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D2145" w14:textId="77777777" w:rsidR="007E6E09" w:rsidRDefault="007E6E09" w:rsidP="007E6E09">
      <w:pPr>
        <w:ind w:left="-288"/>
        <w:jc w:val="both"/>
        <w:rPr>
          <w:rFonts w:cs="B Lotus"/>
          <w:sz w:val="28"/>
          <w:szCs w:val="28"/>
          <w:rtl/>
        </w:rPr>
      </w:pPr>
    </w:p>
    <w:p w14:paraId="6C32237D" w14:textId="77777777" w:rsidR="007E6E09" w:rsidRDefault="007E6E09" w:rsidP="007E6E09">
      <w:pPr>
        <w:ind w:left="-288"/>
        <w:jc w:val="center"/>
        <w:rPr>
          <w:rFonts w:cs="B Lotus"/>
          <w:sz w:val="28"/>
          <w:szCs w:val="28"/>
          <w:rtl/>
        </w:rPr>
      </w:pPr>
    </w:p>
    <w:p w14:paraId="5A8860EE" w14:textId="77777777" w:rsidR="007E6E09" w:rsidRDefault="007E6E09" w:rsidP="007E6E09">
      <w:pPr>
        <w:ind w:left="-288"/>
        <w:jc w:val="center"/>
        <w:rPr>
          <w:rFonts w:cs="B Lotus"/>
          <w:sz w:val="28"/>
          <w:szCs w:val="28"/>
          <w:rtl/>
        </w:rPr>
      </w:pPr>
    </w:p>
    <w:p w14:paraId="3CFB614E" w14:textId="77777777" w:rsidR="007E6E09" w:rsidRPr="00684988" w:rsidRDefault="007E6E09" w:rsidP="007E6E09">
      <w:pPr>
        <w:ind w:left="-288"/>
        <w:jc w:val="center"/>
        <w:rPr>
          <w:rFonts w:cs="B Lotus"/>
          <w:b/>
          <w:bCs/>
          <w:sz w:val="28"/>
          <w:szCs w:val="28"/>
          <w:lang w:bidi="fa-IR"/>
        </w:rPr>
      </w:pPr>
      <w:r w:rsidRPr="00684988">
        <w:rPr>
          <w:rFonts w:cs="B Lotus" w:hint="cs"/>
          <w:sz w:val="28"/>
          <w:szCs w:val="28"/>
          <w:rtl/>
        </w:rPr>
        <w:t>حقوق تجارت و سرمایه گذاری بین المللی</w:t>
      </w:r>
    </w:p>
    <w:p w14:paraId="12D0B4D2" w14:textId="77777777" w:rsidR="007E6E09" w:rsidRPr="00684988" w:rsidRDefault="007E6E09" w:rsidP="007E6E09">
      <w:pPr>
        <w:ind w:left="-630"/>
        <w:jc w:val="center"/>
        <w:rPr>
          <w:rFonts w:cs="B Lotus"/>
          <w:b/>
          <w:bCs/>
          <w:sz w:val="28"/>
          <w:szCs w:val="28"/>
          <w:lang w:bidi="fa-IR"/>
        </w:rPr>
      </w:pPr>
      <w:r w:rsidRPr="00684988">
        <w:rPr>
          <w:rFonts w:cs="B Lotus" w:hint="cs"/>
          <w:b/>
          <w:bCs/>
          <w:sz w:val="28"/>
          <w:szCs w:val="28"/>
          <w:rtl/>
          <w:lang w:bidi="fa-IR"/>
        </w:rPr>
        <w:t>"مجموعه مقالات</w:t>
      </w:r>
      <w:r>
        <w:rPr>
          <w:rFonts w:cs="B Lotus" w:hint="cs"/>
          <w:b/>
          <w:bCs/>
          <w:sz w:val="28"/>
          <w:szCs w:val="28"/>
          <w:rtl/>
          <w:lang w:bidi="fa-IR"/>
        </w:rPr>
        <w:t xml:space="preserve"> مشترک</w:t>
      </w:r>
      <w:r w:rsidRPr="00684988">
        <w:rPr>
          <w:rFonts w:cs="B Lotus" w:hint="cs"/>
          <w:b/>
          <w:bCs/>
          <w:sz w:val="28"/>
          <w:szCs w:val="28"/>
          <w:rtl/>
          <w:lang w:bidi="fa-IR"/>
        </w:rPr>
        <w:t>"</w:t>
      </w:r>
    </w:p>
    <w:p w14:paraId="6BB59AB4" w14:textId="77777777" w:rsidR="007E6E09" w:rsidRPr="00684988" w:rsidRDefault="007E6E09" w:rsidP="007E6E09">
      <w:pPr>
        <w:ind w:left="-630"/>
        <w:jc w:val="center"/>
        <w:rPr>
          <w:rFonts w:cs="B Lotus"/>
          <w:b/>
          <w:bCs/>
          <w:sz w:val="28"/>
          <w:szCs w:val="28"/>
          <w:rtl/>
          <w:lang w:bidi="fa-IR"/>
        </w:rPr>
      </w:pPr>
    </w:p>
    <w:p w14:paraId="30FCD0FF" w14:textId="77777777" w:rsidR="007E6E09" w:rsidRPr="00684988" w:rsidRDefault="007E6E09" w:rsidP="007E6E09">
      <w:pPr>
        <w:ind w:left="-630"/>
        <w:jc w:val="center"/>
        <w:rPr>
          <w:rFonts w:cs="B Lotus"/>
          <w:b/>
          <w:bCs/>
          <w:sz w:val="28"/>
          <w:szCs w:val="28"/>
          <w:lang w:bidi="fa-IR"/>
        </w:rPr>
      </w:pPr>
    </w:p>
    <w:p w14:paraId="6DEA85CC" w14:textId="77777777" w:rsidR="007E6E09" w:rsidRPr="00684988" w:rsidRDefault="007E6E09" w:rsidP="007E6E09">
      <w:pPr>
        <w:ind w:left="-630"/>
        <w:jc w:val="center"/>
        <w:rPr>
          <w:rFonts w:cs="B Lotus"/>
          <w:b/>
          <w:bCs/>
          <w:sz w:val="28"/>
          <w:szCs w:val="28"/>
          <w:lang w:bidi="fa-IR"/>
        </w:rPr>
      </w:pPr>
    </w:p>
    <w:p w14:paraId="591BE808" w14:textId="77777777" w:rsidR="007E6E09" w:rsidRPr="00684988" w:rsidRDefault="007E6E09" w:rsidP="007E6E09">
      <w:pPr>
        <w:ind w:left="-630"/>
        <w:jc w:val="center"/>
        <w:rPr>
          <w:rFonts w:cs="B Lotus"/>
          <w:b/>
          <w:bCs/>
          <w:sz w:val="28"/>
          <w:szCs w:val="28"/>
          <w:lang w:bidi="fa-IR"/>
        </w:rPr>
      </w:pPr>
    </w:p>
    <w:p w14:paraId="1EA15DBD" w14:textId="77777777" w:rsidR="007E6E09" w:rsidRPr="00684988" w:rsidRDefault="007E6E09" w:rsidP="007E6E09">
      <w:pPr>
        <w:tabs>
          <w:tab w:val="left" w:pos="579"/>
          <w:tab w:val="left" w:pos="6587"/>
        </w:tabs>
        <w:ind w:left="113"/>
        <w:jc w:val="center"/>
        <w:rPr>
          <w:rFonts w:cs="B Lotus"/>
          <w:b/>
          <w:bCs/>
          <w:spacing w:val="-22"/>
          <w:sz w:val="28"/>
          <w:szCs w:val="28"/>
          <w:lang w:bidi="fa-IR"/>
        </w:rPr>
      </w:pPr>
      <w:r>
        <w:rPr>
          <w:rFonts w:cs="B Lotus" w:hint="cs"/>
          <w:b/>
          <w:bCs/>
          <w:spacing w:val="-22"/>
          <w:sz w:val="28"/>
          <w:szCs w:val="28"/>
          <w:rtl/>
          <w:lang w:bidi="fa-IR"/>
        </w:rPr>
        <w:t xml:space="preserve">کتاب </w:t>
      </w:r>
      <w:proofErr w:type="spellStart"/>
      <w:r w:rsidRPr="00684988">
        <w:rPr>
          <w:rFonts w:cs="B Lotus" w:hint="cs"/>
          <w:b/>
          <w:bCs/>
          <w:spacing w:val="-22"/>
          <w:sz w:val="28"/>
          <w:szCs w:val="28"/>
          <w:rtl/>
          <w:lang w:bidi="fa-IR"/>
        </w:rPr>
        <w:t>چهام</w:t>
      </w:r>
      <w:proofErr w:type="spellEnd"/>
    </w:p>
    <w:p w14:paraId="2F95E58A" w14:textId="77777777" w:rsidR="007E6E09" w:rsidRPr="00684988" w:rsidRDefault="007E6E09" w:rsidP="007E6E09">
      <w:pPr>
        <w:tabs>
          <w:tab w:val="left" w:pos="579"/>
          <w:tab w:val="left" w:pos="6587"/>
        </w:tabs>
        <w:ind w:left="113"/>
        <w:jc w:val="center"/>
        <w:rPr>
          <w:rFonts w:cs="B Lotus"/>
          <w:b/>
          <w:bCs/>
          <w:spacing w:val="-22"/>
          <w:sz w:val="28"/>
          <w:szCs w:val="28"/>
          <w:rtl/>
          <w:lang w:bidi="fa-IR"/>
        </w:rPr>
      </w:pPr>
      <w:r w:rsidRPr="00684988">
        <w:rPr>
          <w:rFonts w:cs="B Lotus" w:hint="cs"/>
          <w:b/>
          <w:bCs/>
          <w:spacing w:val="-22"/>
          <w:sz w:val="28"/>
          <w:szCs w:val="28"/>
          <w:rtl/>
          <w:lang w:bidi="fa-IR"/>
        </w:rPr>
        <w:t>سرمایه گذاری</w:t>
      </w:r>
      <w:r>
        <w:rPr>
          <w:rFonts w:cs="B Lotus" w:hint="cs"/>
          <w:b/>
          <w:bCs/>
          <w:spacing w:val="-22"/>
          <w:sz w:val="28"/>
          <w:szCs w:val="28"/>
          <w:rtl/>
          <w:lang w:bidi="fa-IR"/>
        </w:rPr>
        <w:t xml:space="preserve"> خارجی</w:t>
      </w:r>
    </w:p>
    <w:p w14:paraId="2493BCB8" w14:textId="77777777" w:rsidR="007E6E09" w:rsidRPr="00684988" w:rsidRDefault="007E6E09" w:rsidP="007E6E09">
      <w:pPr>
        <w:ind w:left="-630"/>
        <w:jc w:val="center"/>
        <w:rPr>
          <w:rFonts w:cs="B Lotus"/>
          <w:b/>
          <w:bCs/>
          <w:sz w:val="28"/>
          <w:szCs w:val="28"/>
          <w:rtl/>
          <w:lang w:bidi="fa-IR"/>
        </w:rPr>
      </w:pPr>
    </w:p>
    <w:p w14:paraId="52BBB3A9" w14:textId="77777777" w:rsidR="007E6E09" w:rsidRPr="00684988" w:rsidRDefault="007E6E09" w:rsidP="007E6E09">
      <w:pPr>
        <w:ind w:left="-630"/>
        <w:jc w:val="center"/>
        <w:rPr>
          <w:rFonts w:cs="B Lotus"/>
          <w:b/>
          <w:bCs/>
          <w:sz w:val="28"/>
          <w:szCs w:val="28"/>
          <w:rtl/>
          <w:lang w:bidi="fa-IR"/>
        </w:rPr>
      </w:pPr>
      <w:r w:rsidRPr="00684988">
        <w:rPr>
          <w:rFonts w:cs="B Lotus"/>
          <w:b/>
          <w:bCs/>
          <w:sz w:val="28"/>
          <w:szCs w:val="28"/>
          <w:lang w:bidi="fa-IR"/>
        </w:rPr>
        <w:br/>
      </w:r>
    </w:p>
    <w:p w14:paraId="05E84BEA" w14:textId="77777777" w:rsidR="007E6E09" w:rsidRPr="00684988" w:rsidRDefault="007E6E09" w:rsidP="007E6E09">
      <w:pPr>
        <w:ind w:left="-630"/>
        <w:jc w:val="center"/>
        <w:rPr>
          <w:rFonts w:cs="B Lotus"/>
          <w:b/>
          <w:bCs/>
          <w:sz w:val="28"/>
          <w:szCs w:val="28"/>
          <w:rtl/>
          <w:lang w:bidi="fa-IR"/>
        </w:rPr>
      </w:pPr>
      <w:r w:rsidRPr="00684988">
        <w:rPr>
          <w:rFonts w:cs="B Lotus" w:hint="cs"/>
          <w:b/>
          <w:bCs/>
          <w:sz w:val="28"/>
          <w:szCs w:val="28"/>
          <w:rtl/>
          <w:lang w:bidi="fa-IR"/>
        </w:rPr>
        <w:t>دکتر حمید رضا نیک بخت</w:t>
      </w:r>
    </w:p>
    <w:p w14:paraId="3BB50A9A" w14:textId="77777777" w:rsidR="007E6E09" w:rsidRPr="00684988" w:rsidRDefault="007E6E09" w:rsidP="007E6E09">
      <w:pPr>
        <w:ind w:left="-630"/>
        <w:jc w:val="center"/>
        <w:rPr>
          <w:rFonts w:cs="B Lotus"/>
          <w:b/>
          <w:bCs/>
          <w:sz w:val="28"/>
          <w:szCs w:val="28"/>
          <w:lang w:bidi="fa-IR"/>
        </w:rPr>
      </w:pPr>
      <w:r w:rsidRPr="00684988">
        <w:rPr>
          <w:rFonts w:cs="B Lotus" w:hint="cs"/>
          <w:b/>
          <w:bCs/>
          <w:sz w:val="28"/>
          <w:szCs w:val="28"/>
          <w:rtl/>
          <w:lang w:bidi="fa-IR"/>
        </w:rPr>
        <w:t>"استاد دانشگاه شهید بهشتی"</w:t>
      </w:r>
    </w:p>
    <w:p w14:paraId="2B64916F" w14:textId="77777777" w:rsidR="007E6E09" w:rsidRDefault="007E6E09" w:rsidP="007E6E09">
      <w:pPr>
        <w:spacing w:after="200" w:line="276" w:lineRule="auto"/>
        <w:jc w:val="center"/>
        <w:rPr>
          <w:rFonts w:cs="B Lotus"/>
          <w:b/>
          <w:bCs/>
          <w:sz w:val="28"/>
          <w:szCs w:val="28"/>
          <w:rtl/>
          <w:lang w:bidi="fa-IR"/>
        </w:rPr>
      </w:pPr>
    </w:p>
    <w:p w14:paraId="4C2C20D9" w14:textId="77777777" w:rsidR="007E6E09" w:rsidRDefault="007E6E09" w:rsidP="007E6E09">
      <w:pPr>
        <w:spacing w:after="200" w:line="276" w:lineRule="auto"/>
        <w:jc w:val="center"/>
        <w:rPr>
          <w:rFonts w:cs="B Lotus"/>
          <w:b/>
          <w:bCs/>
          <w:sz w:val="28"/>
          <w:szCs w:val="28"/>
          <w:rtl/>
          <w:lang w:bidi="fa-IR"/>
        </w:rPr>
      </w:pPr>
    </w:p>
    <w:p w14:paraId="53F4F049" w14:textId="77777777" w:rsidR="007E6E09" w:rsidRDefault="007E6E09" w:rsidP="007E6E09">
      <w:pPr>
        <w:spacing w:after="200" w:line="276" w:lineRule="auto"/>
        <w:jc w:val="center"/>
        <w:rPr>
          <w:rFonts w:cs="B Lotus"/>
          <w:b/>
          <w:bCs/>
          <w:sz w:val="28"/>
          <w:szCs w:val="28"/>
          <w:rtl/>
          <w:lang w:bidi="fa-IR"/>
        </w:rPr>
      </w:pPr>
    </w:p>
    <w:p w14:paraId="76B2F6FC" w14:textId="77777777" w:rsidR="007E6E09" w:rsidRDefault="007E6E09" w:rsidP="007E6E09">
      <w:pPr>
        <w:spacing w:after="200" w:line="276" w:lineRule="auto"/>
        <w:jc w:val="center"/>
        <w:rPr>
          <w:rFonts w:cs="B Lotus"/>
          <w:b/>
          <w:bCs/>
          <w:sz w:val="28"/>
          <w:szCs w:val="28"/>
          <w:rtl/>
          <w:lang w:bidi="fa-IR"/>
        </w:rPr>
      </w:pPr>
    </w:p>
    <w:p w14:paraId="4ABA12EA" w14:textId="77777777" w:rsidR="007E6E09" w:rsidRDefault="007E6E09" w:rsidP="007E6E09">
      <w:pPr>
        <w:spacing w:after="200" w:line="276" w:lineRule="auto"/>
        <w:jc w:val="center"/>
        <w:rPr>
          <w:rFonts w:cs="B Lotus"/>
          <w:b/>
          <w:bCs/>
          <w:sz w:val="28"/>
          <w:szCs w:val="28"/>
          <w:rtl/>
          <w:lang w:bidi="fa-IR"/>
        </w:rPr>
      </w:pPr>
    </w:p>
    <w:p w14:paraId="5F746E1A" w14:textId="77777777" w:rsidR="007E6E09" w:rsidRDefault="007E6E09" w:rsidP="007E6E09">
      <w:pPr>
        <w:spacing w:after="200" w:line="276" w:lineRule="auto"/>
        <w:jc w:val="center"/>
        <w:rPr>
          <w:rFonts w:cs="B Lotus"/>
          <w:b/>
          <w:bCs/>
          <w:sz w:val="28"/>
          <w:szCs w:val="28"/>
          <w:rtl/>
          <w:lang w:bidi="fa-IR"/>
        </w:rPr>
      </w:pPr>
    </w:p>
    <w:p w14:paraId="10B0C625" w14:textId="77777777" w:rsidR="007E6E09" w:rsidRDefault="007E6E09" w:rsidP="007E6E09">
      <w:pPr>
        <w:spacing w:after="200" w:line="276" w:lineRule="auto"/>
        <w:jc w:val="center"/>
        <w:rPr>
          <w:rFonts w:cs="B Lotus"/>
          <w:b/>
          <w:bCs/>
          <w:sz w:val="28"/>
          <w:szCs w:val="28"/>
          <w:rtl/>
          <w:lang w:bidi="fa-IR"/>
        </w:rPr>
      </w:pPr>
      <w:r>
        <w:rPr>
          <w:rFonts w:cs="B Lotus" w:hint="cs"/>
          <w:b/>
          <w:bCs/>
          <w:sz w:val="28"/>
          <w:szCs w:val="28"/>
          <w:rtl/>
          <w:lang w:bidi="fa-IR"/>
        </w:rPr>
        <w:t>شرکت چاپ و نشر بازرگانی</w:t>
      </w:r>
    </w:p>
    <w:p w14:paraId="68AE4617" w14:textId="77777777" w:rsidR="007E6E09" w:rsidRPr="00684988" w:rsidRDefault="007E6E09" w:rsidP="007E6E09">
      <w:pPr>
        <w:spacing w:after="200" w:line="276" w:lineRule="auto"/>
        <w:jc w:val="both"/>
        <w:rPr>
          <w:rFonts w:cs="B Lotus"/>
          <w:b/>
          <w:bCs/>
          <w:sz w:val="28"/>
          <w:szCs w:val="28"/>
          <w:rtl/>
          <w:lang w:bidi="fa-IR"/>
        </w:rPr>
      </w:pPr>
      <w:r>
        <w:rPr>
          <w:rFonts w:cs="B Lotus" w:hint="cs"/>
          <w:b/>
          <w:bCs/>
          <w:sz w:val="28"/>
          <w:szCs w:val="28"/>
          <w:rtl/>
          <w:lang w:bidi="fa-IR"/>
        </w:rPr>
        <w:t>....</w:t>
      </w:r>
      <w:r w:rsidRPr="00684988">
        <w:rPr>
          <w:rFonts w:cs="B Lotus" w:hint="cs"/>
          <w:b/>
          <w:bCs/>
          <w:sz w:val="28"/>
          <w:szCs w:val="28"/>
          <w:rtl/>
          <w:lang w:bidi="fa-IR"/>
        </w:rPr>
        <w:br w:type="page"/>
      </w:r>
    </w:p>
    <w:p w14:paraId="00C3D998" w14:textId="77777777" w:rsidR="007E6E09" w:rsidRPr="002A1307" w:rsidRDefault="007E6E09" w:rsidP="007E6E09">
      <w:pPr>
        <w:spacing w:after="200" w:line="276" w:lineRule="auto"/>
        <w:jc w:val="both"/>
        <w:rPr>
          <w:rFonts w:cs="B Lotus"/>
          <w:b/>
          <w:bCs/>
          <w:sz w:val="28"/>
          <w:szCs w:val="28"/>
          <w:rtl/>
        </w:rPr>
      </w:pPr>
    </w:p>
    <w:p w14:paraId="747F4BA5" w14:textId="77777777" w:rsidR="007E6E09" w:rsidRPr="002A1307" w:rsidRDefault="007E6E09" w:rsidP="007E6E09">
      <w:pPr>
        <w:spacing w:after="200" w:line="276" w:lineRule="auto"/>
        <w:jc w:val="both"/>
        <w:rPr>
          <w:rFonts w:cs="B Lotus"/>
          <w:b/>
          <w:bCs/>
          <w:spacing w:val="-22"/>
          <w:sz w:val="28"/>
          <w:szCs w:val="28"/>
          <w:rtl/>
          <w:lang w:bidi="fa-IR"/>
        </w:rPr>
      </w:pPr>
    </w:p>
    <w:p w14:paraId="2AD53D40" w14:textId="77777777" w:rsidR="007E6E09" w:rsidRDefault="007E6E09" w:rsidP="00984945">
      <w:pPr>
        <w:jc w:val="center"/>
        <w:rPr>
          <w:rFonts w:cs="B Lotus"/>
          <w:b/>
          <w:bCs/>
          <w:sz w:val="28"/>
          <w:szCs w:val="28"/>
          <w:rtl/>
          <w:lang w:bidi="fa-IR"/>
        </w:rPr>
      </w:pPr>
      <w:bookmarkStart w:id="0" w:name="_Hlk197772212"/>
      <w:r w:rsidRPr="002A1307">
        <w:rPr>
          <w:rFonts w:cs="B Lotus" w:hint="cs"/>
          <w:b/>
          <w:bCs/>
          <w:sz w:val="28"/>
          <w:szCs w:val="28"/>
          <w:rtl/>
          <w:lang w:bidi="fa-IR"/>
        </w:rPr>
        <w:t>فهرست اجمالی مطالب</w:t>
      </w:r>
    </w:p>
    <w:p w14:paraId="519B821C" w14:textId="77777777" w:rsidR="007E6E09" w:rsidRDefault="007E6E09" w:rsidP="007E6E09">
      <w:pPr>
        <w:jc w:val="both"/>
        <w:rPr>
          <w:rFonts w:cs="B Lotus"/>
          <w:b/>
          <w:bCs/>
          <w:sz w:val="28"/>
          <w:szCs w:val="28"/>
          <w:rtl/>
          <w:lang w:bidi="fa-IR"/>
        </w:rPr>
      </w:pPr>
    </w:p>
    <w:p w14:paraId="55DB5F69" w14:textId="77777777" w:rsidR="007E6E09" w:rsidRPr="002A1307" w:rsidRDefault="007E6E09" w:rsidP="007E6E09">
      <w:pPr>
        <w:jc w:val="both"/>
        <w:rPr>
          <w:rFonts w:cs="B Lotus"/>
          <w:b/>
          <w:bCs/>
          <w:sz w:val="28"/>
          <w:szCs w:val="28"/>
          <w:rtl/>
          <w:lang w:bidi="fa-IR"/>
        </w:rPr>
      </w:pPr>
      <w:r>
        <w:rPr>
          <w:rFonts w:cs="B Lotus" w:hint="cs"/>
          <w:b/>
          <w:bCs/>
          <w:sz w:val="28"/>
          <w:szCs w:val="28"/>
          <w:rtl/>
          <w:lang w:bidi="fa-IR"/>
        </w:rPr>
        <w:t>دیباچه</w:t>
      </w:r>
    </w:p>
    <w:p w14:paraId="5BE826EB" w14:textId="77777777" w:rsidR="007E6E09" w:rsidRPr="002A1307" w:rsidRDefault="007E6E09" w:rsidP="007E6E09">
      <w:pPr>
        <w:jc w:val="both"/>
        <w:rPr>
          <w:rFonts w:cs="B Lotus"/>
          <w:b/>
          <w:bCs/>
          <w:sz w:val="28"/>
          <w:szCs w:val="28"/>
          <w:rtl/>
          <w:lang w:bidi="fa-IR"/>
        </w:rPr>
      </w:pPr>
    </w:p>
    <w:bookmarkEnd w:id="0"/>
    <w:p w14:paraId="7429F529"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rPr>
        <w:t xml:space="preserve">فصل یک: </w:t>
      </w:r>
      <w:r w:rsidRPr="002A1307">
        <w:rPr>
          <w:rFonts w:cs="B Lotus" w:hint="cs"/>
          <w:b/>
          <w:bCs/>
          <w:sz w:val="28"/>
          <w:szCs w:val="28"/>
          <w:rtl/>
          <w:lang w:bidi="fa-IR"/>
        </w:rPr>
        <w:t>نظام حقوقی سازمان تجارت جهانی (</w:t>
      </w:r>
      <w:r w:rsidRPr="002A1307">
        <w:rPr>
          <w:rFonts w:cs="B Lotus"/>
          <w:b/>
          <w:bCs/>
          <w:sz w:val="28"/>
          <w:szCs w:val="28"/>
          <w:lang w:bidi="fa-IR"/>
        </w:rPr>
        <w:t>WTO</w:t>
      </w:r>
      <w:r w:rsidRPr="002A1307">
        <w:rPr>
          <w:rFonts w:cs="B Lotus" w:hint="cs"/>
          <w:b/>
          <w:bCs/>
          <w:sz w:val="28"/>
          <w:szCs w:val="28"/>
          <w:rtl/>
          <w:lang w:bidi="fa-IR"/>
        </w:rPr>
        <w:t>)</w:t>
      </w:r>
    </w:p>
    <w:p w14:paraId="08AF2666"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rPr>
        <w:t>ن</w:t>
      </w:r>
      <w:r w:rsidRPr="002A1307">
        <w:rPr>
          <w:rFonts w:cs="B Lotus"/>
          <w:b/>
          <w:bCs/>
          <w:sz w:val="28"/>
          <w:szCs w:val="28"/>
          <w:rtl/>
        </w:rPr>
        <w:t>یک</w:t>
      </w:r>
      <w:r w:rsidRPr="002A1307">
        <w:rPr>
          <w:rFonts w:cs="B Lotus" w:hint="cs"/>
          <w:b/>
          <w:bCs/>
          <w:sz w:val="28"/>
          <w:szCs w:val="28"/>
          <w:rtl/>
        </w:rPr>
        <w:t xml:space="preserve"> </w:t>
      </w:r>
      <w:r w:rsidRPr="002A1307">
        <w:rPr>
          <w:rFonts w:cs="B Lotus"/>
          <w:b/>
          <w:bCs/>
          <w:sz w:val="28"/>
          <w:szCs w:val="28"/>
          <w:rtl/>
        </w:rPr>
        <w:t>بخت، حمید رضا</w:t>
      </w:r>
      <w:r w:rsidRPr="002A1307">
        <w:rPr>
          <w:rFonts w:cs="B Lotus" w:hint="cs"/>
          <w:b/>
          <w:bCs/>
          <w:sz w:val="28"/>
          <w:szCs w:val="28"/>
          <w:rtl/>
        </w:rPr>
        <w:t xml:space="preserve">، </w:t>
      </w:r>
      <w:r w:rsidRPr="002A1307">
        <w:rPr>
          <w:rFonts w:cs="B Lotus"/>
          <w:b/>
          <w:bCs/>
          <w:sz w:val="28"/>
          <w:szCs w:val="28"/>
          <w:rtl/>
        </w:rPr>
        <w:t xml:space="preserve"> </w:t>
      </w:r>
      <w:r w:rsidRPr="002A1307">
        <w:rPr>
          <w:rFonts w:cs="B Lotus" w:hint="cs"/>
          <w:b/>
          <w:bCs/>
          <w:sz w:val="28"/>
          <w:szCs w:val="28"/>
          <w:rtl/>
        </w:rPr>
        <w:t>فصلنامه</w:t>
      </w:r>
      <w:r w:rsidRPr="002A1307">
        <w:rPr>
          <w:rFonts w:cs="B Lotus"/>
          <w:b/>
          <w:bCs/>
          <w:sz w:val="28"/>
          <w:szCs w:val="28"/>
          <w:rtl/>
        </w:rPr>
        <w:t xml:space="preserve"> تحقیقات حقوقی</w:t>
      </w:r>
      <w:r w:rsidRPr="002A1307">
        <w:rPr>
          <w:rFonts w:cs="B Lotus" w:hint="cs"/>
          <w:b/>
          <w:bCs/>
          <w:sz w:val="28"/>
          <w:szCs w:val="28"/>
          <w:rtl/>
        </w:rPr>
        <w:t xml:space="preserve">، </w:t>
      </w:r>
      <w:r w:rsidRPr="002A1307">
        <w:rPr>
          <w:rFonts w:cs="B Lotus"/>
          <w:b/>
          <w:bCs/>
          <w:sz w:val="28"/>
          <w:szCs w:val="28"/>
          <w:rtl/>
        </w:rPr>
        <w:t xml:space="preserve"> پا</w:t>
      </w:r>
      <w:r w:rsidRPr="002A1307">
        <w:rPr>
          <w:rFonts w:cs="B Lotus" w:hint="cs"/>
          <w:b/>
          <w:bCs/>
          <w:sz w:val="28"/>
          <w:szCs w:val="28"/>
          <w:rtl/>
        </w:rPr>
        <w:t>ییز</w:t>
      </w:r>
      <w:r w:rsidRPr="002A1307">
        <w:rPr>
          <w:rFonts w:cs="B Lotus"/>
          <w:b/>
          <w:bCs/>
          <w:sz w:val="28"/>
          <w:szCs w:val="28"/>
          <w:rtl/>
        </w:rPr>
        <w:t xml:space="preserve"> 138</w:t>
      </w:r>
      <w:r w:rsidRPr="002A1307">
        <w:rPr>
          <w:rFonts w:cs="B Lotus" w:hint="cs"/>
          <w:b/>
          <w:bCs/>
          <w:sz w:val="28"/>
          <w:szCs w:val="28"/>
          <w:rtl/>
        </w:rPr>
        <w:t>2</w:t>
      </w:r>
      <w:r w:rsidRPr="002A1307">
        <w:rPr>
          <w:rFonts w:cs="B Lotus"/>
          <w:b/>
          <w:bCs/>
          <w:sz w:val="28"/>
          <w:szCs w:val="28"/>
          <w:rtl/>
        </w:rPr>
        <w:t xml:space="preserve"> - شماره37</w:t>
      </w:r>
      <w:r w:rsidRPr="002A1307">
        <w:rPr>
          <w:rFonts w:cs="B Lotus" w:hint="cs"/>
          <w:b/>
          <w:bCs/>
          <w:sz w:val="28"/>
          <w:szCs w:val="28"/>
          <w:rtl/>
        </w:rPr>
        <w:t xml:space="preserve">، صص. </w:t>
      </w:r>
      <w:r w:rsidRPr="002A1307">
        <w:rPr>
          <w:rFonts w:cs="B Lotus"/>
          <w:b/>
          <w:bCs/>
          <w:sz w:val="28"/>
          <w:szCs w:val="28"/>
          <w:rtl/>
        </w:rPr>
        <w:t xml:space="preserve">67 </w:t>
      </w:r>
      <w:r w:rsidRPr="002A1307">
        <w:rPr>
          <w:rFonts w:cs="B Lotus" w:hint="cs"/>
          <w:b/>
          <w:bCs/>
          <w:sz w:val="28"/>
          <w:szCs w:val="28"/>
          <w:rtl/>
        </w:rPr>
        <w:t>-</w:t>
      </w:r>
      <w:r w:rsidRPr="002A1307">
        <w:rPr>
          <w:rFonts w:cs="B Lotus"/>
          <w:b/>
          <w:bCs/>
          <w:sz w:val="28"/>
          <w:szCs w:val="28"/>
          <w:rtl/>
        </w:rPr>
        <w:t xml:space="preserve"> 1</w:t>
      </w:r>
      <w:r w:rsidRPr="002A1307">
        <w:rPr>
          <w:rFonts w:cs="B Lotus" w:hint="cs"/>
          <w:b/>
          <w:bCs/>
          <w:sz w:val="28"/>
          <w:szCs w:val="28"/>
          <w:rtl/>
        </w:rPr>
        <w:t>32</w:t>
      </w:r>
    </w:p>
    <w:p w14:paraId="4260DE50" w14:textId="77777777" w:rsidR="007E6E09" w:rsidRPr="002A1307" w:rsidRDefault="007E6E09" w:rsidP="007E6E09">
      <w:pPr>
        <w:jc w:val="both"/>
        <w:rPr>
          <w:rFonts w:cs="B Lotus"/>
          <w:b/>
          <w:bCs/>
          <w:sz w:val="28"/>
          <w:szCs w:val="28"/>
          <w:rtl/>
        </w:rPr>
      </w:pPr>
    </w:p>
    <w:p w14:paraId="193D72F0" w14:textId="77777777" w:rsidR="007E6E09" w:rsidRPr="002A1307" w:rsidRDefault="007E6E09" w:rsidP="007E6E09">
      <w:pPr>
        <w:tabs>
          <w:tab w:val="right" w:pos="592"/>
          <w:tab w:val="right" w:pos="6525"/>
        </w:tabs>
        <w:jc w:val="both"/>
        <w:rPr>
          <w:rFonts w:cs="B Lotus"/>
          <w:b/>
          <w:bCs/>
          <w:sz w:val="28"/>
          <w:szCs w:val="28"/>
          <w:rtl/>
          <w:lang w:bidi="fa-IR"/>
        </w:rPr>
      </w:pPr>
      <w:r w:rsidRPr="002A1307">
        <w:rPr>
          <w:rFonts w:ascii="B Lotus,Bold" w:cs="B Lotus" w:hint="cs"/>
          <w:b/>
          <w:bCs/>
          <w:sz w:val="28"/>
          <w:szCs w:val="28"/>
          <w:rtl/>
        </w:rPr>
        <w:t xml:space="preserve">فصل  دوم: </w:t>
      </w:r>
      <w:r w:rsidRPr="002A1307">
        <w:rPr>
          <w:rFonts w:cs="B Lotus" w:hint="cs"/>
          <w:b/>
          <w:bCs/>
          <w:sz w:val="28"/>
          <w:szCs w:val="28"/>
          <w:rtl/>
          <w:lang w:bidi="fa-IR"/>
        </w:rPr>
        <w:t xml:space="preserve">مجموعه مقررات رفتاری بین </w:t>
      </w:r>
      <w:proofErr w:type="spellStart"/>
      <w:r w:rsidRPr="002A1307">
        <w:rPr>
          <w:rFonts w:cs="B Lotus" w:hint="cs"/>
          <w:b/>
          <w:bCs/>
          <w:sz w:val="28"/>
          <w:szCs w:val="28"/>
          <w:rtl/>
          <w:lang w:bidi="fa-IR"/>
        </w:rPr>
        <w:t>المللی</w:t>
      </w:r>
      <w:proofErr w:type="spellEnd"/>
      <w:r w:rsidRPr="002A1307">
        <w:rPr>
          <w:rFonts w:cs="B Lotus" w:hint="cs"/>
          <w:b/>
          <w:bCs/>
          <w:sz w:val="28"/>
          <w:szCs w:val="28"/>
          <w:rtl/>
          <w:lang w:bidi="fa-IR"/>
        </w:rPr>
        <w:t xml:space="preserve"> در خصوص انتقال فناوری (مطالعه پیش </w:t>
      </w:r>
      <w:proofErr w:type="spellStart"/>
      <w:r w:rsidRPr="002A1307">
        <w:rPr>
          <w:rFonts w:cs="B Lotus" w:hint="cs"/>
          <w:b/>
          <w:bCs/>
          <w:sz w:val="28"/>
          <w:szCs w:val="28"/>
          <w:rtl/>
          <w:lang w:bidi="fa-IR"/>
        </w:rPr>
        <w:t>نویس</w:t>
      </w:r>
      <w:proofErr w:type="spellEnd"/>
      <w:r w:rsidRPr="002A1307">
        <w:rPr>
          <w:rFonts w:cs="B Lotus" w:hint="cs"/>
          <w:b/>
          <w:bCs/>
          <w:sz w:val="28"/>
          <w:szCs w:val="28"/>
          <w:rtl/>
          <w:lang w:bidi="fa-IR"/>
        </w:rPr>
        <w:t xml:space="preserve"> سال 1985 </w:t>
      </w:r>
      <w:proofErr w:type="spellStart"/>
      <w:r w:rsidRPr="002A1307">
        <w:rPr>
          <w:rFonts w:cs="B Lotus" w:hint="cs"/>
          <w:b/>
          <w:bCs/>
          <w:sz w:val="28"/>
          <w:szCs w:val="28"/>
          <w:rtl/>
          <w:lang w:bidi="fa-IR"/>
        </w:rPr>
        <w:t>آنکتاد</w:t>
      </w:r>
      <w:proofErr w:type="spellEnd"/>
      <w:r w:rsidRPr="002A1307">
        <w:rPr>
          <w:rFonts w:cs="B Lotus" w:hint="cs"/>
          <w:b/>
          <w:bCs/>
          <w:sz w:val="28"/>
          <w:szCs w:val="28"/>
          <w:rtl/>
          <w:lang w:bidi="fa-IR"/>
        </w:rPr>
        <w:t xml:space="preserve">)  </w:t>
      </w:r>
    </w:p>
    <w:p w14:paraId="656F2CCA" w14:textId="77777777" w:rsidR="007E6E09" w:rsidRPr="002A1307" w:rsidRDefault="007E6E09" w:rsidP="007E6E09">
      <w:pPr>
        <w:tabs>
          <w:tab w:val="right" w:pos="592"/>
          <w:tab w:val="right" w:pos="6525"/>
        </w:tabs>
        <w:jc w:val="both"/>
        <w:rPr>
          <w:rFonts w:cs="B Lotus"/>
          <w:b/>
          <w:bCs/>
          <w:sz w:val="28"/>
          <w:szCs w:val="28"/>
          <w:rtl/>
          <w:lang w:bidi="fa-IR"/>
        </w:rPr>
      </w:pPr>
      <w:r w:rsidRPr="002A1307">
        <w:rPr>
          <w:rFonts w:ascii="B Lotus,Bold" w:cs="B Lotus" w:hint="cs"/>
          <w:b/>
          <w:bCs/>
          <w:sz w:val="28"/>
          <w:szCs w:val="28"/>
          <w:rtl/>
        </w:rPr>
        <w:t>نیک بخت، حمید</w:t>
      </w:r>
      <w:r w:rsidRPr="002A1307">
        <w:rPr>
          <w:rFonts w:ascii="B Lotus,Bold" w:cs="B Lotus" w:hint="cs"/>
          <w:b/>
          <w:bCs/>
          <w:sz w:val="28"/>
          <w:szCs w:val="28"/>
        </w:rPr>
        <w:t xml:space="preserve"> </w:t>
      </w:r>
      <w:r w:rsidRPr="002A1307">
        <w:rPr>
          <w:rFonts w:ascii="B Lotus,Bold" w:cs="B Lotus" w:hint="cs"/>
          <w:b/>
          <w:bCs/>
          <w:sz w:val="28"/>
          <w:szCs w:val="28"/>
          <w:rtl/>
        </w:rPr>
        <w:t>رضا</w:t>
      </w:r>
      <w:r w:rsidRPr="002A1307">
        <w:rPr>
          <w:rFonts w:ascii="B Lotus,Bold" w:cs="B Lotus" w:hint="cs"/>
          <w:b/>
          <w:bCs/>
          <w:sz w:val="28"/>
          <w:szCs w:val="28"/>
        </w:rPr>
        <w:t xml:space="preserve"> </w:t>
      </w:r>
      <w:r w:rsidRPr="002A1307">
        <w:rPr>
          <w:rFonts w:ascii="B Lotus,Bold" w:cs="B Lotus" w:hint="cs"/>
          <w:b/>
          <w:bCs/>
          <w:sz w:val="28"/>
          <w:szCs w:val="28"/>
          <w:rtl/>
        </w:rPr>
        <w:t xml:space="preserve"> و فهیمه مرادی، </w:t>
      </w:r>
      <w:r w:rsidRPr="002A1307">
        <w:rPr>
          <w:rFonts w:cs="B Lotus" w:hint="cs"/>
          <w:b/>
          <w:bCs/>
          <w:sz w:val="28"/>
          <w:szCs w:val="28"/>
          <w:rtl/>
          <w:lang w:bidi="fa-IR"/>
        </w:rPr>
        <w:t xml:space="preserve">فصلنامه تحقیقات حقوقی، تابستان 1390، شماره 54، صص.7-66 </w:t>
      </w:r>
    </w:p>
    <w:p w14:paraId="751625C9" w14:textId="77777777" w:rsidR="007E6E09" w:rsidRPr="002A1307" w:rsidRDefault="007E6E09" w:rsidP="007E6E09">
      <w:pPr>
        <w:tabs>
          <w:tab w:val="right" w:pos="592"/>
          <w:tab w:val="right" w:pos="6525"/>
        </w:tabs>
        <w:jc w:val="both"/>
        <w:rPr>
          <w:rFonts w:cs="B Lotus"/>
          <w:b/>
          <w:bCs/>
          <w:sz w:val="28"/>
          <w:szCs w:val="28"/>
          <w:lang w:bidi="fa-IR"/>
        </w:rPr>
      </w:pPr>
    </w:p>
    <w:p w14:paraId="6DB47924" w14:textId="77777777" w:rsidR="007E6E09" w:rsidRPr="002A1307" w:rsidRDefault="007E6E09" w:rsidP="007E6E09">
      <w:pPr>
        <w:tabs>
          <w:tab w:val="right" w:pos="592"/>
          <w:tab w:val="right" w:pos="6525"/>
        </w:tabs>
        <w:ind w:left="113"/>
        <w:jc w:val="both"/>
        <w:rPr>
          <w:rFonts w:cs="B Lotus"/>
          <w:b/>
          <w:bCs/>
          <w:sz w:val="28"/>
          <w:szCs w:val="28"/>
          <w:rtl/>
          <w:lang w:bidi="fa-IR"/>
        </w:rPr>
      </w:pPr>
      <w:bookmarkStart w:id="1" w:name="_Hlk197861943"/>
      <w:r w:rsidRPr="002A1307">
        <w:rPr>
          <w:rFonts w:ascii="B Lotus,Bold" w:cs="B Lotus" w:hint="cs"/>
          <w:b/>
          <w:bCs/>
          <w:sz w:val="28"/>
          <w:szCs w:val="28"/>
          <w:rtl/>
        </w:rPr>
        <w:t xml:space="preserve">فصل  سوم: </w:t>
      </w:r>
      <w:r w:rsidRPr="002A1307">
        <w:rPr>
          <w:rFonts w:cs="B Lotus" w:hint="cs"/>
          <w:b/>
          <w:bCs/>
          <w:sz w:val="28"/>
          <w:szCs w:val="28"/>
          <w:rtl/>
          <w:lang w:bidi="fa-IR"/>
        </w:rPr>
        <w:t xml:space="preserve">حفظ منافع اساسی دولت میزبان در توافقات سرمایه گذاری بین </w:t>
      </w:r>
      <w:bookmarkEnd w:id="1"/>
      <w:proofErr w:type="spellStart"/>
      <w:r w:rsidRPr="002A1307">
        <w:rPr>
          <w:rFonts w:cs="B Lotus" w:hint="cs"/>
          <w:b/>
          <w:bCs/>
          <w:sz w:val="28"/>
          <w:szCs w:val="28"/>
          <w:rtl/>
          <w:lang w:bidi="fa-IR"/>
        </w:rPr>
        <w:t>المللی</w:t>
      </w:r>
      <w:proofErr w:type="spellEnd"/>
      <w:r w:rsidRPr="002A1307">
        <w:rPr>
          <w:rFonts w:cs="B Lotus" w:hint="cs"/>
          <w:b/>
          <w:bCs/>
          <w:sz w:val="28"/>
          <w:szCs w:val="28"/>
          <w:rtl/>
          <w:lang w:bidi="fa-IR"/>
        </w:rPr>
        <w:t xml:space="preserve">  </w:t>
      </w:r>
    </w:p>
    <w:p w14:paraId="3F985449" w14:textId="77777777" w:rsidR="007E6E09" w:rsidRPr="002A1307" w:rsidRDefault="007E6E09" w:rsidP="007E6E09">
      <w:pPr>
        <w:tabs>
          <w:tab w:val="right" w:pos="592"/>
          <w:tab w:val="right" w:pos="6525"/>
        </w:tabs>
        <w:ind w:left="113"/>
        <w:jc w:val="both"/>
        <w:rPr>
          <w:rFonts w:cs="B Lotus"/>
          <w:b/>
          <w:bCs/>
          <w:sz w:val="28"/>
          <w:szCs w:val="28"/>
          <w:rtl/>
          <w:lang w:bidi="fa-IR"/>
        </w:rPr>
      </w:pPr>
    </w:p>
    <w:p w14:paraId="51E65840" w14:textId="77777777" w:rsidR="007E6E09" w:rsidRPr="002A1307" w:rsidRDefault="007E6E09" w:rsidP="007E6E09">
      <w:pPr>
        <w:jc w:val="both"/>
        <w:rPr>
          <w:rFonts w:cs="B Lotus"/>
          <w:b/>
          <w:bCs/>
          <w:sz w:val="28"/>
          <w:szCs w:val="28"/>
          <w:rtl/>
          <w:lang w:bidi="fa-IR"/>
        </w:rPr>
      </w:pPr>
      <w:r w:rsidRPr="002A1307">
        <w:rPr>
          <w:rFonts w:ascii="B Lotus,Bold" w:cs="B Lotus" w:hint="cs"/>
          <w:b/>
          <w:bCs/>
          <w:sz w:val="28"/>
          <w:szCs w:val="28"/>
          <w:rtl/>
        </w:rPr>
        <w:t>نیک بخت، حمید</w:t>
      </w:r>
      <w:r w:rsidRPr="002A1307">
        <w:rPr>
          <w:rFonts w:ascii="B Lotus,Bold" w:cs="B Lotus" w:hint="cs"/>
          <w:b/>
          <w:bCs/>
          <w:sz w:val="28"/>
          <w:szCs w:val="28"/>
        </w:rPr>
        <w:t xml:space="preserve"> </w:t>
      </w:r>
      <w:r w:rsidRPr="002A1307">
        <w:rPr>
          <w:rFonts w:ascii="B Lotus,Bold" w:cs="B Lotus" w:hint="cs"/>
          <w:b/>
          <w:bCs/>
          <w:sz w:val="28"/>
          <w:szCs w:val="28"/>
          <w:rtl/>
        </w:rPr>
        <w:t>رضا</w:t>
      </w:r>
      <w:r w:rsidRPr="002A1307">
        <w:rPr>
          <w:rFonts w:ascii="B Lotus,Bold" w:cs="B Lotus" w:hint="cs"/>
          <w:b/>
          <w:bCs/>
          <w:sz w:val="28"/>
          <w:szCs w:val="28"/>
        </w:rPr>
        <w:t xml:space="preserve"> </w:t>
      </w:r>
      <w:r w:rsidRPr="002A1307">
        <w:rPr>
          <w:rFonts w:ascii="B Lotus,Bold" w:cs="B Lotus" w:hint="cs"/>
          <w:b/>
          <w:bCs/>
          <w:sz w:val="28"/>
          <w:szCs w:val="28"/>
          <w:rtl/>
        </w:rPr>
        <w:t xml:space="preserve"> و نگین انصاری، </w:t>
      </w:r>
      <w:r w:rsidRPr="002A1307">
        <w:rPr>
          <w:rFonts w:cs="B Lotus" w:hint="cs"/>
          <w:b/>
          <w:bCs/>
          <w:sz w:val="28"/>
          <w:szCs w:val="28"/>
          <w:rtl/>
          <w:lang w:bidi="fa-IR"/>
        </w:rPr>
        <w:t xml:space="preserve">  فصلنامه تحقیقات حقوقی، </w:t>
      </w:r>
      <w:r w:rsidRPr="002A1307">
        <w:rPr>
          <w:rFonts w:cs="B Lotus"/>
          <w:b/>
          <w:bCs/>
          <w:sz w:val="28"/>
          <w:szCs w:val="28"/>
          <w:rtl/>
        </w:rPr>
        <w:t>زمستان 1390 - شماره 56</w:t>
      </w:r>
      <w:r w:rsidRPr="002A1307">
        <w:rPr>
          <w:rFonts w:cs="B Lotus"/>
          <w:b/>
          <w:bCs/>
          <w:sz w:val="28"/>
          <w:szCs w:val="28"/>
        </w:rPr>
        <w:t xml:space="preserve"> </w:t>
      </w:r>
      <w:r w:rsidRPr="002A1307">
        <w:rPr>
          <w:rFonts w:cs="B Lotus" w:hint="cs"/>
          <w:b/>
          <w:bCs/>
          <w:sz w:val="28"/>
          <w:szCs w:val="28"/>
          <w:rtl/>
        </w:rPr>
        <w:t>، صص</w:t>
      </w:r>
      <w:r w:rsidRPr="002A1307">
        <w:rPr>
          <w:rFonts w:cs="B Lotus"/>
          <w:b/>
          <w:bCs/>
          <w:sz w:val="28"/>
          <w:szCs w:val="28"/>
          <w:rtl/>
        </w:rPr>
        <w:t xml:space="preserve"> 41 </w:t>
      </w:r>
      <w:r w:rsidRPr="002A1307">
        <w:rPr>
          <w:rFonts w:cs="B Lotus" w:hint="cs"/>
          <w:b/>
          <w:bCs/>
          <w:sz w:val="28"/>
          <w:szCs w:val="28"/>
          <w:rtl/>
        </w:rPr>
        <w:t xml:space="preserve">- </w:t>
      </w:r>
      <w:r w:rsidRPr="002A1307">
        <w:rPr>
          <w:rFonts w:cs="B Lotus"/>
          <w:b/>
          <w:bCs/>
          <w:sz w:val="28"/>
          <w:szCs w:val="28"/>
          <w:rtl/>
        </w:rPr>
        <w:t>9</w:t>
      </w:r>
      <w:r w:rsidRPr="002A1307">
        <w:rPr>
          <w:rFonts w:cs="B Lotus" w:hint="cs"/>
          <w:b/>
          <w:bCs/>
          <w:sz w:val="28"/>
          <w:szCs w:val="28"/>
          <w:rtl/>
        </w:rPr>
        <w:t>1</w:t>
      </w:r>
    </w:p>
    <w:p w14:paraId="0CD46007" w14:textId="77777777" w:rsidR="007E6E09" w:rsidRPr="002A1307" w:rsidRDefault="007E6E09" w:rsidP="007E6E09">
      <w:pPr>
        <w:tabs>
          <w:tab w:val="right" w:pos="592"/>
          <w:tab w:val="right" w:pos="6525"/>
        </w:tabs>
        <w:ind w:left="113"/>
        <w:jc w:val="both"/>
        <w:rPr>
          <w:rFonts w:cs="B Lotus"/>
          <w:b/>
          <w:bCs/>
          <w:sz w:val="28"/>
          <w:szCs w:val="28"/>
          <w:rtl/>
          <w:lang w:bidi="fa-IR"/>
        </w:rPr>
      </w:pPr>
    </w:p>
    <w:p w14:paraId="4A7498AD" w14:textId="77777777" w:rsidR="007E6E09" w:rsidRPr="002A1307" w:rsidRDefault="007E6E09" w:rsidP="007E6E09">
      <w:pPr>
        <w:tabs>
          <w:tab w:val="right" w:pos="592"/>
          <w:tab w:val="right" w:pos="6525"/>
        </w:tabs>
        <w:ind w:left="113"/>
        <w:jc w:val="both"/>
        <w:rPr>
          <w:rFonts w:cs="B Lotus"/>
          <w:b/>
          <w:bCs/>
          <w:sz w:val="28"/>
          <w:szCs w:val="28"/>
          <w:rtl/>
          <w:lang w:bidi="fa-IR"/>
        </w:rPr>
      </w:pPr>
      <w:r w:rsidRPr="002A1307">
        <w:rPr>
          <w:rFonts w:ascii="B Lotus,Bold" w:cs="B Lotus" w:hint="cs"/>
          <w:b/>
          <w:bCs/>
          <w:sz w:val="28"/>
          <w:szCs w:val="28"/>
          <w:rtl/>
        </w:rPr>
        <w:t xml:space="preserve">فصل  چهارم: </w:t>
      </w:r>
      <w:r w:rsidRPr="002A1307">
        <w:rPr>
          <w:rFonts w:cs="B Lotus" w:hint="cs"/>
          <w:b/>
          <w:bCs/>
          <w:sz w:val="28"/>
          <w:szCs w:val="28"/>
          <w:rtl/>
          <w:lang w:bidi="fa-IR"/>
        </w:rPr>
        <w:t xml:space="preserve">  جنبه های حقوقی تامین مالی پروژه</w:t>
      </w:r>
      <w:r w:rsidRPr="002A1307">
        <w:rPr>
          <w:rFonts w:cs="B Lotus"/>
          <w:b/>
          <w:bCs/>
          <w:sz w:val="28"/>
          <w:szCs w:val="28"/>
          <w:lang w:bidi="fa-IR"/>
        </w:rPr>
        <w:t xml:space="preserve"> </w:t>
      </w:r>
      <w:r w:rsidRPr="002A1307">
        <w:rPr>
          <w:rFonts w:cs="B Lotus" w:hint="cs"/>
          <w:b/>
          <w:bCs/>
          <w:sz w:val="28"/>
          <w:szCs w:val="28"/>
          <w:rtl/>
          <w:lang w:bidi="fa-IR"/>
        </w:rPr>
        <w:t xml:space="preserve"> در تجارت بین </w:t>
      </w:r>
      <w:proofErr w:type="spellStart"/>
      <w:r w:rsidRPr="002A1307">
        <w:rPr>
          <w:rFonts w:cs="B Lotus" w:hint="cs"/>
          <w:b/>
          <w:bCs/>
          <w:sz w:val="28"/>
          <w:szCs w:val="28"/>
          <w:rtl/>
          <w:lang w:bidi="fa-IR"/>
        </w:rPr>
        <w:t>الملل</w:t>
      </w:r>
      <w:proofErr w:type="spellEnd"/>
    </w:p>
    <w:p w14:paraId="7611FE29" w14:textId="77777777" w:rsidR="007E6E09" w:rsidRPr="002A1307" w:rsidRDefault="007E6E09" w:rsidP="007E6E09">
      <w:pPr>
        <w:tabs>
          <w:tab w:val="right" w:pos="592"/>
          <w:tab w:val="right" w:pos="6525"/>
        </w:tabs>
        <w:ind w:left="113"/>
        <w:jc w:val="both"/>
        <w:rPr>
          <w:rFonts w:cs="B Lotus"/>
          <w:b/>
          <w:bCs/>
          <w:sz w:val="28"/>
          <w:szCs w:val="28"/>
          <w:rtl/>
          <w:lang w:bidi="fa-IR"/>
        </w:rPr>
      </w:pPr>
      <w:r w:rsidRPr="002A1307">
        <w:rPr>
          <w:rFonts w:ascii="B Lotus,Bold" w:cs="B Lotus" w:hint="cs"/>
          <w:b/>
          <w:bCs/>
          <w:sz w:val="28"/>
          <w:szCs w:val="28"/>
          <w:rtl/>
        </w:rPr>
        <w:t>نیک بخت، حمید</w:t>
      </w:r>
      <w:r w:rsidRPr="002A1307">
        <w:rPr>
          <w:rFonts w:ascii="B Lotus,Bold" w:cs="B Lotus" w:hint="cs"/>
          <w:b/>
          <w:bCs/>
          <w:sz w:val="28"/>
          <w:szCs w:val="28"/>
        </w:rPr>
        <w:t xml:space="preserve"> </w:t>
      </w:r>
      <w:r w:rsidRPr="002A1307">
        <w:rPr>
          <w:rFonts w:ascii="B Lotus,Bold" w:cs="B Lotus" w:hint="cs"/>
          <w:b/>
          <w:bCs/>
          <w:sz w:val="28"/>
          <w:szCs w:val="28"/>
          <w:rtl/>
        </w:rPr>
        <w:t>رضا</w:t>
      </w:r>
      <w:r w:rsidRPr="002A1307">
        <w:rPr>
          <w:rFonts w:ascii="B Lotus,Bold" w:cs="B Lotus" w:hint="cs"/>
          <w:b/>
          <w:bCs/>
          <w:sz w:val="28"/>
          <w:szCs w:val="28"/>
        </w:rPr>
        <w:t xml:space="preserve"> </w:t>
      </w:r>
      <w:r w:rsidRPr="002A1307">
        <w:rPr>
          <w:rFonts w:ascii="B Lotus,Bold" w:cs="B Lotus" w:hint="cs"/>
          <w:b/>
          <w:bCs/>
          <w:sz w:val="28"/>
          <w:szCs w:val="28"/>
          <w:rtl/>
        </w:rPr>
        <w:t xml:space="preserve"> و علی رضایی</w:t>
      </w:r>
      <w:r w:rsidRPr="002A1307">
        <w:rPr>
          <w:rFonts w:cs="B Lotus" w:hint="cs"/>
          <w:b/>
          <w:bCs/>
          <w:sz w:val="28"/>
          <w:szCs w:val="28"/>
          <w:rtl/>
          <w:lang w:bidi="fa-IR"/>
        </w:rPr>
        <w:t>،</w:t>
      </w:r>
      <w:r w:rsidRPr="002A1307">
        <w:rPr>
          <w:rFonts w:ascii="B Lotus,Bold" w:cs="B Lotus" w:hint="cs"/>
          <w:b/>
          <w:bCs/>
          <w:sz w:val="28"/>
          <w:szCs w:val="28"/>
          <w:rtl/>
        </w:rPr>
        <w:t xml:space="preserve"> فصلنامه</w:t>
      </w:r>
      <w:r w:rsidRPr="002A1307">
        <w:rPr>
          <w:rFonts w:cs="B Lotus" w:hint="cs"/>
          <w:b/>
          <w:bCs/>
          <w:sz w:val="28"/>
          <w:szCs w:val="28"/>
          <w:rtl/>
          <w:lang w:bidi="fa-IR"/>
        </w:rPr>
        <w:t xml:space="preserve"> تحقیقات حقوقی، 1392، (ویژه نامه شماره 14)، </w:t>
      </w:r>
      <w:proofErr w:type="spellStart"/>
      <w:r w:rsidRPr="002A1307">
        <w:rPr>
          <w:rFonts w:cs="B Lotus" w:hint="cs"/>
          <w:b/>
          <w:bCs/>
          <w:sz w:val="28"/>
          <w:szCs w:val="28"/>
          <w:rtl/>
          <w:lang w:bidi="fa-IR"/>
        </w:rPr>
        <w:t>صص</w:t>
      </w:r>
      <w:proofErr w:type="spellEnd"/>
      <w:r w:rsidRPr="002A1307">
        <w:rPr>
          <w:rFonts w:cs="B Lotus" w:hint="cs"/>
          <w:b/>
          <w:bCs/>
          <w:sz w:val="28"/>
          <w:szCs w:val="28"/>
          <w:rtl/>
          <w:lang w:bidi="fa-IR"/>
        </w:rPr>
        <w:t>. 48 -11</w:t>
      </w:r>
    </w:p>
    <w:p w14:paraId="2B505884" w14:textId="77777777" w:rsidR="007E6E09" w:rsidRPr="002A1307" w:rsidRDefault="007E6E09" w:rsidP="007E6E09">
      <w:pPr>
        <w:tabs>
          <w:tab w:val="right" w:pos="592"/>
          <w:tab w:val="right" w:pos="6525"/>
        </w:tabs>
        <w:ind w:left="113"/>
        <w:jc w:val="both"/>
        <w:rPr>
          <w:rFonts w:cs="B Lotus"/>
          <w:b/>
          <w:bCs/>
          <w:sz w:val="28"/>
          <w:szCs w:val="28"/>
          <w:rtl/>
          <w:lang w:bidi="fa-IR"/>
        </w:rPr>
      </w:pPr>
    </w:p>
    <w:p w14:paraId="44608FE7" w14:textId="77777777" w:rsidR="007E6E09" w:rsidRPr="002A1307" w:rsidRDefault="007E6E09" w:rsidP="007E6E09">
      <w:pPr>
        <w:tabs>
          <w:tab w:val="right" w:pos="592"/>
          <w:tab w:val="right" w:pos="6525"/>
        </w:tabs>
        <w:ind w:left="113"/>
        <w:jc w:val="both"/>
        <w:rPr>
          <w:rFonts w:ascii="B Lotus,Bold" w:cs="B Lotus"/>
          <w:b/>
          <w:bCs/>
          <w:sz w:val="28"/>
          <w:szCs w:val="28"/>
          <w:rtl/>
        </w:rPr>
      </w:pPr>
      <w:r w:rsidRPr="002A1307">
        <w:rPr>
          <w:rFonts w:ascii="B Lotus,Bold" w:cs="B Lotus" w:hint="cs"/>
          <w:b/>
          <w:bCs/>
          <w:sz w:val="28"/>
          <w:szCs w:val="28"/>
          <w:rtl/>
        </w:rPr>
        <w:t xml:space="preserve">فصل  پنجم: </w:t>
      </w:r>
      <w:r w:rsidRPr="002A1307">
        <w:rPr>
          <w:rFonts w:cs="B Lotus" w:hint="cs"/>
          <w:b/>
          <w:bCs/>
          <w:sz w:val="28"/>
          <w:szCs w:val="28"/>
          <w:rtl/>
          <w:lang w:bidi="fa-IR"/>
        </w:rPr>
        <w:t xml:space="preserve"> </w:t>
      </w:r>
      <w:r w:rsidRPr="002A1307">
        <w:rPr>
          <w:rFonts w:ascii="B Lotus,Bold" w:cs="B Lotus" w:hint="cs"/>
          <w:b/>
          <w:bCs/>
          <w:sz w:val="28"/>
          <w:szCs w:val="28"/>
          <w:rtl/>
        </w:rPr>
        <w:t xml:space="preserve">سرمایه گذاری خارجی در سبد اوراق بها دار (پورتفولیو): رویکرد دیوان های داوری و معاهدات سرمایه گذاری </w:t>
      </w:r>
    </w:p>
    <w:p w14:paraId="477D637D" w14:textId="77777777" w:rsidR="007E6E09" w:rsidRPr="002A1307" w:rsidRDefault="007E6E09" w:rsidP="007E6E09">
      <w:pPr>
        <w:spacing w:line="0" w:lineRule="atLeast"/>
        <w:contextualSpacing/>
        <w:jc w:val="both"/>
        <w:rPr>
          <w:rFonts w:cs="B Lotus"/>
          <w:b/>
          <w:bCs/>
          <w:sz w:val="28"/>
          <w:szCs w:val="28"/>
          <w:rtl/>
          <w:lang w:bidi="fa-IR"/>
        </w:rPr>
      </w:pPr>
      <w:r w:rsidRPr="002A1307">
        <w:rPr>
          <w:rFonts w:ascii="B Lotus,Bold" w:cs="B Lotus" w:hint="cs"/>
          <w:b/>
          <w:bCs/>
          <w:sz w:val="28"/>
          <w:szCs w:val="28"/>
          <w:rtl/>
        </w:rPr>
        <w:t>نیک بخت، حمید</w:t>
      </w:r>
      <w:r w:rsidRPr="002A1307">
        <w:rPr>
          <w:rFonts w:ascii="B Lotus,Bold" w:cs="B Lotus" w:hint="cs"/>
          <w:b/>
          <w:bCs/>
          <w:sz w:val="28"/>
          <w:szCs w:val="28"/>
        </w:rPr>
        <w:t xml:space="preserve"> </w:t>
      </w:r>
      <w:r w:rsidRPr="002A1307">
        <w:rPr>
          <w:rFonts w:ascii="B Lotus,Bold" w:cs="B Lotus" w:hint="cs"/>
          <w:b/>
          <w:bCs/>
          <w:sz w:val="28"/>
          <w:szCs w:val="28"/>
          <w:rtl/>
        </w:rPr>
        <w:t>رضا</w:t>
      </w:r>
      <w:r w:rsidRPr="002A1307">
        <w:rPr>
          <w:rFonts w:ascii="B Lotus,Bold" w:cs="B Lotus" w:hint="cs"/>
          <w:b/>
          <w:bCs/>
          <w:sz w:val="28"/>
          <w:szCs w:val="28"/>
        </w:rPr>
        <w:t xml:space="preserve"> </w:t>
      </w:r>
      <w:r w:rsidRPr="002A1307">
        <w:rPr>
          <w:rFonts w:ascii="B Lotus,Bold" w:cs="B Lotus" w:hint="cs"/>
          <w:b/>
          <w:bCs/>
          <w:sz w:val="28"/>
          <w:szCs w:val="28"/>
          <w:rtl/>
        </w:rPr>
        <w:t xml:space="preserve"> و فرهاد پیری، فصلنامه بورس اوراق بها دار</w:t>
      </w:r>
      <w:r w:rsidRPr="002A1307">
        <w:rPr>
          <w:rFonts w:cs="B Lotus" w:hint="cs"/>
          <w:b/>
          <w:bCs/>
          <w:sz w:val="28"/>
          <w:szCs w:val="28"/>
          <w:rtl/>
          <w:lang w:bidi="fa-IR"/>
        </w:rPr>
        <w:t xml:space="preserve"> ، 1396</w:t>
      </w:r>
      <w:r w:rsidRPr="002A1307">
        <w:rPr>
          <w:rFonts w:cs="B Lotus"/>
          <w:b/>
          <w:bCs/>
          <w:sz w:val="28"/>
          <w:szCs w:val="28"/>
          <w:rtl/>
        </w:rPr>
        <w:t xml:space="preserve"> سال دهم</w:t>
      </w:r>
      <w:r w:rsidRPr="002A1307">
        <w:rPr>
          <w:rFonts w:cs="B Lotus" w:hint="cs"/>
          <w:b/>
          <w:bCs/>
          <w:sz w:val="28"/>
          <w:szCs w:val="28"/>
          <w:rtl/>
        </w:rPr>
        <w:t>،</w:t>
      </w:r>
      <w:r w:rsidRPr="002A1307">
        <w:rPr>
          <w:rFonts w:cs="B Lotus"/>
          <w:b/>
          <w:bCs/>
          <w:sz w:val="28"/>
          <w:szCs w:val="28"/>
          <w:rtl/>
        </w:rPr>
        <w:t xml:space="preserve"> شماره 39</w:t>
      </w:r>
      <w:r w:rsidRPr="002A1307">
        <w:rPr>
          <w:rFonts w:cs="B Lotus" w:hint="cs"/>
          <w:b/>
          <w:bCs/>
          <w:sz w:val="28"/>
          <w:szCs w:val="28"/>
          <w:rtl/>
        </w:rPr>
        <w:t xml:space="preserve"> صص.</w:t>
      </w:r>
      <w:r w:rsidRPr="002A1307">
        <w:rPr>
          <w:rFonts w:cs="B Lotus"/>
          <w:b/>
          <w:bCs/>
          <w:sz w:val="28"/>
          <w:szCs w:val="28"/>
          <w:rtl/>
        </w:rPr>
        <w:t xml:space="preserve"> </w:t>
      </w:r>
      <w:r w:rsidRPr="002A1307">
        <w:rPr>
          <w:rFonts w:cs="B Lotus" w:hint="cs"/>
          <w:b/>
          <w:bCs/>
          <w:sz w:val="28"/>
          <w:szCs w:val="28"/>
          <w:rtl/>
        </w:rPr>
        <w:t xml:space="preserve"> </w:t>
      </w:r>
      <w:r w:rsidRPr="002A1307">
        <w:rPr>
          <w:rFonts w:cs="B Lotus"/>
          <w:b/>
          <w:bCs/>
          <w:sz w:val="28"/>
          <w:szCs w:val="28"/>
          <w:rtl/>
        </w:rPr>
        <w:t>125</w:t>
      </w:r>
      <w:r w:rsidRPr="002A1307">
        <w:rPr>
          <w:rFonts w:cs="B Lotus" w:hint="cs"/>
          <w:b/>
          <w:bCs/>
          <w:sz w:val="28"/>
          <w:szCs w:val="28"/>
          <w:rtl/>
        </w:rPr>
        <w:t>-</w:t>
      </w:r>
      <w:r w:rsidRPr="002A1307">
        <w:rPr>
          <w:rFonts w:cs="B Lotus"/>
          <w:b/>
          <w:bCs/>
          <w:sz w:val="28"/>
          <w:szCs w:val="28"/>
          <w:rtl/>
        </w:rPr>
        <w:t xml:space="preserve"> 1</w:t>
      </w:r>
      <w:r w:rsidRPr="002A1307">
        <w:rPr>
          <w:rFonts w:cs="B Lotus" w:hint="cs"/>
          <w:b/>
          <w:bCs/>
          <w:sz w:val="28"/>
          <w:szCs w:val="28"/>
          <w:rtl/>
        </w:rPr>
        <w:t>62</w:t>
      </w:r>
    </w:p>
    <w:p w14:paraId="305E92B2" w14:textId="77777777" w:rsidR="007E6E09" w:rsidRPr="002A1307" w:rsidRDefault="007E6E09" w:rsidP="007E6E09">
      <w:pPr>
        <w:jc w:val="both"/>
        <w:rPr>
          <w:rFonts w:ascii="B Lotus,Bold" w:cs="B Lotus"/>
          <w:b/>
          <w:bCs/>
          <w:sz w:val="28"/>
          <w:szCs w:val="28"/>
          <w:rtl/>
        </w:rPr>
      </w:pPr>
    </w:p>
    <w:p w14:paraId="372E79CD" w14:textId="77777777" w:rsidR="007E6E09" w:rsidRPr="002A1307" w:rsidRDefault="007E6E09" w:rsidP="007E6E09">
      <w:pPr>
        <w:jc w:val="both"/>
        <w:rPr>
          <w:rFonts w:cs="B Lotus"/>
          <w:b/>
          <w:bCs/>
          <w:sz w:val="28"/>
          <w:szCs w:val="28"/>
          <w:rtl/>
        </w:rPr>
      </w:pPr>
      <w:r w:rsidRPr="002A1307">
        <w:rPr>
          <w:rFonts w:ascii="B Lotus,Bold" w:cs="B Lotus" w:hint="cs"/>
          <w:b/>
          <w:bCs/>
          <w:sz w:val="28"/>
          <w:szCs w:val="28"/>
          <w:rtl/>
        </w:rPr>
        <w:t xml:space="preserve">فصل  ششم: </w:t>
      </w:r>
      <w:r w:rsidRPr="002A1307">
        <w:rPr>
          <w:rFonts w:cs="B Lotus" w:hint="cs"/>
          <w:b/>
          <w:bCs/>
          <w:sz w:val="28"/>
          <w:szCs w:val="28"/>
          <w:rtl/>
        </w:rPr>
        <w:t xml:space="preserve">حق اتباع و سرمایه گذارن خارجی </w:t>
      </w:r>
      <w:r w:rsidRPr="002A1307">
        <w:rPr>
          <w:rFonts w:cs="B Lotus" w:hint="cs"/>
          <w:b/>
          <w:bCs/>
          <w:sz w:val="28"/>
          <w:szCs w:val="28"/>
          <w:rtl/>
          <w:lang w:bidi="fa-IR"/>
        </w:rPr>
        <w:t>در</w:t>
      </w:r>
      <w:r w:rsidRPr="002A1307">
        <w:rPr>
          <w:rFonts w:cs="B Lotus" w:hint="cs"/>
          <w:b/>
          <w:bCs/>
          <w:sz w:val="28"/>
          <w:szCs w:val="28"/>
          <w:rtl/>
        </w:rPr>
        <w:t>دسترسی به شبکه انرژی (با اضافات)</w:t>
      </w:r>
    </w:p>
    <w:p w14:paraId="0D037DB9"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rPr>
        <w:t>نیک بخت، جمید رضا و مهدی هفتانی</w:t>
      </w:r>
      <w:r w:rsidRPr="002A1307">
        <w:rPr>
          <w:rFonts w:ascii="B Lotus,Bold" w:cs="B Lotus" w:hint="cs"/>
          <w:b/>
          <w:bCs/>
          <w:sz w:val="28"/>
          <w:szCs w:val="28"/>
          <w:rtl/>
        </w:rPr>
        <w:t xml:space="preserve"> و سارا </w:t>
      </w:r>
      <w:r w:rsidRPr="002A1307">
        <w:rPr>
          <w:rFonts w:cs="B Lotus" w:hint="cs"/>
          <w:b/>
          <w:bCs/>
          <w:sz w:val="28"/>
          <w:szCs w:val="28"/>
          <w:rtl/>
          <w:lang w:bidi="fa-IR"/>
        </w:rPr>
        <w:t xml:space="preserve"> میر محمد صادقی</w:t>
      </w:r>
      <w:r w:rsidRPr="002A1307">
        <w:rPr>
          <w:rFonts w:cs="B Lotus" w:hint="cs"/>
          <w:b/>
          <w:bCs/>
          <w:sz w:val="28"/>
          <w:szCs w:val="28"/>
          <w:rtl/>
        </w:rPr>
        <w:t xml:space="preserve">، نشریه حقوقی دادگستری دوره 82، شماره 101، بهار 1397، </w:t>
      </w:r>
      <w:proofErr w:type="spellStart"/>
      <w:r w:rsidRPr="002A1307">
        <w:rPr>
          <w:rFonts w:cs="B Lotus" w:hint="cs"/>
          <w:b/>
          <w:bCs/>
          <w:sz w:val="28"/>
          <w:szCs w:val="28"/>
          <w:rtl/>
          <w:lang w:bidi="fa-IR"/>
        </w:rPr>
        <w:t>صص</w:t>
      </w:r>
      <w:proofErr w:type="spellEnd"/>
      <w:r w:rsidRPr="002A1307">
        <w:rPr>
          <w:rFonts w:cs="B Lotus" w:hint="cs"/>
          <w:b/>
          <w:bCs/>
          <w:sz w:val="28"/>
          <w:szCs w:val="28"/>
          <w:rtl/>
          <w:lang w:bidi="fa-IR"/>
        </w:rPr>
        <w:t>. 233-258</w:t>
      </w:r>
    </w:p>
    <w:p w14:paraId="59FAEA49" w14:textId="77777777" w:rsidR="007E6E09" w:rsidRPr="002A1307" w:rsidRDefault="007E6E09" w:rsidP="007E6E09">
      <w:pPr>
        <w:jc w:val="both"/>
        <w:rPr>
          <w:rFonts w:cs="B Lotus"/>
          <w:b/>
          <w:bCs/>
          <w:sz w:val="28"/>
          <w:szCs w:val="28"/>
          <w:rtl/>
          <w:lang w:bidi="fa-IR"/>
        </w:rPr>
      </w:pPr>
    </w:p>
    <w:p w14:paraId="09FAE8AF" w14:textId="77777777" w:rsidR="007E6E09" w:rsidRPr="002A1307" w:rsidRDefault="007E6E09" w:rsidP="007E6E09">
      <w:pPr>
        <w:pStyle w:val="Heading3"/>
        <w:jc w:val="both"/>
        <w:rPr>
          <w:rFonts w:cs="B Lotus"/>
          <w:b/>
          <w:bCs/>
          <w:color w:val="auto"/>
          <w:sz w:val="28"/>
          <w:szCs w:val="28"/>
          <w:rtl/>
        </w:rPr>
      </w:pPr>
      <w:bookmarkStart w:id="2" w:name="_Hlk198836825"/>
      <w:r w:rsidRPr="002A1307">
        <w:rPr>
          <w:rFonts w:ascii="B Lotus,Bold" w:cs="B Lotus" w:hint="cs"/>
          <w:b/>
          <w:bCs/>
          <w:color w:val="auto"/>
          <w:sz w:val="28"/>
          <w:szCs w:val="28"/>
          <w:rtl/>
        </w:rPr>
        <w:lastRenderedPageBreak/>
        <w:t xml:space="preserve">فصل  هفتم: </w:t>
      </w:r>
      <w:bookmarkEnd w:id="2"/>
      <w:r w:rsidRPr="002A1307">
        <w:rPr>
          <w:rFonts w:cs="B Lotus"/>
          <w:b/>
          <w:bCs/>
          <w:color w:val="auto"/>
          <w:sz w:val="28"/>
          <w:szCs w:val="28"/>
          <w:rtl/>
        </w:rPr>
        <w:t>رویکردی حقوقی به ترتیبات نوین در معاهدات سرمایه گذاری و تاثیر آن بر توسعه پایدار</w:t>
      </w:r>
    </w:p>
    <w:p w14:paraId="79BD4635" w14:textId="77777777" w:rsidR="007E6E09" w:rsidRPr="002A1307" w:rsidRDefault="007E6E09" w:rsidP="007E6E09">
      <w:pPr>
        <w:pStyle w:val="Heading3"/>
        <w:tabs>
          <w:tab w:val="left" w:pos="12090"/>
        </w:tabs>
        <w:jc w:val="both"/>
        <w:rPr>
          <w:rFonts w:cs="B Lotus"/>
          <w:b/>
          <w:bCs/>
          <w:color w:val="auto"/>
          <w:sz w:val="28"/>
          <w:szCs w:val="28"/>
          <w:rtl/>
        </w:rPr>
      </w:pPr>
      <w:r w:rsidRPr="002A1307">
        <w:rPr>
          <w:rFonts w:cs="B Lotus"/>
          <w:b/>
          <w:bCs/>
          <w:color w:val="auto"/>
          <w:sz w:val="28"/>
          <w:szCs w:val="28"/>
          <w:rtl/>
        </w:rPr>
        <w:t>نیک</w:t>
      </w:r>
      <w:r w:rsidRPr="002A1307">
        <w:rPr>
          <w:rFonts w:cs="B Lotus"/>
          <w:b/>
          <w:bCs/>
          <w:color w:val="auto"/>
          <w:sz w:val="28"/>
          <w:szCs w:val="28"/>
        </w:rPr>
        <w:t xml:space="preserve"> </w:t>
      </w:r>
      <w:r w:rsidRPr="002A1307">
        <w:rPr>
          <w:rFonts w:cs="B Lotus" w:hint="cs"/>
          <w:b/>
          <w:bCs/>
          <w:color w:val="auto"/>
          <w:sz w:val="28"/>
          <w:szCs w:val="28"/>
          <w:rtl/>
        </w:rPr>
        <w:t>بخ</w:t>
      </w:r>
      <w:r w:rsidRPr="002A1307">
        <w:rPr>
          <w:rFonts w:cs="B Lotus"/>
          <w:b/>
          <w:bCs/>
          <w:color w:val="auto"/>
          <w:sz w:val="28"/>
          <w:szCs w:val="28"/>
          <w:rtl/>
        </w:rPr>
        <w:t>ت حمید رضا</w:t>
      </w:r>
      <w:r w:rsidRPr="002A1307">
        <w:rPr>
          <w:rFonts w:cs="B Lotus" w:hint="cs"/>
          <w:b/>
          <w:bCs/>
          <w:color w:val="auto"/>
          <w:sz w:val="28"/>
          <w:szCs w:val="28"/>
          <w:rtl/>
        </w:rPr>
        <w:t xml:space="preserve"> و </w:t>
      </w:r>
      <w:hyperlink r:id="rId8" w:history="1"/>
      <w:hyperlink r:id="rId9" w:tooltip="جستجوی مقالاتی که توسط میثم بیک محمدی نوشته شده است، توجه کنید که جستجو بر اساس نام و نام خانوادگی است و ممکن است دقیقا همان فرد را نشان ندهد." w:history="1">
        <w:r w:rsidRPr="002A1307">
          <w:rPr>
            <w:rStyle w:val="Hyperlink"/>
            <w:rFonts w:cs="B Lotus"/>
            <w:b/>
            <w:bCs/>
            <w:color w:val="auto"/>
            <w:sz w:val="28"/>
            <w:szCs w:val="28"/>
            <w:u w:val="none"/>
            <w:rtl/>
          </w:rPr>
          <w:t>میثم بیک محمدی</w:t>
        </w:r>
      </w:hyperlink>
      <w:r w:rsidRPr="002A1307">
        <w:rPr>
          <w:rFonts w:cs="B Lotus" w:hint="cs"/>
          <w:b/>
          <w:bCs/>
          <w:color w:val="auto"/>
          <w:sz w:val="28"/>
          <w:szCs w:val="28"/>
          <w:rtl/>
        </w:rPr>
        <w:t xml:space="preserve"> و</w:t>
      </w:r>
      <w:hyperlink r:id="rId10" w:history="1"/>
      <w:r w:rsidRPr="002A1307">
        <w:rPr>
          <w:rFonts w:cs="B Lotus"/>
          <w:b/>
          <w:bCs/>
          <w:color w:val="auto"/>
          <w:sz w:val="28"/>
          <w:szCs w:val="28"/>
        </w:rPr>
        <w:t>  </w:t>
      </w:r>
      <w:hyperlink r:id="rId11" w:tooltip="جستجوی مقالاتی که توسط فرهاد باقری نوشته شده است، توجه کنید که جستجو بر اساس نام و نام خانوادگی است و ممکن است دقیقا همان فرد را نشان ندهد." w:history="1">
        <w:r w:rsidRPr="002A1307">
          <w:rPr>
            <w:rStyle w:val="Hyperlink"/>
            <w:rFonts w:cs="B Lotus"/>
            <w:b/>
            <w:bCs/>
            <w:color w:val="auto"/>
            <w:sz w:val="28"/>
            <w:szCs w:val="28"/>
            <w:u w:val="none"/>
            <w:rtl/>
          </w:rPr>
          <w:t>فرهاد باقری</w:t>
        </w:r>
      </w:hyperlink>
      <w:r w:rsidRPr="002A1307">
        <w:rPr>
          <w:rFonts w:cs="B Lotus" w:hint="cs"/>
          <w:b/>
          <w:bCs/>
          <w:color w:val="auto"/>
          <w:sz w:val="28"/>
          <w:szCs w:val="28"/>
          <w:rtl/>
        </w:rPr>
        <w:t>،</w:t>
      </w:r>
      <w:r w:rsidRPr="002A1307">
        <w:rPr>
          <w:rFonts w:cs="B Lotus"/>
          <w:b/>
          <w:bCs/>
          <w:color w:val="auto"/>
          <w:sz w:val="28"/>
          <w:szCs w:val="28"/>
          <w:rtl/>
        </w:rPr>
        <w:t xml:space="preserve"> </w:t>
      </w:r>
      <w:r w:rsidRPr="002A1307">
        <w:rPr>
          <w:rFonts w:cs="B Lotus"/>
          <w:b/>
          <w:bCs/>
          <w:color w:val="auto"/>
          <w:sz w:val="28"/>
          <w:szCs w:val="28"/>
        </w:rPr>
        <w:t xml:space="preserve"> </w:t>
      </w:r>
      <w:hyperlink r:id="rId12" w:tooltip="مقالات فصلنامه مطالعات حقوق عمومی" w:history="1">
        <w:r w:rsidRPr="002A1307">
          <w:rPr>
            <w:rStyle w:val="Hyperlink"/>
            <w:rFonts w:cs="B Lotus"/>
            <w:b/>
            <w:bCs/>
            <w:color w:val="auto"/>
            <w:sz w:val="28"/>
            <w:szCs w:val="28"/>
            <w:u w:val="none"/>
            <w:rtl/>
          </w:rPr>
          <w:t>فصلنامه مطالعات حقوق عمومی، دوره</w:t>
        </w:r>
        <w:r w:rsidRPr="002A1307">
          <w:rPr>
            <w:rStyle w:val="Hyperlink"/>
            <w:rFonts w:cs="B Lotus" w:hint="cs"/>
            <w:b/>
            <w:bCs/>
            <w:color w:val="auto"/>
            <w:sz w:val="28"/>
            <w:szCs w:val="28"/>
            <w:u w:val="none"/>
            <w:rtl/>
          </w:rPr>
          <w:t xml:space="preserve"> </w:t>
        </w:r>
        <w:r w:rsidRPr="002A1307">
          <w:rPr>
            <w:rStyle w:val="Hyperlink"/>
            <w:rFonts w:cs="B Lotus"/>
            <w:b/>
            <w:bCs/>
            <w:color w:val="auto"/>
            <w:sz w:val="28"/>
            <w:szCs w:val="28"/>
            <w:u w:val="none"/>
            <w:rtl/>
          </w:rPr>
          <w:t>50، شماره 1</w:t>
        </w:r>
      </w:hyperlink>
      <w:r w:rsidRPr="002A1307">
        <w:rPr>
          <w:rFonts w:cs="B Lotus" w:hint="cs"/>
          <w:b/>
          <w:bCs/>
          <w:color w:val="auto"/>
          <w:sz w:val="28"/>
          <w:szCs w:val="28"/>
          <w:rtl/>
        </w:rPr>
        <w:t xml:space="preserve">، 1399، صص. 217 - 238  </w:t>
      </w:r>
    </w:p>
    <w:p w14:paraId="6D3B47C7" w14:textId="77777777" w:rsidR="007E6E09" w:rsidRPr="002A1307" w:rsidRDefault="007E6E09" w:rsidP="007E6E09">
      <w:pPr>
        <w:jc w:val="both"/>
        <w:rPr>
          <w:rFonts w:cs="B Lotus"/>
          <w:b/>
          <w:bCs/>
          <w:sz w:val="28"/>
          <w:szCs w:val="28"/>
          <w:lang w:bidi="fa-IR"/>
        </w:rPr>
      </w:pPr>
    </w:p>
    <w:p w14:paraId="514F0B3C" w14:textId="77777777" w:rsidR="007E6E09" w:rsidRPr="002A1307" w:rsidRDefault="007E6E09" w:rsidP="00336181">
      <w:pPr>
        <w:spacing w:after="200" w:line="276" w:lineRule="auto"/>
        <w:rPr>
          <w:rFonts w:cs="B Lotus"/>
          <w:b/>
          <w:bCs/>
          <w:sz w:val="28"/>
          <w:szCs w:val="28"/>
          <w:rtl/>
        </w:rPr>
      </w:pPr>
      <w:r w:rsidRPr="002A1307">
        <w:rPr>
          <w:rFonts w:cs="B Lotus" w:hint="cs"/>
          <w:b/>
          <w:bCs/>
          <w:sz w:val="28"/>
          <w:szCs w:val="28"/>
          <w:rtl/>
          <w:lang w:bidi="fa-IR"/>
        </w:rPr>
        <w:t>پیوست ها</w:t>
      </w:r>
      <w:r w:rsidRPr="002A1307">
        <w:rPr>
          <w:rFonts w:cs="B Lotus"/>
          <w:b/>
          <w:bCs/>
          <w:sz w:val="28"/>
          <w:szCs w:val="28"/>
          <w:rtl/>
        </w:rPr>
        <w:t xml:space="preserve"> </w:t>
      </w:r>
      <w:r w:rsidRPr="002A1307">
        <w:rPr>
          <w:rFonts w:cs="B Lotus"/>
          <w:b/>
          <w:bCs/>
          <w:sz w:val="28"/>
          <w:szCs w:val="28"/>
          <w:rtl/>
        </w:rPr>
        <w:br w:type="page"/>
      </w:r>
    </w:p>
    <w:p w14:paraId="606ECA92" w14:textId="77777777" w:rsidR="007E6E09" w:rsidRPr="002A1307" w:rsidRDefault="007E6E09" w:rsidP="007E6E09">
      <w:pPr>
        <w:jc w:val="center"/>
        <w:rPr>
          <w:rFonts w:cs="B Lotus"/>
          <w:b/>
          <w:bCs/>
          <w:sz w:val="28"/>
          <w:szCs w:val="28"/>
          <w:lang w:bidi="fa-IR"/>
        </w:rPr>
      </w:pPr>
      <w:r w:rsidRPr="002A1307">
        <w:rPr>
          <w:rFonts w:cs="B Lotus" w:hint="cs"/>
          <w:b/>
          <w:bCs/>
          <w:sz w:val="28"/>
          <w:szCs w:val="28"/>
          <w:rtl/>
          <w:lang w:bidi="fa-IR"/>
        </w:rPr>
        <w:lastRenderedPageBreak/>
        <w:t xml:space="preserve">فهرست </w:t>
      </w:r>
      <w:proofErr w:type="spellStart"/>
      <w:r w:rsidRPr="002A1307">
        <w:rPr>
          <w:rFonts w:cs="B Lotus" w:hint="cs"/>
          <w:b/>
          <w:bCs/>
          <w:sz w:val="28"/>
          <w:szCs w:val="28"/>
          <w:rtl/>
          <w:lang w:bidi="fa-IR"/>
        </w:rPr>
        <w:t>تفصیلی</w:t>
      </w:r>
      <w:proofErr w:type="spellEnd"/>
      <w:r w:rsidRPr="002A1307">
        <w:rPr>
          <w:rFonts w:cs="B Lotus" w:hint="cs"/>
          <w:b/>
          <w:bCs/>
          <w:sz w:val="28"/>
          <w:szCs w:val="28"/>
          <w:rtl/>
          <w:lang w:bidi="fa-IR"/>
        </w:rPr>
        <w:t xml:space="preserve"> مطالب</w:t>
      </w:r>
    </w:p>
    <w:p w14:paraId="155E31B6" w14:textId="77777777" w:rsidR="007E6E09" w:rsidRPr="002A1307" w:rsidRDefault="007E6E09" w:rsidP="007E6E09">
      <w:pPr>
        <w:jc w:val="center"/>
        <w:rPr>
          <w:rFonts w:cs="B Lotus"/>
          <w:b/>
          <w:bCs/>
          <w:sz w:val="28"/>
          <w:szCs w:val="28"/>
          <w:lang w:bidi="fa-IR"/>
        </w:rPr>
      </w:pPr>
    </w:p>
    <w:p w14:paraId="59A5D175" w14:textId="77777777" w:rsidR="007E6E09" w:rsidRPr="002A1307" w:rsidRDefault="007E6E09" w:rsidP="007E6E09">
      <w:pPr>
        <w:rPr>
          <w:rFonts w:cs="B Lotus" w:hint="cs"/>
          <w:b/>
          <w:bCs/>
          <w:sz w:val="28"/>
          <w:szCs w:val="28"/>
          <w:rtl/>
          <w:lang w:bidi="fa-IR"/>
        </w:rPr>
      </w:pPr>
      <w:r w:rsidRPr="002A1307">
        <w:rPr>
          <w:rFonts w:cs="B Lotus" w:hint="cs"/>
          <w:b/>
          <w:bCs/>
          <w:sz w:val="28"/>
          <w:szCs w:val="28"/>
          <w:rtl/>
          <w:lang w:bidi="fa-IR"/>
        </w:rPr>
        <w:t>دیباچه</w:t>
      </w:r>
    </w:p>
    <w:p w14:paraId="49615423" w14:textId="77777777" w:rsidR="007E6E09" w:rsidRPr="002A1307" w:rsidRDefault="007E6E09" w:rsidP="007E6E09">
      <w:pPr>
        <w:jc w:val="both"/>
        <w:rPr>
          <w:rFonts w:cs="B Lotus"/>
          <w:b/>
          <w:bCs/>
          <w:sz w:val="28"/>
          <w:szCs w:val="28"/>
          <w:rtl/>
          <w:lang w:bidi="fa-IR"/>
        </w:rPr>
      </w:pPr>
    </w:p>
    <w:p w14:paraId="35E5AC5D"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rPr>
        <w:t xml:space="preserve">فصل اول: </w:t>
      </w:r>
      <w:r w:rsidRPr="002A1307">
        <w:rPr>
          <w:rFonts w:cs="B Lotus" w:hint="cs"/>
          <w:b/>
          <w:bCs/>
          <w:sz w:val="28"/>
          <w:szCs w:val="28"/>
          <w:rtl/>
          <w:lang w:bidi="fa-IR"/>
        </w:rPr>
        <w:t>نظام حقوقی سازمان تجارت جهانی (</w:t>
      </w:r>
      <w:r w:rsidRPr="002A1307">
        <w:rPr>
          <w:rFonts w:cs="B Lotus"/>
          <w:b/>
          <w:bCs/>
          <w:sz w:val="28"/>
          <w:szCs w:val="28"/>
          <w:lang w:bidi="fa-IR"/>
        </w:rPr>
        <w:t>WTO</w:t>
      </w:r>
      <w:r w:rsidRPr="002A1307">
        <w:rPr>
          <w:rFonts w:cs="B Lotus" w:hint="cs"/>
          <w:b/>
          <w:bCs/>
          <w:sz w:val="28"/>
          <w:szCs w:val="28"/>
          <w:rtl/>
          <w:lang w:bidi="fa-IR"/>
        </w:rPr>
        <w:t>)</w:t>
      </w:r>
    </w:p>
    <w:p w14:paraId="471249F8" w14:textId="77777777" w:rsidR="007E6E09" w:rsidRPr="002A1307" w:rsidRDefault="007E6E09" w:rsidP="007E6E09">
      <w:pPr>
        <w:jc w:val="both"/>
        <w:rPr>
          <w:rFonts w:cs="B Lotus"/>
          <w:b/>
          <w:bCs/>
          <w:sz w:val="28"/>
          <w:szCs w:val="28"/>
          <w:lang w:bidi="fa-IR"/>
        </w:rPr>
      </w:pPr>
      <w:r w:rsidRPr="002A1307">
        <w:rPr>
          <w:rFonts w:cs="B Lotus" w:hint="cs"/>
          <w:b/>
          <w:bCs/>
          <w:sz w:val="28"/>
          <w:szCs w:val="28"/>
          <w:rtl/>
          <w:lang w:bidi="fa-IR"/>
        </w:rPr>
        <w:t>چکیده</w:t>
      </w:r>
    </w:p>
    <w:p w14:paraId="23AC954C"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مقدمه</w:t>
      </w:r>
    </w:p>
    <w:p w14:paraId="2EE85529"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قسمت اول: مطالعه کلی</w:t>
      </w:r>
    </w:p>
    <w:p w14:paraId="2217C37D"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الف - مقدمه</w:t>
      </w:r>
    </w:p>
    <w:p w14:paraId="04B351BA" w14:textId="77777777" w:rsidR="007E6E09" w:rsidRPr="002A1307" w:rsidRDefault="007E6E09" w:rsidP="007E6E09">
      <w:pPr>
        <w:jc w:val="both"/>
        <w:rPr>
          <w:rFonts w:cs="B Lotus"/>
          <w:b/>
          <w:bCs/>
          <w:sz w:val="28"/>
          <w:szCs w:val="28"/>
          <w:lang w:bidi="fa-IR"/>
        </w:rPr>
      </w:pPr>
      <w:r w:rsidRPr="002A1307">
        <w:rPr>
          <w:rFonts w:cs="B Lotus" w:hint="cs"/>
          <w:b/>
          <w:bCs/>
          <w:sz w:val="28"/>
          <w:szCs w:val="28"/>
          <w:rtl/>
          <w:lang w:bidi="fa-IR"/>
        </w:rPr>
        <w:t>ب - تاریخچه</w:t>
      </w:r>
    </w:p>
    <w:p w14:paraId="6E5312B3" w14:textId="77777777" w:rsidR="007E6E09" w:rsidRPr="002A1307" w:rsidRDefault="007E6E09" w:rsidP="007E6E09">
      <w:pPr>
        <w:jc w:val="both"/>
        <w:rPr>
          <w:rFonts w:cs="B Lotus"/>
          <w:b/>
          <w:bCs/>
          <w:sz w:val="28"/>
          <w:szCs w:val="28"/>
          <w:lang w:bidi="fa-IR"/>
        </w:rPr>
      </w:pPr>
      <w:r w:rsidRPr="002A1307">
        <w:rPr>
          <w:rFonts w:cs="B Lotus" w:hint="cs"/>
          <w:b/>
          <w:bCs/>
          <w:sz w:val="28"/>
          <w:szCs w:val="28"/>
          <w:rtl/>
          <w:lang w:bidi="fa-IR"/>
        </w:rPr>
        <w:t>ج - اهداف سازمان تجارت جهانی</w:t>
      </w:r>
    </w:p>
    <w:p w14:paraId="04015DD5"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د- ارکان اصلی سازمان تجارت جهانی</w:t>
      </w:r>
    </w:p>
    <w:p w14:paraId="43797125" w14:textId="77777777" w:rsidR="007E6E09" w:rsidRPr="002A1307" w:rsidRDefault="007E6E09" w:rsidP="007E6E09">
      <w:pPr>
        <w:jc w:val="both"/>
        <w:rPr>
          <w:rFonts w:cs="B Lotus"/>
          <w:b/>
          <w:bCs/>
          <w:sz w:val="28"/>
          <w:szCs w:val="28"/>
          <w:lang w:bidi="fa-IR"/>
        </w:rPr>
      </w:pPr>
      <w:r w:rsidRPr="002A1307">
        <w:rPr>
          <w:rFonts w:cs="B Lotus" w:hint="cs"/>
          <w:b/>
          <w:bCs/>
          <w:sz w:val="28"/>
          <w:szCs w:val="28"/>
          <w:rtl/>
          <w:lang w:bidi="fa-IR"/>
        </w:rPr>
        <w:t>ه - دورهای مذاکرات تجاری توافقنامه کلی</w:t>
      </w:r>
    </w:p>
    <w:p w14:paraId="24F67E32" w14:textId="77777777" w:rsidR="007E6E09" w:rsidRPr="002A1307" w:rsidRDefault="007E6E09" w:rsidP="007E6E09">
      <w:pPr>
        <w:jc w:val="both"/>
        <w:rPr>
          <w:rFonts w:cs="B Lotus"/>
          <w:b/>
          <w:bCs/>
          <w:sz w:val="28"/>
          <w:szCs w:val="28"/>
          <w:lang w:bidi="fa-IR"/>
        </w:rPr>
      </w:pPr>
      <w:r w:rsidRPr="002A1307">
        <w:rPr>
          <w:rFonts w:cs="B Lotus" w:hint="cs"/>
          <w:b/>
          <w:bCs/>
          <w:sz w:val="28"/>
          <w:szCs w:val="28"/>
          <w:rtl/>
          <w:lang w:bidi="fa-IR"/>
        </w:rPr>
        <w:t xml:space="preserve">و - </w:t>
      </w:r>
      <w:proofErr w:type="spellStart"/>
      <w:r w:rsidRPr="002A1307">
        <w:rPr>
          <w:rFonts w:cs="B Lotus" w:hint="cs"/>
          <w:b/>
          <w:bCs/>
          <w:sz w:val="28"/>
          <w:szCs w:val="28"/>
          <w:rtl/>
          <w:lang w:bidi="fa-IR"/>
        </w:rPr>
        <w:t>توافقنامه</w:t>
      </w:r>
      <w:r w:rsidRPr="002A1307">
        <w:rPr>
          <w:rFonts w:cs="B Lotus" w:hint="cs"/>
          <w:b/>
          <w:bCs/>
          <w:sz w:val="28"/>
          <w:szCs w:val="28"/>
          <w:rtl/>
          <w:lang w:bidi="fa-IR"/>
        </w:rPr>
        <w:softHyphen/>
        <w:t>های</w:t>
      </w:r>
      <w:proofErr w:type="spellEnd"/>
      <w:r w:rsidRPr="002A1307">
        <w:rPr>
          <w:rFonts w:cs="B Lotus" w:hint="cs"/>
          <w:b/>
          <w:bCs/>
          <w:sz w:val="28"/>
          <w:szCs w:val="28"/>
          <w:rtl/>
          <w:lang w:bidi="fa-IR"/>
        </w:rPr>
        <w:t xml:space="preserve"> دور </w:t>
      </w:r>
      <w:proofErr w:type="spellStart"/>
      <w:r w:rsidRPr="002A1307">
        <w:rPr>
          <w:rFonts w:cs="B Lotus" w:hint="cs"/>
          <w:b/>
          <w:bCs/>
          <w:sz w:val="28"/>
          <w:szCs w:val="28"/>
          <w:rtl/>
          <w:lang w:bidi="fa-IR"/>
        </w:rPr>
        <w:t>اوروگوئه</w:t>
      </w:r>
      <w:proofErr w:type="spellEnd"/>
    </w:p>
    <w:p w14:paraId="1F541145" w14:textId="77777777" w:rsidR="007E6E09" w:rsidRPr="002A1307" w:rsidRDefault="007E6E09" w:rsidP="007E6E09">
      <w:pPr>
        <w:pStyle w:val="ListParagraph"/>
        <w:numPr>
          <w:ilvl w:val="0"/>
          <w:numId w:val="3"/>
        </w:numPr>
        <w:jc w:val="both"/>
        <w:rPr>
          <w:rFonts w:cs="B Lotus"/>
          <w:b/>
          <w:bCs/>
          <w:sz w:val="28"/>
          <w:szCs w:val="28"/>
          <w:lang w:bidi="fa-IR"/>
        </w:rPr>
      </w:pPr>
      <w:r w:rsidRPr="002A1307">
        <w:rPr>
          <w:rFonts w:cs="B Lotus" w:hint="cs"/>
          <w:b/>
          <w:bCs/>
          <w:sz w:val="28"/>
          <w:szCs w:val="28"/>
          <w:rtl/>
          <w:lang w:bidi="fa-IR"/>
        </w:rPr>
        <w:t>توافقنامه کلی تجارت خدمات</w:t>
      </w:r>
    </w:p>
    <w:p w14:paraId="77273404" w14:textId="77777777" w:rsidR="007E6E09" w:rsidRPr="002A1307" w:rsidRDefault="007E6E09" w:rsidP="007E6E09">
      <w:pPr>
        <w:pStyle w:val="ListParagraph"/>
        <w:numPr>
          <w:ilvl w:val="0"/>
          <w:numId w:val="3"/>
        </w:numPr>
        <w:jc w:val="both"/>
        <w:rPr>
          <w:rFonts w:cs="B Lotus"/>
          <w:b/>
          <w:bCs/>
          <w:sz w:val="28"/>
          <w:szCs w:val="28"/>
          <w:lang w:bidi="fa-IR"/>
        </w:rPr>
      </w:pPr>
      <w:r w:rsidRPr="002A1307">
        <w:rPr>
          <w:rFonts w:cs="B Lotus" w:hint="cs"/>
          <w:b/>
          <w:bCs/>
          <w:sz w:val="28"/>
          <w:szCs w:val="28"/>
          <w:rtl/>
          <w:lang w:bidi="fa-IR"/>
        </w:rPr>
        <w:t>توافقنامه جنبه</w:t>
      </w:r>
      <w:r w:rsidRPr="002A1307">
        <w:rPr>
          <w:rFonts w:cs="B Lotus" w:hint="cs"/>
          <w:b/>
          <w:bCs/>
          <w:sz w:val="28"/>
          <w:szCs w:val="28"/>
          <w:rtl/>
          <w:lang w:bidi="fa-IR"/>
        </w:rPr>
        <w:softHyphen/>
        <w:t>های تجاری حقوق اموال معنوی</w:t>
      </w:r>
    </w:p>
    <w:p w14:paraId="3603873F"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قسمت دوم: قواعد ماهوی</w:t>
      </w:r>
    </w:p>
    <w:p w14:paraId="40685739"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الف - مقدمه</w:t>
      </w:r>
    </w:p>
    <w:p w14:paraId="7DE70FA7" w14:textId="77777777" w:rsidR="007E6E09" w:rsidRPr="002A1307" w:rsidRDefault="007E6E09" w:rsidP="007E6E09">
      <w:pPr>
        <w:jc w:val="both"/>
        <w:rPr>
          <w:rFonts w:cs="B Lotus"/>
          <w:b/>
          <w:bCs/>
          <w:sz w:val="28"/>
          <w:szCs w:val="28"/>
          <w:lang w:bidi="fa-IR"/>
        </w:rPr>
      </w:pPr>
      <w:r w:rsidRPr="002A1307">
        <w:rPr>
          <w:rFonts w:cs="B Lotus" w:hint="cs"/>
          <w:b/>
          <w:bCs/>
          <w:sz w:val="28"/>
          <w:szCs w:val="28"/>
          <w:rtl/>
          <w:lang w:bidi="fa-IR"/>
        </w:rPr>
        <w:t>ب - عناوین مواد توافقنامه کلی</w:t>
      </w:r>
    </w:p>
    <w:p w14:paraId="245073BA" w14:textId="77777777" w:rsidR="007E6E09" w:rsidRPr="002A1307" w:rsidRDefault="007E6E09" w:rsidP="007E6E09">
      <w:pPr>
        <w:pStyle w:val="ListParagraph"/>
        <w:numPr>
          <w:ilvl w:val="0"/>
          <w:numId w:val="1"/>
        </w:numPr>
        <w:jc w:val="both"/>
        <w:rPr>
          <w:rFonts w:cs="B Lotus"/>
          <w:b/>
          <w:bCs/>
          <w:sz w:val="28"/>
          <w:szCs w:val="28"/>
          <w:lang w:bidi="fa-IR"/>
        </w:rPr>
      </w:pPr>
      <w:r w:rsidRPr="002A1307">
        <w:rPr>
          <w:rFonts w:cs="B Lotus" w:hint="cs"/>
          <w:b/>
          <w:bCs/>
          <w:sz w:val="28"/>
          <w:szCs w:val="28"/>
          <w:rtl/>
          <w:lang w:bidi="fa-IR"/>
        </w:rPr>
        <w:t xml:space="preserve">شرط </w:t>
      </w:r>
      <w:proofErr w:type="spellStart"/>
      <w:r w:rsidRPr="002A1307">
        <w:rPr>
          <w:rFonts w:cs="B Lotus" w:hint="cs"/>
          <w:b/>
          <w:bCs/>
          <w:sz w:val="28"/>
          <w:szCs w:val="28"/>
          <w:rtl/>
          <w:lang w:bidi="fa-IR"/>
        </w:rPr>
        <w:t>مطلوب</w:t>
      </w:r>
      <w:r w:rsidRPr="002A1307">
        <w:rPr>
          <w:rFonts w:cs="B Lotus" w:hint="cs"/>
          <w:b/>
          <w:bCs/>
          <w:sz w:val="28"/>
          <w:szCs w:val="28"/>
          <w:rtl/>
          <w:lang w:bidi="fa-IR"/>
        </w:rPr>
        <w:softHyphen/>
        <w:t>ترین</w:t>
      </w:r>
      <w:proofErr w:type="spellEnd"/>
      <w:r w:rsidRPr="002A1307">
        <w:rPr>
          <w:rFonts w:cs="B Lotus" w:hint="cs"/>
          <w:b/>
          <w:bCs/>
          <w:sz w:val="28"/>
          <w:szCs w:val="28"/>
          <w:rtl/>
          <w:lang w:bidi="fa-IR"/>
        </w:rPr>
        <w:t xml:space="preserve"> رفتار با دول عضو (شرط دول </w:t>
      </w:r>
      <w:proofErr w:type="spellStart"/>
      <w:r w:rsidRPr="002A1307">
        <w:rPr>
          <w:rFonts w:cs="B Lotus" w:hint="cs"/>
          <w:b/>
          <w:bCs/>
          <w:sz w:val="28"/>
          <w:szCs w:val="28"/>
          <w:rtl/>
          <w:lang w:bidi="fa-IR"/>
        </w:rPr>
        <w:t>کامله</w:t>
      </w:r>
      <w:r w:rsidRPr="002A1307">
        <w:rPr>
          <w:rFonts w:cs="B Lotus" w:hint="cs"/>
          <w:b/>
          <w:bCs/>
          <w:sz w:val="28"/>
          <w:szCs w:val="28"/>
          <w:rtl/>
          <w:lang w:bidi="fa-IR"/>
        </w:rPr>
        <w:softHyphen/>
        <w:t>الوداد</w:t>
      </w:r>
      <w:proofErr w:type="spellEnd"/>
      <w:r w:rsidRPr="002A1307">
        <w:rPr>
          <w:rFonts w:cs="B Lotus" w:hint="cs"/>
          <w:b/>
          <w:bCs/>
          <w:sz w:val="28"/>
          <w:szCs w:val="28"/>
          <w:rtl/>
          <w:lang w:bidi="fa-IR"/>
        </w:rPr>
        <w:t>)</w:t>
      </w:r>
    </w:p>
    <w:p w14:paraId="3D747C5D" w14:textId="77777777" w:rsidR="007E6E09" w:rsidRPr="002A1307" w:rsidRDefault="007E6E09" w:rsidP="007E6E09">
      <w:pPr>
        <w:pStyle w:val="ListParagraph"/>
        <w:numPr>
          <w:ilvl w:val="0"/>
          <w:numId w:val="1"/>
        </w:numPr>
        <w:jc w:val="both"/>
        <w:rPr>
          <w:rFonts w:cs="B Lotus"/>
          <w:b/>
          <w:bCs/>
          <w:sz w:val="28"/>
          <w:szCs w:val="28"/>
          <w:lang w:bidi="fa-IR"/>
        </w:rPr>
      </w:pPr>
      <w:r w:rsidRPr="002A1307">
        <w:rPr>
          <w:rFonts w:cs="B Lotus" w:hint="cs"/>
          <w:b/>
          <w:bCs/>
          <w:sz w:val="28"/>
          <w:szCs w:val="28"/>
          <w:rtl/>
          <w:lang w:bidi="fa-IR"/>
        </w:rPr>
        <w:t>تعرفه</w:t>
      </w:r>
      <w:r w:rsidRPr="002A1307">
        <w:rPr>
          <w:rFonts w:cs="B Lotus" w:hint="cs"/>
          <w:b/>
          <w:bCs/>
          <w:sz w:val="28"/>
          <w:szCs w:val="28"/>
          <w:rtl/>
          <w:lang w:bidi="fa-IR"/>
        </w:rPr>
        <w:softHyphen/>
        <w:t>ها</w:t>
      </w:r>
    </w:p>
    <w:p w14:paraId="38D3D4CD" w14:textId="77777777" w:rsidR="007E6E09" w:rsidRPr="002A1307" w:rsidRDefault="007E6E09" w:rsidP="007E6E09">
      <w:pPr>
        <w:pStyle w:val="ListParagraph"/>
        <w:numPr>
          <w:ilvl w:val="0"/>
          <w:numId w:val="1"/>
        </w:numPr>
        <w:jc w:val="both"/>
        <w:rPr>
          <w:rFonts w:cs="B Lotus"/>
          <w:b/>
          <w:bCs/>
          <w:sz w:val="28"/>
          <w:szCs w:val="28"/>
          <w:lang w:bidi="fa-IR"/>
        </w:rPr>
      </w:pPr>
      <w:r w:rsidRPr="002A1307">
        <w:rPr>
          <w:rFonts w:cs="B Lotus" w:hint="cs"/>
          <w:b/>
          <w:bCs/>
          <w:sz w:val="28"/>
          <w:szCs w:val="28"/>
          <w:rtl/>
          <w:lang w:bidi="fa-IR"/>
        </w:rPr>
        <w:t xml:space="preserve">موانع </w:t>
      </w:r>
      <w:proofErr w:type="spellStart"/>
      <w:r w:rsidRPr="002A1307">
        <w:rPr>
          <w:rFonts w:cs="B Lotus" w:hint="cs"/>
          <w:b/>
          <w:bCs/>
          <w:sz w:val="28"/>
          <w:szCs w:val="28"/>
          <w:rtl/>
          <w:lang w:bidi="fa-IR"/>
        </w:rPr>
        <w:t>غیرتعرفه</w:t>
      </w:r>
      <w:r w:rsidRPr="002A1307">
        <w:rPr>
          <w:rFonts w:cs="B Lotus" w:hint="cs"/>
          <w:b/>
          <w:bCs/>
          <w:sz w:val="28"/>
          <w:szCs w:val="28"/>
          <w:rtl/>
          <w:lang w:bidi="fa-IR"/>
        </w:rPr>
        <w:softHyphen/>
        <w:t>ای</w:t>
      </w:r>
      <w:proofErr w:type="spellEnd"/>
    </w:p>
    <w:p w14:paraId="31978E38" w14:textId="77777777" w:rsidR="007E6E09" w:rsidRPr="002A1307" w:rsidRDefault="007E6E09" w:rsidP="007E6E09">
      <w:pPr>
        <w:pStyle w:val="ListParagraph"/>
        <w:numPr>
          <w:ilvl w:val="0"/>
          <w:numId w:val="1"/>
        </w:numPr>
        <w:jc w:val="both"/>
        <w:rPr>
          <w:rFonts w:cs="B Lotus"/>
          <w:b/>
          <w:bCs/>
          <w:sz w:val="28"/>
          <w:szCs w:val="28"/>
          <w:lang w:bidi="fa-IR"/>
        </w:rPr>
      </w:pPr>
      <w:r w:rsidRPr="002A1307">
        <w:rPr>
          <w:rFonts w:cs="B Lotus" w:hint="cs"/>
          <w:b/>
          <w:bCs/>
          <w:sz w:val="28"/>
          <w:szCs w:val="28"/>
          <w:rtl/>
          <w:lang w:bidi="fa-IR"/>
        </w:rPr>
        <w:t>اصل رفتار ملی</w:t>
      </w:r>
    </w:p>
    <w:p w14:paraId="1E37DAB4" w14:textId="77777777" w:rsidR="007E6E09" w:rsidRPr="002A1307" w:rsidRDefault="007E6E09" w:rsidP="007E6E09">
      <w:pPr>
        <w:pStyle w:val="ListParagraph"/>
        <w:numPr>
          <w:ilvl w:val="0"/>
          <w:numId w:val="4"/>
        </w:numPr>
        <w:jc w:val="both"/>
        <w:rPr>
          <w:rFonts w:cs="B Lotus"/>
          <w:b/>
          <w:bCs/>
          <w:sz w:val="28"/>
          <w:szCs w:val="28"/>
          <w:lang w:bidi="fa-IR"/>
        </w:rPr>
      </w:pPr>
      <w:proofErr w:type="spellStart"/>
      <w:r w:rsidRPr="002A1307">
        <w:rPr>
          <w:rFonts w:cs="B Lotus" w:hint="cs"/>
          <w:b/>
          <w:bCs/>
          <w:sz w:val="28"/>
          <w:szCs w:val="28"/>
          <w:rtl/>
          <w:lang w:bidi="fa-IR"/>
        </w:rPr>
        <w:t>سهمیه</w:t>
      </w:r>
      <w:r w:rsidRPr="002A1307">
        <w:rPr>
          <w:rFonts w:cs="B Lotus" w:hint="cs"/>
          <w:b/>
          <w:bCs/>
          <w:sz w:val="28"/>
          <w:szCs w:val="28"/>
          <w:rtl/>
          <w:lang w:bidi="fa-IR"/>
        </w:rPr>
        <w:softHyphen/>
        <w:t>ها</w:t>
      </w:r>
      <w:proofErr w:type="spellEnd"/>
    </w:p>
    <w:p w14:paraId="5FCDF57E" w14:textId="77777777" w:rsidR="007E6E09" w:rsidRPr="002A1307" w:rsidRDefault="007E6E09" w:rsidP="007E6E09">
      <w:pPr>
        <w:pStyle w:val="ListParagraph"/>
        <w:numPr>
          <w:ilvl w:val="0"/>
          <w:numId w:val="4"/>
        </w:numPr>
        <w:jc w:val="both"/>
        <w:rPr>
          <w:rFonts w:cs="B Lotus"/>
          <w:b/>
          <w:bCs/>
          <w:sz w:val="28"/>
          <w:szCs w:val="28"/>
          <w:lang w:bidi="fa-IR"/>
        </w:rPr>
      </w:pPr>
      <w:r w:rsidRPr="002A1307">
        <w:rPr>
          <w:rFonts w:cs="B Lotus" w:hint="cs"/>
          <w:b/>
          <w:bCs/>
          <w:sz w:val="28"/>
          <w:szCs w:val="28"/>
          <w:rtl/>
          <w:lang w:bidi="fa-IR"/>
        </w:rPr>
        <w:t>بازرگانی دولتی</w:t>
      </w:r>
    </w:p>
    <w:p w14:paraId="7B4FD543" w14:textId="77777777" w:rsidR="007E6E09" w:rsidRPr="002A1307" w:rsidRDefault="007E6E09" w:rsidP="007E6E09">
      <w:pPr>
        <w:pStyle w:val="ListParagraph"/>
        <w:numPr>
          <w:ilvl w:val="0"/>
          <w:numId w:val="4"/>
        </w:numPr>
        <w:jc w:val="both"/>
        <w:rPr>
          <w:rFonts w:cs="B Lotus"/>
          <w:b/>
          <w:bCs/>
          <w:sz w:val="28"/>
          <w:szCs w:val="28"/>
          <w:lang w:bidi="fa-IR"/>
        </w:rPr>
      </w:pPr>
      <w:r w:rsidRPr="002A1307">
        <w:rPr>
          <w:rFonts w:cs="B Lotus" w:hint="cs"/>
          <w:b/>
          <w:bCs/>
          <w:sz w:val="28"/>
          <w:szCs w:val="28"/>
          <w:rtl/>
          <w:lang w:bidi="fa-IR"/>
        </w:rPr>
        <w:t xml:space="preserve">اقدامات </w:t>
      </w:r>
      <w:proofErr w:type="spellStart"/>
      <w:r w:rsidRPr="002A1307">
        <w:rPr>
          <w:rFonts w:cs="B Lotus" w:hint="cs"/>
          <w:b/>
          <w:bCs/>
          <w:sz w:val="28"/>
          <w:szCs w:val="28"/>
          <w:rtl/>
          <w:lang w:bidi="fa-IR"/>
        </w:rPr>
        <w:t>بازارشکنی</w:t>
      </w:r>
      <w:proofErr w:type="spellEnd"/>
      <w:r w:rsidRPr="002A1307">
        <w:rPr>
          <w:rFonts w:cs="B Lotus" w:hint="cs"/>
          <w:b/>
          <w:bCs/>
          <w:sz w:val="28"/>
          <w:szCs w:val="28"/>
          <w:rtl/>
          <w:lang w:bidi="fa-IR"/>
        </w:rPr>
        <w:t xml:space="preserve"> و </w:t>
      </w:r>
      <w:proofErr w:type="spellStart"/>
      <w:r w:rsidRPr="002A1307">
        <w:rPr>
          <w:rFonts w:cs="B Lotus" w:hint="cs"/>
          <w:b/>
          <w:bCs/>
          <w:sz w:val="28"/>
          <w:szCs w:val="28"/>
          <w:rtl/>
          <w:lang w:bidi="fa-IR"/>
        </w:rPr>
        <w:t>یارانه</w:t>
      </w:r>
      <w:r w:rsidRPr="002A1307">
        <w:rPr>
          <w:rFonts w:cs="B Lotus" w:hint="cs"/>
          <w:b/>
          <w:bCs/>
          <w:sz w:val="28"/>
          <w:szCs w:val="28"/>
          <w:rtl/>
          <w:lang w:bidi="fa-IR"/>
        </w:rPr>
        <w:softHyphen/>
        <w:t>ها</w:t>
      </w:r>
      <w:proofErr w:type="spellEnd"/>
      <w:r w:rsidRPr="002A1307">
        <w:rPr>
          <w:rFonts w:cs="B Lotus" w:hint="cs"/>
          <w:b/>
          <w:bCs/>
          <w:sz w:val="28"/>
          <w:szCs w:val="28"/>
          <w:rtl/>
          <w:lang w:bidi="fa-IR"/>
        </w:rPr>
        <w:t xml:space="preserve"> (</w:t>
      </w:r>
      <w:proofErr w:type="spellStart"/>
      <w:r w:rsidRPr="002A1307">
        <w:rPr>
          <w:rFonts w:cs="B Lotus" w:hint="cs"/>
          <w:b/>
          <w:bCs/>
          <w:sz w:val="28"/>
          <w:szCs w:val="28"/>
          <w:rtl/>
          <w:lang w:bidi="fa-IR"/>
        </w:rPr>
        <w:t>دامپینگ</w:t>
      </w:r>
      <w:proofErr w:type="spellEnd"/>
      <w:r w:rsidRPr="002A1307">
        <w:rPr>
          <w:rFonts w:cs="B Lotus" w:hint="cs"/>
          <w:b/>
          <w:bCs/>
          <w:sz w:val="28"/>
          <w:szCs w:val="28"/>
          <w:rtl/>
          <w:lang w:bidi="fa-IR"/>
        </w:rPr>
        <w:t xml:space="preserve"> و </w:t>
      </w:r>
      <w:proofErr w:type="spellStart"/>
      <w:r w:rsidRPr="002A1307">
        <w:rPr>
          <w:rFonts w:cs="B Lotus" w:hint="cs"/>
          <w:b/>
          <w:bCs/>
          <w:sz w:val="28"/>
          <w:szCs w:val="28"/>
          <w:rtl/>
          <w:lang w:bidi="fa-IR"/>
        </w:rPr>
        <w:t>سوبسید</w:t>
      </w:r>
      <w:proofErr w:type="spellEnd"/>
      <w:r w:rsidRPr="002A1307">
        <w:rPr>
          <w:rFonts w:cs="B Lotus" w:hint="cs"/>
          <w:b/>
          <w:bCs/>
          <w:sz w:val="28"/>
          <w:szCs w:val="28"/>
          <w:rtl/>
          <w:lang w:bidi="fa-IR"/>
        </w:rPr>
        <w:t>)</w:t>
      </w:r>
    </w:p>
    <w:p w14:paraId="40B55A29" w14:textId="77777777" w:rsidR="007E6E09" w:rsidRPr="002A1307" w:rsidRDefault="007E6E09" w:rsidP="007E6E09">
      <w:pPr>
        <w:pStyle w:val="ListParagraph"/>
        <w:numPr>
          <w:ilvl w:val="0"/>
          <w:numId w:val="4"/>
        </w:numPr>
        <w:jc w:val="both"/>
        <w:rPr>
          <w:rFonts w:cs="B Lotus"/>
          <w:b/>
          <w:bCs/>
          <w:sz w:val="28"/>
          <w:szCs w:val="28"/>
          <w:lang w:bidi="fa-IR"/>
        </w:rPr>
      </w:pPr>
      <w:proofErr w:type="spellStart"/>
      <w:r w:rsidRPr="002A1307">
        <w:rPr>
          <w:rFonts w:cs="B Lotus" w:hint="cs"/>
          <w:b/>
          <w:bCs/>
          <w:sz w:val="28"/>
          <w:szCs w:val="28"/>
          <w:rtl/>
          <w:lang w:bidi="fa-IR"/>
        </w:rPr>
        <w:t>استثنائات</w:t>
      </w:r>
      <w:proofErr w:type="spellEnd"/>
      <w:r w:rsidRPr="002A1307">
        <w:rPr>
          <w:rFonts w:cs="B Lotus" w:hint="cs"/>
          <w:b/>
          <w:bCs/>
          <w:vanish/>
          <w:sz w:val="28"/>
          <w:szCs w:val="28"/>
          <w:rtl/>
          <w:lang w:bidi="fa-IR"/>
        </w:rPr>
        <w:t xml:space="preserve">ن </w:t>
      </w:r>
    </w:p>
    <w:p w14:paraId="0850A340"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قسمت سوم: قواعد شکلی (آیین حل اختلاف)</w:t>
      </w:r>
    </w:p>
    <w:p w14:paraId="18938540"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الف - مقدمه</w:t>
      </w:r>
    </w:p>
    <w:p w14:paraId="6E6BA829"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ب - قواعد حل اختلاف توافقنامه کلی (</w:t>
      </w:r>
      <w:proofErr w:type="spellStart"/>
      <w:r w:rsidRPr="002A1307">
        <w:rPr>
          <w:rFonts w:cs="B Lotus" w:hint="cs"/>
          <w:b/>
          <w:bCs/>
          <w:sz w:val="28"/>
          <w:szCs w:val="28"/>
          <w:rtl/>
          <w:lang w:bidi="fa-IR"/>
        </w:rPr>
        <w:t>گات</w:t>
      </w:r>
      <w:proofErr w:type="spellEnd"/>
      <w:r w:rsidRPr="002A1307">
        <w:rPr>
          <w:rFonts w:cs="B Lotus" w:hint="cs"/>
          <w:b/>
          <w:bCs/>
          <w:sz w:val="28"/>
          <w:szCs w:val="28"/>
          <w:rtl/>
          <w:lang w:bidi="fa-IR"/>
        </w:rPr>
        <w:t>)</w:t>
      </w:r>
    </w:p>
    <w:p w14:paraId="331F2AC6" w14:textId="77777777" w:rsidR="007E6E09" w:rsidRPr="002A1307" w:rsidRDefault="007E6E09" w:rsidP="007E6E09">
      <w:pPr>
        <w:jc w:val="both"/>
        <w:rPr>
          <w:rFonts w:cs="B Lotus"/>
          <w:b/>
          <w:bCs/>
          <w:sz w:val="28"/>
          <w:szCs w:val="28"/>
          <w:lang w:bidi="fa-IR"/>
        </w:rPr>
      </w:pPr>
      <w:r w:rsidRPr="002A1307">
        <w:rPr>
          <w:rFonts w:cs="B Lotus" w:hint="cs"/>
          <w:b/>
          <w:bCs/>
          <w:sz w:val="28"/>
          <w:szCs w:val="28"/>
          <w:rtl/>
          <w:lang w:bidi="fa-IR"/>
        </w:rPr>
        <w:lastRenderedPageBreak/>
        <w:t>ج - سیستم حل اختلاف در سازمان تجارت جهانی (</w:t>
      </w:r>
      <w:r w:rsidRPr="002A1307">
        <w:rPr>
          <w:rFonts w:cs="B Lotus"/>
          <w:b/>
          <w:bCs/>
          <w:sz w:val="28"/>
          <w:szCs w:val="28"/>
          <w:lang w:bidi="fa-IR"/>
        </w:rPr>
        <w:t>WTO</w:t>
      </w:r>
      <w:r w:rsidRPr="002A1307">
        <w:rPr>
          <w:rFonts w:cs="B Lotus" w:hint="cs"/>
          <w:b/>
          <w:bCs/>
          <w:sz w:val="28"/>
          <w:szCs w:val="28"/>
          <w:rtl/>
          <w:lang w:bidi="fa-IR"/>
        </w:rPr>
        <w:t>)</w:t>
      </w:r>
    </w:p>
    <w:p w14:paraId="4DB8CDC3"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نتیجه گیری</w:t>
      </w:r>
    </w:p>
    <w:p w14:paraId="45BA97E4" w14:textId="77777777" w:rsidR="007E6E09" w:rsidRPr="002A1307" w:rsidRDefault="007E6E09" w:rsidP="007E6E09">
      <w:pPr>
        <w:tabs>
          <w:tab w:val="left" w:pos="771"/>
        </w:tabs>
        <w:spacing w:line="444" w:lineRule="auto"/>
        <w:ind w:right="1168"/>
        <w:jc w:val="both"/>
        <w:rPr>
          <w:rFonts w:cs="B Lotus"/>
          <w:b/>
          <w:bCs/>
          <w:sz w:val="28"/>
          <w:szCs w:val="28"/>
          <w:rtl/>
        </w:rPr>
      </w:pPr>
      <w:r w:rsidRPr="002A1307">
        <w:rPr>
          <w:rFonts w:cs="B Lotus" w:hint="cs"/>
          <w:b/>
          <w:bCs/>
          <w:sz w:val="28"/>
          <w:szCs w:val="28"/>
          <w:rtl/>
        </w:rPr>
        <w:t>منابع</w:t>
      </w:r>
    </w:p>
    <w:p w14:paraId="2261EECE" w14:textId="77777777" w:rsidR="007E6E09" w:rsidRPr="002A1307" w:rsidRDefault="007E6E09" w:rsidP="007E6E09">
      <w:pPr>
        <w:tabs>
          <w:tab w:val="right" w:pos="592"/>
          <w:tab w:val="right" w:pos="6525"/>
        </w:tabs>
        <w:jc w:val="both"/>
        <w:rPr>
          <w:rFonts w:cs="B Lotus"/>
          <w:b/>
          <w:bCs/>
          <w:sz w:val="28"/>
          <w:szCs w:val="28"/>
          <w:rtl/>
          <w:lang w:bidi="fa-IR"/>
        </w:rPr>
      </w:pPr>
      <w:r w:rsidRPr="002A1307">
        <w:rPr>
          <w:rFonts w:ascii="B Lotus,Bold" w:cs="B Lotus" w:hint="cs"/>
          <w:b/>
          <w:bCs/>
          <w:sz w:val="28"/>
          <w:szCs w:val="28"/>
          <w:rtl/>
        </w:rPr>
        <w:t xml:space="preserve">فصل  دوم: </w:t>
      </w:r>
      <w:r w:rsidRPr="002A1307">
        <w:rPr>
          <w:rFonts w:cs="B Lotus" w:hint="cs"/>
          <w:b/>
          <w:bCs/>
          <w:sz w:val="28"/>
          <w:szCs w:val="28"/>
          <w:rtl/>
          <w:lang w:bidi="fa-IR"/>
        </w:rPr>
        <w:t xml:space="preserve">مجموعه مقررات رفتاری بین </w:t>
      </w:r>
      <w:proofErr w:type="spellStart"/>
      <w:r w:rsidRPr="002A1307">
        <w:rPr>
          <w:rFonts w:cs="B Lotus" w:hint="cs"/>
          <w:b/>
          <w:bCs/>
          <w:sz w:val="28"/>
          <w:szCs w:val="28"/>
          <w:rtl/>
          <w:lang w:bidi="fa-IR"/>
        </w:rPr>
        <w:t>المللی</w:t>
      </w:r>
      <w:proofErr w:type="spellEnd"/>
      <w:r w:rsidRPr="002A1307">
        <w:rPr>
          <w:rFonts w:cs="B Lotus" w:hint="cs"/>
          <w:b/>
          <w:bCs/>
          <w:sz w:val="28"/>
          <w:szCs w:val="28"/>
          <w:rtl/>
          <w:lang w:bidi="fa-IR"/>
        </w:rPr>
        <w:t xml:space="preserve"> در خصوص انتقال فناوری (مطالعه پیش </w:t>
      </w:r>
      <w:proofErr w:type="spellStart"/>
      <w:r w:rsidRPr="002A1307">
        <w:rPr>
          <w:rFonts w:cs="B Lotus" w:hint="cs"/>
          <w:b/>
          <w:bCs/>
          <w:sz w:val="28"/>
          <w:szCs w:val="28"/>
          <w:rtl/>
          <w:lang w:bidi="fa-IR"/>
        </w:rPr>
        <w:t>نویس</w:t>
      </w:r>
      <w:proofErr w:type="spellEnd"/>
      <w:r w:rsidRPr="002A1307">
        <w:rPr>
          <w:rFonts w:cs="B Lotus" w:hint="cs"/>
          <w:b/>
          <w:bCs/>
          <w:sz w:val="28"/>
          <w:szCs w:val="28"/>
          <w:rtl/>
          <w:lang w:bidi="fa-IR"/>
        </w:rPr>
        <w:t xml:space="preserve"> سال 1985 </w:t>
      </w:r>
      <w:proofErr w:type="spellStart"/>
      <w:r w:rsidRPr="002A1307">
        <w:rPr>
          <w:rFonts w:cs="B Lotus" w:hint="cs"/>
          <w:b/>
          <w:bCs/>
          <w:sz w:val="28"/>
          <w:szCs w:val="28"/>
          <w:rtl/>
          <w:lang w:bidi="fa-IR"/>
        </w:rPr>
        <w:t>آنکتاد</w:t>
      </w:r>
      <w:proofErr w:type="spellEnd"/>
      <w:r w:rsidRPr="002A1307">
        <w:rPr>
          <w:rFonts w:cs="B Lotus" w:hint="cs"/>
          <w:b/>
          <w:bCs/>
          <w:sz w:val="28"/>
          <w:szCs w:val="28"/>
          <w:rtl/>
          <w:lang w:bidi="fa-IR"/>
        </w:rPr>
        <w:t>)</w:t>
      </w:r>
    </w:p>
    <w:p w14:paraId="22131AAC"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چکیده</w:t>
      </w:r>
    </w:p>
    <w:p w14:paraId="51F2F70C"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 xml:space="preserve">مقدمه </w:t>
      </w:r>
    </w:p>
    <w:p w14:paraId="70FC7AE5" w14:textId="77777777" w:rsidR="007E6E09" w:rsidRPr="002A1307" w:rsidRDefault="007E6E09" w:rsidP="007E6E09">
      <w:pPr>
        <w:tabs>
          <w:tab w:val="right" w:pos="592"/>
          <w:tab w:val="right" w:pos="6525"/>
        </w:tabs>
        <w:jc w:val="both"/>
        <w:rPr>
          <w:rFonts w:cs="B Lotus"/>
          <w:b/>
          <w:bCs/>
          <w:sz w:val="28"/>
          <w:szCs w:val="28"/>
          <w:rtl/>
          <w:lang w:bidi="fa-IR"/>
        </w:rPr>
      </w:pPr>
      <w:r w:rsidRPr="002A1307">
        <w:rPr>
          <w:rFonts w:cs="B Lotus" w:hint="cs"/>
          <w:b/>
          <w:bCs/>
          <w:sz w:val="28"/>
          <w:szCs w:val="28"/>
          <w:rtl/>
        </w:rPr>
        <w:t>قسمت اول:</w:t>
      </w:r>
      <w:r w:rsidRPr="002A1307">
        <w:rPr>
          <w:rFonts w:cs="B Lotus" w:hint="cs"/>
          <w:b/>
          <w:bCs/>
          <w:sz w:val="28"/>
          <w:szCs w:val="28"/>
          <w:rtl/>
          <w:lang w:bidi="fa-IR"/>
        </w:rPr>
        <w:t>آماده سازی مجموعه مقررات رفتاری بین</w:t>
      </w:r>
      <w:r w:rsidRPr="002A1307">
        <w:rPr>
          <w:rFonts w:cs="B Lotus" w:hint="cs"/>
          <w:b/>
          <w:bCs/>
          <w:sz w:val="28"/>
          <w:szCs w:val="28"/>
          <w:rtl/>
          <w:lang w:bidi="fa-IR"/>
        </w:rPr>
        <w:softHyphen/>
        <w:t>المللی در خصوص انتقال فناوری</w:t>
      </w:r>
    </w:p>
    <w:p w14:paraId="2103A6D8" w14:textId="77777777" w:rsidR="007E6E09" w:rsidRPr="002A1307" w:rsidRDefault="007E6E09" w:rsidP="007E6E09">
      <w:pPr>
        <w:jc w:val="both"/>
        <w:rPr>
          <w:rFonts w:cs="B Lotus"/>
          <w:b/>
          <w:bCs/>
          <w:sz w:val="28"/>
          <w:szCs w:val="28"/>
        </w:rPr>
      </w:pPr>
      <w:r w:rsidRPr="002A1307">
        <w:rPr>
          <w:rFonts w:cs="B Lotus" w:hint="cs"/>
          <w:b/>
          <w:bCs/>
          <w:sz w:val="28"/>
          <w:szCs w:val="28"/>
          <w:rtl/>
        </w:rPr>
        <w:t xml:space="preserve">قسمت دوم: </w:t>
      </w:r>
      <w:r w:rsidRPr="002A1307">
        <w:rPr>
          <w:rFonts w:cs="B Lotus" w:hint="cs"/>
          <w:b/>
          <w:bCs/>
          <w:sz w:val="28"/>
          <w:szCs w:val="28"/>
          <w:rtl/>
          <w:lang w:bidi="fa-IR"/>
        </w:rPr>
        <w:t>مقررات پیش</w:t>
      </w:r>
      <w:r w:rsidRPr="002A1307">
        <w:rPr>
          <w:rFonts w:cs="B Lotus" w:hint="cs"/>
          <w:b/>
          <w:bCs/>
          <w:sz w:val="28"/>
          <w:szCs w:val="28"/>
          <w:rtl/>
          <w:lang w:bidi="fa-IR"/>
        </w:rPr>
        <w:softHyphen/>
        <w:t>نویس نهایی</w:t>
      </w:r>
    </w:p>
    <w:p w14:paraId="2424657E" w14:textId="77777777" w:rsidR="007E6E09" w:rsidRPr="002A1307" w:rsidRDefault="007E6E09" w:rsidP="007E6E09">
      <w:pPr>
        <w:tabs>
          <w:tab w:val="right" w:pos="592"/>
          <w:tab w:val="right" w:pos="6525"/>
        </w:tabs>
        <w:jc w:val="both"/>
        <w:rPr>
          <w:rFonts w:cs="B Lotus"/>
          <w:b/>
          <w:bCs/>
          <w:sz w:val="28"/>
          <w:szCs w:val="28"/>
          <w:rtl/>
        </w:rPr>
      </w:pPr>
      <w:r w:rsidRPr="002A1307">
        <w:rPr>
          <w:rFonts w:cs="B Lotus" w:hint="cs"/>
          <w:b/>
          <w:bCs/>
          <w:sz w:val="28"/>
          <w:szCs w:val="28"/>
          <w:rtl/>
        </w:rPr>
        <w:t>الف- مقدمه، تعاریف و قلمرو اعمال</w:t>
      </w:r>
    </w:p>
    <w:p w14:paraId="23564F05" w14:textId="77777777" w:rsidR="007E6E09" w:rsidRPr="002A1307" w:rsidRDefault="007E6E09" w:rsidP="007E6E09">
      <w:pPr>
        <w:jc w:val="both"/>
        <w:rPr>
          <w:rFonts w:cs="B Lotus"/>
          <w:b/>
          <w:bCs/>
          <w:sz w:val="28"/>
          <w:szCs w:val="28"/>
          <w:rtl/>
        </w:rPr>
      </w:pPr>
      <w:r w:rsidRPr="002A1307">
        <w:rPr>
          <w:rFonts w:cs="B Lotus" w:hint="cs"/>
          <w:b/>
          <w:bCs/>
          <w:sz w:val="28"/>
          <w:szCs w:val="28"/>
          <w:rtl/>
        </w:rPr>
        <w:t>1. مقدمه سند</w:t>
      </w:r>
    </w:p>
    <w:p w14:paraId="412227CA" w14:textId="77777777" w:rsidR="007E6E09" w:rsidRPr="002A1307" w:rsidRDefault="007E6E09" w:rsidP="007E6E09">
      <w:pPr>
        <w:jc w:val="both"/>
        <w:rPr>
          <w:rFonts w:cs="B Lotus"/>
          <w:b/>
          <w:bCs/>
          <w:sz w:val="28"/>
          <w:szCs w:val="28"/>
          <w:rtl/>
        </w:rPr>
      </w:pPr>
      <w:r w:rsidRPr="002A1307">
        <w:rPr>
          <w:rFonts w:cs="B Lotus" w:hint="cs"/>
          <w:b/>
          <w:bCs/>
          <w:sz w:val="28"/>
          <w:szCs w:val="28"/>
          <w:rtl/>
        </w:rPr>
        <w:t>2. تعاریف</w:t>
      </w:r>
    </w:p>
    <w:p w14:paraId="565D5A55"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3.  قلمرو اعمال سند</w:t>
      </w:r>
    </w:p>
    <w:p w14:paraId="565F4293" w14:textId="77777777" w:rsidR="007E6E09" w:rsidRPr="002A1307" w:rsidRDefault="007E6E09" w:rsidP="007E6E09">
      <w:pPr>
        <w:jc w:val="both"/>
        <w:rPr>
          <w:rFonts w:cs="B Lotus"/>
          <w:b/>
          <w:bCs/>
          <w:sz w:val="28"/>
          <w:szCs w:val="28"/>
          <w:lang w:bidi="fa-IR"/>
        </w:rPr>
      </w:pPr>
      <w:r w:rsidRPr="002A1307">
        <w:rPr>
          <w:rFonts w:cs="B Lotus" w:hint="cs"/>
          <w:b/>
          <w:bCs/>
          <w:sz w:val="28"/>
          <w:szCs w:val="28"/>
          <w:rtl/>
          <w:lang w:bidi="fa-IR"/>
        </w:rPr>
        <w:t>ب - اهداف و اصول سند</w:t>
      </w:r>
    </w:p>
    <w:p w14:paraId="1F89D71F"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1. اهداف</w:t>
      </w:r>
    </w:p>
    <w:p w14:paraId="060E9250"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2. اصول</w:t>
      </w:r>
    </w:p>
    <w:p w14:paraId="780FB690" w14:textId="77777777" w:rsidR="007E6E09" w:rsidRPr="002A1307" w:rsidRDefault="007E6E09" w:rsidP="007E6E09">
      <w:pPr>
        <w:jc w:val="both"/>
        <w:rPr>
          <w:rFonts w:cs="B Lotus"/>
          <w:b/>
          <w:bCs/>
          <w:sz w:val="28"/>
          <w:szCs w:val="28"/>
          <w:lang w:bidi="fa-IR"/>
        </w:rPr>
      </w:pPr>
      <w:r w:rsidRPr="002A1307">
        <w:rPr>
          <w:rFonts w:cs="B Lotus" w:hint="cs"/>
          <w:b/>
          <w:bCs/>
          <w:sz w:val="28"/>
          <w:szCs w:val="28"/>
          <w:rtl/>
          <w:lang w:bidi="fa-IR"/>
        </w:rPr>
        <w:t>ج -  مقررات ملی ناظر بر قراردادهای انتقال فناوری</w:t>
      </w:r>
    </w:p>
    <w:p w14:paraId="0DDBB8AA" w14:textId="77777777" w:rsidR="007E6E09" w:rsidRPr="002A1307" w:rsidRDefault="007E6E09" w:rsidP="007E6E09">
      <w:pPr>
        <w:tabs>
          <w:tab w:val="right" w:pos="592"/>
          <w:tab w:val="right" w:pos="6525"/>
        </w:tabs>
        <w:jc w:val="both"/>
        <w:rPr>
          <w:rFonts w:cs="B Lotus"/>
          <w:b/>
          <w:bCs/>
          <w:sz w:val="28"/>
          <w:szCs w:val="28"/>
          <w:rtl/>
          <w:lang w:bidi="fa-IR"/>
        </w:rPr>
      </w:pPr>
      <w:r w:rsidRPr="002A1307">
        <w:rPr>
          <w:rFonts w:cs="B Lotus" w:hint="cs"/>
          <w:b/>
          <w:bCs/>
          <w:sz w:val="28"/>
          <w:szCs w:val="28"/>
          <w:rtl/>
          <w:lang w:bidi="fa-IR"/>
        </w:rPr>
        <w:t>د - اقدامات تجاری محدود کننده</w:t>
      </w:r>
    </w:p>
    <w:p w14:paraId="4147F918" w14:textId="77777777" w:rsidR="007E6E09" w:rsidRPr="002A1307" w:rsidRDefault="007E6E09" w:rsidP="007E6E09">
      <w:pPr>
        <w:jc w:val="both"/>
        <w:rPr>
          <w:rFonts w:cs="B Lotus"/>
          <w:b/>
          <w:bCs/>
          <w:sz w:val="28"/>
          <w:szCs w:val="28"/>
          <w:lang w:bidi="fa-IR"/>
        </w:rPr>
      </w:pPr>
      <w:r w:rsidRPr="002A1307">
        <w:rPr>
          <w:rFonts w:cs="B Lotus" w:hint="cs"/>
          <w:b/>
          <w:bCs/>
          <w:sz w:val="28"/>
          <w:szCs w:val="28"/>
          <w:rtl/>
          <w:lang w:bidi="fa-IR"/>
        </w:rPr>
        <w:t>ه- مسئولیت</w:t>
      </w:r>
      <w:r w:rsidRPr="002A1307">
        <w:rPr>
          <w:rFonts w:cs="B Lotus"/>
          <w:b/>
          <w:bCs/>
          <w:sz w:val="28"/>
          <w:szCs w:val="28"/>
          <w:rtl/>
          <w:lang w:bidi="fa-IR"/>
        </w:rPr>
        <w:softHyphen/>
      </w:r>
      <w:r w:rsidRPr="002A1307">
        <w:rPr>
          <w:rFonts w:cs="B Lotus" w:hint="cs"/>
          <w:b/>
          <w:bCs/>
          <w:sz w:val="28"/>
          <w:szCs w:val="28"/>
          <w:rtl/>
          <w:lang w:bidi="fa-IR"/>
        </w:rPr>
        <w:t>ها و تعهدات طرفین</w:t>
      </w:r>
    </w:p>
    <w:p w14:paraId="012BF56C" w14:textId="77777777" w:rsidR="007E6E09" w:rsidRPr="002A1307" w:rsidRDefault="007E6E09" w:rsidP="007E6E09">
      <w:pPr>
        <w:pStyle w:val="ListParagraph"/>
        <w:ind w:left="0"/>
        <w:jc w:val="both"/>
        <w:rPr>
          <w:rFonts w:cs="B Lotus"/>
          <w:b/>
          <w:bCs/>
          <w:sz w:val="28"/>
          <w:szCs w:val="28"/>
          <w:rtl/>
          <w:lang w:bidi="fa-IR"/>
        </w:rPr>
      </w:pPr>
      <w:r w:rsidRPr="002A1307">
        <w:rPr>
          <w:rFonts w:cs="B Lotus" w:hint="cs"/>
          <w:b/>
          <w:bCs/>
          <w:sz w:val="28"/>
          <w:szCs w:val="28"/>
          <w:rtl/>
          <w:lang w:bidi="fa-IR"/>
        </w:rPr>
        <w:t>1.  مرحله مذاکره</w:t>
      </w:r>
    </w:p>
    <w:p w14:paraId="0E72F2B3"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2. مرحله تنظیم قرارداد</w:t>
      </w:r>
    </w:p>
    <w:p w14:paraId="6AD574EC" w14:textId="77777777" w:rsidR="007E6E09" w:rsidRPr="002A1307" w:rsidRDefault="007E6E09" w:rsidP="007E6E09">
      <w:pPr>
        <w:jc w:val="both"/>
        <w:rPr>
          <w:rFonts w:cs="B Lotus"/>
          <w:b/>
          <w:bCs/>
          <w:sz w:val="28"/>
          <w:szCs w:val="28"/>
          <w:lang w:bidi="fa-IR"/>
        </w:rPr>
      </w:pPr>
      <w:r w:rsidRPr="002A1307">
        <w:rPr>
          <w:rFonts w:cs="B Lotus" w:hint="cs"/>
          <w:b/>
          <w:bCs/>
          <w:sz w:val="28"/>
          <w:szCs w:val="28"/>
          <w:rtl/>
          <w:lang w:bidi="fa-IR"/>
        </w:rPr>
        <w:t>و- سایر مقررات</w:t>
      </w:r>
    </w:p>
    <w:p w14:paraId="19F37A69" w14:textId="77777777" w:rsidR="007E6E09" w:rsidRPr="002A1307" w:rsidRDefault="007E6E09" w:rsidP="007E6E09">
      <w:pPr>
        <w:jc w:val="both"/>
        <w:rPr>
          <w:rFonts w:cs="B Lotus"/>
          <w:b/>
          <w:bCs/>
          <w:sz w:val="28"/>
          <w:szCs w:val="28"/>
          <w:lang w:bidi="fa-IR"/>
        </w:rPr>
      </w:pPr>
      <w:r w:rsidRPr="002A1307">
        <w:rPr>
          <w:rFonts w:cs="B Lotus" w:hint="cs"/>
          <w:b/>
          <w:bCs/>
          <w:sz w:val="28"/>
          <w:szCs w:val="28"/>
          <w:rtl/>
          <w:lang w:bidi="fa-IR"/>
        </w:rPr>
        <w:t>نتیجه گیری</w:t>
      </w:r>
    </w:p>
    <w:p w14:paraId="2CABC2F8" w14:textId="77777777" w:rsidR="007E6E09" w:rsidRPr="002A1307" w:rsidRDefault="007E6E09" w:rsidP="007E6E09">
      <w:pPr>
        <w:spacing w:after="200" w:line="276" w:lineRule="auto"/>
        <w:jc w:val="both"/>
        <w:rPr>
          <w:rFonts w:cs="B Lotus"/>
          <w:b/>
          <w:bCs/>
          <w:sz w:val="28"/>
          <w:szCs w:val="28"/>
          <w:rtl/>
          <w:lang w:bidi="fa-IR"/>
        </w:rPr>
      </w:pPr>
      <w:r w:rsidRPr="002A1307">
        <w:rPr>
          <w:rFonts w:cs="B Lotus" w:hint="cs"/>
          <w:b/>
          <w:bCs/>
          <w:sz w:val="28"/>
          <w:szCs w:val="28"/>
          <w:rtl/>
          <w:lang w:bidi="fa-IR"/>
        </w:rPr>
        <w:t xml:space="preserve">منابع </w:t>
      </w:r>
    </w:p>
    <w:p w14:paraId="5463801B" w14:textId="77777777" w:rsidR="007E6E09" w:rsidRPr="002A1307" w:rsidRDefault="007E6E09" w:rsidP="007E6E09">
      <w:pPr>
        <w:tabs>
          <w:tab w:val="right" w:pos="592"/>
          <w:tab w:val="right" w:pos="6525"/>
        </w:tabs>
        <w:jc w:val="both"/>
        <w:rPr>
          <w:rFonts w:cs="B Lotus"/>
          <w:b/>
          <w:bCs/>
          <w:sz w:val="28"/>
          <w:szCs w:val="28"/>
          <w:rtl/>
          <w:lang w:bidi="fa-IR"/>
        </w:rPr>
      </w:pPr>
      <w:r w:rsidRPr="002A1307">
        <w:rPr>
          <w:rFonts w:cs="B Lotus" w:hint="cs"/>
          <w:b/>
          <w:bCs/>
          <w:sz w:val="28"/>
          <w:szCs w:val="28"/>
          <w:rtl/>
          <w:lang w:bidi="fa-IR"/>
        </w:rPr>
        <w:t xml:space="preserve">  </w:t>
      </w:r>
      <w:r w:rsidRPr="002A1307">
        <w:rPr>
          <w:rFonts w:ascii="B Lotus,Bold" w:cs="B Lotus" w:hint="cs"/>
          <w:b/>
          <w:bCs/>
          <w:sz w:val="28"/>
          <w:szCs w:val="28"/>
          <w:rtl/>
        </w:rPr>
        <w:t xml:space="preserve">فصل  سوم: </w:t>
      </w:r>
      <w:r w:rsidRPr="002A1307">
        <w:rPr>
          <w:rFonts w:cs="B Lotus" w:hint="cs"/>
          <w:b/>
          <w:bCs/>
          <w:sz w:val="28"/>
          <w:szCs w:val="28"/>
          <w:rtl/>
          <w:lang w:bidi="fa-IR"/>
        </w:rPr>
        <w:t>حفظ منافع اساسی دولت میزبان در توافقات سرمایه گذاری بین</w:t>
      </w:r>
    </w:p>
    <w:p w14:paraId="083667C0"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چکیده</w:t>
      </w:r>
    </w:p>
    <w:p w14:paraId="2A36DF5B" w14:textId="77777777" w:rsidR="007E6E09" w:rsidRPr="002A1307" w:rsidRDefault="007E6E09" w:rsidP="007E6E09">
      <w:pPr>
        <w:jc w:val="both"/>
        <w:rPr>
          <w:rFonts w:cs="B Lotus"/>
          <w:b/>
          <w:bCs/>
          <w:sz w:val="28"/>
          <w:szCs w:val="28"/>
          <w:rtl/>
        </w:rPr>
      </w:pPr>
      <w:r w:rsidRPr="002A1307">
        <w:rPr>
          <w:rFonts w:cs="B Lotus" w:hint="cs"/>
          <w:b/>
          <w:bCs/>
          <w:sz w:val="28"/>
          <w:szCs w:val="28"/>
          <w:rtl/>
        </w:rPr>
        <w:t xml:space="preserve">مقدمه </w:t>
      </w:r>
    </w:p>
    <w:p w14:paraId="16237F27" w14:textId="77777777" w:rsidR="007E6E09" w:rsidRPr="002A1307" w:rsidRDefault="007E6E09" w:rsidP="007E6E09">
      <w:pPr>
        <w:contextualSpacing/>
        <w:jc w:val="both"/>
        <w:rPr>
          <w:rFonts w:cs="B Lotus"/>
          <w:b/>
          <w:bCs/>
          <w:sz w:val="28"/>
          <w:szCs w:val="28"/>
          <w:rtl/>
          <w:lang w:bidi="fa-IR"/>
        </w:rPr>
      </w:pPr>
      <w:r w:rsidRPr="002A1307">
        <w:rPr>
          <w:rFonts w:cs="B Lotus" w:hint="cs"/>
          <w:b/>
          <w:bCs/>
          <w:sz w:val="28"/>
          <w:szCs w:val="28"/>
          <w:rtl/>
          <w:lang w:bidi="fa-IR"/>
        </w:rPr>
        <w:t>قسمت اول</w:t>
      </w:r>
      <w:r w:rsidRPr="002A1307">
        <w:rPr>
          <w:rFonts w:cs="B Lotus"/>
          <w:b/>
          <w:bCs/>
          <w:sz w:val="28"/>
          <w:szCs w:val="28"/>
          <w:lang w:bidi="fa-IR"/>
        </w:rPr>
        <w:softHyphen/>
      </w:r>
      <w:r w:rsidRPr="002A1307">
        <w:rPr>
          <w:rFonts w:cs="B Lotus" w:hint="cs"/>
          <w:b/>
          <w:bCs/>
          <w:sz w:val="28"/>
          <w:szCs w:val="28"/>
          <w:rtl/>
          <w:lang w:bidi="fa-IR"/>
        </w:rPr>
        <w:t xml:space="preserve">: شرط استثنای منافع اساسی در توافقات سرمایه گذاری بین </w:t>
      </w:r>
      <w:proofErr w:type="spellStart"/>
      <w:r w:rsidRPr="002A1307">
        <w:rPr>
          <w:rFonts w:cs="B Lotus" w:hint="cs"/>
          <w:b/>
          <w:bCs/>
          <w:sz w:val="28"/>
          <w:szCs w:val="28"/>
          <w:rtl/>
          <w:lang w:bidi="fa-IR"/>
        </w:rPr>
        <w:t>المللی</w:t>
      </w:r>
      <w:proofErr w:type="spellEnd"/>
    </w:p>
    <w:p w14:paraId="6AD1AD84" w14:textId="77777777" w:rsidR="007E6E09" w:rsidRPr="002A1307" w:rsidRDefault="007E6E09" w:rsidP="007E6E09">
      <w:pPr>
        <w:jc w:val="both"/>
        <w:rPr>
          <w:rFonts w:cs="B Lotus"/>
          <w:b/>
          <w:bCs/>
          <w:sz w:val="28"/>
          <w:szCs w:val="28"/>
          <w:rtl/>
        </w:rPr>
      </w:pPr>
      <w:r w:rsidRPr="002A1307">
        <w:rPr>
          <w:rFonts w:cs="B Lotus" w:hint="cs"/>
          <w:b/>
          <w:bCs/>
          <w:sz w:val="28"/>
          <w:szCs w:val="28"/>
          <w:rtl/>
          <w:lang w:bidi="fa-IR"/>
        </w:rPr>
        <w:t xml:space="preserve">الف -  </w:t>
      </w:r>
      <w:r w:rsidRPr="002A1307">
        <w:rPr>
          <w:rFonts w:cs="B Lotus" w:hint="cs"/>
          <w:b/>
          <w:bCs/>
          <w:sz w:val="28"/>
          <w:szCs w:val="28"/>
          <w:rtl/>
        </w:rPr>
        <w:t>شیوه</w:t>
      </w:r>
      <w:r w:rsidRPr="002A1307">
        <w:rPr>
          <w:rFonts w:cs="B Lotus" w:hint="cs"/>
          <w:b/>
          <w:bCs/>
          <w:sz w:val="28"/>
          <w:szCs w:val="28"/>
          <w:rtl/>
        </w:rPr>
        <w:softHyphen/>
        <w:t>ی درج شرط استثنا</w:t>
      </w:r>
      <w:r w:rsidRPr="002A1307">
        <w:rPr>
          <w:rFonts w:cs="B Lotus" w:hint="cs"/>
          <w:b/>
          <w:bCs/>
          <w:sz w:val="28"/>
          <w:szCs w:val="28"/>
          <w:rtl/>
          <w:lang w:bidi="fa-IR"/>
        </w:rPr>
        <w:t xml:space="preserve">ی منافع اساسی </w:t>
      </w:r>
      <w:r w:rsidRPr="002A1307">
        <w:rPr>
          <w:rFonts w:cs="B Lotus" w:hint="cs"/>
          <w:b/>
          <w:bCs/>
          <w:sz w:val="28"/>
          <w:szCs w:val="28"/>
          <w:rtl/>
        </w:rPr>
        <w:t>در توافقات سرمایه</w:t>
      </w:r>
      <w:r w:rsidRPr="002A1307">
        <w:rPr>
          <w:rFonts w:cs="B Lotus"/>
          <w:b/>
          <w:bCs/>
          <w:sz w:val="28"/>
          <w:szCs w:val="28"/>
          <w:rtl/>
        </w:rPr>
        <w:softHyphen/>
      </w:r>
      <w:r w:rsidRPr="002A1307">
        <w:rPr>
          <w:rFonts w:cs="B Lotus" w:hint="cs"/>
          <w:b/>
          <w:bCs/>
          <w:sz w:val="28"/>
          <w:szCs w:val="28"/>
          <w:rtl/>
        </w:rPr>
        <w:t>گذاری بین</w:t>
      </w:r>
      <w:r w:rsidRPr="002A1307">
        <w:rPr>
          <w:rFonts w:cs="B Lotus"/>
          <w:b/>
          <w:bCs/>
          <w:sz w:val="28"/>
          <w:szCs w:val="28"/>
          <w:rtl/>
        </w:rPr>
        <w:softHyphen/>
      </w:r>
      <w:r w:rsidRPr="002A1307">
        <w:rPr>
          <w:rFonts w:cs="B Lotus" w:hint="cs"/>
          <w:b/>
          <w:bCs/>
          <w:sz w:val="28"/>
          <w:szCs w:val="28"/>
          <w:rtl/>
        </w:rPr>
        <w:t>المللی</w:t>
      </w:r>
    </w:p>
    <w:p w14:paraId="08FAA38F" w14:textId="77777777" w:rsidR="007E6E09" w:rsidRPr="002A1307" w:rsidRDefault="007E6E09" w:rsidP="007E6E09">
      <w:pPr>
        <w:jc w:val="both"/>
        <w:rPr>
          <w:rFonts w:cs="B Lotus"/>
          <w:b/>
          <w:bCs/>
          <w:sz w:val="28"/>
          <w:szCs w:val="28"/>
          <w:rtl/>
        </w:rPr>
      </w:pPr>
      <w:r w:rsidRPr="002A1307">
        <w:rPr>
          <w:rFonts w:cs="B Lotus" w:hint="cs"/>
          <w:b/>
          <w:bCs/>
          <w:sz w:val="28"/>
          <w:szCs w:val="28"/>
          <w:rtl/>
          <w:lang w:bidi="fa-IR"/>
        </w:rPr>
        <w:t>1. تقسیم بندی شرط استثنای منافع اساسی به لحاظ قلمرو اعمال آن</w:t>
      </w:r>
    </w:p>
    <w:p w14:paraId="12614925"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lastRenderedPageBreak/>
        <w:t>اول</w:t>
      </w:r>
      <w:r w:rsidRPr="002A1307">
        <w:rPr>
          <w:rFonts w:cs="B Lotus"/>
          <w:b/>
          <w:bCs/>
          <w:sz w:val="28"/>
          <w:szCs w:val="28"/>
          <w:lang w:bidi="fa-IR"/>
        </w:rPr>
        <w:softHyphen/>
      </w:r>
      <w:r w:rsidRPr="002A1307">
        <w:rPr>
          <w:rFonts w:cs="B Lotus" w:hint="cs"/>
          <w:b/>
          <w:bCs/>
          <w:sz w:val="28"/>
          <w:szCs w:val="28"/>
          <w:rtl/>
          <w:lang w:bidi="fa-IR"/>
        </w:rPr>
        <w:t xml:space="preserve"> - استثنای عام</w:t>
      </w:r>
    </w:p>
    <w:p w14:paraId="393FB9A7"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دوم - استثنای خاص</w:t>
      </w:r>
    </w:p>
    <w:p w14:paraId="5CC211C2" w14:textId="77777777" w:rsidR="007E6E09" w:rsidRPr="002A1307" w:rsidRDefault="007E6E09" w:rsidP="007E6E09">
      <w:pPr>
        <w:jc w:val="both"/>
        <w:rPr>
          <w:rFonts w:cs="B Lotus"/>
          <w:b/>
          <w:bCs/>
          <w:sz w:val="28"/>
          <w:szCs w:val="28"/>
          <w:rtl/>
          <w:lang w:bidi="fa-IR"/>
        </w:rPr>
      </w:pPr>
      <w:bookmarkStart w:id="3" w:name="_Hlk197865745"/>
      <w:r w:rsidRPr="002A1307">
        <w:rPr>
          <w:rFonts w:cs="B Lotus" w:hint="cs"/>
          <w:b/>
          <w:bCs/>
          <w:sz w:val="28"/>
          <w:szCs w:val="28"/>
          <w:rtl/>
          <w:lang w:bidi="fa-IR"/>
        </w:rPr>
        <w:t xml:space="preserve">یک - </w:t>
      </w:r>
      <w:bookmarkEnd w:id="3"/>
      <w:r w:rsidRPr="002A1307">
        <w:rPr>
          <w:rFonts w:cs="B Lotus" w:hint="cs"/>
          <w:b/>
          <w:bCs/>
          <w:sz w:val="28"/>
          <w:szCs w:val="28"/>
          <w:rtl/>
          <w:lang w:bidi="fa-IR"/>
        </w:rPr>
        <w:t>استثنا نسبت به تعهد به پذیرش سرمایه</w:t>
      </w:r>
      <w:r w:rsidRPr="002A1307">
        <w:rPr>
          <w:rFonts w:cs="B Lotus"/>
          <w:b/>
          <w:bCs/>
          <w:sz w:val="28"/>
          <w:szCs w:val="28"/>
          <w:rtl/>
          <w:lang w:bidi="fa-IR"/>
        </w:rPr>
        <w:softHyphen/>
      </w:r>
      <w:r w:rsidRPr="002A1307">
        <w:rPr>
          <w:rFonts w:cs="B Lotus" w:hint="cs"/>
          <w:b/>
          <w:bCs/>
          <w:sz w:val="28"/>
          <w:szCs w:val="28"/>
          <w:rtl/>
          <w:lang w:bidi="fa-IR"/>
        </w:rPr>
        <w:t>گذاری خارجی</w:t>
      </w:r>
      <w:bookmarkStart w:id="4" w:name="_Hlk197865715"/>
    </w:p>
    <w:p w14:paraId="1C30345E"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 xml:space="preserve">دو- </w:t>
      </w:r>
      <w:bookmarkEnd w:id="4"/>
      <w:r w:rsidRPr="002A1307">
        <w:rPr>
          <w:rFonts w:cs="B Lotus" w:hint="cs"/>
          <w:b/>
          <w:bCs/>
          <w:sz w:val="28"/>
          <w:szCs w:val="28"/>
          <w:rtl/>
          <w:lang w:bidi="fa-IR"/>
        </w:rPr>
        <w:t>استثنا نسبت به تعهد به رعایت استاندارد رفتار ملی</w:t>
      </w:r>
    </w:p>
    <w:p w14:paraId="0055BB6A" w14:textId="77777777" w:rsidR="007E6E09" w:rsidRPr="002A1307" w:rsidRDefault="007E6E09" w:rsidP="007E6E09">
      <w:pPr>
        <w:jc w:val="both"/>
        <w:rPr>
          <w:rFonts w:cs="B Lotus"/>
          <w:b/>
          <w:bCs/>
          <w:sz w:val="28"/>
          <w:szCs w:val="28"/>
          <w:rtl/>
          <w:lang w:bidi="fa-IR"/>
        </w:rPr>
      </w:pPr>
      <w:bookmarkStart w:id="5" w:name="_Hlk197865694"/>
      <w:r w:rsidRPr="002A1307">
        <w:rPr>
          <w:rFonts w:cs="B Lotus" w:hint="cs"/>
          <w:b/>
          <w:bCs/>
          <w:sz w:val="28"/>
          <w:szCs w:val="28"/>
          <w:rtl/>
          <w:lang w:bidi="fa-IR"/>
        </w:rPr>
        <w:t xml:space="preserve">سه- </w:t>
      </w:r>
      <w:bookmarkEnd w:id="5"/>
      <w:r w:rsidRPr="002A1307">
        <w:rPr>
          <w:rFonts w:cs="B Lotus" w:hint="cs"/>
          <w:b/>
          <w:bCs/>
          <w:sz w:val="28"/>
          <w:szCs w:val="28"/>
          <w:rtl/>
          <w:lang w:bidi="fa-IR"/>
        </w:rPr>
        <w:t xml:space="preserve">استثنا نسبت به تعهد به رعایت استاندارد رفتار دولت کامله </w:t>
      </w:r>
      <w:proofErr w:type="spellStart"/>
      <w:r w:rsidRPr="002A1307">
        <w:rPr>
          <w:rFonts w:cs="B Lotus" w:hint="cs"/>
          <w:b/>
          <w:bCs/>
          <w:sz w:val="28"/>
          <w:szCs w:val="28"/>
          <w:rtl/>
          <w:lang w:bidi="fa-IR"/>
        </w:rPr>
        <w:t>الوداد</w:t>
      </w:r>
      <w:proofErr w:type="spellEnd"/>
    </w:p>
    <w:p w14:paraId="74038CFF" w14:textId="77777777" w:rsidR="007E6E09" w:rsidRPr="002A1307" w:rsidRDefault="007E6E09" w:rsidP="007E6E09">
      <w:pPr>
        <w:jc w:val="both"/>
        <w:rPr>
          <w:rFonts w:cs="B Lotus"/>
          <w:b/>
          <w:bCs/>
          <w:sz w:val="28"/>
          <w:szCs w:val="28"/>
          <w:rtl/>
          <w:lang w:bidi="fa-IR"/>
        </w:rPr>
      </w:pPr>
      <w:bookmarkStart w:id="6" w:name="_Hlk197865669"/>
      <w:r w:rsidRPr="002A1307">
        <w:rPr>
          <w:rFonts w:cs="B Lotus" w:hint="cs"/>
          <w:b/>
          <w:bCs/>
          <w:sz w:val="28"/>
          <w:szCs w:val="28"/>
          <w:rtl/>
          <w:lang w:bidi="fa-IR"/>
        </w:rPr>
        <w:t>چهار</w:t>
      </w:r>
      <w:bookmarkEnd w:id="6"/>
      <w:r w:rsidRPr="002A1307">
        <w:rPr>
          <w:rFonts w:cs="B Lotus" w:hint="cs"/>
          <w:b/>
          <w:bCs/>
          <w:sz w:val="28"/>
          <w:szCs w:val="28"/>
          <w:rtl/>
          <w:lang w:bidi="fa-IR"/>
        </w:rPr>
        <w:t xml:space="preserve"> - استثنا نسبت به تعهد به انتقال وجوه حاصل از سرمایه</w:t>
      </w:r>
      <w:r w:rsidRPr="002A1307">
        <w:rPr>
          <w:rFonts w:cs="B Lotus"/>
          <w:b/>
          <w:bCs/>
          <w:sz w:val="28"/>
          <w:szCs w:val="28"/>
          <w:rtl/>
          <w:lang w:bidi="fa-IR"/>
        </w:rPr>
        <w:softHyphen/>
      </w:r>
      <w:r w:rsidRPr="002A1307">
        <w:rPr>
          <w:rFonts w:cs="B Lotus" w:hint="cs"/>
          <w:b/>
          <w:bCs/>
          <w:sz w:val="28"/>
          <w:szCs w:val="28"/>
          <w:rtl/>
          <w:lang w:bidi="fa-IR"/>
        </w:rPr>
        <w:t>گذاری</w:t>
      </w:r>
    </w:p>
    <w:p w14:paraId="47451B62"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سوم - عدم اعمال استثنا در مورد مقررات خاص توافق سرمایه</w:t>
      </w:r>
      <w:r w:rsidRPr="002A1307">
        <w:rPr>
          <w:rFonts w:cs="B Lotus"/>
          <w:b/>
          <w:bCs/>
          <w:sz w:val="28"/>
          <w:szCs w:val="28"/>
          <w:rtl/>
          <w:lang w:bidi="fa-IR"/>
        </w:rPr>
        <w:softHyphen/>
      </w:r>
      <w:r w:rsidRPr="002A1307">
        <w:rPr>
          <w:rFonts w:cs="B Lotus" w:hint="cs"/>
          <w:b/>
          <w:bCs/>
          <w:sz w:val="28"/>
          <w:szCs w:val="28"/>
          <w:rtl/>
          <w:lang w:bidi="fa-IR"/>
        </w:rPr>
        <w:t>گذاری</w:t>
      </w:r>
    </w:p>
    <w:p w14:paraId="4138537F" w14:textId="77777777" w:rsidR="007E6E09" w:rsidRPr="002A1307" w:rsidRDefault="007E6E09" w:rsidP="007E6E09">
      <w:pPr>
        <w:contextualSpacing/>
        <w:jc w:val="both"/>
        <w:rPr>
          <w:rFonts w:cs="B Lotus"/>
          <w:b/>
          <w:bCs/>
          <w:sz w:val="28"/>
          <w:szCs w:val="28"/>
          <w:rtl/>
          <w:lang w:bidi="fa-IR"/>
        </w:rPr>
      </w:pPr>
      <w:r w:rsidRPr="002A1307">
        <w:rPr>
          <w:rFonts w:cs="B Lotus" w:hint="cs"/>
          <w:b/>
          <w:bCs/>
          <w:sz w:val="28"/>
          <w:szCs w:val="28"/>
          <w:rtl/>
          <w:lang w:bidi="fa-IR"/>
        </w:rPr>
        <w:t xml:space="preserve">یک - عدم اعمال استثنا نسبت به تعهد به عدم مصادره </w:t>
      </w:r>
    </w:p>
    <w:p w14:paraId="28E80143" w14:textId="77777777" w:rsidR="007E6E09" w:rsidRPr="002A1307" w:rsidRDefault="007E6E09" w:rsidP="007E6E09">
      <w:pPr>
        <w:tabs>
          <w:tab w:val="right" w:pos="592"/>
          <w:tab w:val="right" w:pos="6525"/>
        </w:tabs>
        <w:jc w:val="both"/>
        <w:rPr>
          <w:rFonts w:cs="B Lotus"/>
          <w:b/>
          <w:bCs/>
          <w:sz w:val="28"/>
          <w:szCs w:val="28"/>
          <w:rtl/>
          <w:lang w:bidi="fa-IR"/>
        </w:rPr>
      </w:pPr>
      <w:r w:rsidRPr="002A1307">
        <w:rPr>
          <w:rFonts w:cs="B Lotus" w:hint="cs"/>
          <w:b/>
          <w:bCs/>
          <w:sz w:val="28"/>
          <w:szCs w:val="28"/>
          <w:rtl/>
          <w:lang w:bidi="fa-IR"/>
        </w:rPr>
        <w:t>دو - عدم اعمال استثنا نسبت به تعهد به جبران خسارت</w:t>
      </w:r>
    </w:p>
    <w:p w14:paraId="67851DD0" w14:textId="77777777" w:rsidR="007E6E09" w:rsidRPr="002A1307" w:rsidRDefault="007E6E09" w:rsidP="007E6E09">
      <w:pPr>
        <w:tabs>
          <w:tab w:val="right" w:pos="592"/>
          <w:tab w:val="right" w:pos="6525"/>
        </w:tabs>
        <w:jc w:val="both"/>
        <w:rPr>
          <w:rFonts w:ascii="BNazanin" w:cs="B Lotus"/>
          <w:b/>
          <w:bCs/>
          <w:sz w:val="28"/>
          <w:szCs w:val="28"/>
          <w:rtl/>
        </w:rPr>
      </w:pPr>
      <w:r w:rsidRPr="002A1307">
        <w:rPr>
          <w:rFonts w:ascii="BNazanin" w:cs="B Lotus" w:hint="cs"/>
          <w:b/>
          <w:bCs/>
          <w:sz w:val="28"/>
          <w:szCs w:val="28"/>
          <w:rtl/>
        </w:rPr>
        <w:t>2. تقسیم بندی شرط استثنای منافع اساسی به لحاظ درجه استقلال دولت میزبان در استناد به این استثنا</w:t>
      </w:r>
    </w:p>
    <w:p w14:paraId="78D5906C" w14:textId="77777777" w:rsidR="007E6E09" w:rsidRPr="002A1307" w:rsidRDefault="007E6E09" w:rsidP="007E6E09">
      <w:pPr>
        <w:tabs>
          <w:tab w:val="right" w:pos="592"/>
          <w:tab w:val="right" w:pos="6525"/>
        </w:tabs>
        <w:jc w:val="both"/>
        <w:rPr>
          <w:rFonts w:cs="B Lotus"/>
          <w:b/>
          <w:bCs/>
          <w:sz w:val="28"/>
          <w:szCs w:val="28"/>
          <w:rtl/>
          <w:lang w:bidi="fa-IR"/>
        </w:rPr>
      </w:pPr>
      <w:r w:rsidRPr="002A1307">
        <w:rPr>
          <w:rFonts w:cs="B Lotus" w:hint="cs"/>
          <w:b/>
          <w:bCs/>
          <w:sz w:val="28"/>
          <w:szCs w:val="28"/>
          <w:rtl/>
          <w:lang w:bidi="fa-IR"/>
        </w:rPr>
        <w:t>اول</w:t>
      </w:r>
      <w:r w:rsidRPr="002A1307">
        <w:rPr>
          <w:rFonts w:cs="B Lotus"/>
          <w:b/>
          <w:bCs/>
          <w:sz w:val="28"/>
          <w:szCs w:val="28"/>
          <w:rtl/>
          <w:lang w:bidi="fa-IR"/>
        </w:rPr>
        <w:softHyphen/>
      </w:r>
      <w:r w:rsidRPr="002A1307">
        <w:rPr>
          <w:rFonts w:cs="B Lotus" w:hint="cs"/>
          <w:b/>
          <w:bCs/>
          <w:sz w:val="28"/>
          <w:szCs w:val="28"/>
          <w:rtl/>
          <w:lang w:bidi="fa-IR"/>
        </w:rPr>
        <w:t xml:space="preserve"> -  شروط خود قضاوتی</w:t>
      </w:r>
    </w:p>
    <w:p w14:paraId="34127399" w14:textId="77777777" w:rsidR="007E6E09" w:rsidRPr="002A1307" w:rsidRDefault="007E6E09" w:rsidP="007E6E09">
      <w:pPr>
        <w:tabs>
          <w:tab w:val="right" w:pos="592"/>
          <w:tab w:val="right" w:pos="6525"/>
        </w:tabs>
        <w:jc w:val="both"/>
        <w:rPr>
          <w:rFonts w:cs="B Lotus"/>
          <w:b/>
          <w:bCs/>
          <w:sz w:val="28"/>
          <w:szCs w:val="28"/>
          <w:rtl/>
          <w:lang w:bidi="fa-IR"/>
        </w:rPr>
      </w:pPr>
      <w:r w:rsidRPr="002A1307">
        <w:rPr>
          <w:rFonts w:cs="B Lotus" w:hint="cs"/>
          <w:b/>
          <w:bCs/>
          <w:sz w:val="28"/>
          <w:szCs w:val="28"/>
          <w:rtl/>
          <w:lang w:bidi="fa-IR"/>
        </w:rPr>
        <w:t>دوم . شروط غیر خود قضاوتی</w:t>
      </w:r>
    </w:p>
    <w:p w14:paraId="42E991DE" w14:textId="77777777" w:rsidR="007E6E09" w:rsidRPr="002A1307" w:rsidRDefault="007E6E09" w:rsidP="007E6E09">
      <w:pPr>
        <w:tabs>
          <w:tab w:val="right" w:pos="592"/>
          <w:tab w:val="right" w:pos="6525"/>
        </w:tabs>
        <w:jc w:val="both"/>
        <w:rPr>
          <w:rFonts w:cs="B Lotus"/>
          <w:b/>
          <w:bCs/>
          <w:w w:val="90"/>
          <w:sz w:val="28"/>
          <w:szCs w:val="28"/>
          <w:rtl/>
          <w:lang w:bidi="fa-IR"/>
        </w:rPr>
      </w:pPr>
      <w:r w:rsidRPr="002A1307">
        <w:rPr>
          <w:rFonts w:cs="B Lotus" w:hint="cs"/>
          <w:b/>
          <w:bCs/>
          <w:w w:val="90"/>
          <w:sz w:val="28"/>
          <w:szCs w:val="28"/>
          <w:rtl/>
          <w:lang w:bidi="fa-IR"/>
        </w:rPr>
        <w:t>ب- شرایط استناد به شرط استثنای منافع اساسی و اثر آن در توافقات سرمایه</w:t>
      </w:r>
      <w:r w:rsidRPr="002A1307">
        <w:rPr>
          <w:rFonts w:cs="B Lotus"/>
          <w:b/>
          <w:bCs/>
          <w:w w:val="90"/>
          <w:sz w:val="28"/>
          <w:szCs w:val="28"/>
          <w:rtl/>
          <w:lang w:bidi="fa-IR"/>
        </w:rPr>
        <w:softHyphen/>
      </w:r>
      <w:r w:rsidRPr="002A1307">
        <w:rPr>
          <w:rFonts w:cs="B Lotus" w:hint="cs"/>
          <w:b/>
          <w:bCs/>
          <w:w w:val="90"/>
          <w:sz w:val="28"/>
          <w:szCs w:val="28"/>
          <w:rtl/>
          <w:lang w:bidi="fa-IR"/>
        </w:rPr>
        <w:t>گذاری بین</w:t>
      </w:r>
      <w:r w:rsidRPr="002A1307">
        <w:rPr>
          <w:rFonts w:cs="B Lotus"/>
          <w:b/>
          <w:bCs/>
          <w:w w:val="90"/>
          <w:sz w:val="28"/>
          <w:szCs w:val="28"/>
          <w:rtl/>
          <w:lang w:bidi="fa-IR"/>
        </w:rPr>
        <w:softHyphen/>
      </w:r>
      <w:r w:rsidRPr="002A1307">
        <w:rPr>
          <w:rFonts w:cs="B Lotus" w:hint="cs"/>
          <w:b/>
          <w:bCs/>
          <w:w w:val="90"/>
          <w:sz w:val="28"/>
          <w:szCs w:val="28"/>
          <w:rtl/>
          <w:lang w:bidi="fa-IR"/>
        </w:rPr>
        <w:t>المللی</w:t>
      </w:r>
    </w:p>
    <w:p w14:paraId="158DD0F6" w14:textId="77777777" w:rsidR="007E6E09" w:rsidRPr="002A1307" w:rsidRDefault="007E6E09" w:rsidP="007E6E09">
      <w:pPr>
        <w:pStyle w:val="ListParagraph"/>
        <w:numPr>
          <w:ilvl w:val="0"/>
          <w:numId w:val="5"/>
        </w:numPr>
        <w:tabs>
          <w:tab w:val="right" w:pos="592"/>
          <w:tab w:val="right" w:pos="6525"/>
        </w:tabs>
        <w:jc w:val="both"/>
        <w:rPr>
          <w:rFonts w:cs="B Lotus"/>
          <w:b/>
          <w:bCs/>
          <w:sz w:val="28"/>
          <w:szCs w:val="28"/>
          <w:rtl/>
          <w:lang w:bidi="fa-IR"/>
        </w:rPr>
      </w:pPr>
      <w:r w:rsidRPr="002A1307">
        <w:rPr>
          <w:rFonts w:cs="B Lotus" w:hint="cs"/>
          <w:b/>
          <w:bCs/>
          <w:sz w:val="28"/>
          <w:szCs w:val="28"/>
          <w:rtl/>
          <w:lang w:bidi="fa-IR"/>
        </w:rPr>
        <w:t>شرایط استناد به شرط استثنای منافع اساسی در توافقات سرمایه</w:t>
      </w:r>
      <w:r w:rsidRPr="002A1307">
        <w:rPr>
          <w:rFonts w:cs="B Lotus"/>
          <w:b/>
          <w:bCs/>
          <w:sz w:val="28"/>
          <w:szCs w:val="28"/>
          <w:rtl/>
          <w:lang w:bidi="fa-IR"/>
        </w:rPr>
        <w:softHyphen/>
      </w:r>
      <w:r w:rsidRPr="002A1307">
        <w:rPr>
          <w:rFonts w:cs="B Lotus" w:hint="cs"/>
          <w:b/>
          <w:bCs/>
          <w:sz w:val="28"/>
          <w:szCs w:val="28"/>
          <w:rtl/>
          <w:lang w:bidi="fa-IR"/>
        </w:rPr>
        <w:t>گذاری بین</w:t>
      </w:r>
      <w:r w:rsidRPr="002A1307">
        <w:rPr>
          <w:rFonts w:cs="B Lotus"/>
          <w:b/>
          <w:bCs/>
          <w:sz w:val="28"/>
          <w:szCs w:val="28"/>
          <w:rtl/>
          <w:lang w:bidi="fa-IR"/>
        </w:rPr>
        <w:softHyphen/>
      </w:r>
      <w:r w:rsidRPr="002A1307">
        <w:rPr>
          <w:rFonts w:cs="B Lotus" w:hint="cs"/>
          <w:b/>
          <w:bCs/>
          <w:sz w:val="28"/>
          <w:szCs w:val="28"/>
          <w:rtl/>
          <w:lang w:bidi="fa-IR"/>
        </w:rPr>
        <w:t>المللی</w:t>
      </w:r>
    </w:p>
    <w:p w14:paraId="7C9622A3" w14:textId="77777777" w:rsidR="007E6E09" w:rsidRPr="002A1307" w:rsidRDefault="007E6E09" w:rsidP="007E6E09">
      <w:pPr>
        <w:tabs>
          <w:tab w:val="right" w:pos="592"/>
          <w:tab w:val="right" w:pos="6525"/>
        </w:tabs>
        <w:jc w:val="both"/>
        <w:rPr>
          <w:rFonts w:cs="B Lotus"/>
          <w:b/>
          <w:bCs/>
          <w:sz w:val="28"/>
          <w:szCs w:val="28"/>
          <w:rtl/>
          <w:lang w:bidi="fa-IR"/>
        </w:rPr>
      </w:pPr>
      <w:r w:rsidRPr="002A1307">
        <w:rPr>
          <w:rFonts w:cs="B Lotus" w:hint="cs"/>
          <w:b/>
          <w:bCs/>
          <w:sz w:val="28"/>
          <w:szCs w:val="28"/>
          <w:rtl/>
          <w:lang w:bidi="fa-IR"/>
        </w:rPr>
        <w:t>اول - ضرورت پاسخ دولت میزبان</w:t>
      </w:r>
    </w:p>
    <w:p w14:paraId="26BBCD0A" w14:textId="77777777" w:rsidR="007E6E09" w:rsidRPr="002A1307" w:rsidRDefault="007E6E09" w:rsidP="007E6E09">
      <w:pPr>
        <w:tabs>
          <w:tab w:val="right" w:pos="592"/>
          <w:tab w:val="right" w:pos="6525"/>
        </w:tabs>
        <w:jc w:val="both"/>
        <w:rPr>
          <w:rFonts w:cs="B Lotus"/>
          <w:b/>
          <w:bCs/>
          <w:sz w:val="28"/>
          <w:szCs w:val="28"/>
          <w:rtl/>
          <w:lang w:bidi="fa-IR"/>
        </w:rPr>
      </w:pPr>
      <w:r w:rsidRPr="002A1307">
        <w:rPr>
          <w:rFonts w:cs="B Lotus" w:hint="cs"/>
          <w:b/>
          <w:bCs/>
          <w:sz w:val="28"/>
          <w:szCs w:val="28"/>
          <w:rtl/>
          <w:lang w:bidi="fa-IR"/>
        </w:rPr>
        <w:t xml:space="preserve">دوم - </w:t>
      </w:r>
      <w:proofErr w:type="spellStart"/>
      <w:r w:rsidRPr="002A1307">
        <w:rPr>
          <w:rFonts w:cs="B Lotus" w:hint="cs"/>
          <w:b/>
          <w:bCs/>
          <w:sz w:val="28"/>
          <w:szCs w:val="28"/>
          <w:rtl/>
          <w:lang w:bidi="fa-IR"/>
        </w:rPr>
        <w:t>غیرخودسرانه</w:t>
      </w:r>
      <w:proofErr w:type="spellEnd"/>
      <w:r w:rsidRPr="002A1307">
        <w:rPr>
          <w:rFonts w:cs="B Lotus" w:hint="cs"/>
          <w:b/>
          <w:bCs/>
          <w:sz w:val="28"/>
          <w:szCs w:val="28"/>
          <w:rtl/>
          <w:lang w:bidi="fa-IR"/>
        </w:rPr>
        <w:t xml:space="preserve"> و غیر تبعیض آمیز بودن اقدامات دولت میزبان</w:t>
      </w:r>
    </w:p>
    <w:p w14:paraId="0DB5BBFF" w14:textId="77777777" w:rsidR="007E6E09" w:rsidRPr="002A1307" w:rsidRDefault="007E6E09" w:rsidP="007E6E09">
      <w:pPr>
        <w:tabs>
          <w:tab w:val="right" w:pos="592"/>
          <w:tab w:val="right" w:pos="6525"/>
        </w:tabs>
        <w:jc w:val="both"/>
        <w:rPr>
          <w:rFonts w:cs="B Lotus"/>
          <w:b/>
          <w:bCs/>
          <w:sz w:val="28"/>
          <w:szCs w:val="28"/>
          <w:rtl/>
          <w:lang w:bidi="fa-IR"/>
        </w:rPr>
      </w:pPr>
      <w:r w:rsidRPr="002A1307">
        <w:rPr>
          <w:rFonts w:cs="B Lotus" w:hint="cs"/>
          <w:b/>
          <w:bCs/>
          <w:sz w:val="28"/>
          <w:szCs w:val="28"/>
          <w:rtl/>
          <w:lang w:bidi="fa-IR"/>
        </w:rPr>
        <w:t>سوم - عدم ایجاد محدودیت ناروا در سرمایه</w:t>
      </w:r>
      <w:r w:rsidRPr="002A1307">
        <w:rPr>
          <w:rFonts w:cs="B Lotus"/>
          <w:b/>
          <w:bCs/>
          <w:sz w:val="28"/>
          <w:szCs w:val="28"/>
          <w:rtl/>
          <w:lang w:bidi="fa-IR"/>
        </w:rPr>
        <w:softHyphen/>
      </w:r>
      <w:r w:rsidRPr="002A1307">
        <w:rPr>
          <w:rFonts w:cs="B Lotus" w:hint="cs"/>
          <w:b/>
          <w:bCs/>
          <w:sz w:val="28"/>
          <w:szCs w:val="28"/>
          <w:rtl/>
          <w:lang w:bidi="fa-IR"/>
        </w:rPr>
        <w:t>گذاری یا تجارت</w:t>
      </w:r>
    </w:p>
    <w:p w14:paraId="0FF9E46E"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چهارم</w:t>
      </w:r>
      <w:r w:rsidRPr="002A1307">
        <w:rPr>
          <w:rFonts w:cs="B Lotus"/>
          <w:b/>
          <w:bCs/>
          <w:sz w:val="28"/>
          <w:szCs w:val="28"/>
          <w:rtl/>
          <w:lang w:bidi="fa-IR"/>
        </w:rPr>
        <w:softHyphen/>
      </w:r>
      <w:r w:rsidRPr="002A1307">
        <w:rPr>
          <w:rFonts w:cs="B Lotus" w:hint="cs"/>
          <w:b/>
          <w:bCs/>
          <w:sz w:val="28"/>
          <w:szCs w:val="28"/>
          <w:rtl/>
          <w:lang w:bidi="fa-IR"/>
        </w:rPr>
        <w:t xml:space="preserve"> - سایر شرایط</w:t>
      </w:r>
    </w:p>
    <w:p w14:paraId="00BD0BAF"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2. اثر استناد به شرط استثنای منافع اساسی</w:t>
      </w:r>
    </w:p>
    <w:p w14:paraId="6F75E322" w14:textId="77777777" w:rsidR="007E6E09" w:rsidRPr="002A1307" w:rsidRDefault="007E6E09" w:rsidP="007E6E09">
      <w:pPr>
        <w:contextualSpacing/>
        <w:jc w:val="both"/>
        <w:rPr>
          <w:rFonts w:cs="B Lotus"/>
          <w:b/>
          <w:bCs/>
          <w:sz w:val="28"/>
          <w:szCs w:val="28"/>
          <w:rtl/>
          <w:lang w:bidi="fa-IR"/>
        </w:rPr>
      </w:pPr>
      <w:bookmarkStart w:id="7" w:name="_Hlk197865250"/>
      <w:r w:rsidRPr="002A1307">
        <w:rPr>
          <w:rFonts w:cs="B Lotus" w:hint="cs"/>
          <w:b/>
          <w:bCs/>
          <w:sz w:val="28"/>
          <w:szCs w:val="28"/>
          <w:rtl/>
          <w:lang w:bidi="fa-IR"/>
        </w:rPr>
        <w:t>قسمت</w:t>
      </w:r>
      <w:bookmarkEnd w:id="7"/>
      <w:r w:rsidRPr="002A1307">
        <w:rPr>
          <w:rFonts w:cs="B Lotus" w:hint="cs"/>
          <w:b/>
          <w:bCs/>
          <w:sz w:val="28"/>
          <w:szCs w:val="28"/>
          <w:rtl/>
          <w:lang w:bidi="fa-IR"/>
        </w:rPr>
        <w:t xml:space="preserve"> دوم: شرط استثنای منافع اساسی </w:t>
      </w:r>
      <w:proofErr w:type="spellStart"/>
      <w:r w:rsidRPr="002A1307">
        <w:rPr>
          <w:rFonts w:cs="B Lotus" w:hint="cs"/>
          <w:b/>
          <w:bCs/>
          <w:sz w:val="28"/>
          <w:szCs w:val="28"/>
          <w:rtl/>
          <w:lang w:bidi="fa-IR"/>
        </w:rPr>
        <w:t>درآیینه</w:t>
      </w:r>
      <w:r w:rsidRPr="002A1307">
        <w:rPr>
          <w:rFonts w:cs="B Lotus"/>
          <w:b/>
          <w:bCs/>
          <w:sz w:val="28"/>
          <w:szCs w:val="28"/>
          <w:rtl/>
          <w:lang w:bidi="fa-IR"/>
        </w:rPr>
        <w:softHyphen/>
      </w:r>
      <w:r w:rsidRPr="002A1307">
        <w:rPr>
          <w:rFonts w:cs="B Lotus" w:hint="cs"/>
          <w:b/>
          <w:bCs/>
          <w:sz w:val="28"/>
          <w:szCs w:val="28"/>
          <w:rtl/>
          <w:lang w:bidi="fa-IR"/>
        </w:rPr>
        <w:t>آرای</w:t>
      </w:r>
      <w:proofErr w:type="spellEnd"/>
      <w:r w:rsidRPr="002A1307">
        <w:rPr>
          <w:rFonts w:cs="B Lotus" w:hint="cs"/>
          <w:b/>
          <w:bCs/>
          <w:sz w:val="28"/>
          <w:szCs w:val="28"/>
          <w:rtl/>
          <w:lang w:bidi="fa-IR"/>
        </w:rPr>
        <w:t xml:space="preserve"> داوری سرمایه</w:t>
      </w:r>
      <w:r w:rsidRPr="002A1307">
        <w:rPr>
          <w:rFonts w:cs="B Lotus"/>
          <w:b/>
          <w:bCs/>
          <w:sz w:val="28"/>
          <w:szCs w:val="28"/>
          <w:rtl/>
          <w:lang w:bidi="fa-IR"/>
        </w:rPr>
        <w:softHyphen/>
      </w:r>
      <w:r w:rsidRPr="002A1307">
        <w:rPr>
          <w:rFonts w:cs="B Lotus" w:hint="cs"/>
          <w:b/>
          <w:bCs/>
          <w:sz w:val="28"/>
          <w:szCs w:val="28"/>
          <w:rtl/>
          <w:lang w:bidi="fa-IR"/>
        </w:rPr>
        <w:t>گذاری بین</w:t>
      </w:r>
      <w:r w:rsidRPr="002A1307">
        <w:rPr>
          <w:rFonts w:cs="B Lotus"/>
          <w:b/>
          <w:bCs/>
          <w:sz w:val="28"/>
          <w:szCs w:val="28"/>
          <w:lang w:bidi="fa-IR"/>
        </w:rPr>
        <w:softHyphen/>
      </w:r>
      <w:proofErr w:type="spellStart"/>
      <w:r w:rsidRPr="002A1307">
        <w:rPr>
          <w:rFonts w:cs="B Lotus" w:hint="cs"/>
          <w:b/>
          <w:bCs/>
          <w:sz w:val="28"/>
          <w:szCs w:val="28"/>
          <w:rtl/>
          <w:lang w:bidi="fa-IR"/>
        </w:rPr>
        <w:t>المللی</w:t>
      </w:r>
      <w:proofErr w:type="spellEnd"/>
    </w:p>
    <w:p w14:paraId="18976FCA" w14:textId="77777777" w:rsidR="007E6E09" w:rsidRPr="002A1307" w:rsidRDefault="007E6E09" w:rsidP="007E6E09">
      <w:pPr>
        <w:contextualSpacing/>
        <w:jc w:val="both"/>
        <w:rPr>
          <w:rFonts w:cs="B Lotus"/>
          <w:b/>
          <w:bCs/>
          <w:w w:val="90"/>
          <w:sz w:val="28"/>
          <w:szCs w:val="28"/>
          <w:rtl/>
          <w:lang w:bidi="fa-IR"/>
        </w:rPr>
      </w:pPr>
      <w:r w:rsidRPr="002A1307">
        <w:rPr>
          <w:rFonts w:cs="B Lotus" w:hint="cs"/>
          <w:b/>
          <w:bCs/>
          <w:w w:val="90"/>
          <w:sz w:val="28"/>
          <w:szCs w:val="28"/>
          <w:rtl/>
          <w:lang w:bidi="fa-IR"/>
        </w:rPr>
        <w:t>الف - رابطه</w:t>
      </w:r>
      <w:r w:rsidRPr="002A1307">
        <w:rPr>
          <w:rFonts w:cs="B Lotus"/>
          <w:b/>
          <w:bCs/>
          <w:w w:val="90"/>
          <w:sz w:val="28"/>
          <w:szCs w:val="28"/>
          <w:rtl/>
          <w:lang w:bidi="fa-IR"/>
        </w:rPr>
        <w:softHyphen/>
      </w:r>
      <w:r w:rsidRPr="002A1307">
        <w:rPr>
          <w:rFonts w:cs="B Lotus"/>
          <w:b/>
          <w:bCs/>
          <w:w w:val="90"/>
          <w:sz w:val="28"/>
          <w:szCs w:val="28"/>
          <w:lang w:bidi="fa-IR"/>
        </w:rPr>
        <w:t xml:space="preserve"> </w:t>
      </w:r>
      <w:r w:rsidRPr="002A1307">
        <w:rPr>
          <w:rFonts w:cs="B Lotus" w:hint="cs"/>
          <w:b/>
          <w:bCs/>
          <w:w w:val="90"/>
          <w:sz w:val="28"/>
          <w:szCs w:val="28"/>
          <w:rtl/>
          <w:lang w:bidi="fa-IR"/>
        </w:rPr>
        <w:t xml:space="preserve">شرط استثنای منافع اساسی با دفاع </w:t>
      </w:r>
      <w:proofErr w:type="spellStart"/>
      <w:r w:rsidRPr="002A1307">
        <w:rPr>
          <w:rFonts w:cs="B Lotus" w:hint="cs"/>
          <w:b/>
          <w:bCs/>
          <w:w w:val="90"/>
          <w:sz w:val="28"/>
          <w:szCs w:val="28"/>
          <w:rtl/>
          <w:lang w:bidi="fa-IR"/>
        </w:rPr>
        <w:t>اضطرارحقوق</w:t>
      </w:r>
      <w:proofErr w:type="spellEnd"/>
      <w:r w:rsidRPr="002A1307">
        <w:rPr>
          <w:rFonts w:cs="B Lotus" w:hint="cs"/>
          <w:b/>
          <w:bCs/>
          <w:w w:val="90"/>
          <w:sz w:val="28"/>
          <w:szCs w:val="28"/>
          <w:rtl/>
          <w:lang w:bidi="fa-IR"/>
        </w:rPr>
        <w:t xml:space="preserve"> بین</w:t>
      </w:r>
      <w:r w:rsidRPr="002A1307">
        <w:rPr>
          <w:rFonts w:cs="B Lotus"/>
          <w:b/>
          <w:bCs/>
          <w:w w:val="90"/>
          <w:sz w:val="28"/>
          <w:szCs w:val="28"/>
          <w:rtl/>
          <w:lang w:bidi="fa-IR"/>
        </w:rPr>
        <w:softHyphen/>
      </w:r>
      <w:r w:rsidRPr="002A1307">
        <w:rPr>
          <w:rFonts w:cs="B Lotus" w:hint="cs"/>
          <w:b/>
          <w:bCs/>
          <w:w w:val="90"/>
          <w:sz w:val="28"/>
          <w:szCs w:val="28"/>
          <w:rtl/>
          <w:lang w:bidi="fa-IR"/>
        </w:rPr>
        <w:t>الملل عرفی در پرتو آرا داوری</w:t>
      </w:r>
    </w:p>
    <w:p w14:paraId="04A84EB6" w14:textId="77777777" w:rsidR="007E6E09" w:rsidRPr="002A1307" w:rsidRDefault="007E6E09" w:rsidP="007E6E09">
      <w:pPr>
        <w:contextualSpacing/>
        <w:jc w:val="both"/>
        <w:rPr>
          <w:rFonts w:cs="B Lotus"/>
          <w:b/>
          <w:bCs/>
          <w:sz w:val="28"/>
          <w:szCs w:val="28"/>
          <w:rtl/>
          <w:lang w:bidi="fa-IR"/>
        </w:rPr>
      </w:pPr>
      <w:r w:rsidRPr="002A1307">
        <w:rPr>
          <w:rFonts w:cs="B Lotus" w:hint="cs"/>
          <w:b/>
          <w:bCs/>
          <w:sz w:val="28"/>
          <w:szCs w:val="28"/>
          <w:rtl/>
          <w:lang w:bidi="fa-IR"/>
        </w:rPr>
        <w:t>ب -  تفسیر شرط استثنای</w:t>
      </w:r>
      <w:r w:rsidRPr="002A1307">
        <w:rPr>
          <w:rFonts w:cs="B Lotus"/>
          <w:b/>
          <w:bCs/>
          <w:sz w:val="28"/>
          <w:szCs w:val="28"/>
          <w:lang w:bidi="fa-IR"/>
        </w:rPr>
        <w:t xml:space="preserve"> </w:t>
      </w:r>
      <w:r w:rsidRPr="002A1307">
        <w:rPr>
          <w:rFonts w:cs="B Lotus" w:hint="cs"/>
          <w:b/>
          <w:bCs/>
          <w:sz w:val="28"/>
          <w:szCs w:val="28"/>
          <w:rtl/>
          <w:lang w:bidi="fa-IR"/>
        </w:rPr>
        <w:t>منافع اساسی</w:t>
      </w:r>
      <w:r w:rsidRPr="002A1307">
        <w:rPr>
          <w:rFonts w:cs="B Lotus"/>
          <w:b/>
          <w:bCs/>
          <w:sz w:val="28"/>
          <w:szCs w:val="28"/>
          <w:lang w:bidi="fa-IR"/>
        </w:rPr>
        <w:t xml:space="preserve"> </w:t>
      </w:r>
      <w:r w:rsidRPr="002A1307">
        <w:rPr>
          <w:rFonts w:cs="B Lotus" w:hint="cs"/>
          <w:b/>
          <w:bCs/>
          <w:sz w:val="28"/>
          <w:szCs w:val="28"/>
          <w:rtl/>
          <w:lang w:bidi="fa-IR"/>
        </w:rPr>
        <w:t xml:space="preserve">در </w:t>
      </w:r>
      <w:proofErr w:type="spellStart"/>
      <w:r w:rsidRPr="002A1307">
        <w:rPr>
          <w:rFonts w:cs="B Lotus" w:hint="cs"/>
          <w:b/>
          <w:bCs/>
          <w:sz w:val="28"/>
          <w:szCs w:val="28"/>
          <w:rtl/>
          <w:lang w:bidi="fa-IR"/>
        </w:rPr>
        <w:t>پرتوآرا</w:t>
      </w:r>
      <w:proofErr w:type="spellEnd"/>
      <w:r w:rsidRPr="002A1307">
        <w:rPr>
          <w:rFonts w:cs="B Lotus" w:hint="cs"/>
          <w:b/>
          <w:bCs/>
          <w:sz w:val="28"/>
          <w:szCs w:val="28"/>
          <w:rtl/>
          <w:lang w:bidi="fa-IR"/>
        </w:rPr>
        <w:t xml:space="preserve"> داوری </w:t>
      </w:r>
    </w:p>
    <w:p w14:paraId="47E043AE"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 xml:space="preserve">1. تفسیر اصطلاح نظم عمومی و منافع امنیتی اساسی </w:t>
      </w:r>
    </w:p>
    <w:p w14:paraId="01914075" w14:textId="77777777" w:rsidR="007E6E09" w:rsidRPr="002A1307" w:rsidRDefault="007E6E09" w:rsidP="007E6E09">
      <w:pPr>
        <w:contextualSpacing/>
        <w:jc w:val="both"/>
        <w:rPr>
          <w:rFonts w:cs="B Lotus"/>
          <w:b/>
          <w:bCs/>
          <w:sz w:val="28"/>
          <w:szCs w:val="28"/>
          <w:rtl/>
          <w:lang w:bidi="fa-IR"/>
        </w:rPr>
      </w:pPr>
      <w:r w:rsidRPr="002A1307">
        <w:rPr>
          <w:rFonts w:cs="B Lotus" w:hint="cs"/>
          <w:b/>
          <w:bCs/>
          <w:sz w:val="28"/>
          <w:szCs w:val="28"/>
          <w:rtl/>
          <w:lang w:bidi="fa-IR"/>
        </w:rPr>
        <w:t xml:space="preserve">2. تفسیر </w:t>
      </w:r>
      <w:proofErr w:type="spellStart"/>
      <w:r w:rsidRPr="002A1307">
        <w:rPr>
          <w:rFonts w:cs="B Lotus" w:hint="cs"/>
          <w:b/>
          <w:bCs/>
          <w:sz w:val="28"/>
          <w:szCs w:val="28"/>
          <w:rtl/>
          <w:lang w:bidi="fa-IR"/>
        </w:rPr>
        <w:t>خودقضاوتی</w:t>
      </w:r>
      <w:proofErr w:type="spellEnd"/>
      <w:r w:rsidRPr="002A1307">
        <w:rPr>
          <w:rFonts w:cs="B Lotus" w:hint="cs"/>
          <w:b/>
          <w:bCs/>
          <w:sz w:val="28"/>
          <w:szCs w:val="28"/>
          <w:rtl/>
          <w:lang w:bidi="fa-IR"/>
        </w:rPr>
        <w:t xml:space="preserve"> یا </w:t>
      </w:r>
      <w:proofErr w:type="spellStart"/>
      <w:r w:rsidRPr="002A1307">
        <w:rPr>
          <w:rFonts w:cs="B Lotus" w:hint="cs"/>
          <w:b/>
          <w:bCs/>
          <w:sz w:val="28"/>
          <w:szCs w:val="28"/>
          <w:rtl/>
          <w:lang w:bidi="fa-IR"/>
        </w:rPr>
        <w:t>غیرخودقضاوتی</w:t>
      </w:r>
      <w:proofErr w:type="spellEnd"/>
      <w:r w:rsidRPr="002A1307">
        <w:rPr>
          <w:rFonts w:cs="B Lotus" w:hint="cs"/>
          <w:b/>
          <w:bCs/>
          <w:sz w:val="28"/>
          <w:szCs w:val="28"/>
          <w:rtl/>
          <w:lang w:bidi="fa-IR"/>
        </w:rPr>
        <w:t xml:space="preserve"> بودن شرط استثنای منافع</w:t>
      </w:r>
    </w:p>
    <w:p w14:paraId="3C627E9A" w14:textId="77777777" w:rsidR="007E6E09" w:rsidRPr="002A1307" w:rsidRDefault="007E6E09" w:rsidP="007E6E09">
      <w:pPr>
        <w:contextualSpacing/>
        <w:jc w:val="both"/>
        <w:rPr>
          <w:rFonts w:cs="B Lotus"/>
          <w:b/>
          <w:bCs/>
          <w:sz w:val="28"/>
          <w:szCs w:val="28"/>
          <w:rtl/>
          <w:lang w:bidi="fa-IR"/>
        </w:rPr>
      </w:pPr>
      <w:r w:rsidRPr="002A1307">
        <w:rPr>
          <w:rFonts w:cs="B Lotus" w:hint="cs"/>
          <w:b/>
          <w:bCs/>
          <w:sz w:val="28"/>
          <w:szCs w:val="28"/>
          <w:rtl/>
          <w:lang w:bidi="fa-IR"/>
        </w:rPr>
        <w:t xml:space="preserve">3. تفسیر شرط ضرورت اقدامات صورت گرفته جهت  اعمال </w:t>
      </w:r>
      <w:proofErr w:type="spellStart"/>
      <w:r w:rsidRPr="002A1307">
        <w:rPr>
          <w:rFonts w:cs="B Lotus" w:hint="cs"/>
          <w:b/>
          <w:bCs/>
          <w:sz w:val="28"/>
          <w:szCs w:val="28"/>
          <w:rtl/>
          <w:lang w:bidi="fa-IR"/>
        </w:rPr>
        <w:t>مقرره</w:t>
      </w:r>
      <w:proofErr w:type="spellEnd"/>
      <w:r w:rsidRPr="002A1307">
        <w:rPr>
          <w:rFonts w:cs="B Lotus" w:hint="cs"/>
          <w:b/>
          <w:bCs/>
          <w:sz w:val="28"/>
          <w:szCs w:val="28"/>
          <w:rtl/>
          <w:lang w:bidi="fa-IR"/>
        </w:rPr>
        <w:t xml:space="preserve"> مربوط به </w:t>
      </w:r>
      <w:proofErr w:type="spellStart"/>
      <w:r w:rsidRPr="002A1307">
        <w:rPr>
          <w:rFonts w:cs="B Lotus" w:hint="cs"/>
          <w:b/>
          <w:bCs/>
          <w:sz w:val="28"/>
          <w:szCs w:val="28"/>
          <w:rtl/>
          <w:lang w:bidi="fa-IR"/>
        </w:rPr>
        <w:t>استتثنا</w:t>
      </w:r>
      <w:proofErr w:type="spellEnd"/>
      <w:r w:rsidRPr="002A1307">
        <w:rPr>
          <w:rFonts w:cs="B Lotus" w:hint="cs"/>
          <w:b/>
          <w:bCs/>
          <w:sz w:val="28"/>
          <w:szCs w:val="28"/>
          <w:rtl/>
          <w:lang w:bidi="fa-IR"/>
        </w:rPr>
        <w:t xml:space="preserve"> </w:t>
      </w:r>
    </w:p>
    <w:p w14:paraId="299FB955" w14:textId="77777777" w:rsidR="007E6E09" w:rsidRPr="002A1307" w:rsidRDefault="007E6E09" w:rsidP="007E6E09">
      <w:pPr>
        <w:contextualSpacing/>
        <w:jc w:val="both"/>
        <w:rPr>
          <w:rFonts w:cs="B Lotus"/>
          <w:b/>
          <w:bCs/>
          <w:sz w:val="28"/>
          <w:szCs w:val="28"/>
          <w:rtl/>
          <w:lang w:bidi="fa-IR"/>
        </w:rPr>
      </w:pPr>
      <w:r w:rsidRPr="002A1307">
        <w:rPr>
          <w:rFonts w:cs="B Lotus" w:hint="cs"/>
          <w:b/>
          <w:bCs/>
          <w:sz w:val="28"/>
          <w:szCs w:val="28"/>
          <w:rtl/>
          <w:lang w:bidi="fa-IR"/>
        </w:rPr>
        <w:t>4. اثر اعمال شرط استثنای منافع اساسی</w:t>
      </w:r>
    </w:p>
    <w:p w14:paraId="6F95B995"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نتیجه گیری</w:t>
      </w:r>
    </w:p>
    <w:p w14:paraId="5DFD82D0" w14:textId="77777777" w:rsidR="007E6E09" w:rsidRPr="002A1307" w:rsidRDefault="007E6E09" w:rsidP="007E6E09">
      <w:pPr>
        <w:autoSpaceDE w:val="0"/>
        <w:autoSpaceDN w:val="0"/>
        <w:adjustRightInd w:val="0"/>
        <w:contextualSpacing/>
        <w:jc w:val="both"/>
        <w:rPr>
          <w:rFonts w:ascii="BNazaninBold" w:cs="B Lotus"/>
          <w:b/>
          <w:bCs/>
          <w:sz w:val="28"/>
          <w:szCs w:val="28"/>
          <w:rtl/>
          <w:lang w:bidi="fa-IR"/>
        </w:rPr>
      </w:pPr>
      <w:r w:rsidRPr="002A1307">
        <w:rPr>
          <w:rFonts w:ascii="BNazaninBold" w:cs="B Lotus" w:hint="cs"/>
          <w:b/>
          <w:bCs/>
          <w:sz w:val="28"/>
          <w:szCs w:val="28"/>
          <w:rtl/>
          <w:lang w:bidi="fa-IR"/>
        </w:rPr>
        <w:t>منابع</w:t>
      </w:r>
    </w:p>
    <w:p w14:paraId="61903ECD" w14:textId="77777777" w:rsidR="007E6E09" w:rsidRPr="002A1307" w:rsidRDefault="007E6E09" w:rsidP="007E6E09">
      <w:pPr>
        <w:autoSpaceDE w:val="0"/>
        <w:autoSpaceDN w:val="0"/>
        <w:adjustRightInd w:val="0"/>
        <w:contextualSpacing/>
        <w:jc w:val="both"/>
        <w:rPr>
          <w:rFonts w:ascii="BNazaninBold" w:cs="B Lotus"/>
          <w:b/>
          <w:bCs/>
          <w:sz w:val="28"/>
          <w:szCs w:val="28"/>
          <w:rtl/>
          <w:lang w:bidi="fa-IR"/>
        </w:rPr>
      </w:pPr>
      <w:r w:rsidRPr="002A1307">
        <w:rPr>
          <w:rFonts w:ascii="BNazaninBold" w:cs="B Lotus" w:hint="cs"/>
          <w:b/>
          <w:bCs/>
          <w:sz w:val="28"/>
          <w:szCs w:val="28"/>
          <w:rtl/>
          <w:lang w:bidi="fa-IR"/>
        </w:rPr>
        <w:t>چکیده (انگلیسی)</w:t>
      </w:r>
    </w:p>
    <w:p w14:paraId="75C6251F" w14:textId="77777777" w:rsidR="007E6E09" w:rsidRPr="002A1307" w:rsidRDefault="007E6E09" w:rsidP="007E6E09">
      <w:pPr>
        <w:jc w:val="both"/>
        <w:rPr>
          <w:rFonts w:cs="B Lotus"/>
          <w:b/>
          <w:bCs/>
          <w:sz w:val="28"/>
          <w:szCs w:val="28"/>
          <w:rtl/>
          <w:lang w:bidi="fa-IR"/>
          <w14:shadow w14:blurRad="50800" w14:dist="38100" w14:dir="2700000" w14:sx="100000" w14:sy="100000" w14:kx="0" w14:ky="0" w14:algn="tl">
            <w14:srgbClr w14:val="000000">
              <w14:alpha w14:val="60000"/>
            </w14:srgbClr>
          </w14:shadow>
        </w:rPr>
      </w:pPr>
      <w:r w:rsidRPr="002A1307">
        <w:rPr>
          <w:rFonts w:ascii="B Lotus,Bold" w:cs="B Lotus" w:hint="cs"/>
          <w:b/>
          <w:bCs/>
          <w:sz w:val="28"/>
          <w:szCs w:val="28"/>
          <w:rtl/>
        </w:rPr>
        <w:t xml:space="preserve">فصل  چهارم: </w:t>
      </w:r>
      <w:r w:rsidRPr="002A1307">
        <w:rPr>
          <w:rFonts w:cs="B Lotus" w:hint="cs"/>
          <w:b/>
          <w:bCs/>
          <w:sz w:val="28"/>
          <w:szCs w:val="28"/>
          <w:rtl/>
          <w:lang w:bidi="fa-IR"/>
        </w:rPr>
        <w:t xml:space="preserve"> </w:t>
      </w:r>
      <w:proofErr w:type="spellStart"/>
      <w:r w:rsidRPr="002A1307">
        <w:rPr>
          <w:rFonts w:cs="B Lotus" w:hint="cs"/>
          <w:b/>
          <w:bCs/>
          <w:sz w:val="28"/>
          <w:szCs w:val="28"/>
          <w:rtl/>
          <w:lang w:bidi="fa-IR"/>
          <w14:shadow w14:blurRad="50800" w14:dist="38100" w14:dir="2700000" w14:sx="100000" w14:sy="100000" w14:kx="0" w14:ky="0" w14:algn="tl">
            <w14:srgbClr w14:val="000000">
              <w14:alpha w14:val="60000"/>
            </w14:srgbClr>
          </w14:shadow>
        </w:rPr>
        <w:t>جنبه‌های</w:t>
      </w:r>
      <w:proofErr w:type="spellEnd"/>
      <w:r w:rsidRPr="002A1307">
        <w:rPr>
          <w:rFonts w:cs="B Lotus" w:hint="cs"/>
          <w:b/>
          <w:bCs/>
          <w:sz w:val="28"/>
          <w:szCs w:val="28"/>
          <w:rtl/>
          <w:lang w:bidi="fa-IR"/>
          <w14:shadow w14:blurRad="50800" w14:dist="38100" w14:dir="2700000" w14:sx="100000" w14:sy="100000" w14:kx="0" w14:ky="0" w14:algn="tl">
            <w14:srgbClr w14:val="000000">
              <w14:alpha w14:val="60000"/>
            </w14:srgbClr>
          </w14:shadow>
        </w:rPr>
        <w:t xml:space="preserve"> حقوقی تامین مالی پروژه در تجارت </w:t>
      </w:r>
      <w:proofErr w:type="spellStart"/>
      <w:r w:rsidRPr="002A1307">
        <w:rPr>
          <w:rFonts w:cs="B Lotus" w:hint="cs"/>
          <w:b/>
          <w:bCs/>
          <w:sz w:val="28"/>
          <w:szCs w:val="28"/>
          <w:rtl/>
          <w:lang w:bidi="fa-IR"/>
          <w14:shadow w14:blurRad="50800" w14:dist="38100" w14:dir="2700000" w14:sx="100000" w14:sy="100000" w14:kx="0" w14:ky="0" w14:algn="tl">
            <w14:srgbClr w14:val="000000">
              <w14:alpha w14:val="60000"/>
            </w14:srgbClr>
          </w14:shadow>
        </w:rPr>
        <w:t>بین</w:t>
      </w:r>
      <w:r w:rsidRPr="002A1307">
        <w:rPr>
          <w:rFonts w:cs="B Lotus" w:hint="eastAsia"/>
          <w:b/>
          <w:bCs/>
          <w:sz w:val="28"/>
          <w:szCs w:val="28"/>
          <w:rtl/>
          <w:lang w:bidi="fa-IR"/>
          <w14:shadow w14:blurRad="50800" w14:dist="38100" w14:dir="2700000" w14:sx="100000" w14:sy="100000" w14:kx="0" w14:ky="0" w14:algn="tl">
            <w14:srgbClr w14:val="000000">
              <w14:alpha w14:val="60000"/>
            </w14:srgbClr>
          </w14:shadow>
        </w:rPr>
        <w:t>‌</w:t>
      </w:r>
      <w:r w:rsidRPr="002A1307">
        <w:rPr>
          <w:rFonts w:cs="B Lotus" w:hint="cs"/>
          <w:b/>
          <w:bCs/>
          <w:sz w:val="28"/>
          <w:szCs w:val="28"/>
          <w:rtl/>
          <w:lang w:bidi="fa-IR"/>
          <w14:shadow w14:blurRad="50800" w14:dist="38100" w14:dir="2700000" w14:sx="100000" w14:sy="100000" w14:kx="0" w14:ky="0" w14:algn="tl">
            <w14:srgbClr w14:val="000000">
              <w14:alpha w14:val="60000"/>
            </w14:srgbClr>
          </w14:shadow>
        </w:rPr>
        <w:t>الملل</w:t>
      </w:r>
      <w:proofErr w:type="spellEnd"/>
    </w:p>
    <w:p w14:paraId="4D8B109E" w14:textId="77777777" w:rsidR="007E6E09" w:rsidRPr="00752CE6" w:rsidRDefault="007E6E09" w:rsidP="007E6E09">
      <w:pPr>
        <w:jc w:val="both"/>
        <w:rPr>
          <w:rFonts w:cs="B Lotus"/>
          <w:b/>
          <w:bCs/>
          <w:sz w:val="28"/>
          <w:szCs w:val="28"/>
        </w:rPr>
      </w:pPr>
      <w:r w:rsidRPr="00752CE6">
        <w:rPr>
          <w:rFonts w:cs="B Lotus" w:hint="cs"/>
          <w:b/>
          <w:bCs/>
          <w:sz w:val="28"/>
          <w:szCs w:val="28"/>
          <w:rtl/>
        </w:rPr>
        <w:lastRenderedPageBreak/>
        <w:t>چكيده</w:t>
      </w:r>
    </w:p>
    <w:p w14:paraId="6B096F10" w14:textId="77777777" w:rsidR="007E6E09" w:rsidRPr="00752CE6" w:rsidRDefault="007E6E09" w:rsidP="007E6E09">
      <w:pPr>
        <w:spacing w:after="200"/>
        <w:jc w:val="both"/>
        <w:rPr>
          <w:rFonts w:cs="B Lotus"/>
          <w:b/>
          <w:bCs/>
          <w:sz w:val="28"/>
          <w:szCs w:val="28"/>
          <w:rtl/>
          <w:lang w:bidi="fa-IR"/>
          <w14:shadow w14:blurRad="50800" w14:dist="38100" w14:dir="2700000" w14:sx="100000" w14:sy="100000" w14:kx="0" w14:ky="0" w14:algn="tl">
            <w14:srgbClr w14:val="000000">
              <w14:alpha w14:val="60000"/>
            </w14:srgbClr>
          </w14:shadow>
        </w:rPr>
      </w:pPr>
      <w:r w:rsidRPr="00752CE6">
        <w:rPr>
          <w:rFonts w:cs="B Lotus" w:hint="cs"/>
          <w:b/>
          <w:bCs/>
          <w:sz w:val="28"/>
          <w:szCs w:val="28"/>
          <w:rtl/>
          <w:lang w:bidi="fa-IR"/>
        </w:rPr>
        <w:t>مقدمه</w:t>
      </w:r>
    </w:p>
    <w:p w14:paraId="63F6A7B4" w14:textId="77777777" w:rsidR="007E6E09" w:rsidRPr="00752CE6" w:rsidRDefault="007E6E09" w:rsidP="007E6E09">
      <w:pPr>
        <w:contextualSpacing/>
        <w:jc w:val="both"/>
        <w:rPr>
          <w:rFonts w:cs="B Lotus"/>
          <w:b/>
          <w:bCs/>
          <w:sz w:val="28"/>
          <w:szCs w:val="28"/>
          <w:rtl/>
          <w:lang w:bidi="fa-IR"/>
        </w:rPr>
      </w:pPr>
      <w:bookmarkStart w:id="8" w:name="_Hlk170722820"/>
      <w:r w:rsidRPr="00752CE6">
        <w:rPr>
          <w:rFonts w:cs="B Lotus" w:hint="cs"/>
          <w:b/>
          <w:bCs/>
          <w:sz w:val="28"/>
          <w:szCs w:val="28"/>
          <w:rtl/>
        </w:rPr>
        <w:t xml:space="preserve">قسمت اول: </w:t>
      </w:r>
      <w:r w:rsidRPr="00752CE6">
        <w:rPr>
          <w:rFonts w:cs="B Lotus" w:hint="cs"/>
          <w:b/>
          <w:bCs/>
          <w:sz w:val="28"/>
          <w:szCs w:val="28"/>
          <w:rtl/>
          <w:lang w:bidi="fa-IR"/>
        </w:rPr>
        <w:t xml:space="preserve">مفاهیم  </w:t>
      </w:r>
      <w:proofErr w:type="spellStart"/>
      <w:r w:rsidRPr="00752CE6">
        <w:rPr>
          <w:rFonts w:cs="B Lotus" w:hint="cs"/>
          <w:b/>
          <w:bCs/>
          <w:sz w:val="28"/>
          <w:szCs w:val="28"/>
          <w:rtl/>
          <w:lang w:bidi="fa-IR"/>
        </w:rPr>
        <w:t>وکليات</w:t>
      </w:r>
      <w:proofErr w:type="spellEnd"/>
      <w:r w:rsidRPr="00752CE6">
        <w:rPr>
          <w:rFonts w:cs="B Lotus" w:hint="cs"/>
          <w:b/>
          <w:bCs/>
          <w:sz w:val="28"/>
          <w:szCs w:val="28"/>
          <w:rtl/>
          <w:lang w:bidi="fa-IR"/>
        </w:rPr>
        <w:t xml:space="preserve"> </w:t>
      </w:r>
    </w:p>
    <w:bookmarkEnd w:id="8"/>
    <w:p w14:paraId="088C9E01" w14:textId="77777777" w:rsidR="007E6E09" w:rsidRPr="00752CE6" w:rsidRDefault="007E6E09" w:rsidP="007E6E09">
      <w:pPr>
        <w:contextualSpacing/>
        <w:jc w:val="both"/>
        <w:rPr>
          <w:rFonts w:ascii="Tahoma" w:hAnsi="Tahoma" w:cs="B Lotus"/>
          <w:b/>
          <w:bCs/>
          <w:sz w:val="28"/>
          <w:szCs w:val="28"/>
          <w:rtl/>
          <w:lang w:bidi="fa-IR"/>
        </w:rPr>
      </w:pPr>
      <w:r w:rsidRPr="00752CE6">
        <w:rPr>
          <w:rFonts w:cs="B Lotus" w:hint="cs"/>
          <w:b/>
          <w:bCs/>
          <w:sz w:val="28"/>
          <w:szCs w:val="28"/>
          <w:rtl/>
          <w:lang w:bidi="fa-IR"/>
        </w:rPr>
        <w:t xml:space="preserve">الف - </w:t>
      </w:r>
      <w:r w:rsidRPr="00752CE6">
        <w:rPr>
          <w:rFonts w:ascii="Tahoma" w:hAnsi="Tahoma" w:cs="B Lotus" w:hint="cs"/>
          <w:b/>
          <w:bCs/>
          <w:sz w:val="28"/>
          <w:szCs w:val="28"/>
          <w:rtl/>
          <w:lang w:bidi="fa-IR"/>
        </w:rPr>
        <w:t>مفهوم</w:t>
      </w:r>
      <w:r w:rsidRPr="00752CE6">
        <w:rPr>
          <w:rFonts w:ascii="Tahoma" w:hAnsi="Tahoma" w:cs="B Lotus"/>
          <w:b/>
          <w:bCs/>
          <w:sz w:val="28"/>
          <w:szCs w:val="28"/>
          <w:rtl/>
          <w:lang w:bidi="fa-IR"/>
        </w:rPr>
        <w:t xml:space="preserve"> </w:t>
      </w:r>
      <w:proofErr w:type="spellStart"/>
      <w:r w:rsidRPr="00752CE6">
        <w:rPr>
          <w:rFonts w:ascii="Tahoma" w:hAnsi="Tahoma" w:cs="B Lotus" w:hint="cs"/>
          <w:b/>
          <w:bCs/>
          <w:sz w:val="28"/>
          <w:szCs w:val="28"/>
          <w:rtl/>
          <w:lang w:bidi="fa-IR"/>
        </w:rPr>
        <w:t>تامين</w:t>
      </w:r>
      <w:proofErr w:type="spellEnd"/>
      <w:r w:rsidRPr="00752CE6">
        <w:rPr>
          <w:rFonts w:ascii="Tahoma" w:hAnsi="Tahoma" w:cs="B Lotus" w:hint="cs"/>
          <w:b/>
          <w:bCs/>
          <w:sz w:val="28"/>
          <w:szCs w:val="28"/>
          <w:rtl/>
          <w:lang w:bidi="fa-IR"/>
        </w:rPr>
        <w:t xml:space="preserve"> </w:t>
      </w:r>
      <w:proofErr w:type="spellStart"/>
      <w:r w:rsidRPr="00752CE6">
        <w:rPr>
          <w:rFonts w:ascii="Tahoma" w:hAnsi="Tahoma" w:cs="B Lotus" w:hint="cs"/>
          <w:b/>
          <w:bCs/>
          <w:sz w:val="28"/>
          <w:szCs w:val="28"/>
          <w:rtl/>
          <w:lang w:bidi="fa-IR"/>
        </w:rPr>
        <w:t>مالي</w:t>
      </w:r>
      <w:proofErr w:type="spellEnd"/>
      <w:r w:rsidRPr="00752CE6">
        <w:rPr>
          <w:rFonts w:ascii="Tahoma" w:hAnsi="Tahoma" w:cs="B Lotus" w:hint="cs"/>
          <w:b/>
          <w:bCs/>
          <w:sz w:val="28"/>
          <w:szCs w:val="28"/>
          <w:rtl/>
          <w:lang w:bidi="fa-IR"/>
        </w:rPr>
        <w:t xml:space="preserve"> پروژه</w:t>
      </w:r>
    </w:p>
    <w:p w14:paraId="15963846" w14:textId="77777777" w:rsidR="007E6E09" w:rsidRPr="00752CE6" w:rsidRDefault="007E6E09" w:rsidP="007E6E09">
      <w:pPr>
        <w:contextualSpacing/>
        <w:jc w:val="both"/>
        <w:rPr>
          <w:rFonts w:ascii="Tahoma" w:hAnsi="Tahoma" w:cs="B Lotus"/>
          <w:b/>
          <w:bCs/>
          <w:sz w:val="28"/>
          <w:szCs w:val="28"/>
          <w:rtl/>
          <w:lang w:bidi="fa-IR"/>
        </w:rPr>
      </w:pPr>
      <w:r w:rsidRPr="00752CE6">
        <w:rPr>
          <w:rFonts w:ascii="Tahoma" w:hAnsi="Tahoma" w:cs="B Lotus" w:hint="cs"/>
          <w:b/>
          <w:bCs/>
          <w:sz w:val="28"/>
          <w:szCs w:val="28"/>
          <w:rtl/>
          <w:lang w:bidi="fa-IR"/>
        </w:rPr>
        <w:t xml:space="preserve">ب- اشخاص </w:t>
      </w:r>
      <w:proofErr w:type="spellStart"/>
      <w:r w:rsidRPr="00752CE6">
        <w:rPr>
          <w:rFonts w:ascii="Tahoma" w:hAnsi="Tahoma" w:cs="B Lotus" w:hint="cs"/>
          <w:b/>
          <w:bCs/>
          <w:sz w:val="28"/>
          <w:szCs w:val="28"/>
          <w:rtl/>
          <w:lang w:bidi="fa-IR"/>
        </w:rPr>
        <w:t>مشارکت‌کننده</w:t>
      </w:r>
      <w:proofErr w:type="spellEnd"/>
      <w:r w:rsidRPr="00752CE6">
        <w:rPr>
          <w:rFonts w:ascii="Tahoma" w:hAnsi="Tahoma" w:cs="B Lotus" w:hint="cs"/>
          <w:b/>
          <w:bCs/>
          <w:sz w:val="28"/>
          <w:szCs w:val="28"/>
          <w:rtl/>
          <w:lang w:bidi="fa-IR"/>
        </w:rPr>
        <w:t xml:space="preserve"> در تامین مالی پروژه</w:t>
      </w:r>
    </w:p>
    <w:p w14:paraId="3EF999D7" w14:textId="77777777" w:rsidR="007E6E09" w:rsidRPr="00752CE6" w:rsidRDefault="007E6E09" w:rsidP="007E6E09">
      <w:pPr>
        <w:spacing w:after="200"/>
        <w:contextualSpacing/>
        <w:jc w:val="both"/>
        <w:rPr>
          <w:rFonts w:cs="B Lotus"/>
          <w:b/>
          <w:bCs/>
          <w:sz w:val="28"/>
          <w:szCs w:val="28"/>
          <w:lang w:bidi="fa-IR"/>
        </w:rPr>
      </w:pPr>
      <w:r w:rsidRPr="002A1307">
        <w:rPr>
          <w:rFonts w:cs="B Lotus" w:hint="cs"/>
          <w:b/>
          <w:bCs/>
          <w:sz w:val="28"/>
          <w:szCs w:val="28"/>
          <w:rtl/>
          <w:lang w:bidi="fa-IR"/>
        </w:rPr>
        <w:t>1.</w:t>
      </w:r>
      <w:r w:rsidRPr="00752CE6">
        <w:rPr>
          <w:rFonts w:cs="B Lotus" w:hint="cs"/>
          <w:b/>
          <w:bCs/>
          <w:sz w:val="28"/>
          <w:szCs w:val="28"/>
          <w:rtl/>
          <w:lang w:bidi="fa-IR"/>
        </w:rPr>
        <w:t>حمایت‌کننده پروژه</w:t>
      </w:r>
    </w:p>
    <w:p w14:paraId="088FA0BB" w14:textId="77777777" w:rsidR="007E6E09" w:rsidRPr="00752CE6" w:rsidRDefault="007E6E09" w:rsidP="007E6E09">
      <w:pPr>
        <w:spacing w:after="200"/>
        <w:contextualSpacing/>
        <w:jc w:val="both"/>
        <w:rPr>
          <w:rFonts w:cs="B Lotus"/>
          <w:b/>
          <w:bCs/>
          <w:sz w:val="28"/>
          <w:szCs w:val="28"/>
          <w:rtl/>
          <w:lang w:bidi="fa-IR"/>
        </w:rPr>
      </w:pPr>
      <w:r w:rsidRPr="002A1307">
        <w:rPr>
          <w:rFonts w:cs="B Lotus" w:hint="cs"/>
          <w:b/>
          <w:bCs/>
          <w:sz w:val="28"/>
          <w:szCs w:val="28"/>
          <w:rtl/>
          <w:lang w:bidi="fa-IR"/>
        </w:rPr>
        <w:t>2.</w:t>
      </w:r>
      <w:r w:rsidRPr="00752CE6">
        <w:rPr>
          <w:rFonts w:cs="B Lotus" w:hint="cs"/>
          <w:b/>
          <w:bCs/>
          <w:sz w:val="28"/>
          <w:szCs w:val="28"/>
          <w:rtl/>
          <w:lang w:bidi="fa-IR"/>
        </w:rPr>
        <w:t>شرکت پروژه</w:t>
      </w:r>
    </w:p>
    <w:p w14:paraId="0915CE53" w14:textId="77777777" w:rsidR="007E6E09" w:rsidRPr="00752CE6" w:rsidRDefault="007E6E09" w:rsidP="007E6E09">
      <w:pPr>
        <w:contextualSpacing/>
        <w:jc w:val="both"/>
        <w:rPr>
          <w:rFonts w:cs="B Lotus"/>
          <w:b/>
          <w:bCs/>
          <w:sz w:val="28"/>
          <w:szCs w:val="28"/>
          <w:lang w:bidi="fa-IR"/>
        </w:rPr>
      </w:pPr>
      <w:r w:rsidRPr="00752CE6">
        <w:rPr>
          <w:rFonts w:cs="B Lotus" w:hint="cs"/>
          <w:b/>
          <w:bCs/>
          <w:sz w:val="28"/>
          <w:szCs w:val="28"/>
          <w:rtl/>
          <w:lang w:bidi="fa-IR"/>
        </w:rPr>
        <w:t>3</w:t>
      </w:r>
      <w:r w:rsidRPr="002A1307">
        <w:rPr>
          <w:rFonts w:cs="B Lotus" w:hint="cs"/>
          <w:b/>
          <w:bCs/>
          <w:sz w:val="28"/>
          <w:szCs w:val="28"/>
          <w:rtl/>
          <w:lang w:bidi="fa-IR"/>
        </w:rPr>
        <w:t>.</w:t>
      </w:r>
      <w:r w:rsidRPr="00752CE6">
        <w:rPr>
          <w:rFonts w:cs="B Lotus" w:hint="cs"/>
          <w:b/>
          <w:bCs/>
          <w:sz w:val="28"/>
          <w:szCs w:val="28"/>
          <w:rtl/>
          <w:lang w:bidi="fa-IR"/>
        </w:rPr>
        <w:t xml:space="preserve"> دولت میزبان</w:t>
      </w:r>
    </w:p>
    <w:p w14:paraId="2498F5F5" w14:textId="77777777" w:rsidR="007E6E09" w:rsidRPr="00752CE6" w:rsidRDefault="007E6E09" w:rsidP="007E6E09">
      <w:pPr>
        <w:spacing w:after="200"/>
        <w:jc w:val="both"/>
        <w:rPr>
          <w:rFonts w:cs="B Lotus"/>
          <w:b/>
          <w:bCs/>
          <w:sz w:val="28"/>
          <w:szCs w:val="28"/>
          <w:rtl/>
          <w:lang w:bidi="fa-IR"/>
        </w:rPr>
      </w:pPr>
      <w:r w:rsidRPr="00752CE6">
        <w:rPr>
          <w:rFonts w:cs="B Lotus" w:hint="cs"/>
          <w:b/>
          <w:bCs/>
          <w:sz w:val="28"/>
          <w:szCs w:val="28"/>
          <w:rtl/>
          <w:lang w:bidi="fa-IR"/>
        </w:rPr>
        <w:t>4</w:t>
      </w:r>
      <w:r w:rsidRPr="002A1307">
        <w:rPr>
          <w:rFonts w:cs="B Lotus" w:hint="cs"/>
          <w:b/>
          <w:bCs/>
          <w:sz w:val="28"/>
          <w:szCs w:val="28"/>
          <w:rtl/>
          <w:lang w:bidi="fa-IR"/>
        </w:rPr>
        <w:t>.</w:t>
      </w:r>
      <w:r w:rsidRPr="00752CE6">
        <w:rPr>
          <w:rFonts w:cs="B Lotus" w:hint="cs"/>
          <w:b/>
          <w:bCs/>
          <w:sz w:val="28"/>
          <w:szCs w:val="28"/>
          <w:rtl/>
          <w:lang w:bidi="fa-IR"/>
        </w:rPr>
        <w:t xml:space="preserve"> تامین کننده</w:t>
      </w:r>
      <w:r w:rsidRPr="00752CE6">
        <w:rPr>
          <w:rFonts w:cs="B Lotus" w:hint="cs"/>
          <w:b/>
          <w:bCs/>
          <w:sz w:val="28"/>
          <w:szCs w:val="28"/>
          <w:rtl/>
        </w:rPr>
        <w:t xml:space="preserve"> </w:t>
      </w:r>
      <w:r w:rsidRPr="00752CE6">
        <w:rPr>
          <w:rFonts w:cs="B Lotus" w:hint="cs"/>
          <w:b/>
          <w:bCs/>
          <w:sz w:val="28"/>
          <w:szCs w:val="28"/>
          <w:rtl/>
          <w:lang w:bidi="fa-IR"/>
        </w:rPr>
        <w:t>و خریدار محصول</w:t>
      </w:r>
    </w:p>
    <w:p w14:paraId="1B208D80" w14:textId="77777777" w:rsidR="007E6E09" w:rsidRPr="00752CE6" w:rsidRDefault="007E6E09" w:rsidP="007E6E09">
      <w:pPr>
        <w:spacing w:after="200"/>
        <w:jc w:val="both"/>
        <w:rPr>
          <w:rFonts w:cs="B Lotus"/>
          <w:b/>
          <w:bCs/>
          <w:sz w:val="28"/>
          <w:szCs w:val="28"/>
          <w:rtl/>
          <w:lang w:bidi="fa-IR"/>
        </w:rPr>
      </w:pPr>
      <w:r w:rsidRPr="00752CE6">
        <w:rPr>
          <w:rFonts w:ascii="Tahoma" w:hAnsi="Tahoma" w:cs="B Lotus" w:hint="cs"/>
          <w:b/>
          <w:bCs/>
          <w:sz w:val="28"/>
          <w:szCs w:val="28"/>
          <w:rtl/>
          <w:lang w:bidi="fa-IR"/>
        </w:rPr>
        <w:t>5</w:t>
      </w:r>
      <w:r w:rsidRPr="002A1307">
        <w:rPr>
          <w:rFonts w:ascii="Tahoma" w:hAnsi="Tahoma" w:cs="B Lotus" w:hint="cs"/>
          <w:b/>
          <w:bCs/>
          <w:sz w:val="28"/>
          <w:szCs w:val="28"/>
          <w:rtl/>
          <w:lang w:bidi="fa-IR"/>
        </w:rPr>
        <w:t>.</w:t>
      </w:r>
      <w:r w:rsidRPr="00752CE6">
        <w:rPr>
          <w:rFonts w:ascii="Tahoma" w:hAnsi="Tahoma" w:cs="B Lotus" w:hint="cs"/>
          <w:b/>
          <w:bCs/>
          <w:sz w:val="28"/>
          <w:szCs w:val="28"/>
          <w:rtl/>
          <w:lang w:bidi="fa-IR"/>
        </w:rPr>
        <w:t xml:space="preserve"> </w:t>
      </w:r>
      <w:proofErr w:type="spellStart"/>
      <w:r w:rsidRPr="00752CE6">
        <w:rPr>
          <w:rFonts w:cs="B Lotus" w:hint="cs"/>
          <w:b/>
          <w:bCs/>
          <w:sz w:val="28"/>
          <w:szCs w:val="28"/>
          <w:rtl/>
          <w:lang w:bidi="fa-IR"/>
        </w:rPr>
        <w:t>قرض‌دهندگان</w:t>
      </w:r>
      <w:proofErr w:type="spellEnd"/>
      <w:r w:rsidRPr="00752CE6">
        <w:rPr>
          <w:rFonts w:cs="B Lotus" w:hint="cs"/>
          <w:b/>
          <w:bCs/>
          <w:sz w:val="28"/>
          <w:szCs w:val="28"/>
          <w:rtl/>
          <w:lang w:bidi="fa-IR"/>
        </w:rPr>
        <w:t xml:space="preserve"> تجاری</w:t>
      </w:r>
    </w:p>
    <w:p w14:paraId="4AE124A4" w14:textId="77777777" w:rsidR="007E6E09" w:rsidRPr="00752CE6" w:rsidRDefault="007E6E09" w:rsidP="007E6E09">
      <w:pPr>
        <w:spacing w:after="200"/>
        <w:jc w:val="both"/>
        <w:rPr>
          <w:rFonts w:cs="B Lotus"/>
          <w:b/>
          <w:bCs/>
          <w:sz w:val="28"/>
          <w:szCs w:val="28"/>
          <w:rtl/>
          <w:lang w:val="en-GB" w:bidi="fa-IR"/>
        </w:rPr>
      </w:pPr>
      <w:r w:rsidRPr="00752CE6">
        <w:rPr>
          <w:rFonts w:asciiTheme="majorHAnsi" w:eastAsiaTheme="majorEastAsia" w:hAnsiTheme="majorHAnsi" w:cs="B Lotus" w:hint="cs"/>
          <w:b/>
          <w:bCs/>
          <w:sz w:val="28"/>
          <w:szCs w:val="28"/>
          <w:rtl/>
        </w:rPr>
        <w:t>6</w:t>
      </w:r>
      <w:r w:rsidRPr="002A1307">
        <w:rPr>
          <w:rFonts w:asciiTheme="majorHAnsi" w:eastAsiaTheme="majorEastAsia" w:hAnsiTheme="majorHAnsi" w:cs="B Lotus" w:hint="cs"/>
          <w:b/>
          <w:bCs/>
          <w:sz w:val="28"/>
          <w:szCs w:val="28"/>
          <w:rtl/>
        </w:rPr>
        <w:t>.</w:t>
      </w:r>
      <w:r w:rsidRPr="00752CE6">
        <w:rPr>
          <w:rFonts w:asciiTheme="majorHAnsi" w:eastAsiaTheme="majorEastAsia" w:hAnsiTheme="majorHAnsi" w:cs="B Lotus" w:hint="cs"/>
          <w:b/>
          <w:bCs/>
          <w:sz w:val="28"/>
          <w:szCs w:val="28"/>
          <w:rtl/>
        </w:rPr>
        <w:t xml:space="preserve"> پیمانکار و عامل یا بهره</w:t>
      </w:r>
      <w:r w:rsidRPr="00752CE6">
        <w:rPr>
          <w:rFonts w:asciiTheme="majorHAnsi" w:eastAsiaTheme="majorEastAsia" w:hAnsiTheme="majorHAnsi" w:cs="B Lotus" w:hint="eastAsia"/>
          <w:b/>
          <w:bCs/>
          <w:sz w:val="28"/>
          <w:szCs w:val="28"/>
          <w:rtl/>
        </w:rPr>
        <w:t>‌</w:t>
      </w:r>
      <w:r w:rsidRPr="00752CE6">
        <w:rPr>
          <w:rFonts w:asciiTheme="majorHAnsi" w:eastAsiaTheme="majorEastAsia" w:hAnsiTheme="majorHAnsi" w:cs="B Lotus" w:hint="cs"/>
          <w:b/>
          <w:bCs/>
          <w:sz w:val="28"/>
          <w:szCs w:val="28"/>
          <w:rtl/>
        </w:rPr>
        <w:t>بردار</w:t>
      </w:r>
    </w:p>
    <w:p w14:paraId="3A4789CF" w14:textId="77777777" w:rsidR="007E6E09" w:rsidRPr="00752CE6" w:rsidRDefault="007E6E09" w:rsidP="007E6E09">
      <w:pPr>
        <w:spacing w:after="200"/>
        <w:jc w:val="both"/>
        <w:rPr>
          <w:rFonts w:cs="B Lotus"/>
          <w:b/>
          <w:bCs/>
          <w:sz w:val="28"/>
          <w:szCs w:val="28"/>
          <w:rtl/>
          <w:lang w:bidi="fa-IR"/>
        </w:rPr>
      </w:pPr>
      <w:r w:rsidRPr="00752CE6">
        <w:rPr>
          <w:rFonts w:ascii="Tahoma" w:eastAsiaTheme="majorEastAsia" w:hAnsi="Tahoma" w:cs="B Lotus" w:hint="cs"/>
          <w:b/>
          <w:bCs/>
          <w:sz w:val="28"/>
          <w:szCs w:val="28"/>
          <w:rtl/>
        </w:rPr>
        <w:t>7</w:t>
      </w:r>
      <w:r w:rsidRPr="002A1307">
        <w:rPr>
          <w:rFonts w:ascii="Tahoma" w:eastAsiaTheme="majorEastAsia" w:hAnsi="Tahoma" w:cs="B Lotus" w:hint="cs"/>
          <w:b/>
          <w:bCs/>
          <w:sz w:val="28"/>
          <w:szCs w:val="28"/>
          <w:rtl/>
        </w:rPr>
        <w:t>.</w:t>
      </w:r>
      <w:r w:rsidRPr="00752CE6">
        <w:rPr>
          <w:rFonts w:ascii="Tahoma" w:eastAsiaTheme="majorEastAsia" w:hAnsi="Tahoma" w:cs="B Lotus" w:hint="cs"/>
          <w:b/>
          <w:bCs/>
          <w:sz w:val="28"/>
          <w:szCs w:val="28"/>
          <w:rtl/>
        </w:rPr>
        <w:t xml:space="preserve"> </w:t>
      </w:r>
      <w:r w:rsidRPr="00752CE6">
        <w:rPr>
          <w:rFonts w:asciiTheme="majorHAnsi" w:eastAsiaTheme="majorEastAsia" w:hAnsiTheme="majorHAnsi" w:cs="B Lotus" w:hint="cs"/>
          <w:b/>
          <w:bCs/>
          <w:sz w:val="28"/>
          <w:szCs w:val="28"/>
          <w:rtl/>
        </w:rPr>
        <w:t>آژانس رتبه</w:t>
      </w:r>
      <w:r w:rsidRPr="00752CE6">
        <w:rPr>
          <w:rFonts w:asciiTheme="majorHAnsi" w:eastAsiaTheme="majorEastAsia" w:hAnsiTheme="majorHAnsi" w:cs="B Lotus" w:hint="eastAsia"/>
          <w:b/>
          <w:bCs/>
          <w:sz w:val="28"/>
          <w:szCs w:val="28"/>
          <w:rtl/>
        </w:rPr>
        <w:t>‌</w:t>
      </w:r>
      <w:r w:rsidRPr="00752CE6">
        <w:rPr>
          <w:rFonts w:asciiTheme="majorHAnsi" w:eastAsiaTheme="majorEastAsia" w:hAnsiTheme="majorHAnsi" w:cs="B Lotus" w:hint="cs"/>
          <w:b/>
          <w:bCs/>
          <w:sz w:val="28"/>
          <w:szCs w:val="28"/>
          <w:rtl/>
        </w:rPr>
        <w:t>بندی و ممیز الگو</w:t>
      </w:r>
    </w:p>
    <w:p w14:paraId="657EA90E" w14:textId="77777777" w:rsidR="007E6E09" w:rsidRPr="00752CE6" w:rsidRDefault="007E6E09" w:rsidP="007E6E09">
      <w:pPr>
        <w:spacing w:after="200"/>
        <w:jc w:val="both"/>
        <w:rPr>
          <w:rFonts w:ascii="Tahoma" w:hAnsi="Tahoma" w:cs="B Lotus"/>
          <w:b/>
          <w:bCs/>
          <w:sz w:val="28"/>
          <w:szCs w:val="28"/>
          <w:rtl/>
          <w:lang w:bidi="fa-IR"/>
        </w:rPr>
      </w:pPr>
      <w:r w:rsidRPr="00752CE6">
        <w:rPr>
          <w:rFonts w:ascii="Tahoma" w:hAnsi="Tahoma" w:cs="B Lotus" w:hint="cs"/>
          <w:b/>
          <w:bCs/>
          <w:sz w:val="28"/>
          <w:szCs w:val="28"/>
          <w:rtl/>
          <w:lang w:bidi="fa-IR"/>
        </w:rPr>
        <w:t>8</w:t>
      </w:r>
      <w:r w:rsidRPr="002A1307">
        <w:rPr>
          <w:rFonts w:ascii="Tahoma" w:hAnsi="Tahoma" w:cs="B Lotus" w:hint="cs"/>
          <w:b/>
          <w:bCs/>
          <w:sz w:val="28"/>
          <w:szCs w:val="28"/>
          <w:rtl/>
          <w:lang w:bidi="fa-IR"/>
        </w:rPr>
        <w:t>.</w:t>
      </w:r>
      <w:r w:rsidRPr="00752CE6">
        <w:rPr>
          <w:rFonts w:ascii="Tahoma" w:hAnsi="Tahoma" w:cs="B Lotus" w:hint="cs"/>
          <w:b/>
          <w:bCs/>
          <w:sz w:val="28"/>
          <w:szCs w:val="28"/>
          <w:rtl/>
          <w:lang w:bidi="fa-IR"/>
        </w:rPr>
        <w:t xml:space="preserve"> مشاوران</w:t>
      </w:r>
    </w:p>
    <w:p w14:paraId="47287CA4" w14:textId="77777777" w:rsidR="007E6E09" w:rsidRPr="00752CE6" w:rsidRDefault="007E6E09" w:rsidP="007E6E09">
      <w:pPr>
        <w:spacing w:after="200"/>
        <w:jc w:val="both"/>
        <w:rPr>
          <w:rFonts w:ascii="Tahoma" w:hAnsi="Tahoma" w:cs="B Lotus"/>
          <w:b/>
          <w:bCs/>
          <w:sz w:val="28"/>
          <w:szCs w:val="28"/>
          <w:rtl/>
          <w:lang w:bidi="fa-IR"/>
        </w:rPr>
      </w:pPr>
      <w:r w:rsidRPr="00752CE6">
        <w:rPr>
          <w:rFonts w:cs="B Lotus" w:hint="cs"/>
          <w:b/>
          <w:bCs/>
          <w:sz w:val="28"/>
          <w:szCs w:val="28"/>
          <w:rtl/>
        </w:rPr>
        <w:t>قسمت دوم:</w:t>
      </w:r>
      <w:r w:rsidRPr="00752CE6">
        <w:rPr>
          <w:rFonts w:cs="B Lotus" w:hint="cs"/>
          <w:b/>
          <w:bCs/>
          <w:sz w:val="28"/>
          <w:szCs w:val="28"/>
          <w:rtl/>
          <w:lang w:bidi="fa-IR"/>
        </w:rPr>
        <w:t xml:space="preserve"> ساختار و چارچوب‌ قراردادی تامین مالی پروژه</w:t>
      </w:r>
    </w:p>
    <w:p w14:paraId="77427166" w14:textId="77777777" w:rsidR="007E6E09" w:rsidRPr="00752CE6" w:rsidRDefault="007E6E09" w:rsidP="007E6E09">
      <w:pPr>
        <w:spacing w:after="200"/>
        <w:jc w:val="both"/>
        <w:rPr>
          <w:rFonts w:ascii="Tahoma" w:hAnsi="Tahoma" w:cs="B Lotus"/>
          <w:b/>
          <w:bCs/>
          <w:sz w:val="28"/>
          <w:szCs w:val="28"/>
          <w:rtl/>
          <w:lang w:bidi="fa-IR"/>
        </w:rPr>
      </w:pPr>
      <w:r w:rsidRPr="00752CE6">
        <w:rPr>
          <w:rFonts w:ascii="Tahoma" w:hAnsi="Tahoma" w:cs="B Lotus" w:hint="cs"/>
          <w:b/>
          <w:bCs/>
          <w:sz w:val="28"/>
          <w:szCs w:val="28"/>
          <w:rtl/>
          <w:lang w:bidi="fa-IR"/>
        </w:rPr>
        <w:t>الف - ساختارهای تامین مالی پروژه</w:t>
      </w:r>
    </w:p>
    <w:p w14:paraId="4B053D61" w14:textId="77777777" w:rsidR="007E6E09" w:rsidRPr="00752CE6" w:rsidRDefault="007E6E09" w:rsidP="007E6E09">
      <w:pPr>
        <w:spacing w:after="160"/>
        <w:contextualSpacing/>
        <w:jc w:val="both"/>
        <w:rPr>
          <w:rFonts w:ascii="Tahoma" w:hAnsi="Tahoma" w:cs="B Lotus"/>
          <w:b/>
          <w:bCs/>
          <w:sz w:val="28"/>
          <w:szCs w:val="28"/>
          <w:rtl/>
          <w:lang w:bidi="fa-IR"/>
        </w:rPr>
      </w:pPr>
      <w:r w:rsidRPr="002A1307">
        <w:rPr>
          <w:rFonts w:ascii="Tahoma" w:hAnsi="Tahoma" w:cs="B Lotus" w:hint="cs"/>
          <w:b/>
          <w:bCs/>
          <w:sz w:val="28"/>
          <w:szCs w:val="28"/>
          <w:rtl/>
          <w:lang w:bidi="fa-IR"/>
        </w:rPr>
        <w:t>1.</w:t>
      </w:r>
      <w:r w:rsidRPr="00752CE6">
        <w:rPr>
          <w:rFonts w:ascii="Tahoma" w:hAnsi="Tahoma" w:cs="B Lotus" w:hint="cs"/>
          <w:b/>
          <w:bCs/>
          <w:sz w:val="28"/>
          <w:szCs w:val="28"/>
          <w:rtl/>
          <w:lang w:bidi="fa-IR"/>
        </w:rPr>
        <w:t>شرکت</w:t>
      </w:r>
    </w:p>
    <w:p w14:paraId="23109EA9" w14:textId="77777777" w:rsidR="007E6E09" w:rsidRPr="00752CE6" w:rsidRDefault="007E6E09" w:rsidP="007E6E09">
      <w:pPr>
        <w:spacing w:after="200"/>
        <w:jc w:val="both"/>
        <w:rPr>
          <w:rFonts w:ascii="Tahoma" w:hAnsi="Tahoma" w:cs="B Lotus"/>
          <w:b/>
          <w:bCs/>
          <w:sz w:val="28"/>
          <w:szCs w:val="28"/>
          <w:rtl/>
          <w:lang w:bidi="fa-IR"/>
        </w:rPr>
      </w:pPr>
      <w:r w:rsidRPr="00752CE6">
        <w:rPr>
          <w:rFonts w:ascii="Tahoma" w:hAnsi="Tahoma" w:cs="B Lotus" w:hint="cs"/>
          <w:b/>
          <w:bCs/>
          <w:sz w:val="28"/>
          <w:szCs w:val="28"/>
          <w:rtl/>
          <w:lang w:bidi="fa-IR"/>
        </w:rPr>
        <w:t>2</w:t>
      </w:r>
      <w:r w:rsidRPr="002A1307">
        <w:rPr>
          <w:rFonts w:ascii="Tahoma" w:hAnsi="Tahoma" w:cs="B Lotus" w:hint="cs"/>
          <w:b/>
          <w:bCs/>
          <w:sz w:val="28"/>
          <w:szCs w:val="28"/>
          <w:rtl/>
          <w:lang w:bidi="fa-IR"/>
        </w:rPr>
        <w:t>.</w:t>
      </w:r>
      <w:r w:rsidRPr="00752CE6">
        <w:rPr>
          <w:rFonts w:ascii="Tahoma" w:hAnsi="Tahoma" w:cs="B Lotus" w:hint="cs"/>
          <w:b/>
          <w:bCs/>
          <w:sz w:val="28"/>
          <w:szCs w:val="28"/>
          <w:rtl/>
          <w:lang w:bidi="fa-IR"/>
        </w:rPr>
        <w:t>مشارکت‌های عام</w:t>
      </w:r>
    </w:p>
    <w:p w14:paraId="4FA38CDD" w14:textId="77777777" w:rsidR="007E6E09" w:rsidRPr="002A1307" w:rsidRDefault="007E6E09" w:rsidP="007E6E09">
      <w:pPr>
        <w:spacing w:after="160"/>
        <w:jc w:val="both"/>
        <w:rPr>
          <w:rFonts w:ascii="Tahoma" w:hAnsi="Tahoma" w:cs="B Lotus"/>
          <w:b/>
          <w:bCs/>
          <w:sz w:val="28"/>
          <w:szCs w:val="28"/>
          <w:rtl/>
          <w:lang w:bidi="fa-IR"/>
        </w:rPr>
      </w:pPr>
      <w:r w:rsidRPr="002A1307">
        <w:rPr>
          <w:rFonts w:ascii="Tahoma" w:hAnsi="Tahoma" w:cs="B Lotus" w:hint="cs"/>
          <w:b/>
          <w:bCs/>
          <w:sz w:val="28"/>
          <w:szCs w:val="28"/>
          <w:rtl/>
          <w:lang w:bidi="fa-IR"/>
        </w:rPr>
        <w:t>3.مشارکت‌های محدود</w:t>
      </w:r>
    </w:p>
    <w:p w14:paraId="505FE176" w14:textId="77777777" w:rsidR="007E6E09" w:rsidRPr="00752CE6" w:rsidRDefault="007E6E09" w:rsidP="007E6E09">
      <w:pPr>
        <w:spacing w:after="200"/>
        <w:jc w:val="both"/>
        <w:rPr>
          <w:rFonts w:ascii="Tahoma" w:hAnsi="Tahoma" w:cs="B Lotus"/>
          <w:b/>
          <w:bCs/>
          <w:sz w:val="28"/>
          <w:szCs w:val="28"/>
          <w:rtl/>
          <w:lang w:bidi="fa-IR"/>
        </w:rPr>
      </w:pPr>
      <w:r w:rsidRPr="00752CE6">
        <w:rPr>
          <w:rFonts w:ascii="Tahoma" w:hAnsi="Tahoma" w:cs="B Lotus" w:hint="cs"/>
          <w:b/>
          <w:bCs/>
          <w:sz w:val="28"/>
          <w:szCs w:val="28"/>
          <w:rtl/>
          <w:lang w:bidi="fa-IR"/>
        </w:rPr>
        <w:t>4</w:t>
      </w:r>
      <w:r w:rsidRPr="002A1307">
        <w:rPr>
          <w:rFonts w:ascii="Tahoma" w:hAnsi="Tahoma" w:cs="B Lotus" w:hint="cs"/>
          <w:b/>
          <w:bCs/>
          <w:sz w:val="28"/>
          <w:szCs w:val="28"/>
          <w:rtl/>
          <w:lang w:bidi="fa-IR"/>
        </w:rPr>
        <w:t>.</w:t>
      </w:r>
      <w:r w:rsidRPr="00752CE6">
        <w:rPr>
          <w:rFonts w:ascii="Tahoma" w:hAnsi="Tahoma" w:cs="B Lotus" w:hint="cs"/>
          <w:b/>
          <w:bCs/>
          <w:sz w:val="28"/>
          <w:szCs w:val="28"/>
          <w:rtl/>
          <w:lang w:bidi="fa-IR"/>
        </w:rPr>
        <w:t xml:space="preserve"> شرکت‌ با مسئولیت محدود</w:t>
      </w:r>
    </w:p>
    <w:p w14:paraId="09594A48" w14:textId="77777777" w:rsidR="007E6E09" w:rsidRPr="00752CE6" w:rsidRDefault="007E6E09" w:rsidP="007E6E09">
      <w:pPr>
        <w:spacing w:after="200"/>
        <w:jc w:val="both"/>
        <w:rPr>
          <w:rFonts w:ascii="Tahoma" w:hAnsi="Tahoma" w:cs="B Lotus"/>
          <w:b/>
          <w:bCs/>
          <w:sz w:val="28"/>
          <w:szCs w:val="28"/>
          <w:rtl/>
          <w:lang w:bidi="fa-IR"/>
        </w:rPr>
      </w:pPr>
      <w:r w:rsidRPr="00752CE6">
        <w:rPr>
          <w:rFonts w:ascii="Tahoma" w:hAnsi="Tahoma" w:cs="B Lotus" w:hint="cs"/>
          <w:b/>
          <w:bCs/>
          <w:sz w:val="28"/>
          <w:szCs w:val="28"/>
          <w:rtl/>
          <w:lang w:bidi="fa-IR"/>
        </w:rPr>
        <w:t>5</w:t>
      </w:r>
      <w:r w:rsidRPr="002A1307">
        <w:rPr>
          <w:rFonts w:ascii="Tahoma" w:hAnsi="Tahoma" w:cs="B Lotus" w:hint="cs"/>
          <w:b/>
          <w:bCs/>
          <w:sz w:val="28"/>
          <w:szCs w:val="28"/>
          <w:rtl/>
          <w:lang w:bidi="fa-IR"/>
        </w:rPr>
        <w:t>.</w:t>
      </w:r>
      <w:r w:rsidRPr="00752CE6">
        <w:rPr>
          <w:rFonts w:ascii="Tahoma" w:hAnsi="Tahoma" w:cs="B Lotus" w:hint="cs"/>
          <w:b/>
          <w:bCs/>
          <w:sz w:val="28"/>
          <w:szCs w:val="28"/>
          <w:rtl/>
          <w:lang w:bidi="fa-IR"/>
        </w:rPr>
        <w:t xml:space="preserve"> امتیاز</w:t>
      </w:r>
    </w:p>
    <w:p w14:paraId="41835A89" w14:textId="77777777" w:rsidR="007E6E09" w:rsidRPr="00752CE6" w:rsidRDefault="007E6E09" w:rsidP="007E6E09">
      <w:pPr>
        <w:spacing w:after="200"/>
        <w:jc w:val="both"/>
        <w:rPr>
          <w:rFonts w:ascii="Tahoma" w:hAnsi="Tahoma" w:cs="B Lotus"/>
          <w:b/>
          <w:bCs/>
          <w:sz w:val="28"/>
          <w:szCs w:val="28"/>
          <w:rtl/>
          <w:lang w:bidi="fa-IR"/>
        </w:rPr>
      </w:pPr>
      <w:r w:rsidRPr="00752CE6">
        <w:rPr>
          <w:rFonts w:ascii="Tahoma" w:hAnsi="Tahoma" w:cs="B Lotus" w:hint="cs"/>
          <w:b/>
          <w:bCs/>
          <w:sz w:val="28"/>
          <w:szCs w:val="28"/>
          <w:rtl/>
          <w:lang w:bidi="fa-IR"/>
        </w:rPr>
        <w:t>6</w:t>
      </w:r>
      <w:r w:rsidRPr="002A1307">
        <w:rPr>
          <w:rFonts w:ascii="Tahoma" w:hAnsi="Tahoma" w:cs="B Lotus" w:hint="cs"/>
          <w:b/>
          <w:bCs/>
          <w:sz w:val="28"/>
          <w:szCs w:val="28"/>
          <w:rtl/>
          <w:lang w:bidi="fa-IR"/>
        </w:rPr>
        <w:t>.</w:t>
      </w:r>
      <w:r w:rsidRPr="00752CE6">
        <w:rPr>
          <w:rFonts w:ascii="Tahoma" w:hAnsi="Tahoma" w:cs="B Lotus" w:hint="cs"/>
          <w:b/>
          <w:bCs/>
          <w:sz w:val="28"/>
          <w:szCs w:val="28"/>
          <w:rtl/>
          <w:lang w:bidi="fa-IR"/>
        </w:rPr>
        <w:t xml:space="preserve"> ساخت، </w:t>
      </w:r>
      <w:proofErr w:type="spellStart"/>
      <w:r w:rsidRPr="00752CE6">
        <w:rPr>
          <w:rFonts w:ascii="Tahoma" w:hAnsi="Tahoma" w:cs="B Lotus" w:hint="cs"/>
          <w:b/>
          <w:bCs/>
          <w:sz w:val="28"/>
          <w:szCs w:val="28"/>
          <w:rtl/>
          <w:lang w:bidi="fa-IR"/>
        </w:rPr>
        <w:t>بهره‌برداری</w:t>
      </w:r>
      <w:proofErr w:type="spellEnd"/>
      <w:r w:rsidRPr="00752CE6">
        <w:rPr>
          <w:rFonts w:ascii="Tahoma" w:hAnsi="Tahoma" w:cs="B Lotus" w:hint="cs"/>
          <w:b/>
          <w:bCs/>
          <w:sz w:val="28"/>
          <w:szCs w:val="28"/>
          <w:rtl/>
          <w:lang w:bidi="fa-IR"/>
        </w:rPr>
        <w:t xml:space="preserve"> و انتقال</w:t>
      </w:r>
    </w:p>
    <w:p w14:paraId="67352451" w14:textId="77777777" w:rsidR="007E6E09" w:rsidRPr="00752CE6" w:rsidRDefault="007E6E09" w:rsidP="007E6E09">
      <w:pPr>
        <w:spacing w:after="200"/>
        <w:jc w:val="both"/>
        <w:rPr>
          <w:rFonts w:ascii="Tahoma" w:hAnsi="Tahoma" w:cs="B Lotus"/>
          <w:b/>
          <w:bCs/>
          <w:sz w:val="28"/>
          <w:szCs w:val="28"/>
          <w:rtl/>
          <w:lang w:bidi="fa-IR"/>
        </w:rPr>
      </w:pPr>
      <w:r w:rsidRPr="00752CE6">
        <w:rPr>
          <w:rFonts w:ascii="Tahoma" w:hAnsi="Tahoma" w:cs="B Lotus" w:hint="cs"/>
          <w:b/>
          <w:bCs/>
          <w:sz w:val="28"/>
          <w:szCs w:val="28"/>
          <w:rtl/>
          <w:lang w:bidi="fa-IR"/>
        </w:rPr>
        <w:t>7</w:t>
      </w:r>
      <w:r w:rsidRPr="002A1307">
        <w:rPr>
          <w:rFonts w:ascii="Tahoma" w:hAnsi="Tahoma" w:cs="B Lotus" w:hint="cs"/>
          <w:b/>
          <w:bCs/>
          <w:sz w:val="28"/>
          <w:szCs w:val="28"/>
          <w:rtl/>
          <w:lang w:bidi="fa-IR"/>
        </w:rPr>
        <w:t>.</w:t>
      </w:r>
      <w:r w:rsidRPr="00752CE6">
        <w:rPr>
          <w:rFonts w:ascii="Tahoma" w:hAnsi="Tahoma" w:cs="B Lotus" w:hint="cs"/>
          <w:b/>
          <w:bCs/>
          <w:sz w:val="28"/>
          <w:szCs w:val="28"/>
          <w:rtl/>
          <w:lang w:bidi="fa-IR"/>
        </w:rPr>
        <w:t xml:space="preserve"> </w:t>
      </w:r>
      <w:proofErr w:type="spellStart"/>
      <w:r w:rsidRPr="00752CE6">
        <w:rPr>
          <w:rFonts w:ascii="Tahoma" w:hAnsi="Tahoma" w:cs="B Lotus" w:hint="cs"/>
          <w:b/>
          <w:bCs/>
          <w:sz w:val="28"/>
          <w:szCs w:val="28"/>
          <w:rtl/>
          <w:lang w:bidi="fa-IR"/>
        </w:rPr>
        <w:t>سرمایه</w:t>
      </w:r>
      <w:r w:rsidRPr="00752CE6">
        <w:rPr>
          <w:rFonts w:ascii="Tahoma" w:hAnsi="Tahoma" w:cs="B Lotus" w:hint="eastAsia"/>
          <w:b/>
          <w:bCs/>
          <w:sz w:val="28"/>
          <w:szCs w:val="28"/>
          <w:rtl/>
          <w:lang w:bidi="fa-IR"/>
        </w:rPr>
        <w:t>‌</w:t>
      </w:r>
      <w:r w:rsidRPr="00752CE6">
        <w:rPr>
          <w:rFonts w:ascii="Tahoma" w:hAnsi="Tahoma" w:cs="B Lotus" w:hint="cs"/>
          <w:b/>
          <w:bCs/>
          <w:sz w:val="28"/>
          <w:szCs w:val="28"/>
          <w:rtl/>
          <w:lang w:bidi="fa-IR"/>
        </w:rPr>
        <w:t>گذاری</w:t>
      </w:r>
      <w:proofErr w:type="spellEnd"/>
      <w:r w:rsidRPr="00752CE6">
        <w:rPr>
          <w:rFonts w:ascii="Tahoma" w:hAnsi="Tahoma" w:cs="B Lotus" w:hint="cs"/>
          <w:b/>
          <w:bCs/>
          <w:sz w:val="28"/>
          <w:szCs w:val="28"/>
          <w:rtl/>
          <w:lang w:bidi="fa-IR"/>
        </w:rPr>
        <w:t xml:space="preserve"> مشترک</w:t>
      </w:r>
    </w:p>
    <w:p w14:paraId="7CBF1C80" w14:textId="77777777" w:rsidR="007E6E09" w:rsidRPr="00752CE6" w:rsidRDefault="007E6E09" w:rsidP="007E6E09">
      <w:pPr>
        <w:spacing w:after="200"/>
        <w:jc w:val="both"/>
        <w:rPr>
          <w:rFonts w:ascii="Tahoma" w:hAnsi="Tahoma" w:cs="B Lotus"/>
          <w:b/>
          <w:bCs/>
          <w:sz w:val="28"/>
          <w:szCs w:val="28"/>
          <w:rtl/>
          <w:lang w:bidi="fa-IR"/>
        </w:rPr>
      </w:pPr>
      <w:r w:rsidRPr="00752CE6">
        <w:rPr>
          <w:rFonts w:ascii="Book Antiqua" w:hAnsi="Book Antiqua" w:cs="B Lotus" w:hint="cs"/>
          <w:b/>
          <w:bCs/>
          <w:sz w:val="28"/>
          <w:szCs w:val="28"/>
          <w:rtl/>
          <w:lang w:bidi="fa-IR"/>
        </w:rPr>
        <w:t>8</w:t>
      </w:r>
      <w:r w:rsidRPr="002A1307">
        <w:rPr>
          <w:rFonts w:ascii="Book Antiqua" w:hAnsi="Book Antiqua" w:cs="B Lotus" w:hint="cs"/>
          <w:b/>
          <w:bCs/>
          <w:sz w:val="28"/>
          <w:szCs w:val="28"/>
          <w:rtl/>
          <w:lang w:bidi="fa-IR"/>
        </w:rPr>
        <w:t>.</w:t>
      </w:r>
      <w:r w:rsidRPr="00752CE6">
        <w:rPr>
          <w:rFonts w:ascii="Tahoma" w:hAnsi="Tahoma" w:cs="B Lotus" w:hint="cs"/>
          <w:b/>
          <w:bCs/>
          <w:sz w:val="28"/>
          <w:szCs w:val="28"/>
          <w:rtl/>
          <w:lang w:bidi="fa-IR"/>
        </w:rPr>
        <w:t>تامین مالی اسلامی</w:t>
      </w:r>
    </w:p>
    <w:p w14:paraId="4AB55BFA" w14:textId="77777777" w:rsidR="007E6E09" w:rsidRPr="00752CE6" w:rsidRDefault="007E6E09" w:rsidP="007E6E09">
      <w:pPr>
        <w:jc w:val="both"/>
        <w:rPr>
          <w:rFonts w:ascii="Tahoma" w:hAnsi="Tahoma" w:cs="B Lotus"/>
          <w:b/>
          <w:bCs/>
          <w:sz w:val="28"/>
          <w:szCs w:val="28"/>
          <w:rtl/>
          <w:lang w:bidi="fa-IR"/>
        </w:rPr>
      </w:pPr>
      <w:r w:rsidRPr="00752CE6">
        <w:rPr>
          <w:rFonts w:ascii="Tahoma" w:hAnsi="Tahoma" w:cs="B Lotus" w:hint="cs"/>
          <w:b/>
          <w:bCs/>
          <w:sz w:val="28"/>
          <w:szCs w:val="28"/>
          <w:rtl/>
          <w:lang w:bidi="fa-IR"/>
        </w:rPr>
        <w:t>ب- چارچوب</w:t>
      </w:r>
      <w:r w:rsidRPr="00752CE6">
        <w:rPr>
          <w:rFonts w:ascii="Tahoma" w:hAnsi="Tahoma" w:cs="B Lotus"/>
          <w:b/>
          <w:bCs/>
          <w:sz w:val="28"/>
          <w:szCs w:val="28"/>
          <w:rtl/>
          <w:lang w:bidi="fa-IR"/>
        </w:rPr>
        <w:softHyphen/>
      </w:r>
      <w:r w:rsidRPr="00752CE6">
        <w:rPr>
          <w:rFonts w:ascii="Tahoma" w:hAnsi="Tahoma" w:cs="B Lotus" w:hint="cs"/>
          <w:b/>
          <w:bCs/>
          <w:sz w:val="28"/>
          <w:szCs w:val="28"/>
          <w:rtl/>
          <w:lang w:bidi="fa-IR"/>
        </w:rPr>
        <w:t>های قراردادی تامین مالی پروژه</w:t>
      </w:r>
    </w:p>
    <w:p w14:paraId="2A965ADE" w14:textId="77777777" w:rsidR="007E6E09" w:rsidRPr="00752CE6" w:rsidRDefault="007E6E09" w:rsidP="007E6E09">
      <w:pPr>
        <w:spacing w:after="160"/>
        <w:contextualSpacing/>
        <w:jc w:val="both"/>
        <w:rPr>
          <w:rFonts w:ascii="Tahoma" w:hAnsi="Tahoma" w:cs="B Lotus"/>
          <w:b/>
          <w:bCs/>
          <w:sz w:val="28"/>
          <w:szCs w:val="28"/>
          <w:rtl/>
          <w:lang w:bidi="fa-IR"/>
        </w:rPr>
      </w:pPr>
      <w:r w:rsidRPr="002A1307">
        <w:rPr>
          <w:rFonts w:ascii="Tahoma" w:hAnsi="Tahoma" w:cs="B Lotus" w:hint="cs"/>
          <w:b/>
          <w:bCs/>
          <w:sz w:val="28"/>
          <w:szCs w:val="28"/>
          <w:rtl/>
          <w:lang w:bidi="fa-IR"/>
        </w:rPr>
        <w:lastRenderedPageBreak/>
        <w:t>1.</w:t>
      </w:r>
      <w:r w:rsidRPr="00752CE6">
        <w:rPr>
          <w:rFonts w:ascii="Tahoma" w:hAnsi="Tahoma" w:cs="B Lotus" w:hint="cs"/>
          <w:b/>
          <w:bCs/>
          <w:sz w:val="28"/>
          <w:szCs w:val="28"/>
          <w:rtl/>
          <w:lang w:bidi="fa-IR"/>
        </w:rPr>
        <w:t>توافقنامه اعتبار</w:t>
      </w:r>
    </w:p>
    <w:p w14:paraId="6528B057" w14:textId="77777777" w:rsidR="007E6E09" w:rsidRPr="00752CE6" w:rsidRDefault="007E6E09" w:rsidP="007E6E09">
      <w:pPr>
        <w:spacing w:after="200"/>
        <w:jc w:val="both"/>
        <w:rPr>
          <w:rFonts w:ascii="Tahoma" w:hAnsi="Tahoma" w:cs="B Lotus"/>
          <w:b/>
          <w:bCs/>
          <w:sz w:val="28"/>
          <w:szCs w:val="28"/>
          <w:rtl/>
          <w:lang w:bidi="fa-IR"/>
        </w:rPr>
      </w:pPr>
      <w:r w:rsidRPr="00752CE6">
        <w:rPr>
          <w:rFonts w:ascii="Tahoma" w:hAnsi="Tahoma" w:cs="B Lotus" w:hint="cs"/>
          <w:b/>
          <w:bCs/>
          <w:sz w:val="28"/>
          <w:szCs w:val="28"/>
          <w:rtl/>
          <w:lang w:bidi="fa-IR"/>
        </w:rPr>
        <w:t>2</w:t>
      </w:r>
      <w:r w:rsidRPr="002A1307">
        <w:rPr>
          <w:rFonts w:ascii="Tahoma" w:hAnsi="Tahoma" w:cs="B Lotus" w:hint="cs"/>
          <w:b/>
          <w:bCs/>
          <w:sz w:val="28"/>
          <w:szCs w:val="28"/>
          <w:rtl/>
          <w:lang w:bidi="fa-IR"/>
        </w:rPr>
        <w:t>.</w:t>
      </w:r>
      <w:r w:rsidRPr="00752CE6">
        <w:rPr>
          <w:rFonts w:ascii="Tahoma" w:hAnsi="Tahoma" w:cs="B Lotus" w:hint="cs"/>
          <w:b/>
          <w:bCs/>
          <w:sz w:val="28"/>
          <w:szCs w:val="28"/>
          <w:rtl/>
          <w:lang w:bidi="fa-IR"/>
        </w:rPr>
        <w:t xml:space="preserve"> قرارداد وثیقه</w:t>
      </w:r>
    </w:p>
    <w:p w14:paraId="6501F490" w14:textId="77777777" w:rsidR="007E6E09" w:rsidRPr="00752CE6" w:rsidRDefault="007E6E09" w:rsidP="007E6E09">
      <w:pPr>
        <w:spacing w:after="200"/>
        <w:jc w:val="both"/>
        <w:rPr>
          <w:rFonts w:ascii="Tahoma" w:hAnsi="Tahoma" w:cs="B Lotus"/>
          <w:b/>
          <w:bCs/>
          <w:sz w:val="28"/>
          <w:szCs w:val="28"/>
          <w:rtl/>
          <w:lang w:bidi="fa-IR"/>
        </w:rPr>
      </w:pPr>
      <w:r w:rsidRPr="00752CE6">
        <w:rPr>
          <w:rFonts w:ascii="Tahoma" w:hAnsi="Tahoma" w:cs="B Lotus" w:hint="cs"/>
          <w:b/>
          <w:bCs/>
          <w:sz w:val="28"/>
          <w:szCs w:val="28"/>
          <w:rtl/>
          <w:lang w:bidi="fa-IR"/>
        </w:rPr>
        <w:t>3</w:t>
      </w:r>
      <w:r w:rsidRPr="002A1307">
        <w:rPr>
          <w:rFonts w:ascii="Tahoma" w:hAnsi="Tahoma" w:cs="B Lotus" w:hint="cs"/>
          <w:b/>
          <w:bCs/>
          <w:sz w:val="28"/>
          <w:szCs w:val="28"/>
          <w:rtl/>
          <w:lang w:bidi="fa-IR"/>
        </w:rPr>
        <w:t>.</w:t>
      </w:r>
      <w:r w:rsidRPr="00752CE6">
        <w:rPr>
          <w:rFonts w:ascii="Tahoma" w:hAnsi="Tahoma" w:cs="B Lotus" w:hint="cs"/>
          <w:b/>
          <w:bCs/>
          <w:sz w:val="28"/>
          <w:szCs w:val="28"/>
          <w:rtl/>
          <w:lang w:bidi="fa-IR"/>
        </w:rPr>
        <w:t xml:space="preserve"> قرارداد ساخت</w:t>
      </w:r>
    </w:p>
    <w:p w14:paraId="171014ED" w14:textId="77777777" w:rsidR="007E6E09" w:rsidRPr="002A1307" w:rsidRDefault="007E6E09" w:rsidP="007E6E09">
      <w:pPr>
        <w:spacing w:after="160"/>
        <w:jc w:val="both"/>
        <w:rPr>
          <w:rFonts w:ascii="Tahoma" w:hAnsi="Tahoma" w:cs="B Lotus"/>
          <w:b/>
          <w:bCs/>
          <w:sz w:val="28"/>
          <w:szCs w:val="28"/>
          <w:rtl/>
          <w:lang w:bidi="fa-IR"/>
        </w:rPr>
      </w:pPr>
      <w:r w:rsidRPr="002A1307">
        <w:rPr>
          <w:rFonts w:ascii="Tahoma" w:hAnsi="Tahoma" w:cs="B Lotus" w:hint="cs"/>
          <w:b/>
          <w:bCs/>
          <w:sz w:val="28"/>
          <w:szCs w:val="28"/>
          <w:rtl/>
          <w:lang w:bidi="fa-IR"/>
        </w:rPr>
        <w:t xml:space="preserve">4.قرارداد </w:t>
      </w:r>
      <w:proofErr w:type="spellStart"/>
      <w:r w:rsidRPr="002A1307">
        <w:rPr>
          <w:rFonts w:ascii="Tahoma" w:hAnsi="Tahoma" w:cs="B Lotus" w:hint="cs"/>
          <w:b/>
          <w:bCs/>
          <w:sz w:val="28"/>
          <w:szCs w:val="28"/>
          <w:rtl/>
          <w:lang w:bidi="fa-IR"/>
        </w:rPr>
        <w:t>بهره‌برداری</w:t>
      </w:r>
      <w:proofErr w:type="spellEnd"/>
      <w:r w:rsidRPr="002A1307">
        <w:rPr>
          <w:rFonts w:ascii="Tahoma" w:hAnsi="Tahoma" w:cs="B Lotus" w:hint="cs"/>
          <w:b/>
          <w:bCs/>
          <w:sz w:val="28"/>
          <w:szCs w:val="28"/>
          <w:rtl/>
          <w:lang w:bidi="fa-IR"/>
        </w:rPr>
        <w:t xml:space="preserve">، حفظ و نگهداری </w:t>
      </w:r>
    </w:p>
    <w:p w14:paraId="5EFF8F0E" w14:textId="77777777" w:rsidR="007E6E09" w:rsidRPr="00752CE6" w:rsidRDefault="007E6E09" w:rsidP="007E6E09">
      <w:pPr>
        <w:spacing w:after="200"/>
        <w:jc w:val="both"/>
        <w:rPr>
          <w:rFonts w:cs="B Lotus"/>
          <w:b/>
          <w:bCs/>
          <w:sz w:val="28"/>
          <w:szCs w:val="28"/>
          <w:rtl/>
          <w:lang w:bidi="fa-IR"/>
        </w:rPr>
      </w:pPr>
      <w:r w:rsidRPr="00752CE6">
        <w:rPr>
          <w:rFonts w:ascii="Tahoma" w:hAnsi="Tahoma" w:cs="B Lotus" w:hint="cs"/>
          <w:b/>
          <w:bCs/>
          <w:sz w:val="28"/>
          <w:szCs w:val="28"/>
          <w:rtl/>
          <w:lang w:bidi="fa-IR"/>
        </w:rPr>
        <w:t>5</w:t>
      </w:r>
      <w:r w:rsidRPr="002A1307">
        <w:rPr>
          <w:rFonts w:ascii="Tahoma" w:hAnsi="Tahoma" w:cs="B Lotus" w:hint="cs"/>
          <w:b/>
          <w:bCs/>
          <w:sz w:val="28"/>
          <w:szCs w:val="28"/>
          <w:rtl/>
          <w:lang w:bidi="fa-IR"/>
        </w:rPr>
        <w:t>.</w:t>
      </w:r>
      <w:r w:rsidRPr="00752CE6">
        <w:rPr>
          <w:rFonts w:ascii="Tahoma" w:hAnsi="Tahoma" w:cs="B Lotus" w:hint="cs"/>
          <w:b/>
          <w:bCs/>
          <w:sz w:val="28"/>
          <w:szCs w:val="28"/>
          <w:rtl/>
          <w:lang w:bidi="fa-IR"/>
        </w:rPr>
        <w:t xml:space="preserve"> قراردادهای تهیه و تامین نیازهای داخلی پروژه</w:t>
      </w:r>
    </w:p>
    <w:p w14:paraId="0D1FE674" w14:textId="77777777" w:rsidR="007E6E09" w:rsidRPr="00752CE6" w:rsidRDefault="007E6E09" w:rsidP="007E6E09">
      <w:pPr>
        <w:spacing w:after="200"/>
        <w:jc w:val="both"/>
        <w:rPr>
          <w:rFonts w:ascii="Tahoma" w:hAnsi="Tahoma" w:cs="B Lotus"/>
          <w:b/>
          <w:bCs/>
          <w:sz w:val="28"/>
          <w:szCs w:val="28"/>
          <w:rtl/>
          <w:lang w:bidi="fa-IR"/>
        </w:rPr>
      </w:pPr>
      <w:r w:rsidRPr="00752CE6">
        <w:rPr>
          <w:rFonts w:ascii="Tahoma" w:hAnsi="Tahoma" w:cs="B Lotus" w:hint="cs"/>
          <w:b/>
          <w:bCs/>
          <w:sz w:val="28"/>
          <w:szCs w:val="28"/>
          <w:rtl/>
          <w:lang w:bidi="fa-IR"/>
        </w:rPr>
        <w:t>6</w:t>
      </w:r>
      <w:r w:rsidRPr="002A1307">
        <w:rPr>
          <w:rFonts w:ascii="Tahoma" w:hAnsi="Tahoma" w:cs="B Lotus" w:hint="cs"/>
          <w:b/>
          <w:bCs/>
          <w:sz w:val="28"/>
          <w:szCs w:val="28"/>
          <w:rtl/>
          <w:lang w:bidi="fa-IR"/>
        </w:rPr>
        <w:t>.</w:t>
      </w:r>
      <w:r w:rsidRPr="00752CE6">
        <w:rPr>
          <w:rFonts w:ascii="Tahoma" w:hAnsi="Tahoma" w:cs="B Lotus" w:hint="cs"/>
          <w:b/>
          <w:bCs/>
          <w:sz w:val="28"/>
          <w:szCs w:val="28"/>
          <w:rtl/>
          <w:lang w:bidi="fa-IR"/>
        </w:rPr>
        <w:t xml:space="preserve"> قراردادهای خرید و فروش محصول</w:t>
      </w:r>
    </w:p>
    <w:p w14:paraId="1BD8A5DE" w14:textId="77777777" w:rsidR="007E6E09" w:rsidRPr="00752CE6" w:rsidRDefault="007E6E09" w:rsidP="007E6E09">
      <w:pPr>
        <w:spacing w:after="200"/>
        <w:jc w:val="both"/>
        <w:rPr>
          <w:rFonts w:ascii="Tahoma" w:hAnsi="Tahoma" w:cs="B Lotus"/>
          <w:b/>
          <w:bCs/>
          <w:sz w:val="28"/>
          <w:szCs w:val="28"/>
          <w:rtl/>
          <w:lang w:bidi="fa-IR"/>
        </w:rPr>
      </w:pPr>
      <w:r w:rsidRPr="00752CE6">
        <w:rPr>
          <w:rFonts w:ascii="Tahoma" w:hAnsi="Tahoma" w:cs="B Lotus" w:hint="cs"/>
          <w:b/>
          <w:bCs/>
          <w:sz w:val="28"/>
          <w:szCs w:val="28"/>
          <w:rtl/>
          <w:lang w:bidi="fa-IR"/>
        </w:rPr>
        <w:t>نتیجه</w:t>
      </w:r>
      <w:r w:rsidRPr="00752CE6">
        <w:rPr>
          <w:rFonts w:ascii="Tahoma" w:hAnsi="Tahoma" w:cs="B Lotus"/>
          <w:b/>
          <w:bCs/>
          <w:sz w:val="28"/>
          <w:szCs w:val="28"/>
          <w:rtl/>
          <w:lang w:bidi="fa-IR"/>
        </w:rPr>
        <w:softHyphen/>
      </w:r>
      <w:r w:rsidRPr="00752CE6">
        <w:rPr>
          <w:rFonts w:ascii="Tahoma" w:hAnsi="Tahoma" w:cs="B Lotus" w:hint="cs"/>
          <w:b/>
          <w:bCs/>
          <w:sz w:val="28"/>
          <w:szCs w:val="28"/>
          <w:rtl/>
          <w:lang w:bidi="fa-IR"/>
        </w:rPr>
        <w:t>گیری</w:t>
      </w:r>
    </w:p>
    <w:p w14:paraId="615FF230" w14:textId="77777777" w:rsidR="007E6E09" w:rsidRPr="00752CE6" w:rsidRDefault="007E6E09" w:rsidP="007E6E09">
      <w:pPr>
        <w:spacing w:after="200"/>
        <w:jc w:val="both"/>
        <w:rPr>
          <w:rFonts w:cs="B Lotus"/>
          <w:b/>
          <w:bCs/>
          <w:sz w:val="28"/>
          <w:szCs w:val="28"/>
        </w:rPr>
      </w:pPr>
      <w:r w:rsidRPr="00752CE6">
        <w:rPr>
          <w:rFonts w:cs="B Lotus" w:hint="cs"/>
          <w:b/>
          <w:bCs/>
          <w:sz w:val="28"/>
          <w:szCs w:val="28"/>
          <w:rtl/>
        </w:rPr>
        <w:t>منابع</w:t>
      </w:r>
    </w:p>
    <w:p w14:paraId="38DB12A6" w14:textId="77777777" w:rsidR="007E6E09" w:rsidRPr="00752CE6" w:rsidRDefault="007E6E09" w:rsidP="007E6E09">
      <w:pPr>
        <w:spacing w:after="200"/>
        <w:jc w:val="both"/>
        <w:rPr>
          <w:rFonts w:ascii="Tahoma" w:hAnsi="Tahoma" w:cs="B Lotus"/>
          <w:b/>
          <w:bCs/>
          <w:sz w:val="28"/>
          <w:szCs w:val="28"/>
          <w:rtl/>
          <w:lang w:bidi="fa-IR"/>
        </w:rPr>
      </w:pPr>
      <w:bookmarkStart w:id="9" w:name="_Hlk170885269"/>
      <w:r w:rsidRPr="00752CE6">
        <w:rPr>
          <w:rFonts w:ascii="Tahoma" w:hAnsi="Tahoma" w:cs="B Lotus" w:hint="cs"/>
          <w:b/>
          <w:bCs/>
          <w:sz w:val="28"/>
          <w:szCs w:val="28"/>
          <w:rtl/>
          <w:lang w:bidi="fa-IR"/>
        </w:rPr>
        <w:t xml:space="preserve">چکیده </w:t>
      </w:r>
      <w:r w:rsidRPr="002A1307">
        <w:rPr>
          <w:rFonts w:ascii="Tahoma" w:hAnsi="Tahoma" w:cs="B Lotus" w:hint="cs"/>
          <w:b/>
          <w:bCs/>
          <w:sz w:val="28"/>
          <w:szCs w:val="28"/>
          <w:rtl/>
          <w:lang w:bidi="fa-IR"/>
        </w:rPr>
        <w:t>(</w:t>
      </w:r>
      <w:r w:rsidRPr="00752CE6">
        <w:rPr>
          <w:rFonts w:ascii="Tahoma" w:hAnsi="Tahoma" w:cs="B Lotus" w:hint="cs"/>
          <w:b/>
          <w:bCs/>
          <w:sz w:val="28"/>
          <w:szCs w:val="28"/>
          <w:rtl/>
          <w:lang w:bidi="fa-IR"/>
        </w:rPr>
        <w:t>انگلیسی</w:t>
      </w:r>
      <w:r w:rsidRPr="002A1307">
        <w:rPr>
          <w:rFonts w:ascii="Tahoma" w:hAnsi="Tahoma" w:cs="B Lotus" w:hint="cs"/>
          <w:b/>
          <w:bCs/>
          <w:sz w:val="28"/>
          <w:szCs w:val="28"/>
          <w:rtl/>
          <w:lang w:bidi="fa-IR"/>
        </w:rPr>
        <w:t>)</w:t>
      </w:r>
    </w:p>
    <w:p w14:paraId="476743C5" w14:textId="77777777" w:rsidR="007E6E09" w:rsidRPr="002A1307" w:rsidRDefault="007E6E09" w:rsidP="007E6E09">
      <w:pPr>
        <w:tabs>
          <w:tab w:val="right" w:pos="592"/>
          <w:tab w:val="right" w:pos="6525"/>
        </w:tabs>
        <w:ind w:left="113"/>
        <w:jc w:val="both"/>
        <w:rPr>
          <w:rFonts w:ascii="B Lotus,Bold" w:cs="B Lotus"/>
          <w:b/>
          <w:bCs/>
          <w:sz w:val="28"/>
          <w:szCs w:val="28"/>
          <w:rtl/>
        </w:rPr>
      </w:pPr>
      <w:bookmarkStart w:id="10" w:name="_Hlk197941130"/>
      <w:bookmarkStart w:id="11" w:name="_Hlk198838150"/>
      <w:bookmarkEnd w:id="9"/>
      <w:r w:rsidRPr="002A1307">
        <w:rPr>
          <w:rFonts w:ascii="B Lotus,Bold" w:cs="B Lotus" w:hint="cs"/>
          <w:b/>
          <w:bCs/>
          <w:sz w:val="28"/>
          <w:szCs w:val="28"/>
          <w:rtl/>
        </w:rPr>
        <w:t>فصل</w:t>
      </w:r>
      <w:bookmarkEnd w:id="10"/>
      <w:r w:rsidRPr="002A1307">
        <w:rPr>
          <w:rFonts w:ascii="B Lotus,Bold" w:cs="B Lotus" w:hint="cs"/>
          <w:b/>
          <w:bCs/>
          <w:sz w:val="28"/>
          <w:szCs w:val="28"/>
          <w:rtl/>
        </w:rPr>
        <w:t xml:space="preserve"> پنجم: </w:t>
      </w:r>
      <w:bookmarkEnd w:id="11"/>
      <w:r w:rsidRPr="002A1307">
        <w:rPr>
          <w:rFonts w:ascii="B Lotus,Bold" w:cs="B Lotus" w:hint="cs"/>
          <w:b/>
          <w:bCs/>
          <w:sz w:val="28"/>
          <w:szCs w:val="28"/>
          <w:rtl/>
        </w:rPr>
        <w:t xml:space="preserve">سرمایه گذاری خارجی در سبد اوراق بها دار (پورتفولیو): رویکرد دیوان های داوری و معاهدات سرمایه گذاری </w:t>
      </w:r>
    </w:p>
    <w:p w14:paraId="5F9FB1C2" w14:textId="77777777" w:rsidR="007E6E09" w:rsidRPr="002A1307" w:rsidRDefault="007E6E09" w:rsidP="007E6E09">
      <w:pPr>
        <w:spacing w:line="0" w:lineRule="atLeast"/>
        <w:contextualSpacing/>
        <w:jc w:val="both"/>
        <w:rPr>
          <w:rFonts w:cs="B Lotus"/>
          <w:b/>
          <w:bCs/>
          <w:sz w:val="28"/>
          <w:szCs w:val="28"/>
          <w:lang w:bidi="fa-IR"/>
        </w:rPr>
      </w:pPr>
      <w:r w:rsidRPr="002A1307">
        <w:rPr>
          <w:rFonts w:cs="B Lotus" w:hint="cs"/>
          <w:b/>
          <w:bCs/>
          <w:sz w:val="28"/>
          <w:szCs w:val="28"/>
          <w:rtl/>
          <w:lang w:bidi="fa-IR"/>
        </w:rPr>
        <w:t xml:space="preserve">چکیده </w:t>
      </w:r>
    </w:p>
    <w:p w14:paraId="0C734D7A" w14:textId="77777777" w:rsidR="007E6E09" w:rsidRPr="002A1307" w:rsidRDefault="007E6E09" w:rsidP="007E6E09">
      <w:pPr>
        <w:spacing w:line="0" w:lineRule="atLeast"/>
        <w:contextualSpacing/>
        <w:jc w:val="both"/>
        <w:rPr>
          <w:rFonts w:cs="B Lotus"/>
          <w:b/>
          <w:bCs/>
          <w:sz w:val="28"/>
          <w:szCs w:val="28"/>
          <w:rtl/>
          <w:lang w:bidi="fa-IR"/>
        </w:rPr>
      </w:pPr>
      <w:r w:rsidRPr="002A1307">
        <w:rPr>
          <w:rFonts w:cs="B Lotus" w:hint="cs"/>
          <w:b/>
          <w:bCs/>
          <w:sz w:val="28"/>
          <w:szCs w:val="28"/>
          <w:rtl/>
          <w:lang w:bidi="fa-IR"/>
        </w:rPr>
        <w:t>مقدمه</w:t>
      </w:r>
    </w:p>
    <w:p w14:paraId="3E6FE74F" w14:textId="77777777" w:rsidR="007E6E09" w:rsidRPr="002A1307" w:rsidRDefault="007E6E09" w:rsidP="007E6E09">
      <w:pPr>
        <w:spacing w:line="0" w:lineRule="atLeast"/>
        <w:contextualSpacing/>
        <w:jc w:val="both"/>
        <w:rPr>
          <w:rFonts w:cs="B Lotus"/>
          <w:b/>
          <w:bCs/>
          <w:sz w:val="28"/>
          <w:szCs w:val="28"/>
          <w:rtl/>
          <w:lang w:bidi="fa-IR"/>
        </w:rPr>
      </w:pPr>
      <w:r w:rsidRPr="002A1307">
        <w:rPr>
          <w:rFonts w:cs="B Lotus" w:hint="cs"/>
          <w:b/>
          <w:bCs/>
          <w:sz w:val="28"/>
          <w:szCs w:val="28"/>
          <w:rtl/>
          <w:lang w:bidi="fa-IR"/>
        </w:rPr>
        <w:t xml:space="preserve">قسمت اول: عناصر </w:t>
      </w:r>
      <w:proofErr w:type="spellStart"/>
      <w:r w:rsidRPr="002A1307">
        <w:rPr>
          <w:rFonts w:cs="B Lotus" w:hint="cs"/>
          <w:b/>
          <w:bCs/>
          <w:sz w:val="28"/>
          <w:szCs w:val="28"/>
          <w:rtl/>
          <w:lang w:bidi="fa-IR"/>
        </w:rPr>
        <w:t>سرمایه‌گذاری</w:t>
      </w:r>
      <w:proofErr w:type="spellEnd"/>
      <w:r w:rsidRPr="002A1307">
        <w:rPr>
          <w:rFonts w:cs="B Lotus" w:hint="cs"/>
          <w:b/>
          <w:bCs/>
          <w:sz w:val="28"/>
          <w:szCs w:val="28"/>
          <w:rtl/>
          <w:lang w:bidi="fa-IR"/>
        </w:rPr>
        <w:t xml:space="preserve"> و مفهوم </w:t>
      </w:r>
      <w:proofErr w:type="spellStart"/>
      <w:r w:rsidRPr="002A1307">
        <w:rPr>
          <w:rFonts w:cs="B Lotus" w:hint="cs"/>
          <w:b/>
          <w:bCs/>
          <w:sz w:val="28"/>
          <w:szCs w:val="28"/>
          <w:rtl/>
          <w:lang w:bidi="fa-IR"/>
        </w:rPr>
        <w:t>سرمایه‌گذاری</w:t>
      </w:r>
      <w:proofErr w:type="spellEnd"/>
      <w:r w:rsidRPr="002A1307">
        <w:rPr>
          <w:rFonts w:cs="B Lotus" w:hint="cs"/>
          <w:b/>
          <w:bCs/>
          <w:sz w:val="28"/>
          <w:szCs w:val="28"/>
          <w:rtl/>
          <w:lang w:bidi="fa-IR"/>
        </w:rPr>
        <w:t xml:space="preserve"> </w:t>
      </w:r>
      <w:proofErr w:type="spellStart"/>
      <w:r w:rsidRPr="002A1307">
        <w:rPr>
          <w:rFonts w:cs="B Lotus" w:hint="cs"/>
          <w:b/>
          <w:bCs/>
          <w:sz w:val="28"/>
          <w:szCs w:val="28"/>
          <w:rtl/>
          <w:lang w:bidi="fa-IR"/>
        </w:rPr>
        <w:t>پورتفولیو</w:t>
      </w:r>
      <w:proofErr w:type="spellEnd"/>
    </w:p>
    <w:p w14:paraId="66099F0F" w14:textId="77777777" w:rsidR="007E6E09" w:rsidRPr="002A1307" w:rsidRDefault="007E6E09" w:rsidP="007E6E09">
      <w:pPr>
        <w:spacing w:line="0" w:lineRule="atLeast"/>
        <w:jc w:val="both"/>
        <w:rPr>
          <w:rFonts w:cs="B Lotus"/>
          <w:b/>
          <w:bCs/>
          <w:sz w:val="28"/>
          <w:szCs w:val="28"/>
          <w:lang w:bidi="fa-IR"/>
        </w:rPr>
      </w:pPr>
      <w:r w:rsidRPr="002A1307">
        <w:rPr>
          <w:rFonts w:cs="B Lotus" w:hint="cs"/>
          <w:b/>
          <w:bCs/>
          <w:sz w:val="28"/>
          <w:szCs w:val="28"/>
          <w:rtl/>
          <w:lang w:bidi="fa-IR"/>
        </w:rPr>
        <w:t xml:space="preserve">الف -  مفهوم </w:t>
      </w:r>
      <w:proofErr w:type="spellStart"/>
      <w:r w:rsidRPr="002A1307">
        <w:rPr>
          <w:rFonts w:cs="B Lotus" w:hint="cs"/>
          <w:b/>
          <w:bCs/>
          <w:sz w:val="28"/>
          <w:szCs w:val="28"/>
          <w:rtl/>
          <w:lang w:bidi="fa-IR"/>
        </w:rPr>
        <w:t>سرمایه‌گذاری</w:t>
      </w:r>
      <w:proofErr w:type="spellEnd"/>
      <w:r w:rsidRPr="002A1307">
        <w:rPr>
          <w:rFonts w:cs="B Lotus" w:hint="cs"/>
          <w:b/>
          <w:bCs/>
          <w:sz w:val="28"/>
          <w:szCs w:val="28"/>
          <w:rtl/>
          <w:lang w:bidi="fa-IR"/>
        </w:rPr>
        <w:t xml:space="preserve"> </w:t>
      </w:r>
      <w:proofErr w:type="spellStart"/>
      <w:r w:rsidRPr="002A1307">
        <w:rPr>
          <w:rFonts w:cs="B Lotus" w:hint="cs"/>
          <w:b/>
          <w:bCs/>
          <w:sz w:val="28"/>
          <w:szCs w:val="28"/>
          <w:rtl/>
          <w:lang w:bidi="fa-IR"/>
        </w:rPr>
        <w:t>پورتفولیو</w:t>
      </w:r>
      <w:proofErr w:type="spellEnd"/>
    </w:p>
    <w:p w14:paraId="1A27E8BB" w14:textId="77777777" w:rsidR="007E6E09" w:rsidRPr="002A1307" w:rsidRDefault="007E6E09" w:rsidP="007E6E09">
      <w:pPr>
        <w:spacing w:line="0" w:lineRule="atLeast"/>
        <w:jc w:val="both"/>
        <w:rPr>
          <w:rFonts w:cs="B Lotus"/>
          <w:b/>
          <w:bCs/>
          <w:sz w:val="28"/>
          <w:szCs w:val="28"/>
          <w:lang w:bidi="fa-IR"/>
        </w:rPr>
      </w:pPr>
      <w:r w:rsidRPr="002A1307">
        <w:rPr>
          <w:rFonts w:cs="B Lotus" w:hint="cs"/>
          <w:b/>
          <w:bCs/>
          <w:sz w:val="28"/>
          <w:szCs w:val="28"/>
          <w:rtl/>
          <w:lang w:bidi="fa-IR"/>
        </w:rPr>
        <w:t>1. اقسام اوراق بهادار</w:t>
      </w:r>
    </w:p>
    <w:p w14:paraId="0817FF17" w14:textId="77777777" w:rsidR="007E6E09" w:rsidRPr="002A1307" w:rsidRDefault="007E6E09" w:rsidP="007E6E09">
      <w:pPr>
        <w:spacing w:line="0" w:lineRule="atLeast"/>
        <w:jc w:val="both"/>
        <w:rPr>
          <w:rFonts w:cs="B Lotus"/>
          <w:b/>
          <w:bCs/>
          <w:sz w:val="28"/>
          <w:szCs w:val="28"/>
          <w:rtl/>
          <w:lang w:bidi="fa-IR"/>
        </w:rPr>
      </w:pPr>
      <w:r w:rsidRPr="002A1307">
        <w:rPr>
          <w:rFonts w:cs="B Lotus" w:hint="cs"/>
          <w:b/>
          <w:bCs/>
          <w:sz w:val="28"/>
          <w:szCs w:val="28"/>
          <w:rtl/>
          <w:lang w:bidi="fa-IR"/>
        </w:rPr>
        <w:t xml:space="preserve">2. تعریف </w:t>
      </w:r>
      <w:proofErr w:type="spellStart"/>
      <w:r w:rsidRPr="002A1307">
        <w:rPr>
          <w:rFonts w:cs="B Lotus" w:hint="cs"/>
          <w:b/>
          <w:bCs/>
          <w:sz w:val="28"/>
          <w:szCs w:val="28"/>
          <w:rtl/>
          <w:lang w:bidi="fa-IR"/>
        </w:rPr>
        <w:t>سرمایه‌گذاری</w:t>
      </w:r>
      <w:proofErr w:type="spellEnd"/>
      <w:r w:rsidRPr="002A1307">
        <w:rPr>
          <w:rFonts w:cs="B Lotus" w:hint="cs"/>
          <w:b/>
          <w:bCs/>
          <w:sz w:val="28"/>
          <w:szCs w:val="28"/>
          <w:rtl/>
          <w:lang w:bidi="fa-IR"/>
        </w:rPr>
        <w:t xml:space="preserve"> </w:t>
      </w:r>
      <w:proofErr w:type="spellStart"/>
      <w:r w:rsidRPr="002A1307">
        <w:rPr>
          <w:rFonts w:cs="B Lotus" w:hint="cs"/>
          <w:b/>
          <w:bCs/>
          <w:sz w:val="28"/>
          <w:szCs w:val="28"/>
          <w:rtl/>
          <w:lang w:bidi="fa-IR"/>
        </w:rPr>
        <w:t>پورتفولیو</w:t>
      </w:r>
      <w:proofErr w:type="spellEnd"/>
    </w:p>
    <w:p w14:paraId="1BA1CED4" w14:textId="77777777" w:rsidR="007E6E09" w:rsidRPr="002A1307" w:rsidRDefault="007E6E09" w:rsidP="007E6E09">
      <w:pPr>
        <w:spacing w:line="0" w:lineRule="atLeast"/>
        <w:jc w:val="both"/>
        <w:rPr>
          <w:rFonts w:cs="B Lotus"/>
          <w:b/>
          <w:bCs/>
          <w:sz w:val="28"/>
          <w:szCs w:val="28"/>
          <w:rtl/>
          <w:lang w:bidi="fa-IR"/>
        </w:rPr>
      </w:pPr>
      <w:r w:rsidRPr="002A1307">
        <w:rPr>
          <w:rFonts w:cs="B Lotus" w:hint="cs"/>
          <w:b/>
          <w:bCs/>
          <w:sz w:val="28"/>
          <w:szCs w:val="28"/>
          <w:rtl/>
          <w:lang w:bidi="fa-IR"/>
        </w:rPr>
        <w:t xml:space="preserve">3.  تفاوت </w:t>
      </w:r>
      <w:proofErr w:type="spellStart"/>
      <w:r w:rsidRPr="002A1307">
        <w:rPr>
          <w:rFonts w:cs="B Lotus" w:hint="cs"/>
          <w:b/>
          <w:bCs/>
          <w:sz w:val="28"/>
          <w:szCs w:val="28"/>
          <w:rtl/>
          <w:lang w:bidi="fa-IR"/>
        </w:rPr>
        <w:t>سرمایه‌گذاری</w:t>
      </w:r>
      <w:proofErr w:type="spellEnd"/>
      <w:r w:rsidRPr="002A1307">
        <w:rPr>
          <w:rFonts w:cs="B Lotus" w:hint="cs"/>
          <w:b/>
          <w:bCs/>
          <w:sz w:val="28"/>
          <w:szCs w:val="28"/>
          <w:rtl/>
          <w:lang w:bidi="fa-IR"/>
        </w:rPr>
        <w:t xml:space="preserve"> </w:t>
      </w:r>
      <w:proofErr w:type="spellStart"/>
      <w:r w:rsidRPr="002A1307">
        <w:rPr>
          <w:rFonts w:cs="B Lotus" w:hint="cs"/>
          <w:b/>
          <w:bCs/>
          <w:sz w:val="28"/>
          <w:szCs w:val="28"/>
          <w:rtl/>
          <w:lang w:bidi="fa-IR"/>
        </w:rPr>
        <w:t>پورتفولیو</w:t>
      </w:r>
      <w:proofErr w:type="spellEnd"/>
      <w:r w:rsidRPr="002A1307">
        <w:rPr>
          <w:rFonts w:cs="B Lotus" w:hint="cs"/>
          <w:b/>
          <w:bCs/>
          <w:sz w:val="28"/>
          <w:szCs w:val="28"/>
          <w:rtl/>
          <w:lang w:bidi="fa-IR"/>
        </w:rPr>
        <w:t xml:space="preserve"> با </w:t>
      </w:r>
      <w:proofErr w:type="spellStart"/>
      <w:r w:rsidRPr="002A1307">
        <w:rPr>
          <w:rFonts w:cs="B Lotus" w:hint="cs"/>
          <w:b/>
          <w:bCs/>
          <w:sz w:val="28"/>
          <w:szCs w:val="28"/>
          <w:rtl/>
          <w:lang w:bidi="fa-IR"/>
        </w:rPr>
        <w:t>سرمایه‌گذاری</w:t>
      </w:r>
      <w:proofErr w:type="spellEnd"/>
      <w:r w:rsidRPr="002A1307">
        <w:rPr>
          <w:rFonts w:cs="B Lotus" w:hint="cs"/>
          <w:b/>
          <w:bCs/>
          <w:sz w:val="28"/>
          <w:szCs w:val="28"/>
          <w:rtl/>
          <w:lang w:bidi="fa-IR"/>
        </w:rPr>
        <w:t xml:space="preserve"> مستقیم</w:t>
      </w:r>
    </w:p>
    <w:p w14:paraId="29885AB5" w14:textId="77777777" w:rsidR="007E6E09" w:rsidRPr="002A1307" w:rsidRDefault="007E6E09" w:rsidP="007E6E09">
      <w:pPr>
        <w:spacing w:line="0" w:lineRule="atLeast"/>
        <w:contextualSpacing/>
        <w:jc w:val="both"/>
        <w:rPr>
          <w:rFonts w:cs="B Lotus"/>
          <w:b/>
          <w:bCs/>
          <w:sz w:val="28"/>
          <w:szCs w:val="28"/>
          <w:rtl/>
          <w:lang w:bidi="fa-IR"/>
        </w:rPr>
      </w:pPr>
      <w:r w:rsidRPr="002A1307">
        <w:rPr>
          <w:rFonts w:cs="B Lotus" w:hint="cs"/>
          <w:b/>
          <w:bCs/>
          <w:sz w:val="28"/>
          <w:szCs w:val="28"/>
          <w:rtl/>
          <w:lang w:bidi="fa-IR"/>
        </w:rPr>
        <w:t xml:space="preserve">ب - عناصر </w:t>
      </w:r>
      <w:proofErr w:type="spellStart"/>
      <w:r w:rsidRPr="002A1307">
        <w:rPr>
          <w:rFonts w:cs="B Lotus" w:hint="cs"/>
          <w:b/>
          <w:bCs/>
          <w:sz w:val="28"/>
          <w:szCs w:val="28"/>
          <w:rtl/>
          <w:lang w:bidi="fa-IR"/>
        </w:rPr>
        <w:t>سرمایه‌گذاری</w:t>
      </w:r>
      <w:proofErr w:type="spellEnd"/>
    </w:p>
    <w:p w14:paraId="6F0C945D" w14:textId="77777777" w:rsidR="007E6E09" w:rsidRPr="002A1307" w:rsidRDefault="007E6E09" w:rsidP="007E6E09">
      <w:pPr>
        <w:pStyle w:val="ListParagraph"/>
        <w:numPr>
          <w:ilvl w:val="0"/>
          <w:numId w:val="6"/>
        </w:numPr>
        <w:spacing w:line="0" w:lineRule="atLeast"/>
        <w:jc w:val="both"/>
        <w:rPr>
          <w:rFonts w:cs="B Lotus"/>
          <w:b/>
          <w:bCs/>
          <w:sz w:val="28"/>
          <w:szCs w:val="28"/>
          <w:rtl/>
          <w:lang w:bidi="fa-IR"/>
        </w:rPr>
      </w:pPr>
      <w:r w:rsidRPr="002A1307">
        <w:rPr>
          <w:rFonts w:cs="B Lotus" w:hint="cs"/>
          <w:b/>
          <w:bCs/>
          <w:sz w:val="28"/>
          <w:szCs w:val="28"/>
          <w:rtl/>
          <w:lang w:bidi="fa-IR"/>
        </w:rPr>
        <w:t>تعهد به تأمین منابع</w:t>
      </w:r>
    </w:p>
    <w:p w14:paraId="50A49FFB" w14:textId="77777777" w:rsidR="007E6E09" w:rsidRPr="002A1307" w:rsidRDefault="007E6E09" w:rsidP="007E6E09">
      <w:pPr>
        <w:pStyle w:val="ListParagraph"/>
        <w:numPr>
          <w:ilvl w:val="0"/>
          <w:numId w:val="6"/>
        </w:numPr>
        <w:spacing w:line="0" w:lineRule="atLeast"/>
        <w:jc w:val="both"/>
        <w:rPr>
          <w:rFonts w:cs="B Lotus"/>
          <w:b/>
          <w:bCs/>
          <w:sz w:val="28"/>
          <w:szCs w:val="28"/>
          <w:rtl/>
          <w:lang w:bidi="fa-IR"/>
        </w:rPr>
      </w:pPr>
      <w:r w:rsidRPr="002A1307">
        <w:rPr>
          <w:rFonts w:cs="B Lotus" w:hint="cs"/>
          <w:b/>
          <w:bCs/>
          <w:sz w:val="28"/>
          <w:szCs w:val="28"/>
          <w:rtl/>
          <w:lang w:bidi="fa-IR"/>
        </w:rPr>
        <w:t>مدت زمان</w:t>
      </w:r>
    </w:p>
    <w:p w14:paraId="569A451C" w14:textId="77777777" w:rsidR="007E6E09" w:rsidRPr="002A1307" w:rsidRDefault="007E6E09" w:rsidP="007E6E09">
      <w:pPr>
        <w:pStyle w:val="ListParagraph"/>
        <w:numPr>
          <w:ilvl w:val="0"/>
          <w:numId w:val="6"/>
        </w:numPr>
        <w:spacing w:line="0" w:lineRule="atLeast"/>
        <w:jc w:val="both"/>
        <w:rPr>
          <w:rFonts w:cs="B Lotus"/>
          <w:b/>
          <w:bCs/>
          <w:sz w:val="28"/>
          <w:szCs w:val="28"/>
          <w:rtl/>
          <w:lang w:bidi="fa-IR"/>
        </w:rPr>
      </w:pPr>
      <w:r w:rsidRPr="002A1307">
        <w:rPr>
          <w:rFonts w:cs="B Lotus" w:hint="cs"/>
          <w:b/>
          <w:bCs/>
          <w:sz w:val="28"/>
          <w:szCs w:val="28"/>
          <w:rtl/>
          <w:lang w:bidi="fa-IR"/>
        </w:rPr>
        <w:t xml:space="preserve">ریسک (خطر) </w:t>
      </w:r>
    </w:p>
    <w:p w14:paraId="775A36B5" w14:textId="77777777" w:rsidR="007E6E09" w:rsidRPr="002A1307" w:rsidRDefault="007E6E09" w:rsidP="007E6E09">
      <w:pPr>
        <w:spacing w:line="0" w:lineRule="atLeast"/>
        <w:jc w:val="both"/>
        <w:rPr>
          <w:rFonts w:cs="B Lotus"/>
          <w:b/>
          <w:bCs/>
          <w:sz w:val="28"/>
          <w:szCs w:val="28"/>
          <w:rtl/>
          <w:lang w:bidi="fa-IR"/>
        </w:rPr>
      </w:pPr>
      <w:r w:rsidRPr="002A1307">
        <w:rPr>
          <w:rFonts w:cs="B Lotus" w:hint="cs"/>
          <w:b/>
          <w:bCs/>
          <w:sz w:val="28"/>
          <w:szCs w:val="28"/>
          <w:rtl/>
          <w:lang w:bidi="fa-IR"/>
        </w:rPr>
        <w:t xml:space="preserve">قسمت دوم: اعمال </w:t>
      </w:r>
      <w:proofErr w:type="spellStart"/>
      <w:r w:rsidRPr="002A1307">
        <w:rPr>
          <w:rFonts w:cs="B Lotus" w:hint="cs"/>
          <w:b/>
          <w:bCs/>
          <w:sz w:val="28"/>
          <w:szCs w:val="28"/>
          <w:rtl/>
          <w:lang w:bidi="fa-IR"/>
        </w:rPr>
        <w:t>عهدنامه‌های</w:t>
      </w:r>
      <w:proofErr w:type="spellEnd"/>
      <w:r w:rsidRPr="002A1307">
        <w:rPr>
          <w:rFonts w:cs="B Lotus" w:hint="cs"/>
          <w:b/>
          <w:bCs/>
          <w:sz w:val="28"/>
          <w:szCs w:val="28"/>
          <w:rtl/>
          <w:lang w:bidi="fa-IR"/>
        </w:rPr>
        <w:t xml:space="preserve"> </w:t>
      </w:r>
      <w:proofErr w:type="spellStart"/>
      <w:r w:rsidRPr="002A1307">
        <w:rPr>
          <w:rFonts w:cs="B Lotus" w:hint="cs"/>
          <w:b/>
          <w:bCs/>
          <w:sz w:val="28"/>
          <w:szCs w:val="28"/>
          <w:rtl/>
          <w:lang w:bidi="fa-IR"/>
        </w:rPr>
        <w:t>سرمایه‌گذاری</w:t>
      </w:r>
      <w:proofErr w:type="spellEnd"/>
      <w:r w:rsidRPr="002A1307">
        <w:rPr>
          <w:rFonts w:cs="B Lotus" w:hint="cs"/>
          <w:b/>
          <w:bCs/>
          <w:sz w:val="28"/>
          <w:szCs w:val="28"/>
          <w:rtl/>
          <w:lang w:bidi="fa-IR"/>
        </w:rPr>
        <w:t xml:space="preserve"> نسبت به </w:t>
      </w:r>
      <w:proofErr w:type="spellStart"/>
      <w:r w:rsidRPr="002A1307">
        <w:rPr>
          <w:rFonts w:cs="B Lotus" w:hint="cs"/>
          <w:b/>
          <w:bCs/>
          <w:sz w:val="28"/>
          <w:szCs w:val="28"/>
          <w:rtl/>
          <w:lang w:bidi="fa-IR"/>
        </w:rPr>
        <w:t>سرمایه‌گذاری</w:t>
      </w:r>
      <w:proofErr w:type="spellEnd"/>
      <w:r w:rsidRPr="002A1307">
        <w:rPr>
          <w:rFonts w:cs="B Lotus" w:hint="cs"/>
          <w:b/>
          <w:bCs/>
          <w:sz w:val="28"/>
          <w:szCs w:val="28"/>
          <w:rtl/>
          <w:lang w:bidi="fa-IR"/>
        </w:rPr>
        <w:t xml:space="preserve"> </w:t>
      </w:r>
      <w:proofErr w:type="spellStart"/>
      <w:r w:rsidRPr="002A1307">
        <w:rPr>
          <w:rFonts w:cs="B Lotus" w:hint="cs"/>
          <w:b/>
          <w:bCs/>
          <w:sz w:val="28"/>
          <w:szCs w:val="28"/>
          <w:rtl/>
          <w:lang w:bidi="fa-IR"/>
        </w:rPr>
        <w:t>پورتفولیو</w:t>
      </w:r>
      <w:proofErr w:type="spellEnd"/>
    </w:p>
    <w:p w14:paraId="5AF1C167" w14:textId="77777777" w:rsidR="007E6E09" w:rsidRPr="002A1307" w:rsidRDefault="007E6E09" w:rsidP="007E6E09">
      <w:pPr>
        <w:spacing w:line="0" w:lineRule="atLeast"/>
        <w:ind w:left="360"/>
        <w:jc w:val="both"/>
        <w:rPr>
          <w:rFonts w:cs="B Lotus"/>
          <w:b/>
          <w:bCs/>
          <w:sz w:val="28"/>
          <w:szCs w:val="28"/>
          <w:rtl/>
          <w:lang w:bidi="fa-IR"/>
        </w:rPr>
      </w:pPr>
      <w:r w:rsidRPr="002A1307">
        <w:rPr>
          <w:rFonts w:cs="B Lotus" w:hint="cs"/>
          <w:b/>
          <w:bCs/>
          <w:sz w:val="28"/>
          <w:szCs w:val="28"/>
          <w:rtl/>
          <w:lang w:bidi="fa-IR"/>
        </w:rPr>
        <w:t xml:space="preserve">الف - اعمال </w:t>
      </w:r>
      <w:proofErr w:type="spellStart"/>
      <w:r w:rsidRPr="002A1307">
        <w:rPr>
          <w:rFonts w:cs="B Lotus" w:hint="cs"/>
          <w:b/>
          <w:bCs/>
          <w:sz w:val="28"/>
          <w:szCs w:val="28"/>
          <w:rtl/>
          <w:lang w:bidi="fa-IR"/>
        </w:rPr>
        <w:t>عهدنامه‌های</w:t>
      </w:r>
      <w:proofErr w:type="spellEnd"/>
      <w:r w:rsidRPr="002A1307">
        <w:rPr>
          <w:rFonts w:cs="B Lotus" w:hint="cs"/>
          <w:b/>
          <w:bCs/>
          <w:sz w:val="28"/>
          <w:szCs w:val="28"/>
          <w:rtl/>
          <w:lang w:bidi="fa-IR"/>
        </w:rPr>
        <w:t xml:space="preserve"> دو جانبه </w:t>
      </w:r>
      <w:proofErr w:type="spellStart"/>
      <w:r w:rsidRPr="002A1307">
        <w:rPr>
          <w:rFonts w:cs="B Lotus" w:hint="cs"/>
          <w:b/>
          <w:bCs/>
          <w:sz w:val="28"/>
          <w:szCs w:val="28"/>
          <w:rtl/>
          <w:lang w:bidi="fa-IR"/>
        </w:rPr>
        <w:t>سرمایه‌گذاری</w:t>
      </w:r>
      <w:proofErr w:type="spellEnd"/>
    </w:p>
    <w:p w14:paraId="07956BCE" w14:textId="77777777" w:rsidR="007E6E09" w:rsidRPr="002A1307" w:rsidRDefault="007E6E09" w:rsidP="007E6E09">
      <w:pPr>
        <w:pStyle w:val="ListParagraph"/>
        <w:numPr>
          <w:ilvl w:val="0"/>
          <w:numId w:val="7"/>
        </w:numPr>
        <w:spacing w:line="0" w:lineRule="atLeast"/>
        <w:jc w:val="both"/>
        <w:rPr>
          <w:rFonts w:cs="B Lotus"/>
          <w:b/>
          <w:bCs/>
          <w:sz w:val="28"/>
          <w:szCs w:val="28"/>
          <w:rtl/>
          <w:lang w:bidi="fa-IR"/>
        </w:rPr>
      </w:pPr>
      <w:proofErr w:type="spellStart"/>
      <w:r w:rsidRPr="002A1307">
        <w:rPr>
          <w:rFonts w:cs="B Lotus" w:hint="cs"/>
          <w:b/>
          <w:bCs/>
          <w:sz w:val="28"/>
          <w:szCs w:val="28"/>
          <w:rtl/>
          <w:lang w:bidi="fa-IR"/>
        </w:rPr>
        <w:t>مضیق</w:t>
      </w:r>
      <w:proofErr w:type="spellEnd"/>
      <w:r w:rsidRPr="002A1307">
        <w:rPr>
          <w:rFonts w:cs="B Lotus" w:hint="cs"/>
          <w:b/>
          <w:bCs/>
          <w:sz w:val="28"/>
          <w:szCs w:val="28"/>
          <w:rtl/>
          <w:lang w:bidi="fa-IR"/>
        </w:rPr>
        <w:t xml:space="preserve"> بودن مصادیق </w:t>
      </w:r>
      <w:proofErr w:type="spellStart"/>
      <w:r w:rsidRPr="002A1307">
        <w:rPr>
          <w:rFonts w:cs="B Lotus" w:hint="cs"/>
          <w:b/>
          <w:bCs/>
          <w:sz w:val="28"/>
          <w:szCs w:val="28"/>
          <w:rtl/>
          <w:lang w:bidi="fa-IR"/>
        </w:rPr>
        <w:t>سرمایه‌گذاری</w:t>
      </w:r>
      <w:proofErr w:type="spellEnd"/>
    </w:p>
    <w:p w14:paraId="0A557A15" w14:textId="77777777" w:rsidR="007E6E09" w:rsidRPr="002A1307" w:rsidRDefault="007E6E09" w:rsidP="007E6E09">
      <w:pPr>
        <w:pStyle w:val="ListParagraph"/>
        <w:numPr>
          <w:ilvl w:val="0"/>
          <w:numId w:val="7"/>
        </w:numPr>
        <w:spacing w:line="0" w:lineRule="atLeast"/>
        <w:jc w:val="both"/>
        <w:rPr>
          <w:rFonts w:cs="B Lotus"/>
          <w:b/>
          <w:bCs/>
          <w:sz w:val="28"/>
          <w:szCs w:val="28"/>
          <w:rtl/>
          <w:lang w:bidi="fa-IR"/>
        </w:rPr>
      </w:pPr>
      <w:proofErr w:type="spellStart"/>
      <w:r w:rsidRPr="002A1307">
        <w:rPr>
          <w:rFonts w:cs="B Lotus" w:hint="cs"/>
          <w:b/>
          <w:bCs/>
          <w:sz w:val="28"/>
          <w:szCs w:val="28"/>
          <w:rtl/>
          <w:lang w:bidi="fa-IR"/>
        </w:rPr>
        <w:t>سرمایه‌گذاری</w:t>
      </w:r>
      <w:proofErr w:type="spellEnd"/>
      <w:r w:rsidRPr="002A1307">
        <w:rPr>
          <w:rFonts w:cs="B Lotus" w:hint="cs"/>
          <w:b/>
          <w:bCs/>
          <w:sz w:val="28"/>
          <w:szCs w:val="28"/>
          <w:rtl/>
          <w:lang w:bidi="fa-IR"/>
        </w:rPr>
        <w:t xml:space="preserve"> در قلمرو کشور پذیرنده</w:t>
      </w:r>
    </w:p>
    <w:p w14:paraId="0C392C9B" w14:textId="77777777" w:rsidR="007E6E09" w:rsidRPr="002A1307" w:rsidRDefault="007E6E09" w:rsidP="007E6E09">
      <w:pPr>
        <w:pStyle w:val="ListParagraph"/>
        <w:numPr>
          <w:ilvl w:val="0"/>
          <w:numId w:val="7"/>
        </w:numPr>
        <w:spacing w:line="0" w:lineRule="atLeast"/>
        <w:jc w:val="both"/>
        <w:rPr>
          <w:rFonts w:cs="B Lotus"/>
          <w:b/>
          <w:bCs/>
          <w:sz w:val="28"/>
          <w:szCs w:val="28"/>
          <w:rtl/>
          <w:lang w:bidi="fa-IR"/>
        </w:rPr>
      </w:pPr>
      <w:r w:rsidRPr="002A1307">
        <w:rPr>
          <w:rFonts w:cs="B Lotus" w:hint="cs"/>
          <w:b/>
          <w:bCs/>
          <w:sz w:val="28"/>
          <w:szCs w:val="28"/>
          <w:rtl/>
          <w:lang w:bidi="fa-IR"/>
        </w:rPr>
        <w:t>کمک به توسعه کشور میزبان</w:t>
      </w:r>
    </w:p>
    <w:p w14:paraId="0870F9E6" w14:textId="77777777" w:rsidR="007E6E09" w:rsidRPr="002A1307" w:rsidRDefault="007E6E09" w:rsidP="007E6E09">
      <w:pPr>
        <w:pStyle w:val="ListParagraph"/>
        <w:numPr>
          <w:ilvl w:val="0"/>
          <w:numId w:val="7"/>
        </w:numPr>
        <w:spacing w:line="0" w:lineRule="atLeast"/>
        <w:jc w:val="both"/>
        <w:rPr>
          <w:rFonts w:cs="B Lotus"/>
          <w:b/>
          <w:bCs/>
          <w:sz w:val="28"/>
          <w:szCs w:val="28"/>
          <w:rtl/>
          <w:lang w:bidi="fa-IR"/>
        </w:rPr>
      </w:pPr>
      <w:proofErr w:type="spellStart"/>
      <w:r w:rsidRPr="002A1307">
        <w:rPr>
          <w:rFonts w:cs="B Lotus" w:hint="cs"/>
          <w:b/>
          <w:bCs/>
          <w:sz w:val="28"/>
          <w:szCs w:val="28"/>
          <w:rtl/>
          <w:lang w:bidi="fa-IR"/>
        </w:rPr>
        <w:t>سرمایه‌گذاری</w:t>
      </w:r>
      <w:proofErr w:type="spellEnd"/>
      <w:r w:rsidRPr="002A1307">
        <w:rPr>
          <w:rFonts w:cs="B Lotus" w:hint="cs"/>
          <w:b/>
          <w:bCs/>
          <w:sz w:val="28"/>
          <w:szCs w:val="28"/>
          <w:rtl/>
          <w:lang w:bidi="fa-IR"/>
        </w:rPr>
        <w:t xml:space="preserve"> بر طبق قانون ملی</w:t>
      </w:r>
    </w:p>
    <w:p w14:paraId="712F99E2" w14:textId="77777777" w:rsidR="007E6E09" w:rsidRPr="002A1307" w:rsidRDefault="007E6E09" w:rsidP="007E6E09">
      <w:pPr>
        <w:spacing w:line="0" w:lineRule="atLeast"/>
        <w:jc w:val="both"/>
        <w:rPr>
          <w:rFonts w:cs="B Lotus"/>
          <w:b/>
          <w:bCs/>
          <w:sz w:val="28"/>
          <w:szCs w:val="28"/>
          <w:rtl/>
          <w:lang w:bidi="fa-IR"/>
        </w:rPr>
      </w:pPr>
      <w:r w:rsidRPr="002A1307">
        <w:rPr>
          <w:rFonts w:cs="B Lotus" w:hint="cs"/>
          <w:b/>
          <w:bCs/>
          <w:sz w:val="28"/>
          <w:szCs w:val="28"/>
          <w:rtl/>
          <w:lang w:bidi="fa-IR"/>
        </w:rPr>
        <w:lastRenderedPageBreak/>
        <w:t xml:space="preserve">ب -  اعمال عهدنامه </w:t>
      </w:r>
      <w:proofErr w:type="spellStart"/>
      <w:r w:rsidRPr="002A1307">
        <w:rPr>
          <w:rFonts w:cs="B Lotus" w:hint="cs"/>
          <w:b/>
          <w:bCs/>
          <w:sz w:val="28"/>
          <w:szCs w:val="28"/>
          <w:rtl/>
          <w:lang w:bidi="fa-IR"/>
        </w:rPr>
        <w:t>ایکسید</w:t>
      </w:r>
      <w:proofErr w:type="spellEnd"/>
    </w:p>
    <w:p w14:paraId="4A2F6F2F" w14:textId="77777777" w:rsidR="007E6E09" w:rsidRPr="002A1307" w:rsidRDefault="007E6E09" w:rsidP="007E6E09">
      <w:pPr>
        <w:pStyle w:val="ListParagraph"/>
        <w:numPr>
          <w:ilvl w:val="0"/>
          <w:numId w:val="8"/>
        </w:numPr>
        <w:spacing w:line="0" w:lineRule="atLeast"/>
        <w:jc w:val="both"/>
        <w:rPr>
          <w:rFonts w:cs="B Lotus"/>
          <w:b/>
          <w:bCs/>
          <w:sz w:val="28"/>
          <w:szCs w:val="28"/>
          <w:rtl/>
          <w:lang w:bidi="fa-IR"/>
        </w:rPr>
      </w:pPr>
      <w:r w:rsidRPr="002A1307">
        <w:rPr>
          <w:rFonts w:cs="B Lotus" w:hint="cs"/>
          <w:b/>
          <w:bCs/>
          <w:sz w:val="28"/>
          <w:szCs w:val="28"/>
          <w:rtl/>
          <w:lang w:bidi="fa-IR"/>
        </w:rPr>
        <w:t xml:space="preserve">اوراق بهادار </w:t>
      </w:r>
      <w:proofErr w:type="spellStart"/>
      <w:r w:rsidRPr="002A1307">
        <w:rPr>
          <w:rFonts w:cs="B Lotus" w:hint="cs"/>
          <w:b/>
          <w:bCs/>
          <w:sz w:val="28"/>
          <w:szCs w:val="28"/>
          <w:rtl/>
          <w:lang w:bidi="fa-IR"/>
        </w:rPr>
        <w:t>سرمایه‌ای</w:t>
      </w:r>
      <w:proofErr w:type="spellEnd"/>
    </w:p>
    <w:p w14:paraId="18C93020" w14:textId="77777777" w:rsidR="007E6E09" w:rsidRPr="002A1307" w:rsidRDefault="007E6E09" w:rsidP="007E6E09">
      <w:pPr>
        <w:pStyle w:val="ListParagraph"/>
        <w:numPr>
          <w:ilvl w:val="0"/>
          <w:numId w:val="8"/>
        </w:numPr>
        <w:spacing w:line="0" w:lineRule="atLeast"/>
        <w:jc w:val="both"/>
        <w:rPr>
          <w:rFonts w:cs="B Lotus"/>
          <w:b/>
          <w:bCs/>
          <w:sz w:val="28"/>
          <w:szCs w:val="28"/>
          <w:rtl/>
          <w:lang w:bidi="fa-IR"/>
        </w:rPr>
      </w:pPr>
      <w:r w:rsidRPr="002A1307">
        <w:rPr>
          <w:rFonts w:cs="B Lotus" w:hint="cs"/>
          <w:b/>
          <w:bCs/>
          <w:sz w:val="28"/>
          <w:szCs w:val="28"/>
          <w:rtl/>
          <w:lang w:bidi="fa-IR"/>
        </w:rPr>
        <w:t>اوراق بهادار بدهی</w:t>
      </w:r>
    </w:p>
    <w:p w14:paraId="7947EB20" w14:textId="77777777" w:rsidR="007E6E09" w:rsidRPr="002A1307" w:rsidRDefault="007E6E09" w:rsidP="007E6E09">
      <w:pPr>
        <w:spacing w:line="0" w:lineRule="atLeast"/>
        <w:ind w:left="360"/>
        <w:jc w:val="both"/>
        <w:rPr>
          <w:rFonts w:cs="B Lotus"/>
          <w:b/>
          <w:bCs/>
          <w:sz w:val="28"/>
          <w:szCs w:val="28"/>
          <w:rtl/>
          <w:lang w:bidi="fa-IR"/>
        </w:rPr>
      </w:pPr>
      <w:proofErr w:type="spellStart"/>
      <w:r w:rsidRPr="002A1307">
        <w:rPr>
          <w:rFonts w:cs="B Lotus" w:hint="cs"/>
          <w:b/>
          <w:bCs/>
          <w:sz w:val="28"/>
          <w:szCs w:val="28"/>
          <w:rtl/>
          <w:lang w:bidi="fa-IR"/>
        </w:rPr>
        <w:t>نتیجه‌گیری</w:t>
      </w:r>
      <w:proofErr w:type="spellEnd"/>
    </w:p>
    <w:p w14:paraId="571430F8" w14:textId="77777777" w:rsidR="007E6E09" w:rsidRPr="002A1307" w:rsidRDefault="007E6E09" w:rsidP="007E6E09">
      <w:pPr>
        <w:spacing w:line="0" w:lineRule="atLeast"/>
        <w:jc w:val="both"/>
        <w:rPr>
          <w:rFonts w:cs="B Lotus"/>
          <w:b/>
          <w:bCs/>
          <w:sz w:val="28"/>
          <w:szCs w:val="28"/>
          <w:rtl/>
          <w:lang w:bidi="fa-IR"/>
        </w:rPr>
      </w:pPr>
      <w:r w:rsidRPr="002A1307">
        <w:rPr>
          <w:rFonts w:cs="B Lotus" w:hint="cs"/>
          <w:b/>
          <w:bCs/>
          <w:sz w:val="28"/>
          <w:szCs w:val="28"/>
          <w:rtl/>
          <w:lang w:bidi="fa-IR"/>
        </w:rPr>
        <w:t>منابع</w:t>
      </w:r>
    </w:p>
    <w:p w14:paraId="3CA78E28" w14:textId="77777777" w:rsidR="007E6E09" w:rsidRPr="002A1307" w:rsidRDefault="007E6E09" w:rsidP="007E6E09">
      <w:pPr>
        <w:spacing w:line="0" w:lineRule="atLeast"/>
        <w:jc w:val="both"/>
        <w:rPr>
          <w:rFonts w:cs="B Lotus"/>
          <w:b/>
          <w:bCs/>
          <w:sz w:val="28"/>
          <w:szCs w:val="28"/>
        </w:rPr>
      </w:pPr>
      <w:r w:rsidRPr="002A1307">
        <w:rPr>
          <w:rFonts w:cs="B Lotus" w:hint="cs"/>
          <w:b/>
          <w:bCs/>
          <w:sz w:val="28"/>
          <w:szCs w:val="28"/>
          <w:rtl/>
        </w:rPr>
        <w:t>چکیده (انگلیسی)</w:t>
      </w:r>
    </w:p>
    <w:p w14:paraId="03057C3C" w14:textId="77777777" w:rsidR="007E6E09" w:rsidRPr="002A1307" w:rsidRDefault="007E6E09" w:rsidP="007E6E09">
      <w:pPr>
        <w:jc w:val="both"/>
        <w:rPr>
          <w:rFonts w:cs="B Lotus"/>
          <w:b/>
          <w:bCs/>
          <w:sz w:val="28"/>
          <w:szCs w:val="28"/>
          <w:rtl/>
        </w:rPr>
      </w:pPr>
    </w:p>
    <w:p w14:paraId="047BCC43" w14:textId="77777777" w:rsidR="007E6E09" w:rsidRPr="002A1307" w:rsidRDefault="007E6E09" w:rsidP="007E6E09">
      <w:pPr>
        <w:jc w:val="both"/>
        <w:rPr>
          <w:rFonts w:cs="B Lotus"/>
          <w:b/>
          <w:bCs/>
          <w:sz w:val="28"/>
          <w:szCs w:val="28"/>
          <w:rtl/>
        </w:rPr>
      </w:pPr>
      <w:bookmarkStart w:id="12" w:name="_Hlk198838217"/>
      <w:r w:rsidRPr="002A1307">
        <w:rPr>
          <w:rFonts w:ascii="B Lotus,Bold" w:cs="B Lotus" w:hint="cs"/>
          <w:b/>
          <w:bCs/>
          <w:sz w:val="28"/>
          <w:szCs w:val="28"/>
          <w:rtl/>
        </w:rPr>
        <w:t xml:space="preserve">فصل  ششم: </w:t>
      </w:r>
      <w:bookmarkEnd w:id="12"/>
      <w:r w:rsidRPr="002A1307">
        <w:rPr>
          <w:rFonts w:cs="B Lotus" w:hint="cs"/>
          <w:b/>
          <w:bCs/>
          <w:sz w:val="28"/>
          <w:szCs w:val="28"/>
          <w:rtl/>
        </w:rPr>
        <w:t xml:space="preserve">حق اتباع و سرمایه گذارن خارجی </w:t>
      </w:r>
      <w:r w:rsidRPr="002A1307">
        <w:rPr>
          <w:rFonts w:cs="B Lotus" w:hint="cs"/>
          <w:b/>
          <w:bCs/>
          <w:sz w:val="28"/>
          <w:szCs w:val="28"/>
          <w:rtl/>
          <w:lang w:bidi="fa-IR"/>
        </w:rPr>
        <w:t>در</w:t>
      </w:r>
      <w:r w:rsidRPr="002A1307">
        <w:rPr>
          <w:rFonts w:cs="B Lotus" w:hint="cs"/>
          <w:b/>
          <w:bCs/>
          <w:sz w:val="28"/>
          <w:szCs w:val="28"/>
          <w:rtl/>
        </w:rPr>
        <w:t>دسترسی به شبکه انرژی (با اضافات)</w:t>
      </w:r>
    </w:p>
    <w:p w14:paraId="1C57DE3E"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چکیده</w:t>
      </w:r>
    </w:p>
    <w:p w14:paraId="71F5A7F5" w14:textId="77777777" w:rsidR="007E6E09" w:rsidRPr="002A1307" w:rsidRDefault="007E6E09" w:rsidP="007E6E09">
      <w:pPr>
        <w:pStyle w:val="ListParagraph"/>
        <w:ind w:left="360"/>
        <w:jc w:val="both"/>
        <w:rPr>
          <w:rFonts w:cs="B Lotus"/>
          <w:b/>
          <w:bCs/>
          <w:sz w:val="28"/>
          <w:szCs w:val="28"/>
          <w:rtl/>
          <w:lang w:bidi="fa-IR"/>
        </w:rPr>
      </w:pPr>
      <w:r w:rsidRPr="002A1307">
        <w:rPr>
          <w:rFonts w:cs="B Lotus" w:hint="cs"/>
          <w:b/>
          <w:bCs/>
          <w:sz w:val="28"/>
          <w:szCs w:val="28"/>
          <w:rtl/>
          <w:lang w:bidi="fa-IR"/>
        </w:rPr>
        <w:t>مقدمه</w:t>
      </w:r>
    </w:p>
    <w:p w14:paraId="783962D7" w14:textId="77777777" w:rsidR="007E6E09" w:rsidRPr="002A1307" w:rsidRDefault="007E6E09" w:rsidP="007E6E09">
      <w:pPr>
        <w:pStyle w:val="ListParagraph"/>
        <w:ind w:left="360"/>
        <w:jc w:val="both"/>
        <w:rPr>
          <w:rFonts w:cs="B Lotus"/>
          <w:b/>
          <w:bCs/>
          <w:sz w:val="28"/>
          <w:szCs w:val="28"/>
          <w:rtl/>
          <w:lang w:bidi="fa-IR"/>
        </w:rPr>
      </w:pPr>
      <w:bookmarkStart w:id="13" w:name="_Hlk197774210"/>
      <w:r w:rsidRPr="002A1307">
        <w:rPr>
          <w:rFonts w:cs="B Lotus" w:hint="cs"/>
          <w:b/>
          <w:bCs/>
          <w:sz w:val="28"/>
          <w:szCs w:val="28"/>
          <w:rtl/>
          <w:lang w:bidi="fa-IR"/>
        </w:rPr>
        <w:t xml:space="preserve">قسمت اول: </w:t>
      </w:r>
      <w:bookmarkEnd w:id="13"/>
      <w:r w:rsidRPr="002A1307">
        <w:rPr>
          <w:rFonts w:cs="B Lotus" w:hint="cs"/>
          <w:b/>
          <w:bCs/>
          <w:sz w:val="28"/>
          <w:szCs w:val="28"/>
          <w:rtl/>
          <w:lang w:bidi="fa-IR"/>
        </w:rPr>
        <w:t xml:space="preserve">حقوق اتباع بیگانه و تعهدات دولت میزبان در سرمایه گذاری خارجی </w:t>
      </w:r>
    </w:p>
    <w:p w14:paraId="4C91CBDD"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rPr>
        <w:t xml:space="preserve">الف - </w:t>
      </w:r>
      <w:r w:rsidRPr="002A1307">
        <w:rPr>
          <w:rFonts w:cs="B Lotus" w:hint="cs"/>
          <w:b/>
          <w:bCs/>
          <w:sz w:val="28"/>
          <w:szCs w:val="28"/>
          <w:rtl/>
          <w:lang w:bidi="fa-IR"/>
        </w:rPr>
        <w:t xml:space="preserve">حقوق اتباع بیگانه در حقوق بین </w:t>
      </w:r>
      <w:proofErr w:type="spellStart"/>
      <w:r w:rsidRPr="002A1307">
        <w:rPr>
          <w:rFonts w:cs="B Lotus" w:hint="cs"/>
          <w:b/>
          <w:bCs/>
          <w:sz w:val="28"/>
          <w:szCs w:val="28"/>
          <w:rtl/>
          <w:lang w:bidi="fa-IR"/>
        </w:rPr>
        <w:t>الملل</w:t>
      </w:r>
      <w:proofErr w:type="spellEnd"/>
      <w:r w:rsidRPr="002A1307">
        <w:rPr>
          <w:rFonts w:cs="B Lotus" w:hint="cs"/>
          <w:b/>
          <w:bCs/>
          <w:sz w:val="28"/>
          <w:szCs w:val="28"/>
          <w:rtl/>
          <w:lang w:bidi="fa-IR"/>
        </w:rPr>
        <w:t xml:space="preserve"> عام</w:t>
      </w:r>
    </w:p>
    <w:p w14:paraId="1046BD92"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 xml:space="preserve">ب-  تعهدات دولت میزبان در قبال </w:t>
      </w:r>
      <w:proofErr w:type="spellStart"/>
      <w:r w:rsidRPr="002A1307">
        <w:rPr>
          <w:rFonts w:cs="B Lotus" w:hint="cs"/>
          <w:b/>
          <w:bCs/>
          <w:sz w:val="28"/>
          <w:szCs w:val="28"/>
          <w:rtl/>
          <w:lang w:bidi="fa-IR"/>
        </w:rPr>
        <w:t>سرمایه</w:t>
      </w:r>
      <w:r w:rsidRPr="002A1307">
        <w:rPr>
          <w:rFonts w:cs="B Lotus"/>
          <w:b/>
          <w:bCs/>
          <w:sz w:val="28"/>
          <w:szCs w:val="28"/>
          <w:rtl/>
          <w:lang w:bidi="fa-IR"/>
        </w:rPr>
        <w:softHyphen/>
      </w:r>
      <w:r w:rsidRPr="002A1307">
        <w:rPr>
          <w:rFonts w:cs="B Lotus" w:hint="cs"/>
          <w:b/>
          <w:bCs/>
          <w:sz w:val="28"/>
          <w:szCs w:val="28"/>
          <w:rtl/>
          <w:lang w:bidi="fa-IR"/>
        </w:rPr>
        <w:t>گذاران</w:t>
      </w:r>
      <w:proofErr w:type="spellEnd"/>
      <w:r w:rsidRPr="002A1307">
        <w:rPr>
          <w:rFonts w:cs="B Lotus" w:hint="cs"/>
          <w:b/>
          <w:bCs/>
          <w:sz w:val="28"/>
          <w:szCs w:val="28"/>
          <w:rtl/>
          <w:lang w:bidi="fa-IR"/>
        </w:rPr>
        <w:t xml:space="preserve"> خارجی</w:t>
      </w:r>
    </w:p>
    <w:p w14:paraId="04E34D2E"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 xml:space="preserve">1.تعهد به  پذیرش </w:t>
      </w:r>
      <w:proofErr w:type="spellStart"/>
      <w:r w:rsidRPr="002A1307">
        <w:rPr>
          <w:rFonts w:cs="B Lotus" w:hint="cs"/>
          <w:b/>
          <w:bCs/>
          <w:sz w:val="28"/>
          <w:szCs w:val="28"/>
          <w:rtl/>
          <w:lang w:bidi="fa-IR"/>
        </w:rPr>
        <w:t>وحمایت</w:t>
      </w:r>
      <w:proofErr w:type="spellEnd"/>
      <w:r w:rsidRPr="002A1307">
        <w:rPr>
          <w:rFonts w:cs="B Lotus" w:hint="cs"/>
          <w:b/>
          <w:bCs/>
          <w:sz w:val="28"/>
          <w:szCs w:val="28"/>
          <w:rtl/>
          <w:lang w:bidi="fa-IR"/>
        </w:rPr>
        <w:t xml:space="preserve"> یا تشویق سرمایه</w:t>
      </w:r>
      <w:r w:rsidRPr="002A1307">
        <w:rPr>
          <w:rFonts w:cs="B Lotus"/>
          <w:b/>
          <w:bCs/>
          <w:sz w:val="28"/>
          <w:szCs w:val="28"/>
          <w:rtl/>
          <w:lang w:bidi="fa-IR"/>
        </w:rPr>
        <w:softHyphen/>
      </w:r>
      <w:r w:rsidRPr="002A1307">
        <w:rPr>
          <w:rFonts w:cs="B Lotus" w:hint="cs"/>
          <w:b/>
          <w:bCs/>
          <w:sz w:val="28"/>
          <w:szCs w:val="28"/>
          <w:rtl/>
          <w:lang w:bidi="fa-IR"/>
        </w:rPr>
        <w:t>گذاری</w:t>
      </w:r>
    </w:p>
    <w:p w14:paraId="1F148799" w14:textId="77777777" w:rsidR="007E6E09" w:rsidRPr="002A1307" w:rsidRDefault="007E6E09" w:rsidP="007E6E09">
      <w:pPr>
        <w:jc w:val="both"/>
        <w:rPr>
          <w:rFonts w:cs="B Lotus"/>
          <w:b/>
          <w:bCs/>
          <w:sz w:val="28"/>
          <w:szCs w:val="28"/>
          <w:rtl/>
        </w:rPr>
      </w:pPr>
      <w:r w:rsidRPr="002A1307">
        <w:rPr>
          <w:rFonts w:cs="B Lotus" w:hint="cs"/>
          <w:b/>
          <w:bCs/>
          <w:sz w:val="28"/>
          <w:szCs w:val="28"/>
          <w:rtl/>
          <w:lang w:bidi="fa-IR"/>
        </w:rPr>
        <w:t>2. استانداردهای حمایتی</w:t>
      </w:r>
    </w:p>
    <w:p w14:paraId="71A2C0A9"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اول - رفتار عادلانه و منصفانه</w:t>
      </w:r>
    </w:p>
    <w:p w14:paraId="0BC6098F"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دوم - حمایت و امنیت کامل</w:t>
      </w:r>
    </w:p>
    <w:p w14:paraId="476977A9" w14:textId="77777777" w:rsidR="007E6E09" w:rsidRPr="002A1307" w:rsidRDefault="007E6E09" w:rsidP="007E6E09">
      <w:pPr>
        <w:pStyle w:val="ListParagraph"/>
        <w:ind w:left="0"/>
        <w:jc w:val="both"/>
        <w:rPr>
          <w:rFonts w:cs="B Lotus"/>
          <w:b/>
          <w:bCs/>
          <w:sz w:val="28"/>
          <w:szCs w:val="28"/>
          <w:rtl/>
          <w:lang w:bidi="fa-IR"/>
        </w:rPr>
      </w:pPr>
      <w:r w:rsidRPr="002A1307">
        <w:rPr>
          <w:rFonts w:cs="B Lotus" w:hint="cs"/>
          <w:b/>
          <w:bCs/>
          <w:sz w:val="28"/>
          <w:szCs w:val="28"/>
          <w:rtl/>
          <w:lang w:bidi="fa-IR"/>
        </w:rPr>
        <w:t>قسمت دوم : الزامات دولت در تامین امنیت عرضه، شبکه</w:t>
      </w:r>
      <w:r w:rsidRPr="002A1307">
        <w:rPr>
          <w:rFonts w:cs="B Lotus"/>
          <w:b/>
          <w:bCs/>
          <w:sz w:val="28"/>
          <w:szCs w:val="28"/>
          <w:rtl/>
          <w:lang w:bidi="fa-IR"/>
        </w:rPr>
        <w:softHyphen/>
      </w:r>
      <w:r w:rsidRPr="002A1307">
        <w:rPr>
          <w:rFonts w:cs="B Lotus" w:hint="cs"/>
          <w:b/>
          <w:bCs/>
          <w:sz w:val="28"/>
          <w:szCs w:val="28"/>
          <w:rtl/>
          <w:lang w:bidi="fa-IR"/>
        </w:rPr>
        <w:t>های انتقال و توزیع انرژی</w:t>
      </w:r>
    </w:p>
    <w:p w14:paraId="34205787" w14:textId="77777777" w:rsidR="007E6E09" w:rsidRPr="002A1307" w:rsidRDefault="007E6E09" w:rsidP="007E6E09">
      <w:pPr>
        <w:pStyle w:val="ListParagraph"/>
        <w:ind w:left="0"/>
        <w:jc w:val="both"/>
        <w:rPr>
          <w:rFonts w:cs="B Lotus"/>
          <w:b/>
          <w:bCs/>
          <w:sz w:val="28"/>
          <w:szCs w:val="28"/>
          <w:rtl/>
          <w:lang w:bidi="fa-IR"/>
        </w:rPr>
      </w:pPr>
      <w:r w:rsidRPr="002A1307">
        <w:rPr>
          <w:rFonts w:cs="B Lotus" w:hint="cs"/>
          <w:b/>
          <w:bCs/>
          <w:sz w:val="28"/>
          <w:szCs w:val="28"/>
          <w:rtl/>
          <w:lang w:bidi="fa-IR"/>
        </w:rPr>
        <w:t>الف -  الزامات فراملی</w:t>
      </w:r>
    </w:p>
    <w:p w14:paraId="57CA944F" w14:textId="77777777" w:rsidR="007E6E09" w:rsidRPr="002A1307" w:rsidRDefault="007E6E09" w:rsidP="007E6E09">
      <w:pPr>
        <w:pStyle w:val="ListParagraph"/>
        <w:ind w:left="0"/>
        <w:jc w:val="both"/>
        <w:rPr>
          <w:rFonts w:cs="B Lotus"/>
          <w:b/>
          <w:bCs/>
          <w:sz w:val="28"/>
          <w:szCs w:val="28"/>
          <w:rtl/>
          <w:lang w:bidi="fa-IR"/>
        </w:rPr>
      </w:pPr>
      <w:r w:rsidRPr="002A1307">
        <w:rPr>
          <w:rFonts w:cs="B Lotus" w:hint="cs"/>
          <w:b/>
          <w:bCs/>
          <w:sz w:val="28"/>
          <w:szCs w:val="28"/>
          <w:rtl/>
          <w:lang w:bidi="fa-IR"/>
        </w:rPr>
        <w:t>ب- الزامات ملی</w:t>
      </w:r>
    </w:p>
    <w:p w14:paraId="11A8725E" w14:textId="77777777" w:rsidR="007E6E09" w:rsidRPr="002A1307" w:rsidRDefault="007E6E09" w:rsidP="007E6E09">
      <w:pPr>
        <w:pStyle w:val="ListParagraph"/>
        <w:ind w:left="0"/>
        <w:jc w:val="both"/>
        <w:rPr>
          <w:rFonts w:cs="B Lotus"/>
          <w:b/>
          <w:bCs/>
          <w:sz w:val="28"/>
          <w:szCs w:val="28"/>
          <w:lang w:bidi="fa-IR"/>
        </w:rPr>
      </w:pPr>
      <w:r w:rsidRPr="002A1307">
        <w:rPr>
          <w:rFonts w:cs="B Lotus" w:hint="cs"/>
          <w:b/>
          <w:bCs/>
          <w:sz w:val="28"/>
          <w:szCs w:val="28"/>
          <w:rtl/>
          <w:lang w:bidi="fa-IR"/>
        </w:rPr>
        <w:t xml:space="preserve">قسمت سوم: حدود مسئولیت دولت در تامین انرژی </w:t>
      </w:r>
      <w:proofErr w:type="spellStart"/>
      <w:r w:rsidRPr="002A1307">
        <w:rPr>
          <w:rFonts w:cs="B Lotus" w:hint="cs"/>
          <w:b/>
          <w:bCs/>
          <w:sz w:val="28"/>
          <w:szCs w:val="28"/>
          <w:rtl/>
          <w:lang w:bidi="fa-IR"/>
        </w:rPr>
        <w:t>سرمایه</w:t>
      </w:r>
      <w:r w:rsidRPr="002A1307">
        <w:rPr>
          <w:rFonts w:cs="B Lotus"/>
          <w:b/>
          <w:bCs/>
          <w:sz w:val="28"/>
          <w:szCs w:val="28"/>
          <w:rtl/>
          <w:lang w:bidi="fa-IR"/>
        </w:rPr>
        <w:softHyphen/>
      </w:r>
      <w:r w:rsidRPr="002A1307">
        <w:rPr>
          <w:rFonts w:cs="B Lotus" w:hint="cs"/>
          <w:b/>
          <w:bCs/>
          <w:sz w:val="28"/>
          <w:szCs w:val="28"/>
          <w:rtl/>
          <w:lang w:bidi="fa-IR"/>
        </w:rPr>
        <w:t>گذاران</w:t>
      </w:r>
      <w:proofErr w:type="spellEnd"/>
      <w:r w:rsidRPr="002A1307">
        <w:rPr>
          <w:rFonts w:cs="B Lotus" w:hint="cs"/>
          <w:b/>
          <w:bCs/>
          <w:sz w:val="28"/>
          <w:szCs w:val="28"/>
          <w:rtl/>
          <w:lang w:bidi="fa-IR"/>
        </w:rPr>
        <w:t xml:space="preserve"> و اتباع خارجی</w:t>
      </w:r>
    </w:p>
    <w:p w14:paraId="0638478F" w14:textId="77777777" w:rsidR="007E6E09" w:rsidRPr="002A1307" w:rsidRDefault="007E6E09" w:rsidP="007E6E09">
      <w:pPr>
        <w:pStyle w:val="ListParagraph"/>
        <w:ind w:left="0"/>
        <w:jc w:val="both"/>
        <w:rPr>
          <w:rFonts w:cs="B Lotus"/>
          <w:b/>
          <w:bCs/>
          <w:sz w:val="28"/>
          <w:szCs w:val="28"/>
          <w:rtl/>
          <w:lang w:bidi="fa-IR"/>
        </w:rPr>
      </w:pPr>
      <w:r w:rsidRPr="002A1307">
        <w:rPr>
          <w:rFonts w:cs="B Lotus" w:hint="cs"/>
          <w:b/>
          <w:bCs/>
          <w:sz w:val="28"/>
          <w:szCs w:val="28"/>
          <w:rtl/>
          <w:lang w:bidi="fa-IR"/>
        </w:rPr>
        <w:t>الف - در قبال اتباع خارجی</w:t>
      </w:r>
    </w:p>
    <w:p w14:paraId="381DF066" w14:textId="77777777" w:rsidR="007E6E09" w:rsidRPr="002A1307" w:rsidRDefault="007E6E09" w:rsidP="007E6E09">
      <w:pPr>
        <w:pStyle w:val="ListParagraph"/>
        <w:ind w:left="0"/>
        <w:jc w:val="both"/>
        <w:rPr>
          <w:rFonts w:cs="B Lotus"/>
          <w:b/>
          <w:bCs/>
          <w:sz w:val="28"/>
          <w:szCs w:val="28"/>
          <w:rtl/>
          <w:lang w:bidi="fa-IR"/>
        </w:rPr>
      </w:pPr>
      <w:r w:rsidRPr="002A1307">
        <w:rPr>
          <w:rFonts w:cs="B Lotus" w:hint="cs"/>
          <w:b/>
          <w:bCs/>
          <w:sz w:val="28"/>
          <w:szCs w:val="28"/>
          <w:rtl/>
          <w:lang w:bidi="fa-IR"/>
        </w:rPr>
        <w:t xml:space="preserve">ب - در قبال </w:t>
      </w:r>
      <w:proofErr w:type="spellStart"/>
      <w:r w:rsidRPr="002A1307">
        <w:rPr>
          <w:rFonts w:cs="B Lotus" w:hint="cs"/>
          <w:b/>
          <w:bCs/>
          <w:sz w:val="28"/>
          <w:szCs w:val="28"/>
          <w:rtl/>
          <w:lang w:bidi="fa-IR"/>
        </w:rPr>
        <w:t>سرمایه</w:t>
      </w:r>
      <w:r w:rsidRPr="002A1307">
        <w:rPr>
          <w:rFonts w:cs="B Lotus"/>
          <w:b/>
          <w:bCs/>
          <w:sz w:val="28"/>
          <w:szCs w:val="28"/>
          <w:rtl/>
          <w:lang w:bidi="fa-IR"/>
        </w:rPr>
        <w:softHyphen/>
      </w:r>
      <w:r w:rsidRPr="002A1307">
        <w:rPr>
          <w:rFonts w:cs="B Lotus" w:hint="cs"/>
          <w:b/>
          <w:bCs/>
          <w:sz w:val="28"/>
          <w:szCs w:val="28"/>
          <w:rtl/>
          <w:lang w:bidi="fa-IR"/>
        </w:rPr>
        <w:t>گذاران</w:t>
      </w:r>
      <w:proofErr w:type="spellEnd"/>
      <w:r w:rsidRPr="002A1307">
        <w:rPr>
          <w:rFonts w:cs="B Lotus" w:hint="cs"/>
          <w:b/>
          <w:bCs/>
          <w:sz w:val="28"/>
          <w:szCs w:val="28"/>
          <w:rtl/>
          <w:lang w:bidi="fa-IR"/>
        </w:rPr>
        <w:t xml:space="preserve"> خارجی</w:t>
      </w:r>
    </w:p>
    <w:p w14:paraId="6F9C3C6A"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1. سلب مالکیت (مصادره اموال)</w:t>
      </w:r>
    </w:p>
    <w:p w14:paraId="57C693A9"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2. قوه قاهره</w:t>
      </w:r>
    </w:p>
    <w:p w14:paraId="781B9C9F"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3. انتظارات مشروع</w:t>
      </w:r>
    </w:p>
    <w:p w14:paraId="565484FC"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4. رفتار ملی</w:t>
      </w:r>
    </w:p>
    <w:p w14:paraId="037E8FE4" w14:textId="77777777" w:rsidR="007E6E09" w:rsidRPr="002A1307" w:rsidRDefault="007E6E09" w:rsidP="007E6E09">
      <w:pPr>
        <w:jc w:val="both"/>
        <w:rPr>
          <w:rFonts w:cs="B Lotus"/>
          <w:b/>
          <w:bCs/>
          <w:sz w:val="28"/>
          <w:szCs w:val="28"/>
          <w:rtl/>
          <w:lang w:bidi="fa-IR"/>
        </w:rPr>
      </w:pPr>
      <w:bookmarkStart w:id="14" w:name="_Hlk197715404"/>
      <w:r w:rsidRPr="002A1307">
        <w:rPr>
          <w:rFonts w:cs="B Lotus" w:hint="cs"/>
          <w:b/>
          <w:bCs/>
          <w:sz w:val="28"/>
          <w:szCs w:val="28"/>
          <w:rtl/>
          <w:lang w:bidi="fa-IR"/>
        </w:rPr>
        <w:t>نتیجه</w:t>
      </w:r>
      <w:r w:rsidRPr="002A1307">
        <w:rPr>
          <w:rFonts w:cs="B Lotus"/>
          <w:b/>
          <w:bCs/>
          <w:sz w:val="28"/>
          <w:szCs w:val="28"/>
          <w:rtl/>
          <w:lang w:bidi="fa-IR"/>
        </w:rPr>
        <w:softHyphen/>
      </w:r>
      <w:r w:rsidRPr="002A1307">
        <w:rPr>
          <w:rFonts w:cs="B Lotus" w:hint="cs"/>
          <w:b/>
          <w:bCs/>
          <w:sz w:val="28"/>
          <w:szCs w:val="28"/>
          <w:rtl/>
          <w:lang w:bidi="fa-IR"/>
        </w:rPr>
        <w:t>گیری</w:t>
      </w:r>
    </w:p>
    <w:bookmarkEnd w:id="14"/>
    <w:p w14:paraId="2962D73A"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منابع</w:t>
      </w:r>
    </w:p>
    <w:p w14:paraId="4FE784CA"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چکیده (انگلیسی)</w:t>
      </w:r>
    </w:p>
    <w:p w14:paraId="7FDE267A" w14:textId="77777777" w:rsidR="007E6E09" w:rsidRPr="002A1307" w:rsidRDefault="007E6E09" w:rsidP="007E6E09">
      <w:pPr>
        <w:jc w:val="both"/>
        <w:rPr>
          <w:rFonts w:cs="B Lotus"/>
          <w:b/>
          <w:bCs/>
          <w:sz w:val="28"/>
          <w:szCs w:val="28"/>
          <w:rtl/>
          <w:lang w:bidi="fa-IR"/>
        </w:rPr>
      </w:pPr>
    </w:p>
    <w:p w14:paraId="08770225" w14:textId="77777777" w:rsidR="007E6E09" w:rsidRPr="002A1307" w:rsidRDefault="007E6E09" w:rsidP="007E6E09">
      <w:pPr>
        <w:jc w:val="both"/>
        <w:rPr>
          <w:rFonts w:cs="B Lotus"/>
          <w:b/>
          <w:bCs/>
          <w:sz w:val="28"/>
          <w:szCs w:val="28"/>
          <w:rtl/>
        </w:rPr>
      </w:pPr>
      <w:r w:rsidRPr="002A1307">
        <w:rPr>
          <w:rFonts w:ascii="B Lotus,Bold" w:cs="B Lotus" w:hint="cs"/>
          <w:b/>
          <w:bCs/>
          <w:sz w:val="28"/>
          <w:szCs w:val="28"/>
          <w:rtl/>
        </w:rPr>
        <w:t xml:space="preserve">فصل  هفتم: </w:t>
      </w:r>
      <w:r w:rsidRPr="002A1307">
        <w:rPr>
          <w:rFonts w:cs="B Lotus"/>
          <w:b/>
          <w:bCs/>
          <w:sz w:val="28"/>
          <w:szCs w:val="28"/>
          <w:rtl/>
        </w:rPr>
        <w:t>رویکردی حقوقی به ترتیبات نوین در معاهدات سرمایه گذاری و تاثیر آن بر توسعه پایدار</w:t>
      </w:r>
    </w:p>
    <w:p w14:paraId="589A079A"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چکیده</w:t>
      </w:r>
    </w:p>
    <w:p w14:paraId="282287B2" w14:textId="77777777" w:rsidR="007E6E09" w:rsidRPr="002A1307" w:rsidRDefault="007E6E09" w:rsidP="007E6E09">
      <w:pPr>
        <w:jc w:val="both"/>
        <w:rPr>
          <w:rFonts w:cs="B Lotus"/>
          <w:b/>
          <w:bCs/>
          <w:sz w:val="28"/>
          <w:szCs w:val="28"/>
          <w:rtl/>
        </w:rPr>
      </w:pPr>
      <w:r w:rsidRPr="002A1307">
        <w:rPr>
          <w:rFonts w:cs="B Lotus" w:hint="cs"/>
          <w:b/>
          <w:bCs/>
          <w:sz w:val="28"/>
          <w:szCs w:val="28"/>
          <w:rtl/>
        </w:rPr>
        <w:t>مقدمه</w:t>
      </w:r>
    </w:p>
    <w:p w14:paraId="4FBC8EF4"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 xml:space="preserve">قسمت اول: </w:t>
      </w:r>
      <w:r w:rsidRPr="002A1307">
        <w:rPr>
          <w:rFonts w:ascii="B Nazanin" w:hAnsi="B Nazanin" w:cs="B Lotus" w:hint="cs"/>
          <w:b/>
          <w:bCs/>
          <w:sz w:val="28"/>
          <w:szCs w:val="28"/>
          <w:rtl/>
          <w:lang w:bidi="fa-IR"/>
        </w:rPr>
        <w:t xml:space="preserve"> </w:t>
      </w:r>
      <w:r w:rsidRPr="002A1307">
        <w:rPr>
          <w:rFonts w:cs="B Lotus" w:hint="cs"/>
          <w:b/>
          <w:bCs/>
          <w:sz w:val="28"/>
          <w:szCs w:val="28"/>
          <w:rtl/>
          <w:lang w:bidi="fa-IR"/>
        </w:rPr>
        <w:t xml:space="preserve">مفهوم </w:t>
      </w:r>
      <w:proofErr w:type="spellStart"/>
      <w:r w:rsidRPr="002A1307">
        <w:rPr>
          <w:rFonts w:cs="B Lotus" w:hint="cs"/>
          <w:b/>
          <w:bCs/>
          <w:sz w:val="28"/>
          <w:szCs w:val="28"/>
          <w:rtl/>
          <w:lang w:bidi="fa-IR"/>
        </w:rPr>
        <w:t>ترتیبات</w:t>
      </w:r>
      <w:proofErr w:type="spellEnd"/>
      <w:r w:rsidRPr="002A1307">
        <w:rPr>
          <w:rFonts w:cs="B Lotus" w:hint="cs"/>
          <w:b/>
          <w:bCs/>
          <w:sz w:val="28"/>
          <w:szCs w:val="28"/>
          <w:rtl/>
          <w:lang w:bidi="fa-IR"/>
        </w:rPr>
        <w:t xml:space="preserve"> نوین و تعیین حوزه ی این مفهوم</w:t>
      </w:r>
    </w:p>
    <w:p w14:paraId="0FC517EF"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 xml:space="preserve">الف- مفهوم </w:t>
      </w:r>
      <w:proofErr w:type="spellStart"/>
      <w:r w:rsidRPr="002A1307">
        <w:rPr>
          <w:rFonts w:cs="B Lotus" w:hint="cs"/>
          <w:b/>
          <w:bCs/>
          <w:sz w:val="28"/>
          <w:szCs w:val="28"/>
          <w:rtl/>
          <w:lang w:bidi="fa-IR"/>
        </w:rPr>
        <w:t>ترتیبات</w:t>
      </w:r>
      <w:proofErr w:type="spellEnd"/>
      <w:r w:rsidRPr="002A1307">
        <w:rPr>
          <w:rFonts w:cs="B Lotus" w:hint="cs"/>
          <w:b/>
          <w:bCs/>
          <w:sz w:val="28"/>
          <w:szCs w:val="28"/>
          <w:rtl/>
          <w:lang w:bidi="fa-IR"/>
        </w:rPr>
        <w:t xml:space="preserve"> نوین</w:t>
      </w:r>
    </w:p>
    <w:p w14:paraId="1733F7E1"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 xml:space="preserve">ب- اصول و مبانی </w:t>
      </w:r>
      <w:proofErr w:type="spellStart"/>
      <w:r w:rsidRPr="002A1307">
        <w:rPr>
          <w:rFonts w:cs="B Lotus" w:hint="cs"/>
          <w:b/>
          <w:bCs/>
          <w:sz w:val="28"/>
          <w:szCs w:val="28"/>
          <w:rtl/>
          <w:lang w:bidi="fa-IR"/>
        </w:rPr>
        <w:t>ترتیبات</w:t>
      </w:r>
      <w:proofErr w:type="spellEnd"/>
      <w:r w:rsidRPr="002A1307">
        <w:rPr>
          <w:rFonts w:cs="B Lotus" w:hint="cs"/>
          <w:b/>
          <w:bCs/>
          <w:sz w:val="28"/>
          <w:szCs w:val="28"/>
          <w:rtl/>
          <w:lang w:bidi="fa-IR"/>
        </w:rPr>
        <w:t xml:space="preserve"> نوین</w:t>
      </w:r>
    </w:p>
    <w:p w14:paraId="3FB9343A"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 xml:space="preserve">قسمت دوم: مفهوم توسعه ی پایدار و ارتباط آن با </w:t>
      </w:r>
      <w:proofErr w:type="spellStart"/>
      <w:r w:rsidRPr="002A1307">
        <w:rPr>
          <w:rFonts w:cs="B Lotus" w:hint="cs"/>
          <w:b/>
          <w:bCs/>
          <w:sz w:val="28"/>
          <w:szCs w:val="28"/>
          <w:rtl/>
          <w:lang w:bidi="fa-IR"/>
        </w:rPr>
        <w:t>ترتیبات</w:t>
      </w:r>
      <w:proofErr w:type="spellEnd"/>
      <w:r w:rsidRPr="002A1307">
        <w:rPr>
          <w:rFonts w:cs="B Lotus" w:hint="cs"/>
          <w:b/>
          <w:bCs/>
          <w:sz w:val="28"/>
          <w:szCs w:val="28"/>
          <w:rtl/>
          <w:lang w:bidi="fa-IR"/>
        </w:rPr>
        <w:t xml:space="preserve"> نوین سرمایه گذاری مستقیم خارجی</w:t>
      </w:r>
    </w:p>
    <w:p w14:paraId="3F156578"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الف- فرض اول: عدم سازگاری سرمایه گذاری خارجی و توسعه پایدار</w:t>
      </w:r>
    </w:p>
    <w:p w14:paraId="32E2829D"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ب- فرض دوم: سازگاری سرمایه گذاری خارجی با توسعه پایدار</w:t>
      </w:r>
    </w:p>
    <w:p w14:paraId="36B98898"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 xml:space="preserve">قسمت سوم: مبانی نظام حقوقی </w:t>
      </w:r>
      <w:proofErr w:type="spellStart"/>
      <w:r w:rsidRPr="002A1307">
        <w:rPr>
          <w:rFonts w:cs="B Lotus" w:hint="cs"/>
          <w:b/>
          <w:bCs/>
          <w:sz w:val="28"/>
          <w:szCs w:val="28"/>
          <w:rtl/>
          <w:lang w:bidi="fa-IR"/>
        </w:rPr>
        <w:t>ترتیبات</w:t>
      </w:r>
      <w:proofErr w:type="spellEnd"/>
      <w:r w:rsidRPr="002A1307">
        <w:rPr>
          <w:rFonts w:cs="B Lotus" w:hint="cs"/>
          <w:b/>
          <w:bCs/>
          <w:sz w:val="28"/>
          <w:szCs w:val="28"/>
          <w:rtl/>
          <w:lang w:bidi="fa-IR"/>
        </w:rPr>
        <w:t xml:space="preserve"> نوین سرمایه گذاری</w:t>
      </w:r>
    </w:p>
    <w:p w14:paraId="06B9F49B"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 xml:space="preserve"> الف -  نظام ملی</w:t>
      </w:r>
    </w:p>
    <w:p w14:paraId="26E9996E"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 xml:space="preserve">ب- نظام بین </w:t>
      </w:r>
      <w:proofErr w:type="spellStart"/>
      <w:r w:rsidRPr="002A1307">
        <w:rPr>
          <w:rFonts w:cs="B Lotus" w:hint="cs"/>
          <w:b/>
          <w:bCs/>
          <w:sz w:val="28"/>
          <w:szCs w:val="28"/>
          <w:rtl/>
          <w:lang w:bidi="fa-IR"/>
        </w:rPr>
        <w:t>المللی</w:t>
      </w:r>
      <w:proofErr w:type="spellEnd"/>
    </w:p>
    <w:p w14:paraId="6AAFD07F"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ج - بررسی</w:t>
      </w:r>
      <w:r w:rsidRPr="002A1307">
        <w:rPr>
          <w:rFonts w:cs="B Lotus"/>
          <w:b/>
          <w:bCs/>
          <w:sz w:val="28"/>
          <w:szCs w:val="28"/>
          <w:rtl/>
          <w:lang w:bidi="fa-IR"/>
        </w:rPr>
        <w:t xml:space="preserve"> </w:t>
      </w:r>
      <w:r w:rsidRPr="002A1307">
        <w:rPr>
          <w:rFonts w:cs="B Lotus" w:hint="cs"/>
          <w:b/>
          <w:bCs/>
          <w:sz w:val="28"/>
          <w:szCs w:val="28"/>
          <w:rtl/>
          <w:lang w:bidi="fa-IR"/>
        </w:rPr>
        <w:t>جایگاه</w:t>
      </w:r>
      <w:r w:rsidRPr="002A1307">
        <w:rPr>
          <w:rFonts w:cs="B Lotus"/>
          <w:b/>
          <w:bCs/>
          <w:sz w:val="28"/>
          <w:szCs w:val="28"/>
          <w:rtl/>
          <w:lang w:bidi="fa-IR"/>
        </w:rPr>
        <w:t xml:space="preserve"> </w:t>
      </w:r>
      <w:proofErr w:type="spellStart"/>
      <w:r w:rsidRPr="002A1307">
        <w:rPr>
          <w:rFonts w:cs="B Lotus" w:hint="cs"/>
          <w:b/>
          <w:bCs/>
          <w:sz w:val="28"/>
          <w:szCs w:val="28"/>
          <w:rtl/>
          <w:lang w:bidi="fa-IR"/>
        </w:rPr>
        <w:t>ترتیبات</w:t>
      </w:r>
      <w:proofErr w:type="spellEnd"/>
      <w:r w:rsidRPr="002A1307">
        <w:rPr>
          <w:rFonts w:cs="B Lotus"/>
          <w:b/>
          <w:bCs/>
          <w:sz w:val="28"/>
          <w:szCs w:val="28"/>
          <w:rtl/>
          <w:lang w:bidi="fa-IR"/>
        </w:rPr>
        <w:t xml:space="preserve"> </w:t>
      </w:r>
      <w:r w:rsidRPr="002A1307">
        <w:rPr>
          <w:rFonts w:cs="B Lotus" w:hint="cs"/>
          <w:b/>
          <w:bCs/>
          <w:sz w:val="28"/>
          <w:szCs w:val="28"/>
          <w:rtl/>
          <w:lang w:bidi="fa-IR"/>
        </w:rPr>
        <w:t>نوین</w:t>
      </w:r>
      <w:r w:rsidRPr="002A1307">
        <w:rPr>
          <w:rFonts w:cs="B Lotus"/>
          <w:b/>
          <w:bCs/>
          <w:sz w:val="28"/>
          <w:szCs w:val="28"/>
          <w:rtl/>
          <w:lang w:bidi="fa-IR"/>
        </w:rPr>
        <w:t xml:space="preserve"> </w:t>
      </w:r>
      <w:r w:rsidRPr="002A1307">
        <w:rPr>
          <w:rFonts w:cs="B Lotus" w:hint="cs"/>
          <w:b/>
          <w:bCs/>
          <w:sz w:val="28"/>
          <w:szCs w:val="28"/>
          <w:rtl/>
          <w:lang w:bidi="fa-IR"/>
        </w:rPr>
        <w:t>در</w:t>
      </w:r>
      <w:r w:rsidRPr="002A1307">
        <w:rPr>
          <w:rFonts w:cs="B Lotus"/>
          <w:b/>
          <w:bCs/>
          <w:sz w:val="28"/>
          <w:szCs w:val="28"/>
          <w:rtl/>
          <w:lang w:bidi="fa-IR"/>
        </w:rPr>
        <w:t xml:space="preserve"> </w:t>
      </w:r>
      <w:r w:rsidRPr="002A1307">
        <w:rPr>
          <w:rFonts w:cs="B Lotus" w:hint="cs"/>
          <w:b/>
          <w:bCs/>
          <w:sz w:val="28"/>
          <w:szCs w:val="28"/>
          <w:rtl/>
          <w:lang w:bidi="fa-IR"/>
        </w:rPr>
        <w:t>رویه</w:t>
      </w:r>
      <w:r w:rsidRPr="002A1307">
        <w:rPr>
          <w:rFonts w:cs="B Lotus"/>
          <w:b/>
          <w:bCs/>
          <w:sz w:val="28"/>
          <w:szCs w:val="28"/>
          <w:rtl/>
          <w:lang w:bidi="fa-IR"/>
        </w:rPr>
        <w:t xml:space="preserve"> </w:t>
      </w:r>
      <w:r w:rsidRPr="002A1307">
        <w:rPr>
          <w:rFonts w:cs="B Lotus" w:hint="cs"/>
          <w:b/>
          <w:bCs/>
          <w:sz w:val="28"/>
          <w:szCs w:val="28"/>
          <w:rtl/>
          <w:lang w:bidi="fa-IR"/>
        </w:rPr>
        <w:t>ی</w:t>
      </w:r>
      <w:r w:rsidRPr="002A1307">
        <w:rPr>
          <w:rFonts w:cs="B Lotus"/>
          <w:b/>
          <w:bCs/>
          <w:sz w:val="28"/>
          <w:szCs w:val="28"/>
          <w:rtl/>
          <w:lang w:bidi="fa-IR"/>
        </w:rPr>
        <w:t xml:space="preserve"> </w:t>
      </w:r>
      <w:proofErr w:type="spellStart"/>
      <w:r w:rsidRPr="002A1307">
        <w:rPr>
          <w:rFonts w:cs="B Lotus" w:hint="cs"/>
          <w:b/>
          <w:bCs/>
          <w:sz w:val="28"/>
          <w:szCs w:val="28"/>
          <w:rtl/>
          <w:lang w:bidi="fa-IR"/>
        </w:rPr>
        <w:t>ایکسید</w:t>
      </w:r>
      <w:proofErr w:type="spellEnd"/>
      <w:r w:rsidRPr="002A1307">
        <w:rPr>
          <w:rFonts w:cs="B Lotus"/>
          <w:b/>
          <w:bCs/>
          <w:sz w:val="28"/>
          <w:szCs w:val="28"/>
          <w:rtl/>
          <w:lang w:bidi="fa-IR"/>
        </w:rPr>
        <w:t xml:space="preserve"> </w:t>
      </w:r>
    </w:p>
    <w:p w14:paraId="75DE9989" w14:textId="77777777" w:rsidR="007E6E09" w:rsidRPr="002A1307" w:rsidRDefault="007E6E09" w:rsidP="007E6E09">
      <w:pPr>
        <w:jc w:val="both"/>
        <w:rPr>
          <w:rFonts w:cs="B Lotus"/>
          <w:b/>
          <w:bCs/>
          <w:sz w:val="28"/>
          <w:szCs w:val="28"/>
          <w:lang w:bidi="fa-IR"/>
        </w:rPr>
      </w:pPr>
      <w:r w:rsidRPr="002A1307">
        <w:rPr>
          <w:rFonts w:cs="B Lotus" w:hint="cs"/>
          <w:b/>
          <w:bCs/>
          <w:sz w:val="28"/>
          <w:szCs w:val="28"/>
          <w:rtl/>
          <w:lang w:bidi="fa-IR"/>
        </w:rPr>
        <w:t xml:space="preserve">1. </w:t>
      </w:r>
      <w:r w:rsidRPr="002A1307">
        <w:rPr>
          <w:rFonts w:cs="B Lotus"/>
          <w:b/>
          <w:bCs/>
          <w:i/>
          <w:iCs/>
          <w:sz w:val="28"/>
          <w:szCs w:val="28"/>
          <w:lang w:bidi="fa-IR"/>
        </w:rPr>
        <w:t>Phoenix Action Ltd. v. Czech Republic</w:t>
      </w:r>
    </w:p>
    <w:p w14:paraId="77B51134" w14:textId="77777777" w:rsidR="007E6E09" w:rsidRPr="002A1307" w:rsidRDefault="007E6E09" w:rsidP="007E6E09">
      <w:pPr>
        <w:jc w:val="both"/>
        <w:rPr>
          <w:rFonts w:cs="B Lotus"/>
          <w:b/>
          <w:bCs/>
          <w:sz w:val="28"/>
          <w:szCs w:val="28"/>
          <w:lang w:bidi="fa-IR"/>
        </w:rPr>
      </w:pPr>
      <w:r w:rsidRPr="002A1307">
        <w:rPr>
          <w:rFonts w:cs="B Lotus" w:hint="cs"/>
          <w:b/>
          <w:bCs/>
          <w:sz w:val="28"/>
          <w:szCs w:val="28"/>
          <w:rtl/>
          <w:lang w:bidi="fa-IR"/>
        </w:rPr>
        <w:t xml:space="preserve">2. </w:t>
      </w:r>
      <w:proofErr w:type="spellStart"/>
      <w:r w:rsidRPr="002A1307">
        <w:rPr>
          <w:rFonts w:cs="B Lotus"/>
          <w:b/>
          <w:bCs/>
          <w:i/>
          <w:iCs/>
          <w:sz w:val="28"/>
          <w:szCs w:val="28"/>
          <w:lang w:bidi="fa-IR"/>
        </w:rPr>
        <w:t>Biwater</w:t>
      </w:r>
      <w:proofErr w:type="spellEnd"/>
      <w:r w:rsidRPr="002A1307">
        <w:rPr>
          <w:rFonts w:cs="B Lotus"/>
          <w:b/>
          <w:bCs/>
          <w:i/>
          <w:iCs/>
          <w:sz w:val="28"/>
          <w:szCs w:val="28"/>
          <w:lang w:bidi="fa-IR"/>
        </w:rPr>
        <w:t xml:space="preserve"> Gauff Ltd. v. United Republic of Tanzania</w:t>
      </w:r>
    </w:p>
    <w:p w14:paraId="78620294" w14:textId="77777777" w:rsidR="007E6E09" w:rsidRPr="002A1307" w:rsidRDefault="007E6E09" w:rsidP="007E6E09">
      <w:pPr>
        <w:jc w:val="both"/>
        <w:rPr>
          <w:rFonts w:cs="B Lotus"/>
          <w:b/>
          <w:bCs/>
          <w:sz w:val="28"/>
          <w:szCs w:val="28"/>
          <w:rtl/>
        </w:rPr>
      </w:pPr>
      <w:r w:rsidRPr="002A1307">
        <w:rPr>
          <w:rFonts w:cs="B Lotus"/>
          <w:b/>
          <w:bCs/>
          <w:sz w:val="28"/>
          <w:szCs w:val="28"/>
        </w:rPr>
        <w:t>Saba Fakes v. Republic of Turkey .3</w:t>
      </w:r>
    </w:p>
    <w:p w14:paraId="6309F05C"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 xml:space="preserve">4.  </w:t>
      </w:r>
      <w:r w:rsidRPr="002A1307">
        <w:rPr>
          <w:rFonts w:cs="B Lotus" w:hint="cs"/>
          <w:b/>
          <w:bCs/>
          <w:i/>
          <w:iCs/>
          <w:sz w:val="28"/>
          <w:szCs w:val="28"/>
          <w:rtl/>
          <w:lang w:bidi="fa-IR"/>
        </w:rPr>
        <w:t xml:space="preserve">نتیجه گیری در خصوص دیدگاه </w:t>
      </w:r>
      <w:proofErr w:type="spellStart"/>
      <w:r w:rsidRPr="002A1307">
        <w:rPr>
          <w:rFonts w:cs="B Lotus" w:hint="cs"/>
          <w:b/>
          <w:bCs/>
          <w:i/>
          <w:iCs/>
          <w:sz w:val="28"/>
          <w:szCs w:val="28"/>
          <w:rtl/>
          <w:lang w:bidi="fa-IR"/>
        </w:rPr>
        <w:t>ایکسید</w:t>
      </w:r>
      <w:proofErr w:type="spellEnd"/>
    </w:p>
    <w:p w14:paraId="0F56D85C" w14:textId="77777777" w:rsidR="007E6E09" w:rsidRPr="002A1307" w:rsidRDefault="007E6E09" w:rsidP="007E6E09">
      <w:pPr>
        <w:jc w:val="both"/>
        <w:rPr>
          <w:rFonts w:ascii="IPT.Zar" w:hAnsi="IPT.Zar" w:cs="B Lotus"/>
          <w:b/>
          <w:bCs/>
          <w:sz w:val="28"/>
          <w:szCs w:val="28"/>
          <w:rtl/>
          <w:lang w:bidi="fa-IR"/>
        </w:rPr>
      </w:pPr>
      <w:r w:rsidRPr="002A1307">
        <w:rPr>
          <w:rFonts w:ascii="IPT.Zar" w:hAnsi="IPT.Zar" w:cs="B Lotus"/>
          <w:b/>
          <w:bCs/>
          <w:sz w:val="28"/>
          <w:szCs w:val="28"/>
          <w:rtl/>
          <w:lang w:bidi="fa-IR"/>
        </w:rPr>
        <w:t>نتیجه گیری</w:t>
      </w:r>
    </w:p>
    <w:p w14:paraId="11B6FA38"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منابع</w:t>
      </w:r>
    </w:p>
    <w:p w14:paraId="33AA040C" w14:textId="77777777" w:rsidR="007E6E09" w:rsidRPr="002A1307" w:rsidRDefault="007E6E09" w:rsidP="007E6E09">
      <w:pPr>
        <w:jc w:val="both"/>
        <w:rPr>
          <w:rFonts w:cs="B Lotus"/>
          <w:b/>
          <w:bCs/>
          <w:sz w:val="28"/>
          <w:szCs w:val="28"/>
          <w:rtl/>
          <w:lang w:bidi="fa-IR"/>
        </w:rPr>
      </w:pPr>
    </w:p>
    <w:p w14:paraId="1C6A01B3" w14:textId="77777777" w:rsidR="007E6E09" w:rsidRPr="002A1307" w:rsidRDefault="007E6E09" w:rsidP="007E6E09">
      <w:pPr>
        <w:jc w:val="both"/>
        <w:rPr>
          <w:rFonts w:cs="B Lotus"/>
          <w:b/>
          <w:bCs/>
          <w:sz w:val="28"/>
          <w:szCs w:val="28"/>
          <w:rtl/>
          <w:lang w:bidi="fa-IR"/>
        </w:rPr>
      </w:pPr>
      <w:bookmarkStart w:id="15" w:name="_Hlk199255017"/>
      <w:bookmarkStart w:id="16" w:name="_Hlk199681876"/>
      <w:r w:rsidRPr="002A1307">
        <w:rPr>
          <w:rFonts w:cs="B Lotus" w:hint="cs"/>
          <w:b/>
          <w:bCs/>
          <w:sz w:val="28"/>
          <w:szCs w:val="28"/>
          <w:rtl/>
          <w:lang w:bidi="fa-IR"/>
        </w:rPr>
        <w:t>پیوست</w:t>
      </w:r>
      <w:bookmarkEnd w:id="15"/>
      <w:r w:rsidRPr="002A1307">
        <w:rPr>
          <w:rFonts w:cs="B Lotus" w:hint="cs"/>
          <w:b/>
          <w:bCs/>
          <w:sz w:val="28"/>
          <w:szCs w:val="28"/>
          <w:rtl/>
          <w:lang w:bidi="fa-IR"/>
        </w:rPr>
        <w:t xml:space="preserve"> ها</w:t>
      </w:r>
      <w:bookmarkEnd w:id="16"/>
    </w:p>
    <w:p w14:paraId="29CFF27E" w14:textId="77777777" w:rsidR="007E6E09" w:rsidRPr="002A1307" w:rsidRDefault="007E6E09" w:rsidP="007E6E09">
      <w:pPr>
        <w:jc w:val="both"/>
        <w:rPr>
          <w:rFonts w:cs="B Lotus"/>
          <w:b/>
          <w:bCs/>
          <w:sz w:val="28"/>
          <w:szCs w:val="28"/>
          <w:rtl/>
          <w:lang w:bidi="fa-IR"/>
        </w:rPr>
      </w:pPr>
      <w:bookmarkStart w:id="17" w:name="_Hlk199255367"/>
      <w:r w:rsidRPr="002A1307">
        <w:rPr>
          <w:rFonts w:cs="B Lotus" w:hint="cs"/>
          <w:b/>
          <w:bCs/>
          <w:sz w:val="28"/>
          <w:szCs w:val="28"/>
          <w:rtl/>
          <w:lang w:bidi="fa-IR"/>
        </w:rPr>
        <w:t xml:space="preserve">پیوست یک: </w:t>
      </w:r>
      <w:r w:rsidRPr="002B47B4">
        <w:rPr>
          <w:rFonts w:ascii="sahel" w:hAnsi="sahel" w:cs="B Lotus"/>
          <w:b/>
          <w:bCs/>
          <w:sz w:val="30"/>
          <w:szCs w:val="30"/>
          <w:bdr w:val="none" w:sz="0" w:space="0" w:color="auto" w:frame="1"/>
          <w:rtl/>
          <w:lang/>
        </w:rPr>
        <w:t>قانون تشویق و حمایت سرمایه‌ گذاری خارجی</w:t>
      </w:r>
    </w:p>
    <w:bookmarkEnd w:id="17"/>
    <w:p w14:paraId="299683AC" w14:textId="77777777" w:rsidR="007E6E09" w:rsidRPr="002A1307" w:rsidRDefault="007E6E09" w:rsidP="007E6E09">
      <w:pPr>
        <w:jc w:val="both"/>
        <w:rPr>
          <w:rFonts w:cs="B Lotus"/>
          <w:b/>
          <w:bCs/>
          <w:sz w:val="28"/>
          <w:szCs w:val="28"/>
          <w:rtl/>
          <w:lang w:bidi="fa-IR"/>
        </w:rPr>
      </w:pPr>
      <w:r w:rsidRPr="002A1307">
        <w:rPr>
          <w:rFonts w:cs="B Lotus" w:hint="cs"/>
          <w:b/>
          <w:bCs/>
          <w:sz w:val="28"/>
          <w:szCs w:val="28"/>
          <w:rtl/>
          <w:lang w:bidi="fa-IR"/>
        </w:rPr>
        <w:t>پیوست دو:</w:t>
      </w:r>
      <w:r w:rsidRPr="002A1307">
        <w:rPr>
          <w:rFonts w:cs="B Lotus"/>
          <w:b/>
          <w:bCs/>
          <w:kern w:val="36"/>
          <w:sz w:val="28"/>
          <w:szCs w:val="28"/>
          <w:rtl/>
          <w:lang/>
        </w:rPr>
        <w:t xml:space="preserve"> </w:t>
      </w:r>
      <w:r w:rsidRPr="002B47B4">
        <w:rPr>
          <w:rFonts w:cs="B Lotus"/>
          <w:b/>
          <w:bCs/>
          <w:kern w:val="36"/>
          <w:sz w:val="28"/>
          <w:szCs w:val="28"/>
          <w:rtl/>
          <w:lang/>
        </w:rPr>
        <w:t>آیین نامه اجرایی قانون تشویق و حمایت سرمایه گذاری خارجی</w:t>
      </w:r>
    </w:p>
    <w:p w14:paraId="0E46244C" w14:textId="77777777" w:rsidR="007E6E09" w:rsidRPr="002A1307" w:rsidRDefault="007E6E09" w:rsidP="007E6E09">
      <w:pPr>
        <w:jc w:val="both"/>
        <w:rPr>
          <w:rFonts w:cs="B Lotus"/>
          <w:b/>
          <w:bCs/>
          <w:sz w:val="28"/>
          <w:szCs w:val="28"/>
          <w:lang w:bidi="fa-IR"/>
        </w:rPr>
      </w:pPr>
      <w:r w:rsidRPr="002A1307">
        <w:rPr>
          <w:rFonts w:cs="B Lotus" w:hint="cs"/>
          <w:b/>
          <w:bCs/>
          <w:sz w:val="28"/>
          <w:szCs w:val="28"/>
          <w:rtl/>
          <w:lang w:bidi="fa-IR"/>
        </w:rPr>
        <w:t xml:space="preserve">پیوست سه: </w:t>
      </w:r>
      <w:r w:rsidRPr="002A1307">
        <w:rPr>
          <w:rFonts w:ascii="Segoe UI" w:hAnsi="Segoe UI" w:cs="B Lotus" w:hint="cs"/>
          <w:sz w:val="28"/>
          <w:szCs w:val="28"/>
          <w:shd w:val="clear" w:color="auto" w:fill="FFFFFF"/>
          <w:rtl/>
        </w:rPr>
        <w:t xml:space="preserve">فهرست </w:t>
      </w:r>
      <w:r w:rsidRPr="002A1307">
        <w:rPr>
          <w:rFonts w:ascii="Segoe UI" w:hAnsi="Segoe UI" w:cs="B Lotus"/>
          <w:b/>
          <w:bCs/>
          <w:sz w:val="28"/>
          <w:szCs w:val="28"/>
          <w:shd w:val="clear" w:color="auto" w:fill="FFFFFF"/>
          <w:rtl/>
        </w:rPr>
        <w:t>ق</w:t>
      </w:r>
      <w:r w:rsidRPr="002A1307">
        <w:rPr>
          <w:rFonts w:ascii="Segoe UI" w:hAnsi="Segoe UI" w:cs="B Lotus" w:hint="cs"/>
          <w:b/>
          <w:bCs/>
          <w:sz w:val="28"/>
          <w:szCs w:val="28"/>
          <w:shd w:val="clear" w:color="auto" w:fill="FFFFFF"/>
          <w:rtl/>
        </w:rPr>
        <w:t>و</w:t>
      </w:r>
      <w:r w:rsidRPr="002A1307">
        <w:rPr>
          <w:rFonts w:ascii="Segoe UI" w:hAnsi="Segoe UI" w:cs="B Lotus"/>
          <w:b/>
          <w:bCs/>
          <w:sz w:val="28"/>
          <w:szCs w:val="28"/>
          <w:shd w:val="clear" w:color="auto" w:fill="FFFFFF"/>
          <w:rtl/>
        </w:rPr>
        <w:t>ان</w:t>
      </w:r>
      <w:r w:rsidRPr="002A1307">
        <w:rPr>
          <w:rFonts w:ascii="Segoe UI" w:hAnsi="Segoe UI" w:cs="B Lotus" w:hint="cs"/>
          <w:b/>
          <w:bCs/>
          <w:sz w:val="28"/>
          <w:szCs w:val="28"/>
          <w:shd w:val="clear" w:color="auto" w:fill="FFFFFF"/>
          <w:rtl/>
        </w:rPr>
        <w:t>ی</w:t>
      </w:r>
      <w:r w:rsidRPr="002A1307">
        <w:rPr>
          <w:rFonts w:ascii="Segoe UI" w:hAnsi="Segoe UI" w:cs="B Lotus"/>
          <w:b/>
          <w:bCs/>
          <w:sz w:val="28"/>
          <w:szCs w:val="28"/>
          <w:shd w:val="clear" w:color="auto" w:fill="FFFFFF"/>
          <w:rtl/>
        </w:rPr>
        <w:t xml:space="preserve">ن موافقتنامه </w:t>
      </w:r>
      <w:r w:rsidRPr="002A1307">
        <w:rPr>
          <w:rFonts w:ascii="Segoe UI" w:hAnsi="Segoe UI" w:cs="B Lotus" w:hint="cs"/>
          <w:b/>
          <w:bCs/>
          <w:sz w:val="28"/>
          <w:szCs w:val="28"/>
          <w:shd w:val="clear" w:color="auto" w:fill="FFFFFF"/>
          <w:rtl/>
        </w:rPr>
        <w:t xml:space="preserve">های </w:t>
      </w:r>
      <w:r w:rsidRPr="002A1307">
        <w:rPr>
          <w:rFonts w:ascii="Segoe UI" w:hAnsi="Segoe UI" w:cs="B Lotus"/>
          <w:b/>
          <w:bCs/>
          <w:sz w:val="28"/>
          <w:szCs w:val="28"/>
          <w:shd w:val="clear" w:color="auto" w:fill="FFFFFF"/>
          <w:rtl/>
        </w:rPr>
        <w:t>تشویق و حمایت متقابل از سرمایه گذاری</w:t>
      </w:r>
      <w:r w:rsidRPr="002A1307">
        <w:rPr>
          <w:rFonts w:ascii="Segoe UI" w:hAnsi="Segoe UI" w:cs="B Lotus" w:hint="cs"/>
          <w:b/>
          <w:bCs/>
          <w:sz w:val="28"/>
          <w:szCs w:val="28"/>
          <w:shd w:val="clear" w:color="auto" w:fill="FFFFFF"/>
          <w:rtl/>
        </w:rPr>
        <w:t xml:space="preserve"> ایران</w:t>
      </w:r>
    </w:p>
    <w:p w14:paraId="33EB1DAD" w14:textId="77777777" w:rsidR="007E6E09" w:rsidRPr="002A1307" w:rsidRDefault="007E6E09" w:rsidP="007E6E09">
      <w:pPr>
        <w:jc w:val="both"/>
        <w:rPr>
          <w:rFonts w:cs="B Lotus"/>
          <w:b/>
          <w:bCs/>
          <w:sz w:val="28"/>
          <w:szCs w:val="28"/>
          <w:lang w:bidi="fa-IR"/>
        </w:rPr>
      </w:pPr>
      <w:r w:rsidRPr="002A1307">
        <w:rPr>
          <w:rFonts w:cs="B Lotus" w:hint="cs"/>
          <w:b/>
          <w:bCs/>
          <w:sz w:val="28"/>
          <w:szCs w:val="28"/>
          <w:rtl/>
          <w:lang w:bidi="fa-IR"/>
        </w:rPr>
        <w:t xml:space="preserve">پیوست چهار: نمونه </w:t>
      </w:r>
      <w:proofErr w:type="spellStart"/>
      <w:r w:rsidRPr="002A1307">
        <w:rPr>
          <w:rFonts w:cs="B Lotus" w:hint="cs"/>
          <w:b/>
          <w:bCs/>
          <w:sz w:val="28"/>
          <w:szCs w:val="28"/>
          <w:rtl/>
          <w:lang w:bidi="fa-IR"/>
        </w:rPr>
        <w:t>هایی</w:t>
      </w:r>
      <w:proofErr w:type="spellEnd"/>
      <w:r w:rsidRPr="002A1307">
        <w:rPr>
          <w:rFonts w:cs="B Lotus" w:hint="cs"/>
          <w:b/>
          <w:bCs/>
          <w:sz w:val="28"/>
          <w:szCs w:val="28"/>
          <w:rtl/>
          <w:lang w:bidi="fa-IR"/>
        </w:rPr>
        <w:t xml:space="preserve"> از </w:t>
      </w:r>
      <w:proofErr w:type="spellStart"/>
      <w:r w:rsidRPr="002A1307">
        <w:rPr>
          <w:rFonts w:cs="B Lotus" w:hint="cs"/>
          <w:b/>
          <w:bCs/>
          <w:sz w:val="28"/>
          <w:szCs w:val="28"/>
          <w:rtl/>
          <w:lang w:bidi="fa-IR"/>
        </w:rPr>
        <w:t>معاهدات</w:t>
      </w:r>
      <w:proofErr w:type="spellEnd"/>
      <w:r w:rsidRPr="002A1307">
        <w:rPr>
          <w:rFonts w:cs="B Lotus" w:hint="cs"/>
          <w:b/>
          <w:bCs/>
          <w:sz w:val="28"/>
          <w:szCs w:val="28"/>
          <w:rtl/>
          <w:lang w:bidi="fa-IR"/>
        </w:rPr>
        <w:t xml:space="preserve"> سرمایه گذاری دوجانبه ایران</w:t>
      </w:r>
    </w:p>
    <w:p w14:paraId="5DDE33D0" w14:textId="77777777" w:rsidR="007E6E09" w:rsidRPr="002A1307" w:rsidRDefault="007E6E09" w:rsidP="007E6E09">
      <w:pPr>
        <w:pStyle w:val="ListParagraph"/>
        <w:shd w:val="clear" w:color="auto" w:fill="FCFCFC"/>
        <w:tabs>
          <w:tab w:val="left" w:pos="3885"/>
        </w:tabs>
        <w:jc w:val="both"/>
        <w:rPr>
          <w:rFonts w:ascii="Segoe UI" w:hAnsi="Segoe UI" w:cs="B Lotus"/>
          <w:b/>
          <w:bCs/>
          <w:sz w:val="28"/>
          <w:szCs w:val="28"/>
          <w:shd w:val="clear" w:color="auto" w:fill="FFFFFF"/>
          <w:rtl/>
        </w:rPr>
      </w:pPr>
      <w:r w:rsidRPr="002A1307">
        <w:rPr>
          <w:rFonts w:cs="B Lotus" w:hint="cs"/>
          <w:b/>
          <w:bCs/>
          <w:sz w:val="28"/>
          <w:szCs w:val="28"/>
          <w:rtl/>
        </w:rPr>
        <w:t>1.</w:t>
      </w:r>
      <w:r w:rsidRPr="002A1307">
        <w:rPr>
          <w:rFonts w:ascii="Segoe UI" w:hAnsi="Segoe UI" w:cs="B Lotus" w:hint="cs"/>
          <w:b/>
          <w:bCs/>
          <w:sz w:val="28"/>
          <w:szCs w:val="28"/>
          <w:shd w:val="clear" w:color="auto" w:fill="FFFFFF"/>
          <w:rtl/>
        </w:rPr>
        <w:t xml:space="preserve"> قانون</w:t>
      </w:r>
      <w:r w:rsidRPr="002A1307">
        <w:rPr>
          <w:rFonts w:ascii="Segoe UI" w:hAnsi="Segoe UI" w:cs="B Lotus"/>
          <w:b/>
          <w:bCs/>
          <w:sz w:val="28"/>
          <w:szCs w:val="28"/>
          <w:shd w:val="clear" w:color="auto" w:fill="FFFFFF"/>
          <w:rtl/>
        </w:rPr>
        <w:t xml:space="preserve"> </w:t>
      </w:r>
      <w:r w:rsidRPr="002A1307">
        <w:rPr>
          <w:rFonts w:ascii="Segoe UI" w:hAnsi="Segoe UI" w:cs="B Lotus" w:hint="cs"/>
          <w:b/>
          <w:bCs/>
          <w:sz w:val="28"/>
          <w:szCs w:val="28"/>
          <w:shd w:val="clear" w:color="auto" w:fill="FFFFFF"/>
          <w:rtl/>
        </w:rPr>
        <w:t>موافقتنامه</w:t>
      </w:r>
      <w:r w:rsidRPr="002A1307">
        <w:rPr>
          <w:rFonts w:ascii="Segoe UI" w:hAnsi="Segoe UI" w:cs="B Lotus"/>
          <w:b/>
          <w:bCs/>
          <w:sz w:val="28"/>
          <w:szCs w:val="28"/>
          <w:shd w:val="clear" w:color="auto" w:fill="FFFFFF"/>
          <w:rtl/>
        </w:rPr>
        <w:t xml:space="preserve"> </w:t>
      </w:r>
      <w:r w:rsidRPr="002A1307">
        <w:rPr>
          <w:rFonts w:ascii="Segoe UI" w:hAnsi="Segoe UI" w:cs="B Lotus" w:hint="cs"/>
          <w:b/>
          <w:bCs/>
          <w:sz w:val="28"/>
          <w:szCs w:val="28"/>
          <w:shd w:val="clear" w:color="auto" w:fill="FFFFFF"/>
          <w:rtl/>
        </w:rPr>
        <w:t>تشویق</w:t>
      </w:r>
      <w:r w:rsidRPr="002A1307">
        <w:rPr>
          <w:rFonts w:ascii="Segoe UI" w:hAnsi="Segoe UI" w:cs="B Lotus"/>
          <w:b/>
          <w:bCs/>
          <w:sz w:val="28"/>
          <w:szCs w:val="28"/>
          <w:shd w:val="clear" w:color="auto" w:fill="FFFFFF"/>
          <w:rtl/>
        </w:rPr>
        <w:t xml:space="preserve"> </w:t>
      </w:r>
      <w:r w:rsidRPr="002A1307">
        <w:rPr>
          <w:rFonts w:ascii="Segoe UI" w:hAnsi="Segoe UI" w:cs="B Lotus" w:hint="cs"/>
          <w:b/>
          <w:bCs/>
          <w:sz w:val="28"/>
          <w:szCs w:val="28"/>
          <w:shd w:val="clear" w:color="auto" w:fill="FFFFFF"/>
          <w:rtl/>
        </w:rPr>
        <w:t>و</w:t>
      </w:r>
      <w:r w:rsidRPr="002A1307">
        <w:rPr>
          <w:rFonts w:ascii="Segoe UI" w:hAnsi="Segoe UI" w:cs="B Lotus"/>
          <w:b/>
          <w:bCs/>
          <w:sz w:val="28"/>
          <w:szCs w:val="28"/>
          <w:shd w:val="clear" w:color="auto" w:fill="FFFFFF"/>
          <w:rtl/>
        </w:rPr>
        <w:t xml:space="preserve"> </w:t>
      </w:r>
      <w:r w:rsidRPr="002A1307">
        <w:rPr>
          <w:rFonts w:ascii="Segoe UI" w:hAnsi="Segoe UI" w:cs="B Lotus" w:hint="cs"/>
          <w:b/>
          <w:bCs/>
          <w:sz w:val="28"/>
          <w:szCs w:val="28"/>
          <w:shd w:val="clear" w:color="auto" w:fill="FFFFFF"/>
          <w:rtl/>
        </w:rPr>
        <w:t>حمایت</w:t>
      </w:r>
      <w:r w:rsidRPr="002A1307">
        <w:rPr>
          <w:rFonts w:ascii="Segoe UI" w:hAnsi="Segoe UI" w:cs="B Lotus"/>
          <w:b/>
          <w:bCs/>
          <w:sz w:val="28"/>
          <w:szCs w:val="28"/>
          <w:shd w:val="clear" w:color="auto" w:fill="FFFFFF"/>
          <w:rtl/>
        </w:rPr>
        <w:t xml:space="preserve"> </w:t>
      </w:r>
      <w:r w:rsidRPr="002A1307">
        <w:rPr>
          <w:rFonts w:ascii="Segoe UI" w:hAnsi="Segoe UI" w:cs="B Lotus" w:hint="cs"/>
          <w:b/>
          <w:bCs/>
          <w:sz w:val="28"/>
          <w:szCs w:val="28"/>
          <w:shd w:val="clear" w:color="auto" w:fill="FFFFFF"/>
          <w:rtl/>
        </w:rPr>
        <w:t>متقابل</w:t>
      </w:r>
      <w:r w:rsidRPr="002A1307">
        <w:rPr>
          <w:rFonts w:ascii="Segoe UI" w:hAnsi="Segoe UI" w:cs="B Lotus"/>
          <w:b/>
          <w:bCs/>
          <w:sz w:val="28"/>
          <w:szCs w:val="28"/>
          <w:shd w:val="clear" w:color="auto" w:fill="FFFFFF"/>
          <w:rtl/>
        </w:rPr>
        <w:t xml:space="preserve"> </w:t>
      </w:r>
      <w:r w:rsidRPr="002A1307">
        <w:rPr>
          <w:rFonts w:ascii="Segoe UI" w:hAnsi="Segoe UI" w:cs="B Lotus" w:hint="cs"/>
          <w:b/>
          <w:bCs/>
          <w:sz w:val="28"/>
          <w:szCs w:val="28"/>
          <w:shd w:val="clear" w:color="auto" w:fill="FFFFFF"/>
          <w:rtl/>
        </w:rPr>
        <w:t>از</w:t>
      </w:r>
      <w:r w:rsidRPr="002A1307">
        <w:rPr>
          <w:rFonts w:ascii="Segoe UI" w:hAnsi="Segoe UI" w:cs="B Lotus"/>
          <w:b/>
          <w:bCs/>
          <w:sz w:val="28"/>
          <w:szCs w:val="28"/>
          <w:shd w:val="clear" w:color="auto" w:fill="FFFFFF"/>
          <w:rtl/>
        </w:rPr>
        <w:t xml:space="preserve"> </w:t>
      </w:r>
      <w:r w:rsidRPr="002A1307">
        <w:rPr>
          <w:rFonts w:ascii="Segoe UI" w:hAnsi="Segoe UI" w:cs="B Lotus" w:hint="cs"/>
          <w:b/>
          <w:bCs/>
          <w:sz w:val="28"/>
          <w:szCs w:val="28"/>
          <w:shd w:val="clear" w:color="auto" w:fill="FFFFFF"/>
          <w:rtl/>
        </w:rPr>
        <w:t>سرمایه</w:t>
      </w:r>
      <w:r w:rsidRPr="002A1307">
        <w:rPr>
          <w:rFonts w:ascii="Segoe UI" w:hAnsi="Segoe UI" w:cs="B Lotus"/>
          <w:b/>
          <w:bCs/>
          <w:sz w:val="28"/>
          <w:szCs w:val="28"/>
          <w:shd w:val="clear" w:color="auto" w:fill="FFFFFF"/>
          <w:rtl/>
        </w:rPr>
        <w:t xml:space="preserve"> </w:t>
      </w:r>
      <w:r w:rsidRPr="002A1307">
        <w:rPr>
          <w:rFonts w:ascii="Segoe UI" w:hAnsi="Segoe UI" w:cs="B Lotus" w:hint="cs"/>
          <w:b/>
          <w:bCs/>
          <w:sz w:val="28"/>
          <w:szCs w:val="28"/>
          <w:shd w:val="clear" w:color="auto" w:fill="FFFFFF"/>
          <w:rtl/>
        </w:rPr>
        <w:t>گذاری</w:t>
      </w:r>
      <w:r w:rsidRPr="002A1307">
        <w:rPr>
          <w:rFonts w:ascii="Segoe UI" w:hAnsi="Segoe UI" w:cs="B Lotus"/>
          <w:b/>
          <w:bCs/>
          <w:sz w:val="28"/>
          <w:szCs w:val="28"/>
          <w:shd w:val="clear" w:color="auto" w:fill="FFFFFF"/>
          <w:rtl/>
        </w:rPr>
        <w:t xml:space="preserve"> </w:t>
      </w:r>
      <w:r w:rsidRPr="002A1307">
        <w:rPr>
          <w:rFonts w:ascii="Segoe UI" w:hAnsi="Segoe UI" w:cs="B Lotus" w:hint="cs"/>
          <w:b/>
          <w:bCs/>
          <w:sz w:val="28"/>
          <w:szCs w:val="28"/>
          <w:shd w:val="clear" w:color="auto" w:fill="FFFFFF"/>
          <w:rtl/>
        </w:rPr>
        <w:t>بین</w:t>
      </w:r>
      <w:r w:rsidRPr="002A1307">
        <w:rPr>
          <w:rFonts w:ascii="Segoe UI" w:hAnsi="Segoe UI" w:cs="B Lotus"/>
          <w:b/>
          <w:bCs/>
          <w:sz w:val="28"/>
          <w:szCs w:val="28"/>
          <w:shd w:val="clear" w:color="auto" w:fill="FFFFFF"/>
          <w:rtl/>
        </w:rPr>
        <w:t xml:space="preserve"> </w:t>
      </w:r>
      <w:r w:rsidRPr="002A1307">
        <w:rPr>
          <w:rFonts w:ascii="Segoe UI" w:hAnsi="Segoe UI" w:cs="B Lotus" w:hint="cs"/>
          <w:b/>
          <w:bCs/>
          <w:sz w:val="28"/>
          <w:szCs w:val="28"/>
          <w:shd w:val="clear" w:color="auto" w:fill="FFFFFF"/>
          <w:rtl/>
        </w:rPr>
        <w:t>دولت</w:t>
      </w:r>
      <w:r w:rsidRPr="002A1307">
        <w:rPr>
          <w:rFonts w:ascii="Segoe UI" w:hAnsi="Segoe UI" w:cs="B Lotus"/>
          <w:b/>
          <w:bCs/>
          <w:sz w:val="28"/>
          <w:szCs w:val="28"/>
          <w:shd w:val="clear" w:color="auto" w:fill="FFFFFF"/>
          <w:rtl/>
        </w:rPr>
        <w:t xml:space="preserve"> </w:t>
      </w:r>
      <w:r w:rsidRPr="002A1307">
        <w:rPr>
          <w:rFonts w:ascii="Segoe UI" w:hAnsi="Segoe UI" w:cs="B Lotus" w:hint="cs"/>
          <w:b/>
          <w:bCs/>
          <w:sz w:val="28"/>
          <w:szCs w:val="28"/>
          <w:shd w:val="clear" w:color="auto" w:fill="FFFFFF"/>
          <w:rtl/>
        </w:rPr>
        <w:t>جمهوری</w:t>
      </w:r>
      <w:r w:rsidRPr="002A1307">
        <w:rPr>
          <w:rFonts w:ascii="Segoe UI" w:hAnsi="Segoe UI" w:cs="B Lotus"/>
          <w:b/>
          <w:bCs/>
          <w:sz w:val="28"/>
          <w:szCs w:val="28"/>
          <w:shd w:val="clear" w:color="auto" w:fill="FFFFFF"/>
          <w:rtl/>
        </w:rPr>
        <w:t xml:space="preserve"> </w:t>
      </w:r>
      <w:r w:rsidRPr="002A1307">
        <w:rPr>
          <w:rFonts w:ascii="Segoe UI" w:hAnsi="Segoe UI" w:cs="B Lotus" w:hint="cs"/>
          <w:b/>
          <w:bCs/>
          <w:sz w:val="28"/>
          <w:szCs w:val="28"/>
          <w:shd w:val="clear" w:color="auto" w:fill="FFFFFF"/>
          <w:rtl/>
        </w:rPr>
        <w:t>اسلامی</w:t>
      </w:r>
      <w:r w:rsidRPr="002A1307">
        <w:rPr>
          <w:rFonts w:ascii="Segoe UI" w:hAnsi="Segoe UI" w:cs="B Lotus"/>
          <w:b/>
          <w:bCs/>
          <w:sz w:val="28"/>
          <w:szCs w:val="28"/>
          <w:shd w:val="clear" w:color="auto" w:fill="FFFFFF"/>
          <w:rtl/>
        </w:rPr>
        <w:t xml:space="preserve"> </w:t>
      </w:r>
      <w:r w:rsidRPr="002A1307">
        <w:rPr>
          <w:rFonts w:ascii="Segoe UI" w:hAnsi="Segoe UI" w:cs="B Lotus" w:hint="cs"/>
          <w:b/>
          <w:bCs/>
          <w:sz w:val="28"/>
          <w:szCs w:val="28"/>
          <w:shd w:val="clear" w:color="auto" w:fill="FFFFFF"/>
          <w:rtl/>
        </w:rPr>
        <w:t>ایران</w:t>
      </w:r>
      <w:r w:rsidRPr="002A1307">
        <w:rPr>
          <w:rFonts w:ascii="Segoe UI" w:hAnsi="Segoe UI" w:cs="B Lotus"/>
          <w:b/>
          <w:bCs/>
          <w:sz w:val="28"/>
          <w:szCs w:val="28"/>
          <w:shd w:val="clear" w:color="auto" w:fill="FFFFFF"/>
          <w:rtl/>
        </w:rPr>
        <w:t xml:space="preserve"> </w:t>
      </w:r>
      <w:r w:rsidRPr="002A1307">
        <w:rPr>
          <w:rFonts w:ascii="Segoe UI" w:hAnsi="Segoe UI" w:cs="B Lotus" w:hint="cs"/>
          <w:b/>
          <w:bCs/>
          <w:sz w:val="28"/>
          <w:szCs w:val="28"/>
          <w:shd w:val="clear" w:color="auto" w:fill="FFFFFF"/>
          <w:rtl/>
        </w:rPr>
        <w:t>و</w:t>
      </w:r>
      <w:r w:rsidRPr="002A1307">
        <w:rPr>
          <w:rFonts w:ascii="Segoe UI" w:hAnsi="Segoe UI" w:cs="B Lotus"/>
          <w:b/>
          <w:bCs/>
          <w:sz w:val="28"/>
          <w:szCs w:val="28"/>
          <w:shd w:val="clear" w:color="auto" w:fill="FFFFFF"/>
          <w:rtl/>
        </w:rPr>
        <w:t xml:space="preserve"> </w:t>
      </w:r>
      <w:r w:rsidRPr="002A1307">
        <w:rPr>
          <w:rFonts w:ascii="Segoe UI" w:hAnsi="Segoe UI" w:cs="B Lotus" w:hint="cs"/>
          <w:b/>
          <w:bCs/>
          <w:sz w:val="28"/>
          <w:szCs w:val="28"/>
          <w:shd w:val="clear" w:color="auto" w:fill="FFFFFF"/>
          <w:rtl/>
        </w:rPr>
        <w:t>دولت</w:t>
      </w:r>
      <w:r w:rsidRPr="002A1307">
        <w:rPr>
          <w:rFonts w:ascii="Segoe UI" w:hAnsi="Segoe UI" w:cs="B Lotus"/>
          <w:b/>
          <w:bCs/>
          <w:sz w:val="28"/>
          <w:szCs w:val="28"/>
          <w:shd w:val="clear" w:color="auto" w:fill="FFFFFF"/>
          <w:rtl/>
        </w:rPr>
        <w:t xml:space="preserve"> </w:t>
      </w:r>
      <w:r w:rsidRPr="002A1307">
        <w:rPr>
          <w:rFonts w:ascii="Segoe UI" w:hAnsi="Segoe UI" w:cs="B Lotus" w:hint="cs"/>
          <w:b/>
          <w:bCs/>
          <w:sz w:val="28"/>
          <w:szCs w:val="28"/>
          <w:shd w:val="clear" w:color="auto" w:fill="FFFFFF"/>
          <w:rtl/>
        </w:rPr>
        <w:t xml:space="preserve">مجارستان </w:t>
      </w:r>
      <w:r w:rsidRPr="002A1307">
        <w:rPr>
          <w:rFonts w:ascii="IRANSans" w:hAnsi="IRANSans" w:cs="B Lotus"/>
          <w:sz w:val="28"/>
          <w:szCs w:val="28"/>
          <w:rtl/>
          <w:lang w:bidi="fa-IR"/>
        </w:rPr>
        <w:t>۲۱/۰۷/</w:t>
      </w:r>
      <w:r w:rsidRPr="002A1307">
        <w:rPr>
          <w:rFonts w:ascii="Segoe UI" w:hAnsi="Segoe UI" w:cs="B Lotus" w:hint="cs"/>
          <w:b/>
          <w:bCs/>
          <w:sz w:val="28"/>
          <w:szCs w:val="28"/>
          <w:shd w:val="clear" w:color="auto" w:fill="FFFFFF"/>
          <w:rtl/>
        </w:rPr>
        <w:t xml:space="preserve"> </w:t>
      </w:r>
      <w:r w:rsidRPr="002A1307">
        <w:rPr>
          <w:rFonts w:ascii="IRANSans" w:hAnsi="IRANSans" w:cs="B Lotus"/>
          <w:sz w:val="28"/>
          <w:szCs w:val="28"/>
          <w:rtl/>
          <w:lang w:bidi="fa-IR"/>
        </w:rPr>
        <w:t>۱۳۹۸</w:t>
      </w:r>
    </w:p>
    <w:p w14:paraId="307694B8" w14:textId="77777777" w:rsidR="007E6E09" w:rsidRPr="002A1307" w:rsidRDefault="007E6E09" w:rsidP="007E6E09">
      <w:pPr>
        <w:pStyle w:val="ListParagraph"/>
        <w:jc w:val="both"/>
        <w:rPr>
          <w:rFonts w:ascii="IRANSans" w:hAnsi="IRANSans" w:cs="B Lotus"/>
          <w:sz w:val="28"/>
          <w:szCs w:val="28"/>
          <w:shd w:val="clear" w:color="auto" w:fill="F8F9FA"/>
          <w:rtl/>
          <w:lang w:bidi="fa-IR"/>
        </w:rPr>
      </w:pPr>
      <w:r w:rsidRPr="002A1307">
        <w:rPr>
          <w:rFonts w:cs="B Lotus" w:hint="cs"/>
          <w:b/>
          <w:bCs/>
          <w:sz w:val="28"/>
          <w:szCs w:val="28"/>
          <w:rtl/>
        </w:rPr>
        <w:t>2.</w:t>
      </w:r>
      <w:r w:rsidRPr="002A1307">
        <w:rPr>
          <w:rFonts w:ascii="IRANSans" w:hAnsi="IRANSans" w:cs="B Lotus"/>
          <w:sz w:val="28"/>
          <w:szCs w:val="28"/>
          <w:shd w:val="clear" w:color="auto" w:fill="F8F9FA"/>
          <w:rtl/>
        </w:rPr>
        <w:t xml:space="preserve"> قانون موافقتنامه تشویق و حمایت متقابل از سرمایه گذاری بین دولت جمهوری اسلامی ایران و دولت جمهوری چک</w:t>
      </w:r>
      <w:r w:rsidRPr="002A1307">
        <w:rPr>
          <w:rFonts w:ascii="IRANSans" w:hAnsi="IRANSans" w:cs="B Lotus" w:hint="cs"/>
          <w:sz w:val="28"/>
          <w:szCs w:val="28"/>
          <w:shd w:val="clear" w:color="auto" w:fill="F8F9FA"/>
          <w:rtl/>
        </w:rPr>
        <w:t xml:space="preserve"> </w:t>
      </w:r>
      <w:r w:rsidRPr="002A1307">
        <w:rPr>
          <w:rFonts w:ascii="IRANSans" w:hAnsi="IRANSans" w:cs="B Lotus"/>
          <w:sz w:val="28"/>
          <w:szCs w:val="28"/>
          <w:shd w:val="clear" w:color="auto" w:fill="F8F9FA"/>
          <w:rtl/>
          <w:lang w:bidi="fa-IR"/>
        </w:rPr>
        <w:t>۲۶</w:t>
      </w:r>
      <w:r w:rsidRPr="002A1307">
        <w:rPr>
          <w:rFonts w:ascii="IRANSans" w:hAnsi="IRANSans" w:cs="B Lotus" w:hint="cs"/>
          <w:sz w:val="28"/>
          <w:szCs w:val="28"/>
          <w:shd w:val="clear" w:color="auto" w:fill="F8F9FA"/>
          <w:rtl/>
          <w:lang w:bidi="fa-IR"/>
        </w:rPr>
        <w:t>/</w:t>
      </w:r>
      <w:r w:rsidRPr="002A1307">
        <w:rPr>
          <w:rFonts w:ascii="IRANSans" w:hAnsi="IRANSans" w:cs="B Lotus"/>
          <w:sz w:val="28"/>
          <w:szCs w:val="28"/>
          <w:shd w:val="clear" w:color="auto" w:fill="F8F9FA"/>
          <w:rtl/>
          <w:lang w:bidi="fa-IR"/>
        </w:rPr>
        <w:t>۴</w:t>
      </w:r>
      <w:r w:rsidRPr="002A1307">
        <w:rPr>
          <w:rFonts w:ascii="IRANSans" w:hAnsi="IRANSans" w:cs="B Lotus" w:hint="cs"/>
          <w:sz w:val="28"/>
          <w:szCs w:val="28"/>
          <w:shd w:val="clear" w:color="auto" w:fill="F8F9FA"/>
          <w:rtl/>
          <w:lang w:bidi="fa-IR"/>
        </w:rPr>
        <w:t>/</w:t>
      </w:r>
      <w:r w:rsidRPr="002A1307">
        <w:rPr>
          <w:rFonts w:ascii="IRANSans" w:hAnsi="IRANSans" w:cs="B Lotus"/>
          <w:sz w:val="28"/>
          <w:szCs w:val="28"/>
          <w:shd w:val="clear" w:color="auto" w:fill="F8F9FA"/>
          <w:rtl/>
        </w:rPr>
        <w:t xml:space="preserve"> </w:t>
      </w:r>
      <w:r w:rsidRPr="002A1307">
        <w:rPr>
          <w:rFonts w:ascii="IRANSans" w:hAnsi="IRANSans" w:cs="B Lotus"/>
          <w:sz w:val="28"/>
          <w:szCs w:val="28"/>
          <w:shd w:val="clear" w:color="auto" w:fill="F8F9FA"/>
          <w:rtl/>
          <w:lang w:bidi="fa-IR"/>
        </w:rPr>
        <w:t>۱۳۹۸</w:t>
      </w:r>
    </w:p>
    <w:p w14:paraId="50342EBC" w14:textId="77777777" w:rsidR="007E6E09" w:rsidRPr="002A1307" w:rsidRDefault="007E6E09" w:rsidP="007E6E09">
      <w:pPr>
        <w:jc w:val="both"/>
        <w:rPr>
          <w:rFonts w:ascii="Segoe UI" w:hAnsi="Segoe UI" w:cs="B Lotus"/>
          <w:sz w:val="28"/>
          <w:szCs w:val="28"/>
          <w:shd w:val="clear" w:color="auto" w:fill="FFFFFF"/>
          <w:rtl/>
        </w:rPr>
      </w:pPr>
      <w:r w:rsidRPr="002A1307">
        <w:rPr>
          <w:rFonts w:ascii="Segoe UI" w:hAnsi="Segoe UI" w:cs="B Lotus" w:hint="cs"/>
          <w:b/>
          <w:bCs/>
          <w:sz w:val="28"/>
          <w:szCs w:val="28"/>
          <w:shd w:val="clear" w:color="auto" w:fill="FFFFFF"/>
          <w:rtl/>
        </w:rPr>
        <w:lastRenderedPageBreak/>
        <w:t xml:space="preserve">3.  </w:t>
      </w:r>
      <w:r w:rsidRPr="002A1307">
        <w:rPr>
          <w:rFonts w:ascii="Segoe UI" w:hAnsi="Segoe UI" w:cs="B Lotus"/>
          <w:b/>
          <w:bCs/>
          <w:sz w:val="28"/>
          <w:szCs w:val="28"/>
          <w:shd w:val="clear" w:color="auto" w:fill="FFFFFF"/>
          <w:rtl/>
        </w:rPr>
        <w:t>قانون موافقتنامه تشویق و حمایت متقابل از سرمایه گذاری بین دولت جمهوری اسلامی ایران و دولت فدراسیون روسیه و تشریفات (پروتکل) آن</w:t>
      </w:r>
      <w:r w:rsidRPr="002A1307">
        <w:rPr>
          <w:rFonts w:ascii="Segoe UI" w:hAnsi="Segoe UI" w:cs="B Lotus" w:hint="cs"/>
          <w:b/>
          <w:bCs/>
          <w:sz w:val="28"/>
          <w:szCs w:val="28"/>
          <w:shd w:val="clear" w:color="auto" w:fill="FFFFFF"/>
          <w:rtl/>
        </w:rPr>
        <w:t xml:space="preserve">  </w:t>
      </w:r>
      <w:r w:rsidRPr="002A1307">
        <w:rPr>
          <w:rFonts w:ascii="IRANSans" w:hAnsi="IRANSans" w:cs="Times New Roman"/>
          <w:sz w:val="21"/>
          <w:szCs w:val="21"/>
          <w:rtl/>
          <w:lang w:bidi="fa-IR"/>
        </w:rPr>
        <w:t>۲۴</w:t>
      </w:r>
      <w:r w:rsidRPr="002A1307">
        <w:rPr>
          <w:rFonts w:ascii="IRANSans" w:hAnsi="IRANSans" w:cs="Times New Roman" w:hint="cs"/>
          <w:sz w:val="21"/>
          <w:szCs w:val="21"/>
          <w:rtl/>
          <w:lang w:bidi="fa-IR"/>
        </w:rPr>
        <w:t>/</w:t>
      </w:r>
      <w:r w:rsidRPr="002A1307">
        <w:rPr>
          <w:rFonts w:ascii="IRANSans" w:hAnsi="IRANSans" w:cs="Times New Roman"/>
          <w:sz w:val="21"/>
          <w:szCs w:val="21"/>
          <w:rtl/>
          <w:lang w:bidi="fa-IR"/>
        </w:rPr>
        <w:t>۰۸</w:t>
      </w:r>
      <w:r w:rsidRPr="002A1307">
        <w:rPr>
          <w:rFonts w:ascii="IRANSans" w:hAnsi="IRANSans" w:cs="Times New Roman" w:hint="cs"/>
          <w:sz w:val="21"/>
          <w:szCs w:val="21"/>
          <w:rtl/>
          <w:lang w:bidi="fa-IR"/>
        </w:rPr>
        <w:t>/</w:t>
      </w:r>
      <w:r w:rsidRPr="002A1307">
        <w:rPr>
          <w:rFonts w:ascii="Segoe UI" w:hAnsi="Segoe UI" w:cs="B Lotus" w:hint="cs"/>
          <w:b/>
          <w:bCs/>
          <w:sz w:val="28"/>
          <w:szCs w:val="28"/>
          <w:shd w:val="clear" w:color="auto" w:fill="FFFFFF"/>
          <w:rtl/>
        </w:rPr>
        <w:t xml:space="preserve"> </w:t>
      </w:r>
      <w:r w:rsidRPr="002A1307">
        <w:rPr>
          <w:rFonts w:ascii="IRANSans" w:hAnsi="IRANSans" w:cs="Times New Roman"/>
          <w:sz w:val="21"/>
          <w:szCs w:val="21"/>
          <w:rtl/>
          <w:lang w:bidi="fa-IR"/>
        </w:rPr>
        <w:t>۱۳۹۵</w:t>
      </w:r>
    </w:p>
    <w:p w14:paraId="7CF1BE9B" w14:textId="77777777" w:rsidR="007E6E09" w:rsidRPr="002A1307" w:rsidRDefault="007E6E09" w:rsidP="007E6E09">
      <w:pPr>
        <w:jc w:val="both"/>
        <w:rPr>
          <w:rFonts w:cs="B Lotus"/>
          <w:b/>
          <w:bCs/>
          <w:sz w:val="28"/>
          <w:szCs w:val="28"/>
          <w:rtl/>
        </w:rPr>
      </w:pPr>
      <w:r w:rsidRPr="002A1307">
        <w:rPr>
          <w:rFonts w:ascii="IRANSans" w:hAnsi="IRANSans" w:hint="cs"/>
          <w:shd w:val="clear" w:color="auto" w:fill="F8F9FA"/>
          <w:rtl/>
        </w:rPr>
        <w:t>4</w:t>
      </w:r>
      <w:r w:rsidRPr="002A1307">
        <w:rPr>
          <w:rFonts w:ascii="IRANSans" w:hAnsi="IRANSans" w:cs="B Lotus" w:hint="cs"/>
          <w:sz w:val="28"/>
          <w:szCs w:val="28"/>
          <w:shd w:val="clear" w:color="auto" w:fill="F8F9FA"/>
          <w:rtl/>
        </w:rPr>
        <w:t xml:space="preserve">. </w:t>
      </w:r>
      <w:r w:rsidRPr="002A1307">
        <w:rPr>
          <w:rFonts w:ascii="IRANSans" w:hAnsi="IRANSans" w:cs="B Lotus"/>
          <w:sz w:val="28"/>
          <w:szCs w:val="28"/>
          <w:shd w:val="clear" w:color="auto" w:fill="F8F9FA"/>
          <w:rtl/>
        </w:rPr>
        <w:t>قانون موافقتنامه تشویق و حمایت متقابل ازسرمایه‌گذاری بین‌دولت جمهوری اسلامی ایران و دولت جمهوری فدرال آلمان</w:t>
      </w:r>
      <w:r w:rsidRPr="002A1307">
        <w:rPr>
          <w:rFonts w:ascii="IRANSans" w:hAnsi="IRANSans" w:cs="B Lotus" w:hint="cs"/>
          <w:sz w:val="28"/>
          <w:szCs w:val="28"/>
          <w:shd w:val="clear" w:color="auto" w:fill="F8F9FA"/>
          <w:rtl/>
        </w:rPr>
        <w:t xml:space="preserve"> </w:t>
      </w:r>
      <w:r w:rsidRPr="002A1307">
        <w:rPr>
          <w:rFonts w:ascii="IRANSans" w:hAnsi="IRANSans" w:cs="B Lotus"/>
          <w:sz w:val="28"/>
          <w:szCs w:val="28"/>
          <w:shd w:val="clear" w:color="auto" w:fill="FCFCFC"/>
          <w:rtl/>
          <w:lang w:bidi="fa-IR"/>
        </w:rPr>
        <w:t>۲۳</w:t>
      </w:r>
      <w:r w:rsidRPr="002A1307">
        <w:rPr>
          <w:rFonts w:ascii="IRANSans" w:hAnsi="IRANSans" w:cs="B Lotus" w:hint="cs"/>
          <w:sz w:val="28"/>
          <w:szCs w:val="28"/>
          <w:shd w:val="clear" w:color="auto" w:fill="F8F9FA"/>
          <w:rtl/>
        </w:rPr>
        <w:t xml:space="preserve"> </w:t>
      </w:r>
      <w:r w:rsidRPr="002A1307">
        <w:rPr>
          <w:rFonts w:ascii="IRANSans" w:hAnsi="IRANSans" w:cs="B Lotus"/>
          <w:sz w:val="28"/>
          <w:szCs w:val="28"/>
          <w:shd w:val="clear" w:color="auto" w:fill="FCFCFC"/>
          <w:rtl/>
          <w:lang w:bidi="fa-IR"/>
        </w:rPr>
        <w:t>/۱۰</w:t>
      </w:r>
      <w:r w:rsidRPr="002A1307">
        <w:rPr>
          <w:rFonts w:ascii="IRANSans" w:hAnsi="IRANSans" w:cs="B Lotus" w:hint="cs"/>
          <w:sz w:val="28"/>
          <w:szCs w:val="28"/>
          <w:shd w:val="clear" w:color="auto" w:fill="FCFCFC"/>
          <w:rtl/>
          <w:lang w:bidi="fa-IR"/>
        </w:rPr>
        <w:t>/</w:t>
      </w:r>
      <w:r w:rsidRPr="002A1307">
        <w:rPr>
          <w:rFonts w:ascii="IRANSans" w:hAnsi="IRANSans" w:cs="B Lotus"/>
          <w:sz w:val="28"/>
          <w:szCs w:val="28"/>
          <w:shd w:val="clear" w:color="auto" w:fill="FCFCFC"/>
          <w:rtl/>
          <w:lang w:bidi="fa-IR"/>
        </w:rPr>
        <w:t>۱۳۸۲</w:t>
      </w:r>
      <w:r w:rsidRPr="002A1307">
        <w:rPr>
          <w:rFonts w:ascii="IRANSans" w:hAnsi="IRANSans" w:cs="B Lotus" w:hint="cs"/>
          <w:sz w:val="28"/>
          <w:szCs w:val="28"/>
          <w:shd w:val="clear" w:color="auto" w:fill="FCFCFC"/>
          <w:rtl/>
          <w:lang w:bidi="fa-IR"/>
        </w:rPr>
        <w:t xml:space="preserve">  </w:t>
      </w:r>
    </w:p>
    <w:p w14:paraId="612A381E" w14:textId="77777777" w:rsidR="007E6E09" w:rsidRPr="002A1307" w:rsidRDefault="007E6E09" w:rsidP="007E6E09">
      <w:pPr>
        <w:jc w:val="both"/>
        <w:rPr>
          <w:rFonts w:cs="B Lotus"/>
          <w:b/>
          <w:bCs/>
          <w:sz w:val="28"/>
          <w:szCs w:val="28"/>
        </w:rPr>
      </w:pPr>
    </w:p>
    <w:p w14:paraId="6AC6AA6D" w14:textId="77777777" w:rsidR="007742D2" w:rsidRPr="00684988" w:rsidRDefault="007742D2" w:rsidP="0094516C">
      <w:pPr>
        <w:jc w:val="both"/>
        <w:rPr>
          <w:rFonts w:cs="B Lotus"/>
          <w:sz w:val="28"/>
          <w:szCs w:val="28"/>
          <w:rtl/>
        </w:rPr>
      </w:pPr>
    </w:p>
    <w:p w14:paraId="0F7D47BA" w14:textId="77777777" w:rsidR="00881491" w:rsidRDefault="00881491">
      <w:pPr>
        <w:bidi w:val="0"/>
        <w:spacing w:after="200" w:line="276" w:lineRule="auto"/>
        <w:rPr>
          <w:rFonts w:cs="B Lotus"/>
          <w:sz w:val="28"/>
          <w:szCs w:val="28"/>
          <w:rtl/>
        </w:rPr>
      </w:pPr>
      <w:r>
        <w:rPr>
          <w:rFonts w:cs="B Lotus"/>
          <w:sz w:val="28"/>
          <w:szCs w:val="28"/>
          <w:rtl/>
        </w:rPr>
        <w:br w:type="page"/>
      </w:r>
    </w:p>
    <w:p w14:paraId="059A96B3" w14:textId="77777777" w:rsidR="00881491" w:rsidRDefault="00881491" w:rsidP="00881491">
      <w:pPr>
        <w:spacing w:after="200" w:line="276" w:lineRule="auto"/>
        <w:jc w:val="center"/>
        <w:rPr>
          <w:rFonts w:cs="B Lotus"/>
          <w:sz w:val="28"/>
          <w:szCs w:val="28"/>
          <w:rtl/>
        </w:rPr>
      </w:pPr>
    </w:p>
    <w:p w14:paraId="46DCA1C7" w14:textId="77777777" w:rsidR="00881491" w:rsidRDefault="00881491" w:rsidP="00881491">
      <w:pPr>
        <w:spacing w:after="200" w:line="276" w:lineRule="auto"/>
        <w:jc w:val="center"/>
        <w:rPr>
          <w:rFonts w:cs="B Lotus"/>
          <w:sz w:val="28"/>
          <w:szCs w:val="28"/>
          <w:rtl/>
        </w:rPr>
      </w:pPr>
    </w:p>
    <w:p w14:paraId="21A8E4EE" w14:textId="77777777" w:rsidR="00881491" w:rsidRDefault="00881491" w:rsidP="00881491">
      <w:pPr>
        <w:spacing w:after="200" w:line="276" w:lineRule="auto"/>
        <w:jc w:val="center"/>
        <w:rPr>
          <w:rFonts w:cs="B Lotus"/>
          <w:sz w:val="44"/>
          <w:szCs w:val="44"/>
          <w:rtl/>
        </w:rPr>
      </w:pPr>
      <w:r w:rsidRPr="00881491">
        <w:rPr>
          <w:rFonts w:cs="B Lotus" w:hint="cs"/>
          <w:sz w:val="44"/>
          <w:szCs w:val="44"/>
          <w:rtl/>
        </w:rPr>
        <w:t>دیباچه</w:t>
      </w:r>
    </w:p>
    <w:p w14:paraId="655140E8" w14:textId="77777777" w:rsidR="00881491" w:rsidRDefault="00881491" w:rsidP="00881491">
      <w:pPr>
        <w:spacing w:after="200" w:line="276" w:lineRule="auto"/>
        <w:jc w:val="center"/>
        <w:rPr>
          <w:rFonts w:cs="B Lotus"/>
          <w:sz w:val="44"/>
          <w:szCs w:val="44"/>
          <w:rtl/>
        </w:rPr>
      </w:pPr>
    </w:p>
    <w:p w14:paraId="593B7622" w14:textId="77777777" w:rsidR="00881491" w:rsidRDefault="00881491" w:rsidP="00881491">
      <w:pPr>
        <w:spacing w:after="200" w:line="276" w:lineRule="auto"/>
        <w:jc w:val="center"/>
        <w:rPr>
          <w:rFonts w:cs="B Lotus"/>
          <w:sz w:val="44"/>
          <w:szCs w:val="44"/>
          <w:rtl/>
        </w:rPr>
      </w:pPr>
    </w:p>
    <w:p w14:paraId="1EB986C7" w14:textId="77777777" w:rsidR="00881491" w:rsidRDefault="00881491" w:rsidP="00881491">
      <w:pPr>
        <w:spacing w:after="200" w:line="276" w:lineRule="auto"/>
        <w:jc w:val="center"/>
        <w:rPr>
          <w:rFonts w:cs="B Lotus"/>
          <w:sz w:val="44"/>
          <w:szCs w:val="44"/>
          <w:rtl/>
        </w:rPr>
      </w:pPr>
    </w:p>
    <w:p w14:paraId="6000640A" w14:textId="77777777" w:rsidR="00881491" w:rsidRDefault="00881491" w:rsidP="00881491">
      <w:pPr>
        <w:spacing w:after="200" w:line="276" w:lineRule="auto"/>
        <w:jc w:val="center"/>
        <w:rPr>
          <w:rFonts w:cs="B Lotus"/>
          <w:sz w:val="44"/>
          <w:szCs w:val="44"/>
          <w:rtl/>
        </w:rPr>
      </w:pPr>
    </w:p>
    <w:p w14:paraId="5A6821B1" w14:textId="77777777" w:rsidR="00881491" w:rsidRDefault="00881491" w:rsidP="00881491">
      <w:pPr>
        <w:spacing w:after="200" w:line="276" w:lineRule="auto"/>
        <w:jc w:val="center"/>
        <w:rPr>
          <w:rFonts w:cs="B Lotus"/>
          <w:sz w:val="44"/>
          <w:szCs w:val="44"/>
          <w:rtl/>
        </w:rPr>
      </w:pPr>
    </w:p>
    <w:p w14:paraId="4D9C2A48" w14:textId="77777777" w:rsidR="00881491" w:rsidRDefault="00881491" w:rsidP="00881491">
      <w:pPr>
        <w:spacing w:after="200" w:line="276" w:lineRule="auto"/>
        <w:jc w:val="center"/>
        <w:rPr>
          <w:rFonts w:cs="B Lotus"/>
          <w:sz w:val="44"/>
          <w:szCs w:val="44"/>
          <w:rtl/>
        </w:rPr>
      </w:pPr>
    </w:p>
    <w:p w14:paraId="06802EF7" w14:textId="77777777" w:rsidR="00881491" w:rsidRDefault="00881491" w:rsidP="00881491">
      <w:pPr>
        <w:spacing w:after="200" w:line="276" w:lineRule="auto"/>
        <w:jc w:val="center"/>
        <w:rPr>
          <w:rFonts w:cs="B Lotus"/>
          <w:sz w:val="44"/>
          <w:szCs w:val="44"/>
          <w:rtl/>
        </w:rPr>
      </w:pPr>
    </w:p>
    <w:p w14:paraId="6E32C18A" w14:textId="77777777" w:rsidR="00881491" w:rsidRDefault="00881491" w:rsidP="00881491">
      <w:pPr>
        <w:spacing w:after="200" w:line="276" w:lineRule="auto"/>
        <w:jc w:val="center"/>
        <w:rPr>
          <w:rFonts w:cs="B Lotus"/>
          <w:sz w:val="44"/>
          <w:szCs w:val="44"/>
          <w:rtl/>
        </w:rPr>
      </w:pPr>
    </w:p>
    <w:p w14:paraId="73F36ED0" w14:textId="73A90D6B" w:rsidR="00617AB3" w:rsidRDefault="00617AB3">
      <w:pPr>
        <w:bidi w:val="0"/>
        <w:spacing w:after="200" w:line="276" w:lineRule="auto"/>
        <w:rPr>
          <w:rFonts w:cs="B Lotus"/>
          <w:sz w:val="44"/>
          <w:szCs w:val="44"/>
          <w:rtl/>
        </w:rPr>
      </w:pPr>
      <w:r>
        <w:rPr>
          <w:rFonts w:cs="B Lotus"/>
          <w:sz w:val="44"/>
          <w:szCs w:val="44"/>
          <w:rtl/>
        </w:rPr>
        <w:br w:type="page"/>
      </w:r>
    </w:p>
    <w:p w14:paraId="3774C12D" w14:textId="77777777" w:rsidR="00881491" w:rsidRDefault="00881491" w:rsidP="00881491">
      <w:pPr>
        <w:spacing w:after="200" w:line="276" w:lineRule="auto"/>
        <w:jc w:val="center"/>
        <w:rPr>
          <w:rFonts w:cs="B Lotus"/>
          <w:sz w:val="44"/>
          <w:szCs w:val="44"/>
          <w:rtl/>
        </w:rPr>
      </w:pPr>
    </w:p>
    <w:p w14:paraId="13ABDDFA" w14:textId="77777777" w:rsidR="00617AB3" w:rsidRDefault="00617AB3" w:rsidP="00881491">
      <w:pPr>
        <w:spacing w:after="200" w:line="276" w:lineRule="auto"/>
        <w:jc w:val="center"/>
        <w:rPr>
          <w:rFonts w:cs="B Lotus"/>
          <w:sz w:val="44"/>
          <w:szCs w:val="44"/>
          <w:rtl/>
        </w:rPr>
      </w:pPr>
    </w:p>
    <w:p w14:paraId="285E9CFC" w14:textId="77777777" w:rsidR="00617AB3" w:rsidRDefault="00617AB3" w:rsidP="00881491">
      <w:pPr>
        <w:spacing w:after="200" w:line="276" w:lineRule="auto"/>
        <w:jc w:val="center"/>
        <w:rPr>
          <w:rFonts w:cs="B Lotus"/>
          <w:sz w:val="44"/>
          <w:szCs w:val="44"/>
          <w:rtl/>
        </w:rPr>
      </w:pPr>
    </w:p>
    <w:p w14:paraId="6F35AD27" w14:textId="77777777" w:rsidR="00617AB3" w:rsidRDefault="00617AB3" w:rsidP="00881491">
      <w:pPr>
        <w:spacing w:after="200" w:line="276" w:lineRule="auto"/>
        <w:jc w:val="center"/>
        <w:rPr>
          <w:rFonts w:cs="B Lotus"/>
          <w:sz w:val="44"/>
          <w:szCs w:val="44"/>
          <w:rtl/>
        </w:rPr>
      </w:pPr>
    </w:p>
    <w:p w14:paraId="3E88C1CC" w14:textId="77777777" w:rsidR="00617AB3" w:rsidRDefault="00617AB3" w:rsidP="00881491">
      <w:pPr>
        <w:spacing w:after="200" w:line="276" w:lineRule="auto"/>
        <w:jc w:val="center"/>
        <w:rPr>
          <w:rFonts w:cs="B Lotus"/>
          <w:sz w:val="44"/>
          <w:szCs w:val="44"/>
          <w:rtl/>
        </w:rPr>
      </w:pPr>
    </w:p>
    <w:p w14:paraId="7BC3D7CA" w14:textId="77777777" w:rsidR="00617AB3" w:rsidRDefault="00617AB3" w:rsidP="00881491">
      <w:pPr>
        <w:spacing w:after="200" w:line="276" w:lineRule="auto"/>
        <w:jc w:val="center"/>
        <w:rPr>
          <w:rFonts w:cs="B Lotus"/>
          <w:sz w:val="44"/>
          <w:szCs w:val="44"/>
          <w:rtl/>
        </w:rPr>
      </w:pPr>
    </w:p>
    <w:p w14:paraId="10F7337C" w14:textId="77777777" w:rsidR="00617AB3" w:rsidRDefault="00617AB3" w:rsidP="00881491">
      <w:pPr>
        <w:spacing w:after="200" w:line="276" w:lineRule="auto"/>
        <w:jc w:val="center"/>
        <w:rPr>
          <w:rFonts w:cs="B Lotus"/>
          <w:sz w:val="44"/>
          <w:szCs w:val="44"/>
          <w:rtl/>
        </w:rPr>
      </w:pPr>
    </w:p>
    <w:p w14:paraId="7AFD2D10" w14:textId="77777777" w:rsidR="00617AB3" w:rsidRDefault="00617AB3" w:rsidP="00881491">
      <w:pPr>
        <w:spacing w:after="200" w:line="276" w:lineRule="auto"/>
        <w:jc w:val="center"/>
        <w:rPr>
          <w:rFonts w:cs="B Lotus"/>
          <w:sz w:val="44"/>
          <w:szCs w:val="44"/>
          <w:rtl/>
        </w:rPr>
      </w:pPr>
    </w:p>
    <w:p w14:paraId="458E9C6D" w14:textId="77777777" w:rsidR="00617AB3" w:rsidRDefault="00617AB3" w:rsidP="00881491">
      <w:pPr>
        <w:spacing w:after="200" w:line="276" w:lineRule="auto"/>
        <w:jc w:val="center"/>
        <w:rPr>
          <w:rFonts w:cs="B Lotus"/>
          <w:sz w:val="44"/>
          <w:szCs w:val="44"/>
          <w:rtl/>
        </w:rPr>
      </w:pPr>
    </w:p>
    <w:p w14:paraId="13C20A45" w14:textId="77777777" w:rsidR="00617AB3" w:rsidRDefault="00617AB3" w:rsidP="00881491">
      <w:pPr>
        <w:spacing w:after="200" w:line="276" w:lineRule="auto"/>
        <w:jc w:val="center"/>
        <w:rPr>
          <w:rFonts w:cs="B Lotus"/>
          <w:sz w:val="44"/>
          <w:szCs w:val="44"/>
          <w:rtl/>
        </w:rPr>
      </w:pPr>
    </w:p>
    <w:p w14:paraId="1739D35F" w14:textId="77777777" w:rsidR="00617AB3" w:rsidRDefault="00617AB3" w:rsidP="00881491">
      <w:pPr>
        <w:spacing w:after="200" w:line="276" w:lineRule="auto"/>
        <w:jc w:val="center"/>
        <w:rPr>
          <w:rFonts w:cs="B Lotus"/>
          <w:sz w:val="44"/>
          <w:szCs w:val="44"/>
          <w:rtl/>
        </w:rPr>
      </w:pPr>
    </w:p>
    <w:p w14:paraId="5C34566E" w14:textId="08F56D67" w:rsidR="00881491" w:rsidRDefault="00881491" w:rsidP="00881491">
      <w:pPr>
        <w:spacing w:after="200" w:line="276" w:lineRule="auto"/>
        <w:jc w:val="center"/>
        <w:rPr>
          <w:rFonts w:cs="B Lotus"/>
          <w:sz w:val="44"/>
          <w:szCs w:val="44"/>
          <w:rtl/>
        </w:rPr>
      </w:pPr>
      <w:r>
        <w:rPr>
          <w:rFonts w:cs="B Lotus" w:hint="cs"/>
          <w:sz w:val="44"/>
          <w:szCs w:val="44"/>
          <w:rtl/>
        </w:rPr>
        <w:t>حمید رضا نیک بخت</w:t>
      </w:r>
    </w:p>
    <w:p w14:paraId="3053FE35" w14:textId="6CE886B6" w:rsidR="00881491" w:rsidRDefault="00881491" w:rsidP="00881491">
      <w:pPr>
        <w:spacing w:after="200" w:line="276" w:lineRule="auto"/>
        <w:jc w:val="center"/>
        <w:rPr>
          <w:rFonts w:cs="B Lotus"/>
          <w:sz w:val="44"/>
          <w:szCs w:val="44"/>
          <w:rtl/>
        </w:rPr>
      </w:pPr>
      <w:r>
        <w:rPr>
          <w:rFonts w:cs="B Lotus" w:hint="cs"/>
          <w:sz w:val="44"/>
          <w:szCs w:val="44"/>
          <w:rtl/>
        </w:rPr>
        <w:t>اول محرم الحرام 1447</w:t>
      </w:r>
    </w:p>
    <w:p w14:paraId="18EE92F0" w14:textId="570FB333" w:rsidR="00881491" w:rsidRDefault="00881491" w:rsidP="00881491">
      <w:pPr>
        <w:spacing w:after="200" w:line="276" w:lineRule="auto"/>
        <w:jc w:val="center"/>
        <w:rPr>
          <w:rFonts w:cs="B Lotus"/>
          <w:sz w:val="44"/>
          <w:szCs w:val="44"/>
          <w:rtl/>
        </w:rPr>
      </w:pPr>
      <w:r>
        <w:rPr>
          <w:rFonts w:cs="B Lotus" w:hint="cs"/>
          <w:sz w:val="44"/>
          <w:szCs w:val="44"/>
          <w:rtl/>
        </w:rPr>
        <w:t>6 تیرماه 1404</w:t>
      </w:r>
    </w:p>
    <w:p w14:paraId="4F5F184D" w14:textId="5CEF1CE5" w:rsidR="005A2D86" w:rsidRPr="00881491" w:rsidRDefault="005A2D86" w:rsidP="00881491">
      <w:pPr>
        <w:spacing w:after="200" w:line="276" w:lineRule="auto"/>
        <w:jc w:val="center"/>
        <w:rPr>
          <w:rFonts w:cs="B Lotus"/>
          <w:sz w:val="44"/>
          <w:szCs w:val="44"/>
          <w:rtl/>
        </w:rPr>
      </w:pPr>
      <w:r w:rsidRPr="00881491">
        <w:rPr>
          <w:rFonts w:cs="B Lotus"/>
          <w:sz w:val="44"/>
          <w:szCs w:val="44"/>
          <w:rtl/>
        </w:rPr>
        <w:lastRenderedPageBreak/>
        <w:br w:type="page"/>
      </w:r>
    </w:p>
    <w:p w14:paraId="54010833" w14:textId="77777777" w:rsidR="00A04BDE" w:rsidRPr="00684988" w:rsidRDefault="00A04BDE" w:rsidP="0094516C">
      <w:pPr>
        <w:jc w:val="both"/>
        <w:rPr>
          <w:rFonts w:cs="B Lotus"/>
          <w:b/>
          <w:bCs/>
          <w:color w:val="FF0000"/>
          <w:sz w:val="28"/>
          <w:szCs w:val="28"/>
          <w:rtl/>
          <w:lang w:bidi="fa-IR"/>
        </w:rPr>
      </w:pPr>
    </w:p>
    <w:p w14:paraId="707EE443" w14:textId="799B6724" w:rsidR="00421FD2" w:rsidRDefault="00A04BDE" w:rsidP="007E6E09">
      <w:pPr>
        <w:jc w:val="center"/>
        <w:rPr>
          <w:rFonts w:cs="B Lotus"/>
          <w:sz w:val="28"/>
          <w:szCs w:val="28"/>
          <w:rtl/>
        </w:rPr>
      </w:pPr>
      <w:bookmarkStart w:id="18" w:name="_Hlk197781815"/>
      <w:r w:rsidRPr="00684988">
        <w:rPr>
          <w:rFonts w:cs="B Lotus" w:hint="cs"/>
          <w:sz w:val="28"/>
          <w:szCs w:val="28"/>
          <w:rtl/>
        </w:rPr>
        <w:t>فصل یک</w:t>
      </w:r>
    </w:p>
    <w:p w14:paraId="635AD9AF" w14:textId="77777777" w:rsidR="00A04BDE" w:rsidRPr="00684988" w:rsidRDefault="00A04BDE" w:rsidP="007E6E09">
      <w:pPr>
        <w:jc w:val="center"/>
        <w:rPr>
          <w:rFonts w:cs="B Lotus"/>
          <w:b/>
          <w:bCs/>
          <w:sz w:val="28"/>
          <w:szCs w:val="28"/>
          <w:rtl/>
          <w:lang w:bidi="fa-IR"/>
        </w:rPr>
      </w:pPr>
      <w:r w:rsidRPr="00684988">
        <w:rPr>
          <w:rFonts w:cs="B Lotus" w:hint="cs"/>
          <w:b/>
          <w:bCs/>
          <w:sz w:val="28"/>
          <w:szCs w:val="28"/>
          <w:rtl/>
          <w:lang w:bidi="fa-IR"/>
        </w:rPr>
        <w:t>نظام حقوقی سازمان تجارت جهانی (</w:t>
      </w:r>
      <w:r w:rsidRPr="00684988">
        <w:rPr>
          <w:rFonts w:cs="B Lotus"/>
          <w:b/>
          <w:bCs/>
          <w:sz w:val="28"/>
          <w:szCs w:val="28"/>
          <w:lang w:bidi="fa-IR"/>
        </w:rPr>
        <w:t>WTO</w:t>
      </w:r>
      <w:r w:rsidRPr="00684988">
        <w:rPr>
          <w:rFonts w:cs="B Lotus" w:hint="cs"/>
          <w:b/>
          <w:bCs/>
          <w:sz w:val="28"/>
          <w:szCs w:val="28"/>
          <w:rtl/>
          <w:lang w:bidi="fa-IR"/>
        </w:rPr>
        <w:t>)</w:t>
      </w:r>
    </w:p>
    <w:bookmarkEnd w:id="18"/>
    <w:p w14:paraId="78C27700" w14:textId="77777777" w:rsidR="00421FD2" w:rsidRDefault="00A04BDE" w:rsidP="0094516C">
      <w:pPr>
        <w:tabs>
          <w:tab w:val="left" w:pos="2325"/>
          <w:tab w:val="center" w:pos="4680"/>
        </w:tabs>
        <w:jc w:val="both"/>
        <w:rPr>
          <w:rFonts w:cs="B Lotus"/>
          <w:b/>
          <w:bCs/>
          <w:sz w:val="28"/>
          <w:szCs w:val="28"/>
          <w:rtl/>
          <w:lang w:bidi="fa-IR"/>
        </w:rPr>
      </w:pPr>
      <w:r w:rsidRPr="00684988">
        <w:rPr>
          <w:rFonts w:cs="B Lotus"/>
          <w:b/>
          <w:bCs/>
          <w:sz w:val="28"/>
          <w:szCs w:val="28"/>
          <w:rtl/>
          <w:lang w:bidi="fa-IR"/>
        </w:rPr>
        <w:tab/>
      </w:r>
      <w:r w:rsidRPr="00684988">
        <w:rPr>
          <w:rFonts w:cs="B Lotus"/>
          <w:b/>
          <w:bCs/>
          <w:sz w:val="28"/>
          <w:szCs w:val="28"/>
          <w:rtl/>
          <w:lang w:bidi="fa-IR"/>
        </w:rPr>
        <w:tab/>
      </w:r>
      <w:bookmarkStart w:id="19" w:name="_Hlk197781968"/>
    </w:p>
    <w:p w14:paraId="55C5D6D8" w14:textId="6CA45E4C" w:rsidR="00A04BDE" w:rsidRPr="00684988" w:rsidRDefault="00A04BDE" w:rsidP="0094516C">
      <w:pPr>
        <w:tabs>
          <w:tab w:val="left" w:pos="2325"/>
          <w:tab w:val="center" w:pos="4680"/>
        </w:tabs>
        <w:jc w:val="both"/>
        <w:rPr>
          <w:rFonts w:cs="B Lotus"/>
          <w:b/>
          <w:bCs/>
          <w:sz w:val="28"/>
          <w:szCs w:val="28"/>
          <w:lang w:bidi="fa-IR"/>
        </w:rPr>
      </w:pPr>
      <w:r w:rsidRPr="00684988">
        <w:rPr>
          <w:rFonts w:cs="B Lotus" w:hint="cs"/>
          <w:b/>
          <w:bCs/>
          <w:sz w:val="28"/>
          <w:szCs w:val="28"/>
          <w:rtl/>
          <w:lang w:bidi="fa-IR"/>
        </w:rPr>
        <w:t>چکیده</w:t>
      </w:r>
    </w:p>
    <w:bookmarkEnd w:id="19"/>
    <w:p w14:paraId="21CFF483" w14:textId="77777777" w:rsidR="00A04BDE" w:rsidRPr="00684988" w:rsidRDefault="00A04BDE" w:rsidP="0094516C">
      <w:pPr>
        <w:ind w:left="4" w:firstLine="284"/>
        <w:jc w:val="both"/>
        <w:rPr>
          <w:rFonts w:cs="B Lotus"/>
          <w:sz w:val="28"/>
          <w:szCs w:val="28"/>
          <w:rtl/>
          <w:lang w:bidi="fa-IR"/>
        </w:rPr>
      </w:pPr>
      <w:r w:rsidRPr="00684988">
        <w:rPr>
          <w:rFonts w:cs="B Lotus" w:hint="cs"/>
          <w:sz w:val="28"/>
          <w:szCs w:val="28"/>
          <w:rtl/>
          <w:lang w:bidi="fa-IR"/>
        </w:rPr>
        <w:t>سازمان تجارت جهانی تنها سازمان بین</w:t>
      </w:r>
      <w:r w:rsidRPr="00684988">
        <w:rPr>
          <w:rFonts w:cs="B Lotus" w:hint="cs"/>
          <w:sz w:val="28"/>
          <w:szCs w:val="28"/>
          <w:rtl/>
          <w:lang w:bidi="fa-IR"/>
        </w:rPr>
        <w:softHyphen/>
        <w:t>المللی است که در ارتباط با قواعد و مقررات تجارت خارجی کشورهای مختلف می</w:t>
      </w:r>
      <w:r w:rsidRPr="00684988">
        <w:rPr>
          <w:rFonts w:cs="B Lotus" w:hint="cs"/>
          <w:sz w:val="28"/>
          <w:szCs w:val="28"/>
          <w:rtl/>
          <w:lang w:bidi="fa-IR"/>
        </w:rPr>
        <w:softHyphen/>
        <w:t>باشد. این سازمان جایگزین توافقنامه کلی تعرفه</w:t>
      </w:r>
      <w:r w:rsidRPr="00684988">
        <w:rPr>
          <w:rFonts w:cs="B Lotus" w:hint="cs"/>
          <w:sz w:val="28"/>
          <w:szCs w:val="28"/>
          <w:rtl/>
          <w:lang w:bidi="fa-IR"/>
        </w:rPr>
        <w:softHyphen/>
        <w:t>ها و تجارت (</w:t>
      </w:r>
      <w:proofErr w:type="spellStart"/>
      <w:r w:rsidRPr="00684988">
        <w:rPr>
          <w:rFonts w:cs="B Lotus" w:hint="cs"/>
          <w:sz w:val="28"/>
          <w:szCs w:val="28"/>
          <w:rtl/>
          <w:lang w:bidi="fa-IR"/>
        </w:rPr>
        <w:t>گات</w:t>
      </w:r>
      <w:proofErr w:type="spellEnd"/>
      <w:r w:rsidRPr="00684988">
        <w:rPr>
          <w:rFonts w:cs="B Lotus" w:hint="cs"/>
          <w:sz w:val="28"/>
          <w:szCs w:val="28"/>
          <w:rtl/>
          <w:lang w:bidi="fa-IR"/>
        </w:rPr>
        <w:t xml:space="preserve">) که از سال 1947 وجود داشت، شده است. </w:t>
      </w:r>
      <w:proofErr w:type="spellStart"/>
      <w:r w:rsidRPr="00684988">
        <w:rPr>
          <w:rFonts w:cs="B Lotus" w:hint="cs"/>
          <w:sz w:val="28"/>
          <w:szCs w:val="28"/>
          <w:rtl/>
          <w:lang w:bidi="fa-IR"/>
        </w:rPr>
        <w:t>گات</w:t>
      </w:r>
      <w:proofErr w:type="spellEnd"/>
      <w:r w:rsidRPr="00684988">
        <w:rPr>
          <w:rFonts w:cs="B Lotus" w:hint="cs"/>
          <w:sz w:val="28"/>
          <w:szCs w:val="28"/>
          <w:rtl/>
          <w:lang w:bidi="fa-IR"/>
        </w:rPr>
        <w:t xml:space="preserve"> رسماً یک متن حقوقی، موافقتنامه بین</w:t>
      </w:r>
      <w:r w:rsidRPr="00684988">
        <w:rPr>
          <w:rFonts w:cs="B Lotus" w:hint="cs"/>
          <w:sz w:val="28"/>
          <w:szCs w:val="28"/>
          <w:rtl/>
          <w:lang w:bidi="fa-IR"/>
        </w:rPr>
        <w:softHyphen/>
        <w:t>المللی، بود و در عمل یک آژانس یا سازمان بین</w:t>
      </w:r>
      <w:r w:rsidRPr="00684988">
        <w:rPr>
          <w:rFonts w:cs="B Lotus" w:hint="cs"/>
          <w:sz w:val="28"/>
          <w:szCs w:val="28"/>
          <w:rtl/>
          <w:lang w:bidi="fa-IR"/>
        </w:rPr>
        <w:softHyphen/>
        <w:t xml:space="preserve">المللی هم شده بود. از سال 1948 </w:t>
      </w:r>
      <w:proofErr w:type="spellStart"/>
      <w:r w:rsidRPr="00684988">
        <w:rPr>
          <w:rFonts w:cs="B Lotus" w:hint="cs"/>
          <w:sz w:val="28"/>
          <w:szCs w:val="28"/>
          <w:rtl/>
          <w:lang w:bidi="fa-IR"/>
        </w:rPr>
        <w:t>گات</w:t>
      </w:r>
      <w:proofErr w:type="spellEnd"/>
      <w:r w:rsidRPr="00684988">
        <w:rPr>
          <w:rFonts w:cs="B Lotus" w:hint="cs"/>
          <w:sz w:val="28"/>
          <w:szCs w:val="28"/>
          <w:rtl/>
          <w:lang w:bidi="fa-IR"/>
        </w:rPr>
        <w:t xml:space="preserve"> توسط 8 دور </w:t>
      </w:r>
      <w:proofErr w:type="spellStart"/>
      <w:r w:rsidRPr="00684988">
        <w:rPr>
          <w:rFonts w:cs="B Lotus" w:hint="cs"/>
          <w:sz w:val="28"/>
          <w:szCs w:val="28"/>
          <w:rtl/>
          <w:lang w:bidi="fa-IR"/>
        </w:rPr>
        <w:t>مذاکراتی</w:t>
      </w:r>
      <w:proofErr w:type="spellEnd"/>
      <w:r w:rsidRPr="00684988">
        <w:rPr>
          <w:rFonts w:cs="B Lotus" w:hint="cs"/>
          <w:sz w:val="28"/>
          <w:szCs w:val="28"/>
          <w:rtl/>
          <w:lang w:bidi="fa-IR"/>
        </w:rPr>
        <w:t xml:space="preserve"> توسعه و رشد یافته بود. آخرین و یکی از بزرگترین </w:t>
      </w:r>
      <w:proofErr w:type="spellStart"/>
      <w:r w:rsidRPr="00684988">
        <w:rPr>
          <w:rFonts w:cs="B Lotus" w:hint="cs"/>
          <w:sz w:val="28"/>
          <w:szCs w:val="28"/>
          <w:rtl/>
          <w:lang w:bidi="fa-IR"/>
        </w:rPr>
        <w:t>دورها</w:t>
      </w:r>
      <w:proofErr w:type="spellEnd"/>
      <w:r w:rsidRPr="00684988">
        <w:rPr>
          <w:rFonts w:cs="B Lotus" w:hint="cs"/>
          <w:sz w:val="28"/>
          <w:szCs w:val="28"/>
          <w:rtl/>
          <w:lang w:bidi="fa-IR"/>
        </w:rPr>
        <w:t xml:space="preserve">، دور </w:t>
      </w:r>
      <w:proofErr w:type="spellStart"/>
      <w:r w:rsidRPr="00684988">
        <w:rPr>
          <w:rFonts w:cs="B Lotus" w:hint="cs"/>
          <w:sz w:val="28"/>
          <w:szCs w:val="28"/>
          <w:rtl/>
          <w:lang w:bidi="fa-IR"/>
        </w:rPr>
        <w:t>اوروگوئه</w:t>
      </w:r>
      <w:proofErr w:type="spellEnd"/>
      <w:r w:rsidRPr="00684988">
        <w:rPr>
          <w:rFonts w:cs="B Lotus" w:hint="cs"/>
          <w:sz w:val="28"/>
          <w:szCs w:val="28"/>
          <w:rtl/>
          <w:lang w:bidi="fa-IR"/>
        </w:rPr>
        <w:t>، 1994-1986، بود که در این دور سازمان تجارت جهانی ایجاد گردید.</w:t>
      </w:r>
    </w:p>
    <w:p w14:paraId="41E4097A" w14:textId="77777777" w:rsidR="00A04BDE" w:rsidRPr="00684988" w:rsidRDefault="00A04BDE" w:rsidP="0094516C">
      <w:pPr>
        <w:ind w:left="4" w:firstLine="284"/>
        <w:jc w:val="both"/>
        <w:rPr>
          <w:rFonts w:cs="B Lotus"/>
          <w:sz w:val="28"/>
          <w:szCs w:val="28"/>
          <w:rtl/>
          <w:lang w:bidi="fa-IR"/>
        </w:rPr>
      </w:pPr>
      <w:proofErr w:type="spellStart"/>
      <w:r w:rsidRPr="00684988">
        <w:rPr>
          <w:rFonts w:cs="B Lotus" w:hint="cs"/>
          <w:sz w:val="28"/>
          <w:szCs w:val="28"/>
          <w:rtl/>
          <w:lang w:bidi="fa-IR"/>
        </w:rPr>
        <w:t>گات</w:t>
      </w:r>
      <w:proofErr w:type="spellEnd"/>
      <w:r w:rsidRPr="00684988">
        <w:rPr>
          <w:rFonts w:cs="B Lotus" w:hint="cs"/>
          <w:sz w:val="28"/>
          <w:szCs w:val="28"/>
          <w:rtl/>
          <w:lang w:bidi="fa-IR"/>
        </w:rPr>
        <w:t xml:space="preserve"> به عنوان یک سازمان بین</w:t>
      </w:r>
      <w:r w:rsidRPr="00684988">
        <w:rPr>
          <w:rFonts w:cs="B Lotus" w:hint="cs"/>
          <w:sz w:val="28"/>
          <w:szCs w:val="28"/>
          <w:rtl/>
          <w:lang w:bidi="fa-IR"/>
        </w:rPr>
        <w:softHyphen/>
        <w:t>المللی دیگر وجود ندارد، اما به عنوان موافقتنامه و در شکل جدید و اصلاح شده (</w:t>
      </w:r>
      <w:proofErr w:type="spellStart"/>
      <w:r w:rsidRPr="00684988">
        <w:rPr>
          <w:rFonts w:cs="B Lotus" w:hint="cs"/>
          <w:sz w:val="28"/>
          <w:szCs w:val="28"/>
          <w:rtl/>
          <w:lang w:bidi="fa-IR"/>
        </w:rPr>
        <w:t>گات</w:t>
      </w:r>
      <w:proofErr w:type="spellEnd"/>
      <w:r w:rsidRPr="00684988">
        <w:rPr>
          <w:rFonts w:cs="B Lotus" w:hint="cs"/>
          <w:sz w:val="28"/>
          <w:szCs w:val="28"/>
          <w:rtl/>
          <w:lang w:bidi="fa-IR"/>
        </w:rPr>
        <w:t xml:space="preserve"> 1994) به حیات خود ادامه می</w:t>
      </w:r>
      <w:r w:rsidRPr="00684988">
        <w:rPr>
          <w:rFonts w:cs="B Lotus" w:hint="cs"/>
          <w:sz w:val="28"/>
          <w:szCs w:val="28"/>
          <w:rtl/>
          <w:lang w:bidi="fa-IR"/>
        </w:rPr>
        <w:softHyphen/>
        <w:t xml:space="preserve">دهد (متن قدیمی اکنون به عنوان </w:t>
      </w:r>
      <w:proofErr w:type="spellStart"/>
      <w:r w:rsidRPr="00684988">
        <w:rPr>
          <w:rFonts w:cs="B Lotus" w:hint="cs"/>
          <w:sz w:val="28"/>
          <w:szCs w:val="28"/>
          <w:rtl/>
          <w:lang w:bidi="fa-IR"/>
        </w:rPr>
        <w:t>گات</w:t>
      </w:r>
      <w:proofErr w:type="spellEnd"/>
      <w:r w:rsidRPr="00684988">
        <w:rPr>
          <w:rFonts w:cs="B Lotus" w:hint="cs"/>
          <w:sz w:val="28"/>
          <w:szCs w:val="28"/>
          <w:rtl/>
          <w:lang w:bidi="fa-IR"/>
        </w:rPr>
        <w:t xml:space="preserve"> 1947 شناخته می</w:t>
      </w:r>
      <w:r w:rsidRPr="00684988">
        <w:rPr>
          <w:rFonts w:cs="B Lotus" w:hint="cs"/>
          <w:sz w:val="28"/>
          <w:szCs w:val="28"/>
          <w:rtl/>
          <w:lang w:bidi="fa-IR"/>
        </w:rPr>
        <w:softHyphen/>
        <w:t xml:space="preserve">شود). </w:t>
      </w:r>
      <w:proofErr w:type="spellStart"/>
      <w:r w:rsidRPr="00684988">
        <w:rPr>
          <w:rFonts w:cs="B Lotus" w:hint="cs"/>
          <w:sz w:val="28"/>
          <w:szCs w:val="28"/>
          <w:rtl/>
          <w:lang w:bidi="fa-IR"/>
        </w:rPr>
        <w:t>گات</w:t>
      </w:r>
      <w:proofErr w:type="spellEnd"/>
      <w:r w:rsidRPr="00684988">
        <w:rPr>
          <w:rFonts w:cs="B Lotus" w:hint="cs"/>
          <w:sz w:val="28"/>
          <w:szCs w:val="28"/>
          <w:rtl/>
          <w:lang w:bidi="fa-IR"/>
        </w:rPr>
        <w:t xml:space="preserve"> 1994 همراه با دو سند اصلی دیگر، یعنی، "توافقنامه کلی تجارت خدمات (</w:t>
      </w:r>
      <w:proofErr w:type="spellStart"/>
      <w:r w:rsidRPr="00684988">
        <w:rPr>
          <w:rFonts w:cs="B Lotus" w:hint="cs"/>
          <w:sz w:val="28"/>
          <w:szCs w:val="28"/>
          <w:rtl/>
          <w:lang w:bidi="fa-IR"/>
        </w:rPr>
        <w:t>گاتس</w:t>
      </w:r>
      <w:proofErr w:type="spellEnd"/>
      <w:r w:rsidRPr="00684988">
        <w:rPr>
          <w:rFonts w:cs="B Lotus" w:hint="cs"/>
          <w:sz w:val="28"/>
          <w:szCs w:val="28"/>
          <w:rtl/>
          <w:lang w:bidi="fa-IR"/>
        </w:rPr>
        <w:t>)" و  "توافقنامه جنبه</w:t>
      </w:r>
      <w:r w:rsidRPr="00684988">
        <w:rPr>
          <w:rFonts w:cs="B Lotus" w:hint="cs"/>
          <w:sz w:val="28"/>
          <w:szCs w:val="28"/>
          <w:rtl/>
          <w:lang w:bidi="fa-IR"/>
        </w:rPr>
        <w:softHyphen/>
        <w:t>های تجاری اموال معنوی (</w:t>
      </w:r>
      <w:proofErr w:type="spellStart"/>
      <w:r w:rsidRPr="00684988">
        <w:rPr>
          <w:rFonts w:cs="B Lotus" w:hint="cs"/>
          <w:sz w:val="28"/>
          <w:szCs w:val="28"/>
          <w:rtl/>
          <w:lang w:bidi="fa-IR"/>
        </w:rPr>
        <w:t>تریپس</w:t>
      </w:r>
      <w:proofErr w:type="spellEnd"/>
      <w:r w:rsidRPr="00684988">
        <w:rPr>
          <w:rFonts w:cs="B Lotus" w:hint="cs"/>
          <w:sz w:val="28"/>
          <w:szCs w:val="28"/>
          <w:rtl/>
          <w:lang w:bidi="fa-IR"/>
        </w:rPr>
        <w:t>)"، تحت چتر یک سازمان واحد (</w:t>
      </w:r>
      <w:r w:rsidRPr="00684988">
        <w:rPr>
          <w:rFonts w:cs="B Lotus"/>
          <w:sz w:val="28"/>
          <w:szCs w:val="28"/>
          <w:lang w:bidi="fa-IR"/>
        </w:rPr>
        <w:t>WTO</w:t>
      </w:r>
      <w:r w:rsidRPr="00684988">
        <w:rPr>
          <w:rFonts w:cs="B Lotus" w:hint="cs"/>
          <w:sz w:val="28"/>
          <w:szCs w:val="28"/>
          <w:rtl/>
          <w:lang w:bidi="fa-IR"/>
        </w:rPr>
        <w:t xml:space="preserve">) قرار دارند. 128 کشوری که تا سال 1994 </w:t>
      </w:r>
      <w:proofErr w:type="spellStart"/>
      <w:r w:rsidRPr="00684988">
        <w:rPr>
          <w:rFonts w:cs="B Lotus" w:hint="cs"/>
          <w:sz w:val="28"/>
          <w:szCs w:val="28"/>
          <w:rtl/>
          <w:lang w:bidi="fa-IR"/>
        </w:rPr>
        <w:t>گات</w:t>
      </w:r>
      <w:proofErr w:type="spellEnd"/>
      <w:r w:rsidRPr="00684988">
        <w:rPr>
          <w:rFonts w:cs="B Lotus" w:hint="cs"/>
          <w:sz w:val="28"/>
          <w:szCs w:val="28"/>
          <w:rtl/>
          <w:lang w:bidi="fa-IR"/>
        </w:rPr>
        <w:t xml:space="preserve"> را امضاء و "طرف</w:t>
      </w:r>
      <w:r w:rsidRPr="00684988">
        <w:rPr>
          <w:rFonts w:cs="B Lotus" w:hint="cs"/>
          <w:sz w:val="28"/>
          <w:szCs w:val="28"/>
          <w:rtl/>
          <w:lang w:bidi="fa-IR"/>
        </w:rPr>
        <w:softHyphen/>
        <w:t xml:space="preserve">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آن محسوب می</w:t>
      </w:r>
      <w:r w:rsidRPr="00684988">
        <w:rPr>
          <w:rFonts w:cs="B Lotus" w:hint="cs"/>
          <w:sz w:val="28"/>
          <w:szCs w:val="28"/>
          <w:rtl/>
          <w:lang w:bidi="fa-IR"/>
        </w:rPr>
        <w:softHyphen/>
        <w:t xml:space="preserve">شدند، با امضاء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سازمان تجارت جهانی که </w:t>
      </w:r>
      <w:proofErr w:type="spellStart"/>
      <w:r w:rsidRPr="00684988">
        <w:rPr>
          <w:rFonts w:cs="B Lotus" w:hint="cs"/>
          <w:sz w:val="28"/>
          <w:szCs w:val="28"/>
          <w:rtl/>
          <w:lang w:bidi="fa-IR"/>
        </w:rPr>
        <w:t>گات</w:t>
      </w:r>
      <w:proofErr w:type="spellEnd"/>
      <w:r w:rsidRPr="00684988">
        <w:rPr>
          <w:rFonts w:cs="B Lotus" w:hint="cs"/>
          <w:sz w:val="28"/>
          <w:szCs w:val="28"/>
          <w:rtl/>
          <w:lang w:bidi="fa-IR"/>
        </w:rPr>
        <w:t xml:space="preserve"> 1994 را هم شامل می</w:t>
      </w:r>
      <w:r w:rsidRPr="00684988">
        <w:rPr>
          <w:rFonts w:cs="B Lotus" w:hint="cs"/>
          <w:sz w:val="28"/>
          <w:szCs w:val="28"/>
          <w:rtl/>
          <w:lang w:bidi="fa-IR"/>
        </w:rPr>
        <w:softHyphen/>
        <w:t xml:space="preserve">شد، رسماً "کشور عضو </w:t>
      </w:r>
      <w:r w:rsidRPr="00684988">
        <w:rPr>
          <w:rFonts w:cs="B Lotus"/>
          <w:sz w:val="28"/>
          <w:szCs w:val="28"/>
          <w:lang w:bidi="fa-IR"/>
        </w:rPr>
        <w:t>WTO</w:t>
      </w:r>
      <w:r w:rsidRPr="00684988">
        <w:rPr>
          <w:rFonts w:cs="B Lotus" w:hint="cs"/>
          <w:sz w:val="28"/>
          <w:szCs w:val="28"/>
          <w:rtl/>
          <w:lang w:bidi="fa-IR"/>
        </w:rPr>
        <w:t>" شدند.</w:t>
      </w:r>
    </w:p>
    <w:p w14:paraId="644C5686" w14:textId="77777777" w:rsidR="00A04BDE" w:rsidRPr="00684988" w:rsidRDefault="00A04BDE" w:rsidP="0094516C">
      <w:pPr>
        <w:ind w:left="4" w:firstLine="284"/>
        <w:jc w:val="both"/>
        <w:rPr>
          <w:rFonts w:cs="B Lotus"/>
          <w:sz w:val="28"/>
          <w:szCs w:val="28"/>
          <w:rtl/>
          <w:lang w:bidi="fa-IR"/>
        </w:rPr>
      </w:pPr>
      <w:r w:rsidRPr="00684988">
        <w:rPr>
          <w:rFonts w:cs="B Lotus" w:hint="cs"/>
          <w:sz w:val="28"/>
          <w:szCs w:val="28"/>
          <w:rtl/>
          <w:lang w:bidi="fa-IR"/>
        </w:rPr>
        <w:t xml:space="preserve">در واقع، سازمان تجارت جهانی از </w:t>
      </w:r>
      <w:proofErr w:type="spellStart"/>
      <w:r w:rsidRPr="00684988">
        <w:rPr>
          <w:rFonts w:cs="B Lotus" w:hint="cs"/>
          <w:sz w:val="28"/>
          <w:szCs w:val="28"/>
          <w:rtl/>
          <w:lang w:bidi="fa-IR"/>
        </w:rPr>
        <w:t>گات</w:t>
      </w:r>
      <w:proofErr w:type="spellEnd"/>
      <w:r w:rsidRPr="00684988">
        <w:rPr>
          <w:rFonts w:cs="B Lotus" w:hint="cs"/>
          <w:sz w:val="28"/>
          <w:szCs w:val="28"/>
          <w:rtl/>
          <w:lang w:bidi="fa-IR"/>
        </w:rPr>
        <w:t xml:space="preserve"> ناشی شده و توسعه یافته است، و اصول کلیدی </w:t>
      </w:r>
      <w:proofErr w:type="spellStart"/>
      <w:r w:rsidRPr="00684988">
        <w:rPr>
          <w:rFonts w:cs="B Lotus" w:hint="cs"/>
          <w:sz w:val="28"/>
          <w:szCs w:val="28"/>
          <w:rtl/>
          <w:lang w:bidi="fa-IR"/>
        </w:rPr>
        <w:t>گات</w:t>
      </w:r>
      <w:proofErr w:type="spellEnd"/>
      <w:r w:rsidRPr="00684988">
        <w:rPr>
          <w:rFonts w:cs="B Lotus" w:hint="cs"/>
          <w:sz w:val="28"/>
          <w:szCs w:val="28"/>
          <w:rtl/>
          <w:lang w:bidi="fa-IR"/>
        </w:rPr>
        <w:t xml:space="preserve"> که عمدتاً اصول حقوقی می</w:t>
      </w:r>
      <w:r w:rsidRPr="00684988">
        <w:rPr>
          <w:rFonts w:cs="B Lotus" w:hint="cs"/>
          <w:sz w:val="28"/>
          <w:szCs w:val="28"/>
          <w:rtl/>
          <w:lang w:bidi="fa-IR"/>
        </w:rPr>
        <w:softHyphen/>
        <w:t>باشند در دو توافقنامه اصلی دیگر به کار گرفته شده</w:t>
      </w:r>
      <w:r w:rsidRPr="00684988">
        <w:rPr>
          <w:rFonts w:cs="B Lotus" w:hint="cs"/>
          <w:sz w:val="28"/>
          <w:szCs w:val="28"/>
          <w:rtl/>
          <w:lang w:bidi="fa-IR"/>
        </w:rPr>
        <w:softHyphen/>
        <w:t xml:space="preserve">اند؛ این اصول شامل، به طور کلی، عدم تبعیض (مانند، اصول دول کامله </w:t>
      </w:r>
      <w:proofErr w:type="spellStart"/>
      <w:r w:rsidRPr="00684988">
        <w:rPr>
          <w:rFonts w:cs="B Lotus" w:hint="cs"/>
          <w:sz w:val="28"/>
          <w:szCs w:val="28"/>
          <w:rtl/>
          <w:lang w:bidi="fa-IR"/>
        </w:rPr>
        <w:t>الوداد</w:t>
      </w:r>
      <w:proofErr w:type="spellEnd"/>
      <w:r w:rsidRPr="00684988">
        <w:rPr>
          <w:rFonts w:cs="B Lotus" w:hint="cs"/>
          <w:sz w:val="28"/>
          <w:szCs w:val="28"/>
          <w:rtl/>
          <w:lang w:bidi="fa-IR"/>
        </w:rPr>
        <w:t xml:space="preserve"> و رفتار ملی)، شفافیت و قابل پیش</w:t>
      </w:r>
      <w:r w:rsidRPr="00684988">
        <w:rPr>
          <w:rFonts w:cs="B Lotus" w:hint="cs"/>
          <w:sz w:val="28"/>
          <w:szCs w:val="28"/>
          <w:rtl/>
          <w:lang w:bidi="fa-IR"/>
        </w:rPr>
        <w:softHyphen/>
        <w:t>بینی می</w:t>
      </w:r>
      <w:r w:rsidRPr="00684988">
        <w:rPr>
          <w:rFonts w:cs="B Lotus" w:hint="cs"/>
          <w:sz w:val="28"/>
          <w:szCs w:val="28"/>
          <w:rtl/>
          <w:lang w:bidi="fa-IR"/>
        </w:rPr>
        <w:softHyphen/>
        <w:t xml:space="preserve">شوند. سازمان تجارت جهانی نیز یک سازمانی است که </w:t>
      </w:r>
      <w:proofErr w:type="spellStart"/>
      <w:r w:rsidRPr="00684988">
        <w:rPr>
          <w:rFonts w:cs="B Lotus" w:hint="cs"/>
          <w:sz w:val="28"/>
          <w:szCs w:val="28"/>
          <w:rtl/>
          <w:lang w:bidi="fa-IR"/>
        </w:rPr>
        <w:t>توافقنامه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خاص به عنوان مبنای حقوقی منطقی خود دارد.</w:t>
      </w:r>
    </w:p>
    <w:p w14:paraId="5FA03E46" w14:textId="77777777" w:rsidR="00A04BDE" w:rsidRPr="00684988" w:rsidRDefault="00A04BDE" w:rsidP="0094516C">
      <w:pPr>
        <w:ind w:left="4" w:firstLine="284"/>
        <w:jc w:val="both"/>
        <w:rPr>
          <w:rFonts w:cs="B Lotus"/>
          <w:sz w:val="28"/>
          <w:szCs w:val="28"/>
          <w:rtl/>
          <w:lang w:bidi="fa-IR"/>
        </w:rPr>
      </w:pPr>
      <w:r w:rsidRPr="00684988">
        <w:rPr>
          <w:rFonts w:cs="B Lotus" w:hint="cs"/>
          <w:sz w:val="28"/>
          <w:szCs w:val="28"/>
          <w:rtl/>
          <w:lang w:bidi="fa-IR"/>
        </w:rPr>
        <w:t xml:space="preserve">برای حل و فصل اختلافات و </w:t>
      </w:r>
      <w:proofErr w:type="spellStart"/>
      <w:r w:rsidRPr="00684988">
        <w:rPr>
          <w:rFonts w:cs="B Lotus" w:hint="cs"/>
          <w:sz w:val="28"/>
          <w:szCs w:val="28"/>
          <w:rtl/>
          <w:lang w:bidi="fa-IR"/>
        </w:rPr>
        <w:t>دعاوی</w:t>
      </w:r>
      <w:proofErr w:type="spellEnd"/>
      <w:r w:rsidRPr="00684988">
        <w:rPr>
          <w:rFonts w:cs="B Lotus" w:hint="cs"/>
          <w:sz w:val="28"/>
          <w:szCs w:val="28"/>
          <w:rtl/>
          <w:lang w:bidi="fa-IR"/>
        </w:rPr>
        <w:t>، که ناگزیر از روابط تجاری و تعارض منافع بین اعضاء ایجاد می</w:t>
      </w:r>
      <w:r w:rsidRPr="00684988">
        <w:rPr>
          <w:rFonts w:cs="B Lotus" w:hint="cs"/>
          <w:sz w:val="28"/>
          <w:szCs w:val="28"/>
          <w:rtl/>
          <w:lang w:bidi="fa-IR"/>
        </w:rPr>
        <w:softHyphen/>
        <w:t xml:space="preserve">شود،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سازمان تجارت جهانی در </w:t>
      </w:r>
      <w:proofErr w:type="spellStart"/>
      <w:r w:rsidRPr="00684988">
        <w:rPr>
          <w:rFonts w:cs="B Lotus" w:hint="cs"/>
          <w:sz w:val="28"/>
          <w:szCs w:val="28"/>
          <w:rtl/>
          <w:lang w:bidi="fa-IR"/>
        </w:rPr>
        <w:t>بردارنده</w:t>
      </w:r>
      <w:proofErr w:type="spellEnd"/>
      <w:r w:rsidRPr="00684988">
        <w:rPr>
          <w:rFonts w:cs="B Lotus" w:hint="cs"/>
          <w:sz w:val="28"/>
          <w:szCs w:val="28"/>
          <w:rtl/>
          <w:lang w:bidi="fa-IR"/>
        </w:rPr>
        <w:t xml:space="preserve"> جریان حل و فصل اختلافات براساس کار حقوقی توافق شده می</w:t>
      </w:r>
      <w:r w:rsidRPr="00684988">
        <w:rPr>
          <w:rFonts w:cs="B Lotus" w:hint="cs"/>
          <w:sz w:val="28"/>
          <w:szCs w:val="28"/>
          <w:rtl/>
          <w:lang w:bidi="fa-IR"/>
        </w:rPr>
        <w:softHyphen/>
        <w:t>باشند. سازمان تجارت جهانی همچنین یک سیستم اختصاصی واحدی را برای حل و فصل اختلافات ترویج نموده است.</w:t>
      </w:r>
    </w:p>
    <w:p w14:paraId="2181FD57" w14:textId="77777777" w:rsidR="00A04BDE" w:rsidRPr="00684988" w:rsidRDefault="00A04BDE" w:rsidP="0094516C">
      <w:pPr>
        <w:ind w:firstLine="238"/>
        <w:jc w:val="both"/>
        <w:rPr>
          <w:rFonts w:cs="B Lotus"/>
          <w:sz w:val="28"/>
          <w:szCs w:val="28"/>
          <w:lang w:bidi="fa-IR"/>
        </w:rPr>
      </w:pPr>
      <w:r w:rsidRPr="00684988">
        <w:rPr>
          <w:rFonts w:cs="B Lotus" w:hint="cs"/>
          <w:sz w:val="28"/>
          <w:szCs w:val="28"/>
          <w:rtl/>
          <w:lang w:bidi="fa-IR"/>
        </w:rPr>
        <w:t xml:space="preserve">بنابراین، همان گونه که ذکر گردید، اسناد </w:t>
      </w:r>
      <w:proofErr w:type="spellStart"/>
      <w:r w:rsidRPr="00684988">
        <w:rPr>
          <w:rFonts w:cs="B Lotus" w:hint="cs"/>
          <w:sz w:val="28"/>
          <w:szCs w:val="28"/>
          <w:rtl/>
          <w:lang w:bidi="fa-IR"/>
        </w:rPr>
        <w:t>گات</w:t>
      </w:r>
      <w:proofErr w:type="spellEnd"/>
      <w:r w:rsidRPr="00684988">
        <w:rPr>
          <w:rFonts w:cs="B Lotus" w:hint="cs"/>
          <w:sz w:val="28"/>
          <w:szCs w:val="28"/>
          <w:rtl/>
          <w:lang w:bidi="fa-IR"/>
        </w:rPr>
        <w:t xml:space="preserve"> و سازمان تجارت جهانی متون حقوقی هستند که از قواعد حقوق ماهوی و شکلی بسیار تشکیل شده</w:t>
      </w:r>
      <w:r w:rsidRPr="00684988">
        <w:rPr>
          <w:rFonts w:cs="B Lotus" w:hint="cs"/>
          <w:sz w:val="28"/>
          <w:szCs w:val="28"/>
          <w:rtl/>
          <w:lang w:bidi="fa-IR"/>
        </w:rPr>
        <w:softHyphen/>
        <w:t xml:space="preserve">اند. لذا، در این مقاله با یک معرفی بسیار کلی و خلاصه از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سازمان تجارت جهانی، از جمله </w:t>
      </w:r>
      <w:proofErr w:type="spellStart"/>
      <w:r w:rsidRPr="00684988">
        <w:rPr>
          <w:rFonts w:cs="B Lotus" w:hint="cs"/>
          <w:sz w:val="28"/>
          <w:szCs w:val="28"/>
          <w:rtl/>
          <w:lang w:bidi="fa-IR"/>
        </w:rPr>
        <w:t>گات</w:t>
      </w:r>
      <w:proofErr w:type="spellEnd"/>
      <w:r w:rsidRPr="00684988">
        <w:rPr>
          <w:rFonts w:cs="B Lotus" w:hint="cs"/>
          <w:sz w:val="28"/>
          <w:szCs w:val="28"/>
          <w:rtl/>
          <w:lang w:bidi="fa-IR"/>
        </w:rPr>
        <w:t xml:space="preserve">، تحلیلی از اصول حقوقی عمده و قواعد حل و فصل اختلافات در </w:t>
      </w:r>
      <w:proofErr w:type="spellStart"/>
      <w:r w:rsidRPr="00684988">
        <w:rPr>
          <w:rFonts w:cs="B Lotus" w:hint="cs"/>
          <w:sz w:val="28"/>
          <w:szCs w:val="28"/>
          <w:rtl/>
          <w:lang w:bidi="fa-IR"/>
        </w:rPr>
        <w:t>گات</w:t>
      </w:r>
      <w:proofErr w:type="spellEnd"/>
      <w:r w:rsidRPr="00684988">
        <w:rPr>
          <w:rFonts w:cs="B Lotus" w:hint="cs"/>
          <w:sz w:val="28"/>
          <w:szCs w:val="28"/>
          <w:rtl/>
          <w:lang w:bidi="fa-IR"/>
        </w:rPr>
        <w:t xml:space="preserve"> و سازمان تجارت جهانی ارائه گردیده است.</w:t>
      </w:r>
    </w:p>
    <w:p w14:paraId="12E0BA64" w14:textId="77777777" w:rsidR="00A04BDE" w:rsidRPr="00684988" w:rsidRDefault="00A04BDE" w:rsidP="0094516C">
      <w:pPr>
        <w:spacing w:after="200" w:line="276" w:lineRule="auto"/>
        <w:jc w:val="both"/>
        <w:rPr>
          <w:rFonts w:cs="B Lotus"/>
          <w:sz w:val="28"/>
          <w:szCs w:val="28"/>
          <w:lang w:bidi="fa-IR"/>
        </w:rPr>
      </w:pPr>
      <w:r w:rsidRPr="00684988">
        <w:rPr>
          <w:rFonts w:cs="B Lotus"/>
          <w:sz w:val="28"/>
          <w:szCs w:val="28"/>
          <w:lang w:bidi="fa-IR"/>
        </w:rPr>
        <w:br w:type="page"/>
      </w:r>
    </w:p>
    <w:p w14:paraId="525B4241" w14:textId="77777777" w:rsidR="00A04BDE" w:rsidRPr="00684988" w:rsidRDefault="00A04BDE" w:rsidP="0094516C">
      <w:pPr>
        <w:ind w:left="4" w:firstLine="284"/>
        <w:jc w:val="both"/>
        <w:rPr>
          <w:rFonts w:cs="B Lotus"/>
          <w:b/>
          <w:bCs/>
          <w:sz w:val="28"/>
          <w:szCs w:val="28"/>
          <w:rtl/>
          <w:lang w:bidi="fa-IR"/>
        </w:rPr>
      </w:pPr>
      <w:bookmarkStart w:id="20" w:name="_Hlk197782002"/>
      <w:r w:rsidRPr="00684988">
        <w:rPr>
          <w:rFonts w:cs="B Lotus" w:hint="cs"/>
          <w:b/>
          <w:bCs/>
          <w:sz w:val="28"/>
          <w:szCs w:val="28"/>
          <w:rtl/>
          <w:lang w:bidi="fa-IR"/>
        </w:rPr>
        <w:lastRenderedPageBreak/>
        <w:t>مقدمه</w:t>
      </w:r>
    </w:p>
    <w:bookmarkEnd w:id="20"/>
    <w:p w14:paraId="12098CBC" w14:textId="77777777" w:rsidR="00A04BDE" w:rsidRPr="00684988" w:rsidRDefault="00A04BDE" w:rsidP="0094516C">
      <w:pPr>
        <w:ind w:left="4" w:firstLine="284"/>
        <w:jc w:val="both"/>
        <w:rPr>
          <w:rFonts w:cs="B Lotus"/>
          <w:sz w:val="28"/>
          <w:szCs w:val="28"/>
          <w:rtl/>
          <w:lang w:bidi="fa-IR"/>
        </w:rPr>
      </w:pPr>
      <w:r w:rsidRPr="00684988">
        <w:rPr>
          <w:rFonts w:cs="B Lotus" w:hint="cs"/>
          <w:sz w:val="28"/>
          <w:szCs w:val="28"/>
          <w:rtl/>
          <w:lang w:bidi="fa-IR"/>
        </w:rPr>
        <w:t>سازمان تجارت جهانی</w:t>
      </w:r>
      <w:r w:rsidRPr="00684988">
        <w:rPr>
          <w:rStyle w:val="FootnoteReference"/>
          <w:rFonts w:cs="B Lotus"/>
          <w:sz w:val="28"/>
          <w:szCs w:val="28"/>
          <w:rtl/>
          <w:lang w:bidi="fa-IR"/>
        </w:rPr>
        <w:footnoteReference w:id="1"/>
      </w:r>
      <w:r w:rsidRPr="00684988">
        <w:rPr>
          <w:rFonts w:cs="B Lotus" w:hint="cs"/>
          <w:sz w:val="28"/>
          <w:szCs w:val="28"/>
          <w:rtl/>
          <w:lang w:bidi="fa-IR"/>
        </w:rPr>
        <w:t xml:space="preserve"> در سال 1995، به موجب </w:t>
      </w:r>
      <w:proofErr w:type="spellStart"/>
      <w:r w:rsidRPr="00684988">
        <w:rPr>
          <w:rFonts w:cs="B Lotus" w:hint="cs"/>
          <w:sz w:val="28"/>
          <w:szCs w:val="28"/>
          <w:rtl/>
          <w:lang w:bidi="fa-IR"/>
        </w:rPr>
        <w:t>توافقنامه</w:t>
      </w:r>
      <w:r w:rsidRPr="00684988">
        <w:rPr>
          <w:rFonts w:cs="B Lotus" w:hint="cs"/>
          <w:sz w:val="28"/>
          <w:szCs w:val="28"/>
          <w:rtl/>
          <w:lang w:bidi="fa-IR"/>
        </w:rPr>
        <w:softHyphen/>
        <w:t>ای</w:t>
      </w:r>
      <w:proofErr w:type="spellEnd"/>
      <w:r w:rsidRPr="00684988">
        <w:rPr>
          <w:rStyle w:val="FootnoteReference"/>
          <w:rFonts w:cs="B Lotus"/>
          <w:sz w:val="28"/>
          <w:szCs w:val="28"/>
          <w:rtl/>
          <w:lang w:bidi="fa-IR"/>
        </w:rPr>
        <w:footnoteReference w:id="2"/>
      </w:r>
      <w:r w:rsidRPr="00684988">
        <w:rPr>
          <w:rFonts w:cs="B Lotus" w:hint="cs"/>
          <w:sz w:val="28"/>
          <w:szCs w:val="28"/>
          <w:rtl/>
          <w:lang w:bidi="fa-IR"/>
        </w:rPr>
        <w:t xml:space="preserve"> (از این پس در این نوشته توافقنامه مؤسس نامیده خواهد شد) که در جلسات پایانی مذاکرات </w:t>
      </w:r>
      <w:proofErr w:type="spellStart"/>
      <w:r w:rsidRPr="00684988">
        <w:rPr>
          <w:rFonts w:cs="B Lotus" w:hint="cs"/>
          <w:sz w:val="28"/>
          <w:szCs w:val="28"/>
          <w:rtl/>
          <w:lang w:bidi="fa-IR"/>
        </w:rPr>
        <w:t>گات</w:t>
      </w:r>
      <w:proofErr w:type="spellEnd"/>
      <w:r w:rsidRPr="00684988">
        <w:rPr>
          <w:rFonts w:cs="B Lotus" w:hint="cs"/>
          <w:sz w:val="28"/>
          <w:szCs w:val="28"/>
          <w:rtl/>
          <w:lang w:bidi="fa-IR"/>
        </w:rPr>
        <w:t xml:space="preserve"> (توافقنامه کلی </w:t>
      </w:r>
      <w:proofErr w:type="spellStart"/>
      <w:r w:rsidRPr="00684988">
        <w:rPr>
          <w:rFonts w:cs="B Lotus" w:hint="cs"/>
          <w:sz w:val="28"/>
          <w:szCs w:val="28"/>
          <w:rtl/>
          <w:lang w:bidi="fa-IR"/>
        </w:rPr>
        <w:t>درخصوص</w:t>
      </w:r>
      <w:proofErr w:type="spellEnd"/>
      <w:r w:rsidRPr="00684988">
        <w:rPr>
          <w:rFonts w:cs="B Lotus" w:hint="cs"/>
          <w:sz w:val="28"/>
          <w:szCs w:val="28"/>
          <w:rtl/>
          <w:lang w:bidi="fa-IR"/>
        </w:rPr>
        <w:t xml:space="preserve"> تعرفه</w:t>
      </w:r>
      <w:r w:rsidRPr="00684988">
        <w:rPr>
          <w:rFonts w:cs="B Lotus" w:hint="cs"/>
          <w:sz w:val="28"/>
          <w:szCs w:val="28"/>
          <w:rtl/>
          <w:lang w:bidi="fa-IR"/>
        </w:rPr>
        <w:softHyphen/>
        <w:t>ها و تجارت)</w:t>
      </w:r>
      <w:r w:rsidRPr="00684988">
        <w:rPr>
          <w:rStyle w:val="FootnoteReference"/>
          <w:rFonts w:cs="B Lotus"/>
          <w:sz w:val="28"/>
          <w:szCs w:val="28"/>
          <w:rtl/>
          <w:lang w:bidi="fa-IR"/>
        </w:rPr>
        <w:footnoteReference w:id="3"/>
      </w:r>
      <w:r w:rsidRPr="00684988">
        <w:rPr>
          <w:rFonts w:cs="B Lotus" w:hint="cs"/>
          <w:sz w:val="28"/>
          <w:szCs w:val="28"/>
          <w:rtl/>
          <w:lang w:bidi="fa-IR"/>
        </w:rPr>
        <w:t xml:space="preserve"> در دور </w:t>
      </w:r>
      <w:proofErr w:type="spellStart"/>
      <w:r w:rsidRPr="00684988">
        <w:rPr>
          <w:rFonts w:cs="B Lotus" w:hint="cs"/>
          <w:sz w:val="28"/>
          <w:szCs w:val="28"/>
          <w:rtl/>
          <w:lang w:bidi="fa-IR"/>
        </w:rPr>
        <w:t>اوروگوئه</w:t>
      </w:r>
      <w:proofErr w:type="spellEnd"/>
      <w:r w:rsidRPr="00684988">
        <w:rPr>
          <w:rFonts w:cs="B Lotus" w:hint="cs"/>
          <w:sz w:val="28"/>
          <w:szCs w:val="28"/>
          <w:rtl/>
          <w:lang w:bidi="fa-IR"/>
        </w:rPr>
        <w:t xml:space="preserve"> در سال 1994 در مراکش امضاء شد، تأسیس گردید.</w:t>
      </w:r>
      <w:r w:rsidRPr="00684988">
        <w:rPr>
          <w:rStyle w:val="FootnoteReference"/>
          <w:rFonts w:cs="B Lotus"/>
          <w:sz w:val="28"/>
          <w:szCs w:val="28"/>
          <w:rtl/>
          <w:lang w:bidi="fa-IR"/>
        </w:rPr>
        <w:footnoteReference w:id="4"/>
      </w:r>
      <w:r w:rsidRPr="00684988">
        <w:rPr>
          <w:rFonts w:cs="B Lotus" w:hint="cs"/>
          <w:sz w:val="28"/>
          <w:szCs w:val="28"/>
          <w:rtl/>
          <w:lang w:bidi="fa-IR"/>
        </w:rPr>
        <w:t xml:space="preserve"> توافقنامه مؤسس سازمان تجارت جهانی یک چارچوب سازمانی چتر گونه</w:t>
      </w:r>
      <w:r w:rsidRPr="00684988">
        <w:rPr>
          <w:rFonts w:cs="B Lotus" w:hint="cs"/>
          <w:sz w:val="28"/>
          <w:szCs w:val="28"/>
          <w:rtl/>
          <w:lang w:bidi="fa-IR"/>
        </w:rPr>
        <w:softHyphen/>
        <w:t>ای را ایجاد می</w:t>
      </w:r>
      <w:r w:rsidRPr="00684988">
        <w:rPr>
          <w:rFonts w:cs="B Lotus" w:hint="cs"/>
          <w:sz w:val="28"/>
          <w:szCs w:val="28"/>
          <w:rtl/>
          <w:lang w:bidi="fa-IR"/>
        </w:rPr>
        <w:softHyphen/>
        <w:t xml:space="preserve">کند که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متعدد از جمله </w:t>
      </w:r>
      <w:proofErr w:type="spellStart"/>
      <w:r w:rsidRPr="00684988">
        <w:rPr>
          <w:rFonts w:cs="B Lotus" w:hint="cs"/>
          <w:sz w:val="28"/>
          <w:szCs w:val="28"/>
          <w:rtl/>
          <w:lang w:bidi="fa-IR"/>
        </w:rPr>
        <w:t>گات</w:t>
      </w:r>
      <w:proofErr w:type="spellEnd"/>
      <w:r w:rsidRPr="00684988">
        <w:rPr>
          <w:rFonts w:cs="B Lotus" w:hint="cs"/>
          <w:sz w:val="28"/>
          <w:szCs w:val="28"/>
          <w:rtl/>
          <w:lang w:bidi="fa-IR"/>
        </w:rPr>
        <w:t xml:space="preserve"> را که در همان دور </w:t>
      </w:r>
      <w:proofErr w:type="spellStart"/>
      <w:r w:rsidRPr="00684988">
        <w:rPr>
          <w:rFonts w:cs="B Lotus" w:hint="cs"/>
          <w:sz w:val="28"/>
          <w:szCs w:val="28"/>
          <w:rtl/>
          <w:lang w:bidi="fa-IR"/>
        </w:rPr>
        <w:t>اوروگوئه</w:t>
      </w:r>
      <w:proofErr w:type="spellEnd"/>
      <w:r w:rsidRPr="00684988">
        <w:rPr>
          <w:rFonts w:cs="B Lotus" w:hint="cs"/>
          <w:sz w:val="28"/>
          <w:szCs w:val="28"/>
          <w:rtl/>
          <w:lang w:bidi="fa-IR"/>
        </w:rPr>
        <w:t xml:space="preserve"> تعدیل شده است (از این پس در این نوشته توافقنامه کلی نامیده خواهد شد) تحت پوشش خود قرار می</w:t>
      </w:r>
      <w:r w:rsidRPr="00684988">
        <w:rPr>
          <w:rFonts w:cs="B Lotus" w:hint="cs"/>
          <w:sz w:val="28"/>
          <w:szCs w:val="28"/>
          <w:rtl/>
          <w:lang w:bidi="fa-IR"/>
        </w:rPr>
        <w:softHyphen/>
        <w:t>دهد. توافقنامه کلی اکنون کتاب قانون یا قواعد اصلی مربوط به تجارت کالا در سازمان تجارت جهانی می</w:t>
      </w:r>
      <w:r w:rsidRPr="00684988">
        <w:rPr>
          <w:rFonts w:cs="B Lotus" w:hint="cs"/>
          <w:sz w:val="28"/>
          <w:szCs w:val="28"/>
          <w:rtl/>
          <w:lang w:bidi="fa-IR"/>
        </w:rPr>
        <w:softHyphen/>
        <w:t>باشد.</w:t>
      </w:r>
    </w:p>
    <w:p w14:paraId="1368C8F7" w14:textId="77777777" w:rsidR="00A04BDE" w:rsidRPr="00684988" w:rsidRDefault="00A04BDE" w:rsidP="0094516C">
      <w:pPr>
        <w:ind w:left="4" w:firstLine="284"/>
        <w:jc w:val="both"/>
        <w:rPr>
          <w:rFonts w:cs="B Lotus"/>
          <w:sz w:val="28"/>
          <w:szCs w:val="28"/>
          <w:rtl/>
          <w:lang w:bidi="fa-IR"/>
        </w:rPr>
      </w:pPr>
      <w:r w:rsidRPr="00684988">
        <w:rPr>
          <w:rFonts w:cs="B Lotus" w:hint="cs"/>
          <w:sz w:val="28"/>
          <w:szCs w:val="28"/>
          <w:rtl/>
          <w:lang w:bidi="fa-IR"/>
        </w:rPr>
        <w:t>جالب توجه است که برای عضویت در سازمان تجارت جهانی دولت</w:t>
      </w:r>
      <w:r w:rsidRPr="00684988">
        <w:rPr>
          <w:rFonts w:cs="B Lotus" w:hint="cs"/>
          <w:sz w:val="28"/>
          <w:szCs w:val="28"/>
          <w:rtl/>
          <w:lang w:bidi="fa-IR"/>
        </w:rPr>
        <w:softHyphen/>
        <w:t>ها باید قبلاً مذاکرات مربوط به الحاق به توافقنامه کلی را انجام داده و عضو آن شده باشند. توافقنامه کلی با تجارت کالا شروع گردید و از سال 1947 تا 1994 محل مذاکره کاهش نرخ</w:t>
      </w:r>
      <w:r w:rsidRPr="00684988">
        <w:rPr>
          <w:rFonts w:cs="B Lotus" w:hint="cs"/>
          <w:sz w:val="28"/>
          <w:szCs w:val="28"/>
          <w:rtl/>
          <w:lang w:bidi="fa-IR"/>
        </w:rPr>
        <w:softHyphen/>
        <w:t xml:space="preserve">های عوارض گمرکی و سایر موانع تجارت بوده است. از سال 1995 قواعد توافقنامه کلی اصلاح شده در دور </w:t>
      </w:r>
      <w:proofErr w:type="spellStart"/>
      <w:r w:rsidRPr="00684988">
        <w:rPr>
          <w:rFonts w:cs="B Lotus" w:hint="cs"/>
          <w:sz w:val="28"/>
          <w:szCs w:val="28"/>
          <w:rtl/>
          <w:lang w:bidi="fa-IR"/>
        </w:rPr>
        <w:t>اوروگوئه</w:t>
      </w:r>
      <w:proofErr w:type="spellEnd"/>
      <w:r w:rsidRPr="00684988">
        <w:rPr>
          <w:rFonts w:cs="B Lotus" w:hint="cs"/>
          <w:sz w:val="28"/>
          <w:szCs w:val="28"/>
          <w:rtl/>
          <w:lang w:bidi="fa-IR"/>
        </w:rPr>
        <w:t xml:space="preserve"> همچنان در چارچوب سازمان تجارت جهانی به عنوان توافقنامه اساسی برای تجارت کالا باقی است. توافقنامه کلی </w:t>
      </w:r>
      <w:proofErr w:type="spellStart"/>
      <w:r w:rsidRPr="00684988">
        <w:rPr>
          <w:rFonts w:cs="B Lotus" w:hint="cs"/>
          <w:sz w:val="28"/>
          <w:szCs w:val="28"/>
          <w:rtl/>
          <w:lang w:bidi="fa-IR"/>
        </w:rPr>
        <w:t>ضمائمی</w:t>
      </w:r>
      <w:proofErr w:type="spellEnd"/>
      <w:r w:rsidRPr="00684988">
        <w:rPr>
          <w:rFonts w:cs="B Lotus" w:hint="cs"/>
          <w:sz w:val="28"/>
          <w:szCs w:val="28"/>
          <w:rtl/>
          <w:lang w:bidi="fa-IR"/>
        </w:rPr>
        <w:t xml:space="preserve"> دارد مربوط به بخش</w:t>
      </w:r>
      <w:r w:rsidRPr="00684988">
        <w:rPr>
          <w:rFonts w:cs="B Lotus" w:hint="cs"/>
          <w:sz w:val="28"/>
          <w:szCs w:val="28"/>
          <w:rtl/>
          <w:lang w:bidi="fa-IR"/>
        </w:rPr>
        <w:softHyphen/>
        <w:t xml:space="preserve">های خاصی نظیر کشاورزی و </w:t>
      </w:r>
      <w:proofErr w:type="spellStart"/>
      <w:r w:rsidRPr="00684988">
        <w:rPr>
          <w:rFonts w:cs="B Lotus" w:hint="cs"/>
          <w:sz w:val="28"/>
          <w:szCs w:val="28"/>
          <w:rtl/>
          <w:lang w:bidi="fa-IR"/>
        </w:rPr>
        <w:t>منسوجات</w:t>
      </w:r>
      <w:proofErr w:type="spellEnd"/>
      <w:r w:rsidRPr="00684988">
        <w:rPr>
          <w:rFonts w:cs="B Lotus" w:hint="cs"/>
          <w:sz w:val="28"/>
          <w:szCs w:val="28"/>
          <w:rtl/>
          <w:lang w:bidi="fa-IR"/>
        </w:rPr>
        <w:t xml:space="preserve"> و به موضوعات خاصی می</w:t>
      </w:r>
      <w:r w:rsidRPr="00684988">
        <w:rPr>
          <w:rFonts w:cs="B Lotus" w:hint="cs"/>
          <w:sz w:val="28"/>
          <w:szCs w:val="28"/>
          <w:rtl/>
          <w:lang w:bidi="fa-IR"/>
        </w:rPr>
        <w:softHyphen/>
        <w:t xml:space="preserve">پردازد مانند تجارت بدون تبعیض، تجارت دولتی، </w:t>
      </w:r>
      <w:proofErr w:type="spellStart"/>
      <w:r w:rsidRPr="00684988">
        <w:rPr>
          <w:rFonts w:cs="B Lotus" w:hint="cs"/>
          <w:sz w:val="28"/>
          <w:szCs w:val="28"/>
          <w:rtl/>
          <w:lang w:bidi="fa-IR"/>
        </w:rPr>
        <w:t>یارانه</w:t>
      </w:r>
      <w:r w:rsidRPr="00684988">
        <w:rPr>
          <w:rFonts w:cs="B Lotus" w:hint="cs"/>
          <w:sz w:val="28"/>
          <w:szCs w:val="28"/>
          <w:rtl/>
          <w:lang w:bidi="fa-IR"/>
        </w:rPr>
        <w:softHyphen/>
        <w:t>ها</w:t>
      </w:r>
      <w:proofErr w:type="spellEnd"/>
      <w:r w:rsidRPr="00684988">
        <w:rPr>
          <w:rFonts w:cs="B Lotus" w:hint="cs"/>
          <w:sz w:val="28"/>
          <w:szCs w:val="28"/>
          <w:rtl/>
          <w:lang w:bidi="fa-IR"/>
        </w:rPr>
        <w:t xml:space="preserve"> و استانداردهای محصولات و اقداماتی که باید در مقابل اقدامات </w:t>
      </w:r>
      <w:proofErr w:type="spellStart"/>
      <w:r w:rsidRPr="00684988">
        <w:rPr>
          <w:rFonts w:cs="B Lotus" w:hint="cs"/>
          <w:sz w:val="28"/>
          <w:szCs w:val="28"/>
          <w:rtl/>
          <w:lang w:bidi="fa-IR"/>
        </w:rPr>
        <w:t>بازارشکنی</w:t>
      </w:r>
      <w:proofErr w:type="spellEnd"/>
      <w:r w:rsidRPr="00684988">
        <w:rPr>
          <w:rFonts w:cs="B Lotus" w:hint="cs"/>
          <w:sz w:val="28"/>
          <w:szCs w:val="28"/>
          <w:rtl/>
          <w:lang w:bidi="fa-IR"/>
        </w:rPr>
        <w:t xml:space="preserve"> کالا (</w:t>
      </w:r>
      <w:proofErr w:type="spellStart"/>
      <w:r w:rsidRPr="00684988">
        <w:rPr>
          <w:rFonts w:cs="B Lotus" w:hint="cs"/>
          <w:sz w:val="28"/>
          <w:szCs w:val="28"/>
          <w:rtl/>
          <w:lang w:bidi="fa-IR"/>
        </w:rPr>
        <w:t>دامپینگ</w:t>
      </w:r>
      <w:proofErr w:type="spellEnd"/>
      <w:r w:rsidRPr="00684988">
        <w:rPr>
          <w:rFonts w:cs="B Lotus" w:hint="cs"/>
          <w:sz w:val="28"/>
          <w:szCs w:val="28"/>
          <w:rtl/>
          <w:lang w:bidi="fa-IR"/>
        </w:rPr>
        <w:t>) صورت گیرد، می</w:t>
      </w:r>
      <w:r w:rsidRPr="00684988">
        <w:rPr>
          <w:rFonts w:cs="B Lotus" w:hint="cs"/>
          <w:sz w:val="28"/>
          <w:szCs w:val="28"/>
          <w:rtl/>
          <w:lang w:bidi="fa-IR"/>
        </w:rPr>
        <w:softHyphen/>
        <w:t>پردازد.</w:t>
      </w:r>
    </w:p>
    <w:p w14:paraId="35F255D7" w14:textId="77777777" w:rsidR="00A04BDE" w:rsidRPr="00684988" w:rsidRDefault="00A04BDE" w:rsidP="0094516C">
      <w:pPr>
        <w:ind w:left="4" w:firstLine="284"/>
        <w:jc w:val="both"/>
        <w:rPr>
          <w:rFonts w:cs="B Lotus"/>
          <w:sz w:val="28"/>
          <w:szCs w:val="28"/>
          <w:rtl/>
          <w:lang w:bidi="fa-IR"/>
        </w:rPr>
      </w:pPr>
      <w:r w:rsidRPr="00684988">
        <w:rPr>
          <w:rFonts w:cs="B Lotus" w:hint="cs"/>
          <w:sz w:val="28"/>
          <w:szCs w:val="28"/>
          <w:rtl/>
          <w:lang w:bidi="fa-IR"/>
        </w:rPr>
        <w:t>گرچه توافقنامه کلی 1947 دیگر وجود ندارد، و توافقنامه کلی 1994 (اصلاح و تعدیل شده توافقنامه کلی 1947) یک سازمان مستقل نیست و به عنوان یک نهاد بین</w:t>
      </w:r>
      <w:r w:rsidRPr="00684988">
        <w:rPr>
          <w:rFonts w:cs="B Lotus" w:hint="cs"/>
          <w:sz w:val="28"/>
          <w:szCs w:val="28"/>
          <w:rtl/>
          <w:lang w:bidi="fa-IR"/>
        </w:rPr>
        <w:softHyphen/>
        <w:t>المللی شناخته نمی</w:t>
      </w:r>
      <w:r w:rsidRPr="00684988">
        <w:rPr>
          <w:rFonts w:cs="B Lotus" w:hint="cs"/>
          <w:sz w:val="28"/>
          <w:szCs w:val="28"/>
          <w:rtl/>
          <w:lang w:bidi="fa-IR"/>
        </w:rPr>
        <w:softHyphen/>
        <w:t>شود، اما، حقوق و تکالیف ماهوی آن و اسناد  بی</w:t>
      </w:r>
      <w:r w:rsidRPr="00684988">
        <w:rPr>
          <w:rFonts w:cs="B Lotus" w:hint="cs"/>
          <w:sz w:val="28"/>
          <w:szCs w:val="28"/>
          <w:rtl/>
          <w:lang w:bidi="fa-IR"/>
        </w:rPr>
        <w:softHyphen/>
        <w:t xml:space="preserve">شمار </w:t>
      </w:r>
      <w:proofErr w:type="spellStart"/>
      <w:r w:rsidRPr="00684988">
        <w:rPr>
          <w:rFonts w:cs="B Lotus" w:hint="cs"/>
          <w:sz w:val="28"/>
          <w:szCs w:val="28"/>
          <w:rtl/>
          <w:lang w:bidi="fa-IR"/>
        </w:rPr>
        <w:t>ضمیمه</w:t>
      </w:r>
      <w:r w:rsidRPr="00684988">
        <w:rPr>
          <w:rFonts w:cs="B Lotus" w:hint="cs"/>
          <w:sz w:val="28"/>
          <w:szCs w:val="28"/>
          <w:rtl/>
          <w:lang w:bidi="fa-IR"/>
        </w:rPr>
        <w:softHyphen/>
        <w:t>اش</w:t>
      </w:r>
      <w:proofErr w:type="spellEnd"/>
      <w:r w:rsidRPr="00684988">
        <w:rPr>
          <w:rFonts w:cs="B Lotus" w:hint="cs"/>
          <w:sz w:val="28"/>
          <w:szCs w:val="28"/>
          <w:rtl/>
          <w:lang w:bidi="fa-IR"/>
        </w:rPr>
        <w:t xml:space="preserve"> قسمت عمده و اصلی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سازمان تجارت جهانی را تشکیل می</w:t>
      </w:r>
      <w:r w:rsidRPr="00684988">
        <w:rPr>
          <w:rFonts w:cs="B Lotus" w:hint="cs"/>
          <w:sz w:val="28"/>
          <w:szCs w:val="28"/>
          <w:rtl/>
          <w:lang w:bidi="fa-IR"/>
        </w:rPr>
        <w:softHyphen/>
        <w:t xml:space="preserve">دهند. به علاوه مفاهیم اساسی و اصولی توافقنامه کلی به طور وسیعی در عناوین جدید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سازمان تجارت جهانی مانند تجارت خدمات و یا اموال معنوی بکار گرفته شده و تأثیر عظیمی بر این عناوین داشته</w:t>
      </w:r>
      <w:r w:rsidRPr="00684988">
        <w:rPr>
          <w:rFonts w:cs="B Lotus" w:hint="cs"/>
          <w:sz w:val="28"/>
          <w:szCs w:val="28"/>
          <w:rtl/>
          <w:lang w:bidi="fa-IR"/>
        </w:rPr>
        <w:softHyphen/>
        <w:t>اند.</w:t>
      </w:r>
    </w:p>
    <w:p w14:paraId="2CD3F618" w14:textId="77777777" w:rsidR="00A04BDE" w:rsidRPr="00684988" w:rsidRDefault="00A04BDE" w:rsidP="0094516C">
      <w:pPr>
        <w:ind w:firstLine="238"/>
        <w:jc w:val="both"/>
        <w:rPr>
          <w:rFonts w:cs="B Lotus"/>
          <w:sz w:val="28"/>
          <w:szCs w:val="28"/>
          <w:rtl/>
          <w:lang w:bidi="fa-IR"/>
        </w:rPr>
      </w:pPr>
      <w:r w:rsidRPr="00684988">
        <w:rPr>
          <w:rFonts w:cs="B Lotus" w:hint="cs"/>
          <w:sz w:val="28"/>
          <w:szCs w:val="28"/>
          <w:rtl/>
          <w:lang w:bidi="fa-IR"/>
        </w:rPr>
        <w:t>توافقنامه</w:t>
      </w:r>
      <w:r w:rsidRPr="00684988">
        <w:rPr>
          <w:rFonts w:cs="B Lotus" w:hint="cs"/>
          <w:sz w:val="28"/>
          <w:szCs w:val="28"/>
          <w:rtl/>
          <w:lang w:bidi="fa-IR"/>
        </w:rPr>
        <w:softHyphen/>
        <w:t xml:space="preserve"> کلی خود در واقع یک سیستم حقوقی است و همچون سیستم</w:t>
      </w:r>
      <w:r w:rsidRPr="00684988">
        <w:rPr>
          <w:rFonts w:cs="B Lotus" w:hint="cs"/>
          <w:sz w:val="28"/>
          <w:szCs w:val="28"/>
          <w:rtl/>
          <w:lang w:bidi="fa-IR"/>
        </w:rPr>
        <w:softHyphen/>
        <w:t>های حقوقی دیگر</w:t>
      </w:r>
      <w:r w:rsidRPr="00684988">
        <w:rPr>
          <w:rFonts w:cs="B Lotus"/>
          <w:sz w:val="28"/>
          <w:szCs w:val="28"/>
          <w:lang w:bidi="fa-IR"/>
        </w:rPr>
        <w:t xml:space="preserve"> </w:t>
      </w:r>
      <w:r w:rsidRPr="00684988">
        <w:rPr>
          <w:rFonts w:cs="B Lotus" w:hint="cs"/>
          <w:sz w:val="28"/>
          <w:szCs w:val="28"/>
          <w:rtl/>
          <w:lang w:bidi="fa-IR"/>
        </w:rPr>
        <w:t xml:space="preserve"> جامع و متشکل از دو نوع قاعده می</w:t>
      </w:r>
      <w:r w:rsidRPr="00684988">
        <w:rPr>
          <w:rFonts w:cs="B Lotus" w:hint="cs"/>
          <w:sz w:val="28"/>
          <w:szCs w:val="28"/>
          <w:rtl/>
          <w:lang w:bidi="fa-IR"/>
        </w:rPr>
        <w:softHyphen/>
        <w:t>باشد، قواعد ماهوی و قواعد شکلی. 38 ماده تشکیل دهنده این توافقنامه یک مجموعه قواعد و مقررات حقوقی خاص و به منزله اساسنامه یا حتی قانون اساسی (</w:t>
      </w:r>
      <w:proofErr w:type="spellStart"/>
      <w:r w:rsidRPr="00684988">
        <w:rPr>
          <w:rFonts w:cs="B Lotus" w:hint="cs"/>
          <w:sz w:val="28"/>
          <w:szCs w:val="28"/>
          <w:rtl/>
          <w:lang w:bidi="fa-IR"/>
        </w:rPr>
        <w:t>گات</w:t>
      </w:r>
      <w:proofErr w:type="spellEnd"/>
      <w:r w:rsidRPr="00684988">
        <w:rPr>
          <w:rFonts w:cs="B Lotus" w:hint="cs"/>
          <w:sz w:val="28"/>
          <w:szCs w:val="28"/>
          <w:rtl/>
          <w:lang w:bidi="fa-IR"/>
        </w:rPr>
        <w:t>) قلمداد می</w:t>
      </w:r>
      <w:r w:rsidRPr="00684988">
        <w:rPr>
          <w:rFonts w:cs="B Lotus" w:hint="cs"/>
          <w:sz w:val="28"/>
          <w:szCs w:val="28"/>
          <w:rtl/>
          <w:lang w:bidi="fa-IR"/>
        </w:rPr>
        <w:softHyphen/>
        <w:t>شوند که هم در بر دارنده و تعریف کننده حقوق و تکالیف هستند یعنی ایجاد و زوال حقوق و تکالیف را بحث می</w:t>
      </w:r>
      <w:r w:rsidRPr="00684988">
        <w:rPr>
          <w:rFonts w:cs="B Lotus" w:hint="cs"/>
          <w:sz w:val="28"/>
          <w:szCs w:val="28"/>
          <w:rtl/>
          <w:lang w:bidi="fa-IR"/>
        </w:rPr>
        <w:softHyphen/>
        <w:t>کنند و هم چگونگی زیان خواهی یا احقاق حقوق زایل شده را معین می</w:t>
      </w:r>
      <w:r w:rsidRPr="00684988">
        <w:rPr>
          <w:rFonts w:cs="B Lotus" w:hint="cs"/>
          <w:sz w:val="28"/>
          <w:szCs w:val="28"/>
          <w:rtl/>
          <w:lang w:bidi="fa-IR"/>
        </w:rPr>
        <w:softHyphen/>
        <w:t>نمایند.</w:t>
      </w:r>
    </w:p>
    <w:p w14:paraId="5A94BA27" w14:textId="77777777" w:rsidR="00A04BDE" w:rsidRPr="00684988" w:rsidRDefault="00A04BDE" w:rsidP="0094516C">
      <w:pPr>
        <w:ind w:firstLine="238"/>
        <w:jc w:val="both"/>
        <w:rPr>
          <w:rFonts w:cs="B Lotus"/>
          <w:sz w:val="28"/>
          <w:szCs w:val="28"/>
          <w:rtl/>
          <w:lang w:bidi="fa-IR"/>
        </w:rPr>
      </w:pPr>
      <w:r w:rsidRPr="00684988">
        <w:rPr>
          <w:rFonts w:cs="B Lotus" w:hint="cs"/>
          <w:sz w:val="28"/>
          <w:szCs w:val="28"/>
          <w:rtl/>
          <w:lang w:bidi="fa-IR"/>
        </w:rPr>
        <w:t>بنابراین، توافقنامه کلی به عنوان یک سیستم حقوقی زیربنای سازمان تجارت جهانی می</w:t>
      </w:r>
      <w:r w:rsidRPr="00684988">
        <w:rPr>
          <w:rFonts w:cs="B Lotus" w:hint="cs"/>
          <w:sz w:val="28"/>
          <w:szCs w:val="28"/>
          <w:rtl/>
          <w:lang w:bidi="fa-IR"/>
        </w:rPr>
        <w:softHyphen/>
        <w:t xml:space="preserve">باشد و با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جدید به گونه</w:t>
      </w:r>
      <w:r w:rsidRPr="00684988">
        <w:rPr>
          <w:rFonts w:cs="B Lotus" w:hint="cs"/>
          <w:sz w:val="28"/>
          <w:szCs w:val="28"/>
          <w:rtl/>
          <w:lang w:bidi="fa-IR"/>
        </w:rPr>
        <w:softHyphen/>
        <w:t>ای طراحی شده</w:t>
      </w:r>
      <w:r w:rsidRPr="00684988">
        <w:rPr>
          <w:rFonts w:cs="B Lotus" w:hint="cs"/>
          <w:sz w:val="28"/>
          <w:szCs w:val="28"/>
          <w:rtl/>
          <w:lang w:bidi="fa-IR"/>
        </w:rPr>
        <w:softHyphen/>
        <w:t xml:space="preserve">اند که اعضا بتوانند در چارچوب آن، تعهدات مربوطه و مزایای مقرر شده را یا یکدیگر مبادله نمایند و چنانچه تخطی و </w:t>
      </w:r>
      <w:proofErr w:type="spellStart"/>
      <w:r w:rsidRPr="00684988">
        <w:rPr>
          <w:rFonts w:cs="B Lotus" w:hint="cs"/>
          <w:sz w:val="28"/>
          <w:szCs w:val="28"/>
          <w:rtl/>
          <w:lang w:bidi="fa-IR"/>
        </w:rPr>
        <w:t>نقضی</w:t>
      </w:r>
      <w:proofErr w:type="spellEnd"/>
      <w:r w:rsidRPr="00684988">
        <w:rPr>
          <w:rFonts w:cs="B Lotus" w:hint="cs"/>
          <w:sz w:val="28"/>
          <w:szCs w:val="28"/>
          <w:rtl/>
          <w:lang w:bidi="fa-IR"/>
        </w:rPr>
        <w:t xml:space="preserve"> واقع شد و منجر به اختلاف بین آن</w:t>
      </w:r>
      <w:r w:rsidRPr="00684988">
        <w:rPr>
          <w:rFonts w:cs="B Lotus" w:hint="cs"/>
          <w:sz w:val="28"/>
          <w:szCs w:val="28"/>
          <w:rtl/>
          <w:lang w:bidi="fa-IR"/>
        </w:rPr>
        <w:softHyphen/>
        <w:t xml:space="preserve">ها گردید، آن را بدون نیاز به مراجع حل اختلاف خارج از توافقنامه کلی و سازمان در داخل خود حل و فصل نمایند. علاوه بر توافقنامه کلی، اسناد و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دیگری که توسط اعضا امضاء و منعقد می</w:t>
      </w:r>
      <w:r w:rsidRPr="00684988">
        <w:rPr>
          <w:rFonts w:cs="B Lotus" w:hint="cs"/>
          <w:sz w:val="28"/>
          <w:szCs w:val="28"/>
          <w:rtl/>
          <w:lang w:bidi="fa-IR"/>
        </w:rPr>
        <w:softHyphen/>
        <w:t>شوند نیز ممکن است قواعد ماهوی و شکلی را مقرر نمایند یا بسط و توسعه دهند. از آن جمله می</w:t>
      </w:r>
      <w:r w:rsidRPr="00684988">
        <w:rPr>
          <w:rFonts w:cs="B Lotus" w:hint="cs"/>
          <w:sz w:val="28"/>
          <w:szCs w:val="28"/>
          <w:rtl/>
          <w:lang w:bidi="fa-IR"/>
        </w:rPr>
        <w:softHyphen/>
        <w:t xml:space="preserve">توان از </w:t>
      </w:r>
      <w:proofErr w:type="spellStart"/>
      <w:r w:rsidRPr="00684988">
        <w:rPr>
          <w:rFonts w:cs="B Lotus" w:hint="cs"/>
          <w:sz w:val="28"/>
          <w:szCs w:val="28"/>
          <w:rtl/>
          <w:lang w:bidi="fa-IR"/>
        </w:rPr>
        <w:t>تفاهم</w:t>
      </w:r>
      <w:r w:rsidRPr="00684988">
        <w:rPr>
          <w:rFonts w:cs="B Lotus" w:hint="cs"/>
          <w:sz w:val="28"/>
          <w:szCs w:val="28"/>
          <w:rtl/>
          <w:lang w:bidi="fa-IR"/>
        </w:rPr>
        <w:softHyphen/>
        <w:t>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حل اختلاف مربوط به توافقنامه کلی و سازمان نام برد.</w:t>
      </w:r>
    </w:p>
    <w:p w14:paraId="16B6564B" w14:textId="77777777" w:rsidR="00A04BDE" w:rsidRPr="00684988" w:rsidRDefault="00A04BDE" w:rsidP="0094516C">
      <w:pPr>
        <w:ind w:firstLine="238"/>
        <w:jc w:val="both"/>
        <w:rPr>
          <w:rFonts w:cs="B Lotus"/>
          <w:sz w:val="28"/>
          <w:szCs w:val="28"/>
          <w:rtl/>
          <w:lang w:bidi="fa-IR"/>
        </w:rPr>
      </w:pPr>
      <w:r w:rsidRPr="00684988">
        <w:rPr>
          <w:rFonts w:cs="B Lotus" w:hint="cs"/>
          <w:sz w:val="28"/>
          <w:szCs w:val="28"/>
          <w:rtl/>
          <w:lang w:bidi="fa-IR"/>
        </w:rPr>
        <w:t>همان</w:t>
      </w:r>
      <w:r w:rsidRPr="00684988">
        <w:rPr>
          <w:rFonts w:cs="B Lotus" w:hint="cs"/>
          <w:sz w:val="28"/>
          <w:szCs w:val="28"/>
          <w:rtl/>
          <w:lang w:bidi="fa-IR"/>
        </w:rPr>
        <w:softHyphen/>
        <w:t>گونه که بیان گردید، مقررات توافقنامه کلی ابتدا مقررات حقوقی محسوب می</w:t>
      </w:r>
      <w:r w:rsidRPr="00684988">
        <w:rPr>
          <w:rFonts w:cs="B Lotus" w:hint="cs"/>
          <w:sz w:val="28"/>
          <w:szCs w:val="28"/>
          <w:rtl/>
          <w:lang w:bidi="fa-IR"/>
        </w:rPr>
        <w:softHyphen/>
        <w:t>شوند و مبین اصول حقوقی اساسی در تجارت بین</w:t>
      </w:r>
      <w:r w:rsidRPr="00684988">
        <w:rPr>
          <w:rFonts w:cs="B Lotus" w:hint="cs"/>
          <w:sz w:val="28"/>
          <w:szCs w:val="28"/>
          <w:rtl/>
          <w:lang w:bidi="fa-IR"/>
        </w:rPr>
        <w:softHyphen/>
        <w:t>المللی کالا می</w:t>
      </w:r>
      <w:r w:rsidRPr="00684988">
        <w:rPr>
          <w:rFonts w:cs="B Lotus" w:hint="cs"/>
          <w:sz w:val="28"/>
          <w:szCs w:val="28"/>
          <w:rtl/>
          <w:lang w:bidi="fa-IR"/>
        </w:rPr>
        <w:softHyphen/>
        <w:t>باشند؛ مثلاً اصول عدم تبعیض در تجارت بین</w:t>
      </w:r>
      <w:r w:rsidRPr="00684988">
        <w:rPr>
          <w:rFonts w:cs="B Lotus" w:hint="cs"/>
          <w:sz w:val="28"/>
          <w:szCs w:val="28"/>
          <w:rtl/>
          <w:lang w:bidi="fa-IR"/>
        </w:rPr>
        <w:softHyphen/>
        <w:t xml:space="preserve">الملل، بازار آزاد (تجارت آزاد)، تجارت منصفانه، اصل اعطای امتیازات متقابل و </w:t>
      </w:r>
      <w:proofErr w:type="spellStart"/>
      <w:r w:rsidRPr="00684988">
        <w:rPr>
          <w:rFonts w:cs="B Lotus" w:hint="cs"/>
          <w:sz w:val="28"/>
          <w:szCs w:val="28"/>
          <w:rtl/>
          <w:lang w:bidi="fa-IR"/>
        </w:rPr>
        <w:t>استثناء</w:t>
      </w:r>
      <w:proofErr w:type="spellEnd"/>
      <w:r w:rsidRPr="00684988">
        <w:rPr>
          <w:rFonts w:cs="B Lotus" w:hint="cs"/>
          <w:sz w:val="28"/>
          <w:szCs w:val="28"/>
          <w:rtl/>
          <w:lang w:bidi="fa-IR"/>
        </w:rPr>
        <w:t xml:space="preserve"> </w:t>
      </w:r>
      <w:r w:rsidRPr="00684988">
        <w:rPr>
          <w:rFonts w:cs="B Lotus" w:hint="cs"/>
          <w:sz w:val="28"/>
          <w:szCs w:val="28"/>
          <w:rtl/>
          <w:lang w:bidi="fa-IR"/>
        </w:rPr>
        <w:lastRenderedPageBreak/>
        <w:t>اعطای امتیازات یکطرفه (به کشورهای درحال توسعه)</w:t>
      </w:r>
      <w:r w:rsidRPr="00684988">
        <w:rPr>
          <w:rStyle w:val="FootnoteReference"/>
          <w:rFonts w:cs="B Lotus"/>
          <w:sz w:val="28"/>
          <w:szCs w:val="28"/>
          <w:rtl/>
          <w:lang w:bidi="fa-IR"/>
        </w:rPr>
        <w:footnoteReference w:id="5"/>
      </w:r>
      <w:r w:rsidRPr="00684988">
        <w:rPr>
          <w:rFonts w:cs="B Lotus" w:hint="cs"/>
          <w:sz w:val="28"/>
          <w:szCs w:val="28"/>
          <w:rtl/>
          <w:lang w:bidi="fa-IR"/>
        </w:rPr>
        <w:t xml:space="preserve"> شالوده توافقنامه کلی هستند. لذا، می</w:t>
      </w:r>
      <w:r w:rsidRPr="00684988">
        <w:rPr>
          <w:rFonts w:cs="B Lotus" w:hint="cs"/>
          <w:sz w:val="28"/>
          <w:szCs w:val="28"/>
          <w:rtl/>
          <w:lang w:bidi="fa-IR"/>
        </w:rPr>
        <w:softHyphen/>
        <w:t xml:space="preserve">توان گفت چنانچه مخاطبان یا ذی </w:t>
      </w:r>
      <w:proofErr w:type="spellStart"/>
      <w:r w:rsidRPr="00684988">
        <w:rPr>
          <w:rFonts w:cs="B Lotus" w:hint="cs"/>
          <w:sz w:val="28"/>
          <w:szCs w:val="28"/>
          <w:rtl/>
          <w:lang w:bidi="fa-IR"/>
        </w:rPr>
        <w:t>نفعان</w:t>
      </w:r>
      <w:proofErr w:type="spellEnd"/>
      <w:r w:rsidRPr="00684988">
        <w:rPr>
          <w:rFonts w:cs="B Lotus" w:hint="cs"/>
          <w:sz w:val="28"/>
          <w:szCs w:val="28"/>
          <w:rtl/>
          <w:lang w:bidi="fa-IR"/>
        </w:rPr>
        <w:t xml:space="preserve"> توافقنامه کلی و سازمان تجارت جهانی از این اصول یا </w:t>
      </w:r>
      <w:proofErr w:type="spellStart"/>
      <w:r w:rsidRPr="00684988">
        <w:rPr>
          <w:rFonts w:cs="B Lotus" w:hint="cs"/>
          <w:sz w:val="28"/>
          <w:szCs w:val="28"/>
          <w:rtl/>
          <w:lang w:bidi="fa-IR"/>
        </w:rPr>
        <w:t>کلاً</w:t>
      </w:r>
      <w:proofErr w:type="spellEnd"/>
      <w:r w:rsidRPr="00684988">
        <w:rPr>
          <w:rFonts w:cs="B Lotus" w:hint="cs"/>
          <w:sz w:val="28"/>
          <w:szCs w:val="28"/>
          <w:rtl/>
          <w:lang w:bidi="fa-IR"/>
        </w:rPr>
        <w:t xml:space="preserve"> از مقررات و آیین توافقنامه کلی یا سایر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سازمان آگاهی کافی نداشته باشند یک وسیله لازم مبارزه در بازار بین</w:t>
      </w:r>
      <w:r w:rsidRPr="00684988">
        <w:rPr>
          <w:rFonts w:cs="B Lotus" w:hint="cs"/>
          <w:sz w:val="28"/>
          <w:szCs w:val="28"/>
          <w:rtl/>
          <w:lang w:bidi="fa-IR"/>
        </w:rPr>
        <w:softHyphen/>
        <w:t xml:space="preserve">الملل را از دست داده و یا از آن محروم هستند درحالی که </w:t>
      </w:r>
      <w:proofErr w:type="spellStart"/>
      <w:r w:rsidRPr="00684988">
        <w:rPr>
          <w:rFonts w:cs="B Lotus" w:hint="cs"/>
          <w:sz w:val="28"/>
          <w:szCs w:val="28"/>
          <w:rtl/>
          <w:lang w:bidi="fa-IR"/>
        </w:rPr>
        <w:t>رقیبان</w:t>
      </w:r>
      <w:proofErr w:type="spellEnd"/>
      <w:r w:rsidRPr="00684988">
        <w:rPr>
          <w:rFonts w:cs="B Lotus" w:hint="cs"/>
          <w:sz w:val="28"/>
          <w:szCs w:val="28"/>
          <w:rtl/>
          <w:lang w:bidi="fa-IR"/>
        </w:rPr>
        <w:t xml:space="preserve"> آن</w:t>
      </w:r>
      <w:r w:rsidRPr="00684988">
        <w:rPr>
          <w:rFonts w:cs="B Lotus" w:hint="cs"/>
          <w:sz w:val="28"/>
          <w:szCs w:val="28"/>
          <w:rtl/>
          <w:lang w:bidi="fa-IR"/>
        </w:rPr>
        <w:softHyphen/>
        <w:t>ها در همان بازار به آن مجهز می</w:t>
      </w:r>
      <w:r w:rsidRPr="00684988">
        <w:rPr>
          <w:rFonts w:cs="B Lotus" w:hint="cs"/>
          <w:sz w:val="28"/>
          <w:szCs w:val="28"/>
          <w:rtl/>
          <w:lang w:bidi="fa-IR"/>
        </w:rPr>
        <w:softHyphen/>
        <w:t>باشند و با آن بازار را به خود جلب می</w:t>
      </w:r>
      <w:r w:rsidRPr="00684988">
        <w:rPr>
          <w:rFonts w:cs="B Lotus" w:hint="cs"/>
          <w:sz w:val="28"/>
          <w:szCs w:val="28"/>
          <w:rtl/>
          <w:lang w:bidi="fa-IR"/>
        </w:rPr>
        <w:softHyphen/>
        <w:t>کنند. در بازار داخلی نیز به عنوان نمونه اگر بازرگانان از این اصول و قواعد بی</w:t>
      </w:r>
      <w:r w:rsidRPr="00684988">
        <w:rPr>
          <w:rFonts w:cs="B Lotus" w:hint="cs"/>
          <w:sz w:val="28"/>
          <w:szCs w:val="28"/>
          <w:rtl/>
          <w:lang w:bidi="fa-IR"/>
        </w:rPr>
        <w:softHyphen/>
        <w:t xml:space="preserve">خبر باشند در مقابل هجوم بازرگانان خارجی وسیله خوب دفاعی خود را نخواهند داشت و ممکن است از بازار خود خارج و آن را به بازرگانان خارجی واگذار نمایند. با یک بررسی اجمالی در کشورهای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توافقنامه کلی و اکنون عضو سازمان تجارت جهانی، نمونه</w:t>
      </w:r>
      <w:r w:rsidRPr="00684988">
        <w:rPr>
          <w:rFonts w:cs="B Lotus" w:hint="cs"/>
          <w:sz w:val="28"/>
          <w:szCs w:val="28"/>
          <w:rtl/>
          <w:lang w:bidi="fa-IR"/>
        </w:rPr>
        <w:softHyphen/>
        <w:t xml:space="preserve">های فراوانی از بازرگانان مطلع و آگاه خواهیم دید که با استفاده از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توافقنامه کلی بازارهای جهانی را فتح نموده</w:t>
      </w:r>
      <w:r w:rsidRPr="00684988">
        <w:rPr>
          <w:rFonts w:cs="B Lotus" w:hint="cs"/>
          <w:sz w:val="28"/>
          <w:szCs w:val="28"/>
          <w:rtl/>
          <w:lang w:bidi="fa-IR"/>
        </w:rPr>
        <w:softHyphen/>
        <w:t>اند، از طرف دیگر، اشخاصی را خواهیم دید که به سادگی بازارهای با ارزش دنیا را به علت ناآگاهی و عدم درک خوب و لازم و استفاده به جا از توافقنامه کلی، به نفع دیگران رها و از آن</w:t>
      </w:r>
      <w:r w:rsidRPr="00684988">
        <w:rPr>
          <w:rFonts w:cs="B Lotus" w:hint="cs"/>
          <w:sz w:val="28"/>
          <w:szCs w:val="28"/>
          <w:rtl/>
          <w:lang w:bidi="fa-IR"/>
        </w:rPr>
        <w:softHyphen/>
        <w:t>ها خارج شده</w:t>
      </w:r>
      <w:r w:rsidRPr="00684988">
        <w:rPr>
          <w:rFonts w:cs="B Lotus" w:hint="cs"/>
          <w:sz w:val="28"/>
          <w:szCs w:val="28"/>
          <w:rtl/>
          <w:lang w:bidi="fa-IR"/>
        </w:rPr>
        <w:softHyphen/>
        <w:t>اند. همین وضعیت در بازارهای داخلی کشورهای عضو می</w:t>
      </w:r>
      <w:r w:rsidRPr="00684988">
        <w:rPr>
          <w:rFonts w:cs="B Lotus" w:hint="cs"/>
          <w:sz w:val="28"/>
          <w:szCs w:val="28"/>
          <w:rtl/>
          <w:lang w:bidi="fa-IR"/>
        </w:rPr>
        <w:softHyphen/>
        <w:t>تواند مطرح شود، به طوری که با اندکی غفلت و عدم آگاهی اشخاص مربوطه از توافقنامه، بازارهای داخلی را بازرگانان خارجی آگاه به خود اختصاص خواهند داد.</w:t>
      </w:r>
    </w:p>
    <w:p w14:paraId="6C1932D7" w14:textId="77777777" w:rsidR="00A04BDE" w:rsidRPr="00684988" w:rsidRDefault="00A04BDE" w:rsidP="0094516C">
      <w:pPr>
        <w:ind w:firstLine="238"/>
        <w:jc w:val="both"/>
        <w:rPr>
          <w:rFonts w:cs="B Lotus"/>
          <w:sz w:val="28"/>
          <w:szCs w:val="28"/>
          <w:rtl/>
          <w:lang w:bidi="fa-IR"/>
        </w:rPr>
      </w:pPr>
      <w:r w:rsidRPr="00684988">
        <w:rPr>
          <w:rFonts w:cs="B Lotus" w:hint="cs"/>
          <w:sz w:val="28"/>
          <w:szCs w:val="28"/>
          <w:rtl/>
          <w:lang w:bidi="fa-IR"/>
        </w:rPr>
        <w:t xml:space="preserve">مخاطبان و </w:t>
      </w:r>
      <w:proofErr w:type="spellStart"/>
      <w:r w:rsidRPr="00684988">
        <w:rPr>
          <w:rFonts w:cs="B Lotus" w:hint="cs"/>
          <w:sz w:val="28"/>
          <w:szCs w:val="28"/>
          <w:rtl/>
          <w:lang w:bidi="fa-IR"/>
        </w:rPr>
        <w:t>ذی</w:t>
      </w:r>
      <w:r w:rsidRPr="00684988">
        <w:rPr>
          <w:rFonts w:cs="B Lotus" w:hint="cs"/>
          <w:sz w:val="28"/>
          <w:szCs w:val="28"/>
          <w:rtl/>
          <w:lang w:bidi="fa-IR"/>
        </w:rPr>
        <w:softHyphen/>
        <w:t>نفعان</w:t>
      </w:r>
      <w:proofErr w:type="spellEnd"/>
      <w:r w:rsidRPr="00684988">
        <w:rPr>
          <w:rFonts w:cs="B Lotus" w:hint="cs"/>
          <w:sz w:val="28"/>
          <w:szCs w:val="28"/>
          <w:rtl/>
          <w:lang w:bidi="fa-IR"/>
        </w:rPr>
        <w:t xml:space="preserve"> سازمان تجارت جهانی باید به خاطر داشته باشند که در برخورد با هر مشکلی در ارتباط با توافقنامه کلی و سایر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سازمان تجارت جهانی ممکن است لازم باشد به بسیاری از توافقات و پروتکل</w:t>
      </w:r>
      <w:r w:rsidRPr="00684988">
        <w:rPr>
          <w:rFonts w:cs="B Lotus" w:hint="cs"/>
          <w:sz w:val="28"/>
          <w:szCs w:val="28"/>
          <w:rtl/>
          <w:lang w:bidi="fa-IR"/>
        </w:rPr>
        <w:softHyphen/>
        <w:t xml:space="preserve">های دیگری که کشورهای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خود را در آن</w:t>
      </w:r>
      <w:r w:rsidRPr="00684988">
        <w:rPr>
          <w:rFonts w:cs="B Lotus" w:hint="cs"/>
          <w:sz w:val="28"/>
          <w:szCs w:val="28"/>
          <w:rtl/>
          <w:lang w:bidi="fa-IR"/>
        </w:rPr>
        <w:softHyphen/>
        <w:t>ها متعهد نموده</w:t>
      </w:r>
      <w:r w:rsidRPr="00684988">
        <w:rPr>
          <w:rFonts w:cs="B Lotus" w:hint="cs"/>
          <w:sz w:val="28"/>
          <w:szCs w:val="28"/>
          <w:rtl/>
          <w:lang w:bidi="fa-IR"/>
        </w:rPr>
        <w:softHyphen/>
        <w:t xml:space="preserve">اند و همچنین جداول </w:t>
      </w:r>
      <w:proofErr w:type="spellStart"/>
      <w:r w:rsidRPr="00684988">
        <w:rPr>
          <w:rFonts w:cs="B Lotus" w:hint="cs"/>
          <w:sz w:val="28"/>
          <w:szCs w:val="28"/>
          <w:rtl/>
          <w:lang w:bidi="fa-IR"/>
        </w:rPr>
        <w:t>تعرفه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مختلف، رجوع نمایند. همچنین آن</w:t>
      </w:r>
      <w:r w:rsidRPr="00684988">
        <w:rPr>
          <w:rFonts w:cs="B Lotus" w:hint="cs"/>
          <w:sz w:val="28"/>
          <w:szCs w:val="28"/>
          <w:rtl/>
          <w:lang w:bidi="fa-IR"/>
        </w:rPr>
        <w:softHyphen/>
        <w:t xml:space="preserve">ها باید </w:t>
      </w:r>
      <w:proofErr w:type="spellStart"/>
      <w:r w:rsidRPr="00684988">
        <w:rPr>
          <w:rFonts w:cs="B Lotus" w:hint="cs"/>
          <w:sz w:val="28"/>
          <w:szCs w:val="28"/>
          <w:rtl/>
          <w:lang w:bidi="fa-IR"/>
        </w:rPr>
        <w:t>درنظر</w:t>
      </w:r>
      <w:proofErr w:type="spellEnd"/>
      <w:r w:rsidRPr="00684988">
        <w:rPr>
          <w:rFonts w:cs="B Lotus" w:hint="cs"/>
          <w:sz w:val="28"/>
          <w:szCs w:val="28"/>
          <w:rtl/>
          <w:lang w:bidi="fa-IR"/>
        </w:rPr>
        <w:t xml:space="preserve"> داشته باشند که این دولت</w:t>
      </w:r>
      <w:r w:rsidRPr="00684988">
        <w:rPr>
          <w:rFonts w:cs="B Lotus" w:hint="cs"/>
          <w:sz w:val="28"/>
          <w:szCs w:val="28"/>
          <w:rtl/>
          <w:lang w:bidi="fa-IR"/>
        </w:rPr>
        <w:softHyphen/>
        <w:t xml:space="preserve">ها هستند که طرف </w:t>
      </w:r>
      <w:proofErr w:type="spellStart"/>
      <w:r w:rsidRPr="00684988">
        <w:rPr>
          <w:rFonts w:cs="B Lotus" w:hint="cs"/>
          <w:sz w:val="28"/>
          <w:szCs w:val="28"/>
          <w:rtl/>
          <w:lang w:bidi="fa-IR"/>
        </w:rPr>
        <w:t>توافقنامه</w:t>
      </w:r>
      <w:r w:rsidRPr="00684988">
        <w:rPr>
          <w:rFonts w:cs="B Lotus"/>
          <w:sz w:val="28"/>
          <w:szCs w:val="28"/>
          <w:rtl/>
          <w:lang w:bidi="fa-IR"/>
        </w:rPr>
        <w:softHyphen/>
      </w:r>
      <w:r w:rsidRPr="00684988">
        <w:rPr>
          <w:rFonts w:cs="B Lotus" w:hint="cs"/>
          <w:sz w:val="28"/>
          <w:szCs w:val="28"/>
          <w:rtl/>
          <w:lang w:bidi="fa-IR"/>
        </w:rPr>
        <w:t>ها</w:t>
      </w:r>
      <w:proofErr w:type="spellEnd"/>
      <w:r w:rsidRPr="00684988">
        <w:rPr>
          <w:rFonts w:cs="B Lotus" w:hint="cs"/>
          <w:sz w:val="28"/>
          <w:szCs w:val="28"/>
          <w:rtl/>
          <w:lang w:bidi="fa-IR"/>
        </w:rPr>
        <w:t xml:space="preserve"> می</w:t>
      </w:r>
      <w:r w:rsidRPr="00684988">
        <w:rPr>
          <w:rFonts w:cs="B Lotus" w:hint="cs"/>
          <w:sz w:val="28"/>
          <w:szCs w:val="28"/>
          <w:rtl/>
          <w:lang w:bidi="fa-IR"/>
        </w:rPr>
        <w:softHyphen/>
        <w:t>باشند و آن</w:t>
      </w:r>
      <w:r w:rsidRPr="00684988">
        <w:rPr>
          <w:rFonts w:cs="B Lotus" w:hint="cs"/>
          <w:sz w:val="28"/>
          <w:szCs w:val="28"/>
          <w:rtl/>
          <w:lang w:bidi="fa-IR"/>
        </w:rPr>
        <w:softHyphen/>
        <w:t>ها هستند که می</w:t>
      </w:r>
      <w:r w:rsidRPr="00684988">
        <w:rPr>
          <w:rFonts w:cs="B Lotus" w:hint="cs"/>
          <w:sz w:val="28"/>
          <w:szCs w:val="28"/>
          <w:rtl/>
          <w:lang w:bidi="fa-IR"/>
        </w:rPr>
        <w:softHyphen/>
        <w:t xml:space="preserve">توانند علیه یکدیگر ادعایی را مطرح نمایند، بنابراین چنانچه اتباع مشکل یا شکایتی داشته باشند باید دولت </w:t>
      </w:r>
      <w:proofErr w:type="spellStart"/>
      <w:r w:rsidRPr="00684988">
        <w:rPr>
          <w:rFonts w:cs="B Lotus" w:hint="cs"/>
          <w:sz w:val="28"/>
          <w:szCs w:val="28"/>
          <w:rtl/>
          <w:lang w:bidi="fa-IR"/>
        </w:rPr>
        <w:t>متبوعشان</w:t>
      </w:r>
      <w:proofErr w:type="spellEnd"/>
      <w:r w:rsidRPr="00684988">
        <w:rPr>
          <w:rFonts w:cs="B Lotus" w:hint="cs"/>
          <w:sz w:val="28"/>
          <w:szCs w:val="28"/>
          <w:rtl/>
          <w:lang w:bidi="fa-IR"/>
        </w:rPr>
        <w:t xml:space="preserve"> را قانع یا ترغیب نمایند که از طرف آن</w:t>
      </w:r>
      <w:r w:rsidRPr="00684988">
        <w:rPr>
          <w:rFonts w:cs="B Lotus" w:hint="cs"/>
          <w:sz w:val="28"/>
          <w:szCs w:val="28"/>
          <w:rtl/>
          <w:lang w:bidi="fa-IR"/>
        </w:rPr>
        <w:softHyphen/>
        <w:t>ها اقدام نمایند (مثلاً شکایتی علیه دولت مورد نظر مطرح نمایند).</w:t>
      </w:r>
    </w:p>
    <w:p w14:paraId="1DC059C5" w14:textId="77777777" w:rsidR="00A04BDE" w:rsidRPr="00684988" w:rsidRDefault="00A04BDE" w:rsidP="0094516C">
      <w:pPr>
        <w:ind w:firstLine="238"/>
        <w:jc w:val="both"/>
        <w:rPr>
          <w:rFonts w:cs="B Lotus"/>
          <w:sz w:val="28"/>
          <w:szCs w:val="28"/>
          <w:rtl/>
          <w:lang w:bidi="fa-IR"/>
        </w:rPr>
      </w:pPr>
      <w:r w:rsidRPr="00684988">
        <w:rPr>
          <w:rFonts w:cs="B Lotus" w:hint="cs"/>
          <w:sz w:val="28"/>
          <w:szCs w:val="28"/>
          <w:rtl/>
          <w:lang w:bidi="fa-IR"/>
        </w:rPr>
        <w:t>در اینجا، در قسمت اول، به عنوان معرفی توافقنامه کلی و سازمان تجارت جهانی به مطالعه کلی اجزاء و ابعاد و عناصر این دو می</w:t>
      </w:r>
      <w:r w:rsidRPr="00684988">
        <w:rPr>
          <w:rFonts w:cs="B Lotus" w:hint="cs"/>
          <w:sz w:val="28"/>
          <w:szCs w:val="28"/>
          <w:rtl/>
          <w:lang w:bidi="fa-IR"/>
        </w:rPr>
        <w:softHyphen/>
        <w:t>پردازیم. سپس در قسمت دوم خلاصه</w:t>
      </w:r>
      <w:r w:rsidRPr="00684988">
        <w:rPr>
          <w:rFonts w:cs="B Lotus" w:hint="cs"/>
          <w:sz w:val="28"/>
          <w:szCs w:val="28"/>
          <w:rtl/>
          <w:lang w:bidi="fa-IR"/>
        </w:rPr>
        <w:softHyphen/>
        <w:t>ای از مقررات کلی که بیشتر مورد نیاز می</w:t>
      </w:r>
      <w:r w:rsidRPr="00684988">
        <w:rPr>
          <w:rFonts w:cs="B Lotus" w:hint="cs"/>
          <w:sz w:val="28"/>
          <w:szCs w:val="28"/>
          <w:rtl/>
          <w:lang w:bidi="fa-IR"/>
        </w:rPr>
        <w:softHyphen/>
        <w:t xml:space="preserve">باشد و در واقع اصول اولیه و سنگ زیربنای حقوق </w:t>
      </w:r>
      <w:proofErr w:type="spellStart"/>
      <w:r w:rsidRPr="00684988">
        <w:rPr>
          <w:rFonts w:cs="B Lotus" w:hint="cs"/>
          <w:sz w:val="28"/>
          <w:szCs w:val="28"/>
          <w:rtl/>
          <w:lang w:bidi="fa-IR"/>
        </w:rPr>
        <w:t>ذی</w:t>
      </w:r>
      <w:r w:rsidRPr="00684988">
        <w:rPr>
          <w:rFonts w:cs="B Lotus" w:hint="cs"/>
          <w:sz w:val="28"/>
          <w:szCs w:val="28"/>
          <w:rtl/>
          <w:lang w:bidi="fa-IR"/>
        </w:rPr>
        <w:softHyphen/>
        <w:t>نفعان</w:t>
      </w:r>
      <w:proofErr w:type="spellEnd"/>
      <w:r w:rsidRPr="00684988">
        <w:rPr>
          <w:rFonts w:cs="B Lotus" w:hint="cs"/>
          <w:sz w:val="28"/>
          <w:szCs w:val="28"/>
          <w:rtl/>
          <w:lang w:bidi="fa-IR"/>
        </w:rPr>
        <w:t xml:space="preserve"> و تکالیف دولت</w:t>
      </w:r>
      <w:r w:rsidRPr="00684988">
        <w:rPr>
          <w:rFonts w:cs="B Lotus" w:hint="cs"/>
          <w:sz w:val="28"/>
          <w:szCs w:val="28"/>
          <w:rtl/>
          <w:lang w:bidi="fa-IR"/>
        </w:rPr>
        <w:softHyphen/>
        <w:t>ها را بیان می</w:t>
      </w:r>
      <w:r w:rsidRPr="00684988">
        <w:rPr>
          <w:rFonts w:cs="B Lotus" w:hint="cs"/>
          <w:sz w:val="28"/>
          <w:szCs w:val="28"/>
          <w:rtl/>
          <w:lang w:bidi="fa-IR"/>
        </w:rPr>
        <w:softHyphen/>
        <w:t>نماید تحت عنوان "قواعد ماهوی" مورد</w:t>
      </w:r>
      <w:r w:rsidRPr="00684988">
        <w:rPr>
          <w:rFonts w:cs="B Lotus" w:hint="cs"/>
          <w:vanish/>
          <w:sz w:val="28"/>
          <w:szCs w:val="28"/>
          <w:rtl/>
          <w:lang w:bidi="fa-IR"/>
        </w:rPr>
        <w:t>ن</w:t>
      </w:r>
      <w:r w:rsidRPr="00684988">
        <w:rPr>
          <w:rFonts w:cs="B Lotus" w:hint="cs"/>
          <w:vanish/>
          <w:sz w:val="28"/>
          <w:szCs w:val="28"/>
          <w:rtl/>
          <w:lang w:bidi="fa-IR"/>
        </w:rPr>
        <w:softHyphen/>
      </w:r>
      <w:r w:rsidRPr="00684988">
        <w:rPr>
          <w:rFonts w:cs="B Lotus" w:hint="cs"/>
          <w:sz w:val="28"/>
          <w:szCs w:val="28"/>
          <w:rtl/>
          <w:lang w:bidi="fa-IR"/>
        </w:rPr>
        <w:t xml:space="preserve"> بحث قرار خواهیم داد. بررسی این مقررات از این جهت که احتمال زیاد دارد </w:t>
      </w:r>
      <w:proofErr w:type="spellStart"/>
      <w:r w:rsidRPr="00684988">
        <w:rPr>
          <w:rFonts w:cs="B Lotus" w:hint="cs"/>
          <w:sz w:val="28"/>
          <w:szCs w:val="28"/>
          <w:rtl/>
          <w:lang w:bidi="fa-IR"/>
        </w:rPr>
        <w:t>تاجری</w:t>
      </w:r>
      <w:proofErr w:type="spellEnd"/>
      <w:r w:rsidRPr="00684988">
        <w:rPr>
          <w:rFonts w:cs="B Lotus" w:hint="cs"/>
          <w:sz w:val="28"/>
          <w:szCs w:val="28"/>
          <w:rtl/>
          <w:lang w:bidi="fa-IR"/>
        </w:rPr>
        <w:t xml:space="preserve"> از </w:t>
      </w:r>
      <w:proofErr w:type="spellStart"/>
      <w:r w:rsidRPr="00684988">
        <w:rPr>
          <w:rFonts w:cs="B Lotus" w:hint="cs"/>
          <w:sz w:val="28"/>
          <w:szCs w:val="28"/>
          <w:rtl/>
          <w:lang w:bidi="fa-IR"/>
        </w:rPr>
        <w:t>دولتش</w:t>
      </w:r>
      <w:proofErr w:type="spellEnd"/>
      <w:r w:rsidRPr="00684988">
        <w:rPr>
          <w:rFonts w:cs="B Lotus" w:hint="cs"/>
          <w:sz w:val="28"/>
          <w:szCs w:val="28"/>
          <w:rtl/>
          <w:lang w:bidi="fa-IR"/>
        </w:rPr>
        <w:t xml:space="preserve"> بخواهد </w:t>
      </w:r>
      <w:proofErr w:type="spellStart"/>
      <w:r w:rsidRPr="00684988">
        <w:rPr>
          <w:rFonts w:cs="B Lotus" w:hint="cs"/>
          <w:sz w:val="28"/>
          <w:szCs w:val="28"/>
          <w:rtl/>
          <w:lang w:bidi="fa-IR"/>
        </w:rPr>
        <w:t>بدان</w:t>
      </w:r>
      <w:r w:rsidRPr="00684988">
        <w:rPr>
          <w:rFonts w:cs="B Lotus" w:hint="cs"/>
          <w:sz w:val="28"/>
          <w:szCs w:val="28"/>
          <w:rtl/>
          <w:lang w:bidi="fa-IR"/>
        </w:rPr>
        <w:softHyphen/>
        <w:t>ها</w:t>
      </w:r>
      <w:proofErr w:type="spellEnd"/>
      <w:r w:rsidRPr="00684988">
        <w:rPr>
          <w:rFonts w:cs="B Lotus" w:hint="cs"/>
          <w:sz w:val="28"/>
          <w:szCs w:val="28"/>
          <w:rtl/>
          <w:lang w:bidi="fa-IR"/>
        </w:rPr>
        <w:t xml:space="preserve"> استناد مناسب</w:t>
      </w:r>
      <w:r w:rsidRPr="00684988">
        <w:rPr>
          <w:rFonts w:cs="B Lotus" w:hint="cs"/>
          <w:sz w:val="28"/>
          <w:szCs w:val="28"/>
          <w:rtl/>
          <w:lang w:bidi="fa-IR"/>
        </w:rPr>
        <w:softHyphen/>
        <w:t>تر و مورد نیاز بیشتر خواهد بود. در قسمت دیگر این مقاله به رئوس مطالب مربوط به آیین یا چگونگی حل اختلاف بین کشورهای عضو خواهیم پرداخت، و در خاتمه به نتیجه</w:t>
      </w:r>
      <w:r w:rsidRPr="00684988">
        <w:rPr>
          <w:rFonts w:cs="B Lotus" w:hint="cs"/>
          <w:sz w:val="28"/>
          <w:szCs w:val="28"/>
          <w:rtl/>
          <w:lang w:bidi="fa-IR"/>
        </w:rPr>
        <w:softHyphen/>
        <w:t>گیری از مباحث مطروحه خواهیم رسید.</w:t>
      </w:r>
    </w:p>
    <w:p w14:paraId="77409130" w14:textId="77777777" w:rsidR="00A04BDE" w:rsidRPr="00684988" w:rsidRDefault="00A04BDE" w:rsidP="0094516C">
      <w:pPr>
        <w:ind w:firstLine="238"/>
        <w:jc w:val="both"/>
        <w:rPr>
          <w:rFonts w:cs="B Lotus"/>
          <w:sz w:val="28"/>
          <w:szCs w:val="28"/>
          <w:rtl/>
          <w:lang w:bidi="fa-IR"/>
        </w:rPr>
      </w:pPr>
    </w:p>
    <w:p w14:paraId="692491EB" w14:textId="77777777" w:rsidR="00A04BDE" w:rsidRPr="00684988" w:rsidRDefault="00A04BDE" w:rsidP="0094516C">
      <w:pPr>
        <w:ind w:firstLine="238"/>
        <w:jc w:val="both"/>
        <w:rPr>
          <w:rFonts w:cs="B Lotus"/>
          <w:b/>
          <w:bCs/>
          <w:sz w:val="28"/>
          <w:szCs w:val="28"/>
          <w:rtl/>
          <w:lang w:bidi="fa-IR"/>
        </w:rPr>
      </w:pPr>
      <w:bookmarkStart w:id="21" w:name="_Hlk197782087"/>
      <w:r w:rsidRPr="00684988">
        <w:rPr>
          <w:rFonts w:cs="B Lotus" w:hint="cs"/>
          <w:b/>
          <w:bCs/>
          <w:sz w:val="28"/>
          <w:szCs w:val="28"/>
          <w:rtl/>
          <w:lang w:bidi="fa-IR"/>
        </w:rPr>
        <w:t>قسمت اول: مطالعه کلی</w:t>
      </w:r>
    </w:p>
    <w:p w14:paraId="3AFEC256" w14:textId="77777777" w:rsidR="00A04BDE" w:rsidRPr="00684988" w:rsidRDefault="00A04BDE" w:rsidP="0094516C">
      <w:pPr>
        <w:ind w:firstLine="238"/>
        <w:jc w:val="both"/>
        <w:rPr>
          <w:rFonts w:cs="B Lotus"/>
          <w:b/>
          <w:bCs/>
          <w:sz w:val="28"/>
          <w:szCs w:val="28"/>
          <w:rtl/>
          <w:lang w:bidi="fa-IR"/>
        </w:rPr>
      </w:pPr>
      <w:r w:rsidRPr="00684988">
        <w:rPr>
          <w:rFonts w:cs="B Lotus" w:hint="cs"/>
          <w:b/>
          <w:bCs/>
          <w:sz w:val="28"/>
          <w:szCs w:val="28"/>
          <w:rtl/>
          <w:lang w:bidi="fa-IR"/>
        </w:rPr>
        <w:t>الف - مقدمه</w:t>
      </w:r>
    </w:p>
    <w:bookmarkEnd w:id="21"/>
    <w:p w14:paraId="5A721F2E" w14:textId="77777777" w:rsidR="00A04BDE" w:rsidRPr="00684988" w:rsidRDefault="00A04BDE" w:rsidP="0094516C">
      <w:pPr>
        <w:ind w:firstLine="238"/>
        <w:jc w:val="both"/>
        <w:rPr>
          <w:rFonts w:cs="B Lotus"/>
          <w:sz w:val="28"/>
          <w:szCs w:val="28"/>
          <w:rtl/>
          <w:lang w:bidi="fa-IR"/>
        </w:rPr>
      </w:pPr>
      <w:r w:rsidRPr="00684988">
        <w:rPr>
          <w:rFonts w:cs="B Lotus" w:hint="cs"/>
          <w:sz w:val="28"/>
          <w:szCs w:val="28"/>
          <w:rtl/>
          <w:lang w:bidi="fa-IR"/>
        </w:rPr>
        <w:t>سازمان تجارت جهانی به صورت سازمانی واحد و توافقنامه مؤسس و کلیه ضمائم آن نیز به عنوان سندی واحد یا "مجموعه</w:t>
      </w:r>
      <w:r w:rsidRPr="00684988">
        <w:rPr>
          <w:rFonts w:cs="B Lotus" w:hint="cs"/>
          <w:sz w:val="28"/>
          <w:szCs w:val="28"/>
          <w:rtl/>
          <w:lang w:bidi="fa-IR"/>
        </w:rPr>
        <w:softHyphen/>
        <w:t>ای واحد" می</w:t>
      </w:r>
      <w:r w:rsidRPr="00684988">
        <w:rPr>
          <w:rFonts w:cs="B Lotus" w:hint="cs"/>
          <w:sz w:val="28"/>
          <w:szCs w:val="28"/>
          <w:rtl/>
          <w:lang w:bidi="fa-IR"/>
        </w:rPr>
        <w:softHyphen/>
        <w:t xml:space="preserve">باشد. کشورهایی که طرف توافقنامه کلی 1947 بودند و کشورهایی که مایل به الحاق هستند باید سند مزبور را به همین صورت مجموعه واحد بپذیرند. بنابراین کشوری که قصد دارد به عضویت سازمان تجارت جهانی درآید </w:t>
      </w:r>
      <w:proofErr w:type="spellStart"/>
      <w:r w:rsidRPr="00684988">
        <w:rPr>
          <w:rFonts w:cs="B Lotus" w:hint="cs"/>
          <w:sz w:val="28"/>
          <w:szCs w:val="28"/>
          <w:rtl/>
          <w:lang w:bidi="fa-IR"/>
        </w:rPr>
        <w:t>ایتدا</w:t>
      </w:r>
      <w:proofErr w:type="spellEnd"/>
      <w:r w:rsidRPr="00684988">
        <w:rPr>
          <w:rFonts w:cs="B Lotus" w:hint="cs"/>
          <w:sz w:val="28"/>
          <w:szCs w:val="28"/>
          <w:rtl/>
          <w:lang w:bidi="fa-IR"/>
        </w:rPr>
        <w:t xml:space="preserve"> باید توافقنامه کلی 1994 و سایر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آن سازمان را مورد بررسی قرار داده و بپذیرد.</w:t>
      </w:r>
    </w:p>
    <w:p w14:paraId="6722FB8E" w14:textId="77777777" w:rsidR="00A04BDE" w:rsidRPr="00684988" w:rsidRDefault="00A04BDE" w:rsidP="0094516C">
      <w:pPr>
        <w:ind w:firstLine="238"/>
        <w:jc w:val="both"/>
        <w:rPr>
          <w:rFonts w:cs="B Lotus"/>
          <w:sz w:val="28"/>
          <w:szCs w:val="28"/>
          <w:rtl/>
          <w:lang w:bidi="fa-IR"/>
        </w:rPr>
      </w:pPr>
      <w:r w:rsidRPr="00684988">
        <w:rPr>
          <w:rFonts w:cs="B Lotus" w:hint="cs"/>
          <w:sz w:val="28"/>
          <w:szCs w:val="28"/>
          <w:rtl/>
          <w:lang w:bidi="fa-IR"/>
        </w:rPr>
        <w:t xml:space="preserve">به علاوه، به موجب ماده 16 توافقنامه مؤسس سازمان تجارت جهانی تصمیمات و </w:t>
      </w:r>
      <w:proofErr w:type="spellStart"/>
      <w:r w:rsidRPr="00684988">
        <w:rPr>
          <w:rFonts w:cs="B Lotus" w:hint="cs"/>
          <w:sz w:val="28"/>
          <w:szCs w:val="28"/>
          <w:rtl/>
          <w:lang w:bidi="fa-IR"/>
        </w:rPr>
        <w:t>رویه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مورد عمل توافقنامه کلی 1947 برای این سازمان اهمیت اساسی دارد. این ماده چنین تصریح می</w:t>
      </w:r>
      <w:r w:rsidRPr="00684988">
        <w:rPr>
          <w:rFonts w:cs="B Lotus" w:hint="cs"/>
          <w:sz w:val="28"/>
          <w:szCs w:val="28"/>
          <w:rtl/>
          <w:lang w:bidi="fa-IR"/>
        </w:rPr>
        <w:softHyphen/>
        <w:t>نماید: "... تصمیمات، آیین</w:t>
      </w:r>
      <w:r w:rsidRPr="00684988">
        <w:rPr>
          <w:rFonts w:cs="B Lotus" w:hint="cs"/>
          <w:sz w:val="28"/>
          <w:szCs w:val="28"/>
          <w:rtl/>
          <w:lang w:bidi="fa-IR"/>
        </w:rPr>
        <w:softHyphen/>
        <w:t xml:space="preserve">ها و </w:t>
      </w:r>
      <w:proofErr w:type="spellStart"/>
      <w:r w:rsidRPr="00684988">
        <w:rPr>
          <w:rFonts w:cs="B Lotus" w:hint="cs"/>
          <w:sz w:val="28"/>
          <w:szCs w:val="28"/>
          <w:rtl/>
          <w:lang w:bidi="fa-IR"/>
        </w:rPr>
        <w:t>رویه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عرفی که مجمع طرفهای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گات</w:t>
      </w:r>
      <w:proofErr w:type="spellEnd"/>
      <w:r w:rsidRPr="00684988">
        <w:rPr>
          <w:rFonts w:cs="B Lotus" w:hint="cs"/>
          <w:sz w:val="28"/>
          <w:szCs w:val="28"/>
          <w:rtl/>
          <w:lang w:bidi="fa-IR"/>
        </w:rPr>
        <w:t xml:space="preserve"> 1947 </w:t>
      </w:r>
      <w:r w:rsidRPr="00684988">
        <w:rPr>
          <w:rFonts w:cs="B Lotus"/>
          <w:sz w:val="28"/>
          <w:szCs w:val="28"/>
          <w:lang w:bidi="fa-IR"/>
        </w:rPr>
        <w:t>]</w:t>
      </w:r>
      <w:r w:rsidRPr="00684988">
        <w:rPr>
          <w:rFonts w:cs="B Lotus" w:hint="cs"/>
          <w:sz w:val="28"/>
          <w:szCs w:val="28"/>
          <w:rtl/>
          <w:lang w:bidi="fa-IR"/>
        </w:rPr>
        <w:t>توافقنامه کلی ] از آن</w:t>
      </w:r>
      <w:r w:rsidRPr="00684988">
        <w:rPr>
          <w:rFonts w:cs="B Lotus"/>
          <w:sz w:val="28"/>
          <w:szCs w:val="28"/>
          <w:rtl/>
          <w:lang w:bidi="fa-IR"/>
        </w:rPr>
        <w:softHyphen/>
      </w:r>
      <w:r w:rsidRPr="00684988">
        <w:rPr>
          <w:rFonts w:cs="B Lotus" w:hint="cs"/>
          <w:sz w:val="28"/>
          <w:szCs w:val="28"/>
          <w:rtl/>
          <w:lang w:bidi="fa-IR"/>
        </w:rPr>
        <w:t>ها تبعیت می</w:t>
      </w:r>
      <w:r w:rsidRPr="00684988">
        <w:rPr>
          <w:rFonts w:cs="B Lotus" w:hint="cs"/>
          <w:sz w:val="28"/>
          <w:szCs w:val="28"/>
          <w:rtl/>
          <w:lang w:bidi="fa-IR"/>
        </w:rPr>
        <w:softHyphen/>
        <w:t>کرده</w:t>
      </w:r>
      <w:r w:rsidRPr="00684988">
        <w:rPr>
          <w:rFonts w:cs="B Lotus" w:hint="cs"/>
          <w:sz w:val="28"/>
          <w:szCs w:val="28"/>
          <w:rtl/>
          <w:lang w:bidi="fa-IR"/>
        </w:rPr>
        <w:softHyphen/>
        <w:t>اند، راهنمای سازمان تجارت جهانی خواهد بود".</w:t>
      </w:r>
    </w:p>
    <w:p w14:paraId="44195A3E" w14:textId="77777777" w:rsidR="00A04BDE" w:rsidRPr="00684988" w:rsidRDefault="00A04BDE" w:rsidP="0094516C">
      <w:pPr>
        <w:ind w:firstLine="238"/>
        <w:jc w:val="both"/>
        <w:rPr>
          <w:rFonts w:cs="B Lotus"/>
          <w:sz w:val="28"/>
          <w:szCs w:val="28"/>
          <w:rtl/>
          <w:lang w:bidi="fa-IR"/>
        </w:rPr>
      </w:pPr>
      <w:r w:rsidRPr="00684988">
        <w:rPr>
          <w:rFonts w:cs="B Lotus" w:hint="cs"/>
          <w:sz w:val="28"/>
          <w:szCs w:val="28"/>
          <w:rtl/>
          <w:lang w:bidi="fa-IR"/>
        </w:rPr>
        <w:lastRenderedPageBreak/>
        <w:t>بنابراین، علاوه بر آن که توافقنامه کلی اصلاح شده در سال 1994 به عنوان ضمیمه 1- الف، توافقنامه مؤسس سازمان تجارت جهانی همچنان معتبر و به قوت خود باقی است، منبع مهمی برای تفسیر و درک سازمان تجارت جهانی و مقررات آن می</w:t>
      </w:r>
      <w:r w:rsidRPr="00684988">
        <w:rPr>
          <w:rFonts w:cs="B Lotus" w:hint="cs"/>
          <w:sz w:val="28"/>
          <w:szCs w:val="28"/>
          <w:rtl/>
          <w:lang w:bidi="fa-IR"/>
        </w:rPr>
        <w:softHyphen/>
        <w:t>باشد. لذا، برای شناخت سازمان تجارت جهانی ضرورت دارد که توافقنامه کلی 1947 به عنوان مبنا و اساس این سازمان مورد بررسی و تحلیل قرار گیرد.</w:t>
      </w:r>
    </w:p>
    <w:p w14:paraId="1BA7C655" w14:textId="77777777" w:rsidR="00A04BDE" w:rsidRPr="00684988" w:rsidRDefault="00A04BDE" w:rsidP="0094516C">
      <w:pPr>
        <w:ind w:firstLine="238"/>
        <w:jc w:val="both"/>
        <w:rPr>
          <w:rFonts w:cs="B Lotus"/>
          <w:sz w:val="28"/>
          <w:szCs w:val="28"/>
          <w:rtl/>
          <w:lang w:bidi="fa-IR"/>
        </w:rPr>
      </w:pPr>
      <w:r w:rsidRPr="00684988">
        <w:rPr>
          <w:rFonts w:cs="B Lotus" w:hint="cs"/>
          <w:sz w:val="28"/>
          <w:szCs w:val="28"/>
          <w:rtl/>
          <w:lang w:bidi="fa-IR"/>
        </w:rPr>
        <w:t xml:space="preserve">در مذاکرات دور </w:t>
      </w:r>
      <w:proofErr w:type="spellStart"/>
      <w:r w:rsidRPr="00684988">
        <w:rPr>
          <w:rFonts w:cs="B Lotus" w:hint="cs"/>
          <w:sz w:val="28"/>
          <w:szCs w:val="28"/>
          <w:rtl/>
          <w:lang w:bidi="fa-IR"/>
        </w:rPr>
        <w:t>اورو</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گوئه</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جدیدی در خصوص تجارت خدمات، جنبه</w:t>
      </w:r>
      <w:r w:rsidRPr="00684988">
        <w:rPr>
          <w:rFonts w:cs="B Lotus" w:hint="cs"/>
          <w:sz w:val="28"/>
          <w:szCs w:val="28"/>
          <w:rtl/>
          <w:lang w:bidi="fa-IR"/>
        </w:rPr>
        <w:softHyphen/>
        <w:t xml:space="preserve">های </w:t>
      </w:r>
      <w:proofErr w:type="spellStart"/>
      <w:r w:rsidRPr="00684988">
        <w:rPr>
          <w:rFonts w:cs="B Lotus" w:hint="cs"/>
          <w:sz w:val="28"/>
          <w:szCs w:val="28"/>
          <w:rtl/>
          <w:lang w:bidi="fa-IR"/>
        </w:rPr>
        <w:t>مروبطه</w:t>
      </w:r>
      <w:proofErr w:type="spellEnd"/>
      <w:r w:rsidRPr="00684988">
        <w:rPr>
          <w:rFonts w:cs="B Lotus" w:hint="cs"/>
          <w:sz w:val="28"/>
          <w:szCs w:val="28"/>
          <w:rtl/>
          <w:lang w:bidi="fa-IR"/>
        </w:rPr>
        <w:t xml:space="preserve"> از اموال معنوی، بررسی</w:t>
      </w:r>
      <w:r w:rsidRPr="00684988">
        <w:rPr>
          <w:rFonts w:cs="B Lotus"/>
          <w:sz w:val="28"/>
          <w:szCs w:val="28"/>
          <w:rtl/>
          <w:lang w:bidi="fa-IR"/>
        </w:rPr>
        <w:softHyphen/>
      </w:r>
      <w:r w:rsidRPr="00684988">
        <w:rPr>
          <w:rFonts w:cs="B Lotus" w:hint="cs"/>
          <w:sz w:val="28"/>
          <w:szCs w:val="28"/>
          <w:rtl/>
          <w:lang w:bidi="fa-IR"/>
        </w:rPr>
        <w:t>های سیاست تجاری و حل و فصل اختلافات تدوین شد. بنابراین اکنون بانک</w:t>
      </w:r>
      <w:r w:rsidRPr="00684988">
        <w:rPr>
          <w:rFonts w:cs="B Lotus" w:hint="cs"/>
          <w:sz w:val="28"/>
          <w:szCs w:val="28"/>
          <w:rtl/>
          <w:lang w:bidi="fa-IR"/>
        </w:rPr>
        <w:softHyphen/>
        <w:t>ها، شرکت</w:t>
      </w:r>
      <w:r w:rsidRPr="00684988">
        <w:rPr>
          <w:rFonts w:cs="B Lotus" w:hint="cs"/>
          <w:sz w:val="28"/>
          <w:szCs w:val="28"/>
          <w:rtl/>
          <w:lang w:bidi="fa-IR"/>
        </w:rPr>
        <w:softHyphen/>
        <w:t xml:space="preserve">های بیمه، </w:t>
      </w:r>
      <w:proofErr w:type="spellStart"/>
      <w:r w:rsidRPr="00684988">
        <w:rPr>
          <w:rFonts w:cs="B Lotus" w:hint="cs"/>
          <w:sz w:val="28"/>
          <w:szCs w:val="28"/>
          <w:rtl/>
          <w:lang w:bidi="fa-IR"/>
        </w:rPr>
        <w:t>هتلدار</w:t>
      </w:r>
      <w:r w:rsidRPr="00684988">
        <w:rPr>
          <w:rFonts w:cs="B Lotus" w:hint="cs"/>
          <w:sz w:val="28"/>
          <w:szCs w:val="28"/>
          <w:rtl/>
          <w:lang w:bidi="fa-IR"/>
        </w:rPr>
        <w:softHyphen/>
        <w:t>ها</w:t>
      </w:r>
      <w:proofErr w:type="spellEnd"/>
      <w:r w:rsidRPr="00684988">
        <w:rPr>
          <w:rFonts w:cs="B Lotus" w:hint="cs"/>
          <w:sz w:val="28"/>
          <w:szCs w:val="28"/>
          <w:rtl/>
          <w:lang w:bidi="fa-IR"/>
        </w:rPr>
        <w:t>، کارگزاران تورها و شرکت</w:t>
      </w:r>
      <w:r w:rsidRPr="00684988">
        <w:rPr>
          <w:rFonts w:cs="B Lotus" w:hint="cs"/>
          <w:sz w:val="28"/>
          <w:szCs w:val="28"/>
          <w:rtl/>
          <w:lang w:bidi="fa-IR"/>
        </w:rPr>
        <w:softHyphen/>
        <w:t>های حمل و نقل که فعالیت</w:t>
      </w:r>
      <w:r w:rsidRPr="00684988">
        <w:rPr>
          <w:rFonts w:cs="B Lotus" w:hint="cs"/>
          <w:sz w:val="28"/>
          <w:szCs w:val="28"/>
          <w:rtl/>
          <w:lang w:bidi="fa-IR"/>
        </w:rPr>
        <w:softHyphen/>
        <w:t>های خارج از کشور خود دارند می</w:t>
      </w:r>
      <w:r w:rsidRPr="00684988">
        <w:rPr>
          <w:rFonts w:cs="B Lotus" w:hint="cs"/>
          <w:sz w:val="28"/>
          <w:szCs w:val="28"/>
          <w:rtl/>
          <w:lang w:bidi="fa-IR"/>
        </w:rPr>
        <w:softHyphen/>
        <w:t>توانند از همان اصول تجارت آزاد که فقط بر تجارت کالا، در توافقنامه کلی، اعمال می</w:t>
      </w:r>
      <w:r w:rsidRPr="00684988">
        <w:rPr>
          <w:rFonts w:cs="B Lotus" w:hint="cs"/>
          <w:sz w:val="28"/>
          <w:szCs w:val="28"/>
          <w:rtl/>
          <w:lang w:bidi="fa-IR"/>
        </w:rPr>
        <w:softHyphen/>
        <w:t>شد بهره</w:t>
      </w:r>
      <w:r w:rsidRPr="00684988">
        <w:rPr>
          <w:rFonts w:cs="B Lotus" w:hint="cs"/>
          <w:sz w:val="28"/>
          <w:szCs w:val="28"/>
          <w:rtl/>
          <w:lang w:bidi="fa-IR"/>
        </w:rPr>
        <w:softHyphen/>
        <w:t>مند گردند.</w:t>
      </w:r>
    </w:p>
    <w:p w14:paraId="0E705B23" w14:textId="77777777" w:rsidR="00A04BDE" w:rsidRPr="00684988" w:rsidRDefault="00A04BDE" w:rsidP="0094516C">
      <w:pPr>
        <w:ind w:firstLine="238"/>
        <w:jc w:val="both"/>
        <w:rPr>
          <w:rFonts w:cs="B Lotus"/>
          <w:i/>
          <w:iCs/>
          <w:sz w:val="28"/>
          <w:szCs w:val="28"/>
          <w:rtl/>
          <w:lang w:bidi="fa-IR"/>
        </w:rPr>
      </w:pPr>
      <w:r w:rsidRPr="00684988">
        <w:rPr>
          <w:rFonts w:cs="B Lotus" w:hint="cs"/>
          <w:sz w:val="28"/>
          <w:szCs w:val="28"/>
          <w:rtl/>
          <w:lang w:bidi="fa-IR"/>
        </w:rPr>
        <w:t>اصول مربوطه در "توافقنامه کلی تجارت خدمات"</w:t>
      </w:r>
      <w:r w:rsidRPr="00684988">
        <w:rPr>
          <w:rStyle w:val="FootnoteReference"/>
          <w:rFonts w:cs="B Lotus"/>
          <w:sz w:val="28"/>
          <w:szCs w:val="28"/>
          <w:rtl/>
          <w:lang w:bidi="fa-IR"/>
        </w:rPr>
        <w:footnoteReference w:id="6"/>
      </w:r>
      <w:r w:rsidRPr="00684988">
        <w:rPr>
          <w:rFonts w:cs="B Lotus" w:hint="cs"/>
          <w:sz w:val="28"/>
          <w:szCs w:val="28"/>
          <w:rtl/>
          <w:lang w:bidi="fa-IR"/>
        </w:rPr>
        <w:t xml:space="preserve"> نمایان شده است. به علاوه، حقوق مربوط به </w:t>
      </w:r>
      <w:proofErr w:type="spellStart"/>
      <w:r w:rsidRPr="00684988">
        <w:rPr>
          <w:rFonts w:cs="B Lotus" w:hint="cs"/>
          <w:sz w:val="28"/>
          <w:szCs w:val="28"/>
          <w:rtl/>
          <w:lang w:bidi="fa-IR"/>
        </w:rPr>
        <w:t>آفرینش</w:t>
      </w:r>
      <w:r w:rsidRPr="00684988">
        <w:rPr>
          <w:rFonts w:cs="B Lotus" w:hint="cs"/>
          <w:sz w:val="28"/>
          <w:szCs w:val="28"/>
          <w:rtl/>
          <w:lang w:bidi="fa-IR"/>
        </w:rPr>
        <w:softHyphen/>
        <w:t>ها</w:t>
      </w:r>
      <w:proofErr w:type="spellEnd"/>
      <w:r w:rsidRPr="00684988">
        <w:rPr>
          <w:rFonts w:cs="B Lotus" w:hint="cs"/>
          <w:sz w:val="28"/>
          <w:szCs w:val="28"/>
          <w:rtl/>
          <w:lang w:bidi="fa-IR"/>
        </w:rPr>
        <w:t xml:space="preserve"> و خلاقیت</w:t>
      </w:r>
      <w:r w:rsidRPr="00684988">
        <w:rPr>
          <w:rFonts w:cs="B Lotus" w:hint="cs"/>
          <w:sz w:val="28"/>
          <w:szCs w:val="28"/>
          <w:rtl/>
          <w:lang w:bidi="fa-IR"/>
        </w:rPr>
        <w:softHyphen/>
        <w:t>های فکری مانند حق</w:t>
      </w:r>
      <w:r w:rsidRPr="00684988">
        <w:rPr>
          <w:rFonts w:cs="B Lotus" w:hint="cs"/>
          <w:sz w:val="28"/>
          <w:szCs w:val="28"/>
          <w:rtl/>
          <w:lang w:bidi="fa-IR"/>
        </w:rPr>
        <w:softHyphen/>
        <w:t>التألیف (حقوق مؤلف یا حقوق پدید آورنده)،</w:t>
      </w:r>
      <w:r w:rsidRPr="00684988">
        <w:rPr>
          <w:rStyle w:val="FootnoteReference"/>
          <w:rFonts w:cs="B Lotus"/>
          <w:sz w:val="28"/>
          <w:szCs w:val="28"/>
          <w:rtl/>
          <w:lang w:bidi="fa-IR"/>
        </w:rPr>
        <w:footnoteReference w:id="7"/>
      </w:r>
      <w:r w:rsidRPr="00684988">
        <w:rPr>
          <w:rFonts w:cs="B Lotus" w:hint="cs"/>
          <w:sz w:val="28"/>
          <w:szCs w:val="28"/>
          <w:rtl/>
          <w:lang w:bidi="fa-IR"/>
        </w:rPr>
        <w:t xml:space="preserve"> حقوق انحصاری (اختراعات)، علائم تجاری و طرح</w:t>
      </w:r>
      <w:r w:rsidRPr="00684988">
        <w:rPr>
          <w:rFonts w:cs="B Lotus" w:hint="cs"/>
          <w:sz w:val="28"/>
          <w:szCs w:val="28"/>
          <w:rtl/>
          <w:lang w:bidi="fa-IR"/>
        </w:rPr>
        <w:softHyphen/>
        <w:t>های صنعتی و امثال اینها وقتی به صحنه تجارت در می</w:t>
      </w:r>
      <w:r w:rsidRPr="00684988">
        <w:rPr>
          <w:rFonts w:cs="B Lotus" w:hint="cs"/>
          <w:sz w:val="28"/>
          <w:szCs w:val="28"/>
          <w:rtl/>
          <w:lang w:bidi="fa-IR"/>
        </w:rPr>
        <w:softHyphen/>
        <w:t xml:space="preserve">آیند، با </w:t>
      </w:r>
      <w:proofErr w:type="spellStart"/>
      <w:r w:rsidRPr="00684988">
        <w:rPr>
          <w:rFonts w:cs="B Lotus" w:hint="cs"/>
          <w:sz w:val="28"/>
          <w:szCs w:val="28"/>
          <w:rtl/>
          <w:lang w:bidi="fa-IR"/>
        </w:rPr>
        <w:t>قواعدی</w:t>
      </w:r>
      <w:proofErr w:type="spellEnd"/>
      <w:r w:rsidRPr="00684988">
        <w:rPr>
          <w:rFonts w:cs="B Lotus" w:hint="cs"/>
          <w:sz w:val="28"/>
          <w:szCs w:val="28"/>
          <w:rtl/>
          <w:lang w:bidi="fa-IR"/>
        </w:rPr>
        <w:t xml:space="preserve"> در "توافقنامه جنبه</w:t>
      </w:r>
      <w:r w:rsidRPr="00684988">
        <w:rPr>
          <w:rFonts w:cs="B Lotus" w:hint="cs"/>
          <w:sz w:val="28"/>
          <w:szCs w:val="28"/>
          <w:rtl/>
          <w:lang w:bidi="fa-IR"/>
        </w:rPr>
        <w:softHyphen/>
        <w:t>های تجاری حقوق اموال معنوی"</w:t>
      </w:r>
      <w:r w:rsidRPr="00684988">
        <w:rPr>
          <w:rStyle w:val="FootnoteReference"/>
          <w:rFonts w:cs="B Lotus"/>
          <w:sz w:val="28"/>
          <w:szCs w:val="28"/>
          <w:rtl/>
          <w:lang w:bidi="fa-IR"/>
        </w:rPr>
        <w:footnoteReference w:id="8"/>
      </w:r>
      <w:r w:rsidRPr="00684988">
        <w:rPr>
          <w:rFonts w:cs="B Lotus" w:hint="cs"/>
          <w:sz w:val="28"/>
          <w:szCs w:val="28"/>
          <w:rtl/>
          <w:lang w:bidi="fa-IR"/>
        </w:rPr>
        <w:t xml:space="preserve"> تحت محافظت و مراقبت قرار می</w:t>
      </w:r>
      <w:r w:rsidRPr="00684988">
        <w:rPr>
          <w:rFonts w:cs="B Lotus" w:hint="cs"/>
          <w:sz w:val="28"/>
          <w:szCs w:val="28"/>
          <w:rtl/>
          <w:lang w:bidi="fa-IR"/>
        </w:rPr>
        <w:softHyphen/>
        <w:t>گیرند.</w:t>
      </w:r>
      <w:r w:rsidRPr="00684988">
        <w:rPr>
          <w:rStyle w:val="FootnoteReference"/>
          <w:rFonts w:cs="B Lotus"/>
          <w:sz w:val="28"/>
          <w:szCs w:val="28"/>
          <w:rtl/>
          <w:lang w:bidi="fa-IR"/>
        </w:rPr>
        <w:footnoteReference w:id="9"/>
      </w:r>
      <w:r w:rsidRPr="00684988">
        <w:rPr>
          <w:rFonts w:cs="B Lotus" w:hint="cs"/>
          <w:sz w:val="28"/>
          <w:szCs w:val="28"/>
          <w:rtl/>
          <w:lang w:bidi="fa-IR"/>
        </w:rPr>
        <w:t xml:space="preserve"> قواعد حل و فصل اختلافات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سازمان به طور مفصل در تفاهم نامه</w:t>
      </w:r>
      <w:r w:rsidRPr="00684988">
        <w:rPr>
          <w:rFonts w:cs="B Lotus" w:hint="cs"/>
          <w:sz w:val="28"/>
          <w:szCs w:val="28"/>
          <w:rtl/>
          <w:lang w:bidi="fa-IR"/>
        </w:rPr>
        <w:softHyphen/>
        <w:t>ای با همین عنوان در سال 1994 تدوین و ضمیمه توافقنامه مؤسس گردیده است. در قسمت</w:t>
      </w:r>
      <w:r w:rsidRPr="00684988">
        <w:rPr>
          <w:rFonts w:cs="B Lotus" w:hint="cs"/>
          <w:sz w:val="28"/>
          <w:szCs w:val="28"/>
          <w:rtl/>
          <w:lang w:bidi="fa-IR"/>
        </w:rPr>
        <w:softHyphen/>
        <w:t xml:space="preserve">های بعدی به شرح کلیاتی از این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w:t>
      </w:r>
      <w:proofErr w:type="spellEnd"/>
      <w:r w:rsidRPr="00684988">
        <w:rPr>
          <w:rFonts w:cs="B Lotus" w:hint="cs"/>
          <w:sz w:val="28"/>
          <w:szCs w:val="28"/>
          <w:rtl/>
          <w:lang w:bidi="fa-IR"/>
        </w:rPr>
        <w:t xml:space="preserve"> می</w:t>
      </w:r>
      <w:r w:rsidRPr="00684988">
        <w:rPr>
          <w:rFonts w:cs="B Lotus" w:hint="cs"/>
          <w:sz w:val="28"/>
          <w:szCs w:val="28"/>
          <w:rtl/>
          <w:lang w:bidi="fa-IR"/>
        </w:rPr>
        <w:softHyphen/>
        <w:t>پردازیم</w:t>
      </w:r>
      <w:r w:rsidRPr="00684988">
        <w:rPr>
          <w:rFonts w:cs="B Lotus" w:hint="cs"/>
          <w:i/>
          <w:iCs/>
          <w:sz w:val="28"/>
          <w:szCs w:val="28"/>
          <w:rtl/>
          <w:lang w:bidi="fa-IR"/>
        </w:rPr>
        <w:t>.</w:t>
      </w:r>
    </w:p>
    <w:p w14:paraId="0765004C" w14:textId="77777777" w:rsidR="00A04BDE" w:rsidRPr="00684988" w:rsidRDefault="00A04BDE" w:rsidP="0094516C">
      <w:pPr>
        <w:tabs>
          <w:tab w:val="left" w:pos="3525"/>
        </w:tabs>
        <w:jc w:val="both"/>
        <w:rPr>
          <w:rFonts w:cs="B Lotus"/>
          <w:sz w:val="28"/>
          <w:szCs w:val="28"/>
          <w:rtl/>
          <w:lang w:bidi="fa-IR"/>
        </w:rPr>
      </w:pPr>
      <w:r w:rsidRPr="00684988">
        <w:rPr>
          <w:rFonts w:cs="B Lotus"/>
          <w:sz w:val="28"/>
          <w:szCs w:val="28"/>
          <w:rtl/>
          <w:lang w:bidi="fa-IR"/>
        </w:rPr>
        <w:tab/>
      </w:r>
    </w:p>
    <w:p w14:paraId="48C90806" w14:textId="77777777" w:rsidR="00A04BDE" w:rsidRPr="00684988" w:rsidRDefault="00A04BDE" w:rsidP="0094516C">
      <w:pPr>
        <w:jc w:val="both"/>
        <w:rPr>
          <w:rFonts w:cs="B Lotus"/>
          <w:b/>
          <w:bCs/>
          <w:sz w:val="28"/>
          <w:szCs w:val="28"/>
          <w:lang w:bidi="fa-IR"/>
        </w:rPr>
      </w:pPr>
      <w:bookmarkStart w:id="22" w:name="_Hlk197782294"/>
      <w:r w:rsidRPr="00684988">
        <w:rPr>
          <w:rFonts w:cs="B Lotus" w:hint="cs"/>
          <w:b/>
          <w:bCs/>
          <w:sz w:val="28"/>
          <w:szCs w:val="28"/>
          <w:rtl/>
          <w:lang w:bidi="fa-IR"/>
        </w:rPr>
        <w:t>ب - تاریخچه</w:t>
      </w:r>
    </w:p>
    <w:bookmarkEnd w:id="22"/>
    <w:p w14:paraId="6345B2A8" w14:textId="77777777" w:rsidR="00A04BDE" w:rsidRPr="00684988" w:rsidRDefault="00A04BDE" w:rsidP="0094516C">
      <w:pPr>
        <w:ind w:firstLine="288"/>
        <w:jc w:val="both"/>
        <w:rPr>
          <w:rFonts w:cs="B Lotus"/>
          <w:sz w:val="28"/>
          <w:szCs w:val="28"/>
          <w:rtl/>
          <w:lang w:bidi="fa-IR"/>
        </w:rPr>
      </w:pPr>
      <w:r w:rsidRPr="00684988">
        <w:rPr>
          <w:rFonts w:cs="B Lotus" w:hint="cs"/>
          <w:sz w:val="28"/>
          <w:szCs w:val="28"/>
          <w:rtl/>
          <w:lang w:bidi="fa-IR"/>
        </w:rPr>
        <w:t>روز 30 اکتبر 1947، بیست و سه کشور سندی را امضاء کردند که متن "توافقنامه کلی تعرفه ها و تجارت" بود. علی</w:t>
      </w:r>
      <w:r w:rsidRPr="00684988">
        <w:rPr>
          <w:rFonts w:cs="B Lotus" w:hint="cs"/>
          <w:sz w:val="28"/>
          <w:szCs w:val="28"/>
          <w:rtl/>
          <w:lang w:bidi="fa-IR"/>
        </w:rPr>
        <w:softHyphen/>
        <w:t xml:space="preserve">رغم این که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متن شرایط مفصلی برای عضویت در این توافقنامه وجود داشت، از این شرایط استفاده نشد، بلکه هشت کشور اصلی شرکت کننده در مذاکرات مربوط به توافقنامه، </w:t>
      </w:r>
      <w:proofErr w:type="spellStart"/>
      <w:r w:rsidRPr="00684988">
        <w:rPr>
          <w:rFonts w:cs="B Lotus" w:hint="cs"/>
          <w:sz w:val="28"/>
          <w:szCs w:val="28"/>
          <w:rtl/>
          <w:lang w:bidi="fa-IR"/>
        </w:rPr>
        <w:t>پروتکلی</w:t>
      </w:r>
      <w:proofErr w:type="spellEnd"/>
      <w:r w:rsidRPr="00684988">
        <w:rPr>
          <w:rFonts w:cs="B Lotus" w:hint="cs"/>
          <w:sz w:val="28"/>
          <w:szCs w:val="28"/>
          <w:rtl/>
          <w:lang w:bidi="fa-IR"/>
        </w:rPr>
        <w:t xml:space="preserve"> را با عنوان "پروتکل اجرای موقت"</w:t>
      </w:r>
      <w:r w:rsidRPr="00684988">
        <w:rPr>
          <w:rStyle w:val="FootnoteReference"/>
          <w:rFonts w:cs="B Lotus"/>
          <w:sz w:val="28"/>
          <w:szCs w:val="28"/>
          <w:rtl/>
          <w:lang w:bidi="fa-IR"/>
        </w:rPr>
        <w:footnoteReference w:id="10"/>
      </w:r>
      <w:r w:rsidRPr="00684988">
        <w:rPr>
          <w:rFonts w:cs="B Lotus" w:hint="cs"/>
          <w:sz w:val="28"/>
          <w:szCs w:val="28"/>
          <w:rtl/>
          <w:lang w:bidi="fa-IR"/>
        </w:rPr>
        <w:t xml:space="preserve"> امضاء نمودند که بعداً توافقنامه را به اجرا بگذارند. انعقاد این توافقنامه که قرار بود تحت نظارت و مدیریت یک سازمان تجارت بین</w:t>
      </w:r>
      <w:r w:rsidRPr="00684988">
        <w:rPr>
          <w:rFonts w:cs="B Lotus"/>
          <w:sz w:val="28"/>
          <w:szCs w:val="28"/>
          <w:rtl/>
          <w:lang w:bidi="fa-IR"/>
        </w:rPr>
        <w:softHyphen/>
      </w:r>
      <w:r w:rsidRPr="00684988">
        <w:rPr>
          <w:rFonts w:cs="B Lotus" w:hint="cs"/>
          <w:sz w:val="28"/>
          <w:szCs w:val="28"/>
          <w:rtl/>
          <w:lang w:bidi="fa-IR"/>
        </w:rPr>
        <w:t>الملل</w:t>
      </w:r>
      <w:r w:rsidRPr="00684988">
        <w:rPr>
          <w:rStyle w:val="FootnoteReference"/>
          <w:rFonts w:cs="B Lotus"/>
          <w:sz w:val="28"/>
          <w:szCs w:val="28"/>
          <w:rtl/>
          <w:lang w:bidi="fa-IR"/>
        </w:rPr>
        <w:footnoteReference w:id="11"/>
      </w:r>
      <w:r w:rsidRPr="00684988">
        <w:rPr>
          <w:rFonts w:cs="B Lotus" w:hint="cs"/>
          <w:sz w:val="28"/>
          <w:szCs w:val="28"/>
          <w:rtl/>
          <w:lang w:bidi="fa-IR"/>
        </w:rPr>
        <w:t xml:space="preserve"> باشد اولین اقدام برای ایجاد نظم تجاری بین</w:t>
      </w:r>
      <w:r w:rsidRPr="00684988">
        <w:rPr>
          <w:rFonts w:cs="B Lotus" w:hint="cs"/>
          <w:sz w:val="28"/>
          <w:szCs w:val="28"/>
          <w:rtl/>
          <w:lang w:bidi="fa-IR"/>
        </w:rPr>
        <w:softHyphen/>
        <w:t xml:space="preserve">الملل </w:t>
      </w:r>
      <w:proofErr w:type="spellStart"/>
      <w:r w:rsidRPr="00684988">
        <w:rPr>
          <w:rFonts w:cs="B Lotus" w:hint="cs"/>
          <w:sz w:val="28"/>
          <w:szCs w:val="28"/>
          <w:rtl/>
          <w:lang w:bidi="fa-IR"/>
        </w:rPr>
        <w:t>بعداز</w:t>
      </w:r>
      <w:proofErr w:type="spellEnd"/>
      <w:r w:rsidRPr="00684988">
        <w:rPr>
          <w:rFonts w:cs="B Lotus" w:hint="cs"/>
          <w:sz w:val="28"/>
          <w:szCs w:val="28"/>
          <w:rtl/>
          <w:lang w:bidi="fa-IR"/>
        </w:rPr>
        <w:t xml:space="preserve"> جنگ جهانی دوم بود.</w:t>
      </w:r>
    </w:p>
    <w:p w14:paraId="03E3C721" w14:textId="77777777" w:rsidR="00A04BDE" w:rsidRPr="00684988" w:rsidRDefault="00A04BDE" w:rsidP="0094516C">
      <w:pPr>
        <w:ind w:firstLine="288"/>
        <w:jc w:val="both"/>
        <w:rPr>
          <w:rFonts w:cs="B Lotus"/>
          <w:sz w:val="28"/>
          <w:szCs w:val="28"/>
          <w:rtl/>
          <w:lang w:bidi="fa-IR"/>
        </w:rPr>
      </w:pPr>
      <w:r w:rsidRPr="00684988">
        <w:rPr>
          <w:rFonts w:cs="B Lotus" w:hint="cs"/>
          <w:sz w:val="28"/>
          <w:szCs w:val="28"/>
          <w:rtl/>
          <w:lang w:bidi="fa-IR"/>
        </w:rPr>
        <w:t>در فوریه 1946 شورای اجتماعی اقتصادی سازمان ملل متحد یک کنفرانس بین</w:t>
      </w:r>
      <w:r w:rsidRPr="00684988">
        <w:rPr>
          <w:rFonts w:cs="B Lotus" w:hint="cs"/>
          <w:sz w:val="28"/>
          <w:szCs w:val="28"/>
          <w:rtl/>
          <w:lang w:bidi="fa-IR"/>
        </w:rPr>
        <w:softHyphen/>
        <w:t>المللی ترتیب داد تا یک سازمان تجارت بین</w:t>
      </w:r>
      <w:r w:rsidRPr="00684988">
        <w:rPr>
          <w:rFonts w:cs="B Lotus" w:hint="cs"/>
          <w:sz w:val="28"/>
          <w:szCs w:val="28"/>
          <w:rtl/>
          <w:lang w:bidi="fa-IR"/>
        </w:rPr>
        <w:softHyphen/>
        <w:t>الملل تأسیس نماید. کمیته کاری (تهیه متون مقدماتی پیش</w:t>
      </w:r>
      <w:r w:rsidRPr="00684988">
        <w:rPr>
          <w:rFonts w:cs="B Lotus" w:hint="cs"/>
          <w:sz w:val="28"/>
          <w:szCs w:val="28"/>
          <w:rtl/>
          <w:lang w:bidi="fa-IR"/>
        </w:rPr>
        <w:softHyphen/>
        <w:t xml:space="preserve">نویس اساسنامه) در لندن (1946)، نیویورک (آوریل 1947) و ژنو (آوریل تا نوامبر 1947) سه جلسه تشکیل داد. چهارمین نشست در سال 1948 در </w:t>
      </w:r>
      <w:proofErr w:type="spellStart"/>
      <w:r w:rsidRPr="00684988">
        <w:rPr>
          <w:rFonts w:cs="B Lotus" w:hint="cs"/>
          <w:sz w:val="28"/>
          <w:szCs w:val="28"/>
          <w:rtl/>
          <w:lang w:bidi="fa-IR"/>
        </w:rPr>
        <w:t>هاوانا</w:t>
      </w:r>
      <w:proofErr w:type="spellEnd"/>
      <w:r w:rsidRPr="00684988">
        <w:rPr>
          <w:rFonts w:cs="B Lotus" w:hint="cs"/>
          <w:sz w:val="28"/>
          <w:szCs w:val="28"/>
          <w:rtl/>
          <w:lang w:bidi="fa-IR"/>
        </w:rPr>
        <w:t xml:space="preserve"> و به منظور تکمیل پیش</w:t>
      </w:r>
      <w:r w:rsidRPr="00684988">
        <w:rPr>
          <w:rFonts w:cs="B Lotus" w:hint="cs"/>
          <w:sz w:val="28"/>
          <w:szCs w:val="28"/>
          <w:rtl/>
          <w:lang w:bidi="fa-IR"/>
        </w:rPr>
        <w:softHyphen/>
        <w:t xml:space="preserve">نویس اساسنامه برگزار شد. </w:t>
      </w:r>
      <w:proofErr w:type="spellStart"/>
      <w:r w:rsidRPr="00684988">
        <w:rPr>
          <w:rFonts w:cs="B Lotus" w:hint="cs"/>
          <w:sz w:val="28"/>
          <w:szCs w:val="28"/>
          <w:rtl/>
          <w:lang w:bidi="fa-IR"/>
        </w:rPr>
        <w:t>پیش</w:t>
      </w:r>
      <w:r w:rsidRPr="00684988">
        <w:rPr>
          <w:rFonts w:cs="B Lotus" w:hint="cs"/>
          <w:sz w:val="28"/>
          <w:szCs w:val="28"/>
          <w:rtl/>
          <w:lang w:bidi="fa-IR"/>
        </w:rPr>
        <w:softHyphen/>
        <w:t>نویسی</w:t>
      </w:r>
      <w:proofErr w:type="spellEnd"/>
      <w:r w:rsidRPr="00684988">
        <w:rPr>
          <w:rFonts w:cs="B Lotus" w:hint="cs"/>
          <w:sz w:val="28"/>
          <w:szCs w:val="28"/>
          <w:rtl/>
          <w:lang w:bidi="fa-IR"/>
        </w:rPr>
        <w:t xml:space="preserve"> را تهیه و به کنفرانسی که از طرف سازمان ملل از تاریخ نوامبر 1947 تا مارس 1948 در </w:t>
      </w:r>
      <w:proofErr w:type="spellStart"/>
      <w:r w:rsidRPr="00684988">
        <w:rPr>
          <w:rFonts w:cs="B Lotus" w:hint="cs"/>
          <w:sz w:val="28"/>
          <w:szCs w:val="28"/>
          <w:rtl/>
          <w:lang w:bidi="fa-IR"/>
        </w:rPr>
        <w:t>هاوانا</w:t>
      </w:r>
      <w:proofErr w:type="spellEnd"/>
      <w:r w:rsidRPr="00684988">
        <w:rPr>
          <w:rFonts w:cs="B Lotus" w:hint="cs"/>
          <w:sz w:val="28"/>
          <w:szCs w:val="28"/>
          <w:rtl/>
          <w:lang w:bidi="fa-IR"/>
        </w:rPr>
        <w:t xml:space="preserve"> برگزار شد ارائه نمود. این کنفرانس متن منشور "سازمان </w:t>
      </w:r>
      <w:r w:rsidRPr="00684988">
        <w:rPr>
          <w:rFonts w:cs="B Lotus" w:hint="cs"/>
          <w:sz w:val="28"/>
          <w:szCs w:val="28"/>
          <w:rtl/>
          <w:lang w:bidi="fa-IR"/>
        </w:rPr>
        <w:lastRenderedPageBreak/>
        <w:t>تجارت بین</w:t>
      </w:r>
      <w:r w:rsidRPr="00684988">
        <w:rPr>
          <w:rFonts w:cs="B Lotus" w:hint="cs"/>
          <w:sz w:val="28"/>
          <w:szCs w:val="28"/>
          <w:rtl/>
          <w:lang w:bidi="fa-IR"/>
        </w:rPr>
        <w:softHyphen/>
        <w:t xml:space="preserve">الملل" (منشور </w:t>
      </w:r>
      <w:proofErr w:type="spellStart"/>
      <w:r w:rsidRPr="00684988">
        <w:rPr>
          <w:rFonts w:cs="B Lotus" w:hint="cs"/>
          <w:sz w:val="28"/>
          <w:szCs w:val="28"/>
          <w:rtl/>
          <w:lang w:bidi="fa-IR"/>
        </w:rPr>
        <w:t>هاوانا</w:t>
      </w:r>
      <w:proofErr w:type="spellEnd"/>
      <w:r w:rsidRPr="00684988">
        <w:rPr>
          <w:rFonts w:cs="B Lotus" w:hint="cs"/>
          <w:sz w:val="28"/>
          <w:szCs w:val="28"/>
          <w:rtl/>
          <w:lang w:bidi="fa-IR"/>
        </w:rPr>
        <w:t>) را تصویب کرد و کمیسیون موقتی "کمیسیون موقت برای تشکیل سازمان تجارت بین</w:t>
      </w:r>
      <w:r w:rsidRPr="00684988">
        <w:rPr>
          <w:rFonts w:cs="B Lotus" w:hint="cs"/>
          <w:sz w:val="28"/>
          <w:szCs w:val="28"/>
          <w:rtl/>
          <w:lang w:bidi="fa-IR"/>
        </w:rPr>
        <w:softHyphen/>
        <w:t>الملل" را برای تهیه مقدمات تأسیس چنین سازمانی ایجاد نمود. اما، در پایان سال 1950 که رئیس جمهور امریکا (ترومن) اعلام نمود که تصویب اساسنامه سازمان تجارت بین</w:t>
      </w:r>
      <w:r w:rsidRPr="00684988">
        <w:rPr>
          <w:rFonts w:cs="B Lotus" w:hint="cs"/>
          <w:sz w:val="28"/>
          <w:szCs w:val="28"/>
          <w:rtl/>
          <w:lang w:bidi="fa-IR"/>
        </w:rPr>
        <w:softHyphen/>
        <w:t xml:space="preserve">الملل را از کنگره درخواست نخواهد کرد مشخص گردید که ایالات متحده امریکا قصد ندارد منشور </w:t>
      </w:r>
      <w:proofErr w:type="spellStart"/>
      <w:r w:rsidRPr="00684988">
        <w:rPr>
          <w:rFonts w:cs="B Lotus" w:hint="cs"/>
          <w:sz w:val="28"/>
          <w:szCs w:val="28"/>
          <w:rtl/>
          <w:lang w:bidi="fa-IR"/>
        </w:rPr>
        <w:t>هاوانا</w:t>
      </w:r>
      <w:proofErr w:type="spellEnd"/>
      <w:r w:rsidRPr="00684988">
        <w:rPr>
          <w:rFonts w:cs="B Lotus" w:hint="cs"/>
          <w:sz w:val="28"/>
          <w:szCs w:val="28"/>
          <w:rtl/>
          <w:lang w:bidi="fa-IR"/>
        </w:rPr>
        <w:t xml:space="preserve"> را بپذیرد و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سال تلاش</w:t>
      </w:r>
      <w:r w:rsidRPr="00684988">
        <w:rPr>
          <w:rFonts w:cs="B Lotus" w:hint="cs"/>
          <w:sz w:val="28"/>
          <w:szCs w:val="28"/>
          <w:rtl/>
          <w:lang w:bidi="fa-IR"/>
        </w:rPr>
        <w:softHyphen/>
        <w:t>های تأسیس سازمان تجارت بین</w:t>
      </w:r>
      <w:r w:rsidRPr="00684988">
        <w:rPr>
          <w:rFonts w:cs="B Lotus" w:hint="cs"/>
          <w:sz w:val="28"/>
          <w:szCs w:val="28"/>
          <w:rtl/>
          <w:lang w:bidi="fa-IR"/>
        </w:rPr>
        <w:softHyphen/>
        <w:t>الملل متوقف گردید. همزمان اعضای این کمیسیون عملاً به انجام امور و نیازمندی</w:t>
      </w:r>
      <w:r w:rsidRPr="00684988">
        <w:rPr>
          <w:rFonts w:cs="B Lotus" w:hint="cs"/>
          <w:sz w:val="28"/>
          <w:szCs w:val="28"/>
          <w:rtl/>
          <w:lang w:bidi="fa-IR"/>
        </w:rPr>
        <w:softHyphen/>
        <w:t>های اداری توافقنامه کلی پرداختند و به جای دبیرخانه توافقنامه کلی که هرگز رسماً وجود نداشت فعالیت می</w:t>
      </w:r>
      <w:r w:rsidRPr="00684988">
        <w:rPr>
          <w:rFonts w:cs="B Lotus" w:hint="cs"/>
          <w:sz w:val="28"/>
          <w:szCs w:val="28"/>
          <w:rtl/>
          <w:lang w:bidi="fa-IR"/>
        </w:rPr>
        <w:softHyphen/>
        <w:t>کردند.</w:t>
      </w:r>
    </w:p>
    <w:p w14:paraId="545AE646" w14:textId="77777777" w:rsidR="00A04BDE" w:rsidRPr="00684988" w:rsidRDefault="00A04BDE" w:rsidP="0094516C">
      <w:pPr>
        <w:ind w:firstLine="288"/>
        <w:jc w:val="both"/>
        <w:rPr>
          <w:rFonts w:cs="B Lotus"/>
          <w:sz w:val="28"/>
          <w:szCs w:val="28"/>
          <w:rtl/>
          <w:lang w:bidi="fa-IR"/>
        </w:rPr>
      </w:pPr>
      <w:r w:rsidRPr="00684988">
        <w:rPr>
          <w:rFonts w:cs="B Lotus" w:hint="cs"/>
          <w:sz w:val="28"/>
          <w:szCs w:val="28"/>
          <w:rtl/>
          <w:lang w:bidi="fa-IR"/>
        </w:rPr>
        <w:t>چون قرار بود که یک سازمان تجارت بین</w:t>
      </w:r>
      <w:r w:rsidRPr="00684988">
        <w:rPr>
          <w:rFonts w:cs="B Lotus" w:hint="cs"/>
          <w:sz w:val="28"/>
          <w:szCs w:val="28"/>
          <w:rtl/>
          <w:lang w:bidi="fa-IR"/>
        </w:rPr>
        <w:softHyphen/>
        <w:t xml:space="preserve">المللی متولی و ناظر اجرای توافقنامه کلی باشد و ایجاد چنین سازمانی منتفی شده بود و از طرف دیگر مشکلات فراوانی برای به اجرا درآوردن مستقیم توافقنامه کلی برای دول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وجود داشت، آن</w:t>
      </w:r>
      <w:r w:rsidRPr="00684988">
        <w:rPr>
          <w:rFonts w:cs="B Lotus" w:hint="cs"/>
          <w:sz w:val="28"/>
          <w:szCs w:val="28"/>
          <w:rtl/>
          <w:lang w:bidi="fa-IR"/>
        </w:rPr>
        <w:softHyphen/>
        <w:t>ها راه</w:t>
      </w:r>
      <w:r w:rsidRPr="00684988">
        <w:rPr>
          <w:rFonts w:cs="B Lotus" w:hint="cs"/>
          <w:sz w:val="28"/>
          <w:szCs w:val="28"/>
          <w:rtl/>
          <w:lang w:bidi="fa-IR"/>
        </w:rPr>
        <w:softHyphen/>
        <w:t xml:space="preserve">حل را در اعمال پروتکل اجرای موقت دیدند. لذا توافقنامه کلی به موجب پروتکل اجرای موقت به اجرا درآمد. دول عضو اوایل دهه 1950 یک کمیته موقت (هیأت اجرایی) منصوب نمودند (از اعضای کمیسیون موقت سابق) که همان نیز به عنوان </w:t>
      </w:r>
      <w:proofErr w:type="spellStart"/>
      <w:r w:rsidRPr="00684988">
        <w:rPr>
          <w:rFonts w:cs="B Lotus" w:hint="cs"/>
          <w:sz w:val="28"/>
          <w:szCs w:val="28"/>
          <w:rtl/>
          <w:lang w:bidi="fa-IR"/>
        </w:rPr>
        <w:t>گات</w:t>
      </w:r>
      <w:proofErr w:type="spellEnd"/>
      <w:r w:rsidRPr="00684988">
        <w:rPr>
          <w:rFonts w:cs="B Lotus" w:hint="cs"/>
          <w:sz w:val="28"/>
          <w:szCs w:val="28"/>
          <w:rtl/>
          <w:lang w:bidi="fa-IR"/>
        </w:rPr>
        <w:t xml:space="preserve"> (سازمان توافقنامه کلی)شناخته می</w:t>
      </w:r>
      <w:r w:rsidRPr="00684988">
        <w:rPr>
          <w:rFonts w:cs="B Lotus" w:hint="cs"/>
          <w:sz w:val="28"/>
          <w:szCs w:val="28"/>
          <w:rtl/>
          <w:lang w:bidi="fa-IR"/>
        </w:rPr>
        <w:softHyphen/>
        <w:t xml:space="preserve">شد و دفترش در ژنو بود و در فواصل بین جلسات دول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اداره امور محوله را برعهده داشت. گرچه توافقنامه کلی یک سازمان نبود و اساسنامه مناسبی نداشت ولی عملاً مانند یک سازمان بین</w:t>
      </w:r>
      <w:r w:rsidRPr="00684988">
        <w:rPr>
          <w:rFonts w:cs="B Lotus" w:hint="cs"/>
          <w:sz w:val="28"/>
          <w:szCs w:val="28"/>
          <w:rtl/>
          <w:lang w:bidi="fa-IR"/>
        </w:rPr>
        <w:softHyphen/>
        <w:t>المللی انجام وظیفه می</w:t>
      </w:r>
      <w:r w:rsidRPr="00684988">
        <w:rPr>
          <w:rFonts w:cs="B Lotus" w:hint="cs"/>
          <w:sz w:val="28"/>
          <w:szCs w:val="28"/>
          <w:rtl/>
          <w:lang w:bidi="fa-IR"/>
        </w:rPr>
        <w:softHyphen/>
        <w:t>کرد طوری که به عنوان سازمان اصلی و عمده تجارت بین</w:t>
      </w:r>
      <w:r w:rsidRPr="00684988">
        <w:rPr>
          <w:rFonts w:cs="B Lotus" w:hint="cs"/>
          <w:sz w:val="28"/>
          <w:szCs w:val="28"/>
          <w:rtl/>
          <w:lang w:bidi="fa-IR"/>
        </w:rPr>
        <w:softHyphen/>
        <w:t>الملل شناخته می</w:t>
      </w:r>
      <w:r w:rsidRPr="00684988">
        <w:rPr>
          <w:rFonts w:cs="B Lotus" w:hint="cs"/>
          <w:sz w:val="28"/>
          <w:szCs w:val="28"/>
          <w:rtl/>
          <w:lang w:bidi="fa-IR"/>
        </w:rPr>
        <w:softHyphen/>
        <w:t>شد، و وظایف یک سازمان را به صورت ارائه مشورت، مذاکره و تنظیم تجارت بین اعضاء (بین</w:t>
      </w:r>
      <w:r w:rsidRPr="00684988">
        <w:rPr>
          <w:rFonts w:cs="B Lotus" w:hint="cs"/>
          <w:sz w:val="28"/>
          <w:szCs w:val="28"/>
          <w:rtl/>
          <w:lang w:bidi="fa-IR"/>
        </w:rPr>
        <w:softHyphen/>
        <w:t>الملل) انجام می</w:t>
      </w:r>
      <w:r w:rsidRPr="00684988">
        <w:rPr>
          <w:rFonts w:cs="B Lotus" w:hint="cs"/>
          <w:sz w:val="28"/>
          <w:szCs w:val="28"/>
          <w:rtl/>
          <w:lang w:bidi="fa-IR"/>
        </w:rPr>
        <w:softHyphen/>
        <w:t>داد.</w:t>
      </w:r>
    </w:p>
    <w:p w14:paraId="3E40E87E" w14:textId="77777777" w:rsidR="00A04BDE" w:rsidRPr="00684988" w:rsidRDefault="00A04BDE" w:rsidP="0094516C">
      <w:pPr>
        <w:ind w:firstLine="288"/>
        <w:jc w:val="both"/>
        <w:rPr>
          <w:rFonts w:cs="B Lotus"/>
          <w:sz w:val="28"/>
          <w:szCs w:val="28"/>
          <w:rtl/>
          <w:lang w:bidi="fa-IR"/>
        </w:rPr>
      </w:pPr>
      <w:r w:rsidRPr="00684988">
        <w:rPr>
          <w:rFonts w:cs="B Lotus" w:hint="cs"/>
          <w:sz w:val="28"/>
          <w:szCs w:val="28"/>
          <w:rtl/>
          <w:lang w:bidi="fa-IR"/>
        </w:rPr>
        <w:t xml:space="preserve">در سپتامبر 1986 کنفرانسی در سطح وزیران کشورهای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توافقنامه کلی در کشور </w:t>
      </w:r>
      <w:proofErr w:type="spellStart"/>
      <w:r w:rsidRPr="00684988">
        <w:rPr>
          <w:rFonts w:cs="B Lotus" w:hint="cs"/>
          <w:sz w:val="28"/>
          <w:szCs w:val="28"/>
          <w:rtl/>
          <w:lang w:bidi="fa-IR"/>
        </w:rPr>
        <w:t>اوروگوئه</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پونتادله</w:t>
      </w:r>
      <w:proofErr w:type="spellEnd"/>
      <w:r w:rsidRPr="00684988">
        <w:rPr>
          <w:rFonts w:cs="B Lotus" w:hint="cs"/>
          <w:sz w:val="28"/>
          <w:szCs w:val="28"/>
          <w:rtl/>
          <w:lang w:bidi="fa-IR"/>
        </w:rPr>
        <w:t>) برای آغاز یک دور جدید مذاکرات تجاری (به دنبال هفت دور مذاکرات قبلی)</w:t>
      </w:r>
      <w:r w:rsidRPr="00684988">
        <w:rPr>
          <w:rStyle w:val="FootnoteReference"/>
          <w:rFonts w:cs="B Lotus"/>
          <w:sz w:val="28"/>
          <w:szCs w:val="28"/>
          <w:rtl/>
          <w:lang w:bidi="fa-IR"/>
        </w:rPr>
        <w:footnoteReference w:id="12"/>
      </w:r>
      <w:r w:rsidRPr="00684988">
        <w:rPr>
          <w:rFonts w:cs="B Lotus" w:hint="cs"/>
          <w:sz w:val="28"/>
          <w:szCs w:val="28"/>
          <w:rtl/>
          <w:lang w:bidi="fa-IR"/>
        </w:rPr>
        <w:t xml:space="preserve"> برگزار گردید. این دور به نام محل برگزاری آن "دور </w:t>
      </w:r>
      <w:proofErr w:type="spellStart"/>
      <w:r w:rsidRPr="00684988">
        <w:rPr>
          <w:rFonts w:cs="B Lotus" w:hint="cs"/>
          <w:sz w:val="28"/>
          <w:szCs w:val="28"/>
          <w:rtl/>
          <w:lang w:bidi="fa-IR"/>
        </w:rPr>
        <w:t>اروگوئه</w:t>
      </w:r>
      <w:proofErr w:type="spellEnd"/>
      <w:r w:rsidRPr="00684988">
        <w:rPr>
          <w:rFonts w:cs="B Lotus" w:hint="cs"/>
          <w:sz w:val="28"/>
          <w:szCs w:val="28"/>
          <w:rtl/>
          <w:lang w:bidi="fa-IR"/>
        </w:rPr>
        <w:t>" نام گرفت. جلسات میان دوره</w:t>
      </w:r>
      <w:r w:rsidRPr="00684988">
        <w:rPr>
          <w:rFonts w:cs="B Lotus" w:hint="cs"/>
          <w:sz w:val="28"/>
          <w:szCs w:val="28"/>
          <w:rtl/>
          <w:lang w:bidi="fa-IR"/>
        </w:rPr>
        <w:softHyphen/>
        <w:t xml:space="preserve">ای وزیران در دسامبر 1988 در مونترال کانادا و در دسامبر 1990 در بروکسل تشکیل شد. </w:t>
      </w:r>
      <w:proofErr w:type="spellStart"/>
      <w:r w:rsidRPr="00684988">
        <w:rPr>
          <w:rFonts w:cs="B Lotus" w:hint="cs"/>
          <w:sz w:val="28"/>
          <w:szCs w:val="28"/>
          <w:rtl/>
          <w:lang w:bidi="fa-IR"/>
        </w:rPr>
        <w:t>درسال</w:t>
      </w:r>
      <w:proofErr w:type="spellEnd"/>
      <w:r w:rsidRPr="00684988">
        <w:rPr>
          <w:rFonts w:cs="B Lotus" w:hint="cs"/>
          <w:sz w:val="28"/>
          <w:szCs w:val="28"/>
          <w:rtl/>
          <w:lang w:bidi="fa-IR"/>
        </w:rPr>
        <w:t xml:space="preserve"> 1990 دولت کانادا به طور رسمی پیشنهاد تأسیس سازمانی به نام "سازمان تجارت جهانی" را ارائه داد و در سال 1993 پیش</w:t>
      </w:r>
      <w:r w:rsidRPr="00684988">
        <w:rPr>
          <w:rFonts w:cs="B Lotus" w:hint="cs"/>
          <w:sz w:val="28"/>
          <w:szCs w:val="28"/>
          <w:rtl/>
          <w:lang w:bidi="fa-IR"/>
        </w:rPr>
        <w:softHyphen/>
        <w:t xml:space="preserve">نویس </w:t>
      </w:r>
      <w:proofErr w:type="spellStart"/>
      <w:r w:rsidRPr="00684988">
        <w:rPr>
          <w:rFonts w:cs="B Lotus" w:hint="cs"/>
          <w:sz w:val="28"/>
          <w:szCs w:val="28"/>
          <w:rtl/>
          <w:lang w:bidi="fa-IR"/>
        </w:rPr>
        <w:t>توافقنامه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برای تأسیس چنین سازمانی مورد توافق قرار گرفت.</w:t>
      </w:r>
    </w:p>
    <w:p w14:paraId="5B23F42D" w14:textId="77777777" w:rsidR="00A04BDE" w:rsidRPr="00684988" w:rsidRDefault="00A04BDE" w:rsidP="0094516C">
      <w:pPr>
        <w:ind w:firstLine="288"/>
        <w:jc w:val="both"/>
        <w:rPr>
          <w:rFonts w:cs="B Lotus"/>
          <w:sz w:val="28"/>
          <w:szCs w:val="28"/>
          <w:rtl/>
          <w:lang w:bidi="fa-IR"/>
        </w:rPr>
      </w:pPr>
      <w:r w:rsidRPr="00684988">
        <w:rPr>
          <w:rFonts w:cs="B Lotus" w:hint="cs"/>
          <w:sz w:val="28"/>
          <w:szCs w:val="28"/>
          <w:rtl/>
          <w:lang w:bidi="fa-IR"/>
        </w:rPr>
        <w:t xml:space="preserve">سرانجام در سال 1994 نمایندگان کشورهای طرف توافقنامه کلی شرکت کننده در نشست وزیران در جلسه پایانی مذاکرات دور </w:t>
      </w:r>
      <w:proofErr w:type="spellStart"/>
      <w:r w:rsidRPr="00684988">
        <w:rPr>
          <w:rFonts w:cs="B Lotus" w:hint="cs"/>
          <w:sz w:val="28"/>
          <w:szCs w:val="28"/>
          <w:rtl/>
          <w:lang w:bidi="fa-IR"/>
        </w:rPr>
        <w:t>اوروگوئه</w:t>
      </w:r>
      <w:proofErr w:type="spellEnd"/>
      <w:r w:rsidRPr="00684988">
        <w:rPr>
          <w:rFonts w:cs="B Lotus" w:hint="cs"/>
          <w:sz w:val="28"/>
          <w:szCs w:val="28"/>
          <w:rtl/>
          <w:lang w:bidi="fa-IR"/>
        </w:rPr>
        <w:t xml:space="preserve">، 1994-1986، در مراکش بر </w:t>
      </w:r>
      <w:proofErr w:type="spellStart"/>
      <w:r w:rsidRPr="00684988">
        <w:rPr>
          <w:rFonts w:cs="B Lotus" w:hint="cs"/>
          <w:sz w:val="28"/>
          <w:szCs w:val="28"/>
          <w:rtl/>
          <w:lang w:bidi="fa-IR"/>
        </w:rPr>
        <w:t>توافقنامه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موافقت نمودند که سازمان تجارت جهانی را ایجاد می</w:t>
      </w:r>
      <w:r w:rsidRPr="00684988">
        <w:rPr>
          <w:rFonts w:cs="B Lotus" w:hint="cs"/>
          <w:sz w:val="28"/>
          <w:szCs w:val="28"/>
          <w:rtl/>
          <w:lang w:bidi="fa-IR"/>
        </w:rPr>
        <w:softHyphen/>
        <w:t>کرد. این توافقنامه که "توافقنامه مؤسس سازمان تجارت جهانی" نامیده می</w:t>
      </w:r>
      <w:r w:rsidRPr="00684988">
        <w:rPr>
          <w:rFonts w:cs="B Lotus" w:hint="cs"/>
          <w:sz w:val="28"/>
          <w:szCs w:val="28"/>
          <w:rtl/>
          <w:lang w:bidi="fa-IR"/>
        </w:rPr>
        <w:softHyphen/>
        <w:t>شود و شامل یک مقدمه و 16 ماده می</w:t>
      </w:r>
      <w:r w:rsidRPr="00684988">
        <w:rPr>
          <w:rFonts w:cs="B Lotus" w:hint="cs"/>
          <w:sz w:val="28"/>
          <w:szCs w:val="28"/>
          <w:rtl/>
          <w:lang w:bidi="fa-IR"/>
        </w:rPr>
        <w:softHyphen/>
        <w:t>باشد، از اسناد ضمیمه سند نهایی</w:t>
      </w:r>
      <w:r w:rsidRPr="00684988">
        <w:rPr>
          <w:rStyle w:val="FootnoteReference"/>
          <w:rFonts w:cs="B Lotus"/>
          <w:sz w:val="28"/>
          <w:szCs w:val="28"/>
          <w:rtl/>
          <w:lang w:bidi="fa-IR"/>
        </w:rPr>
        <w:footnoteReference w:id="13"/>
      </w:r>
      <w:r w:rsidRPr="00684988">
        <w:rPr>
          <w:rFonts w:cs="B Lotus" w:hint="cs"/>
          <w:sz w:val="28"/>
          <w:szCs w:val="28"/>
          <w:rtl/>
          <w:lang w:bidi="fa-IR"/>
        </w:rPr>
        <w:t xml:space="preserve"> مذاکرات تجاری دور </w:t>
      </w:r>
      <w:proofErr w:type="spellStart"/>
      <w:r w:rsidRPr="00684988">
        <w:rPr>
          <w:rFonts w:cs="B Lotus" w:hint="cs"/>
          <w:sz w:val="28"/>
          <w:szCs w:val="28"/>
          <w:rtl/>
          <w:lang w:bidi="fa-IR"/>
        </w:rPr>
        <w:t>اورگوئه</w:t>
      </w:r>
      <w:proofErr w:type="spellEnd"/>
      <w:r w:rsidRPr="00684988">
        <w:rPr>
          <w:rFonts w:cs="B Lotus" w:hint="cs"/>
          <w:sz w:val="28"/>
          <w:szCs w:val="28"/>
          <w:rtl/>
          <w:lang w:bidi="fa-IR"/>
        </w:rPr>
        <w:t xml:space="preserve"> می</w:t>
      </w:r>
      <w:r w:rsidRPr="00684988">
        <w:rPr>
          <w:rFonts w:cs="B Lotus" w:hint="cs"/>
          <w:sz w:val="28"/>
          <w:szCs w:val="28"/>
          <w:rtl/>
          <w:lang w:bidi="fa-IR"/>
        </w:rPr>
        <w:softHyphen/>
        <w:t>باشد. اکنون (تا 5 فوریه 2003) 145 کشور عضو این سازمان شده</w:t>
      </w:r>
      <w:r w:rsidRPr="00684988">
        <w:rPr>
          <w:rFonts w:cs="B Lotus" w:hint="cs"/>
          <w:sz w:val="28"/>
          <w:szCs w:val="28"/>
          <w:rtl/>
          <w:lang w:bidi="fa-IR"/>
        </w:rPr>
        <w:softHyphen/>
        <w:t>اند.</w:t>
      </w:r>
    </w:p>
    <w:p w14:paraId="0D5B4A5A" w14:textId="77777777" w:rsidR="00A04BDE" w:rsidRPr="00684988" w:rsidRDefault="00A04BDE" w:rsidP="0094516C">
      <w:pPr>
        <w:ind w:firstLine="288"/>
        <w:jc w:val="both"/>
        <w:rPr>
          <w:rFonts w:cs="B Lotus"/>
          <w:sz w:val="28"/>
          <w:szCs w:val="28"/>
          <w:rtl/>
          <w:lang w:bidi="fa-IR"/>
        </w:rPr>
      </w:pPr>
    </w:p>
    <w:p w14:paraId="024016AC" w14:textId="77777777" w:rsidR="00A04BDE" w:rsidRPr="00684988" w:rsidRDefault="00A04BDE" w:rsidP="0094516C">
      <w:pPr>
        <w:jc w:val="both"/>
        <w:rPr>
          <w:rFonts w:cs="B Lotus"/>
          <w:b/>
          <w:bCs/>
          <w:sz w:val="28"/>
          <w:szCs w:val="28"/>
          <w:lang w:bidi="fa-IR"/>
        </w:rPr>
      </w:pPr>
      <w:bookmarkStart w:id="23" w:name="_Hlk197782381"/>
      <w:r w:rsidRPr="00684988">
        <w:rPr>
          <w:rFonts w:cs="B Lotus" w:hint="cs"/>
          <w:b/>
          <w:bCs/>
          <w:sz w:val="28"/>
          <w:szCs w:val="28"/>
          <w:rtl/>
          <w:lang w:bidi="fa-IR"/>
        </w:rPr>
        <w:t>ج - اهداف سازمان تجارت جهانی</w:t>
      </w:r>
    </w:p>
    <w:bookmarkEnd w:id="23"/>
    <w:p w14:paraId="6FB26BE5" w14:textId="77777777" w:rsidR="00A04BDE" w:rsidRPr="00684988" w:rsidRDefault="00A04BDE" w:rsidP="0094516C">
      <w:pPr>
        <w:ind w:left="4" w:firstLine="356"/>
        <w:jc w:val="both"/>
        <w:rPr>
          <w:rFonts w:cs="B Lotus"/>
          <w:sz w:val="28"/>
          <w:szCs w:val="28"/>
          <w:rtl/>
          <w:lang w:bidi="fa-IR"/>
        </w:rPr>
      </w:pPr>
      <w:r w:rsidRPr="00684988">
        <w:rPr>
          <w:rFonts w:cs="B Lotus" w:hint="cs"/>
          <w:sz w:val="28"/>
          <w:szCs w:val="28"/>
          <w:rtl/>
          <w:lang w:bidi="fa-IR"/>
        </w:rPr>
        <w:t xml:space="preserve">توافقنامه کلی با وضع اصول اساسی نظیر عدم تبعیض و رفتار دول </w:t>
      </w:r>
      <w:proofErr w:type="spellStart"/>
      <w:r w:rsidRPr="00684988">
        <w:rPr>
          <w:rFonts w:cs="B Lotus" w:hint="cs"/>
          <w:sz w:val="28"/>
          <w:szCs w:val="28"/>
          <w:rtl/>
          <w:lang w:bidi="fa-IR"/>
        </w:rPr>
        <w:t>کامله</w:t>
      </w:r>
      <w:r w:rsidRPr="00684988">
        <w:rPr>
          <w:rFonts w:cs="B Lotus" w:hint="cs"/>
          <w:sz w:val="28"/>
          <w:szCs w:val="28"/>
          <w:rtl/>
          <w:lang w:bidi="fa-IR"/>
        </w:rPr>
        <w:softHyphen/>
        <w:t>الوداد</w:t>
      </w:r>
      <w:proofErr w:type="spellEnd"/>
      <w:r w:rsidRPr="00684988">
        <w:rPr>
          <w:rFonts w:cs="B Lotus" w:hint="cs"/>
          <w:sz w:val="28"/>
          <w:szCs w:val="28"/>
          <w:rtl/>
          <w:lang w:bidi="fa-IR"/>
        </w:rPr>
        <w:t xml:space="preserve"> به عنوان مبانی نظم تجارت بین</w:t>
      </w:r>
      <w:r w:rsidRPr="00684988">
        <w:rPr>
          <w:rFonts w:cs="B Lotus" w:hint="cs"/>
          <w:sz w:val="28"/>
          <w:szCs w:val="28"/>
          <w:rtl/>
          <w:lang w:bidi="fa-IR"/>
        </w:rPr>
        <w:softHyphen/>
        <w:t>الملل درصدد آزادسازی تجارت جهانی بوده است. رئوس اهداف اقتصادی توافقنامه کلی در مقدمه آن، توسعه استانداردهای زندگی، تأمین شرایط اشتغال کامل، افزایش مداوم درآمد خالص و تقاضای مؤثر، توسعه استفاده کامل و بهینه از منابع جهانی و توسعه تولید و مبادله کالا بیان شده است. به این منظور در توافقنامه کلی، تعهدات عمده</w:t>
      </w:r>
      <w:r w:rsidRPr="00684988">
        <w:rPr>
          <w:rFonts w:cs="B Lotus" w:hint="cs"/>
          <w:sz w:val="28"/>
          <w:szCs w:val="28"/>
          <w:rtl/>
          <w:lang w:bidi="fa-IR"/>
        </w:rPr>
        <w:softHyphen/>
        <w:t xml:space="preserve">ای بر کشورهای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تحمیل می</w:t>
      </w:r>
      <w:r w:rsidRPr="00684988">
        <w:rPr>
          <w:rFonts w:cs="B Lotus" w:hint="cs"/>
          <w:sz w:val="28"/>
          <w:szCs w:val="28"/>
          <w:rtl/>
          <w:lang w:bidi="fa-IR"/>
        </w:rPr>
        <w:softHyphen/>
        <w:t xml:space="preserve">شود که اهم آن عبارتند از اعمال </w:t>
      </w:r>
      <w:proofErr w:type="spellStart"/>
      <w:r w:rsidRPr="00684988">
        <w:rPr>
          <w:rFonts w:cs="B Lotus" w:hint="cs"/>
          <w:sz w:val="28"/>
          <w:szCs w:val="28"/>
          <w:rtl/>
          <w:lang w:bidi="fa-IR"/>
        </w:rPr>
        <w:t>مطلوب</w:t>
      </w:r>
      <w:r w:rsidRPr="00684988">
        <w:rPr>
          <w:rFonts w:cs="B Lotus" w:hint="cs"/>
          <w:sz w:val="28"/>
          <w:szCs w:val="28"/>
          <w:rtl/>
          <w:lang w:bidi="fa-IR"/>
        </w:rPr>
        <w:softHyphen/>
        <w:t>ترین</w:t>
      </w:r>
      <w:proofErr w:type="spellEnd"/>
      <w:r w:rsidRPr="00684988">
        <w:rPr>
          <w:rFonts w:cs="B Lotus" w:hint="cs"/>
          <w:sz w:val="28"/>
          <w:szCs w:val="28"/>
          <w:rtl/>
          <w:lang w:bidi="fa-IR"/>
        </w:rPr>
        <w:t xml:space="preserve"> رفتار با دول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(یا شرط دول </w:t>
      </w:r>
      <w:proofErr w:type="spellStart"/>
      <w:r w:rsidRPr="00684988">
        <w:rPr>
          <w:rFonts w:cs="B Lotus" w:hint="cs"/>
          <w:sz w:val="28"/>
          <w:szCs w:val="28"/>
          <w:rtl/>
          <w:lang w:bidi="fa-IR"/>
        </w:rPr>
        <w:t>کامله</w:t>
      </w:r>
      <w:r w:rsidRPr="00684988">
        <w:rPr>
          <w:rFonts w:cs="B Lotus" w:hint="cs"/>
          <w:sz w:val="28"/>
          <w:szCs w:val="28"/>
          <w:rtl/>
          <w:lang w:bidi="fa-IR"/>
        </w:rPr>
        <w:softHyphen/>
        <w:t>الداد</w:t>
      </w:r>
      <w:proofErr w:type="spellEnd"/>
      <w:r w:rsidRPr="00684988">
        <w:rPr>
          <w:rFonts w:cs="B Lotus" w:hint="cs"/>
          <w:sz w:val="28"/>
          <w:szCs w:val="28"/>
          <w:rtl/>
          <w:lang w:bidi="fa-IR"/>
        </w:rPr>
        <w:t xml:space="preserve">)؛ رعایت حداکثر سطح </w:t>
      </w:r>
      <w:proofErr w:type="spellStart"/>
      <w:r w:rsidRPr="00684988">
        <w:rPr>
          <w:rFonts w:cs="B Lotus" w:hint="cs"/>
          <w:sz w:val="28"/>
          <w:szCs w:val="28"/>
          <w:rtl/>
          <w:lang w:bidi="fa-IR"/>
        </w:rPr>
        <w:t>تعرفه</w:t>
      </w:r>
      <w:r w:rsidRPr="00684988">
        <w:rPr>
          <w:rFonts w:cs="B Lotus" w:hint="cs"/>
          <w:sz w:val="28"/>
          <w:szCs w:val="28"/>
          <w:rtl/>
          <w:lang w:bidi="fa-IR"/>
        </w:rPr>
        <w:softHyphen/>
        <w:t>هایی</w:t>
      </w:r>
      <w:proofErr w:type="spellEnd"/>
      <w:r w:rsidRPr="00684988">
        <w:rPr>
          <w:rFonts w:cs="B Lotus" w:hint="cs"/>
          <w:sz w:val="28"/>
          <w:szCs w:val="28"/>
          <w:rtl/>
          <w:lang w:bidi="fa-IR"/>
        </w:rPr>
        <w:t xml:space="preserve"> که در جدول اعطای امتیازات مقرر شده است؛ محدود نمودن یا در بعضی موارد خودداری </w:t>
      </w:r>
      <w:r w:rsidRPr="00684988">
        <w:rPr>
          <w:rFonts w:cs="B Lotus" w:hint="cs"/>
          <w:sz w:val="28"/>
          <w:szCs w:val="28"/>
          <w:rtl/>
          <w:lang w:bidi="fa-IR"/>
        </w:rPr>
        <w:lastRenderedPageBreak/>
        <w:t xml:space="preserve">از استفاده از برخی معیارهای </w:t>
      </w:r>
      <w:proofErr w:type="spellStart"/>
      <w:r w:rsidRPr="00684988">
        <w:rPr>
          <w:rFonts w:cs="B Lotus" w:hint="cs"/>
          <w:sz w:val="28"/>
          <w:szCs w:val="28"/>
          <w:rtl/>
          <w:lang w:bidi="fa-IR"/>
        </w:rPr>
        <w:t>غیرتعرفه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منحرف کننده تجارت؛ استفاده از آیین خاص برای حل اختلافات و وضع مقررات و قوانین تجاری صریح و شفاف و انتشار آن</w:t>
      </w:r>
      <w:r w:rsidRPr="00684988">
        <w:rPr>
          <w:rFonts w:cs="B Lotus" w:hint="cs"/>
          <w:sz w:val="28"/>
          <w:szCs w:val="28"/>
          <w:rtl/>
          <w:lang w:bidi="fa-IR"/>
        </w:rPr>
        <w:softHyphen/>
        <w:t>ها، به طوری که قابل دسترسی، بدون ابهام و قابل فهم برای همه باشد.</w:t>
      </w:r>
    </w:p>
    <w:p w14:paraId="2AE21EDD" w14:textId="77777777" w:rsidR="00A04BDE" w:rsidRPr="00684988" w:rsidRDefault="00A04BDE" w:rsidP="0094516C">
      <w:pPr>
        <w:ind w:left="4" w:firstLine="356"/>
        <w:jc w:val="both"/>
        <w:rPr>
          <w:rFonts w:cs="B Lotus"/>
          <w:sz w:val="28"/>
          <w:szCs w:val="28"/>
          <w:rtl/>
          <w:lang w:bidi="fa-IR"/>
        </w:rPr>
      </w:pPr>
      <w:r w:rsidRPr="00684988">
        <w:rPr>
          <w:rFonts w:cs="B Lotus" w:hint="cs"/>
          <w:sz w:val="28"/>
          <w:szCs w:val="28"/>
          <w:rtl/>
          <w:lang w:bidi="fa-IR"/>
        </w:rPr>
        <w:t>اهداف توافقنامه کلی در مقدمه توافقنامه مؤسس سازمان تجارت جهانی نیز تکرار می</w:t>
      </w:r>
      <w:r w:rsidRPr="00684988">
        <w:rPr>
          <w:rFonts w:cs="B Lotus" w:hint="cs"/>
          <w:sz w:val="28"/>
          <w:szCs w:val="28"/>
          <w:rtl/>
          <w:lang w:bidi="fa-IR"/>
        </w:rPr>
        <w:softHyphen/>
        <w:t>شود و علاوه بر آن</w:t>
      </w:r>
      <w:r w:rsidRPr="00684988">
        <w:rPr>
          <w:rFonts w:cs="B Lotus" w:hint="cs"/>
          <w:sz w:val="28"/>
          <w:szCs w:val="28"/>
          <w:rtl/>
          <w:lang w:bidi="fa-IR"/>
        </w:rPr>
        <w:softHyphen/>
        <w:t>ها توسعه تولید و تجارت خدمات نیز جزء اهداف سازمان قرار می</w:t>
      </w:r>
      <w:r w:rsidRPr="00684988">
        <w:rPr>
          <w:rFonts w:cs="B Lotus" w:hint="cs"/>
          <w:sz w:val="28"/>
          <w:szCs w:val="28"/>
          <w:rtl/>
          <w:lang w:bidi="fa-IR"/>
        </w:rPr>
        <w:softHyphen/>
        <w:t>گیرد. در توافقنامه مؤسس تصریح می</w:t>
      </w:r>
      <w:r w:rsidRPr="00684988">
        <w:rPr>
          <w:rFonts w:cs="B Lotus" w:hint="cs"/>
          <w:sz w:val="28"/>
          <w:szCs w:val="28"/>
          <w:rtl/>
          <w:lang w:bidi="fa-IR"/>
        </w:rPr>
        <w:softHyphen/>
        <w:t>گردد که باید تلاش</w:t>
      </w:r>
      <w:r w:rsidRPr="00684988">
        <w:rPr>
          <w:rFonts w:cs="B Lotus" w:hint="cs"/>
          <w:sz w:val="28"/>
          <w:szCs w:val="28"/>
          <w:rtl/>
          <w:lang w:bidi="fa-IR"/>
        </w:rPr>
        <w:softHyphen/>
        <w:t>هایی به عمل آید که کشورهای درحال توسعه و کمتر توسعه یافته، در توسعه تجارت بین</w:t>
      </w:r>
      <w:r w:rsidRPr="00684988">
        <w:rPr>
          <w:rFonts w:cs="B Lotus" w:hint="cs"/>
          <w:sz w:val="28"/>
          <w:szCs w:val="28"/>
          <w:rtl/>
          <w:lang w:bidi="fa-IR"/>
        </w:rPr>
        <w:softHyphen/>
        <w:t xml:space="preserve">الملل سهمی معادل نیازهای توسعه </w:t>
      </w:r>
      <w:proofErr w:type="spellStart"/>
      <w:r w:rsidRPr="00684988">
        <w:rPr>
          <w:rFonts w:cs="B Lotus" w:hint="cs"/>
          <w:sz w:val="28"/>
          <w:szCs w:val="28"/>
          <w:rtl/>
          <w:lang w:bidi="fa-IR"/>
        </w:rPr>
        <w:t>اقتصادی</w:t>
      </w:r>
      <w:r w:rsidRPr="00684988">
        <w:rPr>
          <w:rFonts w:cs="B Lotus" w:hint="cs"/>
          <w:sz w:val="28"/>
          <w:szCs w:val="28"/>
          <w:rtl/>
          <w:lang w:bidi="fa-IR"/>
        </w:rPr>
        <w:softHyphen/>
        <w:t>شان</w:t>
      </w:r>
      <w:proofErr w:type="spellEnd"/>
      <w:r w:rsidRPr="00684988">
        <w:rPr>
          <w:rFonts w:cs="B Lotus" w:hint="cs"/>
          <w:sz w:val="28"/>
          <w:szCs w:val="28"/>
          <w:rtl/>
          <w:lang w:bidi="fa-IR"/>
        </w:rPr>
        <w:t xml:space="preserve"> داشته باشند و همچنین از محیط زیست حفاظت و حراست به عمل آید.</w:t>
      </w:r>
    </w:p>
    <w:p w14:paraId="3FC6D9A1" w14:textId="77777777" w:rsidR="00A04BDE" w:rsidRPr="00684988" w:rsidRDefault="00A04BDE" w:rsidP="0094516C">
      <w:pPr>
        <w:ind w:left="360"/>
        <w:jc w:val="both"/>
        <w:rPr>
          <w:rFonts w:cs="B Lotus"/>
          <w:sz w:val="28"/>
          <w:szCs w:val="28"/>
          <w:rtl/>
          <w:lang w:bidi="fa-IR"/>
        </w:rPr>
      </w:pPr>
      <w:r w:rsidRPr="00684988">
        <w:rPr>
          <w:rFonts w:cs="B Lotus" w:hint="cs"/>
          <w:sz w:val="28"/>
          <w:szCs w:val="28"/>
          <w:rtl/>
          <w:lang w:bidi="fa-IR"/>
        </w:rPr>
        <w:t xml:space="preserve">اگر بپذیریم که هدف </w:t>
      </w:r>
      <w:proofErr w:type="spellStart"/>
      <w:r w:rsidRPr="00684988">
        <w:rPr>
          <w:rFonts w:cs="B Lotus" w:hint="cs"/>
          <w:sz w:val="28"/>
          <w:szCs w:val="28"/>
          <w:rtl/>
          <w:lang w:bidi="fa-IR"/>
        </w:rPr>
        <w:t>غایی</w:t>
      </w:r>
      <w:proofErr w:type="spellEnd"/>
      <w:r w:rsidRPr="00684988">
        <w:rPr>
          <w:rFonts w:cs="B Lotus" w:hint="cs"/>
          <w:sz w:val="28"/>
          <w:szCs w:val="28"/>
          <w:rtl/>
          <w:lang w:bidi="fa-IR"/>
        </w:rPr>
        <w:t xml:space="preserve"> توافقنامه کلی و توافقنامه مؤسس سازمان تجارت جهانی، آن</w:t>
      </w:r>
      <w:r w:rsidRPr="00684988">
        <w:rPr>
          <w:rFonts w:cs="B Lotus" w:hint="cs"/>
          <w:sz w:val="28"/>
          <w:szCs w:val="28"/>
          <w:rtl/>
          <w:lang w:bidi="fa-IR"/>
        </w:rPr>
        <w:softHyphen/>
        <w:t>گونه که در مقدمه هر دو سند آمده است به طور کلی بهبود و توسعه و رفاه زندگی مردم کشورهای مختلف بوده است، حصول این هدف در تجارت آزاد در  سطح جهان دیده شده است.</w:t>
      </w:r>
      <w:r w:rsidRPr="00684988">
        <w:rPr>
          <w:rStyle w:val="FootnoteReference"/>
          <w:rFonts w:cs="B Lotus"/>
          <w:sz w:val="28"/>
          <w:szCs w:val="28"/>
          <w:rtl/>
          <w:lang w:bidi="fa-IR"/>
        </w:rPr>
        <w:footnoteReference w:id="14"/>
      </w:r>
      <w:r w:rsidRPr="00684988">
        <w:rPr>
          <w:rFonts w:cs="B Lotus" w:hint="cs"/>
          <w:sz w:val="28"/>
          <w:szCs w:val="28"/>
          <w:rtl/>
          <w:lang w:bidi="fa-IR"/>
        </w:rPr>
        <w:t xml:space="preserve"> برای این منظور سه اصل بسیار وسیع و گسترده در کنار هم پذیرفته شده و حاکم بر تجارت خارجی و داخلی است:</w:t>
      </w:r>
    </w:p>
    <w:p w14:paraId="4A97CB0E" w14:textId="77777777" w:rsidR="00A04BDE" w:rsidRPr="00684988" w:rsidRDefault="00A04BDE" w:rsidP="0094516C">
      <w:pPr>
        <w:pStyle w:val="ListParagraph"/>
        <w:numPr>
          <w:ilvl w:val="0"/>
          <w:numId w:val="10"/>
        </w:numPr>
        <w:jc w:val="both"/>
        <w:rPr>
          <w:rFonts w:cs="B Lotus"/>
          <w:sz w:val="28"/>
          <w:szCs w:val="28"/>
          <w:lang w:bidi="fa-IR"/>
        </w:rPr>
      </w:pPr>
      <w:r w:rsidRPr="00684988">
        <w:rPr>
          <w:rFonts w:cs="B Lotus" w:hint="cs"/>
          <w:sz w:val="28"/>
          <w:szCs w:val="28"/>
          <w:rtl/>
          <w:lang w:bidi="fa-IR"/>
        </w:rPr>
        <w:t xml:space="preserve">"اصل </w:t>
      </w:r>
      <w:proofErr w:type="spellStart"/>
      <w:r w:rsidRPr="00684988">
        <w:rPr>
          <w:rFonts w:cs="B Lotus" w:hint="cs"/>
          <w:sz w:val="28"/>
          <w:szCs w:val="28"/>
          <w:rtl/>
          <w:lang w:bidi="fa-IR"/>
        </w:rPr>
        <w:t>الغای</w:t>
      </w:r>
      <w:proofErr w:type="spellEnd"/>
      <w:r w:rsidRPr="00684988">
        <w:rPr>
          <w:rFonts w:cs="B Lotus" w:hint="cs"/>
          <w:sz w:val="28"/>
          <w:szCs w:val="28"/>
          <w:rtl/>
          <w:lang w:bidi="fa-IR"/>
        </w:rPr>
        <w:t xml:space="preserve"> کلیه </w:t>
      </w:r>
      <w:proofErr w:type="spellStart"/>
      <w:r w:rsidRPr="00684988">
        <w:rPr>
          <w:rFonts w:cs="B Lotus" w:hint="cs"/>
          <w:sz w:val="28"/>
          <w:szCs w:val="28"/>
          <w:rtl/>
          <w:lang w:bidi="fa-IR"/>
        </w:rPr>
        <w:t>تبعیض</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تجاری". در این خصوص اصولی مانند اصل رفتار ملی (عدم تبعیض میان تولیدات داخلی و خارجی)، اصل دول </w:t>
      </w:r>
      <w:proofErr w:type="spellStart"/>
      <w:r w:rsidRPr="00684988">
        <w:rPr>
          <w:rFonts w:cs="B Lotus" w:hint="cs"/>
          <w:sz w:val="28"/>
          <w:szCs w:val="28"/>
          <w:rtl/>
          <w:lang w:bidi="fa-IR"/>
        </w:rPr>
        <w:t>کامله</w:t>
      </w:r>
      <w:r w:rsidRPr="00684988">
        <w:rPr>
          <w:rFonts w:cs="B Lotus" w:hint="cs"/>
          <w:sz w:val="28"/>
          <w:szCs w:val="28"/>
          <w:rtl/>
          <w:lang w:bidi="fa-IR"/>
        </w:rPr>
        <w:softHyphen/>
        <w:t>الوداد</w:t>
      </w:r>
      <w:proofErr w:type="spellEnd"/>
      <w:r w:rsidRPr="00684988">
        <w:rPr>
          <w:rFonts w:cs="B Lotus" w:hint="cs"/>
          <w:sz w:val="28"/>
          <w:szCs w:val="28"/>
          <w:rtl/>
          <w:lang w:bidi="fa-IR"/>
        </w:rPr>
        <w:t xml:space="preserve"> (عدم تبعیض میان تولیدات داخلی و خارجی)، اصل یارانه و مساعدت به کالاهای داخلی در برابر کالاهای خارجی به کار گرفته می</w:t>
      </w:r>
      <w:r w:rsidRPr="00684988">
        <w:rPr>
          <w:rFonts w:cs="B Lotus" w:hint="cs"/>
          <w:sz w:val="28"/>
          <w:szCs w:val="28"/>
          <w:rtl/>
          <w:lang w:bidi="fa-IR"/>
        </w:rPr>
        <w:softHyphen/>
        <w:t>شوند.</w:t>
      </w:r>
    </w:p>
    <w:p w14:paraId="3C55C28F" w14:textId="77777777" w:rsidR="00A04BDE" w:rsidRPr="00684988" w:rsidRDefault="00A04BDE" w:rsidP="0094516C">
      <w:pPr>
        <w:pStyle w:val="ListParagraph"/>
        <w:numPr>
          <w:ilvl w:val="0"/>
          <w:numId w:val="10"/>
        </w:numPr>
        <w:jc w:val="both"/>
        <w:rPr>
          <w:rFonts w:cs="B Lotus"/>
          <w:sz w:val="28"/>
          <w:szCs w:val="28"/>
          <w:lang w:bidi="fa-IR"/>
        </w:rPr>
      </w:pPr>
      <w:r w:rsidRPr="00684988">
        <w:rPr>
          <w:rFonts w:cs="B Lotus" w:hint="cs"/>
          <w:sz w:val="28"/>
          <w:szCs w:val="28"/>
          <w:rtl/>
          <w:lang w:bidi="fa-IR"/>
        </w:rPr>
        <w:t>"اصل منع محدودیت در جریان تجارت". برای این منظور الزام به کاهش تعرفه</w:t>
      </w:r>
      <w:r w:rsidRPr="00684988">
        <w:rPr>
          <w:rFonts w:cs="B Lotus" w:hint="cs"/>
          <w:sz w:val="28"/>
          <w:szCs w:val="28"/>
          <w:rtl/>
          <w:lang w:bidi="fa-IR"/>
        </w:rPr>
        <w:softHyphen/>
        <w:t>ها و سلب حق افزایش آن</w:t>
      </w:r>
      <w:r w:rsidRPr="00684988">
        <w:rPr>
          <w:rFonts w:cs="B Lotus" w:hint="cs"/>
          <w:sz w:val="28"/>
          <w:szCs w:val="28"/>
          <w:rtl/>
          <w:lang w:bidi="fa-IR"/>
        </w:rPr>
        <w:softHyphen/>
        <w:t xml:space="preserve">ها، منع </w:t>
      </w:r>
      <w:proofErr w:type="spellStart"/>
      <w:r w:rsidRPr="00684988">
        <w:rPr>
          <w:rFonts w:cs="B Lotus" w:hint="cs"/>
          <w:sz w:val="28"/>
          <w:szCs w:val="28"/>
          <w:rtl/>
          <w:lang w:bidi="fa-IR"/>
        </w:rPr>
        <w:t>سهمیه</w:t>
      </w:r>
      <w:r w:rsidRPr="00684988">
        <w:rPr>
          <w:rFonts w:cs="B Lotus" w:hint="cs"/>
          <w:sz w:val="28"/>
          <w:szCs w:val="28"/>
          <w:rtl/>
          <w:lang w:bidi="fa-IR"/>
        </w:rPr>
        <w:softHyphen/>
        <w:t>بندی</w:t>
      </w:r>
      <w:proofErr w:type="spellEnd"/>
      <w:r w:rsidRPr="00684988">
        <w:rPr>
          <w:rFonts w:cs="B Lotus" w:hint="cs"/>
          <w:sz w:val="28"/>
          <w:szCs w:val="28"/>
          <w:rtl/>
          <w:lang w:bidi="fa-IR"/>
        </w:rPr>
        <w:t xml:space="preserve"> واردات و صادرات و منع وضع مالیات و عوارض گمرکی بیش از حد برای ورود کالا به کشور، پیش</w:t>
      </w:r>
      <w:r w:rsidRPr="00684988">
        <w:rPr>
          <w:rFonts w:cs="B Lotus" w:hint="cs"/>
          <w:sz w:val="28"/>
          <w:szCs w:val="28"/>
          <w:rtl/>
          <w:lang w:bidi="fa-IR"/>
        </w:rPr>
        <w:softHyphen/>
        <w:t>بینی شده است.</w:t>
      </w:r>
    </w:p>
    <w:p w14:paraId="4115C60F" w14:textId="77777777" w:rsidR="00A04BDE" w:rsidRPr="00684988" w:rsidRDefault="00A04BDE" w:rsidP="0094516C">
      <w:pPr>
        <w:pStyle w:val="ListParagraph"/>
        <w:numPr>
          <w:ilvl w:val="0"/>
          <w:numId w:val="10"/>
        </w:numPr>
        <w:jc w:val="both"/>
        <w:rPr>
          <w:rFonts w:cs="B Lotus"/>
          <w:sz w:val="28"/>
          <w:szCs w:val="28"/>
          <w:lang w:bidi="fa-IR"/>
        </w:rPr>
      </w:pPr>
      <w:r w:rsidRPr="00684988">
        <w:rPr>
          <w:rFonts w:cs="B Lotus" w:hint="cs"/>
          <w:sz w:val="28"/>
          <w:szCs w:val="28"/>
          <w:rtl/>
          <w:lang w:bidi="fa-IR"/>
        </w:rPr>
        <w:t>"اصل رقابت سالم و بدون سوء نیت". این اصل با منع امتیاز و کمک غیر موجه (یارانه) به محصولات داخلی برای از بازار خارج کردن محصولات خارجی، و منع فروش کالا و خدمات در کشور دیگر به زیر رواج بازرگانی دولتی برای استفاده از امکانات و تسهیلات دولتی در امر تجارت، محقق می</w:t>
      </w:r>
      <w:r w:rsidRPr="00684988">
        <w:rPr>
          <w:rFonts w:cs="B Lotus" w:hint="cs"/>
          <w:sz w:val="28"/>
          <w:szCs w:val="28"/>
          <w:rtl/>
          <w:lang w:bidi="fa-IR"/>
        </w:rPr>
        <w:softHyphen/>
        <w:t>شود.</w:t>
      </w:r>
    </w:p>
    <w:p w14:paraId="7B5C0CAE" w14:textId="77777777" w:rsidR="00A04BDE" w:rsidRPr="00684988" w:rsidRDefault="00A04BDE" w:rsidP="0094516C">
      <w:pPr>
        <w:jc w:val="both"/>
        <w:rPr>
          <w:rFonts w:cs="B Lotus"/>
          <w:sz w:val="28"/>
          <w:szCs w:val="28"/>
          <w:rtl/>
          <w:lang w:bidi="fa-IR"/>
        </w:rPr>
      </w:pPr>
    </w:p>
    <w:p w14:paraId="155F6A3F" w14:textId="77777777" w:rsidR="00A04BDE" w:rsidRPr="00684988" w:rsidRDefault="00A04BDE" w:rsidP="0094516C">
      <w:pPr>
        <w:jc w:val="both"/>
        <w:rPr>
          <w:rFonts w:cs="B Lotus"/>
          <w:b/>
          <w:bCs/>
          <w:sz w:val="28"/>
          <w:szCs w:val="28"/>
          <w:rtl/>
          <w:lang w:bidi="fa-IR"/>
        </w:rPr>
      </w:pPr>
      <w:bookmarkStart w:id="24" w:name="_Hlk197782415"/>
      <w:r w:rsidRPr="00684988">
        <w:rPr>
          <w:rFonts w:cs="B Lotus" w:hint="cs"/>
          <w:sz w:val="28"/>
          <w:szCs w:val="28"/>
          <w:rtl/>
          <w:lang w:bidi="fa-IR"/>
        </w:rPr>
        <w:t>د</w:t>
      </w:r>
      <w:r w:rsidRPr="00684988">
        <w:rPr>
          <w:rFonts w:cs="B Lotus" w:hint="cs"/>
          <w:b/>
          <w:bCs/>
          <w:sz w:val="28"/>
          <w:szCs w:val="28"/>
          <w:rtl/>
          <w:lang w:bidi="fa-IR"/>
        </w:rPr>
        <w:t>- ارکان اصلی سازمان تجارت جهانی</w:t>
      </w:r>
    </w:p>
    <w:bookmarkEnd w:id="24"/>
    <w:p w14:paraId="087BB042" w14:textId="77777777" w:rsidR="00A04BDE" w:rsidRPr="00684988" w:rsidRDefault="00A04BDE" w:rsidP="0094516C">
      <w:pPr>
        <w:jc w:val="both"/>
        <w:rPr>
          <w:rFonts w:cs="B Lotus"/>
          <w:sz w:val="28"/>
          <w:szCs w:val="28"/>
          <w:rtl/>
          <w:lang w:bidi="fa-IR"/>
        </w:rPr>
      </w:pPr>
      <w:r w:rsidRPr="00684988">
        <w:rPr>
          <w:rFonts w:cs="B Lotus" w:hint="cs"/>
          <w:sz w:val="28"/>
          <w:szCs w:val="28"/>
          <w:rtl/>
          <w:lang w:bidi="fa-IR"/>
        </w:rPr>
        <w:t xml:space="preserve">ساختار سازمان تجارت جهانی، براساس ماده </w:t>
      </w:r>
      <w:r w:rsidRPr="00684988">
        <w:rPr>
          <w:rFonts w:cs="B Lotus"/>
          <w:sz w:val="28"/>
          <w:szCs w:val="28"/>
          <w:lang w:bidi="fa-IR"/>
        </w:rPr>
        <w:t>IV</w:t>
      </w:r>
      <w:r w:rsidRPr="00684988">
        <w:rPr>
          <w:rFonts w:cs="B Lotus" w:hint="cs"/>
          <w:sz w:val="28"/>
          <w:szCs w:val="28"/>
          <w:rtl/>
          <w:lang w:bidi="fa-IR"/>
        </w:rPr>
        <w:t xml:space="preserve"> و </w:t>
      </w:r>
      <w:r w:rsidRPr="00684988">
        <w:rPr>
          <w:rFonts w:cs="B Lotus"/>
          <w:sz w:val="28"/>
          <w:szCs w:val="28"/>
          <w:lang w:bidi="fa-IR"/>
        </w:rPr>
        <w:t>VI</w:t>
      </w:r>
      <w:r w:rsidRPr="00684988">
        <w:rPr>
          <w:rFonts w:cs="B Lotus" w:hint="cs"/>
          <w:sz w:val="28"/>
          <w:szCs w:val="28"/>
          <w:rtl/>
          <w:lang w:bidi="fa-IR"/>
        </w:rPr>
        <w:t xml:space="preserve"> توافقنامه مؤسس سازمان، متشکل از نهادهای زیر می</w:t>
      </w:r>
      <w:r w:rsidRPr="00684988">
        <w:rPr>
          <w:rFonts w:cs="B Lotus" w:hint="cs"/>
          <w:sz w:val="28"/>
          <w:szCs w:val="28"/>
          <w:rtl/>
          <w:lang w:bidi="fa-IR"/>
        </w:rPr>
        <w:softHyphen/>
        <w:t>باشد.</w:t>
      </w:r>
    </w:p>
    <w:p w14:paraId="0C257E64" w14:textId="77777777" w:rsidR="00A04BDE" w:rsidRPr="00684988" w:rsidRDefault="00A04BDE" w:rsidP="0094516C">
      <w:pPr>
        <w:pStyle w:val="ListParagraph"/>
        <w:numPr>
          <w:ilvl w:val="0"/>
          <w:numId w:val="11"/>
        </w:numPr>
        <w:ind w:left="429"/>
        <w:jc w:val="both"/>
        <w:rPr>
          <w:rFonts w:cs="B Lotus"/>
          <w:sz w:val="28"/>
          <w:szCs w:val="28"/>
          <w:lang w:bidi="fa-IR"/>
        </w:rPr>
      </w:pPr>
      <w:r w:rsidRPr="00684988">
        <w:rPr>
          <w:rFonts w:cs="B Lotus" w:hint="cs"/>
          <w:sz w:val="28"/>
          <w:szCs w:val="28"/>
          <w:rtl/>
          <w:lang w:bidi="fa-IR"/>
        </w:rPr>
        <w:t>کنفرانس وزیران: این کنفرانس متشکل از نمایندگان کلیه اعضاء می</w:t>
      </w:r>
      <w:r w:rsidRPr="00684988">
        <w:rPr>
          <w:rFonts w:cs="B Lotus" w:hint="cs"/>
          <w:sz w:val="28"/>
          <w:szCs w:val="28"/>
          <w:rtl/>
          <w:lang w:bidi="fa-IR"/>
        </w:rPr>
        <w:softHyphen/>
        <w:t>باشد و حداقل هر دو سال یکبار تشکیل جلسه می</w:t>
      </w:r>
      <w:r w:rsidRPr="00684988">
        <w:rPr>
          <w:rFonts w:cs="B Lotus" w:hint="cs"/>
          <w:sz w:val="28"/>
          <w:szCs w:val="28"/>
          <w:rtl/>
          <w:lang w:bidi="fa-IR"/>
        </w:rPr>
        <w:softHyphen/>
        <w:t>دهد. این کنفرانس وظایف سازمان را انجام خواهد داد و اقدامات لازم در این ارتباط را به عمل خواهد آورد. همچنین اختیار تصمیم</w:t>
      </w:r>
      <w:r w:rsidRPr="00684988">
        <w:rPr>
          <w:rFonts w:cs="B Lotus" w:hint="cs"/>
          <w:sz w:val="28"/>
          <w:szCs w:val="28"/>
          <w:rtl/>
          <w:lang w:bidi="fa-IR"/>
        </w:rPr>
        <w:softHyphen/>
        <w:t xml:space="preserve">گیری </w:t>
      </w:r>
      <w:proofErr w:type="spellStart"/>
      <w:r w:rsidRPr="00684988">
        <w:rPr>
          <w:rFonts w:cs="B Lotus" w:hint="cs"/>
          <w:sz w:val="28"/>
          <w:szCs w:val="28"/>
          <w:rtl/>
          <w:lang w:bidi="fa-IR"/>
        </w:rPr>
        <w:t>درخصوص</w:t>
      </w:r>
      <w:proofErr w:type="spellEnd"/>
      <w:r w:rsidRPr="00684988">
        <w:rPr>
          <w:rFonts w:cs="B Lotus" w:hint="cs"/>
          <w:sz w:val="28"/>
          <w:szCs w:val="28"/>
          <w:rtl/>
          <w:lang w:bidi="fa-IR"/>
        </w:rPr>
        <w:t xml:space="preserve"> همه موضوعات تحت هر توافقنامه تجاری چند جانبه را دارا می</w:t>
      </w:r>
      <w:r w:rsidRPr="00684988">
        <w:rPr>
          <w:rFonts w:cs="B Lotus" w:hint="cs"/>
          <w:sz w:val="28"/>
          <w:szCs w:val="28"/>
          <w:rtl/>
          <w:lang w:bidi="fa-IR"/>
        </w:rPr>
        <w:softHyphen/>
        <w:t xml:space="preserve">باشد. کنفرانس وزیران "کمیته بودجه، مالی و اداری" را تشکیل خواهد داد تا وظایف محوله توسط توافقنامه مؤسس و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تجاری چند جانبه و سایر وظایفی که توسط شورای عمومی برای آن</w:t>
      </w:r>
      <w:r w:rsidRPr="00684988">
        <w:rPr>
          <w:rFonts w:cs="B Lotus" w:hint="cs"/>
          <w:sz w:val="28"/>
          <w:szCs w:val="28"/>
          <w:rtl/>
          <w:lang w:bidi="fa-IR"/>
        </w:rPr>
        <w:softHyphen/>
        <w:t>ها تعیین می</w:t>
      </w:r>
      <w:r w:rsidRPr="00684988">
        <w:rPr>
          <w:rFonts w:cs="B Lotus" w:hint="cs"/>
          <w:sz w:val="28"/>
          <w:szCs w:val="28"/>
          <w:rtl/>
          <w:lang w:bidi="fa-IR"/>
        </w:rPr>
        <w:softHyphen/>
        <w:t>شود را انجام دهند.</w:t>
      </w:r>
    </w:p>
    <w:p w14:paraId="156E6E77" w14:textId="77777777" w:rsidR="00A04BDE" w:rsidRPr="00684988" w:rsidRDefault="00A04BDE" w:rsidP="0094516C">
      <w:pPr>
        <w:pStyle w:val="ListParagraph"/>
        <w:numPr>
          <w:ilvl w:val="0"/>
          <w:numId w:val="11"/>
        </w:numPr>
        <w:ind w:left="429"/>
        <w:jc w:val="both"/>
        <w:rPr>
          <w:rFonts w:cs="B Lotus"/>
          <w:sz w:val="28"/>
          <w:szCs w:val="28"/>
          <w:lang w:bidi="fa-IR"/>
        </w:rPr>
      </w:pPr>
      <w:r w:rsidRPr="00684988">
        <w:rPr>
          <w:rFonts w:cs="B Lotus" w:hint="cs"/>
          <w:sz w:val="28"/>
          <w:szCs w:val="28"/>
          <w:rtl/>
          <w:lang w:bidi="fa-IR"/>
        </w:rPr>
        <w:t>شورای عمومی: این شورا نیز متشکل از نمایندگان کلیه اعضاء می</w:t>
      </w:r>
      <w:r w:rsidRPr="00684988">
        <w:rPr>
          <w:rFonts w:cs="B Lotus" w:hint="cs"/>
          <w:sz w:val="28"/>
          <w:szCs w:val="28"/>
          <w:rtl/>
          <w:lang w:bidi="fa-IR"/>
        </w:rPr>
        <w:softHyphen/>
        <w:t xml:space="preserve">باشد و در هر زمان که لازم باشد تشکیل جلسه خواهد داد، و در فواصل زمانی جلسات کنفرانس وزیران، وظایف کنفرانس را برعهده خواهد داشت. "تفسیر"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مؤسس چند جانبه مندرج در ضمیمه 1 از وظایف انحصاری این </w:t>
      </w:r>
      <w:proofErr w:type="spellStart"/>
      <w:r w:rsidRPr="00684988">
        <w:rPr>
          <w:rFonts w:cs="B Lotus" w:hint="cs"/>
          <w:sz w:val="28"/>
          <w:szCs w:val="28"/>
          <w:rtl/>
          <w:lang w:bidi="fa-IR"/>
        </w:rPr>
        <w:t>شوراست</w:t>
      </w:r>
      <w:proofErr w:type="spellEnd"/>
      <w:r w:rsidRPr="00684988">
        <w:rPr>
          <w:rFonts w:cs="B Lotus" w:hint="cs"/>
          <w:sz w:val="28"/>
          <w:szCs w:val="28"/>
          <w:rtl/>
          <w:lang w:bidi="fa-IR"/>
        </w:rPr>
        <w:t>. شورای عمومی همچنین در صورت اقتضاء برای ایفای وظایف "هیأت حل اختلاف" و وظایف "هیأت بررسی سیاست تجاری" تشکیل جلسه خواهد داد. ارتباط با سایر سازمان</w:t>
      </w:r>
      <w:r w:rsidRPr="00684988">
        <w:rPr>
          <w:rFonts w:cs="B Lotus" w:hint="cs"/>
          <w:sz w:val="28"/>
          <w:szCs w:val="28"/>
          <w:rtl/>
          <w:lang w:bidi="fa-IR"/>
        </w:rPr>
        <w:softHyphen/>
        <w:t xml:space="preserve">ها و مسئولیت مقررات مالی و بودجه و تعیین </w:t>
      </w:r>
      <w:r w:rsidRPr="00684988">
        <w:rPr>
          <w:rFonts w:cs="B Lotus" w:hint="cs"/>
          <w:sz w:val="28"/>
          <w:szCs w:val="28"/>
          <w:rtl/>
          <w:lang w:bidi="fa-IR"/>
        </w:rPr>
        <w:lastRenderedPageBreak/>
        <w:t>حق عضویت از وظایف این شورا می</w:t>
      </w:r>
      <w:r w:rsidRPr="00684988">
        <w:rPr>
          <w:rFonts w:cs="B Lotus" w:hint="cs"/>
          <w:sz w:val="28"/>
          <w:szCs w:val="28"/>
          <w:rtl/>
          <w:lang w:bidi="fa-IR"/>
        </w:rPr>
        <w:softHyphen/>
        <w:t>باشد. تشکیل یک هیأت حل اختلاف به موجب "</w:t>
      </w:r>
      <w:proofErr w:type="spellStart"/>
      <w:r w:rsidRPr="00684988">
        <w:rPr>
          <w:rFonts w:cs="B Lotus" w:hint="cs"/>
          <w:sz w:val="28"/>
          <w:szCs w:val="28"/>
          <w:rtl/>
          <w:lang w:bidi="fa-IR"/>
        </w:rPr>
        <w:t>تفاهم</w:t>
      </w:r>
      <w:r w:rsidRPr="00684988">
        <w:rPr>
          <w:rFonts w:cs="B Lotus" w:hint="cs"/>
          <w:sz w:val="28"/>
          <w:szCs w:val="28"/>
          <w:rtl/>
          <w:lang w:bidi="fa-IR"/>
        </w:rPr>
        <w:softHyphen/>
        <w:t>نامه</w:t>
      </w:r>
      <w:proofErr w:type="spellEnd"/>
      <w:r w:rsidRPr="00684988">
        <w:rPr>
          <w:rFonts w:cs="B Lotus" w:hint="cs"/>
          <w:sz w:val="28"/>
          <w:szCs w:val="28"/>
          <w:rtl/>
          <w:lang w:bidi="fa-IR"/>
        </w:rPr>
        <w:t xml:space="preserve"> حل اختلاف" برای رسیدگی به اختلافات اعضاء و یک هیأت بررسی سیاست تجاری به موجب "مکانیزم بررسی سیاست تجاری" از اختیارات شورای عمومی می</w:t>
      </w:r>
      <w:r w:rsidRPr="00684988">
        <w:rPr>
          <w:rFonts w:cs="B Lotus" w:hint="cs"/>
          <w:sz w:val="28"/>
          <w:szCs w:val="28"/>
          <w:rtl/>
          <w:lang w:bidi="fa-IR"/>
        </w:rPr>
        <w:softHyphen/>
        <w:t>باشد.</w:t>
      </w:r>
    </w:p>
    <w:p w14:paraId="48907E2E" w14:textId="77777777" w:rsidR="00A04BDE" w:rsidRPr="00684988" w:rsidRDefault="00A04BDE" w:rsidP="0094516C">
      <w:pPr>
        <w:pStyle w:val="ListParagraph"/>
        <w:numPr>
          <w:ilvl w:val="0"/>
          <w:numId w:val="11"/>
        </w:numPr>
        <w:ind w:left="429"/>
        <w:jc w:val="both"/>
        <w:rPr>
          <w:rFonts w:cs="B Lotus"/>
          <w:sz w:val="28"/>
          <w:szCs w:val="28"/>
          <w:lang w:bidi="fa-IR"/>
        </w:rPr>
      </w:pPr>
      <w:r w:rsidRPr="00684988">
        <w:rPr>
          <w:rFonts w:cs="B Lotus" w:hint="cs"/>
          <w:sz w:val="28"/>
          <w:szCs w:val="28"/>
          <w:rtl/>
          <w:lang w:bidi="fa-IR"/>
        </w:rPr>
        <w:t>شوراهای تخصصی: این شوراها عبارتند از: "شورای تجارت کالا"، "شورای تجارت خدمات" و "شورای جنبه</w:t>
      </w:r>
      <w:r w:rsidRPr="00684988">
        <w:rPr>
          <w:rFonts w:cs="B Lotus" w:hint="cs"/>
          <w:sz w:val="28"/>
          <w:szCs w:val="28"/>
          <w:rtl/>
          <w:lang w:bidi="fa-IR"/>
        </w:rPr>
        <w:softHyphen/>
        <w:t xml:space="preserve">های تجاری حقوق اموال معنوی" که تحت هدایت کلی شورای عمومی عمل خواهند کرد. هریک از این شوراها بر اجرای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مربوط به موضوعات تخصصی آن شورا نظارت خواهد داشت. آن</w:t>
      </w:r>
      <w:r w:rsidRPr="00684988">
        <w:rPr>
          <w:rFonts w:cs="B Lotus" w:hint="cs"/>
          <w:sz w:val="28"/>
          <w:szCs w:val="28"/>
          <w:rtl/>
          <w:lang w:bidi="fa-IR"/>
        </w:rPr>
        <w:softHyphen/>
        <w:t>ها می</w:t>
      </w:r>
      <w:r w:rsidRPr="00684988">
        <w:rPr>
          <w:rFonts w:cs="B Lotus" w:hint="cs"/>
          <w:sz w:val="28"/>
          <w:szCs w:val="28"/>
          <w:rtl/>
          <w:lang w:bidi="fa-IR"/>
        </w:rPr>
        <w:softHyphen/>
        <w:t>توانند هیأت</w:t>
      </w:r>
      <w:r w:rsidRPr="00684988">
        <w:rPr>
          <w:rFonts w:cs="B Lotus" w:hint="cs"/>
          <w:sz w:val="28"/>
          <w:szCs w:val="28"/>
          <w:rtl/>
          <w:lang w:bidi="fa-IR"/>
        </w:rPr>
        <w:softHyphen/>
        <w:t>های فرعی مورد نیاز خود را تشکیل دهند.</w:t>
      </w:r>
    </w:p>
    <w:p w14:paraId="6A459854" w14:textId="77777777" w:rsidR="00A04BDE" w:rsidRPr="00684988" w:rsidRDefault="00A04BDE" w:rsidP="0094516C">
      <w:pPr>
        <w:pStyle w:val="ListParagraph"/>
        <w:numPr>
          <w:ilvl w:val="0"/>
          <w:numId w:val="11"/>
        </w:numPr>
        <w:ind w:left="429"/>
        <w:jc w:val="both"/>
        <w:rPr>
          <w:rFonts w:cs="B Lotus"/>
          <w:sz w:val="28"/>
          <w:szCs w:val="28"/>
          <w:lang w:bidi="fa-IR"/>
        </w:rPr>
      </w:pPr>
      <w:r w:rsidRPr="00684988">
        <w:rPr>
          <w:rFonts w:cs="B Lotus" w:hint="cs"/>
          <w:sz w:val="28"/>
          <w:szCs w:val="28"/>
          <w:rtl/>
          <w:lang w:bidi="fa-IR"/>
        </w:rPr>
        <w:t xml:space="preserve">دبیرخانه سازمان: سازمان یک دبیرخانه دارد که ریاست آن با دبیرکل خواهد بود. کنفرانس وزیران دبیرکل را منصوب خواهد نمود و او کارمندان دبیرخانه را نصب و همچنین وظایف و اختیارات دبیرخانه را مشخص خواهد کرد. مسئولیت دبیر کل و کارمندان دبیرخانه </w:t>
      </w:r>
      <w:proofErr w:type="spellStart"/>
      <w:r w:rsidRPr="00684988">
        <w:rPr>
          <w:rFonts w:cs="B Lotus" w:hint="cs"/>
          <w:sz w:val="28"/>
          <w:szCs w:val="28"/>
          <w:rtl/>
          <w:lang w:bidi="fa-IR"/>
        </w:rPr>
        <w:t>منحصراً</w:t>
      </w:r>
      <w:proofErr w:type="spellEnd"/>
      <w:r w:rsidRPr="00684988">
        <w:rPr>
          <w:rFonts w:cs="B Lotus" w:hint="cs"/>
          <w:sz w:val="28"/>
          <w:szCs w:val="28"/>
          <w:rtl/>
          <w:lang w:bidi="fa-IR"/>
        </w:rPr>
        <w:t xml:space="preserve"> ماهیت بین</w:t>
      </w:r>
      <w:r w:rsidRPr="00684988">
        <w:rPr>
          <w:rFonts w:cs="B Lotus" w:hint="cs"/>
          <w:sz w:val="28"/>
          <w:szCs w:val="28"/>
          <w:rtl/>
          <w:lang w:bidi="fa-IR"/>
        </w:rPr>
        <w:softHyphen/>
        <w:t>المللی دارد.</w:t>
      </w:r>
    </w:p>
    <w:p w14:paraId="0AF1C4C2" w14:textId="77777777" w:rsidR="00A04BDE" w:rsidRPr="00684988" w:rsidRDefault="00A04BDE" w:rsidP="0094516C">
      <w:pPr>
        <w:jc w:val="both"/>
        <w:rPr>
          <w:rFonts w:cs="B Lotus"/>
          <w:sz w:val="28"/>
          <w:szCs w:val="28"/>
          <w:rtl/>
          <w:lang w:bidi="fa-IR"/>
        </w:rPr>
      </w:pPr>
    </w:p>
    <w:p w14:paraId="7815EBB6" w14:textId="77777777" w:rsidR="00A04BDE" w:rsidRPr="00684988" w:rsidRDefault="00A04BDE" w:rsidP="0094516C">
      <w:pPr>
        <w:jc w:val="both"/>
        <w:rPr>
          <w:rFonts w:cs="B Lotus"/>
          <w:sz w:val="28"/>
          <w:szCs w:val="28"/>
          <w:lang w:bidi="fa-IR"/>
        </w:rPr>
      </w:pPr>
      <w:bookmarkStart w:id="25" w:name="_Hlk197782447"/>
      <w:r w:rsidRPr="00684988">
        <w:rPr>
          <w:rFonts w:cs="B Lotus" w:hint="cs"/>
          <w:b/>
          <w:bCs/>
          <w:sz w:val="28"/>
          <w:szCs w:val="28"/>
          <w:rtl/>
          <w:lang w:bidi="fa-IR"/>
        </w:rPr>
        <w:t>ه - دورهای مذاکرات تجاری توافقنامه کلی</w:t>
      </w:r>
    </w:p>
    <w:bookmarkEnd w:id="25"/>
    <w:p w14:paraId="7C00AFE2" w14:textId="77777777" w:rsidR="00A04BDE" w:rsidRPr="00684988" w:rsidRDefault="00A04BDE" w:rsidP="0094516C">
      <w:pPr>
        <w:ind w:left="360"/>
        <w:jc w:val="both"/>
        <w:rPr>
          <w:rFonts w:cs="B Lotus"/>
          <w:sz w:val="28"/>
          <w:szCs w:val="28"/>
          <w:rtl/>
          <w:lang w:bidi="fa-IR"/>
        </w:rPr>
      </w:pPr>
      <w:r w:rsidRPr="00684988">
        <w:rPr>
          <w:rFonts w:cs="B Lotus" w:hint="cs"/>
          <w:sz w:val="28"/>
          <w:szCs w:val="28"/>
          <w:rtl/>
          <w:lang w:bidi="fa-IR"/>
        </w:rPr>
        <w:t>براساس ماده</w:t>
      </w:r>
      <w:r w:rsidRPr="00684988">
        <w:rPr>
          <w:rFonts w:cs="B Lotus"/>
          <w:sz w:val="28"/>
          <w:szCs w:val="28"/>
          <w:lang w:bidi="fa-IR"/>
        </w:rPr>
        <w:t xml:space="preserve">bis </w:t>
      </w:r>
      <w:r w:rsidRPr="00684988">
        <w:rPr>
          <w:rFonts w:cs="B Lotus" w:hint="cs"/>
          <w:sz w:val="28"/>
          <w:szCs w:val="28"/>
          <w:rtl/>
          <w:lang w:bidi="fa-IR"/>
        </w:rPr>
        <w:t xml:space="preserve"> </w:t>
      </w:r>
      <w:r w:rsidRPr="00684988">
        <w:rPr>
          <w:rFonts w:cs="B Lotus"/>
          <w:sz w:val="28"/>
          <w:szCs w:val="28"/>
          <w:lang w:bidi="fa-IR"/>
        </w:rPr>
        <w:t>XXVIII</w:t>
      </w:r>
      <w:r w:rsidRPr="00684988">
        <w:rPr>
          <w:rFonts w:cs="B Lotus" w:hint="cs"/>
          <w:sz w:val="28"/>
          <w:szCs w:val="28"/>
          <w:rtl/>
          <w:lang w:bidi="fa-IR"/>
        </w:rPr>
        <w:t xml:space="preserve"> توافقنامه کلی که برگزاری مذاکرات </w:t>
      </w:r>
      <w:proofErr w:type="spellStart"/>
      <w:r w:rsidRPr="00684988">
        <w:rPr>
          <w:rFonts w:cs="B Lotus" w:hint="cs"/>
          <w:sz w:val="28"/>
          <w:szCs w:val="28"/>
          <w:rtl/>
          <w:lang w:bidi="fa-IR"/>
        </w:rPr>
        <w:t>درخصوص</w:t>
      </w:r>
      <w:proofErr w:type="spellEnd"/>
      <w:r w:rsidRPr="00684988">
        <w:rPr>
          <w:rFonts w:cs="B Lotus" w:hint="cs"/>
          <w:sz w:val="28"/>
          <w:szCs w:val="28"/>
          <w:rtl/>
          <w:lang w:bidi="fa-IR"/>
        </w:rPr>
        <w:t xml:space="preserve"> تعرفه</w:t>
      </w:r>
      <w:r w:rsidRPr="00684988">
        <w:rPr>
          <w:rFonts w:cs="B Lotus" w:hint="cs"/>
          <w:sz w:val="28"/>
          <w:szCs w:val="28"/>
          <w:rtl/>
          <w:lang w:bidi="fa-IR"/>
        </w:rPr>
        <w:softHyphen/>
        <w:t xml:space="preserve">های گمرکی و مسائل مربوطه را "گاه </w:t>
      </w:r>
      <w:proofErr w:type="spellStart"/>
      <w:r w:rsidRPr="00684988">
        <w:rPr>
          <w:rFonts w:cs="B Lotus" w:hint="cs"/>
          <w:sz w:val="28"/>
          <w:szCs w:val="28"/>
          <w:rtl/>
          <w:lang w:bidi="fa-IR"/>
        </w:rPr>
        <w:t>گاه</w:t>
      </w:r>
      <w:proofErr w:type="spellEnd"/>
      <w:r w:rsidRPr="00684988">
        <w:rPr>
          <w:rFonts w:cs="B Lotus" w:hint="cs"/>
          <w:sz w:val="28"/>
          <w:szCs w:val="28"/>
          <w:rtl/>
          <w:lang w:bidi="fa-IR"/>
        </w:rPr>
        <w:t xml:space="preserve">" مقرر کرده بود، نمایندگان کشورهای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تا سال 1985 هفت دور مذاکره برگزار نموده بودند: در ژنو 1947؛ در </w:t>
      </w:r>
      <w:proofErr w:type="spellStart"/>
      <w:r w:rsidRPr="00684988">
        <w:rPr>
          <w:rFonts w:cs="B Lotus" w:hint="cs"/>
          <w:sz w:val="28"/>
          <w:szCs w:val="28"/>
          <w:rtl/>
          <w:lang w:bidi="fa-IR"/>
        </w:rPr>
        <w:t>آنسی</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15"/>
      </w:r>
      <w:r w:rsidRPr="00684988">
        <w:rPr>
          <w:rFonts w:cs="B Lotus" w:hint="cs"/>
          <w:sz w:val="28"/>
          <w:szCs w:val="28"/>
          <w:rtl/>
          <w:lang w:bidi="fa-IR"/>
        </w:rPr>
        <w:t xml:space="preserve"> 1949؛ در </w:t>
      </w:r>
      <w:proofErr w:type="spellStart"/>
      <w:r w:rsidRPr="00684988">
        <w:rPr>
          <w:rFonts w:cs="B Lotus" w:hint="cs"/>
          <w:sz w:val="28"/>
          <w:szCs w:val="28"/>
          <w:rtl/>
          <w:lang w:bidi="fa-IR"/>
        </w:rPr>
        <w:t>تورکوی</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16"/>
      </w:r>
      <w:r w:rsidRPr="00684988">
        <w:rPr>
          <w:rFonts w:cs="B Lotus" w:hint="cs"/>
          <w:sz w:val="28"/>
          <w:szCs w:val="28"/>
          <w:rtl/>
          <w:lang w:bidi="fa-IR"/>
        </w:rPr>
        <w:t xml:space="preserve"> 1950؛ در ژنو، 1956؛ دور </w:t>
      </w:r>
      <w:proofErr w:type="spellStart"/>
      <w:r w:rsidRPr="00684988">
        <w:rPr>
          <w:rFonts w:cs="B Lotus" w:hint="cs"/>
          <w:sz w:val="28"/>
          <w:szCs w:val="28"/>
          <w:rtl/>
          <w:lang w:bidi="fa-IR"/>
        </w:rPr>
        <w:t>دیلون</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17"/>
      </w:r>
      <w:r w:rsidRPr="00684988">
        <w:rPr>
          <w:rFonts w:cs="B Lotus" w:hint="cs"/>
          <w:sz w:val="28"/>
          <w:szCs w:val="28"/>
          <w:rtl/>
          <w:lang w:bidi="fa-IR"/>
        </w:rPr>
        <w:t xml:space="preserve"> 61- 1960؛ دور کندی، 67-1964 و دور توکیو، 79-1973 که معروف به دور "مذاکرات چند جانبه تجاری یا </w:t>
      </w:r>
      <w:r w:rsidRPr="00684988">
        <w:rPr>
          <w:rFonts w:cs="B Lotus"/>
          <w:sz w:val="28"/>
          <w:szCs w:val="28"/>
          <w:lang w:bidi="fa-IR"/>
        </w:rPr>
        <w:t>MTN</w:t>
      </w:r>
      <w:r w:rsidRPr="00684988">
        <w:rPr>
          <w:rFonts w:cs="B Lotus" w:hint="cs"/>
          <w:sz w:val="28"/>
          <w:szCs w:val="28"/>
          <w:rtl/>
          <w:lang w:bidi="fa-IR"/>
        </w:rPr>
        <w:t>" نیز می</w:t>
      </w:r>
      <w:r w:rsidRPr="00684988">
        <w:rPr>
          <w:rFonts w:cs="B Lotus" w:hint="cs"/>
          <w:sz w:val="28"/>
          <w:szCs w:val="28"/>
          <w:rtl/>
          <w:lang w:bidi="fa-IR"/>
        </w:rPr>
        <w:softHyphen/>
        <w:t>باشد.</w:t>
      </w:r>
      <w:r w:rsidRPr="00684988">
        <w:rPr>
          <w:rStyle w:val="FootnoteReference"/>
          <w:rFonts w:cs="B Lotus"/>
          <w:sz w:val="28"/>
          <w:szCs w:val="28"/>
          <w:rtl/>
          <w:lang w:bidi="fa-IR"/>
        </w:rPr>
        <w:footnoteReference w:id="18"/>
      </w:r>
      <w:r w:rsidRPr="00684988">
        <w:rPr>
          <w:rFonts w:cs="B Lotus" w:hint="cs"/>
          <w:sz w:val="28"/>
          <w:szCs w:val="28"/>
          <w:rtl/>
          <w:lang w:bidi="fa-IR"/>
        </w:rPr>
        <w:t xml:space="preserve"> در سال 1985 کمیته آماده</w:t>
      </w:r>
      <w:r w:rsidRPr="00684988">
        <w:rPr>
          <w:rFonts w:cs="B Lotus" w:hint="cs"/>
          <w:sz w:val="28"/>
          <w:szCs w:val="28"/>
          <w:rtl/>
          <w:lang w:bidi="fa-IR"/>
        </w:rPr>
        <w:softHyphen/>
        <w:t>سازی یک دور جدید مذاکرات تجاری چند جانبه توسط مجمع توافقنامه کلی</w:t>
      </w:r>
      <w:r w:rsidRPr="00684988">
        <w:rPr>
          <w:rStyle w:val="FootnoteReference"/>
          <w:rFonts w:cs="B Lotus"/>
          <w:sz w:val="28"/>
          <w:szCs w:val="28"/>
          <w:rtl/>
          <w:lang w:bidi="fa-IR"/>
        </w:rPr>
        <w:footnoteReference w:id="19"/>
      </w:r>
      <w:r w:rsidRPr="00684988">
        <w:rPr>
          <w:rFonts w:cs="B Lotus" w:hint="cs"/>
          <w:sz w:val="28"/>
          <w:szCs w:val="28"/>
          <w:rtl/>
          <w:lang w:bidi="fa-IR"/>
        </w:rPr>
        <w:t xml:space="preserve"> تشکیل شد تا اهداف، موضوعات و نحوه شرکت اعضاء در این دور را تعیین نماید. در سپتامبر 1986 تصمیم گرفته شد تا هشتمین دور مذاکرات آغاز گردد و نتیجه آن برگزاری مذاکرات دور </w:t>
      </w:r>
      <w:proofErr w:type="spellStart"/>
      <w:r w:rsidRPr="00684988">
        <w:rPr>
          <w:rFonts w:cs="B Lotus" w:hint="cs"/>
          <w:sz w:val="28"/>
          <w:szCs w:val="28"/>
          <w:rtl/>
          <w:lang w:bidi="fa-IR"/>
        </w:rPr>
        <w:t>اوروگوئه</w:t>
      </w:r>
      <w:proofErr w:type="spellEnd"/>
      <w:r w:rsidRPr="00684988">
        <w:rPr>
          <w:rFonts w:cs="B Lotus" w:hint="cs"/>
          <w:sz w:val="28"/>
          <w:szCs w:val="28"/>
          <w:rtl/>
          <w:lang w:bidi="fa-IR"/>
        </w:rPr>
        <w:t xml:space="preserve"> در سال 1994 بود.</w:t>
      </w:r>
    </w:p>
    <w:p w14:paraId="41685A3A" w14:textId="77777777" w:rsidR="00A04BDE" w:rsidRPr="00684988" w:rsidRDefault="00A04BDE" w:rsidP="0094516C">
      <w:pPr>
        <w:ind w:left="360"/>
        <w:jc w:val="both"/>
        <w:rPr>
          <w:rFonts w:cs="B Lotus"/>
          <w:sz w:val="28"/>
          <w:szCs w:val="28"/>
          <w:rtl/>
          <w:lang w:bidi="fa-IR"/>
        </w:rPr>
      </w:pPr>
      <w:r w:rsidRPr="00684988">
        <w:rPr>
          <w:rFonts w:cs="B Lotus" w:hint="cs"/>
          <w:sz w:val="28"/>
          <w:szCs w:val="28"/>
          <w:rtl/>
          <w:lang w:bidi="fa-IR"/>
        </w:rPr>
        <w:t>عمده نتایج مذاکرات تجاری دورهای هفتگانه که در بیش از 48 سال فعالیت توافقنامه کلی صورت گرفته است، کاهش جدی تعرفه</w:t>
      </w:r>
      <w:r w:rsidRPr="00684988">
        <w:rPr>
          <w:rFonts w:cs="B Lotus" w:hint="cs"/>
          <w:sz w:val="28"/>
          <w:szCs w:val="28"/>
          <w:rtl/>
          <w:lang w:bidi="fa-IR"/>
        </w:rPr>
        <w:softHyphen/>
        <w:t xml:space="preserve">ها بین کشورهای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بوده است.</w:t>
      </w:r>
    </w:p>
    <w:p w14:paraId="5B5A36EA" w14:textId="77777777" w:rsidR="00A04BDE" w:rsidRPr="00684988" w:rsidRDefault="00A04BDE" w:rsidP="0094516C">
      <w:pPr>
        <w:ind w:left="360"/>
        <w:jc w:val="both"/>
        <w:rPr>
          <w:rFonts w:cs="B Lotus"/>
          <w:sz w:val="28"/>
          <w:szCs w:val="28"/>
          <w:rtl/>
          <w:lang w:bidi="fa-IR"/>
        </w:rPr>
      </w:pPr>
    </w:p>
    <w:p w14:paraId="2EF992AA" w14:textId="77777777" w:rsidR="00A04BDE" w:rsidRPr="00684988" w:rsidRDefault="00A04BDE" w:rsidP="0094516C">
      <w:pPr>
        <w:jc w:val="both"/>
        <w:rPr>
          <w:rFonts w:cs="B Lotus"/>
          <w:sz w:val="28"/>
          <w:szCs w:val="28"/>
          <w:lang w:bidi="fa-IR"/>
        </w:rPr>
      </w:pPr>
      <w:bookmarkStart w:id="26" w:name="_Hlk197782520"/>
      <w:r w:rsidRPr="00684988">
        <w:rPr>
          <w:rFonts w:cs="B Lotus" w:hint="cs"/>
          <w:b/>
          <w:bCs/>
          <w:sz w:val="28"/>
          <w:szCs w:val="28"/>
          <w:rtl/>
          <w:lang w:bidi="fa-IR"/>
        </w:rPr>
        <w:t xml:space="preserve">و - </w:t>
      </w:r>
      <w:proofErr w:type="spellStart"/>
      <w:r w:rsidRPr="00684988">
        <w:rPr>
          <w:rFonts w:cs="B Lotus" w:hint="cs"/>
          <w:b/>
          <w:bCs/>
          <w:sz w:val="28"/>
          <w:szCs w:val="28"/>
          <w:rtl/>
          <w:lang w:bidi="fa-IR"/>
        </w:rPr>
        <w:t>توافقنامه</w:t>
      </w:r>
      <w:r w:rsidRPr="00684988">
        <w:rPr>
          <w:rFonts w:cs="B Lotus" w:hint="cs"/>
          <w:b/>
          <w:bCs/>
          <w:sz w:val="28"/>
          <w:szCs w:val="28"/>
          <w:rtl/>
          <w:lang w:bidi="fa-IR"/>
        </w:rPr>
        <w:softHyphen/>
        <w:t>های</w:t>
      </w:r>
      <w:proofErr w:type="spellEnd"/>
      <w:r w:rsidRPr="00684988">
        <w:rPr>
          <w:rFonts w:cs="B Lotus" w:hint="cs"/>
          <w:b/>
          <w:bCs/>
          <w:sz w:val="28"/>
          <w:szCs w:val="28"/>
          <w:rtl/>
          <w:lang w:bidi="fa-IR"/>
        </w:rPr>
        <w:t xml:space="preserve"> دور </w:t>
      </w:r>
      <w:proofErr w:type="spellStart"/>
      <w:r w:rsidRPr="00684988">
        <w:rPr>
          <w:rFonts w:cs="B Lotus" w:hint="cs"/>
          <w:b/>
          <w:bCs/>
          <w:sz w:val="28"/>
          <w:szCs w:val="28"/>
          <w:rtl/>
          <w:lang w:bidi="fa-IR"/>
        </w:rPr>
        <w:t>اوروگوئه</w:t>
      </w:r>
      <w:proofErr w:type="spellEnd"/>
    </w:p>
    <w:bookmarkEnd w:id="26"/>
    <w:p w14:paraId="377C4D90" w14:textId="77777777" w:rsidR="00A04BDE" w:rsidRPr="00684988" w:rsidRDefault="00A04BDE" w:rsidP="0094516C">
      <w:pPr>
        <w:ind w:firstLine="288"/>
        <w:jc w:val="both"/>
        <w:rPr>
          <w:rFonts w:cs="B Lotus"/>
          <w:sz w:val="28"/>
          <w:szCs w:val="28"/>
          <w:lang w:bidi="fa-IR"/>
        </w:rPr>
      </w:pPr>
      <w:r w:rsidRPr="00684988">
        <w:rPr>
          <w:rFonts w:cs="B Lotus" w:hint="cs"/>
          <w:sz w:val="28"/>
          <w:szCs w:val="28"/>
          <w:rtl/>
          <w:lang w:bidi="fa-IR"/>
        </w:rPr>
        <w:t xml:space="preserve">در دور </w:t>
      </w:r>
      <w:proofErr w:type="spellStart"/>
      <w:r w:rsidRPr="00684988">
        <w:rPr>
          <w:rFonts w:cs="B Lotus" w:hint="cs"/>
          <w:sz w:val="28"/>
          <w:szCs w:val="28"/>
          <w:rtl/>
          <w:lang w:bidi="fa-IR"/>
        </w:rPr>
        <w:t>اوروگوئه</w:t>
      </w:r>
      <w:proofErr w:type="spellEnd"/>
      <w:r w:rsidRPr="00684988">
        <w:rPr>
          <w:rFonts w:cs="B Lotus" w:hint="cs"/>
          <w:sz w:val="28"/>
          <w:szCs w:val="28"/>
          <w:rtl/>
          <w:lang w:bidi="fa-IR"/>
        </w:rPr>
        <w:t xml:space="preserve"> اسناد و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متعددی تهیه و منعقد گردیدند که در قالب چهار ضمیمه بزرگ به توافقنامه مؤسس سازمان تجارت جهانی پیوست می</w:t>
      </w:r>
      <w:r w:rsidRPr="00684988">
        <w:rPr>
          <w:rFonts w:cs="B Lotus" w:hint="cs"/>
          <w:sz w:val="28"/>
          <w:szCs w:val="28"/>
          <w:rtl/>
          <w:lang w:bidi="fa-IR"/>
        </w:rPr>
        <w:softHyphen/>
        <w:t>باشند:</w:t>
      </w:r>
    </w:p>
    <w:p w14:paraId="36B863EE" w14:textId="77777777" w:rsidR="00A04BDE" w:rsidRPr="00684988" w:rsidRDefault="00A04BDE" w:rsidP="0094516C">
      <w:pPr>
        <w:ind w:firstLine="288"/>
        <w:jc w:val="both"/>
        <w:rPr>
          <w:rFonts w:cs="B Lotus"/>
          <w:sz w:val="28"/>
          <w:szCs w:val="28"/>
          <w:rtl/>
          <w:lang w:bidi="fa-IR"/>
        </w:rPr>
      </w:pPr>
      <w:r w:rsidRPr="00684988">
        <w:rPr>
          <w:rFonts w:cs="B Lotus" w:hint="cs"/>
          <w:sz w:val="28"/>
          <w:szCs w:val="28"/>
          <w:rtl/>
          <w:lang w:bidi="fa-IR"/>
        </w:rPr>
        <w:t xml:space="preserve">ضمیمه شماره 1- الف: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چند جانبه </w:t>
      </w:r>
      <w:proofErr w:type="spellStart"/>
      <w:r w:rsidRPr="00684988">
        <w:rPr>
          <w:rFonts w:cs="B Lotus" w:hint="cs"/>
          <w:sz w:val="28"/>
          <w:szCs w:val="28"/>
          <w:rtl/>
          <w:lang w:bidi="fa-IR"/>
        </w:rPr>
        <w:t>درخصوص</w:t>
      </w:r>
      <w:proofErr w:type="spellEnd"/>
      <w:r w:rsidRPr="00684988">
        <w:rPr>
          <w:rFonts w:cs="B Lotus" w:hint="cs"/>
          <w:sz w:val="28"/>
          <w:szCs w:val="28"/>
          <w:rtl/>
          <w:lang w:bidi="fa-IR"/>
        </w:rPr>
        <w:t xml:space="preserve"> تجارت کالا:</w:t>
      </w:r>
    </w:p>
    <w:p w14:paraId="5ADE7A66" w14:textId="77777777" w:rsidR="00A04BDE" w:rsidRPr="00684988" w:rsidRDefault="00A04BDE" w:rsidP="0094516C">
      <w:pPr>
        <w:pStyle w:val="ListParagraph"/>
        <w:numPr>
          <w:ilvl w:val="0"/>
          <w:numId w:val="12"/>
        </w:numPr>
        <w:jc w:val="both"/>
        <w:rPr>
          <w:rFonts w:cs="B Lotus"/>
          <w:sz w:val="28"/>
          <w:szCs w:val="28"/>
          <w:lang w:bidi="fa-IR"/>
        </w:rPr>
      </w:pPr>
      <w:r w:rsidRPr="00684988">
        <w:rPr>
          <w:rFonts w:cs="B Lotus" w:hint="cs"/>
          <w:sz w:val="28"/>
          <w:szCs w:val="28"/>
          <w:rtl/>
          <w:lang w:bidi="fa-IR"/>
        </w:rPr>
        <w:t>توافقنامه کلی تعرفه</w:t>
      </w:r>
      <w:r w:rsidRPr="00684988">
        <w:rPr>
          <w:rFonts w:cs="B Lotus" w:hint="cs"/>
          <w:sz w:val="28"/>
          <w:szCs w:val="28"/>
          <w:rtl/>
          <w:lang w:bidi="fa-IR"/>
        </w:rPr>
        <w:softHyphen/>
        <w:t>ها و تجارت 1994</w:t>
      </w:r>
    </w:p>
    <w:p w14:paraId="240A8C33" w14:textId="77777777" w:rsidR="00A04BDE" w:rsidRPr="00684988" w:rsidRDefault="00A04BDE" w:rsidP="0094516C">
      <w:pPr>
        <w:pStyle w:val="ListParagraph"/>
        <w:numPr>
          <w:ilvl w:val="0"/>
          <w:numId w:val="12"/>
        </w:numPr>
        <w:jc w:val="both"/>
        <w:rPr>
          <w:rFonts w:cs="B Lotus"/>
          <w:sz w:val="28"/>
          <w:szCs w:val="28"/>
          <w:lang w:bidi="fa-IR"/>
        </w:rPr>
      </w:pPr>
      <w:r w:rsidRPr="00684988">
        <w:rPr>
          <w:rFonts w:cs="B Lotus" w:hint="cs"/>
          <w:sz w:val="28"/>
          <w:szCs w:val="28"/>
          <w:rtl/>
          <w:lang w:bidi="fa-IR"/>
        </w:rPr>
        <w:t>توافقنامه کشاورزی</w:t>
      </w:r>
    </w:p>
    <w:p w14:paraId="43B13EA5" w14:textId="77777777" w:rsidR="00A04BDE" w:rsidRPr="00684988" w:rsidRDefault="00A04BDE" w:rsidP="0094516C">
      <w:pPr>
        <w:pStyle w:val="ListParagraph"/>
        <w:numPr>
          <w:ilvl w:val="0"/>
          <w:numId w:val="12"/>
        </w:numPr>
        <w:jc w:val="both"/>
        <w:rPr>
          <w:rFonts w:cs="B Lotus"/>
          <w:sz w:val="28"/>
          <w:szCs w:val="28"/>
          <w:lang w:bidi="fa-IR"/>
        </w:rPr>
      </w:pPr>
      <w:r w:rsidRPr="00684988">
        <w:rPr>
          <w:rFonts w:cs="B Lotus" w:hint="cs"/>
          <w:sz w:val="28"/>
          <w:szCs w:val="28"/>
          <w:rtl/>
          <w:lang w:bidi="fa-IR"/>
        </w:rPr>
        <w:lastRenderedPageBreak/>
        <w:t>توافقنامه اعمال اقدامات بهداشتی و بهداشت نباتی</w:t>
      </w:r>
    </w:p>
    <w:p w14:paraId="01BD09AD" w14:textId="77777777" w:rsidR="00A04BDE" w:rsidRPr="00684988" w:rsidRDefault="00A04BDE" w:rsidP="0094516C">
      <w:pPr>
        <w:pStyle w:val="ListParagraph"/>
        <w:numPr>
          <w:ilvl w:val="0"/>
          <w:numId w:val="12"/>
        </w:numPr>
        <w:jc w:val="both"/>
        <w:rPr>
          <w:rFonts w:cs="B Lotus"/>
          <w:sz w:val="28"/>
          <w:szCs w:val="28"/>
          <w:lang w:bidi="fa-IR"/>
        </w:rPr>
      </w:pPr>
      <w:r w:rsidRPr="00684988">
        <w:rPr>
          <w:rFonts w:cs="B Lotus" w:hint="cs"/>
          <w:sz w:val="28"/>
          <w:szCs w:val="28"/>
          <w:rtl/>
          <w:lang w:bidi="fa-IR"/>
        </w:rPr>
        <w:t xml:space="preserve">توافقنامه </w:t>
      </w:r>
      <w:proofErr w:type="spellStart"/>
      <w:r w:rsidRPr="00684988">
        <w:rPr>
          <w:rFonts w:cs="B Lotus" w:hint="cs"/>
          <w:sz w:val="28"/>
          <w:szCs w:val="28"/>
          <w:rtl/>
          <w:lang w:bidi="fa-IR"/>
        </w:rPr>
        <w:t>منسوجات</w:t>
      </w:r>
      <w:proofErr w:type="spellEnd"/>
      <w:r w:rsidRPr="00684988">
        <w:rPr>
          <w:rFonts w:cs="B Lotus" w:hint="cs"/>
          <w:sz w:val="28"/>
          <w:szCs w:val="28"/>
          <w:rtl/>
          <w:lang w:bidi="fa-IR"/>
        </w:rPr>
        <w:t xml:space="preserve"> و پوشاک</w:t>
      </w:r>
    </w:p>
    <w:p w14:paraId="4C28DB22" w14:textId="77777777" w:rsidR="00A04BDE" w:rsidRPr="00684988" w:rsidRDefault="00A04BDE" w:rsidP="0094516C">
      <w:pPr>
        <w:pStyle w:val="ListParagraph"/>
        <w:numPr>
          <w:ilvl w:val="0"/>
          <w:numId w:val="12"/>
        </w:numPr>
        <w:jc w:val="both"/>
        <w:rPr>
          <w:rFonts w:cs="B Lotus"/>
          <w:sz w:val="28"/>
          <w:szCs w:val="28"/>
          <w:lang w:bidi="fa-IR"/>
        </w:rPr>
      </w:pPr>
      <w:r w:rsidRPr="00684988">
        <w:rPr>
          <w:rFonts w:cs="B Lotus" w:hint="cs"/>
          <w:sz w:val="28"/>
          <w:szCs w:val="28"/>
          <w:rtl/>
          <w:lang w:bidi="fa-IR"/>
        </w:rPr>
        <w:t>توافقنامه موانع فنی تجارت (</w:t>
      </w:r>
      <w:r w:rsidRPr="00684988">
        <w:rPr>
          <w:rFonts w:cs="B Lotus"/>
          <w:sz w:val="28"/>
          <w:szCs w:val="28"/>
          <w:lang w:bidi="fa-IR"/>
        </w:rPr>
        <w:t>TBT</w:t>
      </w:r>
      <w:r w:rsidRPr="00684988">
        <w:rPr>
          <w:rFonts w:cs="B Lotus" w:hint="cs"/>
          <w:sz w:val="28"/>
          <w:szCs w:val="28"/>
          <w:rtl/>
          <w:lang w:bidi="fa-IR"/>
        </w:rPr>
        <w:t>)</w:t>
      </w:r>
    </w:p>
    <w:p w14:paraId="566B846A" w14:textId="77777777" w:rsidR="00A04BDE" w:rsidRPr="00684988" w:rsidRDefault="00A04BDE" w:rsidP="0094516C">
      <w:pPr>
        <w:pStyle w:val="ListParagraph"/>
        <w:numPr>
          <w:ilvl w:val="0"/>
          <w:numId w:val="12"/>
        </w:numPr>
        <w:jc w:val="both"/>
        <w:rPr>
          <w:rFonts w:cs="B Lotus"/>
          <w:sz w:val="28"/>
          <w:szCs w:val="28"/>
          <w:lang w:bidi="fa-IR"/>
        </w:rPr>
      </w:pPr>
      <w:r w:rsidRPr="00684988">
        <w:rPr>
          <w:rFonts w:cs="B Lotus" w:hint="cs"/>
          <w:sz w:val="28"/>
          <w:szCs w:val="28"/>
          <w:rtl/>
          <w:lang w:bidi="fa-IR"/>
        </w:rPr>
        <w:t>توافقنامه راجع به اقدامات سرمایه</w:t>
      </w:r>
      <w:r w:rsidRPr="00684988">
        <w:rPr>
          <w:rFonts w:cs="B Lotus" w:hint="cs"/>
          <w:sz w:val="28"/>
          <w:szCs w:val="28"/>
          <w:rtl/>
          <w:lang w:bidi="fa-IR"/>
        </w:rPr>
        <w:softHyphen/>
        <w:t>گذاری مرتبط با تجارت (</w:t>
      </w:r>
      <w:r w:rsidRPr="00684988">
        <w:rPr>
          <w:rFonts w:cs="B Lotus"/>
          <w:sz w:val="28"/>
          <w:szCs w:val="28"/>
          <w:lang w:bidi="fa-IR"/>
        </w:rPr>
        <w:t>TRIMs</w:t>
      </w:r>
      <w:r w:rsidRPr="00684988">
        <w:rPr>
          <w:rFonts w:cs="B Lotus" w:hint="cs"/>
          <w:sz w:val="28"/>
          <w:szCs w:val="28"/>
          <w:rtl/>
          <w:lang w:bidi="fa-IR"/>
        </w:rPr>
        <w:t>)</w:t>
      </w:r>
    </w:p>
    <w:p w14:paraId="75C3B7E9" w14:textId="77777777" w:rsidR="00A04BDE" w:rsidRPr="00684988" w:rsidRDefault="00A04BDE" w:rsidP="0094516C">
      <w:pPr>
        <w:pStyle w:val="ListParagraph"/>
        <w:numPr>
          <w:ilvl w:val="0"/>
          <w:numId w:val="12"/>
        </w:numPr>
        <w:jc w:val="both"/>
        <w:rPr>
          <w:rFonts w:cs="B Lotus"/>
          <w:sz w:val="28"/>
          <w:szCs w:val="28"/>
          <w:lang w:bidi="fa-IR"/>
        </w:rPr>
      </w:pPr>
      <w:r w:rsidRPr="00684988">
        <w:rPr>
          <w:rFonts w:cs="B Lotus" w:hint="cs"/>
          <w:sz w:val="28"/>
          <w:szCs w:val="28"/>
          <w:rtl/>
          <w:lang w:bidi="fa-IR"/>
        </w:rPr>
        <w:t>توافقنامه</w:t>
      </w:r>
      <w:r w:rsidRPr="00684988">
        <w:rPr>
          <w:rFonts w:cs="B Lotus"/>
          <w:sz w:val="28"/>
          <w:szCs w:val="28"/>
          <w:lang w:bidi="fa-IR"/>
        </w:rPr>
        <w:t xml:space="preserve"> </w:t>
      </w:r>
      <w:r w:rsidRPr="00684988">
        <w:rPr>
          <w:rFonts w:cs="B Lotus" w:hint="cs"/>
          <w:sz w:val="28"/>
          <w:szCs w:val="28"/>
          <w:rtl/>
          <w:lang w:bidi="fa-IR"/>
        </w:rPr>
        <w:t xml:space="preserve"> اجرای ماده </w:t>
      </w:r>
      <w:r w:rsidRPr="00684988">
        <w:rPr>
          <w:rFonts w:cs="B Lotus"/>
          <w:sz w:val="28"/>
          <w:szCs w:val="28"/>
          <w:lang w:bidi="fa-IR"/>
        </w:rPr>
        <w:t>VI</w:t>
      </w:r>
      <w:r w:rsidRPr="00684988">
        <w:rPr>
          <w:rFonts w:cs="B Lotus" w:hint="cs"/>
          <w:sz w:val="28"/>
          <w:szCs w:val="28"/>
          <w:rtl/>
          <w:lang w:bidi="fa-IR"/>
        </w:rPr>
        <w:t xml:space="preserve"> توافقنامه کلی تعرفه</w:t>
      </w:r>
      <w:r w:rsidRPr="00684988">
        <w:rPr>
          <w:rFonts w:cs="B Lotus" w:hint="cs"/>
          <w:sz w:val="28"/>
          <w:szCs w:val="28"/>
          <w:rtl/>
          <w:lang w:bidi="fa-IR"/>
        </w:rPr>
        <w:softHyphen/>
        <w:t>ها و تجارت 1994</w:t>
      </w:r>
    </w:p>
    <w:p w14:paraId="70736AF0" w14:textId="77777777" w:rsidR="00A04BDE" w:rsidRPr="00684988" w:rsidRDefault="00A04BDE" w:rsidP="0094516C">
      <w:pPr>
        <w:pStyle w:val="ListParagraph"/>
        <w:numPr>
          <w:ilvl w:val="0"/>
          <w:numId w:val="12"/>
        </w:numPr>
        <w:jc w:val="both"/>
        <w:rPr>
          <w:rFonts w:cs="B Lotus"/>
          <w:sz w:val="28"/>
          <w:szCs w:val="28"/>
          <w:lang w:bidi="fa-IR"/>
        </w:rPr>
      </w:pPr>
      <w:r w:rsidRPr="00684988">
        <w:rPr>
          <w:rFonts w:cs="B Lotus" w:hint="cs"/>
          <w:sz w:val="28"/>
          <w:szCs w:val="28"/>
          <w:rtl/>
          <w:lang w:bidi="fa-IR"/>
        </w:rPr>
        <w:t xml:space="preserve">توافقنامه اجرای ماده </w:t>
      </w:r>
      <w:r w:rsidRPr="00684988">
        <w:rPr>
          <w:rFonts w:cs="B Lotus"/>
          <w:sz w:val="28"/>
          <w:szCs w:val="28"/>
          <w:lang w:bidi="fa-IR"/>
        </w:rPr>
        <w:t>VII</w:t>
      </w:r>
      <w:r w:rsidRPr="00684988">
        <w:rPr>
          <w:rFonts w:cs="B Lotus" w:hint="cs"/>
          <w:sz w:val="28"/>
          <w:szCs w:val="28"/>
          <w:rtl/>
          <w:lang w:bidi="fa-IR"/>
        </w:rPr>
        <w:t xml:space="preserve"> توافقنامه کلی تعرفه</w:t>
      </w:r>
      <w:r w:rsidRPr="00684988">
        <w:rPr>
          <w:rFonts w:cs="B Lotus" w:hint="cs"/>
          <w:sz w:val="28"/>
          <w:szCs w:val="28"/>
          <w:rtl/>
          <w:lang w:bidi="fa-IR"/>
        </w:rPr>
        <w:softHyphen/>
        <w:t>ها و تجارت 1994</w:t>
      </w:r>
    </w:p>
    <w:p w14:paraId="16DA7ECA" w14:textId="77777777" w:rsidR="00A04BDE" w:rsidRPr="00684988" w:rsidRDefault="00A04BDE" w:rsidP="0094516C">
      <w:pPr>
        <w:pStyle w:val="ListParagraph"/>
        <w:numPr>
          <w:ilvl w:val="0"/>
          <w:numId w:val="12"/>
        </w:numPr>
        <w:jc w:val="both"/>
        <w:rPr>
          <w:rFonts w:cs="B Lotus"/>
          <w:sz w:val="28"/>
          <w:szCs w:val="28"/>
          <w:lang w:bidi="fa-IR"/>
        </w:rPr>
      </w:pPr>
      <w:r w:rsidRPr="00684988">
        <w:rPr>
          <w:rFonts w:cs="B Lotus" w:hint="cs"/>
          <w:sz w:val="28"/>
          <w:szCs w:val="28"/>
          <w:rtl/>
          <w:lang w:bidi="fa-IR"/>
        </w:rPr>
        <w:t>توافقنامه بازرسی قبل از حمل</w:t>
      </w:r>
    </w:p>
    <w:p w14:paraId="573EB9C3" w14:textId="77777777" w:rsidR="00A04BDE" w:rsidRPr="00684988" w:rsidRDefault="00A04BDE" w:rsidP="0094516C">
      <w:pPr>
        <w:pStyle w:val="ListParagraph"/>
        <w:numPr>
          <w:ilvl w:val="0"/>
          <w:numId w:val="12"/>
        </w:numPr>
        <w:jc w:val="both"/>
        <w:rPr>
          <w:rFonts w:cs="B Lotus"/>
          <w:sz w:val="28"/>
          <w:szCs w:val="28"/>
          <w:lang w:bidi="fa-IR"/>
        </w:rPr>
      </w:pPr>
      <w:r w:rsidRPr="00684988">
        <w:rPr>
          <w:rFonts w:cs="B Lotus" w:hint="cs"/>
          <w:sz w:val="28"/>
          <w:szCs w:val="28"/>
          <w:rtl/>
          <w:lang w:bidi="fa-IR"/>
        </w:rPr>
        <w:t>توافقنامه قواعد مبدأ</w:t>
      </w:r>
    </w:p>
    <w:p w14:paraId="1C695864" w14:textId="77777777" w:rsidR="00A04BDE" w:rsidRPr="00684988" w:rsidRDefault="00A04BDE" w:rsidP="0094516C">
      <w:pPr>
        <w:pStyle w:val="ListParagraph"/>
        <w:numPr>
          <w:ilvl w:val="0"/>
          <w:numId w:val="12"/>
        </w:numPr>
        <w:jc w:val="both"/>
        <w:rPr>
          <w:rFonts w:cs="B Lotus"/>
          <w:sz w:val="28"/>
          <w:szCs w:val="28"/>
          <w:lang w:bidi="fa-IR"/>
        </w:rPr>
      </w:pPr>
      <w:r w:rsidRPr="00684988">
        <w:rPr>
          <w:rFonts w:cs="B Lotus" w:hint="cs"/>
          <w:sz w:val="28"/>
          <w:szCs w:val="28"/>
          <w:rtl/>
          <w:lang w:bidi="fa-IR"/>
        </w:rPr>
        <w:t>توافقنامه آیین صدور مجوز واردات</w:t>
      </w:r>
    </w:p>
    <w:p w14:paraId="1070B30C" w14:textId="77777777" w:rsidR="00A04BDE" w:rsidRPr="00684988" w:rsidRDefault="00A04BDE" w:rsidP="0094516C">
      <w:pPr>
        <w:pStyle w:val="ListParagraph"/>
        <w:numPr>
          <w:ilvl w:val="0"/>
          <w:numId w:val="12"/>
        </w:numPr>
        <w:jc w:val="both"/>
        <w:rPr>
          <w:rFonts w:cs="B Lotus"/>
          <w:sz w:val="28"/>
          <w:szCs w:val="28"/>
          <w:lang w:bidi="fa-IR"/>
        </w:rPr>
      </w:pPr>
      <w:r w:rsidRPr="00684988">
        <w:rPr>
          <w:rFonts w:cs="B Lotus" w:hint="cs"/>
          <w:sz w:val="28"/>
          <w:szCs w:val="28"/>
          <w:rtl/>
          <w:lang w:bidi="fa-IR"/>
        </w:rPr>
        <w:t xml:space="preserve">توافقنامه </w:t>
      </w:r>
      <w:proofErr w:type="spellStart"/>
      <w:r w:rsidRPr="00684988">
        <w:rPr>
          <w:rFonts w:cs="B Lotus" w:hint="cs"/>
          <w:sz w:val="28"/>
          <w:szCs w:val="28"/>
          <w:rtl/>
          <w:lang w:bidi="fa-IR"/>
        </w:rPr>
        <w:t>یارانه</w:t>
      </w:r>
      <w:r w:rsidRPr="00684988">
        <w:rPr>
          <w:rFonts w:cs="B Lotus" w:hint="cs"/>
          <w:sz w:val="28"/>
          <w:szCs w:val="28"/>
          <w:rtl/>
          <w:lang w:bidi="fa-IR"/>
        </w:rPr>
        <w:softHyphen/>
        <w:t>ها</w:t>
      </w:r>
      <w:proofErr w:type="spellEnd"/>
      <w:r w:rsidRPr="00684988">
        <w:rPr>
          <w:rFonts w:cs="B Lotus" w:hint="cs"/>
          <w:sz w:val="28"/>
          <w:szCs w:val="28"/>
          <w:rtl/>
          <w:lang w:bidi="fa-IR"/>
        </w:rPr>
        <w:t xml:space="preserve"> و اقدامات جبرانی</w:t>
      </w:r>
    </w:p>
    <w:p w14:paraId="4E91881C" w14:textId="77777777" w:rsidR="00A04BDE" w:rsidRPr="00684988" w:rsidRDefault="00A04BDE" w:rsidP="0094516C">
      <w:pPr>
        <w:pStyle w:val="ListParagraph"/>
        <w:numPr>
          <w:ilvl w:val="0"/>
          <w:numId w:val="12"/>
        </w:numPr>
        <w:jc w:val="both"/>
        <w:rPr>
          <w:rFonts w:cs="B Lotus"/>
          <w:sz w:val="28"/>
          <w:szCs w:val="28"/>
          <w:lang w:bidi="fa-IR"/>
        </w:rPr>
      </w:pPr>
      <w:r w:rsidRPr="00684988">
        <w:rPr>
          <w:rFonts w:cs="B Lotus" w:hint="cs"/>
          <w:sz w:val="28"/>
          <w:szCs w:val="28"/>
          <w:rtl/>
          <w:lang w:bidi="fa-IR"/>
        </w:rPr>
        <w:t xml:space="preserve">توافقنامه </w:t>
      </w:r>
      <w:proofErr w:type="spellStart"/>
      <w:r w:rsidRPr="00684988">
        <w:rPr>
          <w:rFonts w:cs="B Lotus" w:hint="cs"/>
          <w:sz w:val="28"/>
          <w:szCs w:val="28"/>
          <w:rtl/>
          <w:lang w:bidi="fa-IR"/>
        </w:rPr>
        <w:t>حفاظت</w:t>
      </w:r>
      <w:r w:rsidRPr="00684988">
        <w:rPr>
          <w:rFonts w:cs="B Lotus" w:hint="cs"/>
          <w:sz w:val="28"/>
          <w:szCs w:val="28"/>
          <w:rtl/>
          <w:lang w:bidi="fa-IR"/>
        </w:rPr>
        <w:softHyphen/>
        <w:t>ها</w:t>
      </w:r>
      <w:proofErr w:type="spellEnd"/>
    </w:p>
    <w:p w14:paraId="401F6F37" w14:textId="77777777" w:rsidR="00A04BDE" w:rsidRPr="00684988" w:rsidRDefault="00A04BDE" w:rsidP="0094516C">
      <w:pPr>
        <w:pStyle w:val="ListParagraph"/>
        <w:numPr>
          <w:ilvl w:val="0"/>
          <w:numId w:val="12"/>
        </w:numPr>
        <w:jc w:val="both"/>
        <w:rPr>
          <w:rFonts w:cs="B Lotus"/>
          <w:sz w:val="28"/>
          <w:szCs w:val="28"/>
          <w:lang w:bidi="fa-IR"/>
        </w:rPr>
      </w:pPr>
      <w:r w:rsidRPr="00684988">
        <w:rPr>
          <w:rFonts w:cs="B Lotus" w:hint="cs"/>
          <w:sz w:val="28"/>
          <w:szCs w:val="28"/>
          <w:rtl/>
          <w:lang w:bidi="fa-IR"/>
        </w:rPr>
        <w:t>توافقنامه ارزشیابی گمرکی</w:t>
      </w:r>
    </w:p>
    <w:p w14:paraId="10FA710B" w14:textId="77777777" w:rsidR="00A04BDE" w:rsidRPr="00684988" w:rsidRDefault="00A04BDE" w:rsidP="0094516C">
      <w:pPr>
        <w:jc w:val="both"/>
        <w:rPr>
          <w:rFonts w:cs="B Lotus"/>
          <w:sz w:val="28"/>
          <w:szCs w:val="28"/>
          <w:rtl/>
          <w:lang w:bidi="fa-IR"/>
        </w:rPr>
      </w:pPr>
    </w:p>
    <w:p w14:paraId="72CF6139" w14:textId="77777777" w:rsidR="00A04BDE" w:rsidRPr="00684988" w:rsidRDefault="00A04BDE" w:rsidP="0094516C">
      <w:pPr>
        <w:jc w:val="both"/>
        <w:rPr>
          <w:rFonts w:cs="B Lotus"/>
          <w:sz w:val="28"/>
          <w:szCs w:val="28"/>
          <w:lang w:bidi="fa-IR"/>
        </w:rPr>
      </w:pPr>
      <w:r w:rsidRPr="00684988">
        <w:rPr>
          <w:rFonts w:cs="B Lotus" w:hint="cs"/>
          <w:sz w:val="28"/>
          <w:szCs w:val="28"/>
          <w:rtl/>
          <w:lang w:bidi="fa-IR"/>
        </w:rPr>
        <w:t>ضمیمه شماره 1- ب: توافقنامه کلی تجارت خدمات (</w:t>
      </w:r>
      <w:r w:rsidRPr="00684988">
        <w:rPr>
          <w:rFonts w:cs="B Lotus"/>
          <w:sz w:val="28"/>
          <w:szCs w:val="28"/>
          <w:lang w:bidi="fa-IR"/>
        </w:rPr>
        <w:t>GATS</w:t>
      </w:r>
      <w:r w:rsidRPr="00684988">
        <w:rPr>
          <w:rFonts w:cs="B Lotus" w:hint="cs"/>
          <w:sz w:val="28"/>
          <w:szCs w:val="28"/>
          <w:rtl/>
          <w:lang w:bidi="fa-IR"/>
        </w:rPr>
        <w:t>) و ضمایم آن.</w:t>
      </w:r>
    </w:p>
    <w:p w14:paraId="18D1CAAF" w14:textId="77777777" w:rsidR="00A04BDE" w:rsidRPr="00684988" w:rsidRDefault="00A04BDE" w:rsidP="0094516C">
      <w:pPr>
        <w:jc w:val="both"/>
        <w:rPr>
          <w:rFonts w:cs="B Lotus"/>
          <w:sz w:val="28"/>
          <w:szCs w:val="28"/>
          <w:rtl/>
          <w:lang w:bidi="fa-IR"/>
        </w:rPr>
      </w:pPr>
      <w:r w:rsidRPr="00684988">
        <w:rPr>
          <w:rFonts w:cs="B Lotus" w:hint="cs"/>
          <w:sz w:val="28"/>
          <w:szCs w:val="28"/>
          <w:rtl/>
          <w:lang w:bidi="fa-IR"/>
        </w:rPr>
        <w:t>ضمیمه شماره 1-ج: توافقنامه جنبه</w:t>
      </w:r>
      <w:r w:rsidRPr="00684988">
        <w:rPr>
          <w:rFonts w:cs="B Lotus" w:hint="cs"/>
          <w:sz w:val="28"/>
          <w:szCs w:val="28"/>
          <w:rtl/>
          <w:lang w:bidi="fa-IR"/>
        </w:rPr>
        <w:softHyphen/>
        <w:t>های تجاری حقوق اموال معنوی.</w:t>
      </w:r>
    </w:p>
    <w:p w14:paraId="43596288" w14:textId="77777777" w:rsidR="00A04BDE" w:rsidRPr="00684988" w:rsidRDefault="00A04BDE" w:rsidP="0094516C">
      <w:pPr>
        <w:jc w:val="both"/>
        <w:rPr>
          <w:rFonts w:cs="B Lotus"/>
          <w:sz w:val="28"/>
          <w:szCs w:val="28"/>
          <w:rtl/>
          <w:lang w:bidi="fa-IR"/>
        </w:rPr>
      </w:pPr>
      <w:r w:rsidRPr="00684988">
        <w:rPr>
          <w:rFonts w:cs="B Lotus" w:hint="cs"/>
          <w:sz w:val="28"/>
          <w:szCs w:val="28"/>
          <w:rtl/>
          <w:lang w:bidi="fa-IR"/>
        </w:rPr>
        <w:t xml:space="preserve">ضمیمه شماره 2: </w:t>
      </w:r>
      <w:proofErr w:type="spellStart"/>
      <w:r w:rsidRPr="00684988">
        <w:rPr>
          <w:rFonts w:cs="B Lotus" w:hint="cs"/>
          <w:sz w:val="28"/>
          <w:szCs w:val="28"/>
          <w:rtl/>
          <w:lang w:bidi="fa-IR"/>
        </w:rPr>
        <w:t>تفاهم</w:t>
      </w:r>
      <w:r w:rsidRPr="00684988">
        <w:rPr>
          <w:rFonts w:cs="B Lotus" w:hint="cs"/>
          <w:sz w:val="28"/>
          <w:szCs w:val="28"/>
          <w:rtl/>
          <w:lang w:bidi="fa-IR"/>
        </w:rPr>
        <w:softHyphen/>
        <w:t>نامه</w:t>
      </w:r>
      <w:proofErr w:type="spellEnd"/>
      <w:r w:rsidRPr="00684988">
        <w:rPr>
          <w:rFonts w:cs="B Lotus" w:hint="cs"/>
          <w:sz w:val="28"/>
          <w:szCs w:val="28"/>
          <w:rtl/>
          <w:lang w:bidi="fa-IR"/>
        </w:rPr>
        <w:t xml:space="preserve"> مربوط به قواعد و آیین حاکم بر حل اختلاف.</w:t>
      </w:r>
    </w:p>
    <w:p w14:paraId="5725D5C5" w14:textId="77777777" w:rsidR="00A04BDE" w:rsidRPr="00684988" w:rsidRDefault="00A04BDE" w:rsidP="0094516C">
      <w:pPr>
        <w:jc w:val="both"/>
        <w:rPr>
          <w:rFonts w:cs="B Lotus"/>
          <w:sz w:val="28"/>
          <w:szCs w:val="28"/>
          <w:rtl/>
          <w:lang w:bidi="fa-IR"/>
        </w:rPr>
      </w:pPr>
      <w:r w:rsidRPr="00684988">
        <w:rPr>
          <w:rFonts w:cs="B Lotus" w:hint="cs"/>
          <w:sz w:val="28"/>
          <w:szCs w:val="28"/>
          <w:rtl/>
          <w:lang w:bidi="fa-IR"/>
        </w:rPr>
        <w:t>ضمیمه شماره 3: مکانیزم بررسی سیاست تجاری.</w:t>
      </w:r>
    </w:p>
    <w:p w14:paraId="6186C2A7" w14:textId="77777777" w:rsidR="00A04BDE" w:rsidRPr="00684988" w:rsidRDefault="00A04BDE" w:rsidP="0094516C">
      <w:pPr>
        <w:jc w:val="both"/>
        <w:rPr>
          <w:rFonts w:cs="B Lotus"/>
          <w:sz w:val="28"/>
          <w:szCs w:val="28"/>
          <w:rtl/>
          <w:lang w:bidi="fa-IR"/>
        </w:rPr>
      </w:pPr>
      <w:r w:rsidRPr="00684988">
        <w:rPr>
          <w:rFonts w:cs="B Lotus" w:hint="cs"/>
          <w:sz w:val="28"/>
          <w:szCs w:val="28"/>
          <w:rtl/>
          <w:lang w:bidi="fa-IR"/>
        </w:rPr>
        <w:t xml:space="preserve">ضمیمه شماره 4: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تجاری </w:t>
      </w:r>
      <w:proofErr w:type="spellStart"/>
      <w:r w:rsidRPr="00684988">
        <w:rPr>
          <w:rFonts w:cs="B Lotus" w:hint="cs"/>
          <w:sz w:val="28"/>
          <w:szCs w:val="28"/>
          <w:rtl/>
          <w:lang w:bidi="fa-IR"/>
        </w:rPr>
        <w:t>جند</w:t>
      </w:r>
      <w:proofErr w:type="spellEnd"/>
      <w:r w:rsidRPr="00684988">
        <w:rPr>
          <w:rFonts w:cs="B Lotus" w:hint="cs"/>
          <w:sz w:val="28"/>
          <w:szCs w:val="28"/>
          <w:rtl/>
          <w:lang w:bidi="fa-IR"/>
        </w:rPr>
        <w:t xml:space="preserve"> جانبه:</w:t>
      </w:r>
    </w:p>
    <w:p w14:paraId="09E66394" w14:textId="77777777" w:rsidR="00A04BDE" w:rsidRPr="00684988" w:rsidRDefault="00A04BDE" w:rsidP="0094516C">
      <w:pPr>
        <w:pStyle w:val="ListParagraph"/>
        <w:numPr>
          <w:ilvl w:val="0"/>
          <w:numId w:val="13"/>
        </w:numPr>
        <w:jc w:val="both"/>
        <w:rPr>
          <w:rFonts w:cs="B Lotus"/>
          <w:sz w:val="28"/>
          <w:szCs w:val="28"/>
          <w:lang w:bidi="fa-IR"/>
        </w:rPr>
      </w:pPr>
      <w:r w:rsidRPr="00684988">
        <w:rPr>
          <w:rFonts w:cs="B Lotus" w:hint="cs"/>
          <w:sz w:val="28"/>
          <w:szCs w:val="28"/>
          <w:rtl/>
          <w:lang w:bidi="fa-IR"/>
        </w:rPr>
        <w:t>توافقنامه تجارت هواپیمای غیرنظامی</w:t>
      </w:r>
    </w:p>
    <w:p w14:paraId="6686CF3F" w14:textId="77777777" w:rsidR="00A04BDE" w:rsidRPr="00684988" w:rsidRDefault="00A04BDE" w:rsidP="0094516C">
      <w:pPr>
        <w:pStyle w:val="ListParagraph"/>
        <w:numPr>
          <w:ilvl w:val="0"/>
          <w:numId w:val="13"/>
        </w:numPr>
        <w:jc w:val="both"/>
        <w:rPr>
          <w:rFonts w:cs="B Lotus"/>
          <w:sz w:val="28"/>
          <w:szCs w:val="28"/>
          <w:rtl/>
          <w:lang w:bidi="fa-IR"/>
        </w:rPr>
      </w:pPr>
      <w:r w:rsidRPr="00684988">
        <w:rPr>
          <w:rFonts w:cs="B Lotus" w:hint="cs"/>
          <w:sz w:val="28"/>
          <w:szCs w:val="28"/>
          <w:rtl/>
          <w:lang w:bidi="fa-IR"/>
        </w:rPr>
        <w:t xml:space="preserve">توافقنامه </w:t>
      </w:r>
      <w:proofErr w:type="spellStart"/>
      <w:r w:rsidRPr="00684988">
        <w:rPr>
          <w:rFonts w:cs="B Lotus" w:hint="cs"/>
          <w:sz w:val="28"/>
          <w:szCs w:val="28"/>
          <w:rtl/>
          <w:lang w:bidi="fa-IR"/>
        </w:rPr>
        <w:t>خریدهای</w:t>
      </w:r>
      <w:proofErr w:type="spellEnd"/>
      <w:r w:rsidRPr="00684988">
        <w:rPr>
          <w:rFonts w:cs="B Lotus" w:hint="cs"/>
          <w:sz w:val="28"/>
          <w:szCs w:val="28"/>
          <w:rtl/>
          <w:lang w:bidi="fa-IR"/>
        </w:rPr>
        <w:t xml:space="preserve"> نیازهای دولتی</w:t>
      </w:r>
    </w:p>
    <w:p w14:paraId="5CC9A3B7" w14:textId="77777777" w:rsidR="00A04BDE" w:rsidRPr="00684988" w:rsidRDefault="00A04BDE" w:rsidP="0094516C">
      <w:pPr>
        <w:pStyle w:val="ListParagraph"/>
        <w:numPr>
          <w:ilvl w:val="0"/>
          <w:numId w:val="13"/>
        </w:numPr>
        <w:jc w:val="both"/>
        <w:rPr>
          <w:rFonts w:cs="B Lotus"/>
          <w:sz w:val="28"/>
          <w:szCs w:val="28"/>
          <w:lang w:bidi="fa-IR"/>
        </w:rPr>
      </w:pPr>
      <w:r w:rsidRPr="00684988">
        <w:rPr>
          <w:rFonts w:cs="B Lotus" w:hint="cs"/>
          <w:sz w:val="28"/>
          <w:szCs w:val="28"/>
          <w:rtl/>
          <w:lang w:bidi="fa-IR"/>
        </w:rPr>
        <w:t xml:space="preserve"> توافقنامه گوشت گاو (بین</w:t>
      </w:r>
      <w:r w:rsidRPr="00684988">
        <w:rPr>
          <w:rFonts w:cs="B Lotus" w:hint="cs"/>
          <w:sz w:val="28"/>
          <w:szCs w:val="28"/>
          <w:rtl/>
          <w:lang w:bidi="fa-IR"/>
        </w:rPr>
        <w:softHyphen/>
        <w:t>المللی)</w:t>
      </w:r>
    </w:p>
    <w:p w14:paraId="3E9A78AD" w14:textId="77777777" w:rsidR="00A04BDE" w:rsidRPr="00684988" w:rsidRDefault="00A04BDE" w:rsidP="0094516C">
      <w:pPr>
        <w:pStyle w:val="ListParagraph"/>
        <w:numPr>
          <w:ilvl w:val="0"/>
          <w:numId w:val="13"/>
        </w:numPr>
        <w:jc w:val="both"/>
        <w:rPr>
          <w:rFonts w:cs="B Lotus"/>
          <w:sz w:val="28"/>
          <w:szCs w:val="28"/>
          <w:lang w:bidi="fa-IR"/>
        </w:rPr>
      </w:pPr>
      <w:r w:rsidRPr="00684988">
        <w:rPr>
          <w:rFonts w:cs="B Lotus" w:hint="cs"/>
          <w:sz w:val="28"/>
          <w:szCs w:val="28"/>
          <w:rtl/>
          <w:lang w:bidi="fa-IR"/>
        </w:rPr>
        <w:t>توافقنامه لبنیات (بین</w:t>
      </w:r>
      <w:r w:rsidRPr="00684988">
        <w:rPr>
          <w:rFonts w:cs="B Lotus" w:hint="cs"/>
          <w:sz w:val="28"/>
          <w:szCs w:val="28"/>
          <w:rtl/>
          <w:lang w:bidi="fa-IR"/>
        </w:rPr>
        <w:softHyphen/>
        <w:t>المللی)</w:t>
      </w:r>
    </w:p>
    <w:p w14:paraId="47144C7B" w14:textId="77777777" w:rsidR="00A04BDE" w:rsidRPr="00684988" w:rsidRDefault="00A04BDE" w:rsidP="0094516C">
      <w:pPr>
        <w:jc w:val="both"/>
        <w:rPr>
          <w:rFonts w:cs="B Lotus"/>
          <w:sz w:val="28"/>
          <w:szCs w:val="28"/>
          <w:rtl/>
          <w:lang w:bidi="fa-IR"/>
        </w:rPr>
      </w:pPr>
      <w:r w:rsidRPr="00684988">
        <w:rPr>
          <w:rFonts w:cs="B Lotus" w:hint="cs"/>
          <w:sz w:val="28"/>
          <w:szCs w:val="28"/>
          <w:rtl/>
          <w:lang w:bidi="fa-IR"/>
        </w:rPr>
        <w:t xml:space="preserve">الزامات اصلی و عمده سازمان تجارت جهانی علاوه بر  توافقنامه کلی در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تجارت خدمات و جنبه</w:t>
      </w:r>
      <w:r w:rsidRPr="00684988">
        <w:rPr>
          <w:rFonts w:cs="B Lotus" w:hint="cs"/>
          <w:sz w:val="28"/>
          <w:szCs w:val="28"/>
          <w:rtl/>
          <w:lang w:bidi="fa-IR"/>
        </w:rPr>
        <w:softHyphen/>
        <w:t xml:space="preserve">های تجاری حقوق اموال معنوی، (ضمیمه شماره 1- ب و ضمیمه شماره 1-ج، توافقنامه مؤسس سازمان تجارت جهانی) درج </w:t>
      </w:r>
      <w:proofErr w:type="spellStart"/>
      <w:r w:rsidRPr="00684988">
        <w:rPr>
          <w:rFonts w:cs="B Lotus" w:hint="cs"/>
          <w:sz w:val="28"/>
          <w:szCs w:val="28"/>
          <w:rtl/>
          <w:lang w:bidi="fa-IR"/>
        </w:rPr>
        <w:t>گردیده</w:t>
      </w:r>
      <w:r w:rsidRPr="00684988">
        <w:rPr>
          <w:rFonts w:cs="B Lotus" w:hint="cs"/>
          <w:sz w:val="28"/>
          <w:szCs w:val="28"/>
          <w:rtl/>
          <w:lang w:bidi="fa-IR"/>
        </w:rPr>
        <w:softHyphen/>
        <w:t>اند</w:t>
      </w:r>
      <w:proofErr w:type="spellEnd"/>
      <w:r w:rsidRPr="00684988">
        <w:rPr>
          <w:rFonts w:cs="B Lotus" w:hint="cs"/>
          <w:sz w:val="28"/>
          <w:szCs w:val="28"/>
          <w:rtl/>
          <w:lang w:bidi="fa-IR"/>
        </w:rPr>
        <w:t>. بنابراین اعضای سازمان تجارت جهانی ملزم به رعایت تعهدات مندرج در هر سه توافقنامه می</w:t>
      </w:r>
      <w:r w:rsidRPr="00684988">
        <w:rPr>
          <w:rFonts w:cs="B Lotus" w:hint="cs"/>
          <w:sz w:val="28"/>
          <w:szCs w:val="28"/>
          <w:rtl/>
          <w:lang w:bidi="fa-IR"/>
        </w:rPr>
        <w:softHyphen/>
        <w:t>باشند و حتی برای نقض توافقنامه مربوط به حقوق اموال معنوی عقاب کیفری نیز در نظر گرفته شده است. در ذیل به طور اختصار به این دو توافقنامه اشاره می</w:t>
      </w:r>
      <w:r w:rsidRPr="00684988">
        <w:rPr>
          <w:rFonts w:cs="B Lotus" w:hint="cs"/>
          <w:sz w:val="28"/>
          <w:szCs w:val="28"/>
          <w:rtl/>
          <w:lang w:bidi="fa-IR"/>
        </w:rPr>
        <w:softHyphen/>
        <w:t>شود:</w:t>
      </w:r>
    </w:p>
    <w:p w14:paraId="70C6D708" w14:textId="77777777" w:rsidR="00A04BDE" w:rsidRPr="00684988" w:rsidRDefault="00A04BDE" w:rsidP="0094516C">
      <w:pPr>
        <w:jc w:val="both"/>
        <w:rPr>
          <w:rFonts w:cs="B Lotus"/>
          <w:sz w:val="28"/>
          <w:szCs w:val="28"/>
          <w:rtl/>
          <w:lang w:bidi="fa-IR"/>
        </w:rPr>
      </w:pPr>
    </w:p>
    <w:p w14:paraId="173451A2" w14:textId="77777777" w:rsidR="00A04BDE" w:rsidRPr="00684988" w:rsidRDefault="00A04BDE" w:rsidP="0094516C">
      <w:pPr>
        <w:pStyle w:val="ListParagraph"/>
        <w:numPr>
          <w:ilvl w:val="0"/>
          <w:numId w:val="16"/>
        </w:numPr>
        <w:jc w:val="both"/>
        <w:rPr>
          <w:rFonts w:cs="B Lotus"/>
          <w:b/>
          <w:bCs/>
          <w:sz w:val="28"/>
          <w:szCs w:val="28"/>
          <w:lang w:bidi="fa-IR"/>
        </w:rPr>
      </w:pPr>
      <w:bookmarkStart w:id="27" w:name="_Hlk197782541"/>
      <w:r w:rsidRPr="00684988">
        <w:rPr>
          <w:rFonts w:cs="B Lotus" w:hint="cs"/>
          <w:b/>
          <w:bCs/>
          <w:sz w:val="28"/>
          <w:szCs w:val="28"/>
          <w:rtl/>
          <w:lang w:bidi="fa-IR"/>
        </w:rPr>
        <w:t>توافقنامه کلی تجارت خدمات</w:t>
      </w:r>
      <w:bookmarkEnd w:id="27"/>
      <w:r w:rsidRPr="00684988">
        <w:rPr>
          <w:rStyle w:val="FootnoteReference"/>
          <w:rFonts w:cs="B Lotus"/>
          <w:b/>
          <w:bCs/>
          <w:sz w:val="28"/>
          <w:szCs w:val="28"/>
          <w:rtl/>
          <w:lang w:bidi="fa-IR"/>
        </w:rPr>
        <w:footnoteReference w:id="20"/>
      </w:r>
    </w:p>
    <w:p w14:paraId="4D2C73EA" w14:textId="77777777" w:rsidR="00A04BDE" w:rsidRPr="00684988" w:rsidRDefault="00A04BDE" w:rsidP="0094516C">
      <w:pPr>
        <w:jc w:val="both"/>
        <w:rPr>
          <w:rFonts w:cs="B Lotus"/>
          <w:sz w:val="28"/>
          <w:szCs w:val="28"/>
          <w:rtl/>
          <w:lang w:bidi="fa-IR"/>
        </w:rPr>
      </w:pPr>
      <w:r w:rsidRPr="00684988">
        <w:rPr>
          <w:rFonts w:cs="B Lotus" w:hint="cs"/>
          <w:sz w:val="28"/>
          <w:szCs w:val="28"/>
          <w:rtl/>
          <w:lang w:bidi="fa-IR"/>
        </w:rPr>
        <w:t>در مقدمه توافقنامه آمده است که اعضاء با توجه به اهمیت تجارت خدمات در رشد و توسعه اقتصاد جهانی و با هدف تأسیس یک قالب چند جانبه از اصول و قواعد برای تجارت خدمات به منظور توسعه چنین تجارتی با شرایط شفافیت و آزادسازی تصاعدی و به عنوان وسیله</w:t>
      </w:r>
      <w:r w:rsidRPr="00684988">
        <w:rPr>
          <w:rFonts w:cs="B Lotus" w:hint="cs"/>
          <w:sz w:val="28"/>
          <w:szCs w:val="28"/>
          <w:rtl/>
          <w:lang w:bidi="fa-IR"/>
        </w:rPr>
        <w:softHyphen/>
        <w:t xml:space="preserve">ای </w:t>
      </w:r>
      <w:r w:rsidRPr="00684988">
        <w:rPr>
          <w:rFonts w:cs="B Lotus" w:hint="cs"/>
          <w:sz w:val="28"/>
          <w:szCs w:val="28"/>
          <w:rtl/>
          <w:lang w:bidi="fa-IR"/>
        </w:rPr>
        <w:lastRenderedPageBreak/>
        <w:t>برای ترویج و ترقی رشد اقتصادی همه شرکای تجاری و پیشرفت کشورهای درحال توسعه و تسهیل مشارکت فزاینده کشورهای درحال توسعه در تجارت خدمات، این توافقنامه را منعقد نموده</w:t>
      </w:r>
      <w:r w:rsidRPr="00684988">
        <w:rPr>
          <w:rFonts w:cs="B Lotus" w:hint="cs"/>
          <w:sz w:val="28"/>
          <w:szCs w:val="28"/>
          <w:rtl/>
          <w:lang w:bidi="fa-IR"/>
        </w:rPr>
        <w:softHyphen/>
        <w:t>اند.</w:t>
      </w:r>
    </w:p>
    <w:p w14:paraId="3D67BD76" w14:textId="77777777" w:rsidR="00A04BDE" w:rsidRPr="00684988" w:rsidRDefault="00A04BDE" w:rsidP="0094516C">
      <w:pPr>
        <w:ind w:firstLine="146"/>
        <w:jc w:val="both"/>
        <w:rPr>
          <w:rFonts w:cs="B Lotus"/>
          <w:sz w:val="28"/>
          <w:szCs w:val="28"/>
          <w:rtl/>
          <w:lang w:bidi="fa-IR"/>
        </w:rPr>
      </w:pPr>
      <w:r w:rsidRPr="00684988">
        <w:rPr>
          <w:rFonts w:cs="B Lotus" w:hint="cs"/>
          <w:sz w:val="28"/>
          <w:szCs w:val="28"/>
          <w:rtl/>
          <w:lang w:bidi="fa-IR"/>
        </w:rPr>
        <w:t>این توافقنامه شامل 21 ماده اصلی و 2 ماده جنبی در 6 بخش می</w:t>
      </w:r>
      <w:r w:rsidRPr="00684988">
        <w:rPr>
          <w:rFonts w:cs="B Lotus" w:hint="cs"/>
          <w:sz w:val="28"/>
          <w:szCs w:val="28"/>
          <w:rtl/>
          <w:lang w:bidi="fa-IR"/>
        </w:rPr>
        <w:softHyphen/>
        <w:t xml:space="preserve">شود. در بخش اول به تعریف و قلمرو توافقنامه پرداخته شده است، تعهدات و </w:t>
      </w:r>
      <w:proofErr w:type="spellStart"/>
      <w:r w:rsidRPr="00684988">
        <w:rPr>
          <w:rFonts w:cs="B Lotus" w:hint="cs"/>
          <w:sz w:val="28"/>
          <w:szCs w:val="28"/>
          <w:rtl/>
          <w:lang w:bidi="fa-IR"/>
        </w:rPr>
        <w:t>نظامات</w:t>
      </w:r>
      <w:proofErr w:type="spellEnd"/>
      <w:r w:rsidRPr="00684988">
        <w:rPr>
          <w:rFonts w:cs="B Lotus" w:hint="cs"/>
          <w:sz w:val="28"/>
          <w:szCs w:val="28"/>
          <w:rtl/>
          <w:lang w:bidi="fa-IR"/>
        </w:rPr>
        <w:t xml:space="preserve"> در بخش دوم (از ماده </w:t>
      </w:r>
      <w:r w:rsidRPr="00684988">
        <w:rPr>
          <w:rFonts w:cs="B Lotus"/>
          <w:sz w:val="28"/>
          <w:szCs w:val="28"/>
          <w:lang w:bidi="fa-IR"/>
        </w:rPr>
        <w:t>II</w:t>
      </w:r>
      <w:r w:rsidRPr="00684988">
        <w:rPr>
          <w:rFonts w:cs="B Lotus" w:hint="cs"/>
          <w:sz w:val="28"/>
          <w:szCs w:val="28"/>
          <w:rtl/>
          <w:lang w:bidi="fa-IR"/>
        </w:rPr>
        <w:t xml:space="preserve"> تا </w:t>
      </w:r>
      <w:r w:rsidRPr="00684988">
        <w:rPr>
          <w:rFonts w:cs="B Lotus"/>
          <w:sz w:val="28"/>
          <w:szCs w:val="28"/>
          <w:lang w:bidi="fa-IR"/>
        </w:rPr>
        <w:t>XV</w:t>
      </w:r>
      <w:r w:rsidRPr="00684988">
        <w:rPr>
          <w:rFonts w:cs="B Lotus" w:hint="cs"/>
          <w:sz w:val="28"/>
          <w:szCs w:val="28"/>
          <w:rtl/>
          <w:lang w:bidi="fa-IR"/>
        </w:rPr>
        <w:t>)، تعهدات خاص در بخش سوم، آزادسازی تصاعدی در بخش چهارم و مقررات سازمانی و قواعد نهایی به ترتیب در بخش</w:t>
      </w:r>
      <w:r w:rsidRPr="00684988">
        <w:rPr>
          <w:rFonts w:cs="B Lotus" w:hint="cs"/>
          <w:sz w:val="28"/>
          <w:szCs w:val="28"/>
          <w:rtl/>
          <w:lang w:bidi="fa-IR"/>
        </w:rPr>
        <w:softHyphen/>
        <w:t>های پنجم و ششم مطرح شده</w:t>
      </w:r>
      <w:r w:rsidRPr="00684988">
        <w:rPr>
          <w:rFonts w:cs="B Lotus" w:hint="cs"/>
          <w:sz w:val="28"/>
          <w:szCs w:val="28"/>
          <w:rtl/>
          <w:lang w:bidi="fa-IR"/>
        </w:rPr>
        <w:softHyphen/>
        <w:t xml:space="preserve">اند. شرط دول </w:t>
      </w:r>
      <w:proofErr w:type="spellStart"/>
      <w:r w:rsidRPr="00684988">
        <w:rPr>
          <w:rFonts w:cs="B Lotus" w:hint="cs"/>
          <w:sz w:val="28"/>
          <w:szCs w:val="28"/>
          <w:rtl/>
          <w:lang w:bidi="fa-IR"/>
        </w:rPr>
        <w:t>کامله</w:t>
      </w:r>
      <w:r w:rsidRPr="00684988">
        <w:rPr>
          <w:rFonts w:cs="B Lotus" w:hint="cs"/>
          <w:sz w:val="28"/>
          <w:szCs w:val="28"/>
          <w:rtl/>
          <w:lang w:bidi="fa-IR"/>
        </w:rPr>
        <w:softHyphen/>
        <w:t>الوداد</w:t>
      </w:r>
      <w:proofErr w:type="spellEnd"/>
      <w:r w:rsidRPr="00684988">
        <w:rPr>
          <w:rFonts w:cs="B Lotus" w:hint="cs"/>
          <w:sz w:val="28"/>
          <w:szCs w:val="28"/>
          <w:rtl/>
          <w:lang w:bidi="fa-IR"/>
        </w:rPr>
        <w:t xml:space="preserve"> به عنوان تعهد کشورهای عضو موضوع ماده </w:t>
      </w:r>
      <w:r w:rsidRPr="00684988">
        <w:rPr>
          <w:rFonts w:cs="B Lotus"/>
          <w:sz w:val="28"/>
          <w:szCs w:val="28"/>
          <w:lang w:bidi="fa-IR"/>
        </w:rPr>
        <w:t>II</w:t>
      </w:r>
      <w:r w:rsidRPr="00684988">
        <w:rPr>
          <w:rFonts w:cs="B Lotus" w:hint="cs"/>
          <w:sz w:val="28"/>
          <w:szCs w:val="28"/>
          <w:rtl/>
          <w:lang w:bidi="fa-IR"/>
        </w:rPr>
        <w:t xml:space="preserve"> توافقنامه می</w:t>
      </w:r>
      <w:r w:rsidRPr="00684988">
        <w:rPr>
          <w:rFonts w:cs="B Lotus" w:hint="cs"/>
          <w:sz w:val="28"/>
          <w:szCs w:val="28"/>
          <w:rtl/>
          <w:lang w:bidi="fa-IR"/>
        </w:rPr>
        <w:softHyphen/>
        <w:t xml:space="preserve">باشد که براساس آن کشورهای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باید این اصل را نسبت به خدمات و ارائه دهندگان خدمات کشورهای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دیگر (مگر در موارد استثنایی مشخص)</w:t>
      </w:r>
      <w:r w:rsidRPr="00684988">
        <w:rPr>
          <w:rStyle w:val="FootnoteReference"/>
          <w:rFonts w:cs="B Lotus"/>
          <w:sz w:val="28"/>
          <w:szCs w:val="28"/>
          <w:rtl/>
          <w:lang w:bidi="fa-IR"/>
        </w:rPr>
        <w:footnoteReference w:id="21"/>
      </w:r>
      <w:r w:rsidRPr="00684988">
        <w:rPr>
          <w:rFonts w:cs="B Lotus" w:hint="cs"/>
          <w:sz w:val="28"/>
          <w:szCs w:val="28"/>
          <w:rtl/>
          <w:lang w:bidi="fa-IR"/>
        </w:rPr>
        <w:t xml:space="preserve"> رعایت نمایند. تعهد اساسی دیگر کشورهای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رعایت اصل شفافیت است که موضوع ماده </w:t>
      </w:r>
      <w:r w:rsidRPr="00684988">
        <w:rPr>
          <w:rFonts w:cs="B Lotus"/>
          <w:sz w:val="28"/>
          <w:szCs w:val="28"/>
          <w:lang w:bidi="fa-IR"/>
        </w:rPr>
        <w:t>III</w:t>
      </w:r>
      <w:r w:rsidRPr="00684988">
        <w:rPr>
          <w:rFonts w:cs="B Lotus" w:hint="cs"/>
          <w:sz w:val="28"/>
          <w:szCs w:val="28"/>
          <w:rtl/>
          <w:lang w:bidi="fa-IR"/>
        </w:rPr>
        <w:t xml:space="preserve"> توافقنامه می</w:t>
      </w:r>
      <w:r w:rsidRPr="00684988">
        <w:rPr>
          <w:rFonts w:cs="B Lotus" w:hint="cs"/>
          <w:sz w:val="28"/>
          <w:szCs w:val="28"/>
          <w:rtl/>
          <w:lang w:bidi="fa-IR"/>
        </w:rPr>
        <w:softHyphen/>
        <w:t xml:space="preserve">باشد. براساس این ماده هر کشور باید </w:t>
      </w:r>
      <w:proofErr w:type="spellStart"/>
      <w:r w:rsidRPr="00684988">
        <w:rPr>
          <w:rFonts w:cs="B Lotus" w:hint="cs"/>
          <w:sz w:val="28"/>
          <w:szCs w:val="28"/>
          <w:rtl/>
          <w:lang w:bidi="fa-IR"/>
        </w:rPr>
        <w:t>فوراً</w:t>
      </w:r>
      <w:proofErr w:type="spellEnd"/>
      <w:r w:rsidRPr="00684988">
        <w:rPr>
          <w:rFonts w:cs="B Lotus" w:hint="cs"/>
          <w:sz w:val="28"/>
          <w:szCs w:val="28"/>
          <w:rtl/>
          <w:lang w:bidi="fa-IR"/>
        </w:rPr>
        <w:t xml:space="preserve"> منتشر نمایند. البته در ماده </w:t>
      </w:r>
      <w:r w:rsidRPr="00684988">
        <w:rPr>
          <w:rFonts w:cs="B Lotus"/>
          <w:sz w:val="28"/>
          <w:szCs w:val="28"/>
          <w:lang w:bidi="fa-IR"/>
        </w:rPr>
        <w:t>III bis</w:t>
      </w:r>
      <w:r w:rsidRPr="00684988">
        <w:rPr>
          <w:rFonts w:cs="B Lotus" w:hint="cs"/>
          <w:sz w:val="28"/>
          <w:szCs w:val="28"/>
          <w:rtl/>
          <w:lang w:bidi="fa-IR"/>
        </w:rPr>
        <w:t xml:space="preserve"> افشاء اطلاعات محرمانه که جلوی اعمال قانون را می</w:t>
      </w:r>
      <w:r w:rsidRPr="00684988">
        <w:rPr>
          <w:rFonts w:cs="B Lotus" w:hint="cs"/>
          <w:sz w:val="28"/>
          <w:szCs w:val="28"/>
          <w:rtl/>
          <w:lang w:bidi="fa-IR"/>
        </w:rPr>
        <w:softHyphen/>
        <w:t>گیرد یا مغایر منافع عمومی است یا لطمه بر منافع مشروع تجاری یک نهاد عمومی یا خصوصی وارد می</w:t>
      </w:r>
      <w:r w:rsidRPr="00684988">
        <w:rPr>
          <w:rFonts w:cs="B Lotus" w:hint="cs"/>
          <w:sz w:val="28"/>
          <w:szCs w:val="28"/>
          <w:rtl/>
          <w:lang w:bidi="fa-IR"/>
        </w:rPr>
        <w:softHyphen/>
        <w:t>آورد، منع گردیده است.</w:t>
      </w:r>
    </w:p>
    <w:p w14:paraId="4FDC2F75" w14:textId="77777777" w:rsidR="00A04BDE" w:rsidRPr="00684988" w:rsidRDefault="00A04BDE" w:rsidP="0094516C">
      <w:pPr>
        <w:ind w:firstLine="146"/>
        <w:jc w:val="both"/>
        <w:rPr>
          <w:rFonts w:cs="B Lotus"/>
          <w:sz w:val="28"/>
          <w:szCs w:val="28"/>
          <w:rtl/>
          <w:lang w:bidi="fa-IR"/>
        </w:rPr>
      </w:pPr>
      <w:r w:rsidRPr="00684988">
        <w:rPr>
          <w:rFonts w:cs="B Lotus" w:hint="cs"/>
          <w:sz w:val="28"/>
          <w:szCs w:val="28"/>
          <w:rtl/>
          <w:lang w:bidi="fa-IR"/>
        </w:rPr>
        <w:t>خدمات مشمول این توافقنامه کلیه خدمات و در تمامی بخش</w:t>
      </w:r>
      <w:r w:rsidRPr="00684988">
        <w:rPr>
          <w:rFonts w:cs="B Lotus" w:hint="cs"/>
          <w:sz w:val="28"/>
          <w:szCs w:val="28"/>
          <w:rtl/>
          <w:lang w:bidi="fa-IR"/>
        </w:rPr>
        <w:softHyphen/>
        <w:t>ها می</w:t>
      </w:r>
      <w:r w:rsidRPr="00684988">
        <w:rPr>
          <w:rFonts w:cs="B Lotus" w:hint="cs"/>
          <w:sz w:val="28"/>
          <w:szCs w:val="28"/>
          <w:rtl/>
          <w:lang w:bidi="fa-IR"/>
        </w:rPr>
        <w:softHyphen/>
        <w:t>باشند مگر خدماتی که در اعمال وظایف و اختیارات دولتی ارائه می</w:t>
      </w:r>
      <w:r w:rsidRPr="00684988">
        <w:rPr>
          <w:rFonts w:cs="B Lotus" w:hint="cs"/>
          <w:sz w:val="28"/>
          <w:szCs w:val="28"/>
          <w:rtl/>
          <w:lang w:bidi="fa-IR"/>
        </w:rPr>
        <w:softHyphen/>
        <w:t>گردند.</w:t>
      </w:r>
      <w:r w:rsidRPr="00684988">
        <w:rPr>
          <w:rStyle w:val="FootnoteReference"/>
          <w:rFonts w:cs="B Lotus"/>
          <w:sz w:val="28"/>
          <w:szCs w:val="28"/>
          <w:rtl/>
          <w:lang w:bidi="fa-IR"/>
        </w:rPr>
        <w:footnoteReference w:id="22"/>
      </w:r>
      <w:r w:rsidRPr="00684988">
        <w:rPr>
          <w:rFonts w:cs="B Lotus" w:hint="cs"/>
          <w:sz w:val="28"/>
          <w:szCs w:val="28"/>
          <w:rtl/>
          <w:lang w:bidi="fa-IR"/>
        </w:rPr>
        <w:t xml:space="preserve"> این نوع خدمات عبارتند از:</w:t>
      </w:r>
    </w:p>
    <w:p w14:paraId="4D15824E" w14:textId="77777777" w:rsidR="00A04BDE" w:rsidRPr="00684988" w:rsidRDefault="00A04BDE" w:rsidP="0094516C">
      <w:pPr>
        <w:ind w:firstLine="146"/>
        <w:jc w:val="both"/>
        <w:rPr>
          <w:rFonts w:cs="B Lotus"/>
          <w:sz w:val="28"/>
          <w:szCs w:val="28"/>
          <w:rtl/>
          <w:lang w:bidi="fa-IR"/>
        </w:rPr>
      </w:pPr>
      <w:r w:rsidRPr="00684988">
        <w:rPr>
          <w:rFonts w:cs="B Lotus" w:hint="cs"/>
          <w:sz w:val="28"/>
          <w:szCs w:val="28"/>
          <w:rtl/>
          <w:lang w:bidi="fa-IR"/>
        </w:rPr>
        <w:t>الف- خدمات مرتبط با سرمایه و کار (شامل خدمات حرفه</w:t>
      </w:r>
      <w:r w:rsidRPr="00684988">
        <w:rPr>
          <w:rFonts w:cs="B Lotus" w:hint="cs"/>
          <w:sz w:val="28"/>
          <w:szCs w:val="28"/>
          <w:rtl/>
          <w:lang w:bidi="fa-IR"/>
        </w:rPr>
        <w:softHyphen/>
        <w:t>ای و کامپیوتری)</w:t>
      </w:r>
    </w:p>
    <w:p w14:paraId="4D34CC44" w14:textId="77777777" w:rsidR="00A04BDE" w:rsidRPr="00684988" w:rsidRDefault="00A04BDE" w:rsidP="0094516C">
      <w:pPr>
        <w:ind w:firstLine="146"/>
        <w:jc w:val="both"/>
        <w:rPr>
          <w:rFonts w:cs="B Lotus"/>
          <w:sz w:val="28"/>
          <w:szCs w:val="28"/>
          <w:rtl/>
          <w:lang w:bidi="fa-IR"/>
        </w:rPr>
      </w:pPr>
      <w:r w:rsidRPr="00684988">
        <w:rPr>
          <w:rFonts w:cs="B Lotus" w:hint="cs"/>
          <w:sz w:val="28"/>
          <w:szCs w:val="28"/>
          <w:rtl/>
          <w:lang w:bidi="fa-IR"/>
        </w:rPr>
        <w:t>ب- خدمات ارتباطات (از راه دور)</w:t>
      </w:r>
    </w:p>
    <w:p w14:paraId="7D8D360D" w14:textId="77777777" w:rsidR="00A04BDE" w:rsidRPr="00684988" w:rsidRDefault="00A04BDE" w:rsidP="0094516C">
      <w:pPr>
        <w:ind w:firstLine="146"/>
        <w:jc w:val="both"/>
        <w:rPr>
          <w:rFonts w:cs="B Lotus"/>
          <w:sz w:val="28"/>
          <w:szCs w:val="28"/>
          <w:rtl/>
          <w:lang w:bidi="fa-IR"/>
        </w:rPr>
      </w:pPr>
      <w:r w:rsidRPr="00684988">
        <w:rPr>
          <w:rFonts w:cs="B Lotus" w:hint="cs"/>
          <w:sz w:val="28"/>
          <w:szCs w:val="28"/>
          <w:rtl/>
          <w:lang w:bidi="fa-IR"/>
        </w:rPr>
        <w:t>ت- خدمات توزیع</w:t>
      </w:r>
    </w:p>
    <w:p w14:paraId="2D5F7966" w14:textId="77777777" w:rsidR="00A04BDE" w:rsidRPr="00684988" w:rsidRDefault="00A04BDE" w:rsidP="0094516C">
      <w:pPr>
        <w:ind w:firstLine="146"/>
        <w:jc w:val="both"/>
        <w:rPr>
          <w:rFonts w:cs="B Lotus"/>
          <w:sz w:val="28"/>
          <w:szCs w:val="28"/>
          <w:rtl/>
          <w:lang w:bidi="fa-IR"/>
        </w:rPr>
      </w:pPr>
      <w:r w:rsidRPr="00684988">
        <w:rPr>
          <w:rFonts w:cs="B Lotus" w:hint="cs"/>
          <w:sz w:val="28"/>
          <w:szCs w:val="28"/>
          <w:rtl/>
          <w:lang w:bidi="fa-IR"/>
        </w:rPr>
        <w:t>ث- خدمات آموزشی</w:t>
      </w:r>
    </w:p>
    <w:p w14:paraId="42C10E74" w14:textId="77777777" w:rsidR="00A04BDE" w:rsidRPr="00684988" w:rsidRDefault="00A04BDE" w:rsidP="0094516C">
      <w:pPr>
        <w:ind w:firstLine="146"/>
        <w:jc w:val="both"/>
        <w:rPr>
          <w:rFonts w:cs="B Lotus"/>
          <w:sz w:val="28"/>
          <w:szCs w:val="28"/>
          <w:rtl/>
          <w:lang w:bidi="fa-IR"/>
        </w:rPr>
      </w:pPr>
      <w:r w:rsidRPr="00684988">
        <w:rPr>
          <w:rFonts w:cs="B Lotus" w:hint="cs"/>
          <w:sz w:val="28"/>
          <w:szCs w:val="28"/>
          <w:rtl/>
          <w:lang w:bidi="fa-IR"/>
        </w:rPr>
        <w:t>ج- خدمات زیست محیطی</w:t>
      </w:r>
    </w:p>
    <w:p w14:paraId="03544E2A" w14:textId="77777777" w:rsidR="00A04BDE" w:rsidRPr="00684988" w:rsidRDefault="00A04BDE" w:rsidP="0094516C">
      <w:pPr>
        <w:ind w:firstLine="146"/>
        <w:jc w:val="both"/>
        <w:rPr>
          <w:rFonts w:cs="B Lotus"/>
          <w:sz w:val="28"/>
          <w:szCs w:val="28"/>
          <w:rtl/>
          <w:lang w:bidi="fa-IR"/>
        </w:rPr>
      </w:pPr>
      <w:r w:rsidRPr="00684988">
        <w:rPr>
          <w:rFonts w:cs="B Lotus" w:hint="cs"/>
          <w:sz w:val="28"/>
          <w:szCs w:val="28"/>
          <w:rtl/>
          <w:lang w:bidi="fa-IR"/>
        </w:rPr>
        <w:t>چ- خدمات مالی (بیمه و بانکداری)</w:t>
      </w:r>
    </w:p>
    <w:p w14:paraId="54474273" w14:textId="77777777" w:rsidR="00A04BDE" w:rsidRPr="00684988" w:rsidRDefault="00A04BDE" w:rsidP="0094516C">
      <w:pPr>
        <w:ind w:firstLine="146"/>
        <w:jc w:val="both"/>
        <w:rPr>
          <w:rFonts w:cs="B Lotus"/>
          <w:sz w:val="28"/>
          <w:szCs w:val="28"/>
          <w:rtl/>
          <w:lang w:bidi="fa-IR"/>
        </w:rPr>
      </w:pPr>
      <w:r w:rsidRPr="00684988">
        <w:rPr>
          <w:rFonts w:cs="B Lotus" w:hint="cs"/>
          <w:sz w:val="28"/>
          <w:szCs w:val="28"/>
          <w:rtl/>
          <w:lang w:bidi="fa-IR"/>
        </w:rPr>
        <w:t>ح- خدمات بهداشتی</w:t>
      </w:r>
    </w:p>
    <w:p w14:paraId="4CCD2187" w14:textId="77777777" w:rsidR="00A04BDE" w:rsidRPr="00684988" w:rsidRDefault="00A04BDE" w:rsidP="0094516C">
      <w:pPr>
        <w:ind w:firstLine="146"/>
        <w:jc w:val="both"/>
        <w:rPr>
          <w:rFonts w:cs="B Lotus"/>
          <w:sz w:val="28"/>
          <w:szCs w:val="28"/>
          <w:rtl/>
          <w:lang w:bidi="fa-IR"/>
        </w:rPr>
      </w:pPr>
      <w:r w:rsidRPr="00684988">
        <w:rPr>
          <w:rFonts w:cs="B Lotus" w:hint="cs"/>
          <w:sz w:val="28"/>
          <w:szCs w:val="28"/>
          <w:rtl/>
          <w:lang w:bidi="fa-IR"/>
        </w:rPr>
        <w:t>خ- خدمات گردشگری و مسافرتی</w:t>
      </w:r>
    </w:p>
    <w:p w14:paraId="748C0A29" w14:textId="77777777" w:rsidR="00A04BDE" w:rsidRPr="00684988" w:rsidRDefault="00A04BDE" w:rsidP="0094516C">
      <w:pPr>
        <w:ind w:firstLine="146"/>
        <w:jc w:val="both"/>
        <w:rPr>
          <w:rFonts w:cs="B Lotus"/>
          <w:sz w:val="28"/>
          <w:szCs w:val="28"/>
          <w:rtl/>
          <w:lang w:bidi="fa-IR"/>
        </w:rPr>
      </w:pPr>
      <w:r w:rsidRPr="00684988">
        <w:rPr>
          <w:rFonts w:cs="B Lotus" w:hint="cs"/>
          <w:sz w:val="28"/>
          <w:szCs w:val="28"/>
          <w:rtl/>
          <w:lang w:bidi="fa-IR"/>
        </w:rPr>
        <w:t>د- خدمات تفریحی، فرهنگی و ورزشی</w:t>
      </w:r>
    </w:p>
    <w:p w14:paraId="3B6ECA18" w14:textId="77777777" w:rsidR="00A04BDE" w:rsidRPr="00684988" w:rsidRDefault="00A04BDE" w:rsidP="0094516C">
      <w:pPr>
        <w:ind w:firstLine="146"/>
        <w:jc w:val="both"/>
        <w:rPr>
          <w:rFonts w:cs="B Lotus"/>
          <w:sz w:val="28"/>
          <w:szCs w:val="28"/>
          <w:rtl/>
          <w:lang w:bidi="fa-IR"/>
        </w:rPr>
      </w:pPr>
      <w:r w:rsidRPr="00684988">
        <w:rPr>
          <w:rFonts w:cs="B Lotus" w:hint="cs"/>
          <w:sz w:val="28"/>
          <w:szCs w:val="28"/>
          <w:rtl/>
          <w:lang w:bidi="fa-IR"/>
        </w:rPr>
        <w:t xml:space="preserve">ذ- خدمات حمل و نقل (زمینی، هوایی و دریایی) و تسهیلات بندری و </w:t>
      </w:r>
      <w:proofErr w:type="spellStart"/>
      <w:r w:rsidRPr="00684988">
        <w:rPr>
          <w:rFonts w:cs="B Lotus" w:hint="cs"/>
          <w:sz w:val="28"/>
          <w:szCs w:val="28"/>
          <w:rtl/>
          <w:lang w:bidi="fa-IR"/>
        </w:rPr>
        <w:t>کشتیرانی</w:t>
      </w:r>
      <w:proofErr w:type="spellEnd"/>
      <w:r w:rsidRPr="00684988">
        <w:rPr>
          <w:rFonts w:cs="B Lotus" w:hint="cs"/>
          <w:sz w:val="28"/>
          <w:szCs w:val="28"/>
          <w:rtl/>
          <w:lang w:bidi="fa-IR"/>
        </w:rPr>
        <w:t xml:space="preserve"> بین</w:t>
      </w:r>
      <w:r w:rsidRPr="00684988">
        <w:rPr>
          <w:rFonts w:cs="B Lotus" w:hint="cs"/>
          <w:sz w:val="28"/>
          <w:szCs w:val="28"/>
          <w:rtl/>
          <w:lang w:bidi="fa-IR"/>
        </w:rPr>
        <w:softHyphen/>
        <w:t>المللی</w:t>
      </w:r>
    </w:p>
    <w:p w14:paraId="244BD6A8" w14:textId="77777777" w:rsidR="00A04BDE" w:rsidRPr="00684988" w:rsidRDefault="00A04BDE" w:rsidP="0094516C">
      <w:pPr>
        <w:ind w:firstLine="146"/>
        <w:jc w:val="both"/>
        <w:rPr>
          <w:rFonts w:cs="B Lotus"/>
          <w:sz w:val="28"/>
          <w:szCs w:val="28"/>
          <w:lang w:bidi="fa-IR"/>
        </w:rPr>
      </w:pPr>
      <w:r w:rsidRPr="00684988">
        <w:rPr>
          <w:rFonts w:cs="B Lotus" w:hint="cs"/>
          <w:sz w:val="28"/>
          <w:szCs w:val="28"/>
          <w:rtl/>
          <w:lang w:bidi="fa-IR"/>
        </w:rPr>
        <w:t>ر- خدمات سمعی و بصری و منابع نیروی انسانی</w:t>
      </w:r>
    </w:p>
    <w:p w14:paraId="0C76C001" w14:textId="77777777" w:rsidR="00A04BDE" w:rsidRPr="00684988" w:rsidRDefault="00A04BDE" w:rsidP="0094516C">
      <w:pPr>
        <w:ind w:firstLine="146"/>
        <w:jc w:val="both"/>
        <w:rPr>
          <w:rFonts w:cs="B Lotus"/>
          <w:sz w:val="28"/>
          <w:szCs w:val="28"/>
          <w:lang w:bidi="fa-IR"/>
        </w:rPr>
      </w:pPr>
    </w:p>
    <w:p w14:paraId="42B09917" w14:textId="77777777" w:rsidR="00A04BDE" w:rsidRPr="00684988" w:rsidRDefault="00A04BDE" w:rsidP="0094516C">
      <w:pPr>
        <w:pStyle w:val="ListParagraph"/>
        <w:numPr>
          <w:ilvl w:val="0"/>
          <w:numId w:val="14"/>
        </w:numPr>
        <w:ind w:left="288"/>
        <w:jc w:val="both"/>
        <w:rPr>
          <w:rFonts w:cs="B Lotus"/>
          <w:b/>
          <w:bCs/>
          <w:sz w:val="28"/>
          <w:szCs w:val="28"/>
          <w:lang w:bidi="fa-IR"/>
        </w:rPr>
      </w:pPr>
      <w:bookmarkStart w:id="28" w:name="_Hlk197782566"/>
      <w:r w:rsidRPr="00684988">
        <w:rPr>
          <w:rFonts w:cs="B Lotus" w:hint="cs"/>
          <w:b/>
          <w:bCs/>
          <w:sz w:val="28"/>
          <w:szCs w:val="28"/>
          <w:rtl/>
          <w:lang w:bidi="fa-IR"/>
        </w:rPr>
        <w:t>2. توافقنامه جنبه</w:t>
      </w:r>
      <w:r w:rsidRPr="00684988">
        <w:rPr>
          <w:rFonts w:cs="B Lotus" w:hint="cs"/>
          <w:b/>
          <w:bCs/>
          <w:sz w:val="28"/>
          <w:szCs w:val="28"/>
          <w:rtl/>
          <w:lang w:bidi="fa-IR"/>
        </w:rPr>
        <w:softHyphen/>
        <w:t>های تجاری حقوق اموال معنوی</w:t>
      </w:r>
      <w:bookmarkEnd w:id="28"/>
      <w:r w:rsidRPr="00684988">
        <w:rPr>
          <w:rStyle w:val="FootnoteReference"/>
          <w:rFonts w:cs="B Lotus"/>
          <w:b/>
          <w:bCs/>
          <w:sz w:val="28"/>
          <w:szCs w:val="28"/>
          <w:rtl/>
          <w:lang w:bidi="fa-IR"/>
        </w:rPr>
        <w:footnoteReference w:id="23"/>
      </w:r>
    </w:p>
    <w:p w14:paraId="0BEDE013" w14:textId="77777777" w:rsidR="00A04BDE" w:rsidRPr="00684988" w:rsidRDefault="00A04BDE" w:rsidP="0094516C">
      <w:pPr>
        <w:ind w:left="4" w:firstLine="284"/>
        <w:jc w:val="both"/>
        <w:rPr>
          <w:rFonts w:cs="B Lotus"/>
          <w:sz w:val="28"/>
          <w:szCs w:val="28"/>
          <w:rtl/>
          <w:lang w:bidi="fa-IR"/>
        </w:rPr>
      </w:pPr>
      <w:r w:rsidRPr="00684988">
        <w:rPr>
          <w:rFonts w:cs="B Lotus" w:hint="cs"/>
          <w:sz w:val="28"/>
          <w:szCs w:val="28"/>
          <w:rtl/>
          <w:lang w:bidi="fa-IR"/>
        </w:rPr>
        <w:t xml:space="preserve">حقوق اموال معنوی عبارت است از حقوق مربوط به </w:t>
      </w:r>
      <w:proofErr w:type="spellStart"/>
      <w:r w:rsidRPr="00684988">
        <w:rPr>
          <w:rFonts w:cs="B Lotus" w:hint="cs"/>
          <w:sz w:val="28"/>
          <w:szCs w:val="28"/>
          <w:rtl/>
          <w:lang w:bidi="fa-IR"/>
        </w:rPr>
        <w:t>ابتکارات</w:t>
      </w:r>
      <w:proofErr w:type="spellEnd"/>
      <w:r w:rsidRPr="00684988">
        <w:rPr>
          <w:rFonts w:cs="B Lotus" w:hint="cs"/>
          <w:sz w:val="28"/>
          <w:szCs w:val="28"/>
          <w:rtl/>
          <w:lang w:bidi="fa-IR"/>
        </w:rPr>
        <w:t xml:space="preserve"> و خلاقیت</w:t>
      </w:r>
      <w:r w:rsidRPr="00684988">
        <w:rPr>
          <w:rFonts w:cs="B Lotus" w:hint="cs"/>
          <w:sz w:val="28"/>
          <w:szCs w:val="28"/>
          <w:rtl/>
          <w:lang w:bidi="fa-IR"/>
        </w:rPr>
        <w:softHyphen/>
        <w:t>های فکری هم در زمینه</w:t>
      </w:r>
      <w:r w:rsidRPr="00684988">
        <w:rPr>
          <w:rFonts w:cs="B Lotus" w:hint="cs"/>
          <w:sz w:val="28"/>
          <w:szCs w:val="28"/>
          <w:rtl/>
          <w:lang w:bidi="fa-IR"/>
        </w:rPr>
        <w:softHyphen/>
        <w:t>های علمی، ادبی و هنری و هم در زمینه</w:t>
      </w:r>
      <w:r w:rsidRPr="00684988">
        <w:rPr>
          <w:rFonts w:cs="B Lotus" w:hint="cs"/>
          <w:sz w:val="28"/>
          <w:szCs w:val="28"/>
          <w:rtl/>
          <w:lang w:bidi="fa-IR"/>
        </w:rPr>
        <w:softHyphen/>
        <w:t xml:space="preserve">های صنعتی، حقوق مربوط به آثار موارد اول و حقوق پدید </w:t>
      </w:r>
      <w:proofErr w:type="spellStart"/>
      <w:r w:rsidRPr="00684988">
        <w:rPr>
          <w:rFonts w:cs="B Lotus" w:hint="cs"/>
          <w:sz w:val="28"/>
          <w:szCs w:val="28"/>
          <w:rtl/>
          <w:lang w:bidi="fa-IR"/>
        </w:rPr>
        <w:t>آورندگان</w:t>
      </w:r>
      <w:proofErr w:type="spellEnd"/>
      <w:r w:rsidRPr="00684988">
        <w:rPr>
          <w:rFonts w:cs="B Lotus" w:hint="cs"/>
          <w:sz w:val="28"/>
          <w:szCs w:val="28"/>
          <w:rtl/>
          <w:lang w:bidi="fa-IR"/>
        </w:rPr>
        <w:t xml:space="preserve"> آن</w:t>
      </w:r>
      <w:r w:rsidRPr="00684988">
        <w:rPr>
          <w:rFonts w:cs="B Lotus" w:hint="cs"/>
          <w:sz w:val="28"/>
          <w:szCs w:val="28"/>
          <w:rtl/>
          <w:lang w:bidi="fa-IR"/>
        </w:rPr>
        <w:softHyphen/>
        <w:t>ها را حقوق مؤلف و حقوق مربوط به زمینه</w:t>
      </w:r>
      <w:r w:rsidRPr="00684988">
        <w:rPr>
          <w:rFonts w:cs="B Lotus" w:hint="cs"/>
          <w:sz w:val="28"/>
          <w:szCs w:val="28"/>
          <w:rtl/>
          <w:lang w:bidi="fa-IR"/>
        </w:rPr>
        <w:softHyphen/>
        <w:t>های اخیر مانند اختراعات، علائم و طرح</w:t>
      </w:r>
      <w:r w:rsidRPr="00684988">
        <w:rPr>
          <w:rFonts w:cs="B Lotus" w:hint="cs"/>
          <w:sz w:val="28"/>
          <w:szCs w:val="28"/>
          <w:rtl/>
          <w:lang w:bidi="fa-IR"/>
        </w:rPr>
        <w:softHyphen/>
        <w:t xml:space="preserve">های صنعتی و اسرار تجاری را حقوق مالکیت صنعتی نامند. از </w:t>
      </w:r>
      <w:proofErr w:type="spellStart"/>
      <w:r w:rsidRPr="00684988">
        <w:rPr>
          <w:rFonts w:cs="B Lotus" w:hint="cs"/>
          <w:sz w:val="28"/>
          <w:szCs w:val="28"/>
          <w:rtl/>
          <w:lang w:bidi="fa-IR"/>
        </w:rPr>
        <w:t>مصادیف</w:t>
      </w:r>
      <w:proofErr w:type="spellEnd"/>
      <w:r w:rsidRPr="00684988">
        <w:rPr>
          <w:rFonts w:cs="B Lotus" w:hint="cs"/>
          <w:sz w:val="28"/>
          <w:szCs w:val="28"/>
          <w:rtl/>
          <w:lang w:bidi="fa-IR"/>
        </w:rPr>
        <w:t xml:space="preserve"> حقوق مؤلف یا پدید </w:t>
      </w:r>
      <w:proofErr w:type="spellStart"/>
      <w:r w:rsidRPr="00684988">
        <w:rPr>
          <w:rFonts w:cs="B Lotus" w:hint="cs"/>
          <w:sz w:val="28"/>
          <w:szCs w:val="28"/>
          <w:rtl/>
          <w:lang w:bidi="fa-IR"/>
        </w:rPr>
        <w:t>آورندگان</w:t>
      </w:r>
      <w:proofErr w:type="spellEnd"/>
      <w:r w:rsidRPr="00684988">
        <w:rPr>
          <w:rFonts w:cs="B Lotus" w:hint="cs"/>
          <w:sz w:val="28"/>
          <w:szCs w:val="28"/>
          <w:rtl/>
          <w:lang w:bidi="fa-IR"/>
        </w:rPr>
        <w:t xml:space="preserve"> آثار ادبی و هنری می</w:t>
      </w:r>
      <w:r w:rsidRPr="00684988">
        <w:rPr>
          <w:rFonts w:cs="B Lotus" w:hint="cs"/>
          <w:sz w:val="28"/>
          <w:szCs w:val="28"/>
          <w:rtl/>
          <w:lang w:bidi="fa-IR"/>
        </w:rPr>
        <w:softHyphen/>
        <w:t xml:space="preserve">توان از حقوق آثار مکتوب و تجسمی تا آثار سمعی </w:t>
      </w:r>
      <w:r w:rsidRPr="00684988">
        <w:rPr>
          <w:rFonts w:ascii="Arial" w:hAnsi="Arial" w:cs="Arial" w:hint="cs"/>
          <w:sz w:val="28"/>
          <w:szCs w:val="28"/>
          <w:rtl/>
          <w:lang w:bidi="fa-IR"/>
        </w:rPr>
        <w:t>–</w:t>
      </w:r>
      <w:r w:rsidRPr="00684988">
        <w:rPr>
          <w:rFonts w:cs="B Lotus" w:hint="cs"/>
          <w:sz w:val="28"/>
          <w:szCs w:val="28"/>
          <w:rtl/>
          <w:lang w:bidi="fa-IR"/>
        </w:rPr>
        <w:t xml:space="preserve"> بصری و از تألیف کتب مختلف علمی، داستانی و شعر تا صنایع دستی و نقشه </w:t>
      </w:r>
      <w:r w:rsidRPr="00684988">
        <w:rPr>
          <w:rFonts w:cs="B Lotus" w:hint="cs"/>
          <w:sz w:val="28"/>
          <w:szCs w:val="28"/>
          <w:rtl/>
          <w:lang w:bidi="fa-IR"/>
        </w:rPr>
        <w:lastRenderedPageBreak/>
        <w:t>و طرح</w:t>
      </w:r>
      <w:r w:rsidRPr="00684988">
        <w:rPr>
          <w:rFonts w:cs="B Lotus" w:hint="cs"/>
          <w:sz w:val="28"/>
          <w:szCs w:val="28"/>
          <w:rtl/>
          <w:lang w:bidi="fa-IR"/>
        </w:rPr>
        <w:softHyphen/>
        <w:t>های آن</w:t>
      </w:r>
      <w:r w:rsidRPr="00684988">
        <w:rPr>
          <w:rFonts w:cs="B Lotus" w:hint="cs"/>
          <w:sz w:val="28"/>
          <w:szCs w:val="28"/>
          <w:rtl/>
          <w:lang w:bidi="fa-IR"/>
        </w:rPr>
        <w:softHyphen/>
        <w:t>ها و کارهای معماری و امواج ماهواره و برنامه</w:t>
      </w:r>
      <w:r w:rsidRPr="00684988">
        <w:rPr>
          <w:rFonts w:cs="B Lotus" w:hint="cs"/>
          <w:sz w:val="28"/>
          <w:szCs w:val="28"/>
          <w:rtl/>
          <w:lang w:bidi="fa-IR"/>
        </w:rPr>
        <w:softHyphen/>
        <w:t>ها و نرم</w:t>
      </w:r>
      <w:r w:rsidRPr="00684988">
        <w:rPr>
          <w:rFonts w:cs="B Lotus" w:hint="cs"/>
          <w:sz w:val="28"/>
          <w:szCs w:val="28"/>
          <w:rtl/>
          <w:lang w:bidi="fa-IR"/>
        </w:rPr>
        <w:softHyphen/>
        <w:t>افزارهای رایانه</w:t>
      </w:r>
      <w:r w:rsidRPr="00684988">
        <w:rPr>
          <w:rFonts w:cs="B Lotus" w:hint="cs"/>
          <w:sz w:val="28"/>
          <w:szCs w:val="28"/>
          <w:rtl/>
          <w:lang w:bidi="fa-IR"/>
        </w:rPr>
        <w:softHyphen/>
        <w:t xml:space="preserve">ای نام برد. حقوق مربوطه اعم است از حقوق تولید </w:t>
      </w:r>
      <w:proofErr w:type="spellStart"/>
      <w:r w:rsidRPr="00684988">
        <w:rPr>
          <w:rFonts w:cs="B Lotus" w:hint="cs"/>
          <w:sz w:val="28"/>
          <w:szCs w:val="28"/>
          <w:rtl/>
          <w:lang w:bidi="fa-IR"/>
        </w:rPr>
        <w:t>کنندگان</w:t>
      </w:r>
      <w:proofErr w:type="spellEnd"/>
      <w:r w:rsidRPr="00684988">
        <w:rPr>
          <w:rFonts w:cs="B Lotus" w:hint="cs"/>
          <w:sz w:val="28"/>
          <w:szCs w:val="28"/>
          <w:rtl/>
          <w:lang w:bidi="fa-IR"/>
        </w:rPr>
        <w:t xml:space="preserve"> و حقوق </w:t>
      </w:r>
      <w:proofErr w:type="spellStart"/>
      <w:r w:rsidRPr="00684988">
        <w:rPr>
          <w:rFonts w:cs="B Lotus" w:hint="cs"/>
          <w:sz w:val="28"/>
          <w:szCs w:val="28"/>
          <w:rtl/>
          <w:lang w:bidi="fa-IR"/>
        </w:rPr>
        <w:t>اجراکنندگان</w:t>
      </w:r>
      <w:proofErr w:type="spellEnd"/>
      <w:r w:rsidRPr="00684988">
        <w:rPr>
          <w:rFonts w:cs="B Lotus" w:hint="cs"/>
          <w:sz w:val="28"/>
          <w:szCs w:val="28"/>
          <w:rtl/>
          <w:lang w:bidi="fa-IR"/>
        </w:rPr>
        <w:t xml:space="preserve"> (مانند سازمان</w:t>
      </w:r>
      <w:r w:rsidRPr="00684988">
        <w:rPr>
          <w:rFonts w:cs="B Lotus" w:hint="cs"/>
          <w:sz w:val="28"/>
          <w:szCs w:val="28"/>
          <w:rtl/>
          <w:lang w:bidi="fa-IR"/>
        </w:rPr>
        <w:softHyphen/>
        <w:t>های تکثیر و پخش موضوعات این حقوق).</w:t>
      </w:r>
    </w:p>
    <w:p w14:paraId="3FB9EEC7" w14:textId="77777777" w:rsidR="00A04BDE" w:rsidRPr="00684988" w:rsidRDefault="00A04BDE" w:rsidP="0094516C">
      <w:pPr>
        <w:ind w:left="4" w:firstLine="284"/>
        <w:jc w:val="both"/>
        <w:rPr>
          <w:rFonts w:cs="B Lotus"/>
          <w:sz w:val="28"/>
          <w:szCs w:val="28"/>
          <w:rtl/>
          <w:lang w:bidi="fa-IR"/>
        </w:rPr>
      </w:pPr>
      <w:proofErr w:type="spellStart"/>
      <w:r w:rsidRPr="00684988">
        <w:rPr>
          <w:rFonts w:cs="B Lotus" w:hint="cs"/>
          <w:sz w:val="28"/>
          <w:szCs w:val="28"/>
          <w:rtl/>
          <w:lang w:bidi="fa-IR"/>
        </w:rPr>
        <w:t>باتوجه</w:t>
      </w:r>
      <w:proofErr w:type="spellEnd"/>
      <w:r w:rsidRPr="00684988">
        <w:rPr>
          <w:rFonts w:cs="B Lotus" w:hint="cs"/>
          <w:sz w:val="28"/>
          <w:szCs w:val="28"/>
          <w:rtl/>
          <w:lang w:bidi="fa-IR"/>
        </w:rPr>
        <w:t xml:space="preserve"> به سهم قابل ملاحظه</w:t>
      </w:r>
      <w:r w:rsidRPr="00684988">
        <w:rPr>
          <w:rFonts w:cs="B Lotus" w:hint="cs"/>
          <w:sz w:val="28"/>
          <w:szCs w:val="28"/>
          <w:rtl/>
          <w:lang w:bidi="fa-IR"/>
        </w:rPr>
        <w:softHyphen/>
        <w:t>ای که مبادلات اموال معنوی در تجارت بین</w:t>
      </w:r>
      <w:r w:rsidRPr="00684988">
        <w:rPr>
          <w:rFonts w:cs="B Lotus" w:hint="cs"/>
          <w:sz w:val="28"/>
          <w:szCs w:val="28"/>
          <w:rtl/>
          <w:lang w:bidi="fa-IR"/>
        </w:rPr>
        <w:softHyphen/>
        <w:t xml:space="preserve">الملل دارند و لزوم حمایت و صیانت از حقوق پدید </w:t>
      </w:r>
      <w:proofErr w:type="spellStart"/>
      <w:r w:rsidRPr="00684988">
        <w:rPr>
          <w:rFonts w:cs="B Lotus" w:hint="cs"/>
          <w:sz w:val="28"/>
          <w:szCs w:val="28"/>
          <w:rtl/>
          <w:lang w:bidi="fa-IR"/>
        </w:rPr>
        <w:t>آورندگان</w:t>
      </w:r>
      <w:proofErr w:type="spellEnd"/>
      <w:r w:rsidRPr="00684988">
        <w:rPr>
          <w:rFonts w:cs="B Lotus" w:hint="cs"/>
          <w:sz w:val="28"/>
          <w:szCs w:val="28"/>
          <w:rtl/>
          <w:lang w:bidi="fa-IR"/>
        </w:rPr>
        <w:t xml:space="preserve"> و دارندگان این اموال در جامعه جهانی، چندین </w:t>
      </w:r>
      <w:proofErr w:type="spellStart"/>
      <w:r w:rsidRPr="00684988">
        <w:rPr>
          <w:rFonts w:cs="B Lotus" w:hint="cs"/>
          <w:sz w:val="28"/>
          <w:szCs w:val="28"/>
          <w:rtl/>
          <w:lang w:bidi="fa-IR"/>
        </w:rPr>
        <w:t>موافقنامه</w:t>
      </w:r>
      <w:proofErr w:type="spellEnd"/>
      <w:r w:rsidRPr="00684988">
        <w:rPr>
          <w:rFonts w:cs="B Lotus" w:hint="cs"/>
          <w:sz w:val="28"/>
          <w:szCs w:val="28"/>
          <w:rtl/>
          <w:lang w:bidi="fa-IR"/>
        </w:rPr>
        <w:t xml:space="preserve"> و عهدنامه بین</w:t>
      </w:r>
      <w:r w:rsidRPr="00684988">
        <w:rPr>
          <w:rFonts w:cs="B Lotus" w:hint="cs"/>
          <w:sz w:val="28"/>
          <w:szCs w:val="28"/>
          <w:rtl/>
          <w:lang w:bidi="fa-IR"/>
        </w:rPr>
        <w:softHyphen/>
        <w:t>المللی</w:t>
      </w:r>
      <w:r w:rsidRPr="00684988">
        <w:rPr>
          <w:rStyle w:val="FootnoteReference"/>
          <w:rFonts w:cs="B Lotus"/>
          <w:sz w:val="28"/>
          <w:szCs w:val="28"/>
          <w:rtl/>
          <w:lang w:bidi="fa-IR"/>
        </w:rPr>
        <w:footnoteReference w:id="24"/>
      </w:r>
      <w:r w:rsidRPr="00684988">
        <w:rPr>
          <w:rFonts w:cs="B Lotus" w:hint="cs"/>
          <w:sz w:val="28"/>
          <w:szCs w:val="28"/>
          <w:rtl/>
          <w:lang w:bidi="fa-IR"/>
        </w:rPr>
        <w:t xml:space="preserve"> در این خصوص منعقد و یک سازمان جهانی (سازمان اموال معنوی جهانی)</w:t>
      </w:r>
      <w:r w:rsidRPr="00684988">
        <w:rPr>
          <w:rStyle w:val="FootnoteReference"/>
          <w:rFonts w:cs="B Lotus"/>
          <w:sz w:val="28"/>
          <w:szCs w:val="28"/>
          <w:rtl/>
          <w:lang w:bidi="fa-IR"/>
        </w:rPr>
        <w:footnoteReference w:id="25"/>
      </w:r>
      <w:r w:rsidRPr="00684988">
        <w:rPr>
          <w:rFonts w:cs="B Lotus" w:hint="cs"/>
          <w:sz w:val="28"/>
          <w:szCs w:val="28"/>
          <w:rtl/>
          <w:lang w:bidi="fa-IR"/>
        </w:rPr>
        <w:t xml:space="preserve"> تأسیس گردیده است. اموال معنوی و نقش آن در تجارت جهانی از آن چنان اهمیتی برخوردار می</w:t>
      </w:r>
      <w:r w:rsidRPr="00684988">
        <w:rPr>
          <w:rFonts w:cs="B Lotus" w:hint="cs"/>
          <w:sz w:val="28"/>
          <w:szCs w:val="28"/>
          <w:rtl/>
          <w:lang w:bidi="fa-IR"/>
        </w:rPr>
        <w:softHyphen/>
        <w:t xml:space="preserve">باشد که صیانت از حقوق مربوطه مورد اتفاق نظر کلیه شرکت </w:t>
      </w:r>
      <w:proofErr w:type="spellStart"/>
      <w:r w:rsidRPr="00684988">
        <w:rPr>
          <w:rFonts w:cs="B Lotus" w:hint="cs"/>
          <w:sz w:val="28"/>
          <w:szCs w:val="28"/>
          <w:rtl/>
          <w:lang w:bidi="fa-IR"/>
        </w:rPr>
        <w:t>کنندگان</w:t>
      </w:r>
      <w:proofErr w:type="spellEnd"/>
      <w:r w:rsidRPr="00684988">
        <w:rPr>
          <w:rFonts w:cs="B Lotus" w:hint="cs"/>
          <w:sz w:val="28"/>
          <w:szCs w:val="28"/>
          <w:rtl/>
          <w:lang w:bidi="fa-IR"/>
        </w:rPr>
        <w:t xml:space="preserve"> در مذاکرات دور </w:t>
      </w:r>
      <w:proofErr w:type="spellStart"/>
      <w:r w:rsidRPr="00684988">
        <w:rPr>
          <w:rFonts w:cs="B Lotus" w:hint="cs"/>
          <w:sz w:val="28"/>
          <w:szCs w:val="28"/>
          <w:rtl/>
          <w:lang w:bidi="fa-IR"/>
        </w:rPr>
        <w:t>اوروگوئه</w:t>
      </w:r>
      <w:proofErr w:type="spellEnd"/>
      <w:r w:rsidRPr="00684988">
        <w:rPr>
          <w:rFonts w:cs="B Lotus" w:hint="cs"/>
          <w:sz w:val="28"/>
          <w:szCs w:val="28"/>
          <w:rtl/>
          <w:lang w:bidi="fa-IR"/>
        </w:rPr>
        <w:t xml:space="preserve"> توافقنامه کلی (</w:t>
      </w:r>
      <w:proofErr w:type="spellStart"/>
      <w:r w:rsidRPr="00684988">
        <w:rPr>
          <w:rFonts w:cs="B Lotus" w:hint="cs"/>
          <w:sz w:val="28"/>
          <w:szCs w:val="28"/>
          <w:rtl/>
          <w:lang w:bidi="fa-IR"/>
        </w:rPr>
        <w:t>گات</w:t>
      </w:r>
      <w:proofErr w:type="spellEnd"/>
      <w:r w:rsidRPr="00684988">
        <w:rPr>
          <w:rFonts w:cs="B Lotus" w:hint="cs"/>
          <w:sz w:val="28"/>
          <w:szCs w:val="28"/>
          <w:rtl/>
          <w:lang w:bidi="fa-IR"/>
        </w:rPr>
        <w:t>) بود به طوری که یک توافقنامه جامع و مفصل از سازمان تجارت جهانی (توافقنامه جنبه</w:t>
      </w:r>
      <w:r w:rsidRPr="00684988">
        <w:rPr>
          <w:rFonts w:cs="B Lotus" w:hint="cs"/>
          <w:sz w:val="28"/>
          <w:szCs w:val="28"/>
          <w:rtl/>
          <w:lang w:bidi="fa-IR"/>
        </w:rPr>
        <w:softHyphen/>
        <w:t>های تجاری حقوق اموال معنوی (</w:t>
      </w:r>
      <w:r w:rsidRPr="00684988">
        <w:rPr>
          <w:rFonts w:cs="B Lotus"/>
          <w:sz w:val="28"/>
          <w:szCs w:val="28"/>
          <w:lang w:bidi="fa-IR"/>
        </w:rPr>
        <w:t>TRIPS</w:t>
      </w:r>
      <w:r w:rsidRPr="00684988">
        <w:rPr>
          <w:rFonts w:cs="B Lotus" w:hint="cs"/>
          <w:sz w:val="28"/>
          <w:szCs w:val="28"/>
          <w:rtl/>
          <w:lang w:bidi="fa-IR"/>
        </w:rPr>
        <w:t>) با 73 ماده)، به این اموال و حقوق مربوط به آن اختصاص داده شد. اکنون عضویت در این سازمان مستلزم امضاء و پذیرش این توافقنامه می</w:t>
      </w:r>
      <w:r w:rsidRPr="00684988">
        <w:rPr>
          <w:rFonts w:cs="B Lotus" w:hint="cs"/>
          <w:sz w:val="28"/>
          <w:szCs w:val="28"/>
          <w:rtl/>
          <w:lang w:bidi="fa-IR"/>
        </w:rPr>
        <w:softHyphen/>
        <w:t>باشد.</w:t>
      </w:r>
      <w:r w:rsidRPr="00684988">
        <w:rPr>
          <w:rStyle w:val="FootnoteReference"/>
          <w:rFonts w:cs="B Lotus"/>
          <w:sz w:val="28"/>
          <w:szCs w:val="28"/>
          <w:rtl/>
          <w:lang w:bidi="fa-IR"/>
        </w:rPr>
        <w:footnoteReference w:id="26"/>
      </w:r>
    </w:p>
    <w:p w14:paraId="5B0A12C5" w14:textId="77777777" w:rsidR="00A04BDE" w:rsidRPr="00684988" w:rsidRDefault="00A04BDE" w:rsidP="0094516C">
      <w:pPr>
        <w:ind w:left="4" w:firstLine="284"/>
        <w:jc w:val="both"/>
        <w:rPr>
          <w:rFonts w:cs="B Lotus"/>
          <w:sz w:val="28"/>
          <w:szCs w:val="28"/>
          <w:rtl/>
          <w:lang w:bidi="fa-IR"/>
        </w:rPr>
      </w:pPr>
      <w:r w:rsidRPr="00684988">
        <w:rPr>
          <w:rFonts w:cs="B Lotus" w:hint="cs"/>
          <w:sz w:val="28"/>
          <w:szCs w:val="28"/>
          <w:rtl/>
          <w:lang w:bidi="fa-IR"/>
        </w:rPr>
        <w:t>الف- حقوق مؤلف و حقوق جانبی آن</w:t>
      </w:r>
    </w:p>
    <w:p w14:paraId="2C7EFE89" w14:textId="77777777" w:rsidR="00A04BDE" w:rsidRPr="00684988" w:rsidRDefault="00A04BDE" w:rsidP="0094516C">
      <w:pPr>
        <w:ind w:left="4" w:firstLine="284"/>
        <w:jc w:val="both"/>
        <w:rPr>
          <w:rFonts w:cs="B Lotus"/>
          <w:sz w:val="28"/>
          <w:szCs w:val="28"/>
          <w:rtl/>
          <w:lang w:bidi="fa-IR"/>
        </w:rPr>
      </w:pPr>
      <w:r w:rsidRPr="00684988">
        <w:rPr>
          <w:rFonts w:cs="B Lotus" w:hint="cs"/>
          <w:sz w:val="28"/>
          <w:szCs w:val="28"/>
          <w:rtl/>
          <w:lang w:bidi="fa-IR"/>
        </w:rPr>
        <w:t>ب- حقوق انحصاری و حق ثبت اختراع</w:t>
      </w:r>
    </w:p>
    <w:p w14:paraId="1EF7A7FC" w14:textId="77777777" w:rsidR="00A04BDE" w:rsidRPr="00684988" w:rsidRDefault="00A04BDE" w:rsidP="0094516C">
      <w:pPr>
        <w:ind w:left="4" w:firstLine="284"/>
        <w:jc w:val="both"/>
        <w:rPr>
          <w:rFonts w:cs="B Lotus"/>
          <w:sz w:val="28"/>
          <w:szCs w:val="28"/>
          <w:rtl/>
          <w:lang w:bidi="fa-IR"/>
        </w:rPr>
      </w:pPr>
      <w:r w:rsidRPr="00684988">
        <w:rPr>
          <w:rFonts w:cs="B Lotus" w:hint="cs"/>
          <w:sz w:val="28"/>
          <w:szCs w:val="28"/>
          <w:rtl/>
          <w:lang w:bidi="fa-IR"/>
        </w:rPr>
        <w:t>پ- علائم تجاری</w:t>
      </w:r>
    </w:p>
    <w:p w14:paraId="1DF43CB3" w14:textId="77777777" w:rsidR="00A04BDE" w:rsidRPr="00684988" w:rsidRDefault="00A04BDE" w:rsidP="0094516C">
      <w:pPr>
        <w:ind w:left="4" w:firstLine="284"/>
        <w:jc w:val="both"/>
        <w:rPr>
          <w:rFonts w:cs="B Lotus"/>
          <w:sz w:val="28"/>
          <w:szCs w:val="28"/>
          <w:rtl/>
          <w:lang w:bidi="fa-IR"/>
        </w:rPr>
      </w:pPr>
      <w:r w:rsidRPr="00684988">
        <w:rPr>
          <w:rFonts w:cs="B Lotus" w:hint="cs"/>
          <w:sz w:val="28"/>
          <w:szCs w:val="28"/>
          <w:rtl/>
          <w:lang w:bidi="fa-IR"/>
        </w:rPr>
        <w:t>ت- طرح</w:t>
      </w:r>
      <w:r w:rsidRPr="00684988">
        <w:rPr>
          <w:rFonts w:cs="B Lotus" w:hint="cs"/>
          <w:sz w:val="28"/>
          <w:szCs w:val="28"/>
          <w:rtl/>
          <w:lang w:bidi="fa-IR"/>
        </w:rPr>
        <w:softHyphen/>
        <w:t>های صنعتی</w:t>
      </w:r>
    </w:p>
    <w:p w14:paraId="3DC963D0" w14:textId="77777777" w:rsidR="00A04BDE" w:rsidRPr="00684988" w:rsidRDefault="00A04BDE" w:rsidP="0094516C">
      <w:pPr>
        <w:ind w:left="4" w:firstLine="284"/>
        <w:jc w:val="both"/>
        <w:rPr>
          <w:rFonts w:cs="B Lotus"/>
          <w:sz w:val="28"/>
          <w:szCs w:val="28"/>
          <w:rtl/>
          <w:lang w:bidi="fa-IR"/>
        </w:rPr>
      </w:pPr>
      <w:r w:rsidRPr="00684988">
        <w:rPr>
          <w:rFonts w:cs="B Lotus" w:hint="cs"/>
          <w:sz w:val="28"/>
          <w:szCs w:val="28"/>
          <w:rtl/>
          <w:lang w:bidi="fa-IR"/>
        </w:rPr>
        <w:t>ث- طرح</w:t>
      </w:r>
      <w:r w:rsidRPr="00684988">
        <w:rPr>
          <w:rFonts w:cs="B Lotus" w:hint="cs"/>
          <w:sz w:val="28"/>
          <w:szCs w:val="28"/>
          <w:rtl/>
          <w:lang w:bidi="fa-IR"/>
        </w:rPr>
        <w:softHyphen/>
        <w:t>های ساخت مدارهای یکپارچه</w:t>
      </w:r>
    </w:p>
    <w:p w14:paraId="7206F2A8" w14:textId="77777777" w:rsidR="00A04BDE" w:rsidRPr="00684988" w:rsidRDefault="00A04BDE" w:rsidP="0094516C">
      <w:pPr>
        <w:ind w:left="4" w:firstLine="284"/>
        <w:jc w:val="both"/>
        <w:rPr>
          <w:rFonts w:cs="B Lotus"/>
          <w:sz w:val="28"/>
          <w:szCs w:val="28"/>
          <w:rtl/>
          <w:lang w:bidi="fa-IR"/>
        </w:rPr>
      </w:pPr>
      <w:r w:rsidRPr="00684988">
        <w:rPr>
          <w:rFonts w:cs="B Lotus" w:hint="cs"/>
          <w:sz w:val="28"/>
          <w:szCs w:val="28"/>
          <w:rtl/>
          <w:lang w:bidi="fa-IR"/>
        </w:rPr>
        <w:t>ج- حفاظت از اطلاعات فاش نشده</w:t>
      </w:r>
    </w:p>
    <w:p w14:paraId="0F981DE8" w14:textId="77777777" w:rsidR="00A04BDE" w:rsidRPr="00684988" w:rsidRDefault="00A04BDE" w:rsidP="0094516C">
      <w:pPr>
        <w:ind w:left="288"/>
        <w:jc w:val="both"/>
        <w:rPr>
          <w:rFonts w:cs="B Lotus"/>
          <w:sz w:val="28"/>
          <w:szCs w:val="28"/>
          <w:rtl/>
          <w:lang w:bidi="fa-IR"/>
        </w:rPr>
      </w:pPr>
      <w:r w:rsidRPr="00684988">
        <w:rPr>
          <w:rFonts w:cs="B Lotus" w:hint="cs"/>
          <w:sz w:val="28"/>
          <w:szCs w:val="28"/>
          <w:rtl/>
          <w:lang w:bidi="fa-IR"/>
        </w:rPr>
        <w:t>چ- نشانه</w:t>
      </w:r>
      <w:r w:rsidRPr="00684988">
        <w:rPr>
          <w:rFonts w:cs="B Lotus" w:hint="cs"/>
          <w:sz w:val="28"/>
          <w:szCs w:val="28"/>
          <w:rtl/>
          <w:lang w:bidi="fa-IR"/>
        </w:rPr>
        <w:softHyphen/>
        <w:t>های جغرافیایی</w:t>
      </w:r>
    </w:p>
    <w:p w14:paraId="59BFFEF5" w14:textId="77777777" w:rsidR="00A04BDE" w:rsidRPr="00684988" w:rsidRDefault="00A04BDE" w:rsidP="0094516C">
      <w:pPr>
        <w:ind w:left="288"/>
        <w:jc w:val="both"/>
        <w:rPr>
          <w:rFonts w:cs="B Lotus"/>
          <w:sz w:val="28"/>
          <w:szCs w:val="28"/>
          <w:rtl/>
          <w:lang w:bidi="fa-IR"/>
        </w:rPr>
      </w:pPr>
      <w:r w:rsidRPr="00684988">
        <w:rPr>
          <w:rFonts w:cs="B Lotus" w:hint="cs"/>
          <w:sz w:val="28"/>
          <w:szCs w:val="28"/>
          <w:rtl/>
          <w:lang w:bidi="fa-IR"/>
        </w:rPr>
        <w:t>ه- کنترل اقدامات ضد رقابتی در مجوزهای (لیسانس</w:t>
      </w:r>
      <w:r w:rsidRPr="00684988">
        <w:rPr>
          <w:rFonts w:cs="B Lotus" w:hint="cs"/>
          <w:sz w:val="28"/>
          <w:szCs w:val="28"/>
          <w:rtl/>
          <w:lang w:bidi="fa-IR"/>
        </w:rPr>
        <w:softHyphen/>
        <w:t>های) قراردادی</w:t>
      </w:r>
    </w:p>
    <w:p w14:paraId="35A4E741" w14:textId="77777777" w:rsidR="00A04BDE" w:rsidRPr="00684988" w:rsidRDefault="00A04BDE" w:rsidP="0094516C">
      <w:pPr>
        <w:ind w:left="288"/>
        <w:jc w:val="both"/>
        <w:rPr>
          <w:rFonts w:cs="B Lotus"/>
          <w:sz w:val="28"/>
          <w:szCs w:val="28"/>
          <w:rtl/>
          <w:lang w:bidi="fa-IR"/>
        </w:rPr>
      </w:pPr>
    </w:p>
    <w:p w14:paraId="124871D2" w14:textId="77777777" w:rsidR="00A04BDE" w:rsidRPr="00684988" w:rsidRDefault="00A04BDE" w:rsidP="0094516C">
      <w:pPr>
        <w:ind w:left="288"/>
        <w:jc w:val="both"/>
        <w:rPr>
          <w:rFonts w:cs="B Lotus"/>
          <w:sz w:val="28"/>
          <w:szCs w:val="28"/>
          <w:rtl/>
          <w:lang w:bidi="fa-IR"/>
        </w:rPr>
      </w:pPr>
      <w:r w:rsidRPr="00684988">
        <w:rPr>
          <w:rFonts w:cs="B Lotus" w:hint="cs"/>
          <w:sz w:val="28"/>
          <w:szCs w:val="28"/>
          <w:rtl/>
          <w:lang w:bidi="fa-IR"/>
        </w:rPr>
        <w:t>براساس این توافقنامه، دارندگان علائم تجاری ثبت شده از حق انحصاری برخوردارند و اشخاص ثالث از بکارگیری نشانه</w:t>
      </w:r>
      <w:r w:rsidRPr="00684988">
        <w:rPr>
          <w:rFonts w:cs="B Lotus" w:hint="cs"/>
          <w:sz w:val="28"/>
          <w:szCs w:val="28"/>
          <w:rtl/>
          <w:lang w:bidi="fa-IR"/>
        </w:rPr>
        <w:softHyphen/>
        <w:t>های کالاهای همسان یا مشابه با علائم ثبت شده قبلی منع می</w:t>
      </w:r>
      <w:r w:rsidRPr="00684988">
        <w:rPr>
          <w:rFonts w:cs="B Lotus" w:hint="cs"/>
          <w:sz w:val="28"/>
          <w:szCs w:val="28"/>
          <w:rtl/>
          <w:lang w:bidi="fa-IR"/>
        </w:rPr>
        <w:softHyphen/>
        <w:t xml:space="preserve">گردند. مالک علامت تجاری ثبت شده حق خواهد داشت علامت تجاری را با انتقال کسب </w:t>
      </w:r>
      <w:r w:rsidRPr="00684988">
        <w:rPr>
          <w:rFonts w:cs="B Lotus" w:hint="cs"/>
          <w:sz w:val="28"/>
          <w:szCs w:val="28"/>
          <w:rtl/>
          <w:lang w:bidi="fa-IR"/>
        </w:rPr>
        <w:lastRenderedPageBreak/>
        <w:t>و کاری که این علامت تجاری به آن مربوط می</w:t>
      </w:r>
      <w:r w:rsidRPr="00684988">
        <w:rPr>
          <w:rFonts w:cs="B Lotus" w:hint="cs"/>
          <w:sz w:val="28"/>
          <w:szCs w:val="28"/>
          <w:rtl/>
          <w:lang w:bidi="fa-IR"/>
        </w:rPr>
        <w:softHyphen/>
        <w:t>شود و یا بدون آن واگذار کند. ثبت علامت تجاری ممکن است به طور نامحدود تجدید شود.</w:t>
      </w:r>
    </w:p>
    <w:p w14:paraId="00434A87" w14:textId="77777777" w:rsidR="00A04BDE" w:rsidRPr="00684988" w:rsidRDefault="00A04BDE" w:rsidP="0094516C">
      <w:pPr>
        <w:ind w:left="288"/>
        <w:jc w:val="both"/>
        <w:rPr>
          <w:rFonts w:cs="B Lotus"/>
          <w:sz w:val="28"/>
          <w:szCs w:val="28"/>
          <w:rtl/>
          <w:lang w:bidi="fa-IR"/>
        </w:rPr>
      </w:pPr>
      <w:r w:rsidRPr="00684988">
        <w:rPr>
          <w:rFonts w:cs="B Lotus" w:hint="cs"/>
          <w:sz w:val="28"/>
          <w:szCs w:val="28"/>
          <w:rtl/>
          <w:lang w:bidi="fa-IR"/>
        </w:rPr>
        <w:t>طرح</w:t>
      </w:r>
      <w:r w:rsidRPr="00684988">
        <w:rPr>
          <w:rFonts w:cs="B Lotus" w:hint="cs"/>
          <w:sz w:val="28"/>
          <w:szCs w:val="28"/>
          <w:rtl/>
          <w:lang w:bidi="fa-IR"/>
        </w:rPr>
        <w:softHyphen/>
        <w:t>های صنعتی که شامل ویژگی</w:t>
      </w:r>
      <w:r w:rsidRPr="00684988">
        <w:rPr>
          <w:rFonts w:cs="B Lotus" w:hint="cs"/>
          <w:sz w:val="28"/>
          <w:szCs w:val="28"/>
          <w:rtl/>
          <w:lang w:bidi="fa-IR"/>
        </w:rPr>
        <w:softHyphen/>
        <w:t>های تزئینی محصولات مانند اشکال، خطوط و رنگ است و عمدتاً در اقلام مصرفی از جمله در پوشاک، چرم، محصولات چرمی و اتومبیل</w:t>
      </w:r>
      <w:r w:rsidRPr="00684988">
        <w:rPr>
          <w:rFonts w:cs="B Lotus" w:hint="cs"/>
          <w:sz w:val="28"/>
          <w:szCs w:val="28"/>
          <w:rtl/>
          <w:lang w:bidi="fa-IR"/>
        </w:rPr>
        <w:softHyphen/>
        <w:t>ها به کار می</w:t>
      </w:r>
      <w:r w:rsidRPr="00684988">
        <w:rPr>
          <w:rFonts w:cs="B Lotus" w:hint="cs"/>
          <w:sz w:val="28"/>
          <w:szCs w:val="28"/>
          <w:rtl/>
          <w:lang w:bidi="fa-IR"/>
        </w:rPr>
        <w:softHyphen/>
        <w:t>رود مورد حمایت واقع می</w:t>
      </w:r>
      <w:r w:rsidRPr="00684988">
        <w:rPr>
          <w:rFonts w:cs="B Lotus" w:hint="cs"/>
          <w:sz w:val="28"/>
          <w:szCs w:val="28"/>
          <w:rtl/>
          <w:lang w:bidi="fa-IR"/>
        </w:rPr>
        <w:softHyphen/>
        <w:t xml:space="preserve">شوند. به شرطی این </w:t>
      </w:r>
      <w:proofErr w:type="spellStart"/>
      <w:r w:rsidRPr="00684988">
        <w:rPr>
          <w:rFonts w:cs="B Lotus" w:hint="cs"/>
          <w:sz w:val="28"/>
          <w:szCs w:val="28"/>
          <w:rtl/>
          <w:lang w:bidi="fa-IR"/>
        </w:rPr>
        <w:t>حمایت</w:t>
      </w:r>
      <w:r w:rsidRPr="00684988">
        <w:rPr>
          <w:rFonts w:cs="B Lotus" w:hint="cs"/>
          <w:sz w:val="28"/>
          <w:szCs w:val="28"/>
          <w:rtl/>
          <w:lang w:bidi="fa-IR"/>
        </w:rPr>
        <w:softHyphen/>
        <w:t>ها</w:t>
      </w:r>
      <w:proofErr w:type="spellEnd"/>
      <w:r w:rsidRPr="00684988">
        <w:rPr>
          <w:rFonts w:cs="B Lotus" w:hint="cs"/>
          <w:sz w:val="28"/>
          <w:szCs w:val="28"/>
          <w:rtl/>
          <w:lang w:bidi="fa-IR"/>
        </w:rPr>
        <w:t xml:space="preserve"> برقرار می</w:t>
      </w:r>
      <w:r w:rsidRPr="00684988">
        <w:rPr>
          <w:rFonts w:cs="B Lotus" w:hint="cs"/>
          <w:sz w:val="28"/>
          <w:szCs w:val="28"/>
          <w:rtl/>
          <w:lang w:bidi="fa-IR"/>
        </w:rPr>
        <w:softHyphen/>
        <w:t>گردد که طرح</w:t>
      </w:r>
      <w:r w:rsidRPr="00684988">
        <w:rPr>
          <w:rFonts w:cs="B Lotus" w:hint="cs"/>
          <w:sz w:val="28"/>
          <w:szCs w:val="28"/>
          <w:rtl/>
          <w:lang w:bidi="fa-IR"/>
        </w:rPr>
        <w:softHyphen/>
        <w:t xml:space="preserve">های صنعتی، مستقل تهیه شده و جدید بوده </w:t>
      </w:r>
      <w:proofErr w:type="spellStart"/>
      <w:r w:rsidRPr="00684988">
        <w:rPr>
          <w:rFonts w:cs="B Lotus" w:hint="cs"/>
          <w:sz w:val="28"/>
          <w:szCs w:val="28"/>
          <w:rtl/>
          <w:lang w:bidi="fa-IR"/>
        </w:rPr>
        <w:t>وسابقه</w:t>
      </w:r>
      <w:proofErr w:type="spellEnd"/>
      <w:r w:rsidRPr="00684988">
        <w:rPr>
          <w:rFonts w:cs="B Lotus" w:hint="cs"/>
          <w:sz w:val="28"/>
          <w:szCs w:val="28"/>
          <w:rtl/>
          <w:lang w:bidi="fa-IR"/>
        </w:rPr>
        <w:t xml:space="preserve"> نداشته باشند. مالک طرح مورد حمایت از حق انحصاری استفاده برخوردار است و چنانچه اشخاص ثالث موافقت او را کسب نکنند، نمی</w:t>
      </w:r>
      <w:r w:rsidRPr="00684988">
        <w:rPr>
          <w:rFonts w:cs="B Lotus" w:hint="cs"/>
          <w:sz w:val="28"/>
          <w:szCs w:val="28"/>
          <w:rtl/>
          <w:lang w:bidi="fa-IR"/>
        </w:rPr>
        <w:softHyphen/>
        <w:t>توانند اقلامی را تولید کنند یا به فروش رسانند یا وارد کنند که در برگیرنده یا متضمن این طرح</w:t>
      </w:r>
      <w:r w:rsidRPr="00684988">
        <w:rPr>
          <w:rFonts w:cs="B Lotus" w:hint="cs"/>
          <w:sz w:val="28"/>
          <w:szCs w:val="28"/>
          <w:rtl/>
          <w:lang w:bidi="fa-IR"/>
        </w:rPr>
        <w:softHyphen/>
        <w:t>ها باشد.</w:t>
      </w:r>
    </w:p>
    <w:p w14:paraId="07E35009" w14:textId="77777777" w:rsidR="00EA2580" w:rsidRDefault="00EA2580" w:rsidP="0094516C">
      <w:pPr>
        <w:ind w:left="288"/>
        <w:jc w:val="both"/>
        <w:rPr>
          <w:rFonts w:cs="B Lotus"/>
          <w:b/>
          <w:bCs/>
          <w:sz w:val="28"/>
          <w:szCs w:val="28"/>
          <w:rtl/>
          <w:lang w:bidi="fa-IR"/>
        </w:rPr>
      </w:pPr>
      <w:bookmarkStart w:id="29" w:name="_Hlk197782633"/>
    </w:p>
    <w:p w14:paraId="70F0DADA" w14:textId="467EC1F3" w:rsidR="00A04BDE" w:rsidRPr="00684988" w:rsidRDefault="00A04BDE" w:rsidP="0094516C">
      <w:pPr>
        <w:ind w:left="288"/>
        <w:jc w:val="both"/>
        <w:rPr>
          <w:rFonts w:cs="B Lotus"/>
          <w:b/>
          <w:bCs/>
          <w:sz w:val="28"/>
          <w:szCs w:val="28"/>
          <w:rtl/>
          <w:lang w:bidi="fa-IR"/>
        </w:rPr>
      </w:pPr>
      <w:r w:rsidRPr="00684988">
        <w:rPr>
          <w:rFonts w:cs="B Lotus" w:hint="cs"/>
          <w:b/>
          <w:bCs/>
          <w:sz w:val="28"/>
          <w:szCs w:val="28"/>
          <w:rtl/>
          <w:lang w:bidi="fa-IR"/>
        </w:rPr>
        <w:t>قسمت دوم: قواعد ماهوی</w:t>
      </w:r>
    </w:p>
    <w:p w14:paraId="6308C5DE" w14:textId="77777777" w:rsidR="00A04BDE" w:rsidRPr="00684988" w:rsidRDefault="00A04BDE" w:rsidP="0094516C">
      <w:pPr>
        <w:ind w:left="288"/>
        <w:jc w:val="both"/>
        <w:rPr>
          <w:rFonts w:cs="B Lotus"/>
          <w:b/>
          <w:bCs/>
          <w:sz w:val="28"/>
          <w:szCs w:val="28"/>
          <w:rtl/>
          <w:lang w:bidi="fa-IR"/>
        </w:rPr>
      </w:pPr>
      <w:r w:rsidRPr="00684988">
        <w:rPr>
          <w:rFonts w:cs="B Lotus" w:hint="cs"/>
          <w:b/>
          <w:bCs/>
          <w:sz w:val="28"/>
          <w:szCs w:val="28"/>
          <w:rtl/>
          <w:lang w:bidi="fa-IR"/>
        </w:rPr>
        <w:t>الف- مقدمه</w:t>
      </w:r>
    </w:p>
    <w:bookmarkEnd w:id="29"/>
    <w:p w14:paraId="629BCC68" w14:textId="77777777" w:rsidR="00A04BDE" w:rsidRPr="00684988" w:rsidRDefault="00A04BDE" w:rsidP="0094516C">
      <w:pPr>
        <w:ind w:left="288"/>
        <w:jc w:val="both"/>
        <w:rPr>
          <w:rFonts w:cs="B Lotus"/>
          <w:sz w:val="28"/>
          <w:szCs w:val="28"/>
          <w:rtl/>
          <w:lang w:bidi="fa-IR"/>
        </w:rPr>
      </w:pPr>
      <w:r w:rsidRPr="00684988">
        <w:rPr>
          <w:rFonts w:cs="B Lotus" w:hint="cs"/>
          <w:sz w:val="28"/>
          <w:szCs w:val="28"/>
          <w:rtl/>
          <w:lang w:bidi="fa-IR"/>
        </w:rPr>
        <w:t xml:space="preserve">توافقنامه کلی از لحاظ حقوقی از یک طرف شامل موارد و اصول کلی است که تعهدات اصلی تجاری یک کشور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را در مقابل کشور دیگری که برای کشور اخیر مزیت و منفعت محسوب می</w:t>
      </w:r>
      <w:r w:rsidRPr="00684988">
        <w:rPr>
          <w:rFonts w:cs="B Lotus" w:hint="cs"/>
          <w:sz w:val="28"/>
          <w:szCs w:val="28"/>
          <w:rtl/>
          <w:lang w:bidi="fa-IR"/>
        </w:rPr>
        <w:softHyphen/>
        <w:t xml:space="preserve">شود در بر دارد، و از طرف دیگر شامل جداول </w:t>
      </w:r>
      <w:proofErr w:type="spellStart"/>
      <w:r w:rsidRPr="00684988">
        <w:rPr>
          <w:rFonts w:cs="B Lotus" w:hint="cs"/>
          <w:sz w:val="28"/>
          <w:szCs w:val="28"/>
          <w:rtl/>
          <w:lang w:bidi="fa-IR"/>
        </w:rPr>
        <w:t>تعرفه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می</w:t>
      </w:r>
      <w:r w:rsidRPr="00684988">
        <w:rPr>
          <w:rFonts w:cs="B Lotus" w:hint="cs"/>
          <w:sz w:val="28"/>
          <w:szCs w:val="28"/>
          <w:rtl/>
          <w:lang w:bidi="fa-IR"/>
        </w:rPr>
        <w:softHyphen/>
        <w:t>شود که حجم بسیار بزرگی را می</w:t>
      </w:r>
      <w:r w:rsidRPr="00684988">
        <w:rPr>
          <w:rFonts w:cs="B Lotus" w:hint="cs"/>
          <w:sz w:val="28"/>
          <w:szCs w:val="28"/>
          <w:rtl/>
          <w:lang w:bidi="fa-IR"/>
        </w:rPr>
        <w:softHyphen/>
        <w:t xml:space="preserve">سازند و در </w:t>
      </w:r>
      <w:proofErr w:type="spellStart"/>
      <w:r w:rsidRPr="00684988">
        <w:rPr>
          <w:rFonts w:cs="B Lotus" w:hint="cs"/>
          <w:sz w:val="28"/>
          <w:szCs w:val="28"/>
          <w:rtl/>
          <w:lang w:bidi="fa-IR"/>
        </w:rPr>
        <w:t>بردارنده</w:t>
      </w:r>
      <w:proofErr w:type="spellEnd"/>
      <w:r w:rsidRPr="00684988">
        <w:rPr>
          <w:rFonts w:cs="B Lotus" w:hint="cs"/>
          <w:sz w:val="28"/>
          <w:szCs w:val="28"/>
          <w:rtl/>
          <w:lang w:bidi="fa-IR"/>
        </w:rPr>
        <w:t xml:space="preserve"> تعهدات کشورها </w:t>
      </w:r>
      <w:proofErr w:type="spellStart"/>
      <w:r w:rsidRPr="00684988">
        <w:rPr>
          <w:rFonts w:cs="B Lotus" w:hint="cs"/>
          <w:sz w:val="28"/>
          <w:szCs w:val="28"/>
          <w:rtl/>
          <w:lang w:bidi="fa-IR"/>
        </w:rPr>
        <w:t>درخصوص</w:t>
      </w:r>
      <w:proofErr w:type="spellEnd"/>
      <w:r w:rsidRPr="00684988">
        <w:rPr>
          <w:rFonts w:cs="B Lotus" w:hint="cs"/>
          <w:sz w:val="28"/>
          <w:szCs w:val="28"/>
          <w:rtl/>
          <w:lang w:bidi="fa-IR"/>
        </w:rPr>
        <w:t xml:space="preserve"> تعرفه</w:t>
      </w:r>
      <w:r w:rsidRPr="00684988">
        <w:rPr>
          <w:rFonts w:cs="B Lotus" w:hint="cs"/>
          <w:sz w:val="28"/>
          <w:szCs w:val="28"/>
          <w:rtl/>
          <w:lang w:bidi="fa-IR"/>
        </w:rPr>
        <w:softHyphen/>
        <w:t>های واقعی است که در مقابل کشورهای عضو دیگر برقرار شده</w:t>
      </w:r>
      <w:r w:rsidRPr="00684988">
        <w:rPr>
          <w:rFonts w:cs="B Lotus" w:hint="cs"/>
          <w:sz w:val="28"/>
          <w:szCs w:val="28"/>
          <w:rtl/>
          <w:lang w:bidi="fa-IR"/>
        </w:rPr>
        <w:softHyphen/>
        <w:t>اند. برای تفسیر توافقنامه کلی باید همه توافقات بعدی بین کشورهای عضو، پروتکل</w:t>
      </w:r>
      <w:r w:rsidRPr="00684988">
        <w:rPr>
          <w:rFonts w:cs="B Lotus" w:hint="cs"/>
          <w:sz w:val="28"/>
          <w:szCs w:val="28"/>
          <w:rtl/>
          <w:lang w:bidi="fa-IR"/>
        </w:rPr>
        <w:softHyphen/>
        <w:t xml:space="preserve">ها و </w:t>
      </w:r>
      <w:proofErr w:type="spellStart"/>
      <w:r w:rsidRPr="00684988">
        <w:rPr>
          <w:rFonts w:cs="B Lotus" w:hint="cs"/>
          <w:sz w:val="28"/>
          <w:szCs w:val="28"/>
          <w:rtl/>
          <w:lang w:bidi="fa-IR"/>
        </w:rPr>
        <w:t>کدهایی</w:t>
      </w:r>
      <w:proofErr w:type="spellEnd"/>
      <w:r w:rsidRPr="00684988">
        <w:rPr>
          <w:rFonts w:cs="B Lotus" w:hint="cs"/>
          <w:sz w:val="28"/>
          <w:szCs w:val="28"/>
          <w:rtl/>
          <w:lang w:bidi="fa-IR"/>
        </w:rPr>
        <w:t xml:space="preserve"> که توافقنامه کلی را در واقع تکمیل یا اصلاح یا اجرای آن را تسهیل نموده</w:t>
      </w:r>
      <w:r w:rsidRPr="00684988">
        <w:rPr>
          <w:rFonts w:cs="B Lotus" w:hint="cs"/>
          <w:sz w:val="28"/>
          <w:szCs w:val="28"/>
          <w:rtl/>
          <w:lang w:bidi="fa-IR"/>
        </w:rPr>
        <w:softHyphen/>
        <w:t xml:space="preserve">اند یا به عبارت </w:t>
      </w:r>
      <w:proofErr w:type="spellStart"/>
      <w:r w:rsidRPr="00684988">
        <w:rPr>
          <w:rFonts w:cs="B Lotus" w:hint="cs"/>
          <w:sz w:val="28"/>
          <w:szCs w:val="28"/>
          <w:rtl/>
          <w:lang w:bidi="fa-IR"/>
        </w:rPr>
        <w:t>کلی</w:t>
      </w:r>
      <w:r w:rsidRPr="00684988">
        <w:rPr>
          <w:rFonts w:cs="B Lotus" w:hint="cs"/>
          <w:sz w:val="28"/>
          <w:szCs w:val="28"/>
          <w:rtl/>
          <w:lang w:bidi="fa-IR"/>
        </w:rPr>
        <w:softHyphen/>
        <w:t>تر</w:t>
      </w:r>
      <w:proofErr w:type="spellEnd"/>
      <w:r w:rsidRPr="00684988">
        <w:rPr>
          <w:rFonts w:cs="B Lotus" w:hint="cs"/>
          <w:sz w:val="28"/>
          <w:szCs w:val="28"/>
          <w:rtl/>
          <w:lang w:bidi="fa-IR"/>
        </w:rPr>
        <w:t xml:space="preserve"> باید منابع حقوقی آن را </w:t>
      </w:r>
      <w:proofErr w:type="spellStart"/>
      <w:r w:rsidRPr="00684988">
        <w:rPr>
          <w:rFonts w:cs="B Lotus" w:hint="cs"/>
          <w:sz w:val="28"/>
          <w:szCs w:val="28"/>
          <w:rtl/>
          <w:lang w:bidi="fa-IR"/>
        </w:rPr>
        <w:t>درنظر</w:t>
      </w:r>
      <w:proofErr w:type="spellEnd"/>
      <w:r w:rsidRPr="00684988">
        <w:rPr>
          <w:rFonts w:cs="B Lotus" w:hint="cs"/>
          <w:sz w:val="28"/>
          <w:szCs w:val="28"/>
          <w:rtl/>
          <w:lang w:bidi="fa-IR"/>
        </w:rPr>
        <w:t xml:space="preserve"> داشت.</w:t>
      </w:r>
    </w:p>
    <w:p w14:paraId="0DFDAE2A" w14:textId="77777777" w:rsidR="00A04BDE" w:rsidRPr="00684988" w:rsidRDefault="00A04BDE" w:rsidP="0094516C">
      <w:pPr>
        <w:ind w:left="288"/>
        <w:jc w:val="both"/>
        <w:rPr>
          <w:rFonts w:cs="B Lotus"/>
          <w:sz w:val="28"/>
          <w:szCs w:val="28"/>
          <w:rtl/>
          <w:lang w:bidi="fa-IR"/>
        </w:rPr>
      </w:pPr>
      <w:r w:rsidRPr="00684988">
        <w:rPr>
          <w:rFonts w:cs="B Lotus" w:hint="cs"/>
          <w:sz w:val="28"/>
          <w:szCs w:val="28"/>
          <w:rtl/>
          <w:lang w:bidi="fa-IR"/>
        </w:rPr>
        <w:t xml:space="preserve">اصلی و </w:t>
      </w:r>
      <w:proofErr w:type="spellStart"/>
      <w:r w:rsidRPr="00684988">
        <w:rPr>
          <w:rFonts w:cs="B Lotus" w:hint="cs"/>
          <w:sz w:val="28"/>
          <w:szCs w:val="28"/>
          <w:rtl/>
          <w:lang w:bidi="fa-IR"/>
        </w:rPr>
        <w:t>محوری</w:t>
      </w:r>
      <w:r w:rsidRPr="00684988">
        <w:rPr>
          <w:rFonts w:cs="B Lotus" w:hint="cs"/>
          <w:sz w:val="28"/>
          <w:szCs w:val="28"/>
          <w:rtl/>
          <w:lang w:bidi="fa-IR"/>
        </w:rPr>
        <w:softHyphen/>
        <w:t>ترین</w:t>
      </w:r>
      <w:proofErr w:type="spellEnd"/>
      <w:r w:rsidRPr="00684988">
        <w:rPr>
          <w:rFonts w:cs="B Lotus" w:hint="cs"/>
          <w:sz w:val="28"/>
          <w:szCs w:val="28"/>
          <w:rtl/>
          <w:lang w:bidi="fa-IR"/>
        </w:rPr>
        <w:t xml:space="preserve"> حقوق و تکالیف ماهوی دولت</w:t>
      </w:r>
      <w:r w:rsidRPr="00684988">
        <w:rPr>
          <w:rFonts w:cs="B Lotus" w:hint="cs"/>
          <w:sz w:val="28"/>
          <w:szCs w:val="28"/>
          <w:rtl/>
          <w:lang w:bidi="fa-IR"/>
        </w:rPr>
        <w:softHyphen/>
        <w:t xml:space="preserve">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توافقنامه کلی در بخش اول، مواد </w:t>
      </w:r>
      <w:r w:rsidRPr="00684988">
        <w:rPr>
          <w:rFonts w:cs="B Lotus"/>
          <w:sz w:val="28"/>
          <w:szCs w:val="28"/>
          <w:lang w:bidi="fa-IR"/>
        </w:rPr>
        <w:t>I</w:t>
      </w:r>
      <w:r w:rsidRPr="00684988">
        <w:rPr>
          <w:rFonts w:cs="B Lotus" w:hint="cs"/>
          <w:sz w:val="28"/>
          <w:szCs w:val="28"/>
          <w:rtl/>
          <w:lang w:bidi="fa-IR"/>
        </w:rPr>
        <w:t xml:space="preserve"> و </w:t>
      </w:r>
      <w:r w:rsidRPr="00684988">
        <w:rPr>
          <w:rFonts w:cs="B Lotus"/>
          <w:sz w:val="28"/>
          <w:szCs w:val="28"/>
          <w:lang w:bidi="fa-IR"/>
        </w:rPr>
        <w:t>II</w:t>
      </w:r>
      <w:r w:rsidRPr="00684988">
        <w:rPr>
          <w:rFonts w:cs="B Lotus" w:hint="cs"/>
          <w:sz w:val="28"/>
          <w:szCs w:val="28"/>
          <w:rtl/>
          <w:lang w:bidi="fa-IR"/>
        </w:rPr>
        <w:t>، پیش</w:t>
      </w:r>
      <w:r w:rsidRPr="00684988">
        <w:rPr>
          <w:rFonts w:cs="B Lotus" w:hint="cs"/>
          <w:sz w:val="28"/>
          <w:szCs w:val="28"/>
          <w:rtl/>
          <w:lang w:bidi="fa-IR"/>
        </w:rPr>
        <w:softHyphen/>
        <w:t>بینی شده</w:t>
      </w:r>
      <w:r w:rsidRPr="00684988">
        <w:rPr>
          <w:rFonts w:cs="B Lotus" w:hint="cs"/>
          <w:sz w:val="28"/>
          <w:szCs w:val="28"/>
          <w:rtl/>
          <w:lang w:bidi="fa-IR"/>
        </w:rPr>
        <w:softHyphen/>
        <w:t>اند که براساس آن</w:t>
      </w:r>
      <w:r w:rsidRPr="00684988">
        <w:rPr>
          <w:rFonts w:cs="B Lotus" w:hint="cs"/>
          <w:sz w:val="28"/>
          <w:szCs w:val="28"/>
          <w:rtl/>
          <w:lang w:bidi="fa-IR"/>
        </w:rPr>
        <w:softHyphen/>
        <w:t>ها طرف</w:t>
      </w:r>
      <w:r w:rsidRPr="00684988">
        <w:rPr>
          <w:rFonts w:cs="B Lotus" w:hint="cs"/>
          <w:sz w:val="28"/>
          <w:szCs w:val="28"/>
          <w:rtl/>
          <w:lang w:bidi="fa-IR"/>
        </w:rPr>
        <w:softHyphen/>
        <w:t xml:space="preserve">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خود را ملزم می</w:t>
      </w:r>
      <w:r w:rsidRPr="00684988">
        <w:rPr>
          <w:rFonts w:cs="B Lotus" w:hint="cs"/>
          <w:sz w:val="28"/>
          <w:szCs w:val="28"/>
          <w:rtl/>
          <w:lang w:bidi="fa-IR"/>
        </w:rPr>
        <w:softHyphen/>
        <w:t xml:space="preserve">نمایند که نسبت به یکدیگر شرط دول </w:t>
      </w:r>
      <w:proofErr w:type="spellStart"/>
      <w:r w:rsidRPr="00684988">
        <w:rPr>
          <w:rFonts w:cs="B Lotus" w:hint="cs"/>
          <w:sz w:val="28"/>
          <w:szCs w:val="28"/>
          <w:rtl/>
          <w:lang w:bidi="fa-IR"/>
        </w:rPr>
        <w:t>کامله</w:t>
      </w:r>
      <w:r w:rsidRPr="00684988">
        <w:rPr>
          <w:rFonts w:cs="B Lotus" w:hint="cs"/>
          <w:sz w:val="28"/>
          <w:szCs w:val="28"/>
          <w:rtl/>
          <w:lang w:bidi="fa-IR"/>
        </w:rPr>
        <w:softHyphen/>
        <w:t>الوداد</w:t>
      </w:r>
      <w:proofErr w:type="spellEnd"/>
      <w:r w:rsidRPr="00684988">
        <w:rPr>
          <w:rFonts w:cs="B Lotus" w:hint="cs"/>
          <w:sz w:val="28"/>
          <w:szCs w:val="28"/>
          <w:rtl/>
          <w:lang w:bidi="fa-IR"/>
        </w:rPr>
        <w:t xml:space="preserve"> را رعایت کنند و </w:t>
      </w:r>
      <w:proofErr w:type="spellStart"/>
      <w:r w:rsidRPr="00684988">
        <w:rPr>
          <w:rFonts w:cs="B Lotus" w:hint="cs"/>
          <w:sz w:val="28"/>
          <w:szCs w:val="28"/>
          <w:rtl/>
          <w:lang w:bidi="fa-IR"/>
        </w:rPr>
        <w:t>درخصوص</w:t>
      </w:r>
      <w:proofErr w:type="spellEnd"/>
      <w:r w:rsidRPr="00684988">
        <w:rPr>
          <w:rFonts w:cs="B Lotus" w:hint="cs"/>
          <w:sz w:val="28"/>
          <w:szCs w:val="28"/>
          <w:rtl/>
          <w:lang w:bidi="fa-IR"/>
        </w:rPr>
        <w:t xml:space="preserve"> کالاهای وارده از یکدیگر یا تعرفه</w:t>
      </w:r>
      <w:r w:rsidRPr="00684988">
        <w:rPr>
          <w:rFonts w:cs="B Lotus" w:hint="cs"/>
          <w:sz w:val="28"/>
          <w:szCs w:val="28"/>
          <w:rtl/>
          <w:lang w:bidi="fa-IR"/>
        </w:rPr>
        <w:softHyphen/>
        <w:t>ها را از میان بردارند یا آن</w:t>
      </w:r>
      <w:r w:rsidRPr="00684988">
        <w:rPr>
          <w:rFonts w:cs="B Lotus" w:hint="cs"/>
          <w:sz w:val="28"/>
          <w:szCs w:val="28"/>
          <w:rtl/>
          <w:lang w:bidi="fa-IR"/>
        </w:rPr>
        <w:softHyphen/>
        <w:t xml:space="preserve">ها را به حداقل برسانند. دیگر موضوعات ماهوی در بخش دوم توافقنامه یعنی در مواد </w:t>
      </w:r>
      <w:r w:rsidRPr="00684988">
        <w:rPr>
          <w:rFonts w:cs="B Lotus"/>
          <w:sz w:val="28"/>
          <w:szCs w:val="28"/>
          <w:lang w:bidi="fa-IR"/>
        </w:rPr>
        <w:t>III</w:t>
      </w:r>
      <w:r w:rsidRPr="00684988">
        <w:rPr>
          <w:rFonts w:cs="B Lotus" w:hint="cs"/>
          <w:sz w:val="28"/>
          <w:szCs w:val="28"/>
          <w:rtl/>
          <w:lang w:bidi="fa-IR"/>
        </w:rPr>
        <w:t xml:space="preserve"> تا </w:t>
      </w:r>
      <w:r w:rsidRPr="00684988">
        <w:rPr>
          <w:rFonts w:cs="B Lotus"/>
          <w:sz w:val="28"/>
          <w:szCs w:val="28"/>
          <w:lang w:bidi="fa-IR"/>
        </w:rPr>
        <w:t>XVII</w:t>
      </w:r>
      <w:r w:rsidRPr="00684988">
        <w:rPr>
          <w:rFonts w:cs="B Lotus" w:hint="cs"/>
          <w:sz w:val="28"/>
          <w:szCs w:val="28"/>
          <w:rtl/>
          <w:lang w:bidi="fa-IR"/>
        </w:rPr>
        <w:t xml:space="preserve"> بیان گردیده است که می</w:t>
      </w:r>
      <w:r w:rsidRPr="00684988">
        <w:rPr>
          <w:rFonts w:cs="B Lotus" w:hint="cs"/>
          <w:sz w:val="28"/>
          <w:szCs w:val="28"/>
          <w:rtl/>
          <w:lang w:bidi="fa-IR"/>
        </w:rPr>
        <w:softHyphen/>
        <w:t>توان آن</w:t>
      </w:r>
      <w:r w:rsidRPr="00684988">
        <w:rPr>
          <w:rFonts w:cs="B Lotus" w:hint="cs"/>
          <w:sz w:val="28"/>
          <w:szCs w:val="28"/>
          <w:rtl/>
          <w:lang w:bidi="fa-IR"/>
        </w:rPr>
        <w:softHyphen/>
        <w:t>ها را در واقع تکالیف دولت</w:t>
      </w:r>
      <w:r w:rsidRPr="00684988">
        <w:rPr>
          <w:rFonts w:cs="B Lotus" w:hint="cs"/>
          <w:sz w:val="28"/>
          <w:szCs w:val="28"/>
          <w:rtl/>
          <w:lang w:bidi="fa-IR"/>
        </w:rPr>
        <w:softHyphen/>
        <w:t>ها در رفتار با دولت</w:t>
      </w:r>
      <w:r w:rsidRPr="00684988">
        <w:rPr>
          <w:rFonts w:cs="B Lotus" w:hint="cs"/>
          <w:sz w:val="28"/>
          <w:szCs w:val="28"/>
          <w:rtl/>
          <w:lang w:bidi="fa-IR"/>
        </w:rPr>
        <w:softHyphen/>
        <w:t>های دیگر (یا اتباع این دولت</w:t>
      </w:r>
      <w:r w:rsidRPr="00684988">
        <w:rPr>
          <w:rFonts w:cs="B Lotus" w:hint="cs"/>
          <w:sz w:val="28"/>
          <w:szCs w:val="28"/>
          <w:rtl/>
          <w:lang w:bidi="fa-IR"/>
        </w:rPr>
        <w:softHyphen/>
        <w:t>ها) در امر تجارت بین</w:t>
      </w:r>
      <w:r w:rsidRPr="00684988">
        <w:rPr>
          <w:rFonts w:cs="B Lotus" w:hint="cs"/>
          <w:sz w:val="28"/>
          <w:szCs w:val="28"/>
          <w:rtl/>
          <w:lang w:bidi="fa-IR"/>
        </w:rPr>
        <w:softHyphen/>
        <w:t xml:space="preserve">الملل (در ارتباط با کلیه کالاها اعم از این که در جداول امتیازات </w:t>
      </w:r>
      <w:proofErr w:type="spellStart"/>
      <w:r w:rsidRPr="00684988">
        <w:rPr>
          <w:rFonts w:cs="B Lotus" w:hint="cs"/>
          <w:sz w:val="28"/>
          <w:szCs w:val="28"/>
          <w:rtl/>
          <w:lang w:bidi="fa-IR"/>
        </w:rPr>
        <w:t>تعرفه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ذکر شده یا نشده باشند) دانست. در میان سایر مباحث حقوق شکلی و آیین رسیدگی به اختلافات دولت</w:t>
      </w:r>
      <w:r w:rsidRPr="00684988">
        <w:rPr>
          <w:rFonts w:cs="B Lotus" w:hint="cs"/>
          <w:sz w:val="28"/>
          <w:szCs w:val="28"/>
          <w:rtl/>
          <w:lang w:bidi="fa-IR"/>
        </w:rPr>
        <w:softHyphen/>
        <w:t xml:space="preserve">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مطرح می</w:t>
      </w:r>
      <w:r w:rsidRPr="00684988">
        <w:rPr>
          <w:rFonts w:cs="B Lotus" w:hint="cs"/>
          <w:sz w:val="28"/>
          <w:szCs w:val="28"/>
          <w:rtl/>
          <w:lang w:bidi="fa-IR"/>
        </w:rPr>
        <w:softHyphen/>
        <w:t>شوند.</w:t>
      </w:r>
    </w:p>
    <w:p w14:paraId="580F48D0" w14:textId="77777777" w:rsidR="00A04BDE" w:rsidRPr="00684988" w:rsidRDefault="00A04BDE" w:rsidP="0094516C">
      <w:pPr>
        <w:ind w:left="288"/>
        <w:jc w:val="both"/>
        <w:rPr>
          <w:rFonts w:cs="B Lotus"/>
          <w:sz w:val="28"/>
          <w:szCs w:val="28"/>
          <w:rtl/>
          <w:lang w:bidi="fa-IR"/>
        </w:rPr>
      </w:pPr>
      <w:r w:rsidRPr="00684988">
        <w:rPr>
          <w:rFonts w:cs="B Lotus" w:hint="cs"/>
          <w:sz w:val="28"/>
          <w:szCs w:val="28"/>
          <w:rtl/>
          <w:lang w:bidi="fa-IR"/>
        </w:rPr>
        <w:t xml:space="preserve">در سال 1994 در دور </w:t>
      </w:r>
      <w:proofErr w:type="spellStart"/>
      <w:r w:rsidRPr="00684988">
        <w:rPr>
          <w:rFonts w:cs="B Lotus" w:hint="cs"/>
          <w:sz w:val="28"/>
          <w:szCs w:val="28"/>
          <w:rtl/>
          <w:lang w:bidi="fa-IR"/>
        </w:rPr>
        <w:t>اوروگوئه</w:t>
      </w:r>
      <w:proofErr w:type="spellEnd"/>
      <w:r w:rsidRPr="00684988">
        <w:rPr>
          <w:rFonts w:cs="B Lotus" w:hint="cs"/>
          <w:sz w:val="28"/>
          <w:szCs w:val="28"/>
          <w:rtl/>
          <w:lang w:bidi="fa-IR"/>
        </w:rPr>
        <w:t xml:space="preserve"> که سازمان تجارت جهانی بنا نهاده شد، اصلاحات و </w:t>
      </w:r>
      <w:proofErr w:type="spellStart"/>
      <w:r w:rsidRPr="00684988">
        <w:rPr>
          <w:rFonts w:cs="B Lotus" w:hint="cs"/>
          <w:sz w:val="28"/>
          <w:szCs w:val="28"/>
          <w:rtl/>
          <w:lang w:bidi="fa-IR"/>
        </w:rPr>
        <w:t>استثنائاتی</w:t>
      </w:r>
      <w:proofErr w:type="spellEnd"/>
      <w:r w:rsidRPr="00684988">
        <w:rPr>
          <w:rFonts w:cs="B Lotus" w:hint="cs"/>
          <w:sz w:val="28"/>
          <w:szCs w:val="28"/>
          <w:rtl/>
          <w:lang w:bidi="fa-IR"/>
        </w:rPr>
        <w:t xml:space="preserve"> بر مواد توافقنامه کلی وارد آمد و اکنون توافقنامه کلی اصلاح شده تحت چتر سازمان قرار دارد.</w:t>
      </w:r>
    </w:p>
    <w:p w14:paraId="5D693F4F" w14:textId="77777777" w:rsidR="00A04BDE" w:rsidRPr="00684988" w:rsidRDefault="00A04BDE" w:rsidP="0094516C">
      <w:pPr>
        <w:ind w:left="288"/>
        <w:jc w:val="both"/>
        <w:rPr>
          <w:rFonts w:cs="B Lotus"/>
          <w:sz w:val="28"/>
          <w:szCs w:val="28"/>
          <w:rtl/>
          <w:lang w:bidi="fa-IR"/>
        </w:rPr>
      </w:pPr>
    </w:p>
    <w:p w14:paraId="29AE9B2F" w14:textId="77777777" w:rsidR="00A04BDE" w:rsidRPr="00684988" w:rsidRDefault="00A04BDE" w:rsidP="0094516C">
      <w:pPr>
        <w:jc w:val="both"/>
        <w:rPr>
          <w:rFonts w:cs="B Lotus"/>
          <w:b/>
          <w:bCs/>
          <w:sz w:val="28"/>
          <w:szCs w:val="28"/>
          <w:lang w:bidi="fa-IR"/>
        </w:rPr>
      </w:pPr>
      <w:bookmarkStart w:id="30" w:name="_Hlk197782726"/>
      <w:r w:rsidRPr="00684988">
        <w:rPr>
          <w:rFonts w:cs="B Lotus" w:hint="cs"/>
          <w:b/>
          <w:bCs/>
          <w:sz w:val="28"/>
          <w:szCs w:val="28"/>
          <w:rtl/>
          <w:lang w:bidi="fa-IR"/>
        </w:rPr>
        <w:t>ب - عناوین مواد توافقنامه کلی</w:t>
      </w:r>
    </w:p>
    <w:bookmarkEnd w:id="30"/>
    <w:p w14:paraId="2A84199D" w14:textId="77777777" w:rsidR="00A04BDE" w:rsidRPr="00684988" w:rsidRDefault="00A04BDE" w:rsidP="0094516C">
      <w:pPr>
        <w:ind w:left="360"/>
        <w:jc w:val="both"/>
        <w:rPr>
          <w:rFonts w:cs="B Lotus"/>
          <w:sz w:val="28"/>
          <w:szCs w:val="28"/>
          <w:rtl/>
          <w:lang w:bidi="fa-IR"/>
        </w:rPr>
      </w:pPr>
      <w:r w:rsidRPr="00684988">
        <w:rPr>
          <w:rFonts w:cs="B Lotus" w:hint="cs"/>
          <w:sz w:val="28"/>
          <w:szCs w:val="28"/>
          <w:rtl/>
          <w:lang w:bidi="fa-IR"/>
        </w:rPr>
        <w:t>موضوعاتی که مواد توافقنامه کلی (1947-1994) به آن</w:t>
      </w:r>
      <w:r w:rsidRPr="00684988">
        <w:rPr>
          <w:rFonts w:cs="B Lotus" w:hint="cs"/>
          <w:sz w:val="28"/>
          <w:szCs w:val="28"/>
          <w:rtl/>
          <w:lang w:bidi="fa-IR"/>
        </w:rPr>
        <w:softHyphen/>
        <w:t>ها اختصاص یافته است عبارتند از:</w:t>
      </w:r>
    </w:p>
    <w:p w14:paraId="28D77713" w14:textId="77777777" w:rsidR="00A04BDE" w:rsidRPr="00684988" w:rsidRDefault="00A04BDE" w:rsidP="0094516C">
      <w:pPr>
        <w:ind w:left="360"/>
        <w:jc w:val="both"/>
        <w:rPr>
          <w:rFonts w:cs="B Lotus"/>
          <w:sz w:val="28"/>
          <w:szCs w:val="28"/>
          <w:rtl/>
          <w:lang w:bidi="fa-IR"/>
        </w:rPr>
      </w:pPr>
      <w:r w:rsidRPr="00684988">
        <w:rPr>
          <w:rFonts w:cs="B Lotus" w:hint="cs"/>
          <w:sz w:val="28"/>
          <w:szCs w:val="28"/>
          <w:rtl/>
          <w:lang w:bidi="fa-IR"/>
        </w:rPr>
        <w:t>بخش اول:</w:t>
      </w:r>
    </w:p>
    <w:p w14:paraId="6CFFE1FA"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I</w:t>
      </w:r>
      <w:r w:rsidRPr="00684988">
        <w:rPr>
          <w:rFonts w:cs="B Lotus" w:hint="cs"/>
          <w:sz w:val="28"/>
          <w:szCs w:val="28"/>
          <w:rtl/>
          <w:lang w:bidi="fa-IR"/>
        </w:rPr>
        <w:t xml:space="preserve"> رفتار دول </w:t>
      </w:r>
      <w:proofErr w:type="spellStart"/>
      <w:r w:rsidRPr="00684988">
        <w:rPr>
          <w:rFonts w:cs="B Lotus" w:hint="cs"/>
          <w:sz w:val="28"/>
          <w:szCs w:val="28"/>
          <w:rtl/>
          <w:lang w:bidi="fa-IR"/>
        </w:rPr>
        <w:t>کامله</w:t>
      </w:r>
      <w:r w:rsidRPr="00684988">
        <w:rPr>
          <w:rFonts w:cs="B Lotus" w:hint="cs"/>
          <w:sz w:val="28"/>
          <w:szCs w:val="28"/>
          <w:rtl/>
          <w:lang w:bidi="fa-IR"/>
        </w:rPr>
        <w:softHyphen/>
        <w:t>الوداد</w:t>
      </w:r>
      <w:proofErr w:type="spellEnd"/>
      <w:r w:rsidRPr="00684988">
        <w:rPr>
          <w:rFonts w:cs="B Lotus" w:hint="cs"/>
          <w:sz w:val="28"/>
          <w:szCs w:val="28"/>
          <w:rtl/>
          <w:lang w:bidi="fa-IR"/>
        </w:rPr>
        <w:t xml:space="preserve"> عام</w:t>
      </w:r>
    </w:p>
    <w:p w14:paraId="2F8D1800"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II</w:t>
      </w:r>
      <w:r w:rsidRPr="00684988">
        <w:rPr>
          <w:rFonts w:cs="B Lotus" w:hint="cs"/>
          <w:sz w:val="28"/>
          <w:szCs w:val="28"/>
          <w:rtl/>
          <w:lang w:bidi="fa-IR"/>
        </w:rPr>
        <w:t xml:space="preserve"> جداول امتیازات (کاهش تعرفه</w:t>
      </w:r>
      <w:r w:rsidRPr="00684988">
        <w:rPr>
          <w:rFonts w:cs="B Lotus" w:hint="cs"/>
          <w:sz w:val="28"/>
          <w:szCs w:val="28"/>
          <w:rtl/>
          <w:lang w:bidi="fa-IR"/>
        </w:rPr>
        <w:softHyphen/>
        <w:t xml:space="preserve">های </w:t>
      </w:r>
      <w:proofErr w:type="spellStart"/>
      <w:r w:rsidRPr="00684988">
        <w:rPr>
          <w:rFonts w:cs="B Lotus" w:hint="cs"/>
          <w:sz w:val="28"/>
          <w:szCs w:val="28"/>
          <w:rtl/>
          <w:lang w:bidi="fa-IR"/>
        </w:rPr>
        <w:t>مروبط</w:t>
      </w:r>
      <w:proofErr w:type="spellEnd"/>
      <w:r w:rsidRPr="00684988">
        <w:rPr>
          <w:rFonts w:cs="B Lotus" w:hint="cs"/>
          <w:sz w:val="28"/>
          <w:szCs w:val="28"/>
          <w:rtl/>
          <w:lang w:bidi="fa-IR"/>
        </w:rPr>
        <w:t xml:space="preserve"> به محصولات)</w:t>
      </w:r>
    </w:p>
    <w:p w14:paraId="52DE8C4B" w14:textId="77777777" w:rsidR="00A04BDE" w:rsidRPr="00684988" w:rsidRDefault="00A04BDE" w:rsidP="0094516C">
      <w:pPr>
        <w:ind w:left="360"/>
        <w:jc w:val="both"/>
        <w:rPr>
          <w:rFonts w:cs="B Lotus"/>
          <w:sz w:val="28"/>
          <w:szCs w:val="28"/>
          <w:rtl/>
          <w:lang w:bidi="fa-IR"/>
        </w:rPr>
      </w:pPr>
      <w:r w:rsidRPr="00684988">
        <w:rPr>
          <w:rFonts w:cs="B Lotus" w:hint="cs"/>
          <w:sz w:val="28"/>
          <w:szCs w:val="28"/>
          <w:rtl/>
          <w:lang w:bidi="fa-IR"/>
        </w:rPr>
        <w:t>بخش دوم:</w:t>
      </w:r>
    </w:p>
    <w:p w14:paraId="3EB90059"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III</w:t>
      </w:r>
      <w:r w:rsidRPr="00684988">
        <w:rPr>
          <w:rFonts w:cs="B Lotus" w:hint="cs"/>
          <w:sz w:val="28"/>
          <w:szCs w:val="28"/>
          <w:rtl/>
          <w:lang w:bidi="fa-IR"/>
        </w:rPr>
        <w:t xml:space="preserve"> رفتار ملی </w:t>
      </w:r>
      <w:proofErr w:type="spellStart"/>
      <w:r w:rsidRPr="00684988">
        <w:rPr>
          <w:rFonts w:cs="B Lotus" w:hint="cs"/>
          <w:sz w:val="28"/>
          <w:szCs w:val="28"/>
          <w:rtl/>
          <w:lang w:bidi="fa-IR"/>
        </w:rPr>
        <w:t>درخصوص</w:t>
      </w:r>
      <w:proofErr w:type="spellEnd"/>
      <w:r w:rsidRPr="00684988">
        <w:rPr>
          <w:rFonts w:cs="B Lotus" w:hint="cs"/>
          <w:sz w:val="28"/>
          <w:szCs w:val="28"/>
          <w:rtl/>
          <w:lang w:bidi="fa-IR"/>
        </w:rPr>
        <w:t xml:space="preserve"> مقررات و مالیات داخلی</w:t>
      </w:r>
    </w:p>
    <w:p w14:paraId="5A4F2DC6"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lastRenderedPageBreak/>
        <w:t>IV</w:t>
      </w:r>
      <w:r w:rsidRPr="00684988">
        <w:rPr>
          <w:rFonts w:cs="B Lotus" w:hint="cs"/>
          <w:sz w:val="28"/>
          <w:szCs w:val="28"/>
          <w:rtl/>
          <w:lang w:bidi="fa-IR"/>
        </w:rPr>
        <w:t xml:space="preserve"> مقررات خاص مربوط به فیلم</w:t>
      </w:r>
      <w:r w:rsidRPr="00684988">
        <w:rPr>
          <w:rFonts w:cs="B Lotus" w:hint="cs"/>
          <w:sz w:val="28"/>
          <w:szCs w:val="28"/>
          <w:rtl/>
          <w:lang w:bidi="fa-IR"/>
        </w:rPr>
        <w:softHyphen/>
        <w:t>های سینمایی</w:t>
      </w:r>
    </w:p>
    <w:p w14:paraId="2A9BDDCC"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V</w:t>
      </w:r>
      <w:r w:rsidRPr="00684988">
        <w:rPr>
          <w:rFonts w:cs="B Lotus" w:hint="cs"/>
          <w:sz w:val="28"/>
          <w:szCs w:val="28"/>
          <w:rtl/>
          <w:lang w:bidi="fa-IR"/>
        </w:rPr>
        <w:t xml:space="preserve"> آزادی حمل و نقل</w:t>
      </w:r>
    </w:p>
    <w:p w14:paraId="38989EEC"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VI</w:t>
      </w:r>
      <w:r w:rsidRPr="00684988">
        <w:rPr>
          <w:rFonts w:cs="B Lotus" w:hint="cs"/>
          <w:sz w:val="28"/>
          <w:szCs w:val="28"/>
          <w:rtl/>
          <w:lang w:bidi="fa-IR"/>
        </w:rPr>
        <w:t xml:space="preserve"> ضد </w:t>
      </w:r>
      <w:proofErr w:type="spellStart"/>
      <w:r w:rsidRPr="00684988">
        <w:rPr>
          <w:rFonts w:cs="B Lotus" w:hint="cs"/>
          <w:sz w:val="28"/>
          <w:szCs w:val="28"/>
          <w:rtl/>
          <w:lang w:bidi="fa-IR"/>
        </w:rPr>
        <w:t>دامپینگ</w:t>
      </w:r>
      <w:proofErr w:type="spellEnd"/>
      <w:r w:rsidRPr="00684988">
        <w:rPr>
          <w:rFonts w:cs="B Lotus" w:hint="cs"/>
          <w:sz w:val="28"/>
          <w:szCs w:val="28"/>
          <w:rtl/>
          <w:lang w:bidi="fa-IR"/>
        </w:rPr>
        <w:t xml:space="preserve"> و عوارض متقابل جبران کننده</w:t>
      </w:r>
    </w:p>
    <w:p w14:paraId="521585F8"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VII</w:t>
      </w:r>
      <w:r w:rsidRPr="00684988">
        <w:rPr>
          <w:rFonts w:cs="B Lotus" w:hint="cs"/>
          <w:sz w:val="28"/>
          <w:szCs w:val="28"/>
          <w:rtl/>
          <w:lang w:bidi="fa-IR"/>
        </w:rPr>
        <w:t xml:space="preserve"> ارزیابی کالا به منظور امور گمرکی</w:t>
      </w:r>
    </w:p>
    <w:p w14:paraId="1EC16AD0" w14:textId="77777777" w:rsidR="00A04BDE" w:rsidRPr="00684988" w:rsidRDefault="00A04BDE" w:rsidP="0094516C">
      <w:pPr>
        <w:ind w:left="360"/>
        <w:jc w:val="both"/>
        <w:rPr>
          <w:rFonts w:cs="B Lotus"/>
          <w:sz w:val="28"/>
          <w:szCs w:val="28"/>
          <w:lang w:bidi="fa-IR"/>
        </w:rPr>
      </w:pPr>
      <w:r w:rsidRPr="00684988">
        <w:rPr>
          <w:rFonts w:cs="B Lotus"/>
          <w:sz w:val="28"/>
          <w:szCs w:val="28"/>
          <w:lang w:bidi="fa-IR"/>
        </w:rPr>
        <w:t>VIII</w:t>
      </w:r>
      <w:r w:rsidRPr="00684988">
        <w:rPr>
          <w:rFonts w:cs="B Lotus" w:hint="cs"/>
          <w:sz w:val="28"/>
          <w:szCs w:val="28"/>
          <w:rtl/>
          <w:lang w:bidi="fa-IR"/>
        </w:rPr>
        <w:t xml:space="preserve"> حقوق و تشریفات مربوط به صادرات و واردات</w:t>
      </w:r>
    </w:p>
    <w:p w14:paraId="7D2B80BB"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IX</w:t>
      </w:r>
      <w:r w:rsidRPr="00684988">
        <w:rPr>
          <w:rFonts w:cs="B Lotus" w:hint="cs"/>
          <w:sz w:val="28"/>
          <w:szCs w:val="28"/>
          <w:rtl/>
          <w:lang w:bidi="fa-IR"/>
        </w:rPr>
        <w:t xml:space="preserve"> علائم مبدأ</w:t>
      </w:r>
    </w:p>
    <w:p w14:paraId="08F6779A"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w:t>
      </w:r>
      <w:r w:rsidRPr="00684988">
        <w:rPr>
          <w:rFonts w:cs="B Lotus" w:hint="cs"/>
          <w:sz w:val="28"/>
          <w:szCs w:val="28"/>
          <w:rtl/>
          <w:lang w:bidi="fa-IR"/>
        </w:rPr>
        <w:t xml:space="preserve"> انتشار و اجرای مقررات تجاری</w:t>
      </w:r>
    </w:p>
    <w:p w14:paraId="7257178C"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XI</w:t>
      </w:r>
      <w:r w:rsidRPr="00684988">
        <w:rPr>
          <w:rFonts w:cs="B Lotus" w:hint="cs"/>
          <w:sz w:val="28"/>
          <w:szCs w:val="28"/>
          <w:rtl/>
          <w:lang w:bidi="fa-IR"/>
        </w:rPr>
        <w:t xml:space="preserve"> لغو کلی محدودیت</w:t>
      </w:r>
      <w:r w:rsidRPr="00684988">
        <w:rPr>
          <w:rFonts w:cs="B Lotus" w:hint="cs"/>
          <w:sz w:val="28"/>
          <w:szCs w:val="28"/>
          <w:rtl/>
          <w:lang w:bidi="fa-IR"/>
        </w:rPr>
        <w:softHyphen/>
        <w:t>های کمی</w:t>
      </w:r>
    </w:p>
    <w:p w14:paraId="122F5670"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XII</w:t>
      </w:r>
      <w:r w:rsidRPr="00684988">
        <w:rPr>
          <w:rFonts w:cs="B Lotus" w:hint="cs"/>
          <w:sz w:val="28"/>
          <w:szCs w:val="28"/>
          <w:rtl/>
          <w:lang w:bidi="fa-IR"/>
        </w:rPr>
        <w:t xml:space="preserve"> محدودیت</w:t>
      </w:r>
      <w:r w:rsidRPr="00684988">
        <w:rPr>
          <w:rFonts w:cs="B Lotus" w:hint="cs"/>
          <w:sz w:val="28"/>
          <w:szCs w:val="28"/>
          <w:rtl/>
          <w:lang w:bidi="fa-IR"/>
        </w:rPr>
        <w:softHyphen/>
        <w:t xml:space="preserve">های (مربوط به دور فوق) برای حفاظت از تراز </w:t>
      </w:r>
      <w:proofErr w:type="spellStart"/>
      <w:r w:rsidRPr="00684988">
        <w:rPr>
          <w:rFonts w:cs="B Lotus" w:hint="cs"/>
          <w:sz w:val="28"/>
          <w:szCs w:val="28"/>
          <w:rtl/>
          <w:lang w:bidi="fa-IR"/>
        </w:rPr>
        <w:t>پرداخت</w:t>
      </w:r>
      <w:r w:rsidRPr="00684988">
        <w:rPr>
          <w:rFonts w:cs="B Lotus" w:hint="cs"/>
          <w:sz w:val="28"/>
          <w:szCs w:val="28"/>
          <w:rtl/>
          <w:lang w:bidi="fa-IR"/>
        </w:rPr>
        <w:softHyphen/>
        <w:t>ها</w:t>
      </w:r>
      <w:proofErr w:type="spellEnd"/>
      <w:r w:rsidRPr="00684988">
        <w:rPr>
          <w:rFonts w:cs="B Lotus" w:hint="cs"/>
          <w:sz w:val="28"/>
          <w:szCs w:val="28"/>
          <w:rtl/>
          <w:lang w:bidi="fa-IR"/>
        </w:rPr>
        <w:t xml:space="preserve"> "اصلاح شده در دور </w:t>
      </w:r>
      <w:proofErr w:type="spellStart"/>
      <w:r w:rsidRPr="00684988">
        <w:rPr>
          <w:rFonts w:cs="B Lotus" w:hint="cs"/>
          <w:sz w:val="28"/>
          <w:szCs w:val="28"/>
          <w:rtl/>
          <w:lang w:bidi="fa-IR"/>
        </w:rPr>
        <w:t>اوروگوئه</w:t>
      </w:r>
      <w:proofErr w:type="spellEnd"/>
      <w:r w:rsidRPr="00684988">
        <w:rPr>
          <w:rFonts w:cs="B Lotus" w:hint="cs"/>
          <w:sz w:val="28"/>
          <w:szCs w:val="28"/>
          <w:rtl/>
          <w:lang w:bidi="fa-IR"/>
        </w:rPr>
        <w:t>"</w:t>
      </w:r>
    </w:p>
    <w:p w14:paraId="3D13D4D7"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XIII</w:t>
      </w:r>
      <w:r w:rsidRPr="00684988">
        <w:rPr>
          <w:rFonts w:cs="B Lotus" w:hint="cs"/>
          <w:sz w:val="28"/>
          <w:szCs w:val="28"/>
          <w:rtl/>
          <w:lang w:bidi="fa-IR"/>
        </w:rPr>
        <w:t xml:space="preserve"> اجرای بدون تبعیض محدودیت</w:t>
      </w:r>
      <w:r w:rsidRPr="00684988">
        <w:rPr>
          <w:rFonts w:cs="B Lotus" w:hint="cs"/>
          <w:sz w:val="28"/>
          <w:szCs w:val="28"/>
          <w:rtl/>
          <w:lang w:bidi="fa-IR"/>
        </w:rPr>
        <w:softHyphen/>
        <w:t>های کمی</w:t>
      </w:r>
    </w:p>
    <w:p w14:paraId="3CD900E4"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XIV</w:t>
      </w:r>
      <w:r w:rsidRPr="00684988">
        <w:rPr>
          <w:rFonts w:cs="B Lotus" w:hint="cs"/>
          <w:sz w:val="28"/>
          <w:szCs w:val="28"/>
          <w:rtl/>
          <w:lang w:bidi="fa-IR"/>
        </w:rPr>
        <w:t xml:space="preserve"> </w:t>
      </w:r>
      <w:proofErr w:type="spellStart"/>
      <w:r w:rsidRPr="00684988">
        <w:rPr>
          <w:rFonts w:cs="B Lotus" w:hint="cs"/>
          <w:sz w:val="28"/>
          <w:szCs w:val="28"/>
          <w:rtl/>
          <w:lang w:bidi="fa-IR"/>
        </w:rPr>
        <w:t>استثنائات</w:t>
      </w:r>
      <w:proofErr w:type="spellEnd"/>
      <w:r w:rsidRPr="00684988">
        <w:rPr>
          <w:rFonts w:cs="B Lotus" w:hint="cs"/>
          <w:sz w:val="28"/>
          <w:szCs w:val="28"/>
          <w:rtl/>
          <w:lang w:bidi="fa-IR"/>
        </w:rPr>
        <w:t xml:space="preserve"> قاعده عدم تبعیض</w:t>
      </w:r>
    </w:p>
    <w:p w14:paraId="6C03FAED"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XV</w:t>
      </w:r>
      <w:r w:rsidRPr="00684988">
        <w:rPr>
          <w:rFonts w:cs="B Lotus" w:hint="cs"/>
          <w:sz w:val="28"/>
          <w:szCs w:val="28"/>
          <w:rtl/>
          <w:lang w:bidi="fa-IR"/>
        </w:rPr>
        <w:t xml:space="preserve"> توافقات ارزی (باصندوق بین</w:t>
      </w:r>
      <w:r w:rsidRPr="00684988">
        <w:rPr>
          <w:rFonts w:cs="B Lotus" w:hint="cs"/>
          <w:sz w:val="28"/>
          <w:szCs w:val="28"/>
          <w:rtl/>
          <w:lang w:bidi="fa-IR"/>
        </w:rPr>
        <w:softHyphen/>
        <w:t>المللی پول)</w:t>
      </w:r>
    </w:p>
    <w:p w14:paraId="6FBE369A"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XVI</w:t>
      </w:r>
      <w:r w:rsidRPr="00684988">
        <w:rPr>
          <w:rFonts w:cs="B Lotus" w:hint="cs"/>
          <w:sz w:val="28"/>
          <w:szCs w:val="28"/>
          <w:rtl/>
          <w:lang w:bidi="fa-IR"/>
        </w:rPr>
        <w:t xml:space="preserve"> </w:t>
      </w:r>
      <w:proofErr w:type="spellStart"/>
      <w:r w:rsidRPr="00684988">
        <w:rPr>
          <w:rFonts w:cs="B Lotus" w:hint="cs"/>
          <w:sz w:val="28"/>
          <w:szCs w:val="28"/>
          <w:rtl/>
          <w:lang w:bidi="fa-IR"/>
        </w:rPr>
        <w:t>یارانه</w:t>
      </w:r>
      <w:r w:rsidRPr="00684988">
        <w:rPr>
          <w:rFonts w:cs="B Lotus" w:hint="cs"/>
          <w:sz w:val="28"/>
          <w:szCs w:val="28"/>
          <w:rtl/>
          <w:lang w:bidi="fa-IR"/>
        </w:rPr>
        <w:softHyphen/>
        <w:t>ها</w:t>
      </w:r>
      <w:proofErr w:type="spellEnd"/>
    </w:p>
    <w:p w14:paraId="6F41B059"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XVII</w:t>
      </w:r>
      <w:r w:rsidRPr="00684988">
        <w:rPr>
          <w:rFonts w:cs="B Lotus" w:hint="cs"/>
          <w:sz w:val="28"/>
          <w:szCs w:val="28"/>
          <w:rtl/>
          <w:lang w:bidi="fa-IR"/>
        </w:rPr>
        <w:t xml:space="preserve"> سیستم بازرگانی دولتی</w:t>
      </w:r>
    </w:p>
    <w:p w14:paraId="461730A8"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XVIII</w:t>
      </w:r>
      <w:r w:rsidRPr="00684988">
        <w:rPr>
          <w:rFonts w:cs="B Lotus" w:hint="cs"/>
          <w:sz w:val="28"/>
          <w:szCs w:val="28"/>
          <w:rtl/>
          <w:lang w:bidi="fa-IR"/>
        </w:rPr>
        <w:t xml:space="preserve"> کمک دولت به توسعه اقتصاد "اصلاح شده در دور </w:t>
      </w:r>
      <w:proofErr w:type="spellStart"/>
      <w:r w:rsidRPr="00684988">
        <w:rPr>
          <w:rFonts w:cs="B Lotus" w:hint="cs"/>
          <w:sz w:val="28"/>
          <w:szCs w:val="28"/>
          <w:rtl/>
          <w:lang w:bidi="fa-IR"/>
        </w:rPr>
        <w:t>اوروگوئه</w:t>
      </w:r>
      <w:proofErr w:type="spellEnd"/>
      <w:r w:rsidRPr="00684988">
        <w:rPr>
          <w:rFonts w:cs="B Lotus" w:hint="cs"/>
          <w:sz w:val="28"/>
          <w:szCs w:val="28"/>
          <w:rtl/>
          <w:lang w:bidi="fa-IR"/>
        </w:rPr>
        <w:t>"</w:t>
      </w:r>
    </w:p>
    <w:p w14:paraId="02B26D49"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XIX</w:t>
      </w:r>
      <w:r w:rsidRPr="00684988">
        <w:rPr>
          <w:rFonts w:cs="B Lotus" w:hint="cs"/>
          <w:sz w:val="28"/>
          <w:szCs w:val="28"/>
          <w:rtl/>
          <w:lang w:bidi="fa-IR"/>
        </w:rPr>
        <w:t xml:space="preserve"> اقدام اضطراری در واردات محصولات خاص "اصلاح شده در دور </w:t>
      </w:r>
      <w:proofErr w:type="spellStart"/>
      <w:r w:rsidRPr="00684988">
        <w:rPr>
          <w:rFonts w:cs="B Lotus" w:hint="cs"/>
          <w:sz w:val="28"/>
          <w:szCs w:val="28"/>
          <w:rtl/>
          <w:lang w:bidi="fa-IR"/>
        </w:rPr>
        <w:t>اوروگوئه</w:t>
      </w:r>
      <w:proofErr w:type="spellEnd"/>
      <w:r w:rsidRPr="00684988">
        <w:rPr>
          <w:rFonts w:cs="B Lotus" w:hint="cs"/>
          <w:sz w:val="28"/>
          <w:szCs w:val="28"/>
          <w:rtl/>
          <w:lang w:bidi="fa-IR"/>
        </w:rPr>
        <w:t>"</w:t>
      </w:r>
    </w:p>
    <w:p w14:paraId="12172B3E"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XX</w:t>
      </w:r>
      <w:r w:rsidRPr="00684988">
        <w:rPr>
          <w:rFonts w:cs="B Lotus" w:hint="cs"/>
          <w:sz w:val="28"/>
          <w:szCs w:val="28"/>
          <w:rtl/>
          <w:lang w:bidi="fa-IR"/>
        </w:rPr>
        <w:t xml:space="preserve"> </w:t>
      </w:r>
      <w:proofErr w:type="spellStart"/>
      <w:r w:rsidRPr="00684988">
        <w:rPr>
          <w:rFonts w:cs="B Lotus" w:hint="cs"/>
          <w:sz w:val="28"/>
          <w:szCs w:val="28"/>
          <w:rtl/>
          <w:lang w:bidi="fa-IR"/>
        </w:rPr>
        <w:t>استثنائات</w:t>
      </w:r>
      <w:proofErr w:type="spellEnd"/>
      <w:r w:rsidRPr="00684988">
        <w:rPr>
          <w:rFonts w:cs="B Lotus" w:hint="cs"/>
          <w:sz w:val="28"/>
          <w:szCs w:val="28"/>
          <w:rtl/>
          <w:lang w:bidi="fa-IR"/>
        </w:rPr>
        <w:t xml:space="preserve"> کلی (نظیر حمایت از اخلاق عمومی) "اصلاح شده در دور </w:t>
      </w:r>
      <w:proofErr w:type="spellStart"/>
      <w:r w:rsidRPr="00684988">
        <w:rPr>
          <w:rFonts w:cs="B Lotus" w:hint="cs"/>
          <w:sz w:val="28"/>
          <w:szCs w:val="28"/>
          <w:rtl/>
          <w:lang w:bidi="fa-IR"/>
        </w:rPr>
        <w:t>اوروگوئه</w:t>
      </w:r>
      <w:proofErr w:type="spellEnd"/>
      <w:r w:rsidRPr="00684988">
        <w:rPr>
          <w:rFonts w:cs="B Lotus" w:hint="cs"/>
          <w:sz w:val="28"/>
          <w:szCs w:val="28"/>
          <w:rtl/>
          <w:lang w:bidi="fa-IR"/>
        </w:rPr>
        <w:t>"</w:t>
      </w:r>
    </w:p>
    <w:p w14:paraId="1DE292F7"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XXI</w:t>
      </w:r>
      <w:r w:rsidRPr="00684988">
        <w:rPr>
          <w:rFonts w:cs="B Lotus" w:hint="cs"/>
          <w:sz w:val="28"/>
          <w:szCs w:val="28"/>
          <w:rtl/>
          <w:lang w:bidi="fa-IR"/>
        </w:rPr>
        <w:t xml:space="preserve"> </w:t>
      </w:r>
      <w:proofErr w:type="spellStart"/>
      <w:r w:rsidRPr="00684988">
        <w:rPr>
          <w:rFonts w:cs="B Lotus" w:hint="cs"/>
          <w:sz w:val="28"/>
          <w:szCs w:val="28"/>
          <w:rtl/>
          <w:lang w:bidi="fa-IR"/>
        </w:rPr>
        <w:t>استثنائات</w:t>
      </w:r>
      <w:proofErr w:type="spellEnd"/>
      <w:r w:rsidRPr="00684988">
        <w:rPr>
          <w:rFonts w:cs="B Lotus" w:hint="cs"/>
          <w:sz w:val="28"/>
          <w:szCs w:val="28"/>
          <w:rtl/>
          <w:lang w:bidi="fa-IR"/>
        </w:rPr>
        <w:t xml:space="preserve"> امنیتی "اصلاح شده در دور </w:t>
      </w:r>
      <w:proofErr w:type="spellStart"/>
      <w:r w:rsidRPr="00684988">
        <w:rPr>
          <w:rFonts w:cs="B Lotus" w:hint="cs"/>
          <w:sz w:val="28"/>
          <w:szCs w:val="28"/>
          <w:rtl/>
          <w:lang w:bidi="fa-IR"/>
        </w:rPr>
        <w:t>اوروگوئه</w:t>
      </w:r>
      <w:proofErr w:type="spellEnd"/>
      <w:r w:rsidRPr="00684988">
        <w:rPr>
          <w:rFonts w:cs="B Lotus" w:hint="cs"/>
          <w:sz w:val="28"/>
          <w:szCs w:val="28"/>
          <w:rtl/>
          <w:lang w:bidi="fa-IR"/>
        </w:rPr>
        <w:t>"</w:t>
      </w:r>
    </w:p>
    <w:p w14:paraId="182CC302"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XXII</w:t>
      </w:r>
      <w:r w:rsidRPr="00684988">
        <w:rPr>
          <w:rFonts w:cs="B Lotus" w:hint="cs"/>
          <w:sz w:val="28"/>
          <w:szCs w:val="28"/>
          <w:rtl/>
          <w:lang w:bidi="fa-IR"/>
        </w:rPr>
        <w:t xml:space="preserve"> مشورت</w:t>
      </w:r>
    </w:p>
    <w:p w14:paraId="0841DCD3"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XXIII</w:t>
      </w:r>
      <w:r w:rsidRPr="00684988">
        <w:rPr>
          <w:rFonts w:cs="B Lotus" w:hint="cs"/>
          <w:sz w:val="28"/>
          <w:szCs w:val="28"/>
          <w:rtl/>
          <w:lang w:bidi="fa-IR"/>
        </w:rPr>
        <w:t xml:space="preserve"> لغو یا نقصان (حل اختلافات)</w:t>
      </w:r>
    </w:p>
    <w:p w14:paraId="61C14DDC" w14:textId="77777777" w:rsidR="00A04BDE" w:rsidRPr="00684988" w:rsidRDefault="00A04BDE" w:rsidP="0094516C">
      <w:pPr>
        <w:ind w:left="360"/>
        <w:jc w:val="both"/>
        <w:rPr>
          <w:rFonts w:cs="B Lotus"/>
          <w:sz w:val="28"/>
          <w:szCs w:val="28"/>
          <w:rtl/>
          <w:lang w:bidi="fa-IR"/>
        </w:rPr>
      </w:pPr>
      <w:r w:rsidRPr="00684988">
        <w:rPr>
          <w:rFonts w:cs="B Lotus" w:hint="cs"/>
          <w:sz w:val="28"/>
          <w:szCs w:val="28"/>
          <w:rtl/>
          <w:lang w:bidi="fa-IR"/>
        </w:rPr>
        <w:t>بخش سوم:</w:t>
      </w:r>
    </w:p>
    <w:p w14:paraId="4FD4EE80"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XXIV</w:t>
      </w:r>
      <w:r w:rsidRPr="00684988">
        <w:rPr>
          <w:rFonts w:cs="B Lotus" w:hint="cs"/>
          <w:sz w:val="28"/>
          <w:szCs w:val="28"/>
          <w:rtl/>
          <w:lang w:bidi="fa-IR"/>
        </w:rPr>
        <w:t xml:space="preserve"> اعمال سرزمینی، داد و ستد مرزی، </w:t>
      </w:r>
      <w:proofErr w:type="spellStart"/>
      <w:r w:rsidRPr="00684988">
        <w:rPr>
          <w:rFonts w:cs="B Lotus" w:hint="cs"/>
          <w:sz w:val="28"/>
          <w:szCs w:val="28"/>
          <w:rtl/>
          <w:lang w:bidi="fa-IR"/>
        </w:rPr>
        <w:t>اتحادیه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گمرکی و مناطق آزاد تجاری "اصلاح شده در دور </w:t>
      </w:r>
      <w:proofErr w:type="spellStart"/>
      <w:r w:rsidRPr="00684988">
        <w:rPr>
          <w:rFonts w:cs="B Lotus" w:hint="cs"/>
          <w:sz w:val="28"/>
          <w:szCs w:val="28"/>
          <w:rtl/>
          <w:lang w:bidi="fa-IR"/>
        </w:rPr>
        <w:t>اوروگوئه</w:t>
      </w:r>
      <w:proofErr w:type="spellEnd"/>
      <w:r w:rsidRPr="00684988">
        <w:rPr>
          <w:rFonts w:cs="B Lotus" w:hint="cs"/>
          <w:sz w:val="28"/>
          <w:szCs w:val="28"/>
          <w:rtl/>
          <w:lang w:bidi="fa-IR"/>
        </w:rPr>
        <w:t>"</w:t>
      </w:r>
    </w:p>
    <w:p w14:paraId="36CE8ED3"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XXV</w:t>
      </w:r>
      <w:r w:rsidRPr="00684988">
        <w:rPr>
          <w:rFonts w:cs="B Lotus" w:hint="cs"/>
          <w:sz w:val="28"/>
          <w:szCs w:val="28"/>
          <w:rtl/>
          <w:lang w:bidi="fa-IR"/>
        </w:rPr>
        <w:t xml:space="preserve"> اقدام مشترک طرف</w:t>
      </w:r>
      <w:r w:rsidRPr="00684988">
        <w:rPr>
          <w:rFonts w:cs="B Lotus" w:hint="cs"/>
          <w:sz w:val="28"/>
          <w:szCs w:val="28"/>
          <w:rtl/>
          <w:lang w:bidi="fa-IR"/>
        </w:rPr>
        <w:softHyphen/>
        <w:t xml:space="preserve">های </w:t>
      </w:r>
      <w:proofErr w:type="spellStart"/>
      <w:r w:rsidRPr="00684988">
        <w:rPr>
          <w:rFonts w:cs="B Lotus" w:hint="cs"/>
          <w:sz w:val="28"/>
          <w:szCs w:val="28"/>
          <w:rtl/>
          <w:lang w:bidi="fa-IR"/>
        </w:rPr>
        <w:t>متعاهد</w:t>
      </w:r>
      <w:proofErr w:type="spellEnd"/>
    </w:p>
    <w:p w14:paraId="2D4A04D4"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XXVI</w:t>
      </w:r>
      <w:r w:rsidRPr="00684988">
        <w:rPr>
          <w:rFonts w:cs="B Lotus" w:hint="cs"/>
          <w:sz w:val="28"/>
          <w:szCs w:val="28"/>
          <w:rtl/>
          <w:lang w:bidi="fa-IR"/>
        </w:rPr>
        <w:t xml:space="preserve"> پذیرش، به اجرا </w:t>
      </w:r>
      <w:proofErr w:type="spellStart"/>
      <w:r w:rsidRPr="00684988">
        <w:rPr>
          <w:rFonts w:cs="B Lotus" w:hint="cs"/>
          <w:sz w:val="28"/>
          <w:szCs w:val="28"/>
          <w:rtl/>
          <w:lang w:bidi="fa-IR"/>
        </w:rPr>
        <w:t>درآمدن</w:t>
      </w:r>
      <w:proofErr w:type="spellEnd"/>
      <w:r w:rsidRPr="00684988">
        <w:rPr>
          <w:rFonts w:cs="B Lotus" w:hint="cs"/>
          <w:sz w:val="28"/>
          <w:szCs w:val="28"/>
          <w:rtl/>
          <w:lang w:bidi="fa-IR"/>
        </w:rPr>
        <w:t xml:space="preserve"> و ثبت</w:t>
      </w:r>
      <w:r w:rsidRPr="00684988">
        <w:rPr>
          <w:rFonts w:cs="B Lotus" w:hint="cs"/>
          <w:sz w:val="28"/>
          <w:szCs w:val="28"/>
          <w:rtl/>
          <w:lang w:bidi="fa-IR"/>
        </w:rPr>
        <w:softHyphen/>
        <w:t>نام</w:t>
      </w:r>
    </w:p>
    <w:p w14:paraId="0BA7FA22"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XXVII</w:t>
      </w:r>
      <w:r w:rsidRPr="00684988">
        <w:rPr>
          <w:rFonts w:cs="B Lotus" w:hint="cs"/>
          <w:sz w:val="28"/>
          <w:szCs w:val="28"/>
          <w:rtl/>
          <w:lang w:bidi="fa-IR"/>
        </w:rPr>
        <w:t xml:space="preserve"> عدم اعطاء یا استرداد امتیازات</w:t>
      </w:r>
    </w:p>
    <w:p w14:paraId="463397E8"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XXVIII</w:t>
      </w:r>
      <w:r w:rsidRPr="00684988">
        <w:rPr>
          <w:rFonts w:cs="B Lotus" w:hint="cs"/>
          <w:sz w:val="28"/>
          <w:szCs w:val="28"/>
          <w:rtl/>
          <w:lang w:bidi="fa-IR"/>
        </w:rPr>
        <w:t xml:space="preserve"> تعدیل جداول (آیین) "اصلاح شده در دور </w:t>
      </w:r>
      <w:proofErr w:type="spellStart"/>
      <w:r w:rsidRPr="00684988">
        <w:rPr>
          <w:rFonts w:cs="B Lotus" w:hint="cs"/>
          <w:sz w:val="28"/>
          <w:szCs w:val="28"/>
          <w:rtl/>
          <w:lang w:bidi="fa-IR"/>
        </w:rPr>
        <w:t>اوروگوئه</w:t>
      </w:r>
      <w:proofErr w:type="spellEnd"/>
      <w:r w:rsidRPr="00684988">
        <w:rPr>
          <w:rFonts w:cs="B Lotus" w:hint="cs"/>
          <w:sz w:val="28"/>
          <w:szCs w:val="28"/>
          <w:rtl/>
          <w:lang w:bidi="fa-IR"/>
        </w:rPr>
        <w:t>"</w:t>
      </w:r>
    </w:p>
    <w:p w14:paraId="445789E7"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XXVIII bis</w:t>
      </w:r>
      <w:r w:rsidRPr="00684988">
        <w:rPr>
          <w:rFonts w:cs="B Lotus" w:hint="cs"/>
          <w:sz w:val="28"/>
          <w:szCs w:val="28"/>
          <w:rtl/>
          <w:lang w:bidi="fa-IR"/>
        </w:rPr>
        <w:t xml:space="preserve"> مذاکرات </w:t>
      </w:r>
      <w:proofErr w:type="spellStart"/>
      <w:r w:rsidRPr="00684988">
        <w:rPr>
          <w:rFonts w:cs="B Lotus" w:hint="cs"/>
          <w:sz w:val="28"/>
          <w:szCs w:val="28"/>
          <w:rtl/>
          <w:lang w:bidi="fa-IR"/>
        </w:rPr>
        <w:t>تعرفه</w:t>
      </w:r>
      <w:r w:rsidRPr="00684988">
        <w:rPr>
          <w:rFonts w:cs="B Lotus" w:hint="cs"/>
          <w:sz w:val="28"/>
          <w:szCs w:val="28"/>
          <w:rtl/>
          <w:lang w:bidi="fa-IR"/>
        </w:rPr>
        <w:softHyphen/>
        <w:t>ای</w:t>
      </w:r>
      <w:proofErr w:type="spellEnd"/>
    </w:p>
    <w:p w14:paraId="6D524EF6"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XXIX</w:t>
      </w:r>
      <w:r w:rsidRPr="00684988">
        <w:rPr>
          <w:rFonts w:cs="B Lotus" w:hint="cs"/>
          <w:sz w:val="28"/>
          <w:szCs w:val="28"/>
          <w:rtl/>
          <w:lang w:bidi="fa-IR"/>
        </w:rPr>
        <w:t xml:space="preserve"> ارتباط این توافقنامه با منشور </w:t>
      </w:r>
      <w:proofErr w:type="spellStart"/>
      <w:r w:rsidRPr="00684988">
        <w:rPr>
          <w:rFonts w:cs="B Lotus" w:hint="cs"/>
          <w:sz w:val="28"/>
          <w:szCs w:val="28"/>
          <w:rtl/>
          <w:lang w:bidi="fa-IR"/>
        </w:rPr>
        <w:t>هاوانا</w:t>
      </w:r>
      <w:proofErr w:type="spellEnd"/>
    </w:p>
    <w:p w14:paraId="09AC30BA"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XXX</w:t>
      </w:r>
      <w:r w:rsidRPr="00684988">
        <w:rPr>
          <w:rFonts w:cs="B Lotus" w:hint="cs"/>
          <w:sz w:val="28"/>
          <w:szCs w:val="28"/>
          <w:rtl/>
          <w:lang w:bidi="fa-IR"/>
        </w:rPr>
        <w:t xml:space="preserve"> اصلاحات</w:t>
      </w:r>
    </w:p>
    <w:p w14:paraId="2DD5FEB4"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XXXI</w:t>
      </w:r>
      <w:r w:rsidRPr="00684988">
        <w:rPr>
          <w:rFonts w:cs="B Lotus" w:hint="cs"/>
          <w:sz w:val="28"/>
          <w:szCs w:val="28"/>
          <w:rtl/>
          <w:lang w:bidi="fa-IR"/>
        </w:rPr>
        <w:t xml:space="preserve"> استرداد</w:t>
      </w:r>
    </w:p>
    <w:p w14:paraId="0598FC89"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XXXII</w:t>
      </w:r>
      <w:r w:rsidRPr="00684988">
        <w:rPr>
          <w:rFonts w:cs="B Lotus" w:hint="cs"/>
          <w:sz w:val="28"/>
          <w:szCs w:val="28"/>
          <w:rtl/>
          <w:lang w:bidi="fa-IR"/>
        </w:rPr>
        <w:t xml:space="preserve"> طرف</w:t>
      </w:r>
      <w:r w:rsidRPr="00684988">
        <w:rPr>
          <w:rFonts w:cs="B Lotus" w:hint="cs"/>
          <w:sz w:val="28"/>
          <w:szCs w:val="28"/>
          <w:rtl/>
          <w:lang w:bidi="fa-IR"/>
        </w:rPr>
        <w:softHyphen/>
        <w:t xml:space="preserve">های </w:t>
      </w:r>
      <w:proofErr w:type="spellStart"/>
      <w:r w:rsidRPr="00684988">
        <w:rPr>
          <w:rFonts w:cs="B Lotus" w:hint="cs"/>
          <w:sz w:val="28"/>
          <w:szCs w:val="28"/>
          <w:rtl/>
          <w:lang w:bidi="fa-IR"/>
        </w:rPr>
        <w:t>متعاهد</w:t>
      </w:r>
      <w:proofErr w:type="spellEnd"/>
    </w:p>
    <w:p w14:paraId="591CCFA3"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XXXIV</w:t>
      </w:r>
      <w:r w:rsidRPr="00684988">
        <w:rPr>
          <w:rFonts w:cs="B Lotus" w:hint="cs"/>
          <w:sz w:val="28"/>
          <w:szCs w:val="28"/>
          <w:rtl/>
          <w:lang w:bidi="fa-IR"/>
        </w:rPr>
        <w:t xml:space="preserve"> ضمائم</w:t>
      </w:r>
    </w:p>
    <w:p w14:paraId="41567F13"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lastRenderedPageBreak/>
        <w:t>XXXV</w:t>
      </w:r>
      <w:r w:rsidRPr="00684988">
        <w:rPr>
          <w:rFonts w:cs="B Lotus" w:hint="cs"/>
          <w:sz w:val="28"/>
          <w:szCs w:val="28"/>
          <w:rtl/>
          <w:lang w:bidi="fa-IR"/>
        </w:rPr>
        <w:t xml:space="preserve"> عدم اعمال توافقنامه بین طرف</w:t>
      </w:r>
      <w:r w:rsidRPr="00684988">
        <w:rPr>
          <w:rFonts w:cs="B Lotus" w:hint="cs"/>
          <w:sz w:val="28"/>
          <w:szCs w:val="28"/>
          <w:rtl/>
          <w:lang w:bidi="fa-IR"/>
        </w:rPr>
        <w:softHyphen/>
        <w:t xml:space="preserve">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خاص "اصلاح شده در دور </w:t>
      </w:r>
      <w:proofErr w:type="spellStart"/>
      <w:r w:rsidRPr="00684988">
        <w:rPr>
          <w:rFonts w:cs="B Lotus" w:hint="cs"/>
          <w:sz w:val="28"/>
          <w:szCs w:val="28"/>
          <w:rtl/>
          <w:lang w:bidi="fa-IR"/>
        </w:rPr>
        <w:t>اوروگوئه</w:t>
      </w:r>
      <w:proofErr w:type="spellEnd"/>
      <w:r w:rsidRPr="00684988">
        <w:rPr>
          <w:rFonts w:cs="B Lotus" w:hint="cs"/>
          <w:sz w:val="28"/>
          <w:szCs w:val="28"/>
          <w:rtl/>
          <w:lang w:bidi="fa-IR"/>
        </w:rPr>
        <w:t>"</w:t>
      </w:r>
    </w:p>
    <w:p w14:paraId="2E55D418" w14:textId="77777777" w:rsidR="00A04BDE" w:rsidRPr="00684988" w:rsidRDefault="00A04BDE" w:rsidP="0094516C">
      <w:pPr>
        <w:ind w:left="360"/>
        <w:jc w:val="both"/>
        <w:rPr>
          <w:rFonts w:cs="B Lotus"/>
          <w:sz w:val="28"/>
          <w:szCs w:val="28"/>
          <w:rtl/>
          <w:lang w:bidi="fa-IR"/>
        </w:rPr>
      </w:pPr>
      <w:r w:rsidRPr="00684988">
        <w:rPr>
          <w:rFonts w:cs="B Lotus" w:hint="cs"/>
          <w:sz w:val="28"/>
          <w:szCs w:val="28"/>
          <w:rtl/>
          <w:lang w:bidi="fa-IR"/>
        </w:rPr>
        <w:t>بخش چهارم (در سال 1965 اضافه شده است):</w:t>
      </w:r>
    </w:p>
    <w:p w14:paraId="2DB66E8B"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XXXVI</w:t>
      </w:r>
      <w:r w:rsidRPr="00684988">
        <w:rPr>
          <w:rFonts w:cs="B Lotus" w:hint="cs"/>
          <w:sz w:val="28"/>
          <w:szCs w:val="28"/>
          <w:rtl/>
          <w:lang w:bidi="fa-IR"/>
        </w:rPr>
        <w:t xml:space="preserve"> اصول و اهداف (مربوط به کشورهای درحال توسعه) "اصلاح شده در دور </w:t>
      </w:r>
      <w:proofErr w:type="spellStart"/>
      <w:r w:rsidRPr="00684988">
        <w:rPr>
          <w:rFonts w:cs="B Lotus" w:hint="cs"/>
          <w:sz w:val="28"/>
          <w:szCs w:val="28"/>
          <w:rtl/>
          <w:lang w:bidi="fa-IR"/>
        </w:rPr>
        <w:t>اوروگوئه</w:t>
      </w:r>
      <w:proofErr w:type="spellEnd"/>
      <w:r w:rsidRPr="00684988">
        <w:rPr>
          <w:rFonts w:cs="B Lotus" w:hint="cs"/>
          <w:sz w:val="28"/>
          <w:szCs w:val="28"/>
          <w:rtl/>
          <w:lang w:bidi="fa-IR"/>
        </w:rPr>
        <w:t>"</w:t>
      </w:r>
    </w:p>
    <w:p w14:paraId="4ABB8B75"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XXXVII</w:t>
      </w:r>
      <w:r w:rsidRPr="00684988">
        <w:rPr>
          <w:rFonts w:cs="B Lotus" w:hint="cs"/>
          <w:sz w:val="28"/>
          <w:szCs w:val="28"/>
          <w:rtl/>
          <w:lang w:bidi="fa-IR"/>
        </w:rPr>
        <w:t xml:space="preserve"> تعهدات (اعضای توافقنامه کلی به ماده </w:t>
      </w:r>
      <w:r w:rsidRPr="00684988">
        <w:rPr>
          <w:rFonts w:cs="B Lotus"/>
          <w:sz w:val="28"/>
          <w:szCs w:val="28"/>
          <w:lang w:bidi="fa-IR"/>
        </w:rPr>
        <w:t>XXXVI</w:t>
      </w:r>
      <w:r w:rsidRPr="00684988">
        <w:rPr>
          <w:rFonts w:cs="B Lotus" w:hint="cs"/>
          <w:sz w:val="28"/>
          <w:szCs w:val="28"/>
          <w:rtl/>
          <w:lang w:bidi="fa-IR"/>
        </w:rPr>
        <w:t xml:space="preserve">) "اصلاح شده در دور </w:t>
      </w:r>
      <w:proofErr w:type="spellStart"/>
      <w:r w:rsidRPr="00684988">
        <w:rPr>
          <w:rFonts w:cs="B Lotus" w:hint="cs"/>
          <w:sz w:val="28"/>
          <w:szCs w:val="28"/>
          <w:rtl/>
          <w:lang w:bidi="fa-IR"/>
        </w:rPr>
        <w:t>اوروگوئه</w:t>
      </w:r>
      <w:proofErr w:type="spellEnd"/>
      <w:r w:rsidRPr="00684988">
        <w:rPr>
          <w:rFonts w:cs="B Lotus" w:hint="cs"/>
          <w:sz w:val="28"/>
          <w:szCs w:val="28"/>
          <w:rtl/>
          <w:lang w:bidi="fa-IR"/>
        </w:rPr>
        <w:t>"</w:t>
      </w:r>
    </w:p>
    <w:p w14:paraId="17E1F3DA" w14:textId="77777777" w:rsidR="00A04BDE" w:rsidRPr="00684988" w:rsidRDefault="00A04BDE" w:rsidP="0094516C">
      <w:pPr>
        <w:ind w:left="360"/>
        <w:jc w:val="both"/>
        <w:rPr>
          <w:rFonts w:cs="B Lotus"/>
          <w:sz w:val="28"/>
          <w:szCs w:val="28"/>
          <w:rtl/>
          <w:lang w:bidi="fa-IR"/>
        </w:rPr>
      </w:pPr>
      <w:r w:rsidRPr="00684988">
        <w:rPr>
          <w:rFonts w:cs="B Lotus"/>
          <w:sz w:val="28"/>
          <w:szCs w:val="28"/>
          <w:lang w:bidi="fa-IR"/>
        </w:rPr>
        <w:t>XXXVIII</w:t>
      </w:r>
      <w:r w:rsidRPr="00684988">
        <w:rPr>
          <w:rFonts w:cs="B Lotus" w:hint="cs"/>
          <w:sz w:val="28"/>
          <w:szCs w:val="28"/>
          <w:rtl/>
          <w:lang w:bidi="fa-IR"/>
        </w:rPr>
        <w:t xml:space="preserve"> اقدام مشترک (برای تأمین اهداف توافقنامه کلی در ارتباط با کشورهای درحال توسعه) "اصلاح شده در دور </w:t>
      </w:r>
      <w:proofErr w:type="spellStart"/>
      <w:r w:rsidRPr="00684988">
        <w:rPr>
          <w:rFonts w:cs="B Lotus" w:hint="cs"/>
          <w:sz w:val="28"/>
          <w:szCs w:val="28"/>
          <w:rtl/>
          <w:lang w:bidi="fa-IR"/>
        </w:rPr>
        <w:t>اوروگوئه</w:t>
      </w:r>
      <w:proofErr w:type="spellEnd"/>
      <w:r w:rsidRPr="00684988">
        <w:rPr>
          <w:rFonts w:cs="B Lotus" w:hint="cs"/>
          <w:sz w:val="28"/>
          <w:szCs w:val="28"/>
          <w:rtl/>
          <w:lang w:bidi="fa-IR"/>
        </w:rPr>
        <w:t>"</w:t>
      </w:r>
    </w:p>
    <w:p w14:paraId="5254BEB2" w14:textId="77777777" w:rsidR="00A04BDE" w:rsidRPr="00684988" w:rsidRDefault="00A04BDE" w:rsidP="0094516C">
      <w:pPr>
        <w:ind w:left="360"/>
        <w:jc w:val="both"/>
        <w:rPr>
          <w:rFonts w:cs="B Lotus"/>
          <w:sz w:val="28"/>
          <w:szCs w:val="28"/>
          <w:rtl/>
          <w:lang w:bidi="fa-IR"/>
        </w:rPr>
      </w:pPr>
      <w:r w:rsidRPr="00684988">
        <w:rPr>
          <w:rFonts w:cs="B Lotus" w:hint="cs"/>
          <w:sz w:val="28"/>
          <w:szCs w:val="28"/>
          <w:rtl/>
          <w:lang w:bidi="fa-IR"/>
        </w:rPr>
        <w:t>در ذیل به بررسی اهم اصول و قواعد حقوقی ماهوی توافقنامه کلی که در عناوین فوق مطرح می</w:t>
      </w:r>
      <w:r w:rsidRPr="00684988">
        <w:rPr>
          <w:rFonts w:cs="B Lotus" w:hint="cs"/>
          <w:sz w:val="28"/>
          <w:szCs w:val="28"/>
          <w:rtl/>
          <w:lang w:bidi="fa-IR"/>
        </w:rPr>
        <w:softHyphen/>
        <w:t>باشند، می</w:t>
      </w:r>
      <w:r w:rsidRPr="00684988">
        <w:rPr>
          <w:rFonts w:cs="B Lotus" w:hint="cs"/>
          <w:sz w:val="28"/>
          <w:szCs w:val="28"/>
          <w:rtl/>
          <w:lang w:bidi="fa-IR"/>
        </w:rPr>
        <w:softHyphen/>
        <w:t>پردازیم.</w:t>
      </w:r>
    </w:p>
    <w:p w14:paraId="18249DF7" w14:textId="77777777" w:rsidR="00A04BDE" w:rsidRPr="00684988" w:rsidRDefault="00A04BDE" w:rsidP="0094516C">
      <w:pPr>
        <w:pStyle w:val="ListParagraph"/>
        <w:numPr>
          <w:ilvl w:val="0"/>
          <w:numId w:val="17"/>
        </w:numPr>
        <w:jc w:val="both"/>
        <w:rPr>
          <w:rFonts w:cs="B Lotus"/>
          <w:b/>
          <w:bCs/>
          <w:sz w:val="28"/>
          <w:szCs w:val="28"/>
          <w:lang w:bidi="fa-IR"/>
        </w:rPr>
      </w:pPr>
      <w:bookmarkStart w:id="31" w:name="_Hlk197782762"/>
      <w:r w:rsidRPr="00684988">
        <w:rPr>
          <w:rFonts w:cs="B Lotus" w:hint="cs"/>
          <w:b/>
          <w:bCs/>
          <w:sz w:val="28"/>
          <w:szCs w:val="28"/>
          <w:rtl/>
          <w:lang w:bidi="fa-IR"/>
        </w:rPr>
        <w:t xml:space="preserve">شرط </w:t>
      </w:r>
      <w:proofErr w:type="spellStart"/>
      <w:r w:rsidRPr="00684988">
        <w:rPr>
          <w:rFonts w:cs="B Lotus" w:hint="cs"/>
          <w:b/>
          <w:bCs/>
          <w:sz w:val="28"/>
          <w:szCs w:val="28"/>
          <w:rtl/>
          <w:lang w:bidi="fa-IR"/>
        </w:rPr>
        <w:t>مطلوب</w:t>
      </w:r>
      <w:r w:rsidRPr="00684988">
        <w:rPr>
          <w:rFonts w:cs="B Lotus" w:hint="cs"/>
          <w:b/>
          <w:bCs/>
          <w:sz w:val="28"/>
          <w:szCs w:val="28"/>
          <w:rtl/>
          <w:lang w:bidi="fa-IR"/>
        </w:rPr>
        <w:softHyphen/>
        <w:t>ترین</w:t>
      </w:r>
      <w:proofErr w:type="spellEnd"/>
      <w:r w:rsidRPr="00684988">
        <w:rPr>
          <w:rFonts w:cs="B Lotus" w:hint="cs"/>
          <w:b/>
          <w:bCs/>
          <w:sz w:val="28"/>
          <w:szCs w:val="28"/>
          <w:rtl/>
          <w:lang w:bidi="fa-IR"/>
        </w:rPr>
        <w:t xml:space="preserve"> رفتار با دول عضو (شرط دول </w:t>
      </w:r>
      <w:proofErr w:type="spellStart"/>
      <w:r w:rsidRPr="00684988">
        <w:rPr>
          <w:rFonts w:cs="B Lotus" w:hint="cs"/>
          <w:b/>
          <w:bCs/>
          <w:sz w:val="28"/>
          <w:szCs w:val="28"/>
          <w:rtl/>
          <w:lang w:bidi="fa-IR"/>
        </w:rPr>
        <w:t>کامله</w:t>
      </w:r>
      <w:r w:rsidRPr="00684988">
        <w:rPr>
          <w:rFonts w:cs="B Lotus" w:hint="cs"/>
          <w:b/>
          <w:bCs/>
          <w:sz w:val="28"/>
          <w:szCs w:val="28"/>
          <w:rtl/>
          <w:lang w:bidi="fa-IR"/>
        </w:rPr>
        <w:softHyphen/>
        <w:t>الوداد</w:t>
      </w:r>
      <w:proofErr w:type="spellEnd"/>
      <w:r w:rsidRPr="00684988">
        <w:rPr>
          <w:rFonts w:cs="B Lotus" w:hint="cs"/>
          <w:b/>
          <w:bCs/>
          <w:sz w:val="28"/>
          <w:szCs w:val="28"/>
          <w:rtl/>
          <w:lang w:bidi="fa-IR"/>
        </w:rPr>
        <w:t>)</w:t>
      </w:r>
    </w:p>
    <w:bookmarkEnd w:id="31"/>
    <w:p w14:paraId="4FCCC467" w14:textId="77777777" w:rsidR="00A04BDE" w:rsidRPr="00684988" w:rsidRDefault="00A04BDE" w:rsidP="0094516C">
      <w:pPr>
        <w:jc w:val="both"/>
        <w:rPr>
          <w:rFonts w:cs="B Lotus"/>
          <w:sz w:val="28"/>
          <w:szCs w:val="28"/>
          <w:rtl/>
          <w:lang w:bidi="fa-IR"/>
        </w:rPr>
      </w:pPr>
      <w:r w:rsidRPr="00684988">
        <w:rPr>
          <w:rFonts w:cs="B Lotus" w:hint="cs"/>
          <w:sz w:val="28"/>
          <w:szCs w:val="28"/>
          <w:rtl/>
          <w:lang w:bidi="fa-IR"/>
        </w:rPr>
        <w:t xml:space="preserve">شرط دول </w:t>
      </w:r>
      <w:proofErr w:type="spellStart"/>
      <w:r w:rsidRPr="00684988">
        <w:rPr>
          <w:rFonts w:cs="B Lotus" w:hint="cs"/>
          <w:sz w:val="28"/>
          <w:szCs w:val="28"/>
          <w:rtl/>
          <w:lang w:bidi="fa-IR"/>
        </w:rPr>
        <w:t>کامله</w:t>
      </w:r>
      <w:r w:rsidRPr="00684988">
        <w:rPr>
          <w:rFonts w:cs="B Lotus" w:hint="cs"/>
          <w:sz w:val="28"/>
          <w:szCs w:val="28"/>
          <w:rtl/>
          <w:lang w:bidi="fa-IR"/>
        </w:rPr>
        <w:softHyphen/>
        <w:t>الوداد</w:t>
      </w:r>
      <w:proofErr w:type="spellEnd"/>
      <w:r w:rsidRPr="00684988">
        <w:rPr>
          <w:rFonts w:cs="B Lotus" w:hint="cs"/>
          <w:sz w:val="28"/>
          <w:szCs w:val="28"/>
          <w:rtl/>
          <w:lang w:bidi="fa-IR"/>
        </w:rPr>
        <w:t xml:space="preserve"> سنگ زیربنای سیستم توافقنامه کلی می</w:t>
      </w:r>
      <w:r w:rsidRPr="00684988">
        <w:rPr>
          <w:rFonts w:cs="B Lotus" w:hint="cs"/>
          <w:sz w:val="28"/>
          <w:szCs w:val="28"/>
          <w:rtl/>
          <w:lang w:bidi="fa-IR"/>
        </w:rPr>
        <w:softHyphen/>
        <w:t xml:space="preserve">باشد. ماده </w:t>
      </w:r>
      <w:r w:rsidRPr="00684988">
        <w:rPr>
          <w:rFonts w:cs="B Lotus"/>
          <w:sz w:val="28"/>
          <w:szCs w:val="28"/>
          <w:lang w:bidi="fa-IR"/>
        </w:rPr>
        <w:t>I</w:t>
      </w:r>
      <w:r w:rsidRPr="00684988">
        <w:rPr>
          <w:rFonts w:cs="B Lotus" w:hint="cs"/>
          <w:sz w:val="28"/>
          <w:szCs w:val="28"/>
          <w:rtl/>
          <w:lang w:bidi="fa-IR"/>
        </w:rPr>
        <w:t xml:space="preserve"> توافقنامه کلی مقرر می</w:t>
      </w:r>
      <w:r w:rsidRPr="00684988">
        <w:rPr>
          <w:rFonts w:cs="B Lotus" w:hint="cs"/>
          <w:sz w:val="28"/>
          <w:szCs w:val="28"/>
          <w:rtl/>
          <w:lang w:bidi="fa-IR"/>
        </w:rPr>
        <w:softHyphen/>
        <w:t>دارد که هر کشور عضو متعهد می</w:t>
      </w:r>
      <w:r w:rsidRPr="00684988">
        <w:rPr>
          <w:rFonts w:cs="B Lotus" w:hint="cs"/>
          <w:sz w:val="28"/>
          <w:szCs w:val="28"/>
          <w:rtl/>
          <w:lang w:bidi="fa-IR"/>
        </w:rPr>
        <w:softHyphen/>
        <w:t xml:space="preserve">گردد که با کشورهای دیگر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مثل کشوری رفتار نماید که </w:t>
      </w:r>
      <w:proofErr w:type="spellStart"/>
      <w:r w:rsidRPr="00684988">
        <w:rPr>
          <w:rFonts w:cs="B Lotus" w:hint="cs"/>
          <w:sz w:val="28"/>
          <w:szCs w:val="28"/>
          <w:rtl/>
          <w:lang w:bidi="fa-IR"/>
        </w:rPr>
        <w:t>مطلوب</w:t>
      </w:r>
      <w:r w:rsidRPr="00684988">
        <w:rPr>
          <w:rFonts w:cs="B Lotus" w:hint="cs"/>
          <w:sz w:val="28"/>
          <w:szCs w:val="28"/>
          <w:rtl/>
          <w:lang w:bidi="fa-IR"/>
        </w:rPr>
        <w:softHyphen/>
        <w:t>ترین</w:t>
      </w:r>
      <w:proofErr w:type="spellEnd"/>
      <w:r w:rsidRPr="00684988">
        <w:rPr>
          <w:rFonts w:cs="B Lotus" w:hint="cs"/>
          <w:sz w:val="28"/>
          <w:szCs w:val="28"/>
          <w:rtl/>
          <w:lang w:bidi="fa-IR"/>
        </w:rPr>
        <w:t xml:space="preserve"> رفتار را </w:t>
      </w:r>
      <w:proofErr w:type="spellStart"/>
      <w:r w:rsidRPr="00684988">
        <w:rPr>
          <w:rFonts w:cs="B Lotus" w:hint="cs"/>
          <w:sz w:val="28"/>
          <w:szCs w:val="28"/>
          <w:rtl/>
          <w:lang w:bidi="fa-IR"/>
        </w:rPr>
        <w:t>درخصوص</w:t>
      </w:r>
      <w:proofErr w:type="spellEnd"/>
      <w:r w:rsidRPr="00684988">
        <w:rPr>
          <w:rFonts w:cs="B Lotus" w:hint="cs"/>
          <w:sz w:val="28"/>
          <w:szCs w:val="28"/>
          <w:rtl/>
          <w:lang w:bidi="fa-IR"/>
        </w:rPr>
        <w:t xml:space="preserve"> صادرات و واردات با او دارد.</w:t>
      </w:r>
      <w:r w:rsidRPr="00684988">
        <w:rPr>
          <w:rStyle w:val="FootnoteReference"/>
          <w:rFonts w:cs="B Lotus"/>
          <w:sz w:val="28"/>
          <w:szCs w:val="28"/>
          <w:rtl/>
          <w:lang w:bidi="fa-IR"/>
        </w:rPr>
        <w:footnoteReference w:id="27"/>
      </w:r>
      <w:r w:rsidRPr="00684988">
        <w:rPr>
          <w:rFonts w:cs="B Lotus" w:hint="cs"/>
          <w:sz w:val="28"/>
          <w:szCs w:val="28"/>
          <w:rtl/>
          <w:lang w:bidi="fa-IR"/>
        </w:rPr>
        <w:t xml:space="preserve"> این تعهد عدم تبعیض بین کشورهای عضو یک اصل غامض و پیچیده فنی می</w:t>
      </w:r>
      <w:r w:rsidRPr="00684988">
        <w:rPr>
          <w:rFonts w:cs="B Lotus" w:hint="cs"/>
          <w:sz w:val="28"/>
          <w:szCs w:val="28"/>
          <w:rtl/>
          <w:lang w:bidi="fa-IR"/>
        </w:rPr>
        <w:softHyphen/>
        <w:t>باشد و می</w:t>
      </w:r>
      <w:r w:rsidRPr="00684988">
        <w:rPr>
          <w:rFonts w:cs="B Lotus" w:hint="cs"/>
          <w:sz w:val="28"/>
          <w:szCs w:val="28"/>
          <w:rtl/>
          <w:lang w:bidi="fa-IR"/>
        </w:rPr>
        <w:softHyphen/>
        <w:t>تواند در موارد بسیاری باعث نقض توافقنامه بشود، زیرا رعایت رفتار تجاری مساوی با کشورهای مختلفی که روابط سیاسی اجتماعی نامساوی بین آن</w:t>
      </w:r>
      <w:r w:rsidRPr="00684988">
        <w:rPr>
          <w:rFonts w:cs="B Lotus" w:hint="cs"/>
          <w:sz w:val="28"/>
          <w:szCs w:val="28"/>
          <w:rtl/>
          <w:lang w:bidi="fa-IR"/>
        </w:rPr>
        <w:softHyphen/>
        <w:t>ها وجود دارد آسان نیست.</w:t>
      </w:r>
    </w:p>
    <w:p w14:paraId="7D977BAE" w14:textId="77777777" w:rsidR="00A04BDE" w:rsidRPr="00684988" w:rsidRDefault="00A04BDE" w:rsidP="0094516C">
      <w:pPr>
        <w:jc w:val="both"/>
        <w:rPr>
          <w:rFonts w:cs="B Lotus"/>
          <w:sz w:val="28"/>
          <w:szCs w:val="28"/>
          <w:lang w:bidi="fa-IR"/>
        </w:rPr>
      </w:pPr>
      <w:r w:rsidRPr="00684988">
        <w:rPr>
          <w:rFonts w:cs="B Lotus" w:hint="cs"/>
          <w:sz w:val="28"/>
          <w:szCs w:val="28"/>
          <w:rtl/>
          <w:lang w:bidi="fa-IR"/>
        </w:rPr>
        <w:t xml:space="preserve">بر اصل دول </w:t>
      </w:r>
      <w:proofErr w:type="spellStart"/>
      <w:r w:rsidRPr="00684988">
        <w:rPr>
          <w:rFonts w:cs="B Lotus" w:hint="cs"/>
          <w:sz w:val="28"/>
          <w:szCs w:val="28"/>
          <w:rtl/>
          <w:lang w:bidi="fa-IR"/>
        </w:rPr>
        <w:t>کامله</w:t>
      </w:r>
      <w:r w:rsidRPr="00684988">
        <w:rPr>
          <w:rFonts w:cs="B Lotus" w:hint="cs"/>
          <w:sz w:val="28"/>
          <w:szCs w:val="28"/>
          <w:rtl/>
          <w:lang w:bidi="fa-IR"/>
        </w:rPr>
        <w:softHyphen/>
        <w:t>الوداد</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استثنائاتی</w:t>
      </w:r>
      <w:proofErr w:type="spellEnd"/>
      <w:r w:rsidRPr="00684988">
        <w:rPr>
          <w:rFonts w:cs="B Lotus" w:hint="cs"/>
          <w:sz w:val="28"/>
          <w:szCs w:val="28"/>
          <w:rtl/>
          <w:lang w:bidi="fa-IR"/>
        </w:rPr>
        <w:t xml:space="preserve"> وارد شده است که تأسیس </w:t>
      </w:r>
      <w:proofErr w:type="spellStart"/>
      <w:r w:rsidRPr="00684988">
        <w:rPr>
          <w:rFonts w:cs="B Lotus" w:hint="cs"/>
          <w:sz w:val="28"/>
          <w:szCs w:val="28"/>
          <w:rtl/>
          <w:lang w:bidi="fa-IR"/>
        </w:rPr>
        <w:t>اتحادیه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گمرکی و مناطق آزاد تجاری مانند منطقه آزاد تجاری </w:t>
      </w:r>
      <w:proofErr w:type="spellStart"/>
      <w:r w:rsidRPr="00684988">
        <w:rPr>
          <w:rFonts w:cs="B Lotus" w:hint="cs"/>
          <w:sz w:val="28"/>
          <w:szCs w:val="28"/>
          <w:rtl/>
          <w:lang w:bidi="fa-IR"/>
        </w:rPr>
        <w:t>ایفتا</w:t>
      </w:r>
      <w:proofErr w:type="spellEnd"/>
      <w:r w:rsidRPr="00684988">
        <w:rPr>
          <w:rFonts w:cs="B Lotus" w:hint="cs"/>
          <w:sz w:val="28"/>
          <w:szCs w:val="28"/>
          <w:rtl/>
          <w:lang w:bidi="fa-IR"/>
        </w:rPr>
        <w:t xml:space="preserve"> (</w:t>
      </w:r>
      <w:r w:rsidRPr="00684988">
        <w:rPr>
          <w:rFonts w:cs="B Lotus"/>
          <w:sz w:val="28"/>
          <w:szCs w:val="28"/>
          <w:lang w:bidi="fa-IR"/>
        </w:rPr>
        <w:t>EFTA</w:t>
      </w:r>
      <w:r w:rsidRPr="00684988">
        <w:rPr>
          <w:rFonts w:cs="B Lotus" w:hint="cs"/>
          <w:sz w:val="28"/>
          <w:szCs w:val="28"/>
          <w:rtl/>
          <w:lang w:bidi="fa-IR"/>
        </w:rPr>
        <w:t>) و اتحادیه یا جامعه اقتصادی اروپا (</w:t>
      </w:r>
      <w:r w:rsidRPr="00684988">
        <w:rPr>
          <w:rFonts w:cs="B Lotus"/>
          <w:sz w:val="28"/>
          <w:szCs w:val="28"/>
          <w:lang w:bidi="fa-IR"/>
        </w:rPr>
        <w:t>EEC</w:t>
      </w:r>
      <w:r w:rsidRPr="00684988">
        <w:rPr>
          <w:rFonts w:cs="B Lotus" w:hint="cs"/>
          <w:sz w:val="28"/>
          <w:szCs w:val="28"/>
          <w:rtl/>
          <w:lang w:bidi="fa-IR"/>
        </w:rPr>
        <w:t>) را امکان</w:t>
      </w:r>
      <w:r w:rsidRPr="00684988">
        <w:rPr>
          <w:rFonts w:cs="B Lotus" w:hint="cs"/>
          <w:sz w:val="28"/>
          <w:szCs w:val="28"/>
          <w:rtl/>
          <w:lang w:bidi="fa-IR"/>
        </w:rPr>
        <w:softHyphen/>
        <w:t>پذیر می</w:t>
      </w:r>
      <w:r w:rsidRPr="00684988">
        <w:rPr>
          <w:rFonts w:cs="B Lotus" w:hint="cs"/>
          <w:sz w:val="28"/>
          <w:szCs w:val="28"/>
          <w:rtl/>
          <w:lang w:bidi="fa-IR"/>
        </w:rPr>
        <w:softHyphen/>
        <w:t>نماید.</w:t>
      </w:r>
    </w:p>
    <w:p w14:paraId="3770C15D" w14:textId="77777777" w:rsidR="00A04BDE" w:rsidRPr="00684988" w:rsidRDefault="00A04BDE" w:rsidP="0094516C">
      <w:pPr>
        <w:jc w:val="both"/>
        <w:rPr>
          <w:rFonts w:cs="B Lotus"/>
          <w:sz w:val="28"/>
          <w:szCs w:val="28"/>
          <w:lang w:bidi="fa-IR"/>
        </w:rPr>
      </w:pPr>
    </w:p>
    <w:p w14:paraId="7BB6F010" w14:textId="77777777" w:rsidR="00A04BDE" w:rsidRPr="00684988" w:rsidRDefault="00A04BDE" w:rsidP="0094516C">
      <w:pPr>
        <w:pStyle w:val="ListParagraph"/>
        <w:numPr>
          <w:ilvl w:val="0"/>
          <w:numId w:val="17"/>
        </w:numPr>
        <w:jc w:val="both"/>
        <w:rPr>
          <w:rFonts w:cs="B Lotus"/>
          <w:b/>
          <w:bCs/>
          <w:sz w:val="28"/>
          <w:szCs w:val="28"/>
          <w:lang w:bidi="fa-IR"/>
        </w:rPr>
      </w:pPr>
      <w:bookmarkStart w:id="32" w:name="_Hlk197782776"/>
      <w:r w:rsidRPr="00684988">
        <w:rPr>
          <w:rFonts w:cs="B Lotus" w:hint="cs"/>
          <w:b/>
          <w:bCs/>
          <w:sz w:val="28"/>
          <w:szCs w:val="28"/>
          <w:rtl/>
          <w:lang w:bidi="fa-IR"/>
        </w:rPr>
        <w:t>تعرفه</w:t>
      </w:r>
      <w:r w:rsidRPr="00684988">
        <w:rPr>
          <w:rFonts w:cs="B Lotus" w:hint="cs"/>
          <w:b/>
          <w:bCs/>
          <w:sz w:val="28"/>
          <w:szCs w:val="28"/>
          <w:rtl/>
          <w:lang w:bidi="fa-IR"/>
        </w:rPr>
        <w:softHyphen/>
        <w:t>ها</w:t>
      </w:r>
    </w:p>
    <w:bookmarkEnd w:id="32"/>
    <w:p w14:paraId="34248981" w14:textId="77777777" w:rsidR="00A04BDE" w:rsidRPr="00684988" w:rsidRDefault="00A04BDE" w:rsidP="0094516C">
      <w:pPr>
        <w:jc w:val="both"/>
        <w:rPr>
          <w:rFonts w:cs="B Lotus"/>
          <w:sz w:val="28"/>
          <w:szCs w:val="28"/>
          <w:rtl/>
          <w:lang w:bidi="fa-IR"/>
        </w:rPr>
      </w:pPr>
      <w:r w:rsidRPr="00684988">
        <w:rPr>
          <w:rFonts w:cs="B Lotus" w:hint="cs"/>
          <w:sz w:val="28"/>
          <w:szCs w:val="28"/>
          <w:rtl/>
          <w:lang w:bidi="fa-IR"/>
        </w:rPr>
        <w:t xml:space="preserve">به موجب ماده </w:t>
      </w:r>
      <w:r w:rsidRPr="00684988">
        <w:rPr>
          <w:rFonts w:cs="B Lotus"/>
          <w:sz w:val="28"/>
          <w:szCs w:val="28"/>
          <w:lang w:bidi="fa-IR"/>
        </w:rPr>
        <w:t>II</w:t>
      </w:r>
      <w:r w:rsidRPr="00684988">
        <w:rPr>
          <w:rFonts w:cs="B Lotus" w:hint="cs"/>
          <w:sz w:val="28"/>
          <w:szCs w:val="28"/>
          <w:rtl/>
          <w:lang w:bidi="fa-IR"/>
        </w:rPr>
        <w:t xml:space="preserve"> توافقنامه کلی، هر کشور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تعهد می</w:t>
      </w:r>
      <w:r w:rsidRPr="00684988">
        <w:rPr>
          <w:rFonts w:cs="B Lotus" w:hint="cs"/>
          <w:sz w:val="28"/>
          <w:szCs w:val="28"/>
          <w:rtl/>
          <w:lang w:bidi="fa-IR"/>
        </w:rPr>
        <w:softHyphen/>
        <w:t xml:space="preserve">نماید که حداکثر منافع </w:t>
      </w:r>
      <w:proofErr w:type="spellStart"/>
      <w:r w:rsidRPr="00684988">
        <w:rPr>
          <w:rFonts w:cs="B Lotus" w:hint="cs"/>
          <w:sz w:val="28"/>
          <w:szCs w:val="28"/>
          <w:rtl/>
          <w:lang w:bidi="fa-IR"/>
        </w:rPr>
        <w:t>تعرفه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که برای هر محصولی در جدول تعرفه آن کشور مشخص شده است برای همه کشورهای دیگر عضو </w:t>
      </w:r>
      <w:proofErr w:type="spellStart"/>
      <w:r w:rsidRPr="00684988">
        <w:rPr>
          <w:rFonts w:cs="B Lotus" w:hint="cs"/>
          <w:sz w:val="28"/>
          <w:szCs w:val="28"/>
          <w:rtl/>
          <w:lang w:bidi="fa-IR"/>
        </w:rPr>
        <w:t>درنظر</w:t>
      </w:r>
      <w:proofErr w:type="spellEnd"/>
      <w:r w:rsidRPr="00684988">
        <w:rPr>
          <w:rFonts w:cs="B Lotus" w:hint="cs"/>
          <w:sz w:val="28"/>
          <w:szCs w:val="28"/>
          <w:rtl/>
          <w:lang w:bidi="fa-IR"/>
        </w:rPr>
        <w:t xml:space="preserve"> بگیرد. هر کشور عضو جدول </w:t>
      </w:r>
      <w:proofErr w:type="spellStart"/>
      <w:r w:rsidRPr="00684988">
        <w:rPr>
          <w:rFonts w:cs="B Lotus" w:hint="cs"/>
          <w:sz w:val="28"/>
          <w:szCs w:val="28"/>
          <w:rtl/>
          <w:lang w:bidi="fa-IR"/>
        </w:rPr>
        <w:t>تعرفه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خاص خود را دارد که در توافقنامه درج می</w:t>
      </w:r>
      <w:r w:rsidRPr="00684988">
        <w:rPr>
          <w:rFonts w:cs="B Lotus" w:hint="cs"/>
          <w:sz w:val="28"/>
          <w:szCs w:val="28"/>
          <w:rtl/>
          <w:lang w:bidi="fa-IR"/>
        </w:rPr>
        <w:softHyphen/>
        <w:t>شود. این جدول یک حداکثر نرخ عوارض را برای هر محصولی مشخص می</w:t>
      </w:r>
      <w:r w:rsidRPr="00684988">
        <w:rPr>
          <w:rFonts w:cs="B Lotus" w:hint="cs"/>
          <w:sz w:val="28"/>
          <w:szCs w:val="28"/>
          <w:rtl/>
          <w:lang w:bidi="fa-IR"/>
        </w:rPr>
        <w:softHyphen/>
        <w:t>کند که تعرفه</w:t>
      </w:r>
      <w:r w:rsidRPr="00684988">
        <w:rPr>
          <w:rFonts w:cs="B Lotus" w:hint="cs"/>
          <w:sz w:val="28"/>
          <w:szCs w:val="28"/>
          <w:rtl/>
          <w:lang w:bidi="fa-IR"/>
        </w:rPr>
        <w:softHyphen/>
        <w:t xml:space="preserve"> </w:t>
      </w:r>
      <w:proofErr w:type="spellStart"/>
      <w:r w:rsidRPr="00684988">
        <w:rPr>
          <w:rFonts w:cs="B Lotus" w:hint="cs"/>
          <w:sz w:val="28"/>
          <w:szCs w:val="28"/>
          <w:rtl/>
          <w:lang w:bidi="fa-IR"/>
        </w:rPr>
        <w:t>الزامی</w:t>
      </w:r>
      <w:proofErr w:type="spellEnd"/>
      <w:r w:rsidRPr="00684988">
        <w:rPr>
          <w:rFonts w:cs="B Lotus" w:hint="cs"/>
          <w:sz w:val="28"/>
          <w:szCs w:val="28"/>
          <w:rtl/>
          <w:lang w:bidi="fa-IR"/>
        </w:rPr>
        <w:t xml:space="preserve"> توافقنامه کلی</w:t>
      </w:r>
      <w:r w:rsidRPr="00684988">
        <w:rPr>
          <w:rStyle w:val="FootnoteReference"/>
          <w:rFonts w:cs="B Lotus"/>
          <w:sz w:val="28"/>
          <w:szCs w:val="28"/>
          <w:rtl/>
          <w:lang w:bidi="fa-IR"/>
        </w:rPr>
        <w:footnoteReference w:id="28"/>
      </w:r>
      <w:r w:rsidRPr="00684988">
        <w:rPr>
          <w:rFonts w:cs="B Lotus" w:hint="cs"/>
          <w:sz w:val="28"/>
          <w:szCs w:val="28"/>
          <w:rtl/>
          <w:lang w:bidi="fa-IR"/>
        </w:rPr>
        <w:t xml:space="preserve"> نامیده می</w:t>
      </w:r>
      <w:r w:rsidRPr="00684988">
        <w:rPr>
          <w:rFonts w:cs="B Lotus" w:hint="cs"/>
          <w:sz w:val="28"/>
          <w:szCs w:val="28"/>
          <w:rtl/>
          <w:lang w:bidi="fa-IR"/>
        </w:rPr>
        <w:softHyphen/>
        <w:t xml:space="preserve">شود. این تعرفه </w:t>
      </w:r>
      <w:proofErr w:type="spellStart"/>
      <w:r w:rsidRPr="00684988">
        <w:rPr>
          <w:rFonts w:cs="B Lotus" w:hint="cs"/>
          <w:sz w:val="28"/>
          <w:szCs w:val="28"/>
          <w:rtl/>
          <w:lang w:bidi="fa-IR"/>
        </w:rPr>
        <w:t>الزامی</w:t>
      </w:r>
      <w:proofErr w:type="spellEnd"/>
      <w:r w:rsidRPr="00684988">
        <w:rPr>
          <w:rFonts w:cs="B Lotus" w:hint="cs"/>
          <w:sz w:val="28"/>
          <w:szCs w:val="28"/>
          <w:rtl/>
          <w:lang w:bidi="fa-IR"/>
        </w:rPr>
        <w:t xml:space="preserve"> یک حداکثر است، و میزان عوارض برقرار شده ممکن است کمتر از این باشد و مشروط به اعمال شرط دول </w:t>
      </w:r>
      <w:proofErr w:type="spellStart"/>
      <w:r w:rsidRPr="00684988">
        <w:rPr>
          <w:rFonts w:cs="B Lotus" w:hint="cs"/>
          <w:sz w:val="28"/>
          <w:szCs w:val="28"/>
          <w:rtl/>
          <w:lang w:bidi="fa-IR"/>
        </w:rPr>
        <w:t>کامله</w:t>
      </w:r>
      <w:r w:rsidRPr="00684988">
        <w:rPr>
          <w:rFonts w:cs="B Lotus" w:hint="cs"/>
          <w:sz w:val="28"/>
          <w:szCs w:val="28"/>
          <w:rtl/>
          <w:lang w:bidi="fa-IR"/>
        </w:rPr>
        <w:softHyphen/>
        <w:t>الوداد</w:t>
      </w:r>
      <w:proofErr w:type="spellEnd"/>
      <w:r w:rsidRPr="00684988">
        <w:rPr>
          <w:rFonts w:cs="B Lotus" w:hint="cs"/>
          <w:sz w:val="28"/>
          <w:szCs w:val="28"/>
          <w:rtl/>
          <w:lang w:bidi="fa-IR"/>
        </w:rPr>
        <w:t xml:space="preserve"> می</w:t>
      </w:r>
      <w:r w:rsidRPr="00684988">
        <w:rPr>
          <w:rFonts w:cs="B Lotus" w:hint="cs"/>
          <w:sz w:val="28"/>
          <w:szCs w:val="28"/>
          <w:rtl/>
          <w:lang w:bidi="fa-IR"/>
        </w:rPr>
        <w:softHyphen/>
        <w:t>باشد. قابل توجه است که صرف توافق بر مثلاً حداکثر عوارض براساس ارزش یک محصول نمی</w:t>
      </w:r>
      <w:r w:rsidRPr="00684988">
        <w:rPr>
          <w:rFonts w:cs="B Lotus" w:hint="cs"/>
          <w:sz w:val="28"/>
          <w:szCs w:val="28"/>
          <w:rtl/>
          <w:lang w:bidi="fa-IR"/>
        </w:rPr>
        <w:softHyphen/>
        <w:t xml:space="preserve">تواند اطمینان بخش باشد، زیرا ارزشیابی توسط مسئولین گمرک کشور </w:t>
      </w:r>
      <w:proofErr w:type="spellStart"/>
      <w:r w:rsidRPr="00684988">
        <w:rPr>
          <w:rFonts w:cs="B Lotus" w:hint="cs"/>
          <w:sz w:val="28"/>
          <w:szCs w:val="28"/>
          <w:rtl/>
          <w:lang w:bidi="fa-IR"/>
        </w:rPr>
        <w:t>واردکننده</w:t>
      </w:r>
      <w:proofErr w:type="spellEnd"/>
      <w:r w:rsidRPr="00684988">
        <w:rPr>
          <w:rFonts w:cs="B Lotus" w:hint="cs"/>
          <w:sz w:val="28"/>
          <w:szCs w:val="28"/>
          <w:rtl/>
          <w:lang w:bidi="fa-IR"/>
        </w:rPr>
        <w:t xml:space="preserve"> ممکن است مبنا و معیاری نداشته باشد یا به عبارت دیگر براین ارزشیابی اعتمادی نباشد. لذا به منظور ایجاد اطمینان و مراقبت از این که هر کشور عضو منافع مقرر شده در جدول </w:t>
      </w:r>
      <w:proofErr w:type="spellStart"/>
      <w:r w:rsidRPr="00684988">
        <w:rPr>
          <w:rFonts w:cs="B Lotus" w:hint="cs"/>
          <w:sz w:val="28"/>
          <w:szCs w:val="28"/>
          <w:rtl/>
          <w:lang w:bidi="fa-IR"/>
        </w:rPr>
        <w:t>تعرفه</w:t>
      </w:r>
      <w:r w:rsidRPr="00684988">
        <w:rPr>
          <w:rFonts w:cs="B Lotus" w:hint="cs"/>
          <w:sz w:val="28"/>
          <w:szCs w:val="28"/>
          <w:rtl/>
          <w:lang w:bidi="fa-IR"/>
        </w:rPr>
        <w:softHyphen/>
        <w:t>ایش</w:t>
      </w:r>
      <w:proofErr w:type="spellEnd"/>
      <w:r w:rsidRPr="00684988">
        <w:rPr>
          <w:rFonts w:cs="B Lotus" w:hint="cs"/>
          <w:sz w:val="28"/>
          <w:szCs w:val="28"/>
          <w:rtl/>
          <w:lang w:bidi="fa-IR"/>
        </w:rPr>
        <w:t xml:space="preserve"> را به همه دیگر اعضاء به طور واقعی و بدون توسل به عوامل و مسائل پنهانی و </w:t>
      </w:r>
      <w:proofErr w:type="spellStart"/>
      <w:r w:rsidRPr="00684988">
        <w:rPr>
          <w:rFonts w:cs="B Lotus" w:hint="cs"/>
          <w:sz w:val="28"/>
          <w:szCs w:val="28"/>
          <w:rtl/>
          <w:lang w:bidi="fa-IR"/>
        </w:rPr>
        <w:t>غیرآشکار</w:t>
      </w:r>
      <w:proofErr w:type="spellEnd"/>
      <w:r w:rsidRPr="00684988">
        <w:rPr>
          <w:rFonts w:cs="B Lotus" w:hint="cs"/>
          <w:sz w:val="28"/>
          <w:szCs w:val="28"/>
          <w:rtl/>
          <w:lang w:bidi="fa-IR"/>
        </w:rPr>
        <w:t xml:space="preserve"> مؤثر در نرخ</w:t>
      </w:r>
      <w:r w:rsidRPr="00684988">
        <w:rPr>
          <w:rFonts w:cs="B Lotus" w:hint="cs"/>
          <w:sz w:val="28"/>
          <w:szCs w:val="28"/>
          <w:rtl/>
          <w:lang w:bidi="fa-IR"/>
        </w:rPr>
        <w:softHyphen/>
        <w:t xml:space="preserve">های تعرفه ای، اعطا نماید، ماده </w:t>
      </w:r>
      <w:r w:rsidRPr="00684988">
        <w:rPr>
          <w:rFonts w:cs="B Lotus"/>
          <w:sz w:val="28"/>
          <w:szCs w:val="28"/>
          <w:lang w:bidi="fa-IR"/>
        </w:rPr>
        <w:t>VII</w:t>
      </w:r>
      <w:r w:rsidRPr="00684988">
        <w:rPr>
          <w:rFonts w:cs="B Lotus" w:hint="cs"/>
          <w:sz w:val="28"/>
          <w:szCs w:val="28"/>
          <w:rtl/>
          <w:lang w:bidi="fa-IR"/>
        </w:rPr>
        <w:t xml:space="preserve"> با قصد ارزیابی به منظور امور گمرکی وضع گردیده است.</w:t>
      </w:r>
    </w:p>
    <w:p w14:paraId="78BBDEB8" w14:textId="77777777" w:rsidR="00A04BDE" w:rsidRPr="00684988" w:rsidRDefault="00A04BDE" w:rsidP="0094516C">
      <w:pPr>
        <w:jc w:val="both"/>
        <w:rPr>
          <w:rFonts w:cs="B Lotus"/>
          <w:sz w:val="28"/>
          <w:szCs w:val="28"/>
          <w:rtl/>
          <w:lang w:bidi="fa-IR"/>
        </w:rPr>
      </w:pPr>
      <w:r w:rsidRPr="00684988">
        <w:rPr>
          <w:rFonts w:cs="B Lotus" w:hint="cs"/>
          <w:sz w:val="28"/>
          <w:szCs w:val="28"/>
          <w:rtl/>
          <w:lang w:bidi="fa-IR"/>
        </w:rPr>
        <w:t xml:space="preserve">ماده </w:t>
      </w:r>
      <w:r w:rsidRPr="00684988">
        <w:rPr>
          <w:rFonts w:cs="B Lotus"/>
          <w:sz w:val="28"/>
          <w:szCs w:val="28"/>
          <w:lang w:bidi="fa-IR"/>
        </w:rPr>
        <w:t>VII</w:t>
      </w:r>
      <w:r w:rsidRPr="00684988">
        <w:rPr>
          <w:rFonts w:cs="B Lotus" w:hint="cs"/>
          <w:sz w:val="28"/>
          <w:szCs w:val="28"/>
          <w:rtl/>
          <w:lang w:bidi="fa-IR"/>
        </w:rPr>
        <w:t xml:space="preserve"> </w:t>
      </w:r>
      <w:proofErr w:type="spellStart"/>
      <w:r w:rsidRPr="00684988">
        <w:rPr>
          <w:rFonts w:cs="B Lotus" w:hint="cs"/>
          <w:sz w:val="28"/>
          <w:szCs w:val="28"/>
          <w:rtl/>
          <w:lang w:bidi="fa-IR"/>
        </w:rPr>
        <w:t>درخصوص</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که نباید در ارزیابی کالا برای اهداف گمرکی وارد شوند مانند </w:t>
      </w:r>
      <w:proofErr w:type="spellStart"/>
      <w:r w:rsidRPr="00684988">
        <w:rPr>
          <w:rFonts w:cs="B Lotus" w:hint="cs"/>
          <w:sz w:val="28"/>
          <w:szCs w:val="28"/>
          <w:rtl/>
          <w:lang w:bidi="fa-IR"/>
        </w:rPr>
        <w:t>مالیات</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داخل کشور وارد کننده، و چگونگی اعمال </w:t>
      </w:r>
      <w:proofErr w:type="spellStart"/>
      <w:r w:rsidRPr="00684988">
        <w:rPr>
          <w:rFonts w:cs="B Lotus" w:hint="cs"/>
          <w:sz w:val="28"/>
          <w:szCs w:val="28"/>
          <w:rtl/>
          <w:lang w:bidi="fa-IR"/>
        </w:rPr>
        <w:t>ارزهای</w:t>
      </w:r>
      <w:proofErr w:type="spellEnd"/>
      <w:r w:rsidRPr="00684988">
        <w:rPr>
          <w:rFonts w:cs="B Lotus" w:hint="cs"/>
          <w:sz w:val="28"/>
          <w:szCs w:val="28"/>
          <w:rtl/>
          <w:lang w:bidi="fa-IR"/>
        </w:rPr>
        <w:t xml:space="preserve"> خارجی در محاسبه ارزش کالا، بحث می</w:t>
      </w:r>
      <w:r w:rsidRPr="00684988">
        <w:rPr>
          <w:rFonts w:cs="B Lotus" w:hint="cs"/>
          <w:sz w:val="28"/>
          <w:szCs w:val="28"/>
          <w:rtl/>
          <w:lang w:bidi="fa-IR"/>
        </w:rPr>
        <w:softHyphen/>
        <w:t xml:space="preserve">کند. جداول </w:t>
      </w:r>
      <w:proofErr w:type="spellStart"/>
      <w:r w:rsidRPr="00684988">
        <w:rPr>
          <w:rFonts w:cs="B Lotus" w:hint="cs"/>
          <w:sz w:val="28"/>
          <w:szCs w:val="28"/>
          <w:rtl/>
          <w:lang w:bidi="fa-IR"/>
        </w:rPr>
        <w:t>تعرفه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هر کشور عضو ممکن است براساس ماده </w:t>
      </w:r>
      <w:r w:rsidRPr="00684988">
        <w:rPr>
          <w:rFonts w:cs="B Lotus"/>
          <w:sz w:val="28"/>
          <w:szCs w:val="28"/>
          <w:lang w:bidi="fa-IR"/>
        </w:rPr>
        <w:t>XXVIII</w:t>
      </w:r>
      <w:r w:rsidRPr="00684988">
        <w:rPr>
          <w:rFonts w:cs="B Lotus" w:hint="cs"/>
          <w:sz w:val="28"/>
          <w:szCs w:val="28"/>
          <w:rtl/>
          <w:lang w:bidi="fa-IR"/>
        </w:rPr>
        <w:t xml:space="preserve"> اصلاح گردد.</w:t>
      </w:r>
    </w:p>
    <w:p w14:paraId="5A5C3646" w14:textId="77777777" w:rsidR="00A04BDE" w:rsidRPr="00684988" w:rsidRDefault="00A04BDE" w:rsidP="0094516C">
      <w:pPr>
        <w:jc w:val="both"/>
        <w:rPr>
          <w:rFonts w:cs="B Lotus"/>
          <w:sz w:val="28"/>
          <w:szCs w:val="28"/>
          <w:rtl/>
          <w:lang w:bidi="fa-IR"/>
        </w:rPr>
      </w:pPr>
      <w:r w:rsidRPr="00684988">
        <w:rPr>
          <w:rFonts w:cs="B Lotus" w:hint="cs"/>
          <w:sz w:val="28"/>
          <w:szCs w:val="28"/>
          <w:rtl/>
          <w:lang w:bidi="fa-IR"/>
        </w:rPr>
        <w:t>پیش</w:t>
      </w:r>
      <w:r w:rsidRPr="00684988">
        <w:rPr>
          <w:rFonts w:cs="B Lotus" w:hint="cs"/>
          <w:sz w:val="28"/>
          <w:szCs w:val="28"/>
          <w:rtl/>
          <w:lang w:bidi="fa-IR"/>
        </w:rPr>
        <w:softHyphen/>
        <w:t xml:space="preserve">بینی شده بود که این اصلاحات در هر دور مذاکرات </w:t>
      </w:r>
      <w:proofErr w:type="spellStart"/>
      <w:r w:rsidRPr="00684988">
        <w:rPr>
          <w:rFonts w:cs="B Lotus" w:hint="cs"/>
          <w:sz w:val="28"/>
          <w:szCs w:val="28"/>
          <w:rtl/>
          <w:lang w:bidi="fa-IR"/>
        </w:rPr>
        <w:t>چندجانبه</w:t>
      </w:r>
      <w:proofErr w:type="spellEnd"/>
      <w:r w:rsidRPr="00684988">
        <w:rPr>
          <w:rFonts w:cs="B Lotus" w:hint="cs"/>
          <w:sz w:val="28"/>
          <w:szCs w:val="28"/>
          <w:rtl/>
          <w:lang w:bidi="fa-IR"/>
        </w:rPr>
        <w:t xml:space="preserve"> که باید هر سه سال یکبار به طور رسمی برگزار می</w:t>
      </w:r>
      <w:r w:rsidRPr="00684988">
        <w:rPr>
          <w:rFonts w:cs="B Lotus" w:hint="cs"/>
          <w:sz w:val="28"/>
          <w:szCs w:val="28"/>
          <w:rtl/>
          <w:lang w:bidi="fa-IR"/>
        </w:rPr>
        <w:softHyphen/>
        <w:t xml:space="preserve">شد (مثل دور کندی و دور توکیو) یا در مذاکرات دوجانبه در فواصل بین </w:t>
      </w:r>
      <w:proofErr w:type="spellStart"/>
      <w:r w:rsidRPr="00684988">
        <w:rPr>
          <w:rFonts w:cs="B Lotus" w:hint="cs"/>
          <w:sz w:val="28"/>
          <w:szCs w:val="28"/>
          <w:rtl/>
          <w:lang w:bidi="fa-IR"/>
        </w:rPr>
        <w:t>دورها</w:t>
      </w:r>
      <w:proofErr w:type="spellEnd"/>
      <w:r w:rsidRPr="00684988">
        <w:rPr>
          <w:rFonts w:cs="B Lotus" w:hint="cs"/>
          <w:sz w:val="28"/>
          <w:szCs w:val="28"/>
          <w:rtl/>
          <w:lang w:bidi="fa-IR"/>
        </w:rPr>
        <w:t>، به عمل آید. روش پیش</w:t>
      </w:r>
      <w:r w:rsidRPr="00684988">
        <w:rPr>
          <w:rFonts w:cs="B Lotus" w:hint="cs"/>
          <w:sz w:val="28"/>
          <w:szCs w:val="28"/>
          <w:rtl/>
          <w:lang w:bidi="fa-IR"/>
        </w:rPr>
        <w:softHyphen/>
        <w:t xml:space="preserve">بینی شده برای تعدیل جداول </w:t>
      </w:r>
      <w:proofErr w:type="spellStart"/>
      <w:r w:rsidRPr="00684988">
        <w:rPr>
          <w:rFonts w:cs="B Lotus" w:hint="cs"/>
          <w:sz w:val="28"/>
          <w:szCs w:val="28"/>
          <w:rtl/>
          <w:lang w:bidi="fa-IR"/>
        </w:rPr>
        <w:t>تعرفه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برای هر دو مورد (دور رسمی مذاکرات </w:t>
      </w:r>
      <w:proofErr w:type="spellStart"/>
      <w:r w:rsidRPr="00684988">
        <w:rPr>
          <w:rFonts w:cs="B Lotus" w:hint="cs"/>
          <w:sz w:val="28"/>
          <w:szCs w:val="28"/>
          <w:rtl/>
          <w:lang w:bidi="fa-IR"/>
        </w:rPr>
        <w:t>چندجانبه</w:t>
      </w:r>
      <w:proofErr w:type="spellEnd"/>
      <w:r w:rsidRPr="00684988">
        <w:rPr>
          <w:rFonts w:cs="B Lotus" w:hint="cs"/>
          <w:sz w:val="28"/>
          <w:szCs w:val="28"/>
          <w:rtl/>
          <w:lang w:bidi="fa-IR"/>
        </w:rPr>
        <w:t xml:space="preserve"> یا مذاکرات دو جانبه) قرار بود تقریباً یکسال طول بکشد، به این صورت که هر دولتی که مایل بود </w:t>
      </w:r>
      <w:proofErr w:type="spellStart"/>
      <w:r w:rsidRPr="00684988">
        <w:rPr>
          <w:rFonts w:cs="B Lotus" w:hint="cs"/>
          <w:sz w:val="28"/>
          <w:szCs w:val="28"/>
          <w:rtl/>
          <w:lang w:bidi="fa-IR"/>
        </w:rPr>
        <w:t>جدولش</w:t>
      </w:r>
      <w:proofErr w:type="spellEnd"/>
      <w:r w:rsidRPr="00684988">
        <w:rPr>
          <w:rFonts w:cs="B Lotus" w:hint="cs"/>
          <w:sz w:val="28"/>
          <w:szCs w:val="28"/>
          <w:rtl/>
          <w:lang w:bidi="fa-IR"/>
        </w:rPr>
        <w:t xml:space="preserve"> </w:t>
      </w:r>
      <w:r w:rsidRPr="00684988">
        <w:rPr>
          <w:rFonts w:cs="B Lotus" w:hint="cs"/>
          <w:sz w:val="28"/>
          <w:szCs w:val="28"/>
          <w:rtl/>
          <w:lang w:bidi="fa-IR"/>
        </w:rPr>
        <w:lastRenderedPageBreak/>
        <w:t xml:space="preserve">را اصلاح کند باید اعلامیه تغییر مورد نظرش را به دولتی که ابتدا توافقنامه </w:t>
      </w:r>
      <w:proofErr w:type="spellStart"/>
      <w:r w:rsidRPr="00684988">
        <w:rPr>
          <w:rFonts w:cs="B Lotus" w:hint="cs"/>
          <w:sz w:val="28"/>
          <w:szCs w:val="28"/>
          <w:rtl/>
          <w:lang w:bidi="fa-IR"/>
        </w:rPr>
        <w:t>تعرفه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مربوطه را مذاکره نموده بود (یعنی تهیه کننده اصلی محصول مورد بحث در زمان انعقاد آن توافقنامه) می</w:t>
      </w:r>
      <w:r w:rsidRPr="00684988">
        <w:rPr>
          <w:rFonts w:cs="B Lotus" w:hint="cs"/>
          <w:sz w:val="28"/>
          <w:szCs w:val="28"/>
          <w:rtl/>
          <w:lang w:bidi="fa-IR"/>
        </w:rPr>
        <w:softHyphen/>
        <w:t>داد. آن کشور به اتفاق کشورهای دیگری که مشخص گردیده نفعی همانند تهیه کننده اصلی داشتند، براساس جداول زمانبندی که در ماده پیش</w:t>
      </w:r>
      <w:r w:rsidRPr="00684988">
        <w:rPr>
          <w:rFonts w:cs="B Lotus" w:hint="cs"/>
          <w:sz w:val="28"/>
          <w:szCs w:val="28"/>
          <w:rtl/>
          <w:lang w:bidi="fa-IR"/>
        </w:rPr>
        <w:softHyphen/>
        <w:t>بینی شده است با کشور پیشنهاد دهنده تغییر مذاکرات را با قصد توافق بر تغییر شروع می</w:t>
      </w:r>
      <w:r w:rsidRPr="00684988">
        <w:rPr>
          <w:rFonts w:cs="B Lotus" w:hint="cs"/>
          <w:sz w:val="28"/>
          <w:szCs w:val="28"/>
          <w:rtl/>
          <w:lang w:bidi="fa-IR"/>
        </w:rPr>
        <w:softHyphen/>
        <w:t>کرد. تغییر در تعرفه، متقابلاً تعدیلات جبرانی برای تعرفه</w:t>
      </w:r>
      <w:r w:rsidRPr="00684988">
        <w:rPr>
          <w:rFonts w:cs="B Lotus" w:hint="cs"/>
          <w:sz w:val="28"/>
          <w:szCs w:val="28"/>
          <w:rtl/>
          <w:lang w:bidi="fa-IR"/>
        </w:rPr>
        <w:softHyphen/>
        <w:t>های کشورهای دیگری که از این تغییر متأثر می</w:t>
      </w:r>
      <w:r w:rsidRPr="00684988">
        <w:rPr>
          <w:rFonts w:cs="B Lotus" w:hint="cs"/>
          <w:sz w:val="28"/>
          <w:szCs w:val="28"/>
          <w:rtl/>
          <w:lang w:bidi="fa-IR"/>
        </w:rPr>
        <w:softHyphen/>
        <w:t>شدند، برای حفظ موازنه مزایای تأمین شده در توافقنامه اصلی، در برداشت.</w:t>
      </w:r>
    </w:p>
    <w:p w14:paraId="1E9AF7F8" w14:textId="77777777" w:rsidR="00A04BDE" w:rsidRPr="00684988" w:rsidRDefault="00A04BDE" w:rsidP="0094516C">
      <w:pPr>
        <w:jc w:val="both"/>
        <w:rPr>
          <w:rFonts w:cs="B Lotus"/>
          <w:sz w:val="28"/>
          <w:szCs w:val="28"/>
          <w:rtl/>
          <w:lang w:bidi="fa-IR"/>
        </w:rPr>
      </w:pPr>
      <w:r w:rsidRPr="00684988">
        <w:rPr>
          <w:rFonts w:cs="B Lotus" w:hint="cs"/>
          <w:sz w:val="28"/>
          <w:szCs w:val="28"/>
          <w:rtl/>
          <w:lang w:bidi="fa-IR"/>
        </w:rPr>
        <w:t>اصل موازنه مزایا پایه و اساس تمامی توافقنامه کلی می</w:t>
      </w:r>
      <w:r w:rsidRPr="00684988">
        <w:rPr>
          <w:rFonts w:cs="B Lotus" w:hint="cs"/>
          <w:sz w:val="28"/>
          <w:szCs w:val="28"/>
          <w:rtl/>
          <w:lang w:bidi="fa-IR"/>
        </w:rPr>
        <w:softHyphen/>
        <w:t xml:space="preserve">باشد که طبق آن هر کشور در مقابل </w:t>
      </w:r>
      <w:proofErr w:type="spellStart"/>
      <w:r w:rsidRPr="00684988">
        <w:rPr>
          <w:rFonts w:cs="B Lotus" w:hint="cs"/>
          <w:sz w:val="28"/>
          <w:szCs w:val="28"/>
          <w:rtl/>
          <w:lang w:bidi="fa-IR"/>
        </w:rPr>
        <w:t>مزایایی</w:t>
      </w:r>
      <w:proofErr w:type="spellEnd"/>
      <w:r w:rsidRPr="00684988">
        <w:rPr>
          <w:rFonts w:cs="B Lotus" w:hint="cs"/>
          <w:sz w:val="28"/>
          <w:szCs w:val="28"/>
          <w:rtl/>
          <w:lang w:bidi="fa-IR"/>
        </w:rPr>
        <w:t xml:space="preserve"> که از کشوری دریافت می</w:t>
      </w:r>
      <w:r w:rsidRPr="00684988">
        <w:rPr>
          <w:rFonts w:cs="B Lotus" w:hint="cs"/>
          <w:sz w:val="28"/>
          <w:szCs w:val="28"/>
          <w:rtl/>
          <w:lang w:bidi="fa-IR"/>
        </w:rPr>
        <w:softHyphen/>
        <w:t xml:space="preserve">کند باید در عوض آن امتیاز </w:t>
      </w:r>
      <w:proofErr w:type="spellStart"/>
      <w:r w:rsidRPr="00684988">
        <w:rPr>
          <w:rFonts w:cs="B Lotus" w:hint="cs"/>
          <w:sz w:val="28"/>
          <w:szCs w:val="28"/>
          <w:rtl/>
          <w:lang w:bidi="fa-IR"/>
        </w:rPr>
        <w:t>متقابلی</w:t>
      </w:r>
      <w:proofErr w:type="spellEnd"/>
      <w:r w:rsidRPr="00684988">
        <w:rPr>
          <w:rFonts w:cs="B Lotus" w:hint="cs"/>
          <w:sz w:val="28"/>
          <w:szCs w:val="28"/>
          <w:rtl/>
          <w:lang w:bidi="fa-IR"/>
        </w:rPr>
        <w:t xml:space="preserve"> بدهد. به همین صورت هر کشوری که امتیازی را از کشور دیگر سلب نماید، کشور متأثر شده نیز </w:t>
      </w:r>
      <w:proofErr w:type="spellStart"/>
      <w:r w:rsidRPr="00684988">
        <w:rPr>
          <w:rFonts w:cs="B Lotus" w:hint="cs"/>
          <w:sz w:val="28"/>
          <w:szCs w:val="28"/>
          <w:rtl/>
          <w:lang w:bidi="fa-IR"/>
        </w:rPr>
        <w:t>مزایایی</w:t>
      </w:r>
      <w:proofErr w:type="spellEnd"/>
      <w:r w:rsidRPr="00684988">
        <w:rPr>
          <w:rFonts w:cs="B Lotus" w:hint="cs"/>
          <w:sz w:val="28"/>
          <w:szCs w:val="28"/>
          <w:rtl/>
          <w:lang w:bidi="fa-IR"/>
        </w:rPr>
        <w:t xml:space="preserve"> معادل آن از این کشور پس خواهد گرفت.</w:t>
      </w:r>
    </w:p>
    <w:p w14:paraId="3A27A515" w14:textId="77777777" w:rsidR="00A04BDE" w:rsidRPr="00684988" w:rsidRDefault="00A04BDE" w:rsidP="0094516C">
      <w:pPr>
        <w:jc w:val="both"/>
        <w:rPr>
          <w:rFonts w:cs="B Lotus"/>
          <w:sz w:val="28"/>
          <w:szCs w:val="28"/>
          <w:rtl/>
          <w:lang w:bidi="fa-IR"/>
        </w:rPr>
      </w:pPr>
    </w:p>
    <w:p w14:paraId="1DF4F51E" w14:textId="77777777" w:rsidR="00A04BDE" w:rsidRPr="00684988" w:rsidRDefault="00A04BDE" w:rsidP="0094516C">
      <w:pPr>
        <w:pStyle w:val="ListParagraph"/>
        <w:numPr>
          <w:ilvl w:val="0"/>
          <w:numId w:val="17"/>
        </w:numPr>
        <w:jc w:val="both"/>
        <w:rPr>
          <w:rFonts w:cs="B Lotus"/>
          <w:b/>
          <w:bCs/>
          <w:sz w:val="28"/>
          <w:szCs w:val="28"/>
          <w:lang w:bidi="fa-IR"/>
        </w:rPr>
      </w:pPr>
      <w:bookmarkStart w:id="33" w:name="_Hlk197782790"/>
      <w:r w:rsidRPr="00684988">
        <w:rPr>
          <w:rFonts w:cs="B Lotus" w:hint="cs"/>
          <w:b/>
          <w:bCs/>
          <w:sz w:val="28"/>
          <w:szCs w:val="28"/>
          <w:rtl/>
          <w:lang w:bidi="fa-IR"/>
        </w:rPr>
        <w:t xml:space="preserve">موانع </w:t>
      </w:r>
      <w:proofErr w:type="spellStart"/>
      <w:r w:rsidRPr="00684988">
        <w:rPr>
          <w:rFonts w:cs="B Lotus" w:hint="cs"/>
          <w:b/>
          <w:bCs/>
          <w:sz w:val="28"/>
          <w:szCs w:val="28"/>
          <w:rtl/>
          <w:lang w:bidi="fa-IR"/>
        </w:rPr>
        <w:t>غیرتعرفه</w:t>
      </w:r>
      <w:r w:rsidRPr="00684988">
        <w:rPr>
          <w:rFonts w:cs="B Lotus" w:hint="cs"/>
          <w:b/>
          <w:bCs/>
          <w:sz w:val="28"/>
          <w:szCs w:val="28"/>
          <w:rtl/>
          <w:lang w:bidi="fa-IR"/>
        </w:rPr>
        <w:softHyphen/>
        <w:t>ای</w:t>
      </w:r>
      <w:proofErr w:type="spellEnd"/>
    </w:p>
    <w:bookmarkEnd w:id="33"/>
    <w:p w14:paraId="596C353F" w14:textId="77777777" w:rsidR="00A04BDE" w:rsidRPr="00684988" w:rsidRDefault="00A04BDE" w:rsidP="0094516C">
      <w:pPr>
        <w:jc w:val="both"/>
        <w:rPr>
          <w:rFonts w:cs="B Lotus"/>
          <w:sz w:val="28"/>
          <w:szCs w:val="28"/>
          <w:rtl/>
          <w:lang w:bidi="fa-IR"/>
        </w:rPr>
      </w:pPr>
      <w:r w:rsidRPr="00684988">
        <w:rPr>
          <w:rFonts w:cs="B Lotus" w:hint="cs"/>
          <w:sz w:val="28"/>
          <w:szCs w:val="28"/>
          <w:rtl/>
          <w:lang w:bidi="fa-IR"/>
        </w:rPr>
        <w:t xml:space="preserve">موانع </w:t>
      </w:r>
      <w:proofErr w:type="spellStart"/>
      <w:r w:rsidRPr="00684988">
        <w:rPr>
          <w:rFonts w:cs="B Lotus" w:hint="cs"/>
          <w:sz w:val="28"/>
          <w:szCs w:val="28"/>
          <w:rtl/>
          <w:lang w:bidi="fa-IR"/>
        </w:rPr>
        <w:t>غیرتعرفه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در تجارت خارجی بیشتر در شکل قواعد و مقررات قانونی داخلی و آیین و روش مربوط به واردات و صادرات بروز می</w:t>
      </w:r>
      <w:r w:rsidRPr="00684988">
        <w:rPr>
          <w:rFonts w:cs="B Lotus" w:hint="cs"/>
          <w:sz w:val="28"/>
          <w:szCs w:val="28"/>
          <w:rtl/>
          <w:lang w:bidi="fa-IR"/>
        </w:rPr>
        <w:softHyphen/>
        <w:t xml:space="preserve">کند. </w:t>
      </w:r>
      <w:proofErr w:type="spellStart"/>
      <w:r w:rsidRPr="00684988">
        <w:rPr>
          <w:rFonts w:cs="B Lotus" w:hint="cs"/>
          <w:sz w:val="28"/>
          <w:szCs w:val="28"/>
          <w:rtl/>
          <w:lang w:bidi="fa-IR"/>
        </w:rPr>
        <w:t>درواقع</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آسان</w:t>
      </w:r>
      <w:r w:rsidRPr="00684988">
        <w:rPr>
          <w:rFonts w:cs="B Lotus" w:hint="cs"/>
          <w:sz w:val="28"/>
          <w:szCs w:val="28"/>
          <w:rtl/>
          <w:lang w:bidi="fa-IR"/>
        </w:rPr>
        <w:softHyphen/>
        <w:t>ترین</w:t>
      </w:r>
      <w:proofErr w:type="spellEnd"/>
      <w:r w:rsidRPr="00684988">
        <w:rPr>
          <w:rFonts w:cs="B Lotus" w:hint="cs"/>
          <w:sz w:val="28"/>
          <w:szCs w:val="28"/>
          <w:rtl/>
          <w:lang w:bidi="fa-IR"/>
        </w:rPr>
        <w:t xml:space="preserve"> و </w:t>
      </w:r>
      <w:proofErr w:type="spellStart"/>
      <w:r w:rsidRPr="00684988">
        <w:rPr>
          <w:rFonts w:cs="B Lotus" w:hint="cs"/>
          <w:sz w:val="28"/>
          <w:szCs w:val="28"/>
          <w:rtl/>
          <w:lang w:bidi="fa-IR"/>
        </w:rPr>
        <w:t>بادوام</w:t>
      </w:r>
      <w:r w:rsidRPr="00684988">
        <w:rPr>
          <w:rFonts w:cs="B Lotus" w:hint="cs"/>
          <w:sz w:val="28"/>
          <w:szCs w:val="28"/>
          <w:rtl/>
          <w:lang w:bidi="fa-IR"/>
        </w:rPr>
        <w:softHyphen/>
        <w:t>ترین</w:t>
      </w:r>
      <w:proofErr w:type="spellEnd"/>
      <w:r w:rsidRPr="00684988">
        <w:rPr>
          <w:rFonts w:cs="B Lotus" w:hint="cs"/>
          <w:sz w:val="28"/>
          <w:szCs w:val="28"/>
          <w:rtl/>
          <w:lang w:bidi="fa-IR"/>
        </w:rPr>
        <w:t xml:space="preserve"> روش تبعیض در مقابل کالاهای </w:t>
      </w:r>
      <w:proofErr w:type="spellStart"/>
      <w:r w:rsidRPr="00684988">
        <w:rPr>
          <w:rFonts w:cs="B Lotus" w:hint="cs"/>
          <w:sz w:val="28"/>
          <w:szCs w:val="28"/>
          <w:rtl/>
          <w:lang w:bidi="fa-IR"/>
        </w:rPr>
        <w:t>وارداتی</w:t>
      </w:r>
      <w:proofErr w:type="spellEnd"/>
      <w:r w:rsidRPr="00684988">
        <w:rPr>
          <w:rFonts w:cs="B Lotus" w:hint="cs"/>
          <w:sz w:val="28"/>
          <w:szCs w:val="28"/>
          <w:rtl/>
          <w:lang w:bidi="fa-IR"/>
        </w:rPr>
        <w:t xml:space="preserve"> به منظور حفظ کالاهای داخلی در رقابت با کالای خارجی، مقررات داخلی می</w:t>
      </w:r>
      <w:r w:rsidRPr="00684988">
        <w:rPr>
          <w:rFonts w:cs="B Lotus" w:hint="cs"/>
          <w:sz w:val="28"/>
          <w:szCs w:val="28"/>
          <w:rtl/>
          <w:lang w:bidi="fa-IR"/>
        </w:rPr>
        <w:softHyphen/>
        <w:t xml:space="preserve">باشد. توافقنامه کلی در مواد </w:t>
      </w:r>
      <w:r w:rsidRPr="00684988">
        <w:rPr>
          <w:rFonts w:cs="B Lotus"/>
          <w:sz w:val="28"/>
          <w:szCs w:val="28"/>
          <w:lang w:bidi="fa-IR"/>
        </w:rPr>
        <w:t>I</w:t>
      </w:r>
      <w:r w:rsidRPr="00684988">
        <w:rPr>
          <w:rFonts w:cs="B Lotus" w:hint="cs"/>
          <w:sz w:val="28"/>
          <w:szCs w:val="28"/>
          <w:rtl/>
          <w:lang w:bidi="fa-IR"/>
        </w:rPr>
        <w:t xml:space="preserve"> و </w:t>
      </w:r>
      <w:r w:rsidRPr="00684988">
        <w:rPr>
          <w:rFonts w:cs="B Lotus"/>
          <w:sz w:val="28"/>
          <w:szCs w:val="28"/>
          <w:lang w:bidi="fa-IR"/>
        </w:rPr>
        <w:t>II</w:t>
      </w:r>
      <w:r w:rsidRPr="00684988">
        <w:rPr>
          <w:rFonts w:cs="B Lotus" w:hint="cs"/>
          <w:sz w:val="28"/>
          <w:szCs w:val="28"/>
          <w:rtl/>
          <w:lang w:bidi="fa-IR"/>
        </w:rPr>
        <w:t xml:space="preserve"> کشورهای عضو را نسبت به یکدیگر به </w:t>
      </w:r>
      <w:proofErr w:type="spellStart"/>
      <w:r w:rsidRPr="00684988">
        <w:rPr>
          <w:rFonts w:cs="B Lotus" w:hint="cs"/>
          <w:sz w:val="28"/>
          <w:szCs w:val="28"/>
          <w:rtl/>
          <w:lang w:bidi="fa-IR"/>
        </w:rPr>
        <w:t>مطلوب</w:t>
      </w:r>
      <w:r w:rsidRPr="00684988">
        <w:rPr>
          <w:rFonts w:cs="B Lotus" w:hint="cs"/>
          <w:sz w:val="28"/>
          <w:szCs w:val="28"/>
          <w:rtl/>
          <w:lang w:bidi="fa-IR"/>
        </w:rPr>
        <w:softHyphen/>
        <w:t>ترین</w:t>
      </w:r>
      <w:proofErr w:type="spellEnd"/>
      <w:r w:rsidRPr="00684988">
        <w:rPr>
          <w:rFonts w:cs="B Lotus" w:hint="cs"/>
          <w:sz w:val="28"/>
          <w:szCs w:val="28"/>
          <w:rtl/>
          <w:lang w:bidi="fa-IR"/>
        </w:rPr>
        <w:t xml:space="preserve"> رفتار </w:t>
      </w:r>
      <w:proofErr w:type="spellStart"/>
      <w:r w:rsidRPr="00684988">
        <w:rPr>
          <w:rFonts w:cs="B Lotus" w:hint="cs"/>
          <w:sz w:val="28"/>
          <w:szCs w:val="28"/>
          <w:rtl/>
          <w:lang w:bidi="fa-IR"/>
        </w:rPr>
        <w:t>تعرفه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و همچنین </w:t>
      </w:r>
      <w:proofErr w:type="spellStart"/>
      <w:r w:rsidRPr="00684988">
        <w:rPr>
          <w:rFonts w:cs="B Lotus" w:hint="cs"/>
          <w:sz w:val="28"/>
          <w:szCs w:val="28"/>
          <w:rtl/>
          <w:lang w:bidi="fa-IR"/>
        </w:rPr>
        <w:t>مطلوب</w:t>
      </w:r>
      <w:r w:rsidRPr="00684988">
        <w:rPr>
          <w:rFonts w:cs="B Lotus" w:hint="cs"/>
          <w:sz w:val="28"/>
          <w:szCs w:val="28"/>
          <w:rtl/>
          <w:lang w:bidi="fa-IR"/>
        </w:rPr>
        <w:softHyphen/>
        <w:t>ترین</w:t>
      </w:r>
      <w:proofErr w:type="spellEnd"/>
      <w:r w:rsidRPr="00684988">
        <w:rPr>
          <w:rFonts w:cs="B Lotus" w:hint="cs"/>
          <w:sz w:val="28"/>
          <w:szCs w:val="28"/>
          <w:rtl/>
          <w:lang w:bidi="fa-IR"/>
        </w:rPr>
        <w:t xml:space="preserve"> موانع </w:t>
      </w:r>
      <w:proofErr w:type="spellStart"/>
      <w:r w:rsidRPr="00684988">
        <w:rPr>
          <w:rFonts w:cs="B Lotus" w:hint="cs"/>
          <w:sz w:val="28"/>
          <w:szCs w:val="28"/>
          <w:rtl/>
          <w:lang w:bidi="fa-IR"/>
        </w:rPr>
        <w:t>غیرتعرفه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متعهد می</w:t>
      </w:r>
      <w:r w:rsidRPr="00684988">
        <w:rPr>
          <w:rFonts w:cs="B Lotus" w:hint="cs"/>
          <w:sz w:val="28"/>
          <w:szCs w:val="28"/>
          <w:rtl/>
          <w:lang w:bidi="fa-IR"/>
        </w:rPr>
        <w:softHyphen/>
        <w:t xml:space="preserve">نماید. در قواعد دیگر برای این که این تعهد به طور شفاف و به خوبی انجام شود و در حقیقت اهداف توافقنامه کلی محقق گردد موانع </w:t>
      </w:r>
      <w:proofErr w:type="spellStart"/>
      <w:r w:rsidRPr="00684988">
        <w:rPr>
          <w:rFonts w:cs="B Lotus" w:hint="cs"/>
          <w:sz w:val="28"/>
          <w:szCs w:val="28"/>
          <w:rtl/>
          <w:lang w:bidi="fa-IR"/>
        </w:rPr>
        <w:t>غیرتعرفه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به طور مختصر بحث می</w:t>
      </w:r>
      <w:r w:rsidRPr="00684988">
        <w:rPr>
          <w:rFonts w:cs="B Lotus" w:hint="cs"/>
          <w:sz w:val="28"/>
          <w:szCs w:val="28"/>
          <w:rtl/>
          <w:lang w:bidi="fa-IR"/>
        </w:rPr>
        <w:softHyphen/>
        <w:t xml:space="preserve">شوند، مثلاً، ماده </w:t>
      </w:r>
      <w:r w:rsidRPr="00684988">
        <w:rPr>
          <w:rFonts w:cs="B Lotus"/>
          <w:sz w:val="28"/>
          <w:szCs w:val="28"/>
          <w:lang w:bidi="fa-IR"/>
        </w:rPr>
        <w:t>III</w:t>
      </w:r>
      <w:r w:rsidRPr="00684988">
        <w:rPr>
          <w:rFonts w:cs="B Lotus" w:hint="cs"/>
          <w:sz w:val="28"/>
          <w:szCs w:val="28"/>
          <w:rtl/>
          <w:lang w:bidi="fa-IR"/>
        </w:rPr>
        <w:t xml:space="preserve"> مقرر می</w:t>
      </w:r>
      <w:r w:rsidRPr="00684988">
        <w:rPr>
          <w:rFonts w:cs="B Lotus" w:hint="cs"/>
          <w:sz w:val="28"/>
          <w:szCs w:val="28"/>
          <w:rtl/>
          <w:lang w:bidi="fa-IR"/>
        </w:rPr>
        <w:softHyphen/>
        <w:t xml:space="preserve">دارد که کشورهای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مراقبت خواهند نمود تا با کالاهای </w:t>
      </w:r>
      <w:proofErr w:type="spellStart"/>
      <w:r w:rsidRPr="00684988">
        <w:rPr>
          <w:rFonts w:cs="B Lotus" w:hint="cs"/>
          <w:sz w:val="28"/>
          <w:szCs w:val="28"/>
          <w:rtl/>
          <w:lang w:bidi="fa-IR"/>
        </w:rPr>
        <w:t>وارداتی</w:t>
      </w:r>
      <w:proofErr w:type="spellEnd"/>
      <w:r w:rsidRPr="00684988">
        <w:rPr>
          <w:rFonts w:cs="B Lotus" w:hint="cs"/>
          <w:sz w:val="28"/>
          <w:szCs w:val="28"/>
          <w:rtl/>
          <w:lang w:bidi="fa-IR"/>
        </w:rPr>
        <w:t xml:space="preserve"> سخت</w:t>
      </w:r>
      <w:r w:rsidRPr="00684988">
        <w:rPr>
          <w:rFonts w:cs="B Lotus" w:hint="cs"/>
          <w:sz w:val="28"/>
          <w:szCs w:val="28"/>
          <w:rtl/>
          <w:lang w:bidi="fa-IR"/>
        </w:rPr>
        <w:softHyphen/>
        <w:t>تر از کالاهای تولید داخل رفتار نشود و تأکید به رفتار مساوی با این دو دارد (اصل رفتار ملی).</w:t>
      </w:r>
      <w:r w:rsidRPr="00684988">
        <w:rPr>
          <w:rStyle w:val="FootnoteReference"/>
          <w:rFonts w:cs="B Lotus"/>
          <w:sz w:val="28"/>
          <w:szCs w:val="28"/>
          <w:rtl/>
          <w:lang w:bidi="fa-IR"/>
        </w:rPr>
        <w:footnoteReference w:id="29"/>
      </w:r>
    </w:p>
    <w:p w14:paraId="27439851" w14:textId="77777777" w:rsidR="00A04BDE" w:rsidRPr="00684988" w:rsidRDefault="00A04BDE" w:rsidP="0094516C">
      <w:pPr>
        <w:jc w:val="both"/>
        <w:rPr>
          <w:rFonts w:cs="B Lotus"/>
          <w:sz w:val="28"/>
          <w:szCs w:val="28"/>
          <w:rtl/>
          <w:lang w:bidi="fa-IR"/>
        </w:rPr>
      </w:pPr>
      <w:r w:rsidRPr="00684988">
        <w:rPr>
          <w:rFonts w:cs="B Lotus" w:hint="cs"/>
          <w:sz w:val="28"/>
          <w:szCs w:val="28"/>
          <w:rtl/>
          <w:lang w:bidi="fa-IR"/>
        </w:rPr>
        <w:t xml:space="preserve">یکی از </w:t>
      </w:r>
      <w:proofErr w:type="spellStart"/>
      <w:r w:rsidRPr="00684988">
        <w:rPr>
          <w:rFonts w:cs="B Lotus" w:hint="cs"/>
          <w:sz w:val="28"/>
          <w:szCs w:val="28"/>
          <w:rtl/>
          <w:lang w:bidi="fa-IR"/>
        </w:rPr>
        <w:t>کدهای</w:t>
      </w:r>
      <w:proofErr w:type="spellEnd"/>
      <w:r w:rsidRPr="00684988">
        <w:rPr>
          <w:rFonts w:cs="B Lotus" w:hint="cs"/>
          <w:sz w:val="28"/>
          <w:szCs w:val="28"/>
          <w:rtl/>
          <w:lang w:bidi="fa-IR"/>
        </w:rPr>
        <w:t xml:space="preserve"> توافق شده در دور توکیو "توافقنامه مربوط به موانع فنی تجارت" بود که تأکید بر ماده </w:t>
      </w:r>
      <w:r w:rsidRPr="00684988">
        <w:rPr>
          <w:rFonts w:cs="B Lotus"/>
          <w:sz w:val="28"/>
          <w:szCs w:val="28"/>
          <w:lang w:bidi="fa-IR"/>
        </w:rPr>
        <w:t>III</w:t>
      </w:r>
      <w:r w:rsidRPr="00684988">
        <w:rPr>
          <w:rFonts w:cs="B Lotus" w:hint="cs"/>
          <w:sz w:val="28"/>
          <w:szCs w:val="28"/>
          <w:rtl/>
          <w:lang w:bidi="fa-IR"/>
        </w:rPr>
        <w:t xml:space="preserve"> دارد، از آن جهت که مقرر می</w:t>
      </w:r>
      <w:r w:rsidRPr="00684988">
        <w:rPr>
          <w:rFonts w:cs="B Lotus" w:hint="cs"/>
          <w:sz w:val="28"/>
          <w:szCs w:val="28"/>
          <w:rtl/>
          <w:lang w:bidi="fa-IR"/>
        </w:rPr>
        <w:softHyphen/>
        <w:t xml:space="preserve">دارد همه کشورهای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استانداردهای پذیرفته شده بین</w:t>
      </w:r>
      <w:r w:rsidRPr="00684988">
        <w:rPr>
          <w:rFonts w:cs="B Lotus" w:hint="cs"/>
          <w:sz w:val="28"/>
          <w:szCs w:val="28"/>
          <w:rtl/>
          <w:lang w:bidi="fa-IR"/>
        </w:rPr>
        <w:softHyphen/>
        <w:t xml:space="preserve">الملل در روش اعطا یا اخذ </w:t>
      </w:r>
      <w:proofErr w:type="spellStart"/>
      <w:r w:rsidRPr="00684988">
        <w:rPr>
          <w:rFonts w:cs="B Lotus" w:hint="cs"/>
          <w:sz w:val="28"/>
          <w:szCs w:val="28"/>
          <w:rtl/>
          <w:lang w:bidi="fa-IR"/>
        </w:rPr>
        <w:t>گواهی</w:t>
      </w:r>
      <w:r w:rsidRPr="00684988">
        <w:rPr>
          <w:rFonts w:cs="B Lotus" w:hint="cs"/>
          <w:sz w:val="28"/>
          <w:szCs w:val="28"/>
          <w:rtl/>
          <w:lang w:bidi="fa-IR"/>
        </w:rPr>
        <w:softHyphen/>
        <w:t>ها</w:t>
      </w:r>
      <w:proofErr w:type="spellEnd"/>
      <w:r w:rsidRPr="00684988">
        <w:rPr>
          <w:rFonts w:cs="B Lotus" w:hint="cs"/>
          <w:sz w:val="28"/>
          <w:szCs w:val="28"/>
          <w:rtl/>
          <w:lang w:bidi="fa-IR"/>
        </w:rPr>
        <w:t xml:space="preserve"> و استانداردهای اجرا را بپذیرند.</w:t>
      </w:r>
    </w:p>
    <w:p w14:paraId="67371A83" w14:textId="77777777" w:rsidR="00A04BDE" w:rsidRPr="00684988" w:rsidRDefault="00A04BDE" w:rsidP="0094516C">
      <w:pPr>
        <w:jc w:val="both"/>
        <w:rPr>
          <w:rFonts w:cs="B Lotus"/>
          <w:sz w:val="28"/>
          <w:szCs w:val="28"/>
          <w:rtl/>
          <w:lang w:bidi="fa-IR"/>
        </w:rPr>
      </w:pPr>
      <w:r w:rsidRPr="00684988">
        <w:rPr>
          <w:rFonts w:cs="B Lotus" w:hint="cs"/>
          <w:sz w:val="28"/>
          <w:szCs w:val="28"/>
          <w:rtl/>
          <w:lang w:bidi="fa-IR"/>
        </w:rPr>
        <w:t xml:space="preserve">بنابراین مقررات توافقنامه کلی هم موانع </w:t>
      </w:r>
      <w:proofErr w:type="spellStart"/>
      <w:r w:rsidRPr="00684988">
        <w:rPr>
          <w:rFonts w:cs="B Lotus" w:hint="cs"/>
          <w:sz w:val="28"/>
          <w:szCs w:val="28"/>
          <w:rtl/>
          <w:lang w:bidi="fa-IR"/>
        </w:rPr>
        <w:t>تعرفه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و هم موانع </w:t>
      </w:r>
      <w:proofErr w:type="spellStart"/>
      <w:r w:rsidRPr="00684988">
        <w:rPr>
          <w:rFonts w:cs="B Lotus" w:hint="cs"/>
          <w:sz w:val="28"/>
          <w:szCs w:val="28"/>
          <w:rtl/>
          <w:lang w:bidi="fa-IR"/>
        </w:rPr>
        <w:t>غیرتعرفه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تجارت را در بردارند، و هدف اساسی آن</w:t>
      </w:r>
      <w:r w:rsidRPr="00684988">
        <w:rPr>
          <w:rFonts w:cs="B Lotus" w:hint="cs"/>
          <w:sz w:val="28"/>
          <w:szCs w:val="28"/>
          <w:rtl/>
          <w:lang w:bidi="fa-IR"/>
        </w:rPr>
        <w:softHyphen/>
        <w:t xml:space="preserve">ها این است که هر کشور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علاوه بر این که تعهدات </w:t>
      </w:r>
      <w:proofErr w:type="spellStart"/>
      <w:r w:rsidRPr="00684988">
        <w:rPr>
          <w:rFonts w:cs="B Lotus" w:hint="cs"/>
          <w:sz w:val="28"/>
          <w:szCs w:val="28"/>
          <w:rtl/>
          <w:lang w:bidi="fa-IR"/>
        </w:rPr>
        <w:t>تعرفه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را که در مقابل دیگر اعضا می</w:t>
      </w:r>
      <w:r w:rsidRPr="00684988">
        <w:rPr>
          <w:rFonts w:cs="B Lotus" w:hint="cs"/>
          <w:sz w:val="28"/>
          <w:szCs w:val="28"/>
          <w:rtl/>
          <w:lang w:bidi="fa-IR"/>
        </w:rPr>
        <w:softHyphen/>
        <w:t xml:space="preserve">پذیرد، به خوبی رعایت نماید، و از وضع موانع </w:t>
      </w:r>
      <w:proofErr w:type="spellStart"/>
      <w:r w:rsidRPr="00684988">
        <w:rPr>
          <w:rFonts w:cs="B Lotus" w:hint="cs"/>
          <w:sz w:val="28"/>
          <w:szCs w:val="28"/>
          <w:rtl/>
          <w:lang w:bidi="fa-IR"/>
        </w:rPr>
        <w:t>غیرتعرفه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نیز که </w:t>
      </w:r>
      <w:proofErr w:type="spellStart"/>
      <w:r w:rsidRPr="00684988">
        <w:rPr>
          <w:rFonts w:cs="B Lotus" w:hint="cs"/>
          <w:sz w:val="28"/>
          <w:szCs w:val="28"/>
          <w:rtl/>
          <w:lang w:bidi="fa-IR"/>
        </w:rPr>
        <w:t>محدودکننده</w:t>
      </w:r>
      <w:proofErr w:type="spellEnd"/>
      <w:r w:rsidRPr="00684988">
        <w:rPr>
          <w:rFonts w:cs="B Lotus" w:hint="cs"/>
          <w:sz w:val="28"/>
          <w:szCs w:val="28"/>
          <w:rtl/>
          <w:lang w:bidi="fa-IR"/>
        </w:rPr>
        <w:t xml:space="preserve"> تجارت آزاد می</w:t>
      </w:r>
      <w:r w:rsidRPr="00684988">
        <w:rPr>
          <w:rFonts w:cs="B Lotus" w:hint="cs"/>
          <w:sz w:val="28"/>
          <w:szCs w:val="28"/>
          <w:rtl/>
          <w:lang w:bidi="fa-IR"/>
        </w:rPr>
        <w:softHyphen/>
        <w:t>باشند مگر در شرایط استثنایی خودداری نماید و در واقع اصل منع تبعیض در تجارت را با اعمال هر دو مورد رعایت کند.</w:t>
      </w:r>
    </w:p>
    <w:p w14:paraId="4801118B" w14:textId="77777777" w:rsidR="00A04BDE" w:rsidRPr="00684988" w:rsidRDefault="00A04BDE" w:rsidP="0094516C">
      <w:pPr>
        <w:jc w:val="both"/>
        <w:rPr>
          <w:rFonts w:cs="B Lotus"/>
          <w:sz w:val="28"/>
          <w:szCs w:val="28"/>
          <w:rtl/>
          <w:lang w:bidi="fa-IR"/>
        </w:rPr>
      </w:pPr>
      <w:r w:rsidRPr="00684988">
        <w:rPr>
          <w:rFonts w:cs="B Lotus" w:hint="cs"/>
          <w:sz w:val="28"/>
          <w:szCs w:val="28"/>
          <w:rtl/>
          <w:lang w:bidi="fa-IR"/>
        </w:rPr>
        <w:t xml:space="preserve">باید به خاطر داشت که یکی از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ضمیمه شماره 1- الف توافقنامه مؤسس سازمان تجارت جهانی "توافقنامه موانع فنی تجارت" می</w:t>
      </w:r>
      <w:r w:rsidRPr="00684988">
        <w:rPr>
          <w:rFonts w:cs="B Lotus" w:hint="cs"/>
          <w:sz w:val="28"/>
          <w:szCs w:val="28"/>
          <w:rtl/>
          <w:lang w:bidi="fa-IR"/>
        </w:rPr>
        <w:softHyphen/>
        <w:t>باشد که مقرر می</w:t>
      </w:r>
      <w:r w:rsidRPr="00684988">
        <w:rPr>
          <w:rFonts w:cs="B Lotus" w:hint="cs"/>
          <w:sz w:val="28"/>
          <w:szCs w:val="28"/>
          <w:rtl/>
          <w:lang w:bidi="fa-IR"/>
        </w:rPr>
        <w:softHyphen/>
        <w:t>دارد، گرچه غالب کشورها مقرراتی دارند که الزام می</w:t>
      </w:r>
      <w:r w:rsidRPr="00684988">
        <w:rPr>
          <w:rFonts w:cs="B Lotus" w:hint="cs"/>
          <w:sz w:val="28"/>
          <w:szCs w:val="28"/>
          <w:rtl/>
          <w:lang w:bidi="fa-IR"/>
        </w:rPr>
        <w:softHyphen/>
        <w:t xml:space="preserve">نمایند محصولات </w:t>
      </w:r>
      <w:proofErr w:type="spellStart"/>
      <w:r w:rsidRPr="00684988">
        <w:rPr>
          <w:rFonts w:cs="B Lotus" w:hint="cs"/>
          <w:sz w:val="28"/>
          <w:szCs w:val="28"/>
          <w:rtl/>
          <w:lang w:bidi="fa-IR"/>
        </w:rPr>
        <w:t>وارداتی</w:t>
      </w:r>
      <w:proofErr w:type="spellEnd"/>
      <w:r w:rsidRPr="00684988">
        <w:rPr>
          <w:rFonts w:cs="B Lotus" w:hint="cs"/>
          <w:sz w:val="28"/>
          <w:szCs w:val="28"/>
          <w:rtl/>
          <w:lang w:bidi="fa-IR"/>
        </w:rPr>
        <w:t xml:space="preserve"> آن</w:t>
      </w:r>
      <w:r w:rsidRPr="00684988">
        <w:rPr>
          <w:rFonts w:cs="B Lotus" w:hint="cs"/>
          <w:sz w:val="28"/>
          <w:szCs w:val="28"/>
          <w:rtl/>
          <w:lang w:bidi="fa-IR"/>
        </w:rPr>
        <w:softHyphen/>
        <w:t>ها با استانداردهای اجباری وضع شده داخلی به منظور حمایت از بهداشت و ایمنی و بقای محیط زیست مغایرت نداشته باشند، نباید چنین استانداردهای اجباری محصول به گونه</w:t>
      </w:r>
      <w:r w:rsidRPr="00684988">
        <w:rPr>
          <w:rFonts w:cs="B Lotus" w:hint="cs"/>
          <w:sz w:val="28"/>
          <w:szCs w:val="28"/>
          <w:rtl/>
          <w:lang w:bidi="fa-IR"/>
        </w:rPr>
        <w:softHyphen/>
        <w:t xml:space="preserve">ای وضع شوند که موانع </w:t>
      </w:r>
      <w:proofErr w:type="spellStart"/>
      <w:r w:rsidRPr="00684988">
        <w:rPr>
          <w:rFonts w:cs="B Lotus" w:hint="cs"/>
          <w:sz w:val="28"/>
          <w:szCs w:val="28"/>
          <w:rtl/>
          <w:lang w:bidi="fa-IR"/>
        </w:rPr>
        <w:t>غیرضروری</w:t>
      </w:r>
      <w:proofErr w:type="spellEnd"/>
      <w:r w:rsidRPr="00684988">
        <w:rPr>
          <w:rFonts w:cs="B Lotus" w:hint="cs"/>
          <w:sz w:val="28"/>
          <w:szCs w:val="28"/>
          <w:rtl/>
          <w:lang w:bidi="fa-IR"/>
        </w:rPr>
        <w:t xml:space="preserve"> بر سر راه تجارت بین</w:t>
      </w:r>
      <w:r w:rsidRPr="00684988">
        <w:rPr>
          <w:rFonts w:cs="B Lotus" w:hint="cs"/>
          <w:sz w:val="28"/>
          <w:szCs w:val="28"/>
          <w:rtl/>
          <w:lang w:bidi="fa-IR"/>
        </w:rPr>
        <w:softHyphen/>
        <w:t>الملل ایجاد کنند. لیکن توافقنامه، علی</w:t>
      </w:r>
      <w:r w:rsidRPr="00684988">
        <w:rPr>
          <w:rFonts w:cs="B Lotus" w:hint="cs"/>
          <w:sz w:val="28"/>
          <w:szCs w:val="28"/>
          <w:rtl/>
          <w:lang w:bidi="fa-IR"/>
        </w:rPr>
        <w:softHyphen/>
        <w:t>رغم این که کشورها را مکلف نموده است که لزوماً از وضع استانداردهای اجباری داخلی خودداری کنند، بر بکارگیری استانداردهای بین</w:t>
      </w:r>
      <w:r w:rsidRPr="00684988">
        <w:rPr>
          <w:rFonts w:cs="B Lotus" w:hint="cs"/>
          <w:sz w:val="28"/>
          <w:szCs w:val="28"/>
          <w:rtl/>
          <w:lang w:bidi="fa-IR"/>
        </w:rPr>
        <w:softHyphen/>
        <w:t>المللی مورد توافق تأکید کرده است.</w:t>
      </w:r>
    </w:p>
    <w:p w14:paraId="6C0AE84C" w14:textId="77777777" w:rsidR="00A04BDE" w:rsidRPr="00684988" w:rsidRDefault="00A04BDE" w:rsidP="0094516C">
      <w:pPr>
        <w:jc w:val="both"/>
        <w:rPr>
          <w:rFonts w:cs="B Lotus"/>
          <w:sz w:val="28"/>
          <w:szCs w:val="28"/>
          <w:rtl/>
          <w:lang w:bidi="fa-IR"/>
        </w:rPr>
      </w:pPr>
    </w:p>
    <w:p w14:paraId="797E8D8A" w14:textId="77777777" w:rsidR="00A04BDE" w:rsidRPr="00684988" w:rsidRDefault="00A04BDE" w:rsidP="0094516C">
      <w:pPr>
        <w:pStyle w:val="ListParagraph"/>
        <w:numPr>
          <w:ilvl w:val="0"/>
          <w:numId w:val="17"/>
        </w:numPr>
        <w:jc w:val="both"/>
        <w:rPr>
          <w:rFonts w:cs="B Lotus"/>
          <w:b/>
          <w:bCs/>
          <w:sz w:val="28"/>
          <w:szCs w:val="28"/>
          <w:lang w:bidi="fa-IR"/>
        </w:rPr>
      </w:pPr>
      <w:bookmarkStart w:id="34" w:name="_Hlk197782803"/>
      <w:r w:rsidRPr="00684988">
        <w:rPr>
          <w:rFonts w:cs="B Lotus" w:hint="cs"/>
          <w:b/>
          <w:bCs/>
          <w:sz w:val="28"/>
          <w:szCs w:val="28"/>
          <w:rtl/>
          <w:lang w:bidi="fa-IR"/>
        </w:rPr>
        <w:t>اصل رفتار ملی</w:t>
      </w:r>
    </w:p>
    <w:bookmarkEnd w:id="34"/>
    <w:p w14:paraId="0708D090" w14:textId="77777777" w:rsidR="00A04BDE" w:rsidRPr="00684988" w:rsidRDefault="00A04BDE" w:rsidP="0094516C">
      <w:pPr>
        <w:jc w:val="both"/>
        <w:rPr>
          <w:rFonts w:cs="B Lotus"/>
          <w:sz w:val="28"/>
          <w:szCs w:val="28"/>
          <w:lang w:bidi="fa-IR"/>
        </w:rPr>
      </w:pPr>
      <w:r w:rsidRPr="00684988">
        <w:rPr>
          <w:rFonts w:cs="B Lotus" w:hint="cs"/>
          <w:sz w:val="28"/>
          <w:szCs w:val="28"/>
          <w:rtl/>
          <w:lang w:bidi="fa-IR"/>
        </w:rPr>
        <w:lastRenderedPageBreak/>
        <w:t xml:space="preserve">ماده </w:t>
      </w:r>
      <w:r w:rsidRPr="00684988">
        <w:rPr>
          <w:rFonts w:cs="B Lotus"/>
          <w:sz w:val="28"/>
          <w:szCs w:val="28"/>
          <w:lang w:bidi="fa-IR"/>
        </w:rPr>
        <w:t>III</w:t>
      </w:r>
      <w:r w:rsidRPr="00684988">
        <w:rPr>
          <w:rFonts w:cs="B Lotus" w:hint="cs"/>
          <w:sz w:val="28"/>
          <w:szCs w:val="28"/>
          <w:rtl/>
          <w:lang w:bidi="fa-IR"/>
        </w:rPr>
        <w:t xml:space="preserve"> توافقنامه کلی استاندارد رفتار ملی را مقرر می</w:t>
      </w:r>
      <w:r w:rsidRPr="00684988">
        <w:rPr>
          <w:rFonts w:cs="B Lotus" w:hint="cs"/>
          <w:sz w:val="28"/>
          <w:szCs w:val="28"/>
          <w:rtl/>
          <w:lang w:bidi="fa-IR"/>
        </w:rPr>
        <w:softHyphen/>
        <w:t xml:space="preserve">نماید. این اصل عنصر اساسی بسیاری از </w:t>
      </w:r>
      <w:proofErr w:type="spellStart"/>
      <w:r w:rsidRPr="00684988">
        <w:rPr>
          <w:rFonts w:cs="B Lotus" w:hint="cs"/>
          <w:sz w:val="28"/>
          <w:szCs w:val="28"/>
          <w:rtl/>
          <w:lang w:bidi="fa-IR"/>
        </w:rPr>
        <w:t>عهدنامه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دو جانبه </w:t>
      </w:r>
      <w:proofErr w:type="spellStart"/>
      <w:r w:rsidRPr="00684988">
        <w:rPr>
          <w:rFonts w:cs="B Lotus" w:hint="cs"/>
          <w:sz w:val="28"/>
          <w:szCs w:val="28"/>
          <w:rtl/>
          <w:lang w:bidi="fa-IR"/>
        </w:rPr>
        <w:t>مودت</w:t>
      </w:r>
      <w:proofErr w:type="spellEnd"/>
      <w:r w:rsidRPr="00684988">
        <w:rPr>
          <w:rFonts w:cs="B Lotus" w:hint="cs"/>
          <w:sz w:val="28"/>
          <w:szCs w:val="28"/>
          <w:rtl/>
          <w:lang w:bidi="fa-IR"/>
        </w:rPr>
        <w:t xml:space="preserve">، بازرگانی و </w:t>
      </w:r>
      <w:proofErr w:type="spellStart"/>
      <w:r w:rsidRPr="00684988">
        <w:rPr>
          <w:rFonts w:cs="B Lotus" w:hint="cs"/>
          <w:sz w:val="28"/>
          <w:szCs w:val="28"/>
          <w:rtl/>
          <w:lang w:bidi="fa-IR"/>
        </w:rPr>
        <w:t>ناوبری</w:t>
      </w:r>
      <w:proofErr w:type="spellEnd"/>
      <w:r w:rsidRPr="00684988">
        <w:rPr>
          <w:rFonts w:cs="B Lotus" w:hint="cs"/>
          <w:sz w:val="28"/>
          <w:szCs w:val="28"/>
          <w:rtl/>
          <w:lang w:bidi="fa-IR"/>
        </w:rPr>
        <w:t xml:space="preserve"> می</w:t>
      </w:r>
      <w:r w:rsidRPr="00684988">
        <w:rPr>
          <w:rFonts w:cs="B Lotus" w:hint="cs"/>
          <w:sz w:val="28"/>
          <w:szCs w:val="28"/>
          <w:rtl/>
          <w:lang w:bidi="fa-IR"/>
        </w:rPr>
        <w:softHyphen/>
        <w:t xml:space="preserve">باشد. اما، توافقنامه کلی تنها عهدنامه </w:t>
      </w:r>
      <w:proofErr w:type="spellStart"/>
      <w:r w:rsidRPr="00684988">
        <w:rPr>
          <w:rFonts w:cs="B Lotus" w:hint="cs"/>
          <w:sz w:val="28"/>
          <w:szCs w:val="28"/>
          <w:rtl/>
          <w:lang w:bidi="fa-IR"/>
        </w:rPr>
        <w:t>چندجانبه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است که در آن این اصل در ارتباط با </w:t>
      </w:r>
      <w:proofErr w:type="spellStart"/>
      <w:r w:rsidRPr="00684988">
        <w:rPr>
          <w:rFonts w:cs="B Lotus" w:hint="cs"/>
          <w:sz w:val="28"/>
          <w:szCs w:val="28"/>
          <w:rtl/>
          <w:lang w:bidi="fa-IR"/>
        </w:rPr>
        <w:t>مالیات</w:t>
      </w:r>
      <w:r w:rsidRPr="00684988">
        <w:rPr>
          <w:rFonts w:cs="B Lotus" w:hint="cs"/>
          <w:sz w:val="28"/>
          <w:szCs w:val="28"/>
          <w:rtl/>
          <w:lang w:bidi="fa-IR"/>
        </w:rPr>
        <w:softHyphen/>
        <w:t>ها</w:t>
      </w:r>
      <w:proofErr w:type="spellEnd"/>
      <w:r w:rsidRPr="00684988">
        <w:rPr>
          <w:rFonts w:cs="B Lotus" w:hint="cs"/>
          <w:sz w:val="28"/>
          <w:szCs w:val="28"/>
          <w:rtl/>
          <w:lang w:bidi="fa-IR"/>
        </w:rPr>
        <w:t xml:space="preserve"> و مقررات داخلی به صورت شفاف و برجسته پدیدار گشته است.</w:t>
      </w:r>
      <w:r w:rsidRPr="00684988">
        <w:rPr>
          <w:rStyle w:val="FootnoteReference"/>
          <w:rFonts w:cs="B Lotus"/>
          <w:sz w:val="28"/>
          <w:szCs w:val="28"/>
          <w:rtl/>
          <w:lang w:bidi="fa-IR"/>
        </w:rPr>
        <w:footnoteReference w:id="30"/>
      </w:r>
      <w:r w:rsidRPr="00684988">
        <w:rPr>
          <w:rFonts w:cs="B Lotus" w:hint="cs"/>
          <w:sz w:val="28"/>
          <w:szCs w:val="28"/>
          <w:rtl/>
          <w:lang w:bidi="fa-IR"/>
        </w:rPr>
        <w:t xml:space="preserve"> قاعده کلی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ماده چنین بیان شده است: "1- کشورهای عضو تصدیق می</w:t>
      </w:r>
      <w:r w:rsidRPr="00684988">
        <w:rPr>
          <w:rFonts w:cs="B Lotus" w:hint="cs"/>
          <w:sz w:val="28"/>
          <w:szCs w:val="28"/>
          <w:rtl/>
          <w:lang w:bidi="fa-IR"/>
        </w:rPr>
        <w:softHyphen/>
        <w:t xml:space="preserve">نمایند که </w:t>
      </w:r>
      <w:proofErr w:type="spellStart"/>
      <w:r w:rsidRPr="00684988">
        <w:rPr>
          <w:rFonts w:cs="B Lotus" w:hint="cs"/>
          <w:sz w:val="28"/>
          <w:szCs w:val="28"/>
          <w:rtl/>
          <w:lang w:bidi="fa-IR"/>
        </w:rPr>
        <w:t>مالیات</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داخلی و سایر هزینه</w:t>
      </w:r>
      <w:r w:rsidRPr="00684988">
        <w:rPr>
          <w:rFonts w:cs="B Lotus" w:hint="cs"/>
          <w:sz w:val="28"/>
          <w:szCs w:val="28"/>
          <w:rtl/>
          <w:lang w:bidi="fa-IR"/>
        </w:rPr>
        <w:softHyphen/>
        <w:t xml:space="preserve">های داخلی، و قوانین، مقررات و شرایط لازم که بر </w:t>
      </w:r>
      <w:proofErr w:type="spellStart"/>
      <w:r w:rsidRPr="00684988">
        <w:rPr>
          <w:rFonts w:cs="B Lotus" w:hint="cs"/>
          <w:sz w:val="28"/>
          <w:szCs w:val="28"/>
          <w:rtl/>
          <w:lang w:bidi="fa-IR"/>
        </w:rPr>
        <w:t>فروش</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داخلی، پیشنهاد [ایجاب] فروش، خرید، حمل و نقل، توزیع یا استفاده از محصولات اثر می</w:t>
      </w:r>
      <w:r w:rsidRPr="00684988">
        <w:rPr>
          <w:rFonts w:cs="B Lotus" w:hint="cs"/>
          <w:sz w:val="28"/>
          <w:szCs w:val="28"/>
          <w:rtl/>
          <w:lang w:bidi="fa-IR"/>
        </w:rPr>
        <w:softHyphen/>
        <w:t xml:space="preserve">گذارند، و مقررات کمی [مقداری] داخلی که مخلوط کردن، به عمل آوردن یا استفاده از محصولات را در مقادیر یا </w:t>
      </w:r>
      <w:proofErr w:type="spellStart"/>
      <w:r w:rsidRPr="00684988">
        <w:rPr>
          <w:rFonts w:cs="B Lotus" w:hint="cs"/>
          <w:sz w:val="28"/>
          <w:szCs w:val="28"/>
          <w:rtl/>
          <w:lang w:bidi="fa-IR"/>
        </w:rPr>
        <w:t>نسبت</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معین مقرر می</w:t>
      </w:r>
      <w:r w:rsidRPr="00684988">
        <w:rPr>
          <w:rFonts w:cs="B Lotus" w:hint="cs"/>
          <w:sz w:val="28"/>
          <w:szCs w:val="28"/>
          <w:rtl/>
          <w:lang w:bidi="fa-IR"/>
        </w:rPr>
        <w:softHyphen/>
        <w:t xml:space="preserve">نمایند، نباید بر محصولات </w:t>
      </w:r>
      <w:proofErr w:type="spellStart"/>
      <w:r w:rsidRPr="00684988">
        <w:rPr>
          <w:rFonts w:cs="B Lotus" w:hint="cs"/>
          <w:sz w:val="28"/>
          <w:szCs w:val="28"/>
          <w:rtl/>
          <w:lang w:bidi="fa-IR"/>
        </w:rPr>
        <w:t>وارداتی</w:t>
      </w:r>
      <w:proofErr w:type="spellEnd"/>
      <w:r w:rsidRPr="00684988">
        <w:rPr>
          <w:rFonts w:cs="B Lotus" w:hint="cs"/>
          <w:sz w:val="28"/>
          <w:szCs w:val="28"/>
          <w:rtl/>
          <w:lang w:bidi="fa-IR"/>
        </w:rPr>
        <w:t xml:space="preserve"> یا داخلی به گونه</w:t>
      </w:r>
      <w:r w:rsidRPr="00684988">
        <w:rPr>
          <w:rFonts w:cs="B Lotus" w:hint="cs"/>
          <w:sz w:val="28"/>
          <w:szCs w:val="28"/>
          <w:rtl/>
          <w:lang w:bidi="fa-IR"/>
        </w:rPr>
        <w:softHyphen/>
        <w:t>ای که حمایت از محصول داخلی باشد، اعمال شوند".</w:t>
      </w:r>
    </w:p>
    <w:p w14:paraId="7835C74D" w14:textId="77777777" w:rsidR="00A04BDE" w:rsidRPr="00684988" w:rsidRDefault="00A04BDE" w:rsidP="0094516C">
      <w:pPr>
        <w:jc w:val="both"/>
        <w:rPr>
          <w:rFonts w:cs="B Lotus"/>
          <w:sz w:val="28"/>
          <w:szCs w:val="28"/>
          <w:rtl/>
          <w:lang w:bidi="fa-IR"/>
        </w:rPr>
      </w:pPr>
      <w:r w:rsidRPr="00684988">
        <w:rPr>
          <w:rFonts w:cs="B Lotus" w:hint="cs"/>
          <w:sz w:val="28"/>
          <w:szCs w:val="28"/>
          <w:rtl/>
          <w:lang w:bidi="fa-IR"/>
        </w:rPr>
        <w:t xml:space="preserve">در واقع ماده </w:t>
      </w:r>
      <w:r w:rsidRPr="00684988">
        <w:rPr>
          <w:rFonts w:cs="B Lotus"/>
          <w:sz w:val="28"/>
          <w:szCs w:val="28"/>
          <w:lang w:bidi="fa-IR"/>
        </w:rPr>
        <w:t>III</w:t>
      </w:r>
      <w:r w:rsidRPr="00684988">
        <w:rPr>
          <w:rFonts w:cs="B Lotus" w:hint="cs"/>
          <w:sz w:val="28"/>
          <w:szCs w:val="28"/>
          <w:rtl/>
          <w:lang w:bidi="fa-IR"/>
        </w:rPr>
        <w:t xml:space="preserve"> همان اهداف ماده </w:t>
      </w:r>
      <w:r w:rsidRPr="00684988">
        <w:rPr>
          <w:rFonts w:cs="B Lotus"/>
          <w:sz w:val="28"/>
          <w:szCs w:val="28"/>
          <w:lang w:bidi="fa-IR"/>
        </w:rPr>
        <w:t>II</w:t>
      </w:r>
      <w:r w:rsidRPr="00684988">
        <w:rPr>
          <w:rFonts w:cs="B Lotus" w:hint="cs"/>
          <w:sz w:val="28"/>
          <w:szCs w:val="28"/>
          <w:rtl/>
          <w:lang w:bidi="fa-IR"/>
        </w:rPr>
        <w:t xml:space="preserve"> که الزامات </w:t>
      </w:r>
      <w:proofErr w:type="spellStart"/>
      <w:r w:rsidRPr="00684988">
        <w:rPr>
          <w:rFonts w:cs="B Lotus" w:hint="cs"/>
          <w:sz w:val="28"/>
          <w:szCs w:val="28"/>
          <w:rtl/>
          <w:lang w:bidi="fa-IR"/>
        </w:rPr>
        <w:t>تعرفه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را در مرزهای کشور محدود می</w:t>
      </w:r>
      <w:r w:rsidRPr="00684988">
        <w:rPr>
          <w:rFonts w:cs="B Lotus" w:hint="cs"/>
          <w:sz w:val="28"/>
          <w:szCs w:val="28"/>
          <w:rtl/>
          <w:lang w:bidi="fa-IR"/>
        </w:rPr>
        <w:softHyphen/>
        <w:t>کند دنبال می</w:t>
      </w:r>
      <w:r w:rsidRPr="00684988">
        <w:rPr>
          <w:rFonts w:cs="B Lotus" w:hint="cs"/>
          <w:sz w:val="28"/>
          <w:szCs w:val="28"/>
          <w:rtl/>
          <w:lang w:bidi="fa-IR"/>
        </w:rPr>
        <w:softHyphen/>
        <w:t>کند اما در قلمرو دیگر یعنی در داخل کشور.</w:t>
      </w:r>
    </w:p>
    <w:p w14:paraId="422BCE82" w14:textId="77777777" w:rsidR="00A04BDE" w:rsidRPr="00684988" w:rsidRDefault="00A04BDE" w:rsidP="0094516C">
      <w:pPr>
        <w:ind w:firstLine="288"/>
        <w:jc w:val="both"/>
        <w:rPr>
          <w:rFonts w:cs="B Lotus"/>
          <w:sz w:val="28"/>
          <w:szCs w:val="28"/>
          <w:rtl/>
          <w:lang w:bidi="fa-IR"/>
        </w:rPr>
      </w:pPr>
      <w:r w:rsidRPr="00684988">
        <w:rPr>
          <w:rFonts w:cs="B Lotus" w:hint="cs"/>
          <w:sz w:val="28"/>
          <w:szCs w:val="28"/>
          <w:rtl/>
          <w:lang w:bidi="fa-IR"/>
        </w:rPr>
        <w:t xml:space="preserve">دو </w:t>
      </w:r>
      <w:proofErr w:type="spellStart"/>
      <w:r w:rsidRPr="00684988">
        <w:rPr>
          <w:rFonts w:cs="B Lotus" w:hint="cs"/>
          <w:sz w:val="28"/>
          <w:szCs w:val="28"/>
          <w:rtl/>
          <w:lang w:bidi="fa-IR"/>
        </w:rPr>
        <w:t>استثناء</w:t>
      </w:r>
      <w:proofErr w:type="spellEnd"/>
      <w:r w:rsidRPr="00684988">
        <w:rPr>
          <w:rFonts w:cs="B Lotus" w:hint="cs"/>
          <w:sz w:val="28"/>
          <w:szCs w:val="28"/>
          <w:rtl/>
          <w:lang w:bidi="fa-IR"/>
        </w:rPr>
        <w:t xml:space="preserve"> مهم بر دامنه شمول ماده </w:t>
      </w:r>
      <w:r w:rsidRPr="00684988">
        <w:rPr>
          <w:rFonts w:cs="B Lotus"/>
          <w:sz w:val="28"/>
          <w:szCs w:val="28"/>
          <w:lang w:bidi="fa-IR"/>
        </w:rPr>
        <w:t>III</w:t>
      </w:r>
      <w:r w:rsidRPr="00684988">
        <w:rPr>
          <w:rFonts w:cs="B Lotus" w:hint="cs"/>
          <w:sz w:val="28"/>
          <w:szCs w:val="28"/>
          <w:rtl/>
          <w:lang w:bidi="fa-IR"/>
        </w:rPr>
        <w:t xml:space="preserve"> در پاراگراف 8 این ماده وارد شده است؛ یکی آن که این ماده بر </w:t>
      </w:r>
      <w:proofErr w:type="spellStart"/>
      <w:r w:rsidRPr="00684988">
        <w:rPr>
          <w:rFonts w:cs="B Lotus" w:hint="cs"/>
          <w:sz w:val="28"/>
          <w:szCs w:val="28"/>
          <w:rtl/>
          <w:lang w:bidi="fa-IR"/>
        </w:rPr>
        <w:t>قاعده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حاکم بر قراردادهای خرید دولتی توسط </w:t>
      </w:r>
      <w:proofErr w:type="spellStart"/>
      <w:r w:rsidRPr="00684988">
        <w:rPr>
          <w:rFonts w:cs="B Lotus" w:hint="cs"/>
          <w:sz w:val="28"/>
          <w:szCs w:val="28"/>
          <w:rtl/>
          <w:lang w:bidi="fa-IR"/>
        </w:rPr>
        <w:t>نمایندگی</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دولتی در ارتباط با محصولات خریداری شده برای اهداف دولتی اعمال نخواهد شد.</w:t>
      </w:r>
      <w:r w:rsidRPr="00684988">
        <w:rPr>
          <w:rStyle w:val="FootnoteReference"/>
          <w:rFonts w:cs="B Lotus"/>
          <w:sz w:val="28"/>
          <w:szCs w:val="28"/>
          <w:rtl/>
          <w:lang w:bidi="fa-IR"/>
        </w:rPr>
        <w:footnoteReference w:id="31"/>
      </w:r>
      <w:r w:rsidRPr="00684988">
        <w:rPr>
          <w:rFonts w:cs="B Lotus" w:hint="cs"/>
          <w:sz w:val="28"/>
          <w:szCs w:val="28"/>
          <w:rtl/>
          <w:lang w:bidi="fa-IR"/>
        </w:rPr>
        <w:t xml:space="preserve"> البته قصد فروش مجدد تجاری و یا قصد استفاده از آن</w:t>
      </w:r>
      <w:r w:rsidRPr="00684988">
        <w:rPr>
          <w:rFonts w:cs="B Lotus" w:hint="cs"/>
          <w:sz w:val="28"/>
          <w:szCs w:val="28"/>
          <w:rtl/>
          <w:lang w:bidi="fa-IR"/>
        </w:rPr>
        <w:softHyphen/>
        <w:t xml:space="preserve">ها در تولید یک کالا برای فروش تجاری، نباید وجود داشته باشد. دیگر آن که این ماده پرداخت یارانه به تولیدکنندگان داخلی، از جمله </w:t>
      </w:r>
      <w:proofErr w:type="spellStart"/>
      <w:r w:rsidRPr="00684988">
        <w:rPr>
          <w:rFonts w:cs="B Lotus" w:hint="cs"/>
          <w:sz w:val="28"/>
          <w:szCs w:val="28"/>
          <w:rtl/>
          <w:lang w:bidi="fa-IR"/>
        </w:rPr>
        <w:t>پرداخت</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ناشی از عواید بیمه</w:t>
      </w:r>
      <w:r w:rsidRPr="00684988">
        <w:rPr>
          <w:rFonts w:cs="B Lotus" w:hint="cs"/>
          <w:sz w:val="28"/>
          <w:szCs w:val="28"/>
          <w:rtl/>
          <w:lang w:bidi="fa-IR"/>
        </w:rPr>
        <w:softHyphen/>
        <w:t>ها یا هزینه</w:t>
      </w:r>
      <w:r w:rsidRPr="00684988">
        <w:rPr>
          <w:rFonts w:cs="B Lotus" w:hint="cs"/>
          <w:sz w:val="28"/>
          <w:szCs w:val="28"/>
          <w:rtl/>
          <w:lang w:bidi="fa-IR"/>
        </w:rPr>
        <w:softHyphen/>
        <w:t xml:space="preserve">های داخلی که موافق این ماده (ماده </w:t>
      </w:r>
      <w:r w:rsidRPr="00684988">
        <w:rPr>
          <w:rFonts w:cs="B Lotus"/>
          <w:sz w:val="28"/>
          <w:szCs w:val="28"/>
          <w:lang w:bidi="fa-IR"/>
        </w:rPr>
        <w:t>III</w:t>
      </w:r>
      <w:r w:rsidRPr="00684988">
        <w:rPr>
          <w:rFonts w:cs="B Lotus" w:hint="cs"/>
          <w:sz w:val="28"/>
          <w:szCs w:val="28"/>
          <w:rtl/>
          <w:lang w:bidi="fa-IR"/>
        </w:rPr>
        <w:t>) اعمال می</w:t>
      </w:r>
      <w:r w:rsidRPr="00684988">
        <w:rPr>
          <w:rFonts w:cs="B Lotus" w:hint="cs"/>
          <w:sz w:val="28"/>
          <w:szCs w:val="28"/>
          <w:rtl/>
          <w:lang w:bidi="fa-IR"/>
        </w:rPr>
        <w:softHyphen/>
        <w:t xml:space="preserve">گردند و </w:t>
      </w:r>
      <w:proofErr w:type="spellStart"/>
      <w:r w:rsidRPr="00684988">
        <w:rPr>
          <w:rFonts w:cs="B Lotus" w:hint="cs"/>
          <w:sz w:val="28"/>
          <w:szCs w:val="28"/>
          <w:rtl/>
          <w:lang w:bidi="fa-IR"/>
        </w:rPr>
        <w:t>یارانه</w:t>
      </w:r>
      <w:r w:rsidRPr="00684988">
        <w:rPr>
          <w:rFonts w:cs="B Lotus" w:hint="cs"/>
          <w:sz w:val="28"/>
          <w:szCs w:val="28"/>
          <w:rtl/>
          <w:lang w:bidi="fa-IR"/>
        </w:rPr>
        <w:softHyphen/>
        <w:t>هایی</w:t>
      </w:r>
      <w:proofErr w:type="spellEnd"/>
      <w:r w:rsidRPr="00684988">
        <w:rPr>
          <w:rFonts w:cs="B Lotus" w:hint="cs"/>
          <w:sz w:val="28"/>
          <w:szCs w:val="28"/>
          <w:rtl/>
          <w:lang w:bidi="fa-IR"/>
        </w:rPr>
        <w:t xml:space="preserve"> که از طریق </w:t>
      </w:r>
      <w:proofErr w:type="spellStart"/>
      <w:r w:rsidRPr="00684988">
        <w:rPr>
          <w:rFonts w:cs="B Lotus" w:hint="cs"/>
          <w:sz w:val="28"/>
          <w:szCs w:val="28"/>
          <w:rtl/>
          <w:lang w:bidi="fa-IR"/>
        </w:rPr>
        <w:t>خریدهای</w:t>
      </w:r>
      <w:proofErr w:type="spellEnd"/>
      <w:r w:rsidRPr="00684988">
        <w:rPr>
          <w:rFonts w:cs="B Lotus" w:hint="cs"/>
          <w:sz w:val="28"/>
          <w:szCs w:val="28"/>
          <w:rtl/>
          <w:lang w:bidi="fa-IR"/>
        </w:rPr>
        <w:t xml:space="preserve"> دولتی محصولات داخلی صورت می</w:t>
      </w:r>
      <w:r w:rsidRPr="00684988">
        <w:rPr>
          <w:rFonts w:cs="B Lotus" w:hint="cs"/>
          <w:sz w:val="28"/>
          <w:szCs w:val="28"/>
          <w:rtl/>
          <w:lang w:bidi="fa-IR"/>
        </w:rPr>
        <w:softHyphen/>
        <w:t>گیرند را منع نمی</w:t>
      </w:r>
      <w:r w:rsidRPr="00684988">
        <w:rPr>
          <w:rFonts w:cs="B Lotus" w:hint="cs"/>
          <w:sz w:val="28"/>
          <w:szCs w:val="28"/>
          <w:rtl/>
          <w:lang w:bidi="fa-IR"/>
        </w:rPr>
        <w:softHyphen/>
        <w:t>کند.</w:t>
      </w:r>
    </w:p>
    <w:p w14:paraId="259E1CAE" w14:textId="77777777" w:rsidR="00A04BDE" w:rsidRPr="00684988" w:rsidRDefault="00A04BDE" w:rsidP="0094516C">
      <w:pPr>
        <w:ind w:firstLine="288"/>
        <w:jc w:val="both"/>
        <w:rPr>
          <w:rFonts w:cs="B Lotus"/>
          <w:sz w:val="28"/>
          <w:szCs w:val="28"/>
          <w:rtl/>
          <w:lang w:bidi="fa-IR"/>
        </w:rPr>
      </w:pPr>
    </w:p>
    <w:p w14:paraId="3DBF15AE" w14:textId="77777777" w:rsidR="00A04BDE" w:rsidRPr="00684988" w:rsidRDefault="00A04BDE" w:rsidP="0094516C">
      <w:pPr>
        <w:pStyle w:val="ListParagraph"/>
        <w:numPr>
          <w:ilvl w:val="0"/>
          <w:numId w:val="17"/>
        </w:numPr>
        <w:ind w:left="429" w:hanging="425"/>
        <w:jc w:val="both"/>
        <w:rPr>
          <w:rFonts w:cs="B Lotus"/>
          <w:b/>
          <w:bCs/>
          <w:sz w:val="28"/>
          <w:szCs w:val="28"/>
          <w:lang w:bidi="fa-IR"/>
        </w:rPr>
      </w:pPr>
      <w:bookmarkStart w:id="35" w:name="_Hlk197782814"/>
      <w:proofErr w:type="spellStart"/>
      <w:r w:rsidRPr="00684988">
        <w:rPr>
          <w:rFonts w:cs="B Lotus" w:hint="cs"/>
          <w:b/>
          <w:bCs/>
          <w:sz w:val="28"/>
          <w:szCs w:val="28"/>
          <w:rtl/>
          <w:lang w:bidi="fa-IR"/>
        </w:rPr>
        <w:t>سهمیه</w:t>
      </w:r>
      <w:r w:rsidRPr="00684988">
        <w:rPr>
          <w:rFonts w:cs="B Lotus" w:hint="cs"/>
          <w:b/>
          <w:bCs/>
          <w:sz w:val="28"/>
          <w:szCs w:val="28"/>
          <w:rtl/>
          <w:lang w:bidi="fa-IR"/>
        </w:rPr>
        <w:softHyphen/>
        <w:t>ها</w:t>
      </w:r>
      <w:proofErr w:type="spellEnd"/>
    </w:p>
    <w:bookmarkEnd w:id="35"/>
    <w:p w14:paraId="66AF7F36" w14:textId="77777777" w:rsidR="00A04BDE" w:rsidRPr="00684988" w:rsidRDefault="00A04BDE" w:rsidP="0094516C">
      <w:pPr>
        <w:ind w:firstLine="288"/>
        <w:jc w:val="both"/>
        <w:rPr>
          <w:rFonts w:cs="B Lotus"/>
          <w:sz w:val="28"/>
          <w:szCs w:val="28"/>
          <w:rtl/>
          <w:lang w:bidi="fa-IR"/>
        </w:rPr>
      </w:pPr>
      <w:r w:rsidRPr="00684988">
        <w:rPr>
          <w:rFonts w:cs="B Lotus" w:hint="cs"/>
          <w:sz w:val="28"/>
          <w:szCs w:val="28"/>
          <w:rtl/>
          <w:lang w:bidi="fa-IR"/>
        </w:rPr>
        <w:t>مطالعات و تحلیل</w:t>
      </w:r>
      <w:r w:rsidRPr="00684988">
        <w:rPr>
          <w:rFonts w:cs="B Lotus" w:hint="cs"/>
          <w:sz w:val="28"/>
          <w:szCs w:val="28"/>
          <w:rtl/>
          <w:lang w:bidi="fa-IR"/>
        </w:rPr>
        <w:softHyphen/>
        <w:t>های تجارت بین</w:t>
      </w:r>
      <w:r w:rsidRPr="00684988">
        <w:rPr>
          <w:rFonts w:cs="B Lotus" w:hint="cs"/>
          <w:sz w:val="28"/>
          <w:szCs w:val="28"/>
          <w:rtl/>
          <w:lang w:bidi="fa-IR"/>
        </w:rPr>
        <w:softHyphen/>
        <w:t>الملل حاکی از آن است که برای تنظیم تجارت از کنترل واردات استفاده می</w:t>
      </w:r>
      <w:r w:rsidRPr="00684988">
        <w:rPr>
          <w:rFonts w:cs="B Lotus" w:hint="cs"/>
          <w:sz w:val="28"/>
          <w:szCs w:val="28"/>
          <w:rtl/>
          <w:lang w:bidi="fa-IR"/>
        </w:rPr>
        <w:softHyphen/>
        <w:t>شود و چهار روش اساسی برای آن</w:t>
      </w:r>
      <w:r w:rsidRPr="00684988">
        <w:rPr>
          <w:rFonts w:cs="B Lotus" w:hint="cs"/>
          <w:sz w:val="28"/>
          <w:szCs w:val="28"/>
          <w:rtl/>
          <w:lang w:bidi="fa-IR"/>
        </w:rPr>
        <w:softHyphen/>
        <w:t xml:space="preserve"> </w:t>
      </w:r>
      <w:proofErr w:type="spellStart"/>
      <w:r w:rsidRPr="00684988">
        <w:rPr>
          <w:rFonts w:cs="B Lotus" w:hint="cs"/>
          <w:sz w:val="28"/>
          <w:szCs w:val="28"/>
          <w:rtl/>
          <w:lang w:bidi="fa-IR"/>
        </w:rPr>
        <w:t>برشمرده</w:t>
      </w:r>
      <w:r w:rsidRPr="00684988">
        <w:rPr>
          <w:rFonts w:cs="B Lotus" w:hint="cs"/>
          <w:sz w:val="28"/>
          <w:szCs w:val="28"/>
          <w:rtl/>
          <w:lang w:bidi="fa-IR"/>
        </w:rPr>
        <w:softHyphen/>
        <w:t>اند</w:t>
      </w:r>
      <w:proofErr w:type="spellEnd"/>
      <w:r w:rsidRPr="00684988">
        <w:rPr>
          <w:rFonts w:cs="B Lotus" w:hint="cs"/>
          <w:sz w:val="28"/>
          <w:szCs w:val="28"/>
          <w:rtl/>
          <w:lang w:bidi="fa-IR"/>
        </w:rPr>
        <w:t>: وضع تعرفه</w:t>
      </w:r>
      <w:r w:rsidRPr="00684988">
        <w:rPr>
          <w:rFonts w:cs="B Lotus" w:hint="cs"/>
          <w:sz w:val="28"/>
          <w:szCs w:val="28"/>
          <w:rtl/>
          <w:lang w:bidi="fa-IR"/>
        </w:rPr>
        <w:softHyphen/>
        <w:t xml:space="preserve">ها، برقراری </w:t>
      </w:r>
      <w:proofErr w:type="spellStart"/>
      <w:r w:rsidRPr="00684988">
        <w:rPr>
          <w:rFonts w:cs="B Lotus" w:hint="cs"/>
          <w:sz w:val="28"/>
          <w:szCs w:val="28"/>
          <w:rtl/>
          <w:lang w:bidi="fa-IR"/>
        </w:rPr>
        <w:t>سهمیه</w:t>
      </w:r>
      <w:r w:rsidRPr="00684988">
        <w:rPr>
          <w:rFonts w:cs="B Lotus" w:hint="cs"/>
          <w:sz w:val="28"/>
          <w:szCs w:val="28"/>
          <w:rtl/>
          <w:lang w:bidi="fa-IR"/>
        </w:rPr>
        <w:softHyphen/>
        <w:t>ها</w:t>
      </w:r>
      <w:proofErr w:type="spellEnd"/>
      <w:r w:rsidRPr="00684988">
        <w:rPr>
          <w:rFonts w:cs="B Lotus" w:hint="cs"/>
          <w:sz w:val="28"/>
          <w:szCs w:val="28"/>
          <w:rtl/>
          <w:lang w:bidi="fa-IR"/>
        </w:rPr>
        <w:t xml:space="preserve">، اعطای </w:t>
      </w:r>
      <w:proofErr w:type="spellStart"/>
      <w:r w:rsidRPr="00684988">
        <w:rPr>
          <w:rFonts w:cs="B Lotus" w:hint="cs"/>
          <w:sz w:val="28"/>
          <w:szCs w:val="28"/>
          <w:rtl/>
          <w:lang w:bidi="fa-IR"/>
        </w:rPr>
        <w:t>یارانه</w:t>
      </w:r>
      <w:r w:rsidRPr="00684988">
        <w:rPr>
          <w:rFonts w:cs="B Lotus" w:hint="cs"/>
          <w:sz w:val="28"/>
          <w:szCs w:val="28"/>
          <w:rtl/>
          <w:lang w:bidi="fa-IR"/>
        </w:rPr>
        <w:softHyphen/>
        <w:t>ها</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سوبسیدها</w:t>
      </w:r>
      <w:proofErr w:type="spellEnd"/>
      <w:r w:rsidRPr="00684988">
        <w:rPr>
          <w:rFonts w:cs="B Lotus" w:hint="cs"/>
          <w:sz w:val="28"/>
          <w:szCs w:val="28"/>
          <w:rtl/>
          <w:lang w:bidi="fa-IR"/>
        </w:rPr>
        <w:t>)، و ایجاد مکانیزم</w:t>
      </w:r>
      <w:r w:rsidRPr="00684988">
        <w:rPr>
          <w:rFonts w:cs="B Lotus" w:hint="cs"/>
          <w:sz w:val="28"/>
          <w:szCs w:val="28"/>
          <w:rtl/>
          <w:lang w:bidi="fa-IR"/>
        </w:rPr>
        <w:softHyphen/>
        <w:t>های تجارت دولتی. در توافقنامه کلی قواعد مشخصی برای هر یک از این روش</w:t>
      </w:r>
      <w:r w:rsidRPr="00684988">
        <w:rPr>
          <w:rFonts w:cs="B Lotus" w:hint="cs"/>
          <w:sz w:val="28"/>
          <w:szCs w:val="28"/>
          <w:rtl/>
          <w:lang w:bidi="fa-IR"/>
        </w:rPr>
        <w:softHyphen/>
        <w:t>ها پیش</w:t>
      </w:r>
      <w:r w:rsidRPr="00684988">
        <w:rPr>
          <w:rFonts w:cs="B Lotus" w:hint="cs"/>
          <w:sz w:val="28"/>
          <w:szCs w:val="28"/>
          <w:rtl/>
          <w:lang w:bidi="fa-IR"/>
        </w:rPr>
        <w:softHyphen/>
        <w:t>بینی شده است. درحالی که تعرفه</w:t>
      </w:r>
      <w:r w:rsidRPr="00684988">
        <w:rPr>
          <w:rFonts w:cs="B Lotus" w:hint="cs"/>
          <w:sz w:val="28"/>
          <w:szCs w:val="28"/>
          <w:rtl/>
          <w:lang w:bidi="fa-IR"/>
        </w:rPr>
        <w:softHyphen/>
        <w:t xml:space="preserve">ها در حدود قواعد ماده </w:t>
      </w:r>
      <w:r w:rsidRPr="00684988">
        <w:rPr>
          <w:rFonts w:cs="B Lotus"/>
          <w:sz w:val="28"/>
          <w:szCs w:val="28"/>
          <w:lang w:bidi="fa-IR"/>
        </w:rPr>
        <w:t>II</w:t>
      </w:r>
      <w:r w:rsidRPr="00684988">
        <w:rPr>
          <w:rFonts w:cs="B Lotus" w:hint="cs"/>
          <w:sz w:val="28"/>
          <w:szCs w:val="28"/>
          <w:rtl/>
          <w:lang w:bidi="fa-IR"/>
        </w:rPr>
        <w:t xml:space="preserve"> توسط توافقنامه کلی پذیرفته شده</w:t>
      </w:r>
      <w:r w:rsidRPr="00684988">
        <w:rPr>
          <w:rFonts w:cs="B Lotus" w:hint="cs"/>
          <w:sz w:val="28"/>
          <w:szCs w:val="28"/>
          <w:rtl/>
          <w:lang w:bidi="fa-IR"/>
        </w:rPr>
        <w:softHyphen/>
        <w:t xml:space="preserve">اند، </w:t>
      </w:r>
      <w:proofErr w:type="spellStart"/>
      <w:r w:rsidRPr="00684988">
        <w:rPr>
          <w:rFonts w:cs="B Lotus" w:hint="cs"/>
          <w:sz w:val="28"/>
          <w:szCs w:val="28"/>
          <w:rtl/>
          <w:lang w:bidi="fa-IR"/>
        </w:rPr>
        <w:t>سهمیه</w:t>
      </w:r>
      <w:r w:rsidRPr="00684988">
        <w:rPr>
          <w:rFonts w:cs="B Lotus" w:hint="cs"/>
          <w:sz w:val="28"/>
          <w:szCs w:val="28"/>
          <w:rtl/>
          <w:lang w:bidi="fa-IR"/>
        </w:rPr>
        <w:softHyphen/>
        <w:t>ها</w:t>
      </w:r>
      <w:proofErr w:type="spellEnd"/>
      <w:r w:rsidRPr="00684988">
        <w:rPr>
          <w:rFonts w:cs="B Lotus" w:hint="cs"/>
          <w:sz w:val="28"/>
          <w:szCs w:val="28"/>
          <w:rtl/>
          <w:lang w:bidi="fa-IR"/>
        </w:rPr>
        <w:t xml:space="preserve"> به عنوان موانع </w:t>
      </w:r>
      <w:proofErr w:type="spellStart"/>
      <w:r w:rsidRPr="00684988">
        <w:rPr>
          <w:rFonts w:cs="B Lotus" w:hint="cs"/>
          <w:sz w:val="28"/>
          <w:szCs w:val="28"/>
          <w:rtl/>
          <w:lang w:bidi="fa-IR"/>
        </w:rPr>
        <w:t>غیرتعرفه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به صراحت توسط ماده </w:t>
      </w:r>
      <w:r w:rsidRPr="00684988">
        <w:rPr>
          <w:rFonts w:cs="B Lotus"/>
          <w:sz w:val="28"/>
          <w:szCs w:val="28"/>
          <w:lang w:bidi="fa-IR"/>
        </w:rPr>
        <w:t>XI</w:t>
      </w:r>
      <w:r w:rsidRPr="00684988">
        <w:rPr>
          <w:rFonts w:cs="B Lotus" w:hint="cs"/>
          <w:sz w:val="28"/>
          <w:szCs w:val="28"/>
          <w:rtl/>
          <w:lang w:bidi="fa-IR"/>
        </w:rPr>
        <w:t xml:space="preserve"> ممنوع </w:t>
      </w:r>
      <w:proofErr w:type="spellStart"/>
      <w:r w:rsidRPr="00684988">
        <w:rPr>
          <w:rFonts w:cs="B Lotus" w:hint="cs"/>
          <w:sz w:val="28"/>
          <w:szCs w:val="28"/>
          <w:rtl/>
          <w:lang w:bidi="fa-IR"/>
        </w:rPr>
        <w:t>گردیده</w:t>
      </w:r>
      <w:r w:rsidRPr="00684988">
        <w:rPr>
          <w:rFonts w:cs="B Lotus" w:hint="cs"/>
          <w:sz w:val="28"/>
          <w:szCs w:val="28"/>
          <w:rtl/>
          <w:lang w:bidi="fa-IR"/>
        </w:rPr>
        <w:softHyphen/>
        <w:t>اند</w:t>
      </w:r>
      <w:proofErr w:type="spellEnd"/>
      <w:r w:rsidRPr="00684988">
        <w:rPr>
          <w:rFonts w:cs="B Lotus" w:hint="cs"/>
          <w:sz w:val="28"/>
          <w:szCs w:val="28"/>
          <w:rtl/>
          <w:lang w:bidi="fa-IR"/>
        </w:rPr>
        <w:t xml:space="preserve">، مگر در شرایط مقرر شده در مواد </w:t>
      </w:r>
      <w:r w:rsidRPr="00684988">
        <w:rPr>
          <w:rFonts w:cs="B Lotus"/>
          <w:sz w:val="28"/>
          <w:szCs w:val="28"/>
          <w:lang w:bidi="fa-IR"/>
        </w:rPr>
        <w:t>XII</w:t>
      </w:r>
      <w:r w:rsidRPr="00684988">
        <w:rPr>
          <w:rFonts w:cs="B Lotus" w:hint="cs"/>
          <w:sz w:val="28"/>
          <w:szCs w:val="28"/>
          <w:rtl/>
          <w:lang w:bidi="fa-IR"/>
        </w:rPr>
        <w:t xml:space="preserve"> تا </w:t>
      </w:r>
      <w:r w:rsidRPr="00684988">
        <w:rPr>
          <w:rFonts w:cs="B Lotus"/>
          <w:sz w:val="28"/>
          <w:szCs w:val="28"/>
          <w:lang w:bidi="fa-IR"/>
        </w:rPr>
        <w:t>XIV</w:t>
      </w:r>
      <w:r w:rsidRPr="00684988">
        <w:rPr>
          <w:rFonts w:cs="B Lotus" w:hint="cs"/>
          <w:sz w:val="28"/>
          <w:szCs w:val="28"/>
          <w:rtl/>
          <w:lang w:bidi="fa-IR"/>
        </w:rPr>
        <w:t xml:space="preserve"> و ماده </w:t>
      </w:r>
      <w:r w:rsidRPr="00684988">
        <w:rPr>
          <w:rFonts w:cs="B Lotus"/>
          <w:sz w:val="28"/>
          <w:szCs w:val="28"/>
          <w:lang w:bidi="fa-IR"/>
        </w:rPr>
        <w:t>XVIII</w:t>
      </w:r>
      <w:r w:rsidRPr="00684988">
        <w:rPr>
          <w:rFonts w:cs="B Lotus" w:hint="cs"/>
          <w:sz w:val="28"/>
          <w:szCs w:val="28"/>
          <w:rtl/>
          <w:lang w:bidi="fa-IR"/>
        </w:rPr>
        <w:t>.</w:t>
      </w:r>
    </w:p>
    <w:p w14:paraId="75B03400" w14:textId="77777777" w:rsidR="00A04BDE" w:rsidRPr="00684988" w:rsidRDefault="00A04BDE" w:rsidP="0094516C">
      <w:pPr>
        <w:ind w:firstLine="288"/>
        <w:jc w:val="both"/>
        <w:rPr>
          <w:rFonts w:cs="B Lotus"/>
          <w:sz w:val="28"/>
          <w:szCs w:val="28"/>
          <w:rtl/>
          <w:lang w:bidi="fa-IR"/>
        </w:rPr>
      </w:pPr>
      <w:r w:rsidRPr="00684988">
        <w:rPr>
          <w:rFonts w:cs="B Lotus" w:hint="cs"/>
          <w:sz w:val="28"/>
          <w:szCs w:val="28"/>
          <w:rtl/>
          <w:lang w:bidi="fa-IR"/>
        </w:rPr>
        <w:t xml:space="preserve">ماده </w:t>
      </w:r>
      <w:r w:rsidRPr="00684988">
        <w:rPr>
          <w:rFonts w:cs="B Lotus"/>
          <w:sz w:val="28"/>
          <w:szCs w:val="28"/>
          <w:lang w:bidi="fa-IR"/>
        </w:rPr>
        <w:t>XI</w:t>
      </w:r>
      <w:r w:rsidRPr="00684988">
        <w:rPr>
          <w:rFonts w:cs="B Lotus" w:hint="cs"/>
          <w:sz w:val="28"/>
          <w:szCs w:val="28"/>
          <w:rtl/>
          <w:lang w:bidi="fa-IR"/>
        </w:rPr>
        <w:t xml:space="preserve"> مقرر می</w:t>
      </w:r>
      <w:r w:rsidRPr="00684988">
        <w:rPr>
          <w:rFonts w:cs="B Lotus" w:hint="cs"/>
          <w:sz w:val="28"/>
          <w:szCs w:val="28"/>
          <w:rtl/>
          <w:lang w:bidi="fa-IR"/>
        </w:rPr>
        <w:softHyphen/>
        <w:t xml:space="preserve">دارد: "هیچ ممنوعیت یا محدودیتی غیر از عوارض، </w:t>
      </w:r>
      <w:proofErr w:type="spellStart"/>
      <w:r w:rsidRPr="00684988">
        <w:rPr>
          <w:rFonts w:cs="B Lotus" w:hint="cs"/>
          <w:sz w:val="28"/>
          <w:szCs w:val="28"/>
          <w:rtl/>
          <w:lang w:bidi="fa-IR"/>
        </w:rPr>
        <w:t>مالیات</w:t>
      </w:r>
      <w:r w:rsidRPr="00684988">
        <w:rPr>
          <w:rFonts w:cs="B Lotus" w:hint="cs"/>
          <w:sz w:val="28"/>
          <w:szCs w:val="28"/>
          <w:rtl/>
          <w:lang w:bidi="fa-IR"/>
        </w:rPr>
        <w:softHyphen/>
        <w:t>ها</w:t>
      </w:r>
      <w:proofErr w:type="spellEnd"/>
      <w:r w:rsidRPr="00684988">
        <w:rPr>
          <w:rFonts w:cs="B Lotus" w:hint="cs"/>
          <w:sz w:val="28"/>
          <w:szCs w:val="28"/>
          <w:rtl/>
          <w:lang w:bidi="fa-IR"/>
        </w:rPr>
        <w:t>، یا سایر هزینه</w:t>
      </w:r>
      <w:r w:rsidRPr="00684988">
        <w:rPr>
          <w:rFonts w:cs="B Lotus" w:hint="cs"/>
          <w:sz w:val="28"/>
          <w:szCs w:val="28"/>
          <w:rtl/>
          <w:lang w:bidi="fa-IR"/>
        </w:rPr>
        <w:softHyphen/>
        <w:t xml:space="preserve">ها، خواه از طریق </w:t>
      </w:r>
      <w:proofErr w:type="spellStart"/>
      <w:r w:rsidRPr="00684988">
        <w:rPr>
          <w:rFonts w:cs="B Lotus" w:hint="cs"/>
          <w:sz w:val="28"/>
          <w:szCs w:val="28"/>
          <w:rtl/>
          <w:lang w:bidi="fa-IR"/>
        </w:rPr>
        <w:t>سهمیه</w:t>
      </w:r>
      <w:r w:rsidRPr="00684988">
        <w:rPr>
          <w:rFonts w:cs="B Lotus" w:hint="cs"/>
          <w:sz w:val="28"/>
          <w:szCs w:val="28"/>
          <w:rtl/>
          <w:lang w:bidi="fa-IR"/>
        </w:rPr>
        <w:softHyphen/>
        <w:t>ها</w:t>
      </w:r>
      <w:proofErr w:type="spellEnd"/>
      <w:r w:rsidRPr="00684988">
        <w:rPr>
          <w:rFonts w:cs="B Lotus" w:hint="cs"/>
          <w:sz w:val="28"/>
          <w:szCs w:val="28"/>
          <w:rtl/>
          <w:lang w:bidi="fa-IR"/>
        </w:rPr>
        <w:t xml:space="preserve">، مجوزهای صادرات و واردات یا سایر تدابیر، و نسبت به واردات هر محصولی از قلمرو کشور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دیگر،... توسط کشورهای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صورت نخواهد گرفت یا حفظ نخواهد شد...".</w:t>
      </w:r>
    </w:p>
    <w:p w14:paraId="03C7C7BC" w14:textId="77777777" w:rsidR="00A04BDE" w:rsidRPr="00684988" w:rsidRDefault="00A04BDE" w:rsidP="0094516C">
      <w:pPr>
        <w:ind w:firstLine="288"/>
        <w:jc w:val="both"/>
        <w:rPr>
          <w:rFonts w:cs="B Lotus"/>
          <w:sz w:val="28"/>
          <w:szCs w:val="28"/>
          <w:rtl/>
          <w:lang w:bidi="fa-IR"/>
        </w:rPr>
      </w:pPr>
      <w:r w:rsidRPr="00684988">
        <w:rPr>
          <w:rFonts w:cs="B Lotus" w:hint="cs"/>
          <w:sz w:val="28"/>
          <w:szCs w:val="28"/>
          <w:rtl/>
          <w:lang w:bidi="fa-IR"/>
        </w:rPr>
        <w:t xml:space="preserve">البته در این ماده </w:t>
      </w:r>
      <w:proofErr w:type="spellStart"/>
      <w:r w:rsidRPr="00684988">
        <w:rPr>
          <w:rFonts w:cs="B Lotus" w:hint="cs"/>
          <w:sz w:val="28"/>
          <w:szCs w:val="28"/>
          <w:rtl/>
          <w:lang w:bidi="fa-IR"/>
        </w:rPr>
        <w:t>استثنائاتی</w:t>
      </w:r>
      <w:proofErr w:type="spellEnd"/>
      <w:r w:rsidRPr="00684988">
        <w:rPr>
          <w:rFonts w:cs="B Lotus" w:hint="cs"/>
          <w:sz w:val="28"/>
          <w:szCs w:val="28"/>
          <w:rtl/>
          <w:lang w:bidi="fa-IR"/>
        </w:rPr>
        <w:t xml:space="preserve"> بر این قاعده وارد شده است، مثل محدودیت صادرات برای برطرف کردن کمبودهای بحرانی مواد آذوقه یا سایر محصولات اساسی؛ اعمال استاندارد و مقررات برای طبقه</w:t>
      </w:r>
      <w:r w:rsidRPr="00684988">
        <w:rPr>
          <w:rFonts w:cs="B Lotus" w:hint="cs"/>
          <w:sz w:val="28"/>
          <w:szCs w:val="28"/>
          <w:rtl/>
          <w:lang w:bidi="fa-IR"/>
        </w:rPr>
        <w:softHyphen/>
        <w:t xml:space="preserve">بندی، </w:t>
      </w:r>
      <w:proofErr w:type="spellStart"/>
      <w:r w:rsidRPr="00684988">
        <w:rPr>
          <w:rFonts w:cs="B Lotus" w:hint="cs"/>
          <w:sz w:val="28"/>
          <w:szCs w:val="28"/>
          <w:rtl/>
          <w:lang w:bidi="fa-IR"/>
        </w:rPr>
        <w:t>درجه</w:t>
      </w:r>
      <w:r w:rsidRPr="00684988">
        <w:rPr>
          <w:rFonts w:cs="B Lotus" w:hint="cs"/>
          <w:sz w:val="28"/>
          <w:szCs w:val="28"/>
          <w:rtl/>
          <w:lang w:bidi="fa-IR"/>
        </w:rPr>
        <w:softHyphen/>
        <w:t>بندی</w:t>
      </w:r>
      <w:proofErr w:type="spellEnd"/>
      <w:r w:rsidRPr="00684988">
        <w:rPr>
          <w:rFonts w:cs="B Lotus" w:hint="cs"/>
          <w:sz w:val="28"/>
          <w:szCs w:val="28"/>
          <w:rtl/>
          <w:lang w:bidi="fa-IR"/>
        </w:rPr>
        <w:t xml:space="preserve"> یا بازاریابی مایحتاج در تجارت بین</w:t>
      </w:r>
      <w:r w:rsidRPr="00684988">
        <w:rPr>
          <w:rFonts w:cs="B Lotus" w:hint="cs"/>
          <w:sz w:val="28"/>
          <w:szCs w:val="28"/>
          <w:rtl/>
          <w:lang w:bidi="fa-IR"/>
        </w:rPr>
        <w:softHyphen/>
        <w:t>الملل؛ و محدودیت واردات محصولات کشاورزی و ماهیگیری که برای اجرای انواع خاصی از تدابیر دولت لازم باشد. غیر از این موارد، ممنوعیت</w:t>
      </w:r>
      <w:r w:rsidRPr="00684988">
        <w:rPr>
          <w:rFonts w:cs="B Lotus" w:hint="cs"/>
          <w:sz w:val="28"/>
          <w:szCs w:val="28"/>
          <w:rtl/>
          <w:lang w:bidi="fa-IR"/>
        </w:rPr>
        <w:softHyphen/>
        <w:t xml:space="preserve">ها </w:t>
      </w:r>
      <w:proofErr w:type="spellStart"/>
      <w:r w:rsidRPr="00684988">
        <w:rPr>
          <w:rFonts w:cs="B Lotus" w:hint="cs"/>
          <w:sz w:val="28"/>
          <w:szCs w:val="28"/>
          <w:rtl/>
          <w:lang w:bidi="fa-IR"/>
        </w:rPr>
        <w:t>مطلق</w:t>
      </w:r>
      <w:proofErr w:type="spellEnd"/>
      <w:r w:rsidRPr="00684988">
        <w:rPr>
          <w:rFonts w:cs="B Lotus" w:hint="cs"/>
          <w:sz w:val="28"/>
          <w:szCs w:val="28"/>
          <w:rtl/>
          <w:lang w:bidi="fa-IR"/>
        </w:rPr>
        <w:t xml:space="preserve"> می</w:t>
      </w:r>
      <w:r w:rsidRPr="00684988">
        <w:rPr>
          <w:rFonts w:cs="B Lotus" w:hint="cs"/>
          <w:sz w:val="28"/>
          <w:szCs w:val="28"/>
          <w:rtl/>
          <w:lang w:bidi="fa-IR"/>
        </w:rPr>
        <w:softHyphen/>
        <w:t>باشند.</w:t>
      </w:r>
    </w:p>
    <w:p w14:paraId="224621C9" w14:textId="77777777" w:rsidR="00A04BDE" w:rsidRPr="00684988" w:rsidRDefault="00A04BDE" w:rsidP="0094516C">
      <w:pPr>
        <w:ind w:firstLine="288"/>
        <w:jc w:val="both"/>
        <w:rPr>
          <w:rFonts w:cs="B Lotus"/>
          <w:sz w:val="28"/>
          <w:szCs w:val="28"/>
          <w:lang w:bidi="fa-IR"/>
        </w:rPr>
      </w:pPr>
      <w:r w:rsidRPr="00684988">
        <w:rPr>
          <w:rFonts w:cs="B Lotus" w:hint="cs"/>
          <w:sz w:val="28"/>
          <w:szCs w:val="28"/>
          <w:rtl/>
          <w:lang w:bidi="fa-IR"/>
        </w:rPr>
        <w:lastRenderedPageBreak/>
        <w:t>علی</w:t>
      </w:r>
      <w:r w:rsidRPr="00684988">
        <w:rPr>
          <w:rFonts w:cs="B Lotus" w:hint="cs"/>
          <w:sz w:val="28"/>
          <w:szCs w:val="28"/>
          <w:rtl/>
          <w:lang w:bidi="fa-IR"/>
        </w:rPr>
        <w:softHyphen/>
        <w:t xml:space="preserve">رغم استفاده از کلمات صریح و </w:t>
      </w:r>
      <w:proofErr w:type="spellStart"/>
      <w:r w:rsidRPr="00684988">
        <w:rPr>
          <w:rFonts w:cs="B Lotus" w:hint="cs"/>
          <w:sz w:val="28"/>
          <w:szCs w:val="28"/>
          <w:rtl/>
          <w:lang w:bidi="fa-IR"/>
        </w:rPr>
        <w:t>بی</w:t>
      </w:r>
      <w:r w:rsidRPr="00684988">
        <w:rPr>
          <w:rFonts w:cs="B Lotus" w:hint="cs"/>
          <w:sz w:val="28"/>
          <w:szCs w:val="28"/>
          <w:rtl/>
          <w:lang w:bidi="fa-IR"/>
        </w:rPr>
        <w:softHyphen/>
        <w:t>ابهام</w:t>
      </w:r>
      <w:proofErr w:type="spellEnd"/>
      <w:r w:rsidRPr="00684988">
        <w:rPr>
          <w:rFonts w:cs="B Lotus" w:hint="cs"/>
          <w:sz w:val="28"/>
          <w:szCs w:val="28"/>
          <w:rtl/>
          <w:lang w:bidi="fa-IR"/>
        </w:rPr>
        <w:t xml:space="preserve"> در بیان ممنوعیت در برابر محدودیت</w:t>
      </w:r>
      <w:r w:rsidRPr="00684988">
        <w:rPr>
          <w:rFonts w:cs="B Lotus" w:hint="cs"/>
          <w:sz w:val="28"/>
          <w:szCs w:val="28"/>
          <w:rtl/>
          <w:lang w:bidi="fa-IR"/>
        </w:rPr>
        <w:softHyphen/>
        <w:t>های کمی واردات، کشورها می</w:t>
      </w:r>
      <w:r w:rsidRPr="00684988">
        <w:rPr>
          <w:rFonts w:cs="B Lotus" w:hint="cs"/>
          <w:sz w:val="28"/>
          <w:szCs w:val="28"/>
          <w:rtl/>
          <w:lang w:bidi="fa-IR"/>
        </w:rPr>
        <w:softHyphen/>
        <w:t>توانند (نیز چنین کرده</w:t>
      </w:r>
      <w:r w:rsidRPr="00684988">
        <w:rPr>
          <w:rFonts w:cs="B Lotus" w:hint="cs"/>
          <w:sz w:val="28"/>
          <w:szCs w:val="28"/>
          <w:rtl/>
          <w:lang w:bidi="fa-IR"/>
        </w:rPr>
        <w:softHyphen/>
        <w:t>اند) از طریق سیستم</w:t>
      </w:r>
      <w:r w:rsidRPr="00684988">
        <w:rPr>
          <w:rFonts w:cs="B Lotus" w:hint="cs"/>
          <w:sz w:val="28"/>
          <w:szCs w:val="28"/>
          <w:rtl/>
          <w:lang w:bidi="fa-IR"/>
        </w:rPr>
        <w:softHyphen/>
        <w:t xml:space="preserve">های برقراری مجوز (لیسانس) که زمینه قانونی و مشروعیت دارد عملاً بهره </w:t>
      </w:r>
      <w:proofErr w:type="spellStart"/>
      <w:r w:rsidRPr="00684988">
        <w:rPr>
          <w:rFonts w:cs="B Lotus" w:hint="cs"/>
          <w:sz w:val="28"/>
          <w:szCs w:val="28"/>
          <w:rtl/>
          <w:lang w:bidi="fa-IR"/>
        </w:rPr>
        <w:t>سهمیه</w:t>
      </w:r>
      <w:r w:rsidRPr="00684988">
        <w:rPr>
          <w:rFonts w:cs="B Lotus" w:hint="cs"/>
          <w:sz w:val="28"/>
          <w:szCs w:val="28"/>
          <w:rtl/>
          <w:lang w:bidi="fa-IR"/>
        </w:rPr>
        <w:softHyphen/>
        <w:t>بندی</w:t>
      </w:r>
      <w:proofErr w:type="spellEnd"/>
      <w:r w:rsidRPr="00684988">
        <w:rPr>
          <w:rFonts w:cs="B Lotus" w:hint="cs"/>
          <w:sz w:val="28"/>
          <w:szCs w:val="28"/>
          <w:rtl/>
          <w:lang w:bidi="fa-IR"/>
        </w:rPr>
        <w:t xml:space="preserve"> (را که منع شده است) ببرند. البته باید به خاطر داشت که در زمینه سیستم لیسانس یک کد وجود دارد که کشورها باید آن را لحاظ نمایند و آن "توافقنامه </w:t>
      </w:r>
      <w:proofErr w:type="spellStart"/>
      <w:r w:rsidRPr="00684988">
        <w:rPr>
          <w:rFonts w:cs="B Lotus" w:hint="cs"/>
          <w:sz w:val="28"/>
          <w:szCs w:val="28"/>
          <w:rtl/>
          <w:lang w:bidi="fa-IR"/>
        </w:rPr>
        <w:t>درخصوص</w:t>
      </w:r>
      <w:proofErr w:type="spellEnd"/>
      <w:r w:rsidRPr="00684988">
        <w:rPr>
          <w:rFonts w:cs="B Lotus" w:hint="cs"/>
          <w:sz w:val="28"/>
          <w:szCs w:val="28"/>
          <w:rtl/>
          <w:lang w:bidi="fa-IR"/>
        </w:rPr>
        <w:t xml:space="preserve"> روش اعطای مجوز واردات"،</w:t>
      </w:r>
      <w:r w:rsidRPr="00684988">
        <w:rPr>
          <w:rStyle w:val="FootnoteReference"/>
          <w:rFonts w:cs="B Lotus"/>
          <w:sz w:val="28"/>
          <w:szCs w:val="28"/>
          <w:rtl/>
          <w:lang w:bidi="fa-IR"/>
        </w:rPr>
        <w:footnoteReference w:id="32"/>
      </w:r>
      <w:r w:rsidRPr="00684988">
        <w:rPr>
          <w:rFonts w:cs="B Lotus" w:hint="cs"/>
          <w:sz w:val="28"/>
          <w:szCs w:val="28"/>
          <w:rtl/>
          <w:lang w:bidi="fa-IR"/>
        </w:rPr>
        <w:t xml:space="preserve"> می</w:t>
      </w:r>
      <w:r w:rsidRPr="00684988">
        <w:rPr>
          <w:rFonts w:cs="B Lotus" w:hint="cs"/>
          <w:sz w:val="28"/>
          <w:szCs w:val="28"/>
          <w:rtl/>
          <w:lang w:bidi="fa-IR"/>
        </w:rPr>
        <w:softHyphen/>
        <w:t>باشد.</w:t>
      </w:r>
    </w:p>
    <w:p w14:paraId="778ACF1E" w14:textId="77777777" w:rsidR="00A04BDE" w:rsidRPr="00684988" w:rsidRDefault="00A04BDE" w:rsidP="0094516C">
      <w:pPr>
        <w:ind w:firstLine="288"/>
        <w:jc w:val="both"/>
        <w:rPr>
          <w:rFonts w:cs="B Lotus"/>
          <w:sz w:val="28"/>
          <w:szCs w:val="28"/>
          <w:rtl/>
          <w:lang w:bidi="fa-IR"/>
        </w:rPr>
      </w:pPr>
    </w:p>
    <w:p w14:paraId="2338AD75" w14:textId="77777777" w:rsidR="00A04BDE" w:rsidRPr="00684988" w:rsidRDefault="00A04BDE" w:rsidP="0094516C">
      <w:pPr>
        <w:pStyle w:val="ListParagraph"/>
        <w:numPr>
          <w:ilvl w:val="0"/>
          <w:numId w:val="17"/>
        </w:numPr>
        <w:jc w:val="both"/>
        <w:rPr>
          <w:rFonts w:cs="B Lotus"/>
          <w:b/>
          <w:bCs/>
          <w:sz w:val="28"/>
          <w:szCs w:val="28"/>
          <w:lang w:bidi="fa-IR"/>
        </w:rPr>
      </w:pPr>
      <w:bookmarkStart w:id="36" w:name="_Hlk197782827"/>
      <w:r w:rsidRPr="00684988">
        <w:rPr>
          <w:rFonts w:cs="B Lotus" w:hint="cs"/>
          <w:b/>
          <w:bCs/>
          <w:sz w:val="28"/>
          <w:szCs w:val="28"/>
          <w:rtl/>
          <w:lang w:bidi="fa-IR"/>
        </w:rPr>
        <w:t>بازرگانی دولتی</w:t>
      </w:r>
    </w:p>
    <w:bookmarkEnd w:id="36"/>
    <w:p w14:paraId="50632936" w14:textId="77777777" w:rsidR="00A04BDE" w:rsidRPr="00684988" w:rsidRDefault="00A04BDE" w:rsidP="0094516C">
      <w:pPr>
        <w:jc w:val="both"/>
        <w:rPr>
          <w:rFonts w:cs="B Lotus"/>
          <w:sz w:val="28"/>
          <w:szCs w:val="28"/>
          <w:rtl/>
          <w:lang w:bidi="fa-IR"/>
        </w:rPr>
      </w:pPr>
      <w:r w:rsidRPr="00684988">
        <w:rPr>
          <w:rFonts w:cs="B Lotus" w:hint="cs"/>
          <w:sz w:val="28"/>
          <w:szCs w:val="28"/>
          <w:rtl/>
          <w:lang w:bidi="fa-IR"/>
        </w:rPr>
        <w:t xml:space="preserve">منظور از بازرگانی دولتی سیستمی است که در آن خرید و </w:t>
      </w:r>
      <w:proofErr w:type="spellStart"/>
      <w:r w:rsidRPr="00684988">
        <w:rPr>
          <w:rFonts w:cs="B Lotus" w:hint="cs"/>
          <w:sz w:val="28"/>
          <w:szCs w:val="28"/>
          <w:rtl/>
          <w:lang w:bidi="fa-IR"/>
        </w:rPr>
        <w:t>فروش</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خارجی یا صادرات و واردات توسط سازمان</w:t>
      </w:r>
      <w:r w:rsidRPr="00684988">
        <w:rPr>
          <w:rFonts w:cs="B Lotus" w:hint="cs"/>
          <w:sz w:val="28"/>
          <w:szCs w:val="28"/>
          <w:rtl/>
          <w:lang w:bidi="fa-IR"/>
        </w:rPr>
        <w:softHyphen/>
        <w:t>ها یا مؤسسات دولتی صورت می</w:t>
      </w:r>
      <w:r w:rsidRPr="00684988">
        <w:rPr>
          <w:rFonts w:cs="B Lotus" w:hint="cs"/>
          <w:sz w:val="28"/>
          <w:szCs w:val="28"/>
          <w:rtl/>
          <w:lang w:bidi="fa-IR"/>
        </w:rPr>
        <w:softHyphen/>
        <w:t xml:space="preserve">گیرد. ماده </w:t>
      </w:r>
      <w:r w:rsidRPr="00684988">
        <w:rPr>
          <w:rFonts w:cs="B Lotus"/>
          <w:sz w:val="28"/>
          <w:szCs w:val="28"/>
          <w:lang w:bidi="fa-IR"/>
        </w:rPr>
        <w:t>XVII</w:t>
      </w:r>
      <w:r w:rsidRPr="00684988">
        <w:rPr>
          <w:rFonts w:cs="B Lotus" w:hint="cs"/>
          <w:sz w:val="28"/>
          <w:szCs w:val="28"/>
          <w:rtl/>
          <w:lang w:bidi="fa-IR"/>
        </w:rPr>
        <w:t xml:space="preserve"> توافقنامه کلی به منظور تنظیم روابط تجاری و معامله با کشورهایی که این سیستم بازرگانی را دارند و </w:t>
      </w:r>
      <w:proofErr w:type="spellStart"/>
      <w:r w:rsidRPr="00684988">
        <w:rPr>
          <w:rFonts w:cs="B Lotus" w:hint="cs"/>
          <w:sz w:val="28"/>
          <w:szCs w:val="28"/>
          <w:rtl/>
          <w:lang w:bidi="fa-IR"/>
        </w:rPr>
        <w:t>کلاً</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اقتصادشان</w:t>
      </w:r>
      <w:proofErr w:type="spellEnd"/>
      <w:r w:rsidRPr="00684988">
        <w:rPr>
          <w:rFonts w:cs="B Lotus" w:hint="cs"/>
          <w:sz w:val="28"/>
          <w:szCs w:val="28"/>
          <w:rtl/>
          <w:lang w:bidi="fa-IR"/>
        </w:rPr>
        <w:t xml:space="preserve"> از طریق دولت کنترل می</w:t>
      </w:r>
      <w:r w:rsidRPr="00684988">
        <w:rPr>
          <w:rFonts w:cs="B Lotus" w:hint="cs"/>
          <w:sz w:val="28"/>
          <w:szCs w:val="28"/>
          <w:rtl/>
          <w:lang w:bidi="fa-IR"/>
        </w:rPr>
        <w:softHyphen/>
        <w:t xml:space="preserve">شود (اقتصاد دولتی دارند) وضع گردیده است. این ماده </w:t>
      </w:r>
      <w:proofErr w:type="spellStart"/>
      <w:r w:rsidRPr="00684988">
        <w:rPr>
          <w:rFonts w:cs="B Lotus" w:hint="cs"/>
          <w:sz w:val="28"/>
          <w:szCs w:val="28"/>
          <w:rtl/>
          <w:lang w:bidi="fa-IR"/>
        </w:rPr>
        <w:t>کلاً</w:t>
      </w:r>
      <w:proofErr w:type="spellEnd"/>
      <w:r w:rsidRPr="00684988">
        <w:rPr>
          <w:rFonts w:cs="B Lotus" w:hint="cs"/>
          <w:sz w:val="28"/>
          <w:szCs w:val="28"/>
          <w:rtl/>
          <w:lang w:bidi="fa-IR"/>
        </w:rPr>
        <w:t xml:space="preserve"> بیان می</w:t>
      </w:r>
      <w:r w:rsidRPr="00684988">
        <w:rPr>
          <w:rFonts w:cs="B Lotus" w:hint="cs"/>
          <w:sz w:val="28"/>
          <w:szCs w:val="28"/>
          <w:rtl/>
          <w:lang w:bidi="fa-IR"/>
        </w:rPr>
        <w:softHyphen/>
        <w:t>دارد که بین بازرگانی دولتی و غیردولتی نباید تبعیض باشد و دولت</w:t>
      </w:r>
      <w:r w:rsidRPr="00684988">
        <w:rPr>
          <w:rFonts w:cs="B Lotus" w:hint="cs"/>
          <w:sz w:val="28"/>
          <w:szCs w:val="28"/>
          <w:rtl/>
          <w:lang w:bidi="fa-IR"/>
        </w:rPr>
        <w:softHyphen/>
        <w:t>ها نیز نباید هیچ معیاری را که بین نهادهای دولتی و خصوصی یک کشور در امر تجارت خارجی تفاوت قائل می</w:t>
      </w:r>
      <w:r w:rsidRPr="00684988">
        <w:rPr>
          <w:rFonts w:cs="B Lotus" w:hint="cs"/>
          <w:sz w:val="28"/>
          <w:szCs w:val="28"/>
          <w:rtl/>
          <w:lang w:bidi="fa-IR"/>
        </w:rPr>
        <w:softHyphen/>
        <w:t>شوند اتخاذ نمایند.</w:t>
      </w:r>
    </w:p>
    <w:p w14:paraId="0730CFF1" w14:textId="77777777" w:rsidR="00A04BDE" w:rsidRPr="00684988" w:rsidRDefault="00A04BDE" w:rsidP="0094516C">
      <w:pPr>
        <w:jc w:val="both"/>
        <w:rPr>
          <w:rFonts w:cs="B Lotus"/>
          <w:sz w:val="28"/>
          <w:szCs w:val="28"/>
          <w:rtl/>
          <w:lang w:bidi="fa-IR"/>
        </w:rPr>
      </w:pPr>
    </w:p>
    <w:p w14:paraId="76A6036D" w14:textId="77777777" w:rsidR="00A04BDE" w:rsidRPr="00684988" w:rsidRDefault="00A04BDE" w:rsidP="0094516C">
      <w:pPr>
        <w:pStyle w:val="ListParagraph"/>
        <w:numPr>
          <w:ilvl w:val="0"/>
          <w:numId w:val="17"/>
        </w:numPr>
        <w:jc w:val="both"/>
        <w:rPr>
          <w:rFonts w:cs="B Lotus"/>
          <w:b/>
          <w:bCs/>
          <w:sz w:val="28"/>
          <w:szCs w:val="28"/>
          <w:lang w:bidi="fa-IR"/>
        </w:rPr>
      </w:pPr>
      <w:bookmarkStart w:id="37" w:name="_Hlk197782916"/>
      <w:r w:rsidRPr="00684988">
        <w:rPr>
          <w:rFonts w:cs="B Lotus" w:hint="cs"/>
          <w:b/>
          <w:bCs/>
          <w:sz w:val="28"/>
          <w:szCs w:val="28"/>
          <w:rtl/>
          <w:lang w:bidi="fa-IR"/>
        </w:rPr>
        <w:t xml:space="preserve">اقدامات </w:t>
      </w:r>
      <w:proofErr w:type="spellStart"/>
      <w:r w:rsidRPr="00684988">
        <w:rPr>
          <w:rFonts w:cs="B Lotus" w:hint="cs"/>
          <w:b/>
          <w:bCs/>
          <w:sz w:val="28"/>
          <w:szCs w:val="28"/>
          <w:rtl/>
          <w:lang w:bidi="fa-IR"/>
        </w:rPr>
        <w:t>بازارشکنی</w:t>
      </w:r>
      <w:proofErr w:type="spellEnd"/>
      <w:r w:rsidRPr="00684988">
        <w:rPr>
          <w:rFonts w:cs="B Lotus" w:hint="cs"/>
          <w:b/>
          <w:bCs/>
          <w:sz w:val="28"/>
          <w:szCs w:val="28"/>
          <w:rtl/>
          <w:lang w:bidi="fa-IR"/>
        </w:rPr>
        <w:t xml:space="preserve"> و </w:t>
      </w:r>
      <w:proofErr w:type="spellStart"/>
      <w:r w:rsidRPr="00684988">
        <w:rPr>
          <w:rFonts w:cs="B Lotus" w:hint="cs"/>
          <w:b/>
          <w:bCs/>
          <w:sz w:val="28"/>
          <w:szCs w:val="28"/>
          <w:rtl/>
          <w:lang w:bidi="fa-IR"/>
        </w:rPr>
        <w:t>یارانه</w:t>
      </w:r>
      <w:r w:rsidRPr="00684988">
        <w:rPr>
          <w:rFonts w:cs="B Lotus" w:hint="cs"/>
          <w:b/>
          <w:bCs/>
          <w:sz w:val="28"/>
          <w:szCs w:val="28"/>
          <w:rtl/>
          <w:lang w:bidi="fa-IR"/>
        </w:rPr>
        <w:softHyphen/>
        <w:t>ها</w:t>
      </w:r>
      <w:proofErr w:type="spellEnd"/>
      <w:r w:rsidRPr="00684988">
        <w:rPr>
          <w:rFonts w:cs="B Lotus" w:hint="cs"/>
          <w:b/>
          <w:bCs/>
          <w:sz w:val="28"/>
          <w:szCs w:val="28"/>
          <w:rtl/>
          <w:lang w:bidi="fa-IR"/>
        </w:rPr>
        <w:t xml:space="preserve"> (</w:t>
      </w:r>
      <w:proofErr w:type="spellStart"/>
      <w:r w:rsidRPr="00684988">
        <w:rPr>
          <w:rFonts w:cs="B Lotus" w:hint="cs"/>
          <w:b/>
          <w:bCs/>
          <w:sz w:val="28"/>
          <w:szCs w:val="28"/>
          <w:rtl/>
          <w:lang w:bidi="fa-IR"/>
        </w:rPr>
        <w:t>دامپینگ</w:t>
      </w:r>
      <w:proofErr w:type="spellEnd"/>
      <w:r w:rsidRPr="00684988">
        <w:rPr>
          <w:rFonts w:cs="B Lotus" w:hint="cs"/>
          <w:b/>
          <w:bCs/>
          <w:sz w:val="28"/>
          <w:szCs w:val="28"/>
          <w:rtl/>
          <w:lang w:bidi="fa-IR"/>
        </w:rPr>
        <w:t xml:space="preserve"> و </w:t>
      </w:r>
      <w:proofErr w:type="spellStart"/>
      <w:r w:rsidRPr="00684988">
        <w:rPr>
          <w:rFonts w:cs="B Lotus" w:hint="cs"/>
          <w:b/>
          <w:bCs/>
          <w:sz w:val="28"/>
          <w:szCs w:val="28"/>
          <w:rtl/>
          <w:lang w:bidi="fa-IR"/>
        </w:rPr>
        <w:t>سوبسید</w:t>
      </w:r>
      <w:proofErr w:type="spellEnd"/>
      <w:r w:rsidRPr="00684988">
        <w:rPr>
          <w:rFonts w:cs="B Lotus" w:hint="cs"/>
          <w:b/>
          <w:bCs/>
          <w:sz w:val="28"/>
          <w:szCs w:val="28"/>
          <w:rtl/>
          <w:lang w:bidi="fa-IR"/>
        </w:rPr>
        <w:t>)</w:t>
      </w:r>
    </w:p>
    <w:bookmarkEnd w:id="37"/>
    <w:p w14:paraId="59DE5340" w14:textId="77777777" w:rsidR="00A04BDE" w:rsidRPr="00684988" w:rsidRDefault="00A04BDE" w:rsidP="0094516C">
      <w:pPr>
        <w:ind w:firstLine="238"/>
        <w:jc w:val="both"/>
        <w:rPr>
          <w:rFonts w:cs="B Lotus"/>
          <w:sz w:val="28"/>
          <w:szCs w:val="28"/>
          <w:rtl/>
          <w:lang w:bidi="fa-IR"/>
        </w:rPr>
      </w:pPr>
      <w:r w:rsidRPr="00684988">
        <w:rPr>
          <w:rFonts w:cs="B Lotus" w:hint="cs"/>
          <w:sz w:val="28"/>
          <w:szCs w:val="28"/>
          <w:rtl/>
          <w:lang w:bidi="fa-IR"/>
        </w:rPr>
        <w:t>صدور کالا به کشور دیگر به کمتر از بهای عادی و فروش ارزان</w:t>
      </w:r>
      <w:r w:rsidRPr="00684988">
        <w:rPr>
          <w:rFonts w:cs="B Lotus" w:hint="cs"/>
          <w:sz w:val="28"/>
          <w:szCs w:val="28"/>
          <w:rtl/>
          <w:lang w:bidi="fa-IR"/>
        </w:rPr>
        <w:softHyphen/>
        <w:t xml:space="preserve">تر آن در بازار خارجی نسبت به بازار داخلی را عمل </w:t>
      </w:r>
      <w:proofErr w:type="spellStart"/>
      <w:r w:rsidRPr="00684988">
        <w:rPr>
          <w:rFonts w:cs="B Lotus" w:hint="cs"/>
          <w:sz w:val="28"/>
          <w:szCs w:val="28"/>
          <w:rtl/>
          <w:lang w:bidi="fa-IR"/>
        </w:rPr>
        <w:t>بازارشکنی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دامپینگ</w:t>
      </w:r>
      <w:proofErr w:type="spellEnd"/>
      <w:r w:rsidRPr="00684988">
        <w:rPr>
          <w:rFonts w:cs="B Lotus" w:hint="cs"/>
          <w:sz w:val="28"/>
          <w:szCs w:val="28"/>
          <w:rtl/>
          <w:lang w:bidi="fa-IR"/>
        </w:rPr>
        <w:t>)، و کمک</w:t>
      </w:r>
      <w:r w:rsidRPr="00684988">
        <w:rPr>
          <w:rFonts w:cs="B Lotus" w:hint="cs"/>
          <w:sz w:val="28"/>
          <w:szCs w:val="28"/>
          <w:rtl/>
          <w:lang w:bidi="fa-IR"/>
        </w:rPr>
        <w:softHyphen/>
        <w:t>های اقتصادی دولت برای کالاها را یارانه (</w:t>
      </w:r>
      <w:proofErr w:type="spellStart"/>
      <w:r w:rsidRPr="00684988">
        <w:rPr>
          <w:rFonts w:cs="B Lotus" w:hint="cs"/>
          <w:sz w:val="28"/>
          <w:szCs w:val="28"/>
          <w:rtl/>
          <w:lang w:bidi="fa-IR"/>
        </w:rPr>
        <w:t>سوبسید</w:t>
      </w:r>
      <w:proofErr w:type="spellEnd"/>
      <w:r w:rsidRPr="00684988">
        <w:rPr>
          <w:rFonts w:cs="B Lotus" w:hint="cs"/>
          <w:sz w:val="28"/>
          <w:szCs w:val="28"/>
          <w:rtl/>
          <w:lang w:bidi="fa-IR"/>
        </w:rPr>
        <w:t>)، گویند. فروش کالا در بازار خارجی به قیمتی کمتر از بهای معمولی آن کالا به منظور در اختیار گرفتن بازار خارجی صورت می</w:t>
      </w:r>
      <w:r w:rsidRPr="00684988">
        <w:rPr>
          <w:rFonts w:cs="B Lotus" w:hint="cs"/>
          <w:sz w:val="28"/>
          <w:szCs w:val="28"/>
          <w:rtl/>
          <w:lang w:bidi="fa-IR"/>
        </w:rPr>
        <w:softHyphen/>
        <w:t>گیرد، و بدیهی است پس از آن که آن کالا در بازار خارجی جای گرفت و کالاهای رقیب از آن بازار خارج شدند، این کالا به قیمت</w:t>
      </w:r>
      <w:r w:rsidRPr="00684988">
        <w:rPr>
          <w:rFonts w:cs="B Lotus" w:hint="cs"/>
          <w:sz w:val="28"/>
          <w:szCs w:val="28"/>
          <w:rtl/>
          <w:lang w:bidi="fa-IR"/>
        </w:rPr>
        <w:softHyphen/>
        <w:t>های گزاف ارائه خواهد گردید. با مقایسه</w:t>
      </w:r>
      <w:r w:rsidRPr="00684988">
        <w:rPr>
          <w:rFonts w:cs="B Lotus" w:hint="cs"/>
          <w:sz w:val="28"/>
          <w:szCs w:val="28"/>
          <w:rtl/>
          <w:lang w:bidi="fa-IR"/>
        </w:rPr>
        <w:softHyphen/>
        <w:t xml:space="preserve">ای بین قیمت معمولی در بازار خارجی و قیمت صادراتی (در بازار داخلی) همان کالا، وقتی که قیمت در بازار خارجی کمتر باشد، مقدار تفاوت قیمت مبین عمل </w:t>
      </w:r>
      <w:proofErr w:type="spellStart"/>
      <w:r w:rsidRPr="00684988">
        <w:rPr>
          <w:rFonts w:cs="B Lotus" w:hint="cs"/>
          <w:sz w:val="28"/>
          <w:szCs w:val="28"/>
          <w:rtl/>
          <w:lang w:bidi="fa-IR"/>
        </w:rPr>
        <w:t>بازارشکنی</w:t>
      </w:r>
      <w:proofErr w:type="spellEnd"/>
      <w:r w:rsidRPr="00684988">
        <w:rPr>
          <w:rFonts w:cs="B Lotus" w:hint="cs"/>
          <w:sz w:val="28"/>
          <w:szCs w:val="28"/>
          <w:rtl/>
          <w:lang w:bidi="fa-IR"/>
        </w:rPr>
        <w:t xml:space="preserve"> بوده و چنانچه ضرر و خسارت به بازار خارجی وارد کند غیرقابل قبول می</w:t>
      </w:r>
      <w:r w:rsidRPr="00684988">
        <w:rPr>
          <w:rFonts w:cs="B Lotus" w:hint="cs"/>
          <w:sz w:val="28"/>
          <w:szCs w:val="28"/>
          <w:rtl/>
          <w:lang w:bidi="fa-IR"/>
        </w:rPr>
        <w:softHyphen/>
        <w:t>باشد. توافقنامه کلی به کشور وارد کننده آن کالا که از عمل کشور صادر کننده متضرر شده اجازه می</w:t>
      </w:r>
      <w:r w:rsidRPr="00684988">
        <w:rPr>
          <w:rFonts w:cs="B Lotus" w:hint="cs"/>
          <w:sz w:val="28"/>
          <w:szCs w:val="28"/>
          <w:rtl/>
          <w:lang w:bidi="fa-IR"/>
        </w:rPr>
        <w:softHyphen/>
        <w:t xml:space="preserve">دهد برای جبران آن تفاوت، عوارض ضد عمل </w:t>
      </w:r>
      <w:proofErr w:type="spellStart"/>
      <w:r w:rsidRPr="00684988">
        <w:rPr>
          <w:rFonts w:cs="B Lotus" w:hint="cs"/>
          <w:sz w:val="28"/>
          <w:szCs w:val="28"/>
          <w:rtl/>
          <w:lang w:bidi="fa-IR"/>
        </w:rPr>
        <w:t>بازارشکنی</w:t>
      </w:r>
      <w:proofErr w:type="spellEnd"/>
      <w:r w:rsidRPr="00684988">
        <w:rPr>
          <w:rFonts w:cs="B Lotus" w:hint="cs"/>
          <w:sz w:val="28"/>
          <w:szCs w:val="28"/>
          <w:rtl/>
          <w:lang w:bidi="fa-IR"/>
        </w:rPr>
        <w:t xml:space="preserve"> (ضد </w:t>
      </w:r>
      <w:proofErr w:type="spellStart"/>
      <w:r w:rsidRPr="00684988">
        <w:rPr>
          <w:rFonts w:cs="B Lotus" w:hint="cs"/>
          <w:sz w:val="28"/>
          <w:szCs w:val="28"/>
          <w:rtl/>
          <w:lang w:bidi="fa-IR"/>
        </w:rPr>
        <w:t>دامپینگ</w:t>
      </w:r>
      <w:proofErr w:type="spellEnd"/>
      <w:r w:rsidRPr="00684988">
        <w:rPr>
          <w:rFonts w:cs="B Lotus" w:hint="cs"/>
          <w:sz w:val="28"/>
          <w:szCs w:val="28"/>
          <w:rtl/>
          <w:lang w:bidi="fa-IR"/>
        </w:rPr>
        <w:t>) برای ورود آن کالا به کشورش وضع نماید. ممکن است دولتی به گونه</w:t>
      </w:r>
      <w:r w:rsidRPr="00684988">
        <w:rPr>
          <w:rFonts w:cs="B Lotus" w:hint="cs"/>
          <w:sz w:val="28"/>
          <w:szCs w:val="28"/>
          <w:rtl/>
          <w:lang w:bidi="fa-IR"/>
        </w:rPr>
        <w:softHyphen/>
        <w:t>ای دیگر عمل کند و در بازار داخلی کمک یا امتیاز اقتصادی برای محصولی در نظر گیرد به طوری که آن محصول در (بازار داخلی) از نوع مشابه ارزان</w:t>
      </w:r>
      <w:r w:rsidRPr="00684988">
        <w:rPr>
          <w:rFonts w:cs="B Lotus" w:hint="cs"/>
          <w:sz w:val="28"/>
          <w:szCs w:val="28"/>
          <w:rtl/>
          <w:lang w:bidi="fa-IR"/>
        </w:rPr>
        <w:softHyphen/>
        <w:t>تر یا مناسب</w:t>
      </w:r>
      <w:r w:rsidRPr="00684988">
        <w:rPr>
          <w:rFonts w:cs="B Lotus" w:hint="cs"/>
          <w:sz w:val="28"/>
          <w:szCs w:val="28"/>
          <w:rtl/>
          <w:lang w:bidi="fa-IR"/>
        </w:rPr>
        <w:softHyphen/>
        <w:t>تر شود. این اقدام که اعطای یارانه می</w:t>
      </w:r>
      <w:r w:rsidRPr="00684988">
        <w:rPr>
          <w:rFonts w:cs="B Lotus" w:hint="cs"/>
          <w:sz w:val="28"/>
          <w:szCs w:val="28"/>
          <w:rtl/>
          <w:lang w:bidi="fa-IR"/>
        </w:rPr>
        <w:softHyphen/>
        <w:t>باشد چنانچه لطمه جدی و شدید به منافع سایر کشورهای عضو توافقنامه بزند باید محدود و از آن اجتناب شود.</w:t>
      </w:r>
    </w:p>
    <w:p w14:paraId="412C9265" w14:textId="77777777" w:rsidR="00A04BDE" w:rsidRPr="00684988" w:rsidRDefault="00A04BDE" w:rsidP="0094516C">
      <w:pPr>
        <w:ind w:firstLine="238"/>
        <w:jc w:val="both"/>
        <w:rPr>
          <w:rFonts w:cs="B Lotus"/>
          <w:sz w:val="28"/>
          <w:szCs w:val="28"/>
          <w:rtl/>
          <w:lang w:bidi="fa-IR"/>
        </w:rPr>
      </w:pPr>
      <w:r w:rsidRPr="00684988">
        <w:rPr>
          <w:rFonts w:cs="B Lotus" w:hint="cs"/>
          <w:sz w:val="28"/>
          <w:szCs w:val="28"/>
          <w:rtl/>
          <w:lang w:bidi="fa-IR"/>
        </w:rPr>
        <w:t>کمک</w:t>
      </w:r>
      <w:r w:rsidRPr="00684988">
        <w:rPr>
          <w:rFonts w:cs="B Lotus" w:hint="cs"/>
          <w:sz w:val="28"/>
          <w:szCs w:val="28"/>
          <w:rtl/>
          <w:lang w:bidi="fa-IR"/>
        </w:rPr>
        <w:softHyphen/>
        <w:t xml:space="preserve">های اقتصادی دولت برای کالاها ممکن است به دو صورت باشد یکی کمک دولت به ارزانی قیمت کالاهای ساخت داخل برای فروش در بازار داخل به طوری که رقابت کالاهای </w:t>
      </w:r>
      <w:proofErr w:type="spellStart"/>
      <w:r w:rsidRPr="00684988">
        <w:rPr>
          <w:rFonts w:cs="B Lotus" w:hint="cs"/>
          <w:sz w:val="28"/>
          <w:szCs w:val="28"/>
          <w:rtl/>
          <w:lang w:bidi="fa-IR"/>
        </w:rPr>
        <w:t>وارداتی</w:t>
      </w:r>
      <w:proofErr w:type="spellEnd"/>
      <w:r w:rsidRPr="00684988">
        <w:rPr>
          <w:rFonts w:cs="B Lotus" w:hint="cs"/>
          <w:sz w:val="28"/>
          <w:szCs w:val="28"/>
          <w:rtl/>
          <w:lang w:bidi="fa-IR"/>
        </w:rPr>
        <w:t xml:space="preserve"> با این کالا را کاهش دهد؛ دیگری آن که دولت به قیمت کالاهای صادراتی (کشور خود) به منظور تشویق و رشد بازار صادراتی کمک کند. البته ممکن است دولت به صورت کلی و مستقیم به تولید کمک کند که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صورت، اثر هر دو مورد بالا حاصل خواهد شد. کمک و امتیازات اقتصادی دولت ممکن است شکل پول، کالا و خدمات داشته باشد و ممکن است به طرق مختلف صورت گیرد مثل کمک مستقیم به صادرات، اعطای وام به صادر کننده، معاف نمودن صادر کننده از مالیات، و نظایر اینها. باید </w:t>
      </w:r>
      <w:proofErr w:type="spellStart"/>
      <w:r w:rsidRPr="00684988">
        <w:rPr>
          <w:rFonts w:cs="B Lotus" w:hint="cs"/>
          <w:sz w:val="28"/>
          <w:szCs w:val="28"/>
          <w:rtl/>
          <w:lang w:bidi="fa-IR"/>
        </w:rPr>
        <w:t>درنظر</w:t>
      </w:r>
      <w:proofErr w:type="spellEnd"/>
      <w:r w:rsidRPr="00684988">
        <w:rPr>
          <w:rFonts w:cs="B Lotus" w:hint="cs"/>
          <w:sz w:val="28"/>
          <w:szCs w:val="28"/>
          <w:rtl/>
          <w:lang w:bidi="fa-IR"/>
        </w:rPr>
        <w:t xml:space="preserve"> داشت که در بسیاری از موارد کمک اقتصادی دولت</w:t>
      </w:r>
      <w:r w:rsidRPr="00684988">
        <w:rPr>
          <w:rFonts w:cs="B Lotus" w:hint="cs"/>
          <w:sz w:val="28"/>
          <w:szCs w:val="28"/>
          <w:rtl/>
          <w:lang w:bidi="fa-IR"/>
        </w:rPr>
        <w:softHyphen/>
        <w:t>ها به کالا با قصد ضربه و ضرر زدن به تجارت خارجی یک کشور نیست و اثر ناروا و نامطلوب در تجارت بین</w:t>
      </w:r>
      <w:r w:rsidRPr="00684988">
        <w:rPr>
          <w:rFonts w:cs="B Lotus" w:hint="cs"/>
          <w:sz w:val="28"/>
          <w:szCs w:val="28"/>
          <w:rtl/>
          <w:lang w:bidi="fa-IR"/>
        </w:rPr>
        <w:softHyphen/>
        <w:t>الملل ندارد. این بدان معناست که در بعضی زمینه</w:t>
      </w:r>
      <w:r w:rsidRPr="00684988">
        <w:rPr>
          <w:rFonts w:cs="B Lotus" w:hint="cs"/>
          <w:sz w:val="28"/>
          <w:szCs w:val="28"/>
          <w:rtl/>
          <w:lang w:bidi="fa-IR"/>
        </w:rPr>
        <w:softHyphen/>
        <w:t>ها اعطای یارانه اشکالی ندارد و مطلوب می</w:t>
      </w:r>
      <w:r w:rsidRPr="00684988">
        <w:rPr>
          <w:rFonts w:cs="B Lotus" w:hint="cs"/>
          <w:sz w:val="28"/>
          <w:szCs w:val="28"/>
          <w:rtl/>
          <w:lang w:bidi="fa-IR"/>
        </w:rPr>
        <w:softHyphen/>
        <w:t xml:space="preserve">باشد، اما </w:t>
      </w:r>
      <w:r w:rsidRPr="00684988">
        <w:rPr>
          <w:rFonts w:cs="B Lotus" w:hint="cs"/>
          <w:sz w:val="28"/>
          <w:szCs w:val="28"/>
          <w:rtl/>
          <w:lang w:bidi="fa-IR"/>
        </w:rPr>
        <w:lastRenderedPageBreak/>
        <w:t>مشخص کردن زمینه</w:t>
      </w:r>
      <w:r w:rsidRPr="00684988">
        <w:rPr>
          <w:rFonts w:cs="B Lotus" w:hint="cs"/>
          <w:sz w:val="28"/>
          <w:szCs w:val="28"/>
          <w:rtl/>
          <w:lang w:bidi="fa-IR"/>
        </w:rPr>
        <w:softHyphen/>
        <w:t xml:space="preserve">های یارانه مطلوب و یارانه نامطلوب مشکل است. در توافقنامه کلی هم </w:t>
      </w:r>
      <w:proofErr w:type="spellStart"/>
      <w:r w:rsidRPr="00684988">
        <w:rPr>
          <w:rFonts w:cs="B Lotus" w:hint="cs"/>
          <w:sz w:val="28"/>
          <w:szCs w:val="28"/>
          <w:rtl/>
          <w:lang w:bidi="fa-IR"/>
        </w:rPr>
        <w:t>اجماعی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خصوص که چه اشکالی از یارانه باید پذیرفته شود و چه اشکالی نباید پذیرفته شود، وجود ندارد، و </w:t>
      </w:r>
      <w:proofErr w:type="spellStart"/>
      <w:r w:rsidRPr="00684988">
        <w:rPr>
          <w:rFonts w:cs="B Lotus" w:hint="cs"/>
          <w:sz w:val="28"/>
          <w:szCs w:val="28"/>
          <w:rtl/>
          <w:lang w:bidi="fa-IR"/>
        </w:rPr>
        <w:t>کلاً</w:t>
      </w:r>
      <w:proofErr w:type="spellEnd"/>
      <w:r w:rsidRPr="00684988">
        <w:rPr>
          <w:rFonts w:cs="B Lotus" w:hint="cs"/>
          <w:sz w:val="28"/>
          <w:szCs w:val="28"/>
          <w:rtl/>
          <w:lang w:bidi="fa-IR"/>
        </w:rPr>
        <w:t xml:space="preserve"> در توافقنامه کلی و </w:t>
      </w:r>
      <w:proofErr w:type="spellStart"/>
      <w:r w:rsidRPr="00684988">
        <w:rPr>
          <w:rFonts w:cs="B Lotus" w:hint="cs"/>
          <w:sz w:val="28"/>
          <w:szCs w:val="28"/>
          <w:rtl/>
          <w:lang w:bidi="fa-IR"/>
        </w:rPr>
        <w:t>کدهای</w:t>
      </w:r>
      <w:proofErr w:type="spellEnd"/>
      <w:r w:rsidRPr="00684988">
        <w:rPr>
          <w:rFonts w:cs="B Lotus" w:hint="cs"/>
          <w:sz w:val="28"/>
          <w:szCs w:val="28"/>
          <w:rtl/>
          <w:lang w:bidi="fa-IR"/>
        </w:rPr>
        <w:t xml:space="preserve"> مربوطه که </w:t>
      </w:r>
      <w:proofErr w:type="spellStart"/>
      <w:r w:rsidRPr="00684988">
        <w:rPr>
          <w:rFonts w:cs="B Lotus" w:hint="cs"/>
          <w:sz w:val="28"/>
          <w:szCs w:val="28"/>
          <w:rtl/>
          <w:lang w:bidi="fa-IR"/>
        </w:rPr>
        <w:t>قواعدی</w:t>
      </w:r>
      <w:proofErr w:type="spellEnd"/>
      <w:r w:rsidRPr="00684988">
        <w:rPr>
          <w:rFonts w:cs="B Lotus" w:hint="cs"/>
          <w:sz w:val="28"/>
          <w:szCs w:val="28"/>
          <w:rtl/>
          <w:lang w:bidi="fa-IR"/>
        </w:rPr>
        <w:t xml:space="preserve"> را برای تعیین حدود یا وجود یارانه و عمل </w:t>
      </w:r>
      <w:proofErr w:type="spellStart"/>
      <w:r w:rsidRPr="00684988">
        <w:rPr>
          <w:rFonts w:cs="B Lotus" w:hint="cs"/>
          <w:sz w:val="28"/>
          <w:szCs w:val="28"/>
          <w:rtl/>
          <w:lang w:bidi="fa-IR"/>
        </w:rPr>
        <w:t>بازارشکنی</w:t>
      </w:r>
      <w:proofErr w:type="spellEnd"/>
      <w:r w:rsidRPr="00684988">
        <w:rPr>
          <w:rFonts w:cs="B Lotus" w:hint="cs"/>
          <w:sz w:val="28"/>
          <w:szCs w:val="28"/>
          <w:rtl/>
          <w:lang w:bidi="fa-IR"/>
        </w:rPr>
        <w:t xml:space="preserve"> و همچنین آیین</w:t>
      </w:r>
      <w:r w:rsidRPr="00684988">
        <w:rPr>
          <w:rFonts w:cs="B Lotus" w:hint="cs"/>
          <w:sz w:val="28"/>
          <w:szCs w:val="28"/>
          <w:rtl/>
          <w:lang w:bidi="fa-IR"/>
        </w:rPr>
        <w:softHyphen/>
        <w:t>های منتهی به تدابیر حمایتی وضع کرده</w:t>
      </w:r>
      <w:r w:rsidRPr="00684988">
        <w:rPr>
          <w:rFonts w:cs="B Lotus" w:hint="cs"/>
          <w:sz w:val="28"/>
          <w:szCs w:val="28"/>
          <w:rtl/>
          <w:lang w:bidi="fa-IR"/>
        </w:rPr>
        <w:softHyphen/>
        <w:t xml:space="preserve">اند تعریفی از </w:t>
      </w:r>
      <w:proofErr w:type="spellStart"/>
      <w:r w:rsidRPr="00684988">
        <w:rPr>
          <w:rFonts w:cs="B Lotus" w:hint="cs"/>
          <w:sz w:val="28"/>
          <w:szCs w:val="28"/>
          <w:rtl/>
          <w:lang w:bidi="fa-IR"/>
        </w:rPr>
        <w:t>یارانه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قانونی یا مشروع و </w:t>
      </w:r>
      <w:proofErr w:type="spellStart"/>
      <w:r w:rsidRPr="00684988">
        <w:rPr>
          <w:rFonts w:cs="B Lotus" w:hint="cs"/>
          <w:sz w:val="28"/>
          <w:szCs w:val="28"/>
          <w:rtl/>
          <w:lang w:bidi="fa-IR"/>
        </w:rPr>
        <w:t>یارانه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غیر مجاز یا نامشروع ارائه نشده است.</w:t>
      </w:r>
      <w:r w:rsidRPr="00684988">
        <w:rPr>
          <w:rStyle w:val="FootnoteReference"/>
          <w:rFonts w:cs="B Lotus"/>
          <w:sz w:val="28"/>
          <w:szCs w:val="28"/>
          <w:rtl/>
          <w:lang w:bidi="fa-IR"/>
        </w:rPr>
        <w:footnoteReference w:id="33"/>
      </w:r>
    </w:p>
    <w:p w14:paraId="65F905DB" w14:textId="77777777" w:rsidR="00A04BDE" w:rsidRPr="00684988" w:rsidRDefault="00A04BDE" w:rsidP="0094516C">
      <w:pPr>
        <w:ind w:firstLine="238"/>
        <w:jc w:val="both"/>
        <w:rPr>
          <w:rFonts w:cs="B Lotus"/>
          <w:sz w:val="28"/>
          <w:szCs w:val="28"/>
          <w:rtl/>
          <w:lang w:bidi="fa-IR"/>
        </w:rPr>
      </w:pPr>
      <w:r w:rsidRPr="00684988">
        <w:rPr>
          <w:rFonts w:cs="B Lotus" w:hint="cs"/>
          <w:sz w:val="28"/>
          <w:szCs w:val="28"/>
          <w:rtl/>
          <w:lang w:bidi="fa-IR"/>
        </w:rPr>
        <w:t xml:space="preserve">با انعقاد "توافقنامه </w:t>
      </w:r>
      <w:proofErr w:type="spellStart"/>
      <w:r w:rsidRPr="00684988">
        <w:rPr>
          <w:rFonts w:cs="B Lotus" w:hint="cs"/>
          <w:sz w:val="28"/>
          <w:szCs w:val="28"/>
          <w:rtl/>
          <w:lang w:bidi="fa-IR"/>
        </w:rPr>
        <w:t>یارانه</w:t>
      </w:r>
      <w:r w:rsidRPr="00684988">
        <w:rPr>
          <w:rFonts w:cs="B Lotus" w:hint="cs"/>
          <w:sz w:val="28"/>
          <w:szCs w:val="28"/>
          <w:rtl/>
          <w:lang w:bidi="fa-IR"/>
        </w:rPr>
        <w:softHyphen/>
        <w:t>ها</w:t>
      </w:r>
      <w:proofErr w:type="spellEnd"/>
      <w:r w:rsidRPr="00684988">
        <w:rPr>
          <w:rFonts w:cs="B Lotus" w:hint="cs"/>
          <w:sz w:val="28"/>
          <w:szCs w:val="28"/>
          <w:rtl/>
          <w:lang w:bidi="fa-IR"/>
        </w:rPr>
        <w:t xml:space="preserve"> و اقدامات متقابل جبرانی" در دور </w:t>
      </w:r>
      <w:proofErr w:type="spellStart"/>
      <w:r w:rsidRPr="00684988">
        <w:rPr>
          <w:rFonts w:cs="B Lotus" w:hint="cs"/>
          <w:sz w:val="28"/>
          <w:szCs w:val="28"/>
          <w:rtl/>
          <w:lang w:bidi="fa-IR"/>
        </w:rPr>
        <w:t>اوروگوئه</w:t>
      </w:r>
      <w:proofErr w:type="spellEnd"/>
      <w:r w:rsidRPr="00684988">
        <w:rPr>
          <w:rFonts w:cs="B Lotus" w:hint="cs"/>
          <w:sz w:val="28"/>
          <w:szCs w:val="28"/>
          <w:rtl/>
          <w:lang w:bidi="fa-IR"/>
        </w:rPr>
        <w:t xml:space="preserve"> که اکنون یکی از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ضمیمه 1- الف توافقنامه مؤسس سازمان تجارت جهانی می</w:t>
      </w:r>
      <w:r w:rsidRPr="00684988">
        <w:rPr>
          <w:rFonts w:cs="B Lotus" w:hint="cs"/>
          <w:sz w:val="28"/>
          <w:szCs w:val="28"/>
          <w:rtl/>
          <w:lang w:bidi="fa-IR"/>
        </w:rPr>
        <w:softHyphen/>
        <w:t xml:space="preserve">باشد، نقیصه فوق برطرف شده است. در این توافقنامه پس از تعریف یارانه در ماده 1، </w:t>
      </w:r>
      <w:proofErr w:type="spellStart"/>
      <w:r w:rsidRPr="00684988">
        <w:rPr>
          <w:rFonts w:cs="B Lotus" w:hint="cs"/>
          <w:sz w:val="28"/>
          <w:szCs w:val="28"/>
          <w:rtl/>
          <w:lang w:bidi="fa-IR"/>
        </w:rPr>
        <w:t>یارانه</w:t>
      </w:r>
      <w:r w:rsidRPr="00684988">
        <w:rPr>
          <w:rFonts w:cs="B Lotus" w:hint="cs"/>
          <w:sz w:val="28"/>
          <w:szCs w:val="28"/>
          <w:rtl/>
          <w:lang w:bidi="fa-IR"/>
        </w:rPr>
        <w:softHyphen/>
        <w:t>ها</w:t>
      </w:r>
      <w:proofErr w:type="spellEnd"/>
      <w:r w:rsidRPr="00684988">
        <w:rPr>
          <w:rFonts w:cs="B Lotus" w:hint="cs"/>
          <w:sz w:val="28"/>
          <w:szCs w:val="28"/>
          <w:rtl/>
          <w:lang w:bidi="fa-IR"/>
        </w:rPr>
        <w:t xml:space="preserve"> به سه دسته: </w:t>
      </w:r>
      <w:proofErr w:type="spellStart"/>
      <w:r w:rsidRPr="00684988">
        <w:rPr>
          <w:rFonts w:cs="B Lotus" w:hint="cs"/>
          <w:sz w:val="28"/>
          <w:szCs w:val="28"/>
          <w:rtl/>
          <w:lang w:bidi="fa-IR"/>
        </w:rPr>
        <w:t>یارانه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ممنوع (مواد 4-3)، </w:t>
      </w:r>
      <w:proofErr w:type="spellStart"/>
      <w:r w:rsidRPr="00684988">
        <w:rPr>
          <w:rFonts w:cs="B Lotus" w:hint="cs"/>
          <w:sz w:val="28"/>
          <w:szCs w:val="28"/>
          <w:rtl/>
          <w:lang w:bidi="fa-IR"/>
        </w:rPr>
        <w:t>یارانه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قابل تعقیب (مواد 7-5) و غیرقابل تعقیب (مجاز) (مواد 9-8) تقسیم شده</w:t>
      </w:r>
      <w:r w:rsidRPr="00684988">
        <w:rPr>
          <w:rFonts w:cs="B Lotus" w:hint="cs"/>
          <w:sz w:val="28"/>
          <w:szCs w:val="28"/>
          <w:rtl/>
          <w:lang w:bidi="fa-IR"/>
        </w:rPr>
        <w:softHyphen/>
        <w:t xml:space="preserve">اند. به موجب این توافقنامه براساس توافقات به عمل آمده در سازمان تجارت جهانی در سال 1994 </w:t>
      </w:r>
      <w:proofErr w:type="spellStart"/>
      <w:r w:rsidRPr="00684988">
        <w:rPr>
          <w:rFonts w:cs="B Lotus" w:hint="cs"/>
          <w:sz w:val="28"/>
          <w:szCs w:val="28"/>
          <w:rtl/>
          <w:lang w:bidi="fa-IR"/>
        </w:rPr>
        <w:t>یارانه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غیرقابل تعقیب شامل </w:t>
      </w:r>
      <w:proofErr w:type="spellStart"/>
      <w:r w:rsidRPr="00684988">
        <w:rPr>
          <w:rFonts w:cs="B Lotus" w:hint="cs"/>
          <w:sz w:val="28"/>
          <w:szCs w:val="28"/>
          <w:rtl/>
          <w:lang w:bidi="fa-IR"/>
        </w:rPr>
        <w:t>یارانه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ویژه صنعتی و کمک به فعالیت</w:t>
      </w:r>
      <w:r w:rsidRPr="00684988">
        <w:rPr>
          <w:rFonts w:cs="B Lotus" w:hint="cs"/>
          <w:sz w:val="28"/>
          <w:szCs w:val="28"/>
          <w:rtl/>
          <w:lang w:bidi="fa-IR"/>
        </w:rPr>
        <w:softHyphen/>
        <w:t xml:space="preserve">های تحقیقاتی هستند که توسط </w:t>
      </w:r>
      <w:proofErr w:type="spellStart"/>
      <w:r w:rsidRPr="00684988">
        <w:rPr>
          <w:rFonts w:cs="B Lotus" w:hint="cs"/>
          <w:sz w:val="28"/>
          <w:szCs w:val="28"/>
          <w:rtl/>
          <w:lang w:bidi="fa-IR"/>
        </w:rPr>
        <w:t>بنگاه</w:t>
      </w:r>
      <w:r w:rsidRPr="00684988">
        <w:rPr>
          <w:rFonts w:cs="B Lotus" w:hint="cs"/>
          <w:sz w:val="28"/>
          <w:szCs w:val="28"/>
          <w:rtl/>
          <w:lang w:bidi="fa-IR"/>
        </w:rPr>
        <w:softHyphen/>
        <w:t>ها</w:t>
      </w:r>
      <w:proofErr w:type="spellEnd"/>
      <w:r w:rsidRPr="00684988">
        <w:rPr>
          <w:rFonts w:cs="B Lotus" w:hint="cs"/>
          <w:sz w:val="28"/>
          <w:szCs w:val="28"/>
          <w:rtl/>
          <w:lang w:bidi="fa-IR"/>
        </w:rPr>
        <w:t xml:space="preserve"> یا مؤسسات آموزشی یا تحقیقاتی عالی و براساس قرارداد انجام می</w:t>
      </w:r>
      <w:r w:rsidRPr="00684988">
        <w:rPr>
          <w:rFonts w:cs="B Lotus" w:hint="cs"/>
          <w:sz w:val="28"/>
          <w:szCs w:val="28"/>
          <w:rtl/>
          <w:lang w:bidi="fa-IR"/>
        </w:rPr>
        <w:softHyphen/>
        <w:t>شود.</w:t>
      </w:r>
    </w:p>
    <w:p w14:paraId="1D62823F" w14:textId="77777777" w:rsidR="00A04BDE" w:rsidRPr="00684988" w:rsidRDefault="00A04BDE" w:rsidP="0094516C">
      <w:pPr>
        <w:ind w:firstLine="238"/>
        <w:jc w:val="both"/>
        <w:rPr>
          <w:rFonts w:cs="B Lotus"/>
          <w:sz w:val="28"/>
          <w:szCs w:val="28"/>
          <w:rtl/>
          <w:lang w:bidi="fa-IR"/>
        </w:rPr>
      </w:pPr>
      <w:r w:rsidRPr="00684988">
        <w:rPr>
          <w:rFonts w:cs="B Lotus" w:hint="cs"/>
          <w:sz w:val="28"/>
          <w:szCs w:val="28"/>
          <w:rtl/>
          <w:lang w:bidi="fa-IR"/>
        </w:rPr>
        <w:t xml:space="preserve">اعطاء یارانه و عمل </w:t>
      </w:r>
      <w:proofErr w:type="spellStart"/>
      <w:r w:rsidRPr="00684988">
        <w:rPr>
          <w:rFonts w:cs="B Lotus" w:hint="cs"/>
          <w:sz w:val="28"/>
          <w:szCs w:val="28"/>
          <w:rtl/>
          <w:lang w:bidi="fa-IR"/>
        </w:rPr>
        <w:t>بازارشکنی</w:t>
      </w:r>
      <w:proofErr w:type="spellEnd"/>
      <w:r w:rsidRPr="00684988">
        <w:rPr>
          <w:rFonts w:cs="B Lotus" w:hint="cs"/>
          <w:sz w:val="28"/>
          <w:szCs w:val="28"/>
          <w:rtl/>
          <w:lang w:bidi="fa-IR"/>
        </w:rPr>
        <w:t xml:space="preserve"> در واقع دو اقدام تدافعی و حمایتی از اقتصاد بحرانی یک کشور می</w:t>
      </w:r>
      <w:r w:rsidRPr="00684988">
        <w:rPr>
          <w:rFonts w:cs="B Lotus"/>
          <w:sz w:val="28"/>
          <w:szCs w:val="28"/>
          <w:rtl/>
          <w:lang w:bidi="fa-IR"/>
        </w:rPr>
        <w:softHyphen/>
      </w:r>
      <w:r w:rsidRPr="00684988">
        <w:rPr>
          <w:rFonts w:cs="B Lotus" w:hint="cs"/>
          <w:sz w:val="28"/>
          <w:szCs w:val="28"/>
          <w:rtl/>
          <w:lang w:bidi="fa-IR"/>
        </w:rPr>
        <w:t xml:space="preserve">باشد که </w:t>
      </w:r>
      <w:r w:rsidRPr="00684988">
        <w:rPr>
          <w:rFonts w:cs="B Lotus" w:hint="cs"/>
          <w:sz w:val="28"/>
          <w:szCs w:val="28"/>
          <w:rtl/>
        </w:rPr>
        <w:t>کشورهای عضو توافقنامه کلی ممکن است آن</w:t>
      </w:r>
      <w:r w:rsidRPr="00684988">
        <w:rPr>
          <w:rFonts w:cs="B Lotus" w:hint="cs"/>
          <w:sz w:val="28"/>
          <w:szCs w:val="28"/>
          <w:rtl/>
        </w:rPr>
        <w:softHyphen/>
        <w:t xml:space="preserve">ها را اعمال نمایند. توافقنامه کلی در ماده </w:t>
      </w:r>
      <w:r w:rsidRPr="00684988">
        <w:rPr>
          <w:rFonts w:cs="B Lotus"/>
          <w:sz w:val="28"/>
          <w:szCs w:val="28"/>
        </w:rPr>
        <w:t>VI</w:t>
      </w:r>
      <w:r w:rsidRPr="00684988">
        <w:rPr>
          <w:rFonts w:cs="B Lotus" w:hint="cs"/>
          <w:sz w:val="28"/>
          <w:szCs w:val="28"/>
          <w:rtl/>
          <w:lang w:bidi="fa-IR"/>
        </w:rPr>
        <w:t xml:space="preserve"> عمل </w:t>
      </w:r>
      <w:proofErr w:type="spellStart"/>
      <w:r w:rsidRPr="00684988">
        <w:rPr>
          <w:rFonts w:cs="B Lotus" w:hint="cs"/>
          <w:sz w:val="28"/>
          <w:szCs w:val="28"/>
          <w:rtl/>
          <w:lang w:bidi="fa-IR"/>
        </w:rPr>
        <w:t>بازارشکنی</w:t>
      </w:r>
      <w:proofErr w:type="spellEnd"/>
      <w:r w:rsidRPr="00684988">
        <w:rPr>
          <w:rFonts w:cs="B Lotus" w:hint="cs"/>
          <w:sz w:val="28"/>
          <w:szCs w:val="28"/>
          <w:rtl/>
          <w:lang w:bidi="fa-IR"/>
        </w:rPr>
        <w:t xml:space="preserve"> را که باعث ضرر و زیان کشور دیگر می</w:t>
      </w:r>
      <w:r w:rsidRPr="00684988">
        <w:rPr>
          <w:rFonts w:cs="B Lotus" w:hint="cs"/>
          <w:sz w:val="28"/>
          <w:szCs w:val="28"/>
          <w:rtl/>
          <w:lang w:bidi="fa-IR"/>
        </w:rPr>
        <w:softHyphen/>
        <w:t>شود منع و رد می</w:t>
      </w:r>
      <w:r w:rsidRPr="00684988">
        <w:rPr>
          <w:rFonts w:cs="B Lotus" w:hint="cs"/>
          <w:sz w:val="28"/>
          <w:szCs w:val="28"/>
          <w:rtl/>
          <w:lang w:bidi="fa-IR"/>
        </w:rPr>
        <w:softHyphen/>
        <w:t xml:space="preserve">کند اما در ماده </w:t>
      </w:r>
      <w:r w:rsidRPr="00684988">
        <w:rPr>
          <w:rFonts w:cs="B Lotus"/>
          <w:sz w:val="28"/>
          <w:szCs w:val="28"/>
          <w:lang w:bidi="fa-IR"/>
        </w:rPr>
        <w:t>XVI</w:t>
      </w:r>
      <w:r w:rsidRPr="00684988">
        <w:rPr>
          <w:rFonts w:cs="B Lotus" w:hint="cs"/>
          <w:sz w:val="28"/>
          <w:szCs w:val="28"/>
          <w:rtl/>
          <w:lang w:bidi="fa-IR"/>
        </w:rPr>
        <w:t xml:space="preserve"> که موضوع آن </w:t>
      </w:r>
      <w:proofErr w:type="spellStart"/>
      <w:r w:rsidRPr="00684988">
        <w:rPr>
          <w:rFonts w:cs="B Lotus" w:hint="cs"/>
          <w:sz w:val="28"/>
          <w:szCs w:val="28"/>
          <w:rtl/>
          <w:lang w:bidi="fa-IR"/>
        </w:rPr>
        <w:t>یارانه</w:t>
      </w:r>
      <w:r w:rsidRPr="00684988">
        <w:rPr>
          <w:rFonts w:cs="B Lotus" w:hint="cs"/>
          <w:sz w:val="28"/>
          <w:szCs w:val="28"/>
          <w:rtl/>
          <w:lang w:bidi="fa-IR"/>
        </w:rPr>
        <w:softHyphen/>
        <w:t>ها</w:t>
      </w:r>
      <w:proofErr w:type="spellEnd"/>
      <w:r w:rsidRPr="00684988">
        <w:rPr>
          <w:rFonts w:cs="B Lotus" w:hint="cs"/>
          <w:sz w:val="28"/>
          <w:szCs w:val="28"/>
          <w:rtl/>
          <w:lang w:bidi="fa-IR"/>
        </w:rPr>
        <w:t xml:space="preserve"> هستند مقرر می</w:t>
      </w:r>
      <w:r w:rsidRPr="00684988">
        <w:rPr>
          <w:rFonts w:cs="B Lotus" w:hint="cs"/>
          <w:sz w:val="28"/>
          <w:szCs w:val="28"/>
          <w:rtl/>
          <w:lang w:bidi="fa-IR"/>
        </w:rPr>
        <w:softHyphen/>
        <w:t>دارد که کشوری که یارانه اعطا می</w:t>
      </w:r>
      <w:r w:rsidRPr="00684988">
        <w:rPr>
          <w:rFonts w:cs="B Lotus" w:hint="cs"/>
          <w:sz w:val="28"/>
          <w:szCs w:val="28"/>
          <w:rtl/>
          <w:lang w:bidi="fa-IR"/>
        </w:rPr>
        <w:softHyphen/>
        <w:t xml:space="preserve">کند حدود و ماهیت و تأثیر آن بر مقدار کالا در واردات یا صادرات را به مجمع توافقنامه کلی اطلاع دهد و </w:t>
      </w:r>
      <w:proofErr w:type="spellStart"/>
      <w:r w:rsidRPr="00684988">
        <w:rPr>
          <w:rFonts w:cs="B Lotus" w:hint="cs"/>
          <w:sz w:val="28"/>
          <w:szCs w:val="28"/>
          <w:rtl/>
          <w:lang w:bidi="fa-IR"/>
        </w:rPr>
        <w:t>نهایتاً</w:t>
      </w:r>
      <w:proofErr w:type="spellEnd"/>
      <w:r w:rsidRPr="00684988">
        <w:rPr>
          <w:rFonts w:cs="B Lotus" w:hint="cs"/>
          <w:sz w:val="28"/>
          <w:szCs w:val="28"/>
          <w:rtl/>
          <w:lang w:bidi="fa-IR"/>
        </w:rPr>
        <w:t xml:space="preserve"> مقرر می</w:t>
      </w:r>
      <w:r w:rsidRPr="00684988">
        <w:rPr>
          <w:rFonts w:cs="B Lotus" w:hint="cs"/>
          <w:sz w:val="28"/>
          <w:szCs w:val="28"/>
          <w:rtl/>
          <w:lang w:bidi="fa-IR"/>
        </w:rPr>
        <w:softHyphen/>
        <w:t xml:space="preserve">دارد که کشورها باید در صدد محدود نمودن و اجتناب از اعطای </w:t>
      </w:r>
      <w:proofErr w:type="spellStart"/>
      <w:r w:rsidRPr="00684988">
        <w:rPr>
          <w:rFonts w:cs="B Lotus" w:hint="cs"/>
          <w:sz w:val="28"/>
          <w:szCs w:val="28"/>
          <w:rtl/>
          <w:lang w:bidi="fa-IR"/>
        </w:rPr>
        <w:t>یارانه</w:t>
      </w:r>
      <w:r w:rsidRPr="00684988">
        <w:rPr>
          <w:rFonts w:cs="B Lotus" w:hint="cs"/>
          <w:sz w:val="28"/>
          <w:szCs w:val="28"/>
          <w:rtl/>
          <w:lang w:bidi="fa-IR"/>
        </w:rPr>
        <w:softHyphen/>
        <w:t>هایی</w:t>
      </w:r>
      <w:proofErr w:type="spellEnd"/>
      <w:r w:rsidRPr="00684988">
        <w:rPr>
          <w:rFonts w:cs="B Lotus" w:hint="cs"/>
          <w:sz w:val="28"/>
          <w:szCs w:val="28"/>
          <w:rtl/>
          <w:lang w:bidi="fa-IR"/>
        </w:rPr>
        <w:t xml:space="preserve"> باشند که با اهداف توافقنامه کلی مغایرت دارند.</w:t>
      </w:r>
    </w:p>
    <w:p w14:paraId="672B5CA3" w14:textId="77777777" w:rsidR="00A04BDE" w:rsidRPr="00684988" w:rsidRDefault="00A04BDE" w:rsidP="0094516C">
      <w:pPr>
        <w:ind w:firstLine="238"/>
        <w:jc w:val="both"/>
        <w:rPr>
          <w:rFonts w:cs="B Lotus"/>
          <w:sz w:val="28"/>
          <w:szCs w:val="28"/>
          <w:rtl/>
          <w:lang w:bidi="fa-IR"/>
        </w:rPr>
      </w:pPr>
      <w:r w:rsidRPr="00684988">
        <w:rPr>
          <w:rFonts w:cs="B Lotus" w:hint="cs"/>
          <w:sz w:val="28"/>
          <w:szCs w:val="28"/>
          <w:rtl/>
          <w:lang w:bidi="fa-IR"/>
        </w:rPr>
        <w:t xml:space="preserve">به طور کلی </w:t>
      </w:r>
      <w:proofErr w:type="spellStart"/>
      <w:r w:rsidRPr="00684988">
        <w:rPr>
          <w:rFonts w:cs="B Lotus" w:hint="cs"/>
          <w:sz w:val="28"/>
          <w:szCs w:val="28"/>
          <w:rtl/>
          <w:lang w:bidi="fa-IR"/>
        </w:rPr>
        <w:t>درجایی</w:t>
      </w:r>
      <w:proofErr w:type="spellEnd"/>
      <w:r w:rsidRPr="00684988">
        <w:rPr>
          <w:rFonts w:cs="B Lotus" w:hint="cs"/>
          <w:sz w:val="28"/>
          <w:szCs w:val="28"/>
          <w:rtl/>
          <w:lang w:bidi="fa-IR"/>
        </w:rPr>
        <w:t xml:space="preserve"> که اعطای یارانه یا عمل </w:t>
      </w:r>
      <w:proofErr w:type="spellStart"/>
      <w:r w:rsidRPr="00684988">
        <w:rPr>
          <w:rFonts w:cs="B Lotus" w:hint="cs"/>
          <w:sz w:val="28"/>
          <w:szCs w:val="28"/>
          <w:rtl/>
          <w:lang w:bidi="fa-IR"/>
        </w:rPr>
        <w:t>بازارشکنی</w:t>
      </w:r>
      <w:proofErr w:type="spellEnd"/>
      <w:r w:rsidRPr="00684988">
        <w:rPr>
          <w:rFonts w:cs="B Lotus" w:hint="cs"/>
          <w:sz w:val="28"/>
          <w:szCs w:val="28"/>
          <w:rtl/>
          <w:lang w:bidi="fa-IR"/>
        </w:rPr>
        <w:t xml:space="preserve"> صورت گرفته باشد تنها درصورتی که این تدابیر باعث ضرر و زیان در کشور عضو دیگر بشود موجب اعتراض و شکایت خواهد بود. بدون اثبات ضرر و زیان دعوی </w:t>
      </w:r>
      <w:proofErr w:type="spellStart"/>
      <w:r w:rsidRPr="00684988">
        <w:rPr>
          <w:rFonts w:cs="B Lotus" w:hint="cs"/>
          <w:sz w:val="28"/>
          <w:szCs w:val="28"/>
          <w:rtl/>
          <w:lang w:bidi="fa-IR"/>
        </w:rPr>
        <w:t>مسموع</w:t>
      </w:r>
      <w:proofErr w:type="spellEnd"/>
      <w:r w:rsidRPr="00684988">
        <w:rPr>
          <w:rFonts w:cs="B Lotus" w:hint="cs"/>
          <w:sz w:val="28"/>
          <w:szCs w:val="28"/>
          <w:rtl/>
          <w:lang w:bidi="fa-IR"/>
        </w:rPr>
        <w:t xml:space="preserve"> نخواهد بود. ضمناً به کشور متضرر از عمل </w:t>
      </w:r>
      <w:proofErr w:type="spellStart"/>
      <w:r w:rsidRPr="00684988">
        <w:rPr>
          <w:rFonts w:cs="B Lotus" w:hint="cs"/>
          <w:sz w:val="28"/>
          <w:szCs w:val="28"/>
          <w:rtl/>
          <w:lang w:bidi="fa-IR"/>
        </w:rPr>
        <w:t>بازارشکنی</w:t>
      </w:r>
      <w:proofErr w:type="spellEnd"/>
      <w:r w:rsidRPr="00684988">
        <w:rPr>
          <w:rFonts w:cs="B Lotus" w:hint="cs"/>
          <w:sz w:val="28"/>
          <w:szCs w:val="28"/>
          <w:rtl/>
          <w:lang w:bidi="fa-IR"/>
        </w:rPr>
        <w:t xml:space="preserve"> و یارانه اجازه داده شده است تا عوارض متقابل و محدود به مقدار همان</w:t>
      </w:r>
      <w:r w:rsidRPr="00684988">
        <w:rPr>
          <w:rFonts w:cs="B Lotus" w:hint="cs"/>
          <w:sz w:val="28"/>
          <w:szCs w:val="28"/>
          <w:rtl/>
          <w:lang w:bidi="fa-IR"/>
        </w:rPr>
        <w:softHyphen/>
        <w:t>ها وضع نماید تا ضرر از بین برود.</w:t>
      </w:r>
    </w:p>
    <w:p w14:paraId="058DCA6F" w14:textId="77777777" w:rsidR="00A04BDE" w:rsidRPr="00684988" w:rsidRDefault="00A04BDE" w:rsidP="0094516C">
      <w:pPr>
        <w:jc w:val="both"/>
        <w:rPr>
          <w:rFonts w:cs="B Lotus"/>
          <w:b/>
          <w:bCs/>
          <w:sz w:val="28"/>
          <w:szCs w:val="28"/>
          <w:rtl/>
          <w:lang w:bidi="fa-IR"/>
        </w:rPr>
      </w:pPr>
    </w:p>
    <w:p w14:paraId="2B9BC969" w14:textId="77777777" w:rsidR="00A04BDE" w:rsidRPr="00684988" w:rsidRDefault="00A04BDE" w:rsidP="0094516C">
      <w:pPr>
        <w:pStyle w:val="ListParagraph"/>
        <w:numPr>
          <w:ilvl w:val="0"/>
          <w:numId w:val="17"/>
        </w:numPr>
        <w:jc w:val="both"/>
        <w:rPr>
          <w:rFonts w:cs="B Lotus"/>
          <w:b/>
          <w:bCs/>
          <w:sz w:val="28"/>
          <w:szCs w:val="28"/>
          <w:lang w:bidi="fa-IR"/>
        </w:rPr>
      </w:pPr>
      <w:bookmarkStart w:id="38" w:name="_Hlk197782931"/>
      <w:proofErr w:type="spellStart"/>
      <w:r w:rsidRPr="00684988">
        <w:rPr>
          <w:rFonts w:cs="B Lotus" w:hint="cs"/>
          <w:b/>
          <w:bCs/>
          <w:sz w:val="28"/>
          <w:szCs w:val="28"/>
          <w:rtl/>
          <w:lang w:bidi="fa-IR"/>
        </w:rPr>
        <w:t>استثنائات</w:t>
      </w:r>
      <w:proofErr w:type="spellEnd"/>
      <w:r w:rsidRPr="00684988">
        <w:rPr>
          <w:rFonts w:cs="B Lotus" w:hint="cs"/>
          <w:b/>
          <w:bCs/>
          <w:vanish/>
          <w:sz w:val="28"/>
          <w:szCs w:val="28"/>
          <w:rtl/>
          <w:lang w:bidi="fa-IR"/>
        </w:rPr>
        <w:t xml:space="preserve">ن </w:t>
      </w:r>
    </w:p>
    <w:bookmarkEnd w:id="38"/>
    <w:p w14:paraId="0F2E8BC7" w14:textId="020E2A0B" w:rsidR="00A04BDE" w:rsidRDefault="00A04BDE" w:rsidP="0094516C">
      <w:pPr>
        <w:jc w:val="both"/>
        <w:rPr>
          <w:rFonts w:cs="B Lotus"/>
          <w:sz w:val="28"/>
          <w:szCs w:val="28"/>
          <w:rtl/>
          <w:lang w:bidi="fa-IR"/>
        </w:rPr>
      </w:pPr>
      <w:proofErr w:type="spellStart"/>
      <w:r w:rsidRPr="00684988">
        <w:rPr>
          <w:rFonts w:cs="B Lotus" w:hint="cs"/>
          <w:sz w:val="28"/>
          <w:szCs w:val="28"/>
          <w:rtl/>
          <w:lang w:bidi="fa-IR"/>
        </w:rPr>
        <w:t>استثنائات</w:t>
      </w:r>
      <w:proofErr w:type="spellEnd"/>
      <w:r w:rsidRPr="00684988">
        <w:rPr>
          <w:rFonts w:cs="B Lotus" w:hint="cs"/>
          <w:sz w:val="28"/>
          <w:szCs w:val="28"/>
          <w:rtl/>
          <w:lang w:bidi="fa-IR"/>
        </w:rPr>
        <w:t xml:space="preserve"> خاصی بر رعایت تعهدات ناشی از توافقنامه پذیرفته شده است. به طور مشخص سه ماده </w:t>
      </w:r>
      <w:r w:rsidRPr="00684988">
        <w:rPr>
          <w:rFonts w:cs="B Lotus"/>
          <w:sz w:val="28"/>
          <w:szCs w:val="28"/>
          <w:lang w:bidi="fa-IR"/>
        </w:rPr>
        <w:t>XIX,XX,XXI</w:t>
      </w:r>
      <w:r w:rsidRPr="00684988">
        <w:rPr>
          <w:rFonts w:cs="B Lotus" w:hint="cs"/>
          <w:sz w:val="28"/>
          <w:szCs w:val="28"/>
          <w:rtl/>
          <w:lang w:bidi="fa-IR"/>
        </w:rPr>
        <w:t xml:space="preserve"> به </w:t>
      </w:r>
      <w:proofErr w:type="spellStart"/>
      <w:r w:rsidRPr="00684988">
        <w:rPr>
          <w:rFonts w:cs="B Lotus" w:hint="cs"/>
          <w:sz w:val="28"/>
          <w:szCs w:val="28"/>
          <w:rtl/>
          <w:lang w:bidi="fa-IR"/>
        </w:rPr>
        <w:t>استثنائات</w:t>
      </w:r>
      <w:proofErr w:type="spellEnd"/>
      <w:r w:rsidRPr="00684988">
        <w:rPr>
          <w:rFonts w:cs="B Lotus" w:hint="cs"/>
          <w:sz w:val="28"/>
          <w:szCs w:val="28"/>
          <w:rtl/>
          <w:lang w:bidi="fa-IR"/>
        </w:rPr>
        <w:t xml:space="preserve"> اختصاص داده شده</w:t>
      </w:r>
      <w:r w:rsidRPr="00684988">
        <w:rPr>
          <w:rFonts w:cs="B Lotus" w:hint="cs"/>
          <w:sz w:val="28"/>
          <w:szCs w:val="28"/>
          <w:rtl/>
          <w:lang w:bidi="fa-IR"/>
        </w:rPr>
        <w:softHyphen/>
        <w:t xml:space="preserve">اند. ماده </w:t>
      </w:r>
      <w:r w:rsidRPr="00684988">
        <w:rPr>
          <w:rFonts w:cs="B Lotus"/>
          <w:sz w:val="28"/>
          <w:szCs w:val="28"/>
          <w:lang w:bidi="fa-IR"/>
        </w:rPr>
        <w:t>XIX</w:t>
      </w:r>
      <w:r w:rsidRPr="00684988">
        <w:rPr>
          <w:rFonts w:cs="B Lotus" w:hint="cs"/>
          <w:sz w:val="28"/>
          <w:szCs w:val="28"/>
          <w:rtl/>
          <w:lang w:bidi="fa-IR"/>
        </w:rPr>
        <w:t xml:space="preserve"> اقدامات اضطراری را نسبت به واردات محصولات خاص پیش</w:t>
      </w:r>
      <w:r w:rsidRPr="00684988">
        <w:rPr>
          <w:rFonts w:cs="B Lotus" w:hint="cs"/>
          <w:sz w:val="28"/>
          <w:szCs w:val="28"/>
          <w:rtl/>
          <w:lang w:bidi="fa-IR"/>
        </w:rPr>
        <w:softHyphen/>
        <w:t>بینی می</w:t>
      </w:r>
      <w:r w:rsidRPr="00684988">
        <w:rPr>
          <w:rFonts w:cs="B Lotus" w:hint="cs"/>
          <w:sz w:val="28"/>
          <w:szCs w:val="28"/>
          <w:rtl/>
          <w:lang w:bidi="fa-IR"/>
        </w:rPr>
        <w:softHyphen/>
        <w:t>کند. براساس این ماده کشورهای عضو آزاد هستند در حدود و مدت زمان لازم برای حمایت از یک صنعت یا محصول داخلی که به طور جدی صدمه دیده یا در معرض صدمه می</w:t>
      </w:r>
      <w:r w:rsidRPr="00684988">
        <w:rPr>
          <w:rFonts w:cs="B Lotus" w:hint="cs"/>
          <w:sz w:val="28"/>
          <w:szCs w:val="28"/>
          <w:rtl/>
          <w:lang w:bidi="fa-IR"/>
        </w:rPr>
        <w:softHyphen/>
        <w:t xml:space="preserve">باشد تعهدات خود به موجب توافقنامه کلی را تماماً یا </w:t>
      </w:r>
      <w:proofErr w:type="spellStart"/>
      <w:r w:rsidRPr="00684988">
        <w:rPr>
          <w:rFonts w:cs="B Lotus" w:hint="cs"/>
          <w:sz w:val="28"/>
          <w:szCs w:val="28"/>
          <w:rtl/>
          <w:lang w:bidi="fa-IR"/>
        </w:rPr>
        <w:t>جزئاً</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درحد</w:t>
      </w:r>
      <w:proofErr w:type="spellEnd"/>
      <w:r w:rsidRPr="00684988">
        <w:rPr>
          <w:rFonts w:cs="B Lotus" w:hint="cs"/>
          <w:sz w:val="28"/>
          <w:szCs w:val="28"/>
          <w:rtl/>
          <w:lang w:bidi="fa-IR"/>
        </w:rPr>
        <w:t xml:space="preserve"> لازم برای ممانعت یا جبران ضرر و زیان وارده) معلق، یا امتیازات برقرار شده را پس گرفته یا تعدیل نمایند. ماده </w:t>
      </w:r>
      <w:r w:rsidRPr="00684988">
        <w:rPr>
          <w:rFonts w:cs="B Lotus"/>
          <w:sz w:val="28"/>
          <w:szCs w:val="28"/>
          <w:lang w:bidi="fa-IR"/>
        </w:rPr>
        <w:t>XX</w:t>
      </w:r>
      <w:r w:rsidRPr="00684988">
        <w:rPr>
          <w:rFonts w:cs="B Lotus" w:hint="cs"/>
          <w:sz w:val="28"/>
          <w:szCs w:val="28"/>
          <w:rtl/>
          <w:lang w:bidi="fa-IR"/>
        </w:rPr>
        <w:t xml:space="preserve"> </w:t>
      </w:r>
      <w:proofErr w:type="spellStart"/>
      <w:r w:rsidRPr="00684988">
        <w:rPr>
          <w:rFonts w:cs="B Lotus" w:hint="cs"/>
          <w:sz w:val="28"/>
          <w:szCs w:val="28"/>
          <w:rtl/>
          <w:lang w:bidi="fa-IR"/>
        </w:rPr>
        <w:t>استثنائات</w:t>
      </w:r>
      <w:proofErr w:type="spellEnd"/>
      <w:r w:rsidRPr="00684988">
        <w:rPr>
          <w:rFonts w:cs="B Lotus" w:hint="cs"/>
          <w:sz w:val="28"/>
          <w:szCs w:val="28"/>
          <w:rtl/>
          <w:lang w:bidi="fa-IR"/>
        </w:rPr>
        <w:t xml:space="preserve"> کلی را بحث می</w:t>
      </w:r>
      <w:r w:rsidRPr="00684988">
        <w:rPr>
          <w:rFonts w:cs="B Lotus" w:hint="cs"/>
          <w:sz w:val="28"/>
          <w:szCs w:val="28"/>
          <w:rtl/>
          <w:lang w:bidi="fa-IR"/>
        </w:rPr>
        <w:softHyphen/>
        <w:t xml:space="preserve">نماید که براساس آن تعهدات ناشی از توافقنامه کلی مانع از آن نخواهد بود که کشورهای عضو با در نظر گرفتن شرایط خاصی، تدابیر لازم جهت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چون حمایت از اخلاق عمومی، حمایت از بهداشت یا حیات انسان، حیوانات یا گیاهان، صادرات و واردات طلا و نقره و غیره ... اتخاذ نمایند. ماده </w:t>
      </w:r>
      <w:r w:rsidRPr="00684988">
        <w:rPr>
          <w:rFonts w:cs="B Lotus"/>
          <w:sz w:val="28"/>
          <w:szCs w:val="28"/>
          <w:lang w:bidi="fa-IR"/>
        </w:rPr>
        <w:t>XXI</w:t>
      </w:r>
      <w:r w:rsidRPr="00684988">
        <w:rPr>
          <w:rFonts w:cs="B Lotus" w:hint="cs"/>
          <w:sz w:val="28"/>
          <w:szCs w:val="28"/>
          <w:rtl/>
          <w:lang w:bidi="fa-IR"/>
        </w:rPr>
        <w:t xml:space="preserve"> </w:t>
      </w:r>
      <w:proofErr w:type="spellStart"/>
      <w:r w:rsidRPr="00684988">
        <w:rPr>
          <w:rFonts w:cs="B Lotus" w:hint="cs"/>
          <w:sz w:val="28"/>
          <w:szCs w:val="28"/>
          <w:rtl/>
          <w:lang w:bidi="fa-IR"/>
        </w:rPr>
        <w:t>استثنائات</w:t>
      </w:r>
      <w:proofErr w:type="spellEnd"/>
      <w:r w:rsidRPr="00684988">
        <w:rPr>
          <w:rFonts w:cs="B Lotus" w:hint="cs"/>
          <w:sz w:val="28"/>
          <w:szCs w:val="28"/>
          <w:rtl/>
          <w:lang w:bidi="fa-IR"/>
        </w:rPr>
        <w:t xml:space="preserve"> مربوط به امنیت ملی یک کشور </w:t>
      </w:r>
      <w:r w:rsidRPr="00684988">
        <w:rPr>
          <w:rFonts w:cs="B Lotus" w:hint="cs"/>
          <w:sz w:val="28"/>
          <w:szCs w:val="28"/>
          <w:rtl/>
          <w:lang w:bidi="fa-IR"/>
        </w:rPr>
        <w:lastRenderedPageBreak/>
        <w:t>را مطرح می</w:t>
      </w:r>
      <w:r w:rsidRPr="00684988">
        <w:rPr>
          <w:rFonts w:cs="B Lotus" w:hint="cs"/>
          <w:sz w:val="28"/>
          <w:szCs w:val="28"/>
          <w:rtl/>
          <w:lang w:bidi="fa-IR"/>
        </w:rPr>
        <w:softHyphen/>
        <w:t>کند. این ماده مقرر می</w:t>
      </w:r>
      <w:r w:rsidRPr="00684988">
        <w:rPr>
          <w:rFonts w:cs="B Lotus" w:hint="cs"/>
          <w:sz w:val="28"/>
          <w:szCs w:val="28"/>
          <w:rtl/>
          <w:lang w:bidi="fa-IR"/>
        </w:rPr>
        <w:softHyphen/>
        <w:t xml:space="preserve">دارد در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که منافع حیاتی امنیت ملی یک کشور مطرح هستند توافقنامه کلی برخلاف آن منافع تفسیر نخواهد شد.</w:t>
      </w:r>
    </w:p>
    <w:p w14:paraId="7A868D4A" w14:textId="77777777" w:rsidR="00F07D5A" w:rsidRPr="00684988" w:rsidRDefault="00F07D5A" w:rsidP="0094516C">
      <w:pPr>
        <w:jc w:val="both"/>
        <w:rPr>
          <w:rFonts w:cs="B Lotus"/>
          <w:sz w:val="28"/>
          <w:szCs w:val="28"/>
          <w:rtl/>
          <w:lang w:bidi="fa-IR"/>
        </w:rPr>
      </w:pPr>
    </w:p>
    <w:p w14:paraId="07B514F5" w14:textId="77777777" w:rsidR="00A04BDE" w:rsidRPr="00684988" w:rsidRDefault="00A04BDE" w:rsidP="0094516C">
      <w:pPr>
        <w:jc w:val="both"/>
        <w:rPr>
          <w:rFonts w:cs="B Lotus"/>
          <w:b/>
          <w:bCs/>
          <w:sz w:val="28"/>
          <w:szCs w:val="28"/>
          <w:rtl/>
          <w:lang w:bidi="fa-IR"/>
        </w:rPr>
      </w:pPr>
      <w:bookmarkStart w:id="39" w:name="_Hlk197782985"/>
      <w:r w:rsidRPr="00684988">
        <w:rPr>
          <w:rFonts w:cs="B Lotus" w:hint="cs"/>
          <w:b/>
          <w:bCs/>
          <w:sz w:val="28"/>
          <w:szCs w:val="28"/>
          <w:rtl/>
          <w:lang w:bidi="fa-IR"/>
        </w:rPr>
        <w:t>قسمت سوم: قواعد شکلی (آیین حل اختلاف)</w:t>
      </w:r>
    </w:p>
    <w:p w14:paraId="48F1AF4E" w14:textId="77777777" w:rsidR="00A04BDE" w:rsidRPr="00684988" w:rsidRDefault="00A04BDE" w:rsidP="0094516C">
      <w:pPr>
        <w:jc w:val="both"/>
        <w:rPr>
          <w:rFonts w:cs="B Lotus"/>
          <w:b/>
          <w:bCs/>
          <w:sz w:val="28"/>
          <w:szCs w:val="28"/>
          <w:rtl/>
          <w:lang w:bidi="fa-IR"/>
        </w:rPr>
      </w:pPr>
    </w:p>
    <w:p w14:paraId="7ADF14EE" w14:textId="77777777" w:rsidR="00A04BDE" w:rsidRPr="00684988" w:rsidRDefault="00A04BDE" w:rsidP="0094516C">
      <w:pPr>
        <w:jc w:val="both"/>
        <w:rPr>
          <w:rFonts w:cs="B Lotus"/>
          <w:b/>
          <w:bCs/>
          <w:sz w:val="28"/>
          <w:szCs w:val="28"/>
          <w:rtl/>
          <w:lang w:bidi="fa-IR"/>
        </w:rPr>
      </w:pPr>
      <w:r w:rsidRPr="00684988">
        <w:rPr>
          <w:rFonts w:cs="B Lotus" w:hint="cs"/>
          <w:b/>
          <w:bCs/>
          <w:sz w:val="28"/>
          <w:szCs w:val="28"/>
          <w:rtl/>
          <w:lang w:bidi="fa-IR"/>
        </w:rPr>
        <w:t>الف - مقدمه</w:t>
      </w:r>
    </w:p>
    <w:bookmarkEnd w:id="39"/>
    <w:p w14:paraId="5B32E73E" w14:textId="77777777" w:rsidR="00A04BDE" w:rsidRPr="00684988" w:rsidRDefault="00A04BDE" w:rsidP="0094516C">
      <w:pPr>
        <w:ind w:firstLine="288"/>
        <w:jc w:val="both"/>
        <w:rPr>
          <w:rFonts w:cs="B Lotus"/>
          <w:sz w:val="28"/>
          <w:szCs w:val="28"/>
          <w:rtl/>
          <w:lang w:bidi="fa-IR"/>
        </w:rPr>
      </w:pPr>
      <w:r w:rsidRPr="00684988">
        <w:rPr>
          <w:rFonts w:cs="B Lotus" w:hint="cs"/>
          <w:sz w:val="28"/>
          <w:szCs w:val="28"/>
          <w:rtl/>
          <w:lang w:bidi="fa-IR"/>
        </w:rPr>
        <w:t>سازمان تجارت جهانی (</w:t>
      </w:r>
      <w:r w:rsidRPr="00684988">
        <w:rPr>
          <w:rFonts w:cs="B Lotus"/>
          <w:sz w:val="28"/>
          <w:szCs w:val="28"/>
          <w:lang w:bidi="fa-IR"/>
        </w:rPr>
        <w:t>WTO</w:t>
      </w:r>
      <w:r w:rsidRPr="00684988">
        <w:rPr>
          <w:rFonts w:cs="B Lotus" w:hint="cs"/>
          <w:sz w:val="28"/>
          <w:szCs w:val="28"/>
          <w:rtl/>
          <w:lang w:bidi="fa-IR"/>
        </w:rPr>
        <w:t>)</w:t>
      </w:r>
      <w:r w:rsidRPr="00684988">
        <w:rPr>
          <w:rFonts w:cs="B Lotus"/>
          <w:sz w:val="28"/>
          <w:szCs w:val="28"/>
          <w:lang w:bidi="fa-IR"/>
        </w:rPr>
        <w:t xml:space="preserve"> </w:t>
      </w:r>
      <w:r w:rsidRPr="00684988">
        <w:rPr>
          <w:rFonts w:cs="B Lotus" w:hint="cs"/>
          <w:sz w:val="28"/>
          <w:szCs w:val="28"/>
          <w:rtl/>
          <w:lang w:bidi="fa-IR"/>
        </w:rPr>
        <w:t xml:space="preserve"> یک سازمان بین</w:t>
      </w:r>
      <w:r w:rsidRPr="00684988">
        <w:rPr>
          <w:rFonts w:cs="B Lotus" w:hint="cs"/>
          <w:sz w:val="28"/>
          <w:szCs w:val="28"/>
          <w:rtl/>
          <w:lang w:bidi="fa-IR"/>
        </w:rPr>
        <w:softHyphen/>
        <w:t xml:space="preserve">المللی است که اعمال و اجرای تعهدات آن باید </w:t>
      </w:r>
      <w:proofErr w:type="spellStart"/>
      <w:r w:rsidRPr="00684988">
        <w:rPr>
          <w:rFonts w:cs="B Lotus" w:hint="cs"/>
          <w:sz w:val="28"/>
          <w:szCs w:val="28"/>
          <w:rtl/>
          <w:lang w:bidi="fa-IR"/>
        </w:rPr>
        <w:t>قاعدتاً</w:t>
      </w:r>
      <w:proofErr w:type="spellEnd"/>
      <w:r w:rsidRPr="00684988">
        <w:rPr>
          <w:rFonts w:cs="B Lotus" w:hint="cs"/>
          <w:sz w:val="28"/>
          <w:szCs w:val="28"/>
          <w:rtl/>
          <w:lang w:bidi="fa-IR"/>
        </w:rPr>
        <w:t xml:space="preserve"> از طریق قوانین و دیوان</w:t>
      </w:r>
      <w:r w:rsidRPr="00684988">
        <w:rPr>
          <w:rFonts w:cs="B Lotus" w:hint="cs"/>
          <w:sz w:val="28"/>
          <w:szCs w:val="28"/>
          <w:rtl/>
          <w:lang w:bidi="fa-IR"/>
        </w:rPr>
        <w:softHyphen/>
        <w:t>های داخلی صورت گیرد. لذا کشورهای عضو به ترتیبی که در قوانین داخلی آن</w:t>
      </w:r>
      <w:r w:rsidRPr="00684988">
        <w:rPr>
          <w:rFonts w:cs="B Lotus" w:hint="cs"/>
          <w:sz w:val="28"/>
          <w:szCs w:val="28"/>
          <w:rtl/>
          <w:lang w:bidi="fa-IR"/>
        </w:rPr>
        <w:softHyphen/>
        <w:t>ها مقرر می</w:t>
      </w:r>
      <w:r w:rsidRPr="00684988">
        <w:rPr>
          <w:rFonts w:cs="B Lotus" w:hint="cs"/>
          <w:sz w:val="28"/>
          <w:szCs w:val="28"/>
          <w:rtl/>
          <w:lang w:bidi="fa-IR"/>
        </w:rPr>
        <w:softHyphen/>
        <w:t xml:space="preserve">شود مقررات این سازمان را در کشور خود به اجرا </w:t>
      </w:r>
      <w:proofErr w:type="spellStart"/>
      <w:r w:rsidRPr="00684988">
        <w:rPr>
          <w:rFonts w:cs="B Lotus" w:hint="cs"/>
          <w:sz w:val="28"/>
          <w:szCs w:val="28"/>
          <w:rtl/>
          <w:lang w:bidi="fa-IR"/>
        </w:rPr>
        <w:t>درمی</w:t>
      </w:r>
      <w:r w:rsidRPr="00684988">
        <w:rPr>
          <w:rFonts w:cs="B Lotus" w:hint="cs"/>
          <w:sz w:val="28"/>
          <w:szCs w:val="28"/>
          <w:rtl/>
          <w:lang w:bidi="fa-IR"/>
        </w:rPr>
        <w:softHyphen/>
        <w:t>آورند</w:t>
      </w:r>
      <w:proofErr w:type="spellEnd"/>
      <w:r w:rsidRPr="00684988">
        <w:rPr>
          <w:rFonts w:cs="B Lotus" w:hint="cs"/>
          <w:sz w:val="28"/>
          <w:szCs w:val="28"/>
          <w:rtl/>
          <w:lang w:bidi="fa-IR"/>
        </w:rPr>
        <w:t xml:space="preserve">. به خصوص، چون این مقررات در قالب توافق یا قرارداد بین </w:t>
      </w:r>
      <w:proofErr w:type="spellStart"/>
      <w:r w:rsidRPr="00684988">
        <w:rPr>
          <w:rFonts w:cs="B Lotus" w:hint="cs"/>
          <w:sz w:val="28"/>
          <w:szCs w:val="28"/>
          <w:rtl/>
          <w:lang w:bidi="fa-IR"/>
        </w:rPr>
        <w:t>دولت</w:t>
      </w:r>
      <w:r w:rsidRPr="00684988">
        <w:rPr>
          <w:rFonts w:cs="B Lotus" w:hint="cs"/>
          <w:sz w:val="28"/>
          <w:szCs w:val="28"/>
          <w:rtl/>
          <w:lang w:bidi="fa-IR"/>
        </w:rPr>
        <w:softHyphen/>
        <w:t>هاست</w:t>
      </w:r>
      <w:proofErr w:type="spellEnd"/>
      <w:r w:rsidRPr="00684988">
        <w:rPr>
          <w:rFonts w:cs="B Lotus" w:hint="cs"/>
          <w:sz w:val="28"/>
          <w:szCs w:val="28"/>
          <w:rtl/>
          <w:lang w:bidi="fa-IR"/>
        </w:rPr>
        <w:t xml:space="preserve"> و مستقیماً هیچ حقوقی به شهروندان یا اتباع این دولت</w:t>
      </w:r>
      <w:r w:rsidRPr="00684988">
        <w:rPr>
          <w:rFonts w:cs="B Lotus" w:hint="cs"/>
          <w:sz w:val="28"/>
          <w:szCs w:val="28"/>
          <w:rtl/>
          <w:lang w:bidi="fa-IR"/>
        </w:rPr>
        <w:softHyphen/>
        <w:t>ها اعطا نمی</w:t>
      </w:r>
      <w:r w:rsidRPr="00684988">
        <w:rPr>
          <w:rFonts w:cs="B Lotus" w:hint="cs"/>
          <w:sz w:val="28"/>
          <w:szCs w:val="28"/>
          <w:rtl/>
          <w:lang w:bidi="fa-IR"/>
        </w:rPr>
        <w:softHyphen/>
        <w:t xml:space="preserve">کند، قوانین داخلی خاص ممکن است لازم باشد تا روابط شهروندان و دولت </w:t>
      </w:r>
      <w:proofErr w:type="spellStart"/>
      <w:r w:rsidRPr="00684988">
        <w:rPr>
          <w:rFonts w:cs="B Lotus" w:hint="cs"/>
          <w:sz w:val="28"/>
          <w:szCs w:val="28"/>
          <w:rtl/>
          <w:lang w:bidi="fa-IR"/>
        </w:rPr>
        <w:t>متبوعشان</w:t>
      </w:r>
      <w:proofErr w:type="spellEnd"/>
      <w:r w:rsidRPr="00684988">
        <w:rPr>
          <w:rFonts w:cs="B Lotus" w:hint="cs"/>
          <w:sz w:val="28"/>
          <w:szCs w:val="28"/>
          <w:rtl/>
          <w:lang w:bidi="fa-IR"/>
        </w:rPr>
        <w:t xml:space="preserve"> با سایر دولت</w:t>
      </w:r>
      <w:r w:rsidRPr="00684988">
        <w:rPr>
          <w:rFonts w:cs="B Lotus" w:hint="cs"/>
          <w:sz w:val="28"/>
          <w:szCs w:val="28"/>
          <w:rtl/>
          <w:lang w:bidi="fa-IR"/>
        </w:rPr>
        <w:softHyphen/>
        <w:t>های عضو و اتباع آن</w:t>
      </w:r>
      <w:r w:rsidRPr="00684988">
        <w:rPr>
          <w:rFonts w:cs="B Lotus" w:hint="cs"/>
          <w:sz w:val="28"/>
          <w:szCs w:val="28"/>
          <w:rtl/>
          <w:lang w:bidi="fa-IR"/>
        </w:rPr>
        <w:softHyphen/>
        <w:t xml:space="preserve">ها یا </w:t>
      </w:r>
      <w:proofErr w:type="spellStart"/>
      <w:r w:rsidRPr="00684988">
        <w:rPr>
          <w:rFonts w:cs="B Lotus" w:hint="cs"/>
          <w:sz w:val="28"/>
          <w:szCs w:val="28"/>
          <w:rtl/>
          <w:lang w:bidi="fa-IR"/>
        </w:rPr>
        <w:t>کلاً</w:t>
      </w:r>
      <w:proofErr w:type="spellEnd"/>
      <w:r w:rsidRPr="00684988">
        <w:rPr>
          <w:rFonts w:cs="B Lotus" w:hint="cs"/>
          <w:sz w:val="28"/>
          <w:szCs w:val="28"/>
          <w:rtl/>
          <w:lang w:bidi="fa-IR"/>
        </w:rPr>
        <w:t xml:space="preserve"> با سازمان تجارت جهانی را مشخص و تنظیم نماید.</w:t>
      </w:r>
      <w:r w:rsidRPr="00684988">
        <w:rPr>
          <w:rStyle w:val="FootnoteReference"/>
          <w:rFonts w:cs="B Lotus"/>
          <w:sz w:val="28"/>
          <w:szCs w:val="28"/>
          <w:rtl/>
          <w:lang w:bidi="fa-IR"/>
        </w:rPr>
        <w:footnoteReference w:id="34"/>
      </w:r>
      <w:r w:rsidRPr="00684988">
        <w:rPr>
          <w:rFonts w:cs="B Lotus" w:hint="cs"/>
          <w:sz w:val="28"/>
          <w:szCs w:val="28"/>
          <w:rtl/>
          <w:lang w:bidi="fa-IR"/>
        </w:rPr>
        <w:t xml:space="preserve"> به عنوان مثال در ارتباط با نقض قواعد و مقررات سازمان تجارت جهانی آنجایی که عملاً به اتباع دولت</w:t>
      </w:r>
      <w:r w:rsidRPr="00684988">
        <w:rPr>
          <w:rFonts w:cs="B Lotus" w:hint="cs"/>
          <w:sz w:val="28"/>
          <w:szCs w:val="28"/>
          <w:rtl/>
          <w:lang w:bidi="fa-IR"/>
        </w:rPr>
        <w:softHyphen/>
        <w:t>های عضو مربوط می</w:t>
      </w:r>
      <w:r w:rsidRPr="00684988">
        <w:rPr>
          <w:rFonts w:cs="B Lotus" w:hint="cs"/>
          <w:sz w:val="28"/>
          <w:szCs w:val="28"/>
          <w:rtl/>
          <w:lang w:bidi="fa-IR"/>
        </w:rPr>
        <w:softHyphen/>
        <w:t xml:space="preserve">شود، همانند سایر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بین</w:t>
      </w:r>
      <w:r w:rsidRPr="00684988">
        <w:rPr>
          <w:rFonts w:cs="B Lotus" w:hint="cs"/>
          <w:sz w:val="28"/>
          <w:szCs w:val="28"/>
          <w:rtl/>
          <w:lang w:bidi="fa-IR"/>
        </w:rPr>
        <w:softHyphen/>
        <w:t>الدولی</w:t>
      </w:r>
      <w:proofErr w:type="spellEnd"/>
      <w:r w:rsidRPr="00684988">
        <w:rPr>
          <w:rFonts w:cs="B Lotus" w:hint="cs"/>
          <w:sz w:val="28"/>
          <w:szCs w:val="28"/>
          <w:rtl/>
          <w:lang w:bidi="fa-IR"/>
        </w:rPr>
        <w:t xml:space="preserve"> اتباع نمی</w:t>
      </w:r>
      <w:r w:rsidRPr="00684988">
        <w:rPr>
          <w:rFonts w:cs="B Lotus" w:hint="cs"/>
          <w:sz w:val="28"/>
          <w:szCs w:val="28"/>
          <w:rtl/>
          <w:lang w:bidi="fa-IR"/>
        </w:rPr>
        <w:softHyphen/>
        <w:t xml:space="preserve">توانند هیچ گونه حقی یا امتیازی را مستقیماً مطالبه نمایند. </w:t>
      </w:r>
      <w:proofErr w:type="spellStart"/>
      <w:r w:rsidRPr="00684988">
        <w:rPr>
          <w:rFonts w:cs="B Lotus" w:hint="cs"/>
          <w:sz w:val="28"/>
          <w:szCs w:val="28"/>
          <w:rtl/>
          <w:lang w:bidi="fa-IR"/>
        </w:rPr>
        <w:t>درچنین</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طبق روال معمول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بین</w:t>
      </w:r>
      <w:r w:rsidRPr="00684988">
        <w:rPr>
          <w:rFonts w:cs="B Lotus" w:hint="cs"/>
          <w:sz w:val="28"/>
          <w:szCs w:val="28"/>
          <w:rtl/>
          <w:lang w:bidi="fa-IR"/>
        </w:rPr>
        <w:softHyphen/>
        <w:t>المللی معمولاً باید برحسب مورد به مراجع رسمی بین</w:t>
      </w:r>
      <w:r w:rsidRPr="00684988">
        <w:rPr>
          <w:rFonts w:cs="B Lotus" w:hint="cs"/>
          <w:sz w:val="28"/>
          <w:szCs w:val="28"/>
          <w:rtl/>
          <w:lang w:bidi="fa-IR"/>
        </w:rPr>
        <w:softHyphen/>
        <w:t>المللی یا مراجع قضایی داخلی رجوع نمود، یعنی در وهله اول شکایت مربوط به عدم رعایت مقررات سازمان تجارت جهانی باید توسط دولت</w:t>
      </w:r>
      <w:r w:rsidRPr="00684988">
        <w:rPr>
          <w:rFonts w:cs="B Lotus" w:hint="cs"/>
          <w:sz w:val="28"/>
          <w:szCs w:val="28"/>
          <w:rtl/>
          <w:lang w:bidi="fa-IR"/>
        </w:rPr>
        <w:softHyphen/>
        <w:t>ها در این مراجع اقامه شود. اما، علی</w:t>
      </w:r>
      <w:r w:rsidRPr="00684988">
        <w:rPr>
          <w:rFonts w:cs="B Lotus" w:hint="cs"/>
          <w:sz w:val="28"/>
          <w:szCs w:val="28"/>
          <w:rtl/>
          <w:lang w:bidi="fa-IR"/>
        </w:rPr>
        <w:softHyphen/>
        <w:t>رغم این روش</w:t>
      </w:r>
      <w:r w:rsidRPr="00684988">
        <w:rPr>
          <w:rFonts w:cs="B Lotus" w:hint="cs"/>
          <w:sz w:val="28"/>
          <w:szCs w:val="28"/>
          <w:rtl/>
          <w:lang w:bidi="fa-IR"/>
        </w:rPr>
        <w:softHyphen/>
        <w:t xml:space="preserve">های پذیرفته شده </w:t>
      </w:r>
      <w:proofErr w:type="spellStart"/>
      <w:r w:rsidRPr="00684988">
        <w:rPr>
          <w:rFonts w:cs="B Lotus" w:hint="cs"/>
          <w:sz w:val="28"/>
          <w:szCs w:val="28"/>
          <w:rtl/>
          <w:lang w:bidi="fa-IR"/>
        </w:rPr>
        <w:t>درحقوق</w:t>
      </w:r>
      <w:proofErr w:type="spellEnd"/>
      <w:r w:rsidRPr="00684988">
        <w:rPr>
          <w:rFonts w:cs="B Lotus" w:hint="cs"/>
          <w:sz w:val="28"/>
          <w:szCs w:val="28"/>
          <w:rtl/>
          <w:lang w:bidi="fa-IR"/>
        </w:rPr>
        <w:t xml:space="preserve"> بین</w:t>
      </w:r>
      <w:r w:rsidRPr="00684988">
        <w:rPr>
          <w:rFonts w:cs="B Lotus" w:hint="cs"/>
          <w:sz w:val="28"/>
          <w:szCs w:val="28"/>
          <w:rtl/>
          <w:lang w:bidi="fa-IR"/>
        </w:rPr>
        <w:softHyphen/>
        <w:t xml:space="preserve">الملل تاکنون هیچ دولتی در </w:t>
      </w:r>
      <w:proofErr w:type="spellStart"/>
      <w:r w:rsidRPr="00684988">
        <w:rPr>
          <w:rFonts w:cs="B Lotus" w:hint="cs"/>
          <w:sz w:val="28"/>
          <w:szCs w:val="28"/>
          <w:rtl/>
          <w:lang w:bidi="fa-IR"/>
        </w:rPr>
        <w:t>دعاوی</w:t>
      </w:r>
      <w:proofErr w:type="spellEnd"/>
      <w:r w:rsidRPr="00684988">
        <w:rPr>
          <w:rFonts w:cs="B Lotus" w:hint="cs"/>
          <w:sz w:val="28"/>
          <w:szCs w:val="28"/>
          <w:rtl/>
          <w:lang w:bidi="fa-IR"/>
        </w:rPr>
        <w:t xml:space="preserve"> مربوط به سازمان طرق جبران نقض تعهدات که </w:t>
      </w:r>
      <w:proofErr w:type="spellStart"/>
      <w:r w:rsidRPr="00684988">
        <w:rPr>
          <w:rFonts w:cs="B Lotus" w:hint="cs"/>
          <w:sz w:val="28"/>
          <w:szCs w:val="28"/>
          <w:rtl/>
          <w:lang w:bidi="fa-IR"/>
        </w:rPr>
        <w:t>درحقوق</w:t>
      </w:r>
      <w:proofErr w:type="spellEnd"/>
      <w:r w:rsidRPr="00684988">
        <w:rPr>
          <w:rFonts w:cs="B Lotus" w:hint="cs"/>
          <w:sz w:val="28"/>
          <w:szCs w:val="28"/>
          <w:rtl/>
          <w:lang w:bidi="fa-IR"/>
        </w:rPr>
        <w:t xml:space="preserve"> بین</w:t>
      </w:r>
      <w:r w:rsidRPr="00684988">
        <w:rPr>
          <w:rFonts w:cs="B Lotus" w:hint="cs"/>
          <w:sz w:val="28"/>
          <w:szCs w:val="28"/>
          <w:rtl/>
          <w:lang w:bidi="fa-IR"/>
        </w:rPr>
        <w:softHyphen/>
        <w:t>الملل عام یا در حقوق داخلی مقرر است (دعوی علیه دولت باید در دادگاه</w:t>
      </w:r>
      <w:r w:rsidRPr="00684988">
        <w:rPr>
          <w:rFonts w:cs="B Lotus" w:hint="cs"/>
          <w:sz w:val="28"/>
          <w:szCs w:val="28"/>
          <w:rtl/>
          <w:lang w:bidi="fa-IR"/>
        </w:rPr>
        <w:softHyphen/>
        <w:t xml:space="preserve">های داخلی آن دولت اقامه شود) را طی نکرده است. به عبارت دیگر، در واقع تاکنون هیچ دولتی </w:t>
      </w:r>
      <w:proofErr w:type="spellStart"/>
      <w:r w:rsidRPr="00684988">
        <w:rPr>
          <w:rFonts w:cs="B Lotus" w:hint="cs"/>
          <w:sz w:val="28"/>
          <w:szCs w:val="28"/>
          <w:rtl/>
          <w:lang w:bidi="fa-IR"/>
        </w:rPr>
        <w:t>دعاوی</w:t>
      </w:r>
      <w:proofErr w:type="spellEnd"/>
      <w:r w:rsidRPr="00684988">
        <w:rPr>
          <w:rFonts w:cs="B Lotus" w:hint="cs"/>
          <w:sz w:val="28"/>
          <w:szCs w:val="28"/>
          <w:rtl/>
          <w:lang w:bidi="fa-IR"/>
        </w:rPr>
        <w:t xml:space="preserve"> مربوط به سازمان تجارت جهانی یا توافقنامه کلی را موکول یا مشروط به بکارگیری طرق </w:t>
      </w:r>
      <w:proofErr w:type="spellStart"/>
      <w:r w:rsidRPr="00684988">
        <w:rPr>
          <w:rFonts w:cs="B Lotus" w:hint="cs"/>
          <w:sz w:val="28"/>
          <w:szCs w:val="28"/>
          <w:rtl/>
          <w:lang w:bidi="fa-IR"/>
        </w:rPr>
        <w:t>جبران</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مقرر شده داخلی یا بین</w:t>
      </w:r>
      <w:r w:rsidRPr="00684988">
        <w:rPr>
          <w:rFonts w:cs="B Lotus" w:hint="cs"/>
          <w:sz w:val="28"/>
          <w:szCs w:val="28"/>
          <w:rtl/>
          <w:lang w:bidi="fa-IR"/>
        </w:rPr>
        <w:softHyphen/>
        <w:t>المللی نکرده است.</w:t>
      </w:r>
    </w:p>
    <w:p w14:paraId="4ADE2E3C" w14:textId="77777777" w:rsidR="00A04BDE" w:rsidRPr="00684988" w:rsidRDefault="00A04BDE" w:rsidP="0094516C">
      <w:pPr>
        <w:ind w:firstLine="288"/>
        <w:jc w:val="both"/>
        <w:rPr>
          <w:rFonts w:cs="B Lotus"/>
          <w:sz w:val="28"/>
          <w:szCs w:val="28"/>
          <w:rtl/>
          <w:lang w:bidi="fa-IR"/>
        </w:rPr>
      </w:pPr>
      <w:r w:rsidRPr="00684988">
        <w:rPr>
          <w:rFonts w:cs="B Lotus" w:hint="cs"/>
          <w:sz w:val="28"/>
          <w:szCs w:val="28"/>
          <w:rtl/>
          <w:lang w:bidi="fa-IR"/>
        </w:rPr>
        <w:t xml:space="preserve">سازمان تجارت جهانی روش و آیین حل اختلاف خاص خود را دارد و کشورهای عضو اختلافات تجاری تحت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این سازمان را براساس این روش خاص حل و فصل می</w:t>
      </w:r>
      <w:r w:rsidRPr="00684988">
        <w:rPr>
          <w:rFonts w:cs="B Lotus" w:hint="cs"/>
          <w:sz w:val="28"/>
          <w:szCs w:val="28"/>
          <w:rtl/>
          <w:lang w:bidi="fa-IR"/>
        </w:rPr>
        <w:softHyphen/>
        <w:t>کنند. پیش</w:t>
      </w:r>
      <w:r w:rsidRPr="00684988">
        <w:rPr>
          <w:rFonts w:cs="B Lotus" w:hint="cs"/>
          <w:sz w:val="28"/>
          <w:szCs w:val="28"/>
          <w:rtl/>
          <w:lang w:bidi="fa-IR"/>
        </w:rPr>
        <w:softHyphen/>
        <w:t xml:space="preserve">بینی روش اختصاصی حل و فصل اختلافات مربوط به این سازمان در واقع ماهیت و جایگاه این سازمان را </w:t>
      </w:r>
      <w:proofErr w:type="spellStart"/>
      <w:r w:rsidRPr="00684988">
        <w:rPr>
          <w:rFonts w:cs="B Lotus" w:hint="cs"/>
          <w:sz w:val="28"/>
          <w:szCs w:val="28"/>
          <w:rtl/>
          <w:lang w:bidi="fa-IR"/>
        </w:rPr>
        <w:t>درحقوق</w:t>
      </w:r>
      <w:proofErr w:type="spellEnd"/>
      <w:r w:rsidRPr="00684988">
        <w:rPr>
          <w:rFonts w:cs="B Lotus" w:hint="cs"/>
          <w:sz w:val="28"/>
          <w:szCs w:val="28"/>
          <w:rtl/>
          <w:lang w:bidi="fa-IR"/>
        </w:rPr>
        <w:t xml:space="preserve"> بین</w:t>
      </w:r>
      <w:r w:rsidRPr="00684988">
        <w:rPr>
          <w:rFonts w:cs="B Lotus" w:hint="cs"/>
          <w:sz w:val="28"/>
          <w:szCs w:val="28"/>
          <w:rtl/>
          <w:lang w:bidi="fa-IR"/>
        </w:rPr>
        <w:softHyphen/>
        <w:t>الملل مشخص می</w:t>
      </w:r>
      <w:r w:rsidRPr="00684988">
        <w:rPr>
          <w:rFonts w:cs="B Lotus" w:hint="cs"/>
          <w:sz w:val="28"/>
          <w:szCs w:val="28"/>
          <w:rtl/>
          <w:lang w:bidi="fa-IR"/>
        </w:rPr>
        <w:softHyphen/>
        <w:t xml:space="preserve">کند و مبین آن است که گرچه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سازمان تجارت جهانی </w:t>
      </w:r>
      <w:proofErr w:type="spellStart"/>
      <w:r w:rsidRPr="00684988">
        <w:rPr>
          <w:rFonts w:cs="B Lotus" w:hint="cs"/>
          <w:sz w:val="28"/>
          <w:szCs w:val="28"/>
          <w:rtl/>
          <w:lang w:bidi="fa-IR"/>
        </w:rPr>
        <w:t>قراردادهایی</w:t>
      </w:r>
      <w:proofErr w:type="spellEnd"/>
      <w:r w:rsidRPr="00684988">
        <w:rPr>
          <w:rFonts w:cs="B Lotus" w:hint="cs"/>
          <w:sz w:val="28"/>
          <w:szCs w:val="28"/>
          <w:rtl/>
          <w:lang w:bidi="fa-IR"/>
        </w:rPr>
        <w:t xml:space="preserve"> است بین دولت</w:t>
      </w:r>
      <w:r w:rsidRPr="00684988">
        <w:rPr>
          <w:rFonts w:cs="B Lotus" w:hint="cs"/>
          <w:sz w:val="28"/>
          <w:szCs w:val="28"/>
          <w:rtl/>
          <w:lang w:bidi="fa-IR"/>
        </w:rPr>
        <w:softHyphen/>
        <w:t xml:space="preserve">های عضو، اما برای حل اختلافات یا مشکل تفسیر این </w:t>
      </w:r>
      <w:proofErr w:type="spellStart"/>
      <w:r w:rsidRPr="00684988">
        <w:rPr>
          <w:rFonts w:cs="B Lotus" w:hint="cs"/>
          <w:sz w:val="28"/>
          <w:szCs w:val="28"/>
          <w:rtl/>
          <w:lang w:bidi="fa-IR"/>
        </w:rPr>
        <w:t>قراردادها</w:t>
      </w:r>
      <w:proofErr w:type="spellEnd"/>
      <w:r w:rsidRPr="00684988">
        <w:rPr>
          <w:rFonts w:cs="B Lotus" w:hint="cs"/>
          <w:sz w:val="28"/>
          <w:szCs w:val="28"/>
          <w:rtl/>
          <w:lang w:bidi="fa-IR"/>
        </w:rPr>
        <w:t xml:space="preserve"> دادگاه بین</w:t>
      </w:r>
      <w:r w:rsidRPr="00684988">
        <w:rPr>
          <w:rFonts w:cs="B Lotus" w:hint="cs"/>
          <w:sz w:val="28"/>
          <w:szCs w:val="28"/>
          <w:rtl/>
          <w:lang w:bidi="fa-IR"/>
        </w:rPr>
        <w:softHyphen/>
        <w:t xml:space="preserve">المللی که بدان رجوع شود وجود ندارد بلکه باید به مراجعی که در واقع داخلی (داخل سازمان) هستند رجوع شود. بنابراین یک کشور عضو باید در قانون داخلی خود روش اقامه دعوی و </w:t>
      </w:r>
      <w:proofErr w:type="spellStart"/>
      <w:r w:rsidRPr="00684988">
        <w:rPr>
          <w:rFonts w:cs="B Lotus" w:hint="cs"/>
          <w:sz w:val="28"/>
          <w:szCs w:val="28"/>
          <w:rtl/>
          <w:lang w:bidi="fa-IR"/>
        </w:rPr>
        <w:t>زیان</w:t>
      </w:r>
      <w:r w:rsidRPr="00684988">
        <w:rPr>
          <w:rFonts w:cs="B Lotus" w:hint="cs"/>
          <w:sz w:val="28"/>
          <w:szCs w:val="28"/>
          <w:rtl/>
          <w:lang w:bidi="fa-IR"/>
        </w:rPr>
        <w:softHyphen/>
        <w:t>خواهی</w:t>
      </w:r>
      <w:proofErr w:type="spellEnd"/>
      <w:r w:rsidRPr="00684988">
        <w:rPr>
          <w:rFonts w:cs="B Lotus" w:hint="cs"/>
          <w:sz w:val="28"/>
          <w:szCs w:val="28"/>
          <w:rtl/>
          <w:lang w:bidi="fa-IR"/>
        </w:rPr>
        <w:t xml:space="preserve"> در سازمان تجارت جهانی توسط اتباع را پیش</w:t>
      </w:r>
      <w:r w:rsidRPr="00684988">
        <w:rPr>
          <w:rFonts w:cs="B Lotus" w:hint="cs"/>
          <w:sz w:val="28"/>
          <w:szCs w:val="28"/>
          <w:rtl/>
          <w:lang w:bidi="fa-IR"/>
        </w:rPr>
        <w:softHyphen/>
        <w:t xml:space="preserve">بینی نماید. </w:t>
      </w:r>
      <w:proofErr w:type="spellStart"/>
      <w:r w:rsidRPr="00684988">
        <w:rPr>
          <w:rFonts w:cs="B Lotus" w:hint="cs"/>
          <w:sz w:val="28"/>
          <w:szCs w:val="28"/>
          <w:rtl/>
          <w:lang w:bidi="fa-IR"/>
        </w:rPr>
        <w:t>مثلاٌ</w:t>
      </w:r>
      <w:proofErr w:type="spellEnd"/>
      <w:r w:rsidRPr="00684988">
        <w:rPr>
          <w:rFonts w:cs="B Lotus" w:hint="cs"/>
          <w:sz w:val="28"/>
          <w:szCs w:val="28"/>
          <w:rtl/>
          <w:lang w:bidi="fa-IR"/>
        </w:rPr>
        <w:t xml:space="preserve"> به شهروندان به موجب قانون اجازه دهد برای دولت اثبات نمایند که مناسب و مقتضی است که او علیه دولت عضو دیگر در دفاع از منافع آن شهروند اقامه دعوی نماید، و پس از آن دولت متبوع دعوای تبعه را پذیرفته و به عنوان دعوای خود علیه دولت دیگر وارد عمل شود.</w:t>
      </w:r>
    </w:p>
    <w:p w14:paraId="48A07F2D" w14:textId="77777777" w:rsidR="00A04BDE" w:rsidRPr="00684988" w:rsidRDefault="00A04BDE" w:rsidP="0094516C">
      <w:pPr>
        <w:ind w:firstLine="288"/>
        <w:jc w:val="both"/>
        <w:rPr>
          <w:rFonts w:cs="B Lotus"/>
          <w:sz w:val="28"/>
          <w:szCs w:val="28"/>
          <w:rtl/>
          <w:lang w:bidi="fa-IR"/>
        </w:rPr>
      </w:pPr>
      <w:r w:rsidRPr="00684988">
        <w:rPr>
          <w:rFonts w:cs="B Lotus" w:hint="cs"/>
          <w:sz w:val="28"/>
          <w:szCs w:val="28"/>
          <w:rtl/>
          <w:lang w:bidi="fa-IR"/>
        </w:rPr>
        <w:lastRenderedPageBreak/>
        <w:t>در ذیل به بررسی سیستم حل اختلاف سازمان تجارت جهانی خواهیم پرداخت اما، لازم به نظر می</w:t>
      </w:r>
      <w:r w:rsidRPr="00684988">
        <w:rPr>
          <w:rFonts w:cs="B Lotus" w:hint="cs"/>
          <w:sz w:val="28"/>
          <w:szCs w:val="28"/>
          <w:rtl/>
          <w:lang w:bidi="fa-IR"/>
        </w:rPr>
        <w:softHyphen/>
        <w:t>رسد قبل از آن به آیین حل اختلاف در توافقنامه کلی به عنوان مبنا و اساس سیستم حل اختلاف سازمان اشاره شود.</w:t>
      </w:r>
    </w:p>
    <w:p w14:paraId="503BB0D9" w14:textId="77777777" w:rsidR="00A04BDE" w:rsidRPr="00684988" w:rsidRDefault="00A04BDE" w:rsidP="0094516C">
      <w:pPr>
        <w:ind w:firstLine="288"/>
        <w:jc w:val="both"/>
        <w:rPr>
          <w:rFonts w:cs="B Lotus"/>
          <w:sz w:val="28"/>
          <w:szCs w:val="28"/>
          <w:rtl/>
          <w:lang w:bidi="fa-IR"/>
        </w:rPr>
      </w:pPr>
    </w:p>
    <w:p w14:paraId="1CFC43F5" w14:textId="77777777" w:rsidR="00A04BDE" w:rsidRPr="00684988" w:rsidRDefault="00A04BDE" w:rsidP="0094516C">
      <w:pPr>
        <w:jc w:val="both"/>
        <w:rPr>
          <w:rFonts w:cs="B Lotus"/>
          <w:b/>
          <w:bCs/>
          <w:sz w:val="28"/>
          <w:szCs w:val="28"/>
          <w:lang w:bidi="fa-IR"/>
        </w:rPr>
      </w:pPr>
      <w:bookmarkStart w:id="40" w:name="_Hlk197783095"/>
      <w:r w:rsidRPr="00684988">
        <w:rPr>
          <w:rFonts w:cs="B Lotus" w:hint="cs"/>
          <w:b/>
          <w:bCs/>
          <w:sz w:val="28"/>
          <w:szCs w:val="28"/>
          <w:rtl/>
          <w:lang w:bidi="fa-IR"/>
        </w:rPr>
        <w:t>ب - قواعد حل اختلاف توافقنامه کلی (</w:t>
      </w:r>
      <w:proofErr w:type="spellStart"/>
      <w:r w:rsidRPr="00684988">
        <w:rPr>
          <w:rFonts w:cs="B Lotus" w:hint="cs"/>
          <w:b/>
          <w:bCs/>
          <w:sz w:val="28"/>
          <w:szCs w:val="28"/>
          <w:rtl/>
          <w:lang w:bidi="fa-IR"/>
        </w:rPr>
        <w:t>گات</w:t>
      </w:r>
      <w:bookmarkEnd w:id="40"/>
      <w:proofErr w:type="spellEnd"/>
      <w:r w:rsidRPr="00684988">
        <w:rPr>
          <w:rFonts w:cs="B Lotus" w:hint="cs"/>
          <w:b/>
          <w:bCs/>
          <w:sz w:val="28"/>
          <w:szCs w:val="28"/>
          <w:rtl/>
          <w:lang w:bidi="fa-IR"/>
        </w:rPr>
        <w:t>)</w:t>
      </w:r>
    </w:p>
    <w:p w14:paraId="70477D61" w14:textId="77777777" w:rsidR="00656651" w:rsidRDefault="00A04BDE" w:rsidP="0094516C">
      <w:pPr>
        <w:jc w:val="both"/>
        <w:rPr>
          <w:rFonts w:cs="B Lotus"/>
          <w:sz w:val="28"/>
          <w:szCs w:val="28"/>
          <w:rtl/>
          <w:lang w:bidi="fa-IR"/>
        </w:rPr>
      </w:pPr>
      <w:r w:rsidRPr="00684988">
        <w:rPr>
          <w:rFonts w:cs="B Lotus" w:hint="cs"/>
          <w:sz w:val="28"/>
          <w:szCs w:val="28"/>
          <w:rtl/>
          <w:lang w:bidi="fa-IR"/>
        </w:rPr>
        <w:t>آیین حل اختلاف مقرر شده توسط توافقنامه کلی دو ویژگی خاص دارد: اول آن که قصد دارد عملاً و کاربردی و براساس اهداف خاص توافقنامه کلی اختلافات حل و فصل شوند. یعنی در امور داخلی (ملی) اختلافات یا به صورت قضایی و از طریق دادگاه</w:t>
      </w:r>
      <w:r w:rsidRPr="00684988">
        <w:rPr>
          <w:rFonts w:cs="B Lotus" w:hint="cs"/>
          <w:sz w:val="28"/>
          <w:szCs w:val="28"/>
          <w:rtl/>
          <w:lang w:bidi="fa-IR"/>
        </w:rPr>
        <w:softHyphen/>
        <w:t>های رسمی حل و فصل می</w:t>
      </w:r>
      <w:r w:rsidRPr="00684988">
        <w:rPr>
          <w:rFonts w:cs="B Lotus" w:hint="cs"/>
          <w:sz w:val="28"/>
          <w:szCs w:val="28"/>
          <w:rtl/>
          <w:lang w:bidi="fa-IR"/>
        </w:rPr>
        <w:softHyphen/>
        <w:t xml:space="preserve">شوند، یا ممکن است به طور غیررسمی با مذاکره بین طرفین از میان برداشته شوند، درحالی که </w:t>
      </w:r>
      <w:proofErr w:type="spellStart"/>
      <w:r w:rsidRPr="00684988">
        <w:rPr>
          <w:rFonts w:cs="B Lotus" w:hint="cs"/>
          <w:sz w:val="28"/>
          <w:szCs w:val="28"/>
          <w:rtl/>
          <w:lang w:bidi="fa-IR"/>
        </w:rPr>
        <w:t>واضعین</w:t>
      </w:r>
      <w:proofErr w:type="spellEnd"/>
      <w:r w:rsidRPr="00684988">
        <w:rPr>
          <w:rFonts w:cs="B Lotus" w:hint="cs"/>
          <w:sz w:val="28"/>
          <w:szCs w:val="28"/>
          <w:rtl/>
          <w:lang w:bidi="fa-IR"/>
        </w:rPr>
        <w:t xml:space="preserve"> توافقنامه کلی بیشتر در این اندیشه بوده</w:t>
      </w:r>
      <w:r w:rsidRPr="00684988">
        <w:rPr>
          <w:rFonts w:cs="B Lotus" w:hint="cs"/>
          <w:sz w:val="28"/>
          <w:szCs w:val="28"/>
          <w:rtl/>
          <w:lang w:bidi="fa-IR"/>
        </w:rPr>
        <w:softHyphen/>
        <w:t>اند که بدون تقسیم</w:t>
      </w:r>
      <w:r w:rsidRPr="00684988">
        <w:rPr>
          <w:rFonts w:cs="B Lotus" w:hint="cs"/>
          <w:sz w:val="28"/>
          <w:szCs w:val="28"/>
          <w:rtl/>
          <w:lang w:bidi="fa-IR"/>
        </w:rPr>
        <w:softHyphen/>
        <w:t xml:space="preserve">بندی و تفکیک قطعی دو طریقه حل و فصل اختلاف، دادخواهی یا </w:t>
      </w:r>
      <w:proofErr w:type="spellStart"/>
      <w:r w:rsidRPr="00684988">
        <w:rPr>
          <w:rFonts w:cs="B Lotus" w:hint="cs"/>
          <w:sz w:val="28"/>
          <w:szCs w:val="28"/>
          <w:rtl/>
          <w:lang w:bidi="fa-IR"/>
        </w:rPr>
        <w:t>تضرر</w:t>
      </w:r>
      <w:proofErr w:type="spellEnd"/>
      <w:r w:rsidRPr="00684988">
        <w:rPr>
          <w:rFonts w:cs="B Lotus" w:hint="cs"/>
          <w:sz w:val="28"/>
          <w:szCs w:val="28"/>
          <w:rtl/>
          <w:lang w:bidi="fa-IR"/>
        </w:rPr>
        <w:t xml:space="preserve"> خواهی را از طریق مذاکره تشویق و ترغیب نمایند. ویژگی دوم، آن است که براساس این آیین تحلیل خواهد شد که آیا منافعی (نه حقوقی) که طرفین از قواعد ماهوی توافقنامه کلی انتظار داشته</w:t>
      </w:r>
      <w:r w:rsidRPr="00684988">
        <w:rPr>
          <w:rFonts w:cs="B Lotus" w:hint="cs"/>
          <w:sz w:val="28"/>
          <w:szCs w:val="28"/>
          <w:rtl/>
          <w:lang w:bidi="fa-IR"/>
        </w:rPr>
        <w:softHyphen/>
        <w:t xml:space="preserve">اند از بین رفته یا بر آن نقصی وارد شده (آن گونه که در ماده </w:t>
      </w:r>
      <w:r w:rsidRPr="00684988">
        <w:rPr>
          <w:rFonts w:cs="B Lotus"/>
          <w:sz w:val="28"/>
          <w:szCs w:val="28"/>
          <w:lang w:bidi="fa-IR"/>
        </w:rPr>
        <w:t>XXIII</w:t>
      </w:r>
      <w:r w:rsidRPr="00684988">
        <w:rPr>
          <w:rFonts w:cs="B Lotus" w:hint="cs"/>
          <w:sz w:val="28"/>
          <w:szCs w:val="28"/>
          <w:rtl/>
          <w:lang w:bidi="fa-IR"/>
        </w:rPr>
        <w:t xml:space="preserve"> آمده، لغو یا تقلیل منافع واقع شده است یا نه)، و این که آیا نیل به هدفی از توافقنامه زایل گشته است یا نه و سپس براین اساس گزارش یا اظهارنظر مربوطه ارائه خواهد گردید، یا به عبارت دیگر، تصمیم</w:t>
      </w:r>
      <w:r w:rsidRPr="00684988">
        <w:rPr>
          <w:rFonts w:cs="B Lotus" w:hint="cs"/>
          <w:sz w:val="28"/>
          <w:szCs w:val="28"/>
          <w:rtl/>
          <w:lang w:bidi="fa-IR"/>
        </w:rPr>
        <w:softHyphen/>
        <w:t>گیری خواهد شد.</w:t>
      </w:r>
    </w:p>
    <w:p w14:paraId="5302278E" w14:textId="3AC34554" w:rsidR="00A04BDE" w:rsidRPr="00684988" w:rsidRDefault="00A04BDE" w:rsidP="0094516C">
      <w:pPr>
        <w:jc w:val="both"/>
        <w:rPr>
          <w:rFonts w:cs="B Lotus"/>
          <w:sz w:val="28"/>
          <w:szCs w:val="28"/>
          <w:rtl/>
          <w:lang w:bidi="fa-IR"/>
        </w:rPr>
      </w:pPr>
      <w:r w:rsidRPr="00684988">
        <w:rPr>
          <w:rFonts w:cs="B Lotus" w:hint="cs"/>
          <w:sz w:val="28"/>
          <w:szCs w:val="28"/>
          <w:rtl/>
          <w:lang w:bidi="fa-IR"/>
        </w:rPr>
        <w:t>اصول اساسی مربوط به روش</w:t>
      </w:r>
      <w:r w:rsidRPr="00684988">
        <w:rPr>
          <w:rFonts w:cs="B Lotus" w:hint="cs"/>
          <w:sz w:val="28"/>
          <w:szCs w:val="28"/>
          <w:rtl/>
          <w:lang w:bidi="fa-IR"/>
        </w:rPr>
        <w:softHyphen/>
        <w:t xml:space="preserve">های حل اختلاف در مواد </w:t>
      </w:r>
      <w:r w:rsidRPr="00684988">
        <w:rPr>
          <w:rFonts w:cs="B Lotus"/>
          <w:sz w:val="28"/>
          <w:szCs w:val="28"/>
          <w:lang w:bidi="fa-IR"/>
        </w:rPr>
        <w:t>XXII</w:t>
      </w:r>
      <w:r w:rsidRPr="00684988">
        <w:rPr>
          <w:rFonts w:cs="B Lotus" w:hint="cs"/>
          <w:sz w:val="28"/>
          <w:szCs w:val="28"/>
          <w:rtl/>
          <w:lang w:bidi="fa-IR"/>
        </w:rPr>
        <w:t xml:space="preserve"> و </w:t>
      </w:r>
      <w:r w:rsidRPr="00684988">
        <w:rPr>
          <w:rFonts w:cs="B Lotus"/>
          <w:sz w:val="28"/>
          <w:szCs w:val="28"/>
          <w:lang w:bidi="fa-IR"/>
        </w:rPr>
        <w:t>XXIII</w:t>
      </w:r>
      <w:r w:rsidRPr="00684988">
        <w:rPr>
          <w:rFonts w:cs="B Lotus" w:hint="cs"/>
          <w:sz w:val="28"/>
          <w:szCs w:val="28"/>
          <w:rtl/>
          <w:lang w:bidi="fa-IR"/>
        </w:rPr>
        <w:t xml:space="preserve"> توافقنامه کلی پیش</w:t>
      </w:r>
      <w:r w:rsidRPr="00684988">
        <w:rPr>
          <w:rFonts w:cs="B Lotus" w:hint="cs"/>
          <w:sz w:val="28"/>
          <w:szCs w:val="28"/>
          <w:rtl/>
          <w:lang w:bidi="fa-IR"/>
        </w:rPr>
        <w:softHyphen/>
        <w:t>بینی شده</w:t>
      </w:r>
      <w:r w:rsidRPr="00684988">
        <w:rPr>
          <w:rFonts w:cs="B Lotus" w:hint="cs"/>
          <w:sz w:val="28"/>
          <w:szCs w:val="28"/>
          <w:rtl/>
          <w:lang w:bidi="fa-IR"/>
        </w:rPr>
        <w:softHyphen/>
        <w:t>اند.</w:t>
      </w:r>
      <w:r w:rsidRPr="00684988">
        <w:rPr>
          <w:rStyle w:val="FootnoteReference"/>
          <w:rFonts w:cs="B Lotus"/>
          <w:sz w:val="28"/>
          <w:szCs w:val="28"/>
          <w:rtl/>
          <w:lang w:bidi="fa-IR"/>
        </w:rPr>
        <w:footnoteReference w:id="35"/>
      </w:r>
      <w:r w:rsidRPr="00684988">
        <w:rPr>
          <w:rFonts w:cs="B Lotus" w:hint="cs"/>
          <w:sz w:val="28"/>
          <w:szCs w:val="28"/>
          <w:rtl/>
          <w:lang w:bidi="fa-IR"/>
        </w:rPr>
        <w:t xml:space="preserve"> </w:t>
      </w:r>
      <w:proofErr w:type="spellStart"/>
      <w:r w:rsidRPr="00684988">
        <w:rPr>
          <w:rFonts w:cs="B Lotus" w:hint="cs"/>
          <w:sz w:val="28"/>
          <w:szCs w:val="28"/>
          <w:rtl/>
          <w:lang w:bidi="fa-IR"/>
        </w:rPr>
        <w:t>درطول</w:t>
      </w:r>
      <w:proofErr w:type="spellEnd"/>
      <w:r w:rsidRPr="00684988">
        <w:rPr>
          <w:rFonts w:cs="B Lotus" w:hint="cs"/>
          <w:sz w:val="28"/>
          <w:szCs w:val="28"/>
          <w:rtl/>
          <w:lang w:bidi="fa-IR"/>
        </w:rPr>
        <w:t xml:space="preserve"> زمان و براساس این ماده رویه این شده بود که کشورهای عضو با ایجاد </w:t>
      </w:r>
      <w:proofErr w:type="spellStart"/>
      <w:r w:rsidRPr="00684988">
        <w:rPr>
          <w:rFonts w:cs="B Lotus" w:hint="cs"/>
          <w:sz w:val="28"/>
          <w:szCs w:val="28"/>
          <w:rtl/>
          <w:lang w:bidi="fa-IR"/>
        </w:rPr>
        <w:t>هیأتها</w:t>
      </w:r>
      <w:proofErr w:type="spellEnd"/>
      <w:r w:rsidRPr="00684988">
        <w:rPr>
          <w:rFonts w:cs="B Lotus" w:hint="cs"/>
          <w:sz w:val="28"/>
          <w:szCs w:val="28"/>
          <w:rtl/>
          <w:lang w:bidi="fa-IR"/>
        </w:rPr>
        <w:t xml:space="preserve"> یا گروه</w:t>
      </w:r>
      <w:r w:rsidRPr="00684988">
        <w:rPr>
          <w:rFonts w:cs="B Lotus" w:hint="cs"/>
          <w:sz w:val="28"/>
          <w:szCs w:val="28"/>
          <w:rtl/>
          <w:lang w:bidi="fa-IR"/>
        </w:rPr>
        <w:softHyphen/>
        <w:t>های کاری متشکل از نمایندگان منتخب دولت</w:t>
      </w:r>
      <w:r w:rsidRPr="00684988">
        <w:rPr>
          <w:rFonts w:cs="B Lotus" w:hint="cs"/>
          <w:sz w:val="28"/>
          <w:szCs w:val="28"/>
          <w:rtl/>
          <w:lang w:bidi="fa-IR"/>
        </w:rPr>
        <w:softHyphen/>
        <w:t xml:space="preserve">های مربوطه به شکایات خود علیه یکدیگر </w:t>
      </w:r>
      <w:proofErr w:type="spellStart"/>
      <w:r w:rsidRPr="00684988">
        <w:rPr>
          <w:rFonts w:cs="B Lotus" w:hint="cs"/>
          <w:sz w:val="28"/>
          <w:szCs w:val="28"/>
          <w:rtl/>
          <w:lang w:bidi="fa-IR"/>
        </w:rPr>
        <w:t>طرفینی</w:t>
      </w:r>
      <w:proofErr w:type="spellEnd"/>
      <w:r w:rsidRPr="00684988">
        <w:rPr>
          <w:rFonts w:cs="B Lotus" w:hint="cs"/>
          <w:sz w:val="28"/>
          <w:szCs w:val="28"/>
          <w:rtl/>
          <w:lang w:bidi="fa-IR"/>
        </w:rPr>
        <w:t xml:space="preserve"> و موردی</w:t>
      </w:r>
      <w:r w:rsidRPr="00684988">
        <w:rPr>
          <w:rStyle w:val="FootnoteReference"/>
          <w:rFonts w:cs="B Lotus"/>
          <w:sz w:val="28"/>
          <w:szCs w:val="28"/>
          <w:rtl/>
          <w:lang w:bidi="fa-IR"/>
        </w:rPr>
        <w:footnoteReference w:id="36"/>
      </w:r>
      <w:r w:rsidRPr="00684988">
        <w:rPr>
          <w:rFonts w:cs="B Lotus" w:hint="cs"/>
          <w:sz w:val="28"/>
          <w:szCs w:val="28"/>
          <w:rtl/>
          <w:lang w:bidi="fa-IR"/>
        </w:rPr>
        <w:t xml:space="preserve"> رسیدگی کنند. برای این کار </w:t>
      </w:r>
      <w:proofErr w:type="spellStart"/>
      <w:r w:rsidRPr="00684988">
        <w:rPr>
          <w:rFonts w:cs="B Lotus" w:hint="cs"/>
          <w:sz w:val="28"/>
          <w:szCs w:val="28"/>
          <w:rtl/>
          <w:lang w:bidi="fa-IR"/>
        </w:rPr>
        <w:t>پانلهایی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دیوان</w:t>
      </w:r>
      <w:r w:rsidRPr="00684988">
        <w:rPr>
          <w:rFonts w:cs="B Lotus" w:hint="cs"/>
          <w:sz w:val="28"/>
          <w:szCs w:val="28"/>
          <w:rtl/>
          <w:lang w:bidi="fa-IR"/>
        </w:rPr>
        <w:softHyphen/>
        <w:t>هایی</w:t>
      </w:r>
      <w:proofErr w:type="spellEnd"/>
      <w:r w:rsidRPr="00684988">
        <w:rPr>
          <w:rFonts w:cs="B Lotus" w:hint="cs"/>
          <w:sz w:val="28"/>
          <w:szCs w:val="28"/>
          <w:rtl/>
          <w:lang w:bidi="fa-IR"/>
        </w:rPr>
        <w:t>) تشکیل می</w:t>
      </w:r>
      <w:r w:rsidRPr="00684988">
        <w:rPr>
          <w:rFonts w:cs="B Lotus" w:hint="cs"/>
          <w:sz w:val="28"/>
          <w:szCs w:val="28"/>
          <w:rtl/>
          <w:lang w:bidi="fa-IR"/>
        </w:rPr>
        <w:softHyphen/>
        <w:t>شد از افرادی که به عنوان شخصیت حقیقی خود</w:t>
      </w:r>
      <w:r w:rsidRPr="00684988">
        <w:rPr>
          <w:rStyle w:val="FootnoteReference"/>
          <w:rFonts w:cs="B Lotus"/>
          <w:sz w:val="28"/>
          <w:szCs w:val="28"/>
          <w:rtl/>
          <w:lang w:bidi="fa-IR"/>
        </w:rPr>
        <w:footnoteReference w:id="37"/>
      </w:r>
      <w:r w:rsidRPr="00684988">
        <w:rPr>
          <w:rFonts w:cs="B Lotus" w:hint="cs"/>
          <w:sz w:val="28"/>
          <w:szCs w:val="28"/>
          <w:rtl/>
          <w:lang w:bidi="fa-IR"/>
        </w:rPr>
        <w:t xml:space="preserve"> و تقریباً بیشتر به صورت قضایی عمل می</w:t>
      </w:r>
      <w:r w:rsidRPr="00684988">
        <w:rPr>
          <w:rFonts w:cs="B Lotus" w:hint="cs"/>
          <w:sz w:val="28"/>
          <w:szCs w:val="28"/>
          <w:rtl/>
          <w:lang w:bidi="fa-IR"/>
        </w:rPr>
        <w:softHyphen/>
        <w:t>کردند. این رویه و عمل پانل</w:t>
      </w:r>
      <w:r w:rsidRPr="00684988">
        <w:rPr>
          <w:rFonts w:cs="B Lotus" w:hint="cs"/>
          <w:sz w:val="28"/>
          <w:szCs w:val="28"/>
          <w:rtl/>
          <w:lang w:bidi="fa-IR"/>
        </w:rPr>
        <w:softHyphen/>
        <w:t xml:space="preserve">ها مبنای </w:t>
      </w:r>
      <w:proofErr w:type="spellStart"/>
      <w:r w:rsidRPr="00684988">
        <w:rPr>
          <w:rFonts w:cs="B Lotus" w:hint="cs"/>
          <w:sz w:val="28"/>
          <w:szCs w:val="28"/>
          <w:rtl/>
          <w:lang w:bidi="fa-IR"/>
        </w:rPr>
        <w:t>قواعدی</w:t>
      </w:r>
      <w:proofErr w:type="spellEnd"/>
      <w:r w:rsidRPr="00684988">
        <w:rPr>
          <w:rFonts w:cs="B Lotus" w:hint="cs"/>
          <w:sz w:val="28"/>
          <w:szCs w:val="28"/>
          <w:rtl/>
          <w:lang w:bidi="fa-IR"/>
        </w:rPr>
        <w:t xml:space="preserve"> شد که "</w:t>
      </w:r>
      <w:proofErr w:type="spellStart"/>
      <w:r w:rsidRPr="00684988">
        <w:rPr>
          <w:rFonts w:cs="B Lotus" w:hint="cs"/>
          <w:sz w:val="28"/>
          <w:szCs w:val="28"/>
          <w:rtl/>
          <w:lang w:bidi="fa-IR"/>
        </w:rPr>
        <w:t>تفاهم</w:t>
      </w:r>
      <w:r w:rsidRPr="00684988">
        <w:rPr>
          <w:rFonts w:cs="B Lotus" w:hint="cs"/>
          <w:sz w:val="28"/>
          <w:szCs w:val="28"/>
          <w:rtl/>
          <w:lang w:bidi="fa-IR"/>
        </w:rPr>
        <w:softHyphen/>
        <w:t>نامه</w:t>
      </w:r>
      <w:proofErr w:type="spellEnd"/>
      <w:r w:rsidRPr="00684988">
        <w:rPr>
          <w:rFonts w:cs="B Lotus" w:hint="cs"/>
          <w:sz w:val="28"/>
          <w:szCs w:val="28"/>
          <w:rtl/>
          <w:lang w:bidi="fa-IR"/>
        </w:rPr>
        <w:t xml:space="preserve"> مربوط به اعلام، مشورت، حل اختلاف و نظارت، 1979" را تشکیل می</w:t>
      </w:r>
      <w:r w:rsidRPr="00684988">
        <w:rPr>
          <w:rFonts w:cs="B Lotus" w:hint="cs"/>
          <w:sz w:val="28"/>
          <w:szCs w:val="28"/>
          <w:rtl/>
          <w:lang w:bidi="fa-IR"/>
        </w:rPr>
        <w:softHyphen/>
        <w:t>دهند و برآن "توضیحات توافق شده رویه عرفی توافقنامه کلی در حوزه حل اختلاف" ضمیمه شده است.</w:t>
      </w:r>
      <w:r w:rsidRPr="00684988">
        <w:rPr>
          <w:rStyle w:val="FootnoteReference"/>
          <w:rFonts w:cs="B Lotus"/>
          <w:sz w:val="28"/>
          <w:szCs w:val="28"/>
          <w:rtl/>
          <w:lang w:bidi="fa-IR"/>
        </w:rPr>
        <w:footnoteReference w:id="38"/>
      </w:r>
      <w:r w:rsidRPr="00684988">
        <w:rPr>
          <w:rFonts w:cs="B Lotus" w:hint="cs"/>
          <w:sz w:val="28"/>
          <w:szCs w:val="28"/>
          <w:rtl/>
          <w:lang w:bidi="fa-IR"/>
        </w:rPr>
        <w:t xml:space="preserve"> این قواعد، مواد مربوط به حل اختلاف در توافقنامه کلی، مواد </w:t>
      </w:r>
      <w:r w:rsidRPr="00684988">
        <w:rPr>
          <w:rFonts w:cs="B Lotus"/>
          <w:sz w:val="28"/>
          <w:szCs w:val="28"/>
          <w:lang w:bidi="fa-IR"/>
        </w:rPr>
        <w:t>XXIII</w:t>
      </w:r>
      <w:r w:rsidRPr="00684988">
        <w:rPr>
          <w:rFonts w:cs="B Lotus" w:hint="cs"/>
          <w:sz w:val="28"/>
          <w:szCs w:val="28"/>
          <w:rtl/>
          <w:lang w:bidi="fa-IR"/>
        </w:rPr>
        <w:t xml:space="preserve"> و </w:t>
      </w:r>
      <w:r w:rsidRPr="00684988">
        <w:rPr>
          <w:rFonts w:cs="B Lotus"/>
          <w:sz w:val="28"/>
          <w:szCs w:val="28"/>
          <w:lang w:bidi="fa-IR"/>
        </w:rPr>
        <w:t>XXII</w:t>
      </w:r>
      <w:r w:rsidRPr="00684988">
        <w:rPr>
          <w:rFonts w:cs="B Lotus" w:hint="cs"/>
          <w:sz w:val="28"/>
          <w:szCs w:val="28"/>
          <w:rtl/>
          <w:lang w:bidi="fa-IR"/>
        </w:rPr>
        <w:t>، را تکمیل می</w:t>
      </w:r>
      <w:r w:rsidRPr="00684988">
        <w:rPr>
          <w:rFonts w:cs="B Lotus" w:hint="cs"/>
          <w:sz w:val="28"/>
          <w:szCs w:val="28"/>
          <w:rtl/>
          <w:lang w:bidi="fa-IR"/>
        </w:rPr>
        <w:softHyphen/>
        <w:t>کنند.</w:t>
      </w:r>
    </w:p>
    <w:p w14:paraId="14B457F8" w14:textId="77777777" w:rsidR="00A04BDE" w:rsidRPr="00684988" w:rsidRDefault="00A04BDE" w:rsidP="0094516C">
      <w:pPr>
        <w:ind w:firstLine="238"/>
        <w:jc w:val="both"/>
        <w:rPr>
          <w:rFonts w:cs="B Lotus"/>
          <w:sz w:val="28"/>
          <w:szCs w:val="28"/>
          <w:rtl/>
          <w:lang w:bidi="fa-IR"/>
        </w:rPr>
      </w:pPr>
      <w:r w:rsidRPr="00684988">
        <w:rPr>
          <w:rFonts w:cs="B Lotus" w:hint="cs"/>
          <w:sz w:val="28"/>
          <w:szCs w:val="28"/>
          <w:rtl/>
          <w:lang w:bidi="fa-IR"/>
        </w:rPr>
        <w:t xml:space="preserve">ماده </w:t>
      </w:r>
      <w:r w:rsidRPr="00684988">
        <w:rPr>
          <w:rFonts w:cs="B Lotus"/>
          <w:sz w:val="28"/>
          <w:szCs w:val="28"/>
          <w:lang w:bidi="fa-IR"/>
        </w:rPr>
        <w:t>XXII</w:t>
      </w:r>
      <w:r w:rsidRPr="00684988">
        <w:rPr>
          <w:rFonts w:cs="B Lotus" w:hint="cs"/>
          <w:sz w:val="28"/>
          <w:szCs w:val="28"/>
          <w:rtl/>
          <w:lang w:bidi="fa-IR"/>
        </w:rPr>
        <w:t xml:space="preserve">، به الزام تبادل نظر و مشورت بین کشورهای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تخصیص داده شده به گونه</w:t>
      </w:r>
      <w:r w:rsidRPr="00684988">
        <w:rPr>
          <w:rFonts w:cs="B Lotus" w:hint="cs"/>
          <w:sz w:val="28"/>
          <w:szCs w:val="28"/>
          <w:rtl/>
          <w:lang w:bidi="fa-IR"/>
        </w:rPr>
        <w:softHyphen/>
        <w:t>ای که مقرر می</w:t>
      </w:r>
      <w:r w:rsidRPr="00684988">
        <w:rPr>
          <w:rFonts w:cs="B Lotus" w:hint="cs"/>
          <w:sz w:val="28"/>
          <w:szCs w:val="28"/>
          <w:rtl/>
          <w:lang w:bidi="fa-IR"/>
        </w:rPr>
        <w:softHyphen/>
        <w:t xml:space="preserve">دارد چنانچه هر کشور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ادعا نماید که اقدامی از کشور دیگر بر عملکرد توافقنامه کلی تأثیر ناروا دارد، آن کشور دیگر این ادعا را مورد بررسی مشفقانه قرار خواهد داد و فرصت کافی برای مشورت و تبادل نظر، در نظر خواهد گرفت.</w:t>
      </w:r>
    </w:p>
    <w:p w14:paraId="659F6F5A" w14:textId="77777777" w:rsidR="00A04BDE" w:rsidRPr="00684988" w:rsidRDefault="00A04BDE" w:rsidP="0094516C">
      <w:pPr>
        <w:ind w:firstLine="238"/>
        <w:jc w:val="both"/>
        <w:rPr>
          <w:rFonts w:cs="B Lotus"/>
          <w:sz w:val="28"/>
          <w:szCs w:val="28"/>
          <w:rtl/>
          <w:lang w:bidi="fa-IR"/>
        </w:rPr>
      </w:pPr>
      <w:r w:rsidRPr="00684988">
        <w:rPr>
          <w:rFonts w:cs="B Lotus" w:hint="cs"/>
          <w:sz w:val="28"/>
          <w:szCs w:val="28"/>
          <w:rtl/>
          <w:lang w:bidi="fa-IR"/>
        </w:rPr>
        <w:t xml:space="preserve">ماده </w:t>
      </w:r>
      <w:r w:rsidRPr="00684988">
        <w:rPr>
          <w:rFonts w:cs="B Lotus"/>
          <w:sz w:val="28"/>
          <w:szCs w:val="28"/>
          <w:lang w:bidi="fa-IR"/>
        </w:rPr>
        <w:t>XXIII</w:t>
      </w:r>
      <w:r w:rsidRPr="00684988">
        <w:rPr>
          <w:rFonts w:cs="B Lotus" w:hint="cs"/>
          <w:sz w:val="28"/>
          <w:szCs w:val="28"/>
          <w:rtl/>
          <w:lang w:bidi="fa-IR"/>
        </w:rPr>
        <w:t>، مقرر می</w:t>
      </w:r>
      <w:r w:rsidRPr="00684988">
        <w:rPr>
          <w:rFonts w:cs="B Lotus" w:hint="cs"/>
          <w:sz w:val="28"/>
          <w:szCs w:val="28"/>
          <w:rtl/>
          <w:lang w:bidi="fa-IR"/>
        </w:rPr>
        <w:softHyphen/>
        <w:t xml:space="preserve">دارد که طرفین دعوی سعی کنند اختلاف خود را با مذاکره حل نمایند و درصورتی که مذاکره نتیجه بخش نباشد کشورهای عضو از طریق مجمع اعضاء به قضاوت </w:t>
      </w:r>
      <w:proofErr w:type="spellStart"/>
      <w:r w:rsidRPr="00684988">
        <w:rPr>
          <w:rFonts w:cs="B Lotus" w:hint="cs"/>
          <w:sz w:val="28"/>
          <w:szCs w:val="28"/>
          <w:rtl/>
          <w:lang w:bidi="fa-IR"/>
        </w:rPr>
        <w:t>درخصوص</w:t>
      </w:r>
      <w:proofErr w:type="spellEnd"/>
      <w:r w:rsidRPr="00684988">
        <w:rPr>
          <w:rFonts w:cs="B Lotus" w:hint="cs"/>
          <w:sz w:val="28"/>
          <w:szCs w:val="28"/>
          <w:rtl/>
          <w:lang w:bidi="fa-IR"/>
        </w:rPr>
        <w:t xml:space="preserve"> اختلاف مربوطه خواهند پرداخت. لذا، کشورهای عضو برای خود خصوصیت نیمه قضایی قائل هستند، اما ضمانت اجرایی که برای تصمیمات آن</w:t>
      </w:r>
      <w:r w:rsidRPr="00684988">
        <w:rPr>
          <w:rFonts w:cs="B Lotus" w:hint="cs"/>
          <w:sz w:val="28"/>
          <w:szCs w:val="28"/>
          <w:rtl/>
          <w:lang w:bidi="fa-IR"/>
        </w:rPr>
        <w:softHyphen/>
        <w:t>ها وجود دارد لغو امتیازاتی است که به موجب توافقنامه کلی برای کشوری که از اجرای تصمیم مجمع امتناع می</w:t>
      </w:r>
      <w:r w:rsidRPr="00684988">
        <w:rPr>
          <w:rFonts w:cs="B Lotus" w:hint="cs"/>
          <w:sz w:val="28"/>
          <w:szCs w:val="28"/>
          <w:rtl/>
          <w:lang w:bidi="fa-IR"/>
        </w:rPr>
        <w:softHyphen/>
        <w:t>نماید، مقرر گردیده است.</w:t>
      </w:r>
    </w:p>
    <w:p w14:paraId="307FBA9F" w14:textId="77777777" w:rsidR="00A04BDE" w:rsidRPr="00684988" w:rsidRDefault="00A04BDE" w:rsidP="0094516C">
      <w:pPr>
        <w:ind w:firstLine="238"/>
        <w:jc w:val="both"/>
        <w:rPr>
          <w:rFonts w:cs="B Lotus"/>
          <w:sz w:val="28"/>
          <w:szCs w:val="28"/>
          <w:rtl/>
          <w:lang w:bidi="fa-IR"/>
        </w:rPr>
      </w:pPr>
      <w:r w:rsidRPr="00684988">
        <w:rPr>
          <w:rFonts w:cs="B Lotus" w:hint="cs"/>
          <w:sz w:val="28"/>
          <w:szCs w:val="28"/>
          <w:rtl/>
          <w:lang w:bidi="fa-IR"/>
        </w:rPr>
        <w:lastRenderedPageBreak/>
        <w:t>اساس طرح حل اختلاف در توافقنامه کلی بر محدود نمودن علل دعوی است لذا این طرح تأکید بر اعلام و مشورت می</w:t>
      </w:r>
      <w:r w:rsidRPr="00684988">
        <w:rPr>
          <w:rFonts w:cs="B Lotus" w:hint="cs"/>
          <w:sz w:val="28"/>
          <w:szCs w:val="28"/>
          <w:rtl/>
          <w:lang w:bidi="fa-IR"/>
        </w:rPr>
        <w:softHyphen/>
        <w:t xml:space="preserve">نماید. </w:t>
      </w:r>
      <w:proofErr w:type="spellStart"/>
      <w:r w:rsidRPr="00684988">
        <w:rPr>
          <w:rFonts w:cs="B Lotus" w:hint="cs"/>
          <w:sz w:val="28"/>
          <w:szCs w:val="28"/>
          <w:rtl/>
          <w:lang w:bidi="fa-IR"/>
        </w:rPr>
        <w:t>درمواردی</w:t>
      </w:r>
      <w:proofErr w:type="spellEnd"/>
      <w:r w:rsidRPr="00684988">
        <w:rPr>
          <w:rFonts w:cs="B Lotus" w:hint="cs"/>
          <w:sz w:val="28"/>
          <w:szCs w:val="28"/>
          <w:rtl/>
          <w:lang w:bidi="fa-IR"/>
        </w:rPr>
        <w:t xml:space="preserve"> مانند ماده (2) </w:t>
      </w:r>
      <w:r w:rsidRPr="00684988">
        <w:rPr>
          <w:rFonts w:cs="B Lotus"/>
          <w:sz w:val="28"/>
          <w:szCs w:val="28"/>
          <w:lang w:bidi="fa-IR"/>
        </w:rPr>
        <w:t>XIX</w:t>
      </w:r>
      <w:r w:rsidRPr="00684988">
        <w:rPr>
          <w:rFonts w:cs="B Lotus" w:hint="cs"/>
          <w:sz w:val="28"/>
          <w:szCs w:val="28"/>
          <w:rtl/>
          <w:lang w:bidi="fa-IR"/>
        </w:rPr>
        <w:t>، قواعد توافقنامه کلی کشورهای عضو را ملزم می</w:t>
      </w:r>
      <w:r w:rsidRPr="00684988">
        <w:rPr>
          <w:rFonts w:cs="B Lotus" w:hint="cs"/>
          <w:sz w:val="28"/>
          <w:szCs w:val="28"/>
          <w:rtl/>
          <w:lang w:bidi="fa-IR"/>
        </w:rPr>
        <w:softHyphen/>
        <w:t>نماید که تدابیر تجاری خاص را که اتخاذ می</w:t>
      </w:r>
      <w:r w:rsidRPr="00684988">
        <w:rPr>
          <w:rFonts w:cs="B Lotus" w:hint="cs"/>
          <w:sz w:val="28"/>
          <w:szCs w:val="28"/>
          <w:rtl/>
          <w:lang w:bidi="fa-IR"/>
        </w:rPr>
        <w:softHyphen/>
        <w:t>نمایند به مجمع اعضاء (توافقنامه کلی) اعلام نمایند.</w:t>
      </w:r>
    </w:p>
    <w:p w14:paraId="2F2720F5" w14:textId="77777777" w:rsidR="00A04BDE" w:rsidRPr="00684988" w:rsidRDefault="00A04BDE" w:rsidP="0094516C">
      <w:pPr>
        <w:ind w:firstLine="238"/>
        <w:jc w:val="both"/>
        <w:rPr>
          <w:rFonts w:cs="B Lotus"/>
          <w:sz w:val="28"/>
          <w:szCs w:val="28"/>
          <w:rtl/>
          <w:lang w:bidi="fa-IR"/>
        </w:rPr>
      </w:pPr>
      <w:r w:rsidRPr="00684988">
        <w:rPr>
          <w:rFonts w:cs="B Lotus" w:hint="cs"/>
          <w:sz w:val="28"/>
          <w:szCs w:val="28"/>
          <w:rtl/>
          <w:lang w:bidi="fa-IR"/>
        </w:rPr>
        <w:t xml:space="preserve">مواد 2 و 3 تفاهم نامه حل اختلاف و نظارت 1979 نیز کشورهای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را ملزم می</w:t>
      </w:r>
      <w:r w:rsidRPr="00684988">
        <w:rPr>
          <w:rFonts w:cs="B Lotus" w:hint="cs"/>
          <w:sz w:val="28"/>
          <w:szCs w:val="28"/>
          <w:rtl/>
          <w:lang w:bidi="fa-IR"/>
        </w:rPr>
        <w:softHyphen/>
        <w:t xml:space="preserve">نماید تا تدابیر </w:t>
      </w:r>
      <w:proofErr w:type="spellStart"/>
      <w:r w:rsidRPr="00684988">
        <w:rPr>
          <w:rFonts w:cs="B Lotus" w:hint="cs"/>
          <w:sz w:val="28"/>
          <w:szCs w:val="28"/>
          <w:rtl/>
          <w:lang w:bidi="fa-IR"/>
        </w:rPr>
        <w:t>تجاری</w:t>
      </w:r>
      <w:r w:rsidRPr="00684988">
        <w:rPr>
          <w:rFonts w:cs="B Lotus" w:hint="cs"/>
          <w:sz w:val="28"/>
          <w:szCs w:val="28"/>
          <w:rtl/>
          <w:lang w:bidi="fa-IR"/>
        </w:rPr>
        <w:softHyphen/>
        <w:t>شان</w:t>
      </w:r>
      <w:proofErr w:type="spellEnd"/>
      <w:r w:rsidRPr="00684988">
        <w:rPr>
          <w:rFonts w:cs="B Lotus" w:hint="cs"/>
          <w:sz w:val="28"/>
          <w:szCs w:val="28"/>
          <w:rtl/>
          <w:lang w:bidi="fa-IR"/>
        </w:rPr>
        <w:t xml:space="preserve"> را که بر عملکرد توافقنامه کلی تأثیر می</w:t>
      </w:r>
      <w:r w:rsidRPr="00684988">
        <w:rPr>
          <w:rFonts w:cs="B Lotus" w:hint="cs"/>
          <w:sz w:val="28"/>
          <w:szCs w:val="28"/>
          <w:rtl/>
          <w:lang w:bidi="fa-IR"/>
        </w:rPr>
        <w:softHyphen/>
        <w:t xml:space="preserve">گذارد به کشورهای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(مجمع اعضاء)، اعلام نمایند، و براساس مواد 4 و 6 تفاهم نامه، کشورهای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باید به تقاضای مشورت کشور دیگر سریعاً پاسخ گویند، و مشورت</w:t>
      </w:r>
      <w:r w:rsidRPr="00684988">
        <w:rPr>
          <w:rFonts w:cs="B Lotus" w:hint="cs"/>
          <w:sz w:val="28"/>
          <w:szCs w:val="28"/>
          <w:rtl/>
          <w:lang w:bidi="fa-IR"/>
        </w:rPr>
        <w:softHyphen/>
        <w:t xml:space="preserve">ها را با این دید که به نتیجه قابل قبول طرفین برسند، </w:t>
      </w:r>
      <w:proofErr w:type="spellStart"/>
      <w:r w:rsidRPr="00684988">
        <w:rPr>
          <w:rFonts w:cs="B Lotus" w:hint="cs"/>
          <w:sz w:val="28"/>
          <w:szCs w:val="28"/>
          <w:rtl/>
          <w:lang w:bidi="fa-IR"/>
        </w:rPr>
        <w:t>فوراً</w:t>
      </w:r>
      <w:proofErr w:type="spellEnd"/>
      <w:r w:rsidRPr="00684988">
        <w:rPr>
          <w:rFonts w:cs="B Lotus" w:hint="cs"/>
          <w:sz w:val="28"/>
          <w:szCs w:val="28"/>
          <w:rtl/>
          <w:lang w:bidi="fa-IR"/>
        </w:rPr>
        <w:t xml:space="preserve"> شروع نمایند. براساس سیستم حل اختلاف توافقنامه کلی (مواد توافقنامه کلی و </w:t>
      </w:r>
      <w:proofErr w:type="spellStart"/>
      <w:r w:rsidRPr="00684988">
        <w:rPr>
          <w:rFonts w:cs="B Lotus" w:hint="cs"/>
          <w:sz w:val="28"/>
          <w:szCs w:val="28"/>
          <w:rtl/>
          <w:lang w:bidi="fa-IR"/>
        </w:rPr>
        <w:t>تفاهم</w:t>
      </w:r>
      <w:r w:rsidRPr="00684988">
        <w:rPr>
          <w:rFonts w:cs="B Lotus" w:hint="cs"/>
          <w:sz w:val="28"/>
          <w:szCs w:val="28"/>
          <w:rtl/>
          <w:lang w:bidi="fa-IR"/>
        </w:rPr>
        <w:softHyphen/>
        <w:t>نامه</w:t>
      </w:r>
      <w:proofErr w:type="spellEnd"/>
      <w:r w:rsidRPr="00684988">
        <w:rPr>
          <w:rFonts w:cs="B Lotus" w:hint="cs"/>
          <w:sz w:val="28"/>
          <w:szCs w:val="28"/>
          <w:rtl/>
          <w:lang w:bidi="fa-IR"/>
        </w:rPr>
        <w:t xml:space="preserve"> 1979 و ضمیمه </w:t>
      </w:r>
      <w:proofErr w:type="spellStart"/>
      <w:r w:rsidRPr="00684988">
        <w:rPr>
          <w:rFonts w:cs="B Lotus" w:hint="cs"/>
          <w:sz w:val="28"/>
          <w:szCs w:val="28"/>
          <w:rtl/>
          <w:lang w:bidi="fa-IR"/>
        </w:rPr>
        <w:t>تفاهم</w:t>
      </w:r>
      <w:r w:rsidRPr="00684988">
        <w:rPr>
          <w:rFonts w:cs="B Lotus" w:hint="cs"/>
          <w:sz w:val="28"/>
          <w:szCs w:val="28"/>
          <w:rtl/>
          <w:lang w:bidi="fa-IR"/>
        </w:rPr>
        <w:softHyphen/>
        <w:t>نامه</w:t>
      </w:r>
      <w:proofErr w:type="spellEnd"/>
      <w:r w:rsidRPr="00684988">
        <w:rPr>
          <w:rFonts w:cs="B Lotus" w:hint="cs"/>
          <w:sz w:val="28"/>
          <w:szCs w:val="28"/>
          <w:rtl/>
          <w:lang w:bidi="fa-IR"/>
        </w:rPr>
        <w:t>) چنانچه دعوی با مشورت حل نشود طرفین ممکن است از مساعی جمیله</w:t>
      </w:r>
      <w:r w:rsidRPr="00684988">
        <w:rPr>
          <w:rStyle w:val="FootnoteReference"/>
          <w:rFonts w:cs="B Lotus"/>
          <w:sz w:val="28"/>
          <w:szCs w:val="28"/>
          <w:rtl/>
          <w:lang w:bidi="fa-IR"/>
        </w:rPr>
        <w:footnoteReference w:id="39"/>
      </w:r>
      <w:r w:rsidRPr="00684988">
        <w:rPr>
          <w:rFonts w:cs="B Lotus" w:hint="cs"/>
          <w:sz w:val="28"/>
          <w:szCs w:val="28"/>
          <w:rtl/>
          <w:lang w:bidi="fa-IR"/>
        </w:rPr>
        <w:t xml:space="preserve"> استفاده نمایند. پس از آن یکی از طرفین می</w:t>
      </w:r>
      <w:r w:rsidRPr="00684988">
        <w:rPr>
          <w:rFonts w:cs="B Lotus" w:hint="cs"/>
          <w:sz w:val="28"/>
          <w:szCs w:val="28"/>
          <w:rtl/>
          <w:lang w:bidi="fa-IR"/>
        </w:rPr>
        <w:softHyphen/>
        <w:t>تواند دعوی را برحسب ماده (2)</w:t>
      </w:r>
      <w:r w:rsidRPr="00684988">
        <w:rPr>
          <w:rFonts w:cs="B Lotus"/>
          <w:sz w:val="28"/>
          <w:szCs w:val="28"/>
          <w:lang w:bidi="fa-IR"/>
        </w:rPr>
        <w:t>XXIII</w:t>
      </w:r>
      <w:r w:rsidRPr="00684988">
        <w:rPr>
          <w:rFonts w:cs="B Lotus" w:hint="cs"/>
          <w:sz w:val="28"/>
          <w:szCs w:val="28"/>
          <w:rtl/>
          <w:lang w:bidi="fa-IR"/>
        </w:rPr>
        <w:t xml:space="preserve"> به مجمع اعضاء جهت بررسی ارجاع دهد. اگر یکی از طرفین چنین درخواستی را مطرح کند مجمع اعضاء، پانل حل اختلاف توافقنامه کلی را تشکیل می</w:t>
      </w:r>
      <w:r w:rsidRPr="00684988">
        <w:rPr>
          <w:rFonts w:cs="B Lotus" w:hint="cs"/>
          <w:sz w:val="28"/>
          <w:szCs w:val="28"/>
          <w:rtl/>
          <w:lang w:bidi="fa-IR"/>
        </w:rPr>
        <w:softHyphen/>
        <w:t>دهد.</w:t>
      </w:r>
      <w:r w:rsidRPr="00684988">
        <w:rPr>
          <w:rStyle w:val="FootnoteReference"/>
          <w:rFonts w:cs="B Lotus"/>
          <w:sz w:val="28"/>
          <w:szCs w:val="28"/>
          <w:rtl/>
          <w:lang w:bidi="fa-IR"/>
        </w:rPr>
        <w:footnoteReference w:id="40"/>
      </w:r>
      <w:r w:rsidRPr="00684988">
        <w:rPr>
          <w:rFonts w:cs="B Lotus" w:hint="cs"/>
          <w:sz w:val="28"/>
          <w:szCs w:val="28"/>
          <w:rtl/>
          <w:lang w:bidi="fa-IR"/>
        </w:rPr>
        <w:t xml:space="preserve"> مدیرکل توافقنامه کلی سه تا پنج عضو پانل را که معمولاً دولتی هستند اما در شخصیت حقیقی خود خدمت خواهند کرد انتخاب می</w:t>
      </w:r>
      <w:r w:rsidRPr="00684988">
        <w:rPr>
          <w:rFonts w:cs="B Lotus" w:hint="cs"/>
          <w:sz w:val="28"/>
          <w:szCs w:val="28"/>
          <w:rtl/>
          <w:lang w:bidi="fa-IR"/>
        </w:rPr>
        <w:softHyphen/>
        <w:t xml:space="preserve">کند. انتخاب این اعضاء فقط با دلایل موجه ممکن است مورد اعتراض کشورهای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قرار گیرد.</w:t>
      </w:r>
      <w:r w:rsidRPr="00684988">
        <w:rPr>
          <w:rStyle w:val="FootnoteReference"/>
          <w:rFonts w:cs="B Lotus"/>
          <w:sz w:val="28"/>
          <w:szCs w:val="28"/>
          <w:rtl/>
          <w:lang w:bidi="fa-IR"/>
        </w:rPr>
        <w:footnoteReference w:id="41"/>
      </w:r>
      <w:r w:rsidRPr="00684988">
        <w:rPr>
          <w:rFonts w:cs="B Lotus" w:hint="cs"/>
          <w:sz w:val="28"/>
          <w:szCs w:val="28"/>
          <w:rtl/>
          <w:lang w:bidi="fa-IR"/>
        </w:rPr>
        <w:t xml:space="preserve"> پانل حل اختلاف به طریق خاصی دعوی را استماع می</w:t>
      </w:r>
      <w:r w:rsidRPr="00684988">
        <w:rPr>
          <w:rFonts w:cs="B Lotus" w:hint="cs"/>
          <w:sz w:val="28"/>
          <w:szCs w:val="28"/>
          <w:rtl/>
          <w:lang w:bidi="fa-IR"/>
        </w:rPr>
        <w:softHyphen/>
        <w:t>نماید و سعی می</w:t>
      </w:r>
      <w:r w:rsidRPr="00684988">
        <w:rPr>
          <w:rFonts w:cs="B Lotus" w:hint="cs"/>
          <w:sz w:val="28"/>
          <w:szCs w:val="28"/>
          <w:rtl/>
          <w:lang w:bidi="fa-IR"/>
        </w:rPr>
        <w:softHyphen/>
        <w:t xml:space="preserve">کند طرفین را به سوی حل اختلاف به طوری که نظر هر دو را تأمین کند کمک نماید و </w:t>
      </w:r>
      <w:proofErr w:type="spellStart"/>
      <w:r w:rsidRPr="00684988">
        <w:rPr>
          <w:rFonts w:cs="B Lotus" w:hint="cs"/>
          <w:sz w:val="28"/>
          <w:szCs w:val="28"/>
          <w:rtl/>
          <w:lang w:bidi="fa-IR"/>
        </w:rPr>
        <w:t>نهایتاً</w:t>
      </w:r>
      <w:proofErr w:type="spellEnd"/>
      <w:r w:rsidRPr="00684988">
        <w:rPr>
          <w:rFonts w:cs="B Lotus" w:hint="cs"/>
          <w:sz w:val="28"/>
          <w:szCs w:val="28"/>
          <w:rtl/>
          <w:lang w:bidi="fa-IR"/>
        </w:rPr>
        <w:t xml:space="preserve"> گزارش تهیه می</w:t>
      </w:r>
      <w:r w:rsidRPr="00684988">
        <w:rPr>
          <w:rFonts w:cs="B Lotus" w:hint="cs"/>
          <w:sz w:val="28"/>
          <w:szCs w:val="28"/>
          <w:rtl/>
          <w:lang w:bidi="fa-IR"/>
        </w:rPr>
        <w:softHyphen/>
        <w:t xml:space="preserve">کند و چگونگی حل اختلاف یا نظر یا </w:t>
      </w:r>
      <w:proofErr w:type="spellStart"/>
      <w:r w:rsidRPr="00684988">
        <w:rPr>
          <w:rFonts w:cs="B Lotus" w:hint="cs"/>
          <w:sz w:val="28"/>
          <w:szCs w:val="28"/>
          <w:rtl/>
          <w:lang w:bidi="fa-IR"/>
        </w:rPr>
        <w:t>توصیه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خود برای حل اختلاف را به شورای توافقنامه کلی</w:t>
      </w:r>
      <w:r w:rsidRPr="00684988">
        <w:rPr>
          <w:rStyle w:val="FootnoteReference"/>
          <w:rFonts w:cs="B Lotus"/>
          <w:sz w:val="28"/>
          <w:szCs w:val="28"/>
          <w:rtl/>
          <w:lang w:bidi="fa-IR"/>
        </w:rPr>
        <w:footnoteReference w:id="42"/>
      </w:r>
      <w:r w:rsidRPr="00684988">
        <w:rPr>
          <w:rFonts w:cs="B Lotus" w:hint="cs"/>
          <w:sz w:val="28"/>
          <w:szCs w:val="28"/>
          <w:rtl/>
          <w:lang w:bidi="fa-IR"/>
        </w:rPr>
        <w:t xml:space="preserve"> ارائه می</w:t>
      </w:r>
      <w:r w:rsidRPr="00684988">
        <w:rPr>
          <w:rFonts w:cs="B Lotus" w:hint="cs"/>
          <w:sz w:val="28"/>
          <w:szCs w:val="28"/>
          <w:rtl/>
          <w:lang w:bidi="fa-IR"/>
        </w:rPr>
        <w:softHyphen/>
        <w:t>دهد.</w:t>
      </w:r>
      <w:r w:rsidRPr="00684988">
        <w:rPr>
          <w:rStyle w:val="FootnoteReference"/>
          <w:rFonts w:cs="B Lotus"/>
          <w:sz w:val="28"/>
          <w:szCs w:val="28"/>
          <w:rtl/>
          <w:lang w:bidi="fa-IR"/>
        </w:rPr>
        <w:footnoteReference w:id="43"/>
      </w:r>
      <w:r w:rsidRPr="00684988">
        <w:rPr>
          <w:rFonts w:cs="B Lotus" w:hint="cs"/>
          <w:sz w:val="28"/>
          <w:szCs w:val="28"/>
          <w:rtl/>
          <w:lang w:bidi="fa-IR"/>
        </w:rPr>
        <w:t xml:space="preserve"> در شورای توافقنامه کلی، همه اعضاء می</w:t>
      </w:r>
      <w:r w:rsidRPr="00684988">
        <w:rPr>
          <w:rFonts w:cs="B Lotus" w:hint="cs"/>
          <w:sz w:val="28"/>
          <w:szCs w:val="28"/>
          <w:rtl/>
          <w:lang w:bidi="fa-IR"/>
        </w:rPr>
        <w:softHyphen/>
        <w:t>توانند نماینده داشته باشند. این شورا گزارش پانل را رسماً می</w:t>
      </w:r>
      <w:r w:rsidRPr="00684988">
        <w:rPr>
          <w:rFonts w:cs="B Lotus" w:hint="cs"/>
          <w:sz w:val="28"/>
          <w:szCs w:val="28"/>
          <w:rtl/>
          <w:lang w:bidi="fa-IR"/>
        </w:rPr>
        <w:softHyphen/>
        <w:t>پذیرد و قدرت اجرایی بدان می</w:t>
      </w:r>
      <w:r w:rsidRPr="00684988">
        <w:rPr>
          <w:rFonts w:cs="B Lotus" w:hint="cs"/>
          <w:sz w:val="28"/>
          <w:szCs w:val="28"/>
          <w:rtl/>
          <w:lang w:bidi="fa-IR"/>
        </w:rPr>
        <w:softHyphen/>
        <w:t>دهد. مجمع اعضاء می</w:t>
      </w:r>
      <w:r w:rsidRPr="00684988">
        <w:rPr>
          <w:rFonts w:cs="B Lotus" w:hint="cs"/>
          <w:sz w:val="28"/>
          <w:szCs w:val="28"/>
          <w:rtl/>
          <w:lang w:bidi="fa-IR"/>
        </w:rPr>
        <w:softHyphen/>
        <w:t xml:space="preserve">تواند توقف و </w:t>
      </w:r>
      <w:proofErr w:type="spellStart"/>
      <w:r w:rsidRPr="00684988">
        <w:rPr>
          <w:rFonts w:cs="B Lotus" w:hint="cs"/>
          <w:sz w:val="28"/>
          <w:szCs w:val="28"/>
          <w:rtl/>
          <w:lang w:bidi="fa-IR"/>
        </w:rPr>
        <w:t>پس</w:t>
      </w:r>
      <w:r w:rsidRPr="00684988">
        <w:rPr>
          <w:rFonts w:cs="B Lotus" w:hint="cs"/>
          <w:sz w:val="28"/>
          <w:szCs w:val="28"/>
          <w:rtl/>
          <w:lang w:bidi="fa-IR"/>
        </w:rPr>
        <w:softHyphen/>
        <w:t>گیری</w:t>
      </w:r>
      <w:proofErr w:type="spellEnd"/>
      <w:r w:rsidRPr="00684988">
        <w:rPr>
          <w:rFonts w:cs="B Lotus" w:hint="cs"/>
          <w:sz w:val="28"/>
          <w:szCs w:val="28"/>
          <w:rtl/>
          <w:lang w:bidi="fa-IR"/>
        </w:rPr>
        <w:t xml:space="preserve"> دعوی را توصیه کند یا برای یکی از کشورهای عضو اجازه تعلیق امتیازات </w:t>
      </w:r>
      <w:proofErr w:type="spellStart"/>
      <w:r w:rsidRPr="00684988">
        <w:rPr>
          <w:rFonts w:cs="B Lotus" w:hint="cs"/>
          <w:sz w:val="28"/>
          <w:szCs w:val="28"/>
          <w:rtl/>
          <w:lang w:bidi="fa-IR"/>
        </w:rPr>
        <w:t>اعطایی</w:t>
      </w:r>
      <w:proofErr w:type="spellEnd"/>
      <w:r w:rsidRPr="00684988">
        <w:rPr>
          <w:rFonts w:cs="B Lotus" w:hint="cs"/>
          <w:sz w:val="28"/>
          <w:szCs w:val="28"/>
          <w:rtl/>
          <w:lang w:bidi="fa-IR"/>
        </w:rPr>
        <w:t xml:space="preserve"> تحت توافقنامه کلی به کشور دیگر را صادر کند. خصوصیت ویژه و قابل توجه سیستم حل اختلاف توافقنامه کلی این است که در آن نقض توافقنامه کلی مطرح نیست بلکه "لغو یا نقصان"</w:t>
      </w:r>
      <w:r w:rsidRPr="00684988">
        <w:rPr>
          <w:rStyle w:val="FootnoteReference"/>
          <w:rFonts w:cs="B Lotus"/>
          <w:sz w:val="28"/>
          <w:szCs w:val="28"/>
          <w:rtl/>
          <w:lang w:bidi="fa-IR"/>
        </w:rPr>
        <w:footnoteReference w:id="44"/>
      </w:r>
      <w:r w:rsidRPr="00684988">
        <w:rPr>
          <w:rFonts w:cs="B Lotus" w:hint="cs"/>
          <w:sz w:val="28"/>
          <w:szCs w:val="28"/>
          <w:rtl/>
          <w:lang w:bidi="fa-IR"/>
        </w:rPr>
        <w:t xml:space="preserve"> منافعی مطرح است که به موجب توافقنامه کلی به طرفین تعلق می</w:t>
      </w:r>
      <w:r w:rsidRPr="00684988">
        <w:rPr>
          <w:rFonts w:cs="B Lotus" w:hint="cs"/>
          <w:sz w:val="28"/>
          <w:szCs w:val="28"/>
          <w:rtl/>
          <w:lang w:bidi="fa-IR"/>
        </w:rPr>
        <w:softHyphen/>
        <w:t>گیرد. به عبارت دیگر "لغو یا نقصان" منافع یا امتیاز است که ظاهراً نقض توافقنامه کلی محسوب می</w:t>
      </w:r>
      <w:r w:rsidRPr="00684988">
        <w:rPr>
          <w:rFonts w:cs="B Lotus" w:hint="cs"/>
          <w:sz w:val="28"/>
          <w:szCs w:val="28"/>
          <w:rtl/>
          <w:lang w:bidi="fa-IR"/>
        </w:rPr>
        <w:softHyphen/>
        <w:t xml:space="preserve">شود و حداقل از لحاظ نظری ممکن است نقض توافقنامه کلی وجود داشته باشد اما منافعی از کشور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لغو یا ناقص نشود. از طرف دیگر، کشور شاکی ممکن است بتواند با توجیهات کافی ثابت نماید که "لغو یا نقصان" منافع به وجود آمده است درحالی که ممکن است نقض توافقنامه کلی واقع نشده باشد.</w:t>
      </w:r>
    </w:p>
    <w:p w14:paraId="0B281D84" w14:textId="77777777" w:rsidR="00A04BDE" w:rsidRPr="00684988" w:rsidRDefault="00A04BDE" w:rsidP="0094516C">
      <w:pPr>
        <w:jc w:val="both"/>
        <w:rPr>
          <w:rFonts w:cs="B Lotus"/>
          <w:sz w:val="28"/>
          <w:szCs w:val="28"/>
          <w:rtl/>
          <w:lang w:bidi="fa-IR"/>
        </w:rPr>
      </w:pPr>
    </w:p>
    <w:p w14:paraId="1D010182" w14:textId="77777777" w:rsidR="00A04BDE" w:rsidRPr="00684988" w:rsidRDefault="00A04BDE" w:rsidP="0094516C">
      <w:pPr>
        <w:jc w:val="both"/>
        <w:rPr>
          <w:rFonts w:cs="B Lotus"/>
          <w:b/>
          <w:bCs/>
          <w:sz w:val="28"/>
          <w:szCs w:val="28"/>
          <w:lang w:bidi="fa-IR"/>
        </w:rPr>
      </w:pPr>
      <w:bookmarkStart w:id="41" w:name="_Hlk197783143"/>
      <w:r w:rsidRPr="00684988">
        <w:rPr>
          <w:rFonts w:cs="B Lotus" w:hint="cs"/>
          <w:b/>
          <w:bCs/>
          <w:sz w:val="28"/>
          <w:szCs w:val="28"/>
          <w:rtl/>
          <w:lang w:bidi="fa-IR"/>
        </w:rPr>
        <w:t>ج - سیستم حل اختلاف در سازمان تجارت جهانی (</w:t>
      </w:r>
      <w:r w:rsidRPr="00684988">
        <w:rPr>
          <w:rFonts w:cs="B Lotus"/>
          <w:b/>
          <w:bCs/>
          <w:sz w:val="28"/>
          <w:szCs w:val="28"/>
          <w:lang w:bidi="fa-IR"/>
        </w:rPr>
        <w:t>WTO</w:t>
      </w:r>
      <w:r w:rsidRPr="00684988">
        <w:rPr>
          <w:rFonts w:cs="B Lotus" w:hint="cs"/>
          <w:b/>
          <w:bCs/>
          <w:sz w:val="28"/>
          <w:szCs w:val="28"/>
          <w:rtl/>
          <w:lang w:bidi="fa-IR"/>
        </w:rPr>
        <w:t>)</w:t>
      </w:r>
    </w:p>
    <w:bookmarkEnd w:id="41"/>
    <w:p w14:paraId="4AA3A6AD" w14:textId="77777777" w:rsidR="00A04BDE" w:rsidRPr="00684988" w:rsidRDefault="00A04BDE" w:rsidP="0094516C">
      <w:pPr>
        <w:jc w:val="both"/>
        <w:rPr>
          <w:rFonts w:cs="B Lotus"/>
          <w:sz w:val="28"/>
          <w:szCs w:val="28"/>
          <w:rtl/>
          <w:lang w:bidi="fa-IR"/>
        </w:rPr>
      </w:pPr>
      <w:r w:rsidRPr="00684988">
        <w:rPr>
          <w:rFonts w:cs="B Lotus" w:hint="cs"/>
          <w:sz w:val="28"/>
          <w:szCs w:val="28"/>
          <w:rtl/>
          <w:lang w:bidi="fa-IR"/>
        </w:rPr>
        <w:t>قواعد حل اختلاف سازمان تجارت جهانی در "</w:t>
      </w:r>
      <w:proofErr w:type="spellStart"/>
      <w:r w:rsidRPr="00684988">
        <w:rPr>
          <w:rFonts w:cs="B Lotus" w:hint="cs"/>
          <w:sz w:val="28"/>
          <w:szCs w:val="28"/>
          <w:rtl/>
          <w:lang w:bidi="fa-IR"/>
        </w:rPr>
        <w:t>تفاهم</w:t>
      </w:r>
      <w:r w:rsidRPr="00684988">
        <w:rPr>
          <w:rFonts w:cs="B Lotus"/>
          <w:sz w:val="28"/>
          <w:szCs w:val="28"/>
          <w:rtl/>
          <w:lang w:bidi="fa-IR"/>
        </w:rPr>
        <w:softHyphen/>
      </w:r>
      <w:r w:rsidRPr="00684988">
        <w:rPr>
          <w:rFonts w:cs="B Lotus" w:hint="cs"/>
          <w:sz w:val="28"/>
          <w:szCs w:val="28"/>
          <w:rtl/>
          <w:lang w:bidi="fa-IR"/>
        </w:rPr>
        <w:t>نامه</w:t>
      </w:r>
      <w:proofErr w:type="spellEnd"/>
      <w:r w:rsidRPr="00684988">
        <w:rPr>
          <w:rFonts w:cs="B Lotus" w:hint="cs"/>
          <w:sz w:val="28"/>
          <w:szCs w:val="28"/>
          <w:rtl/>
          <w:lang w:bidi="fa-IR"/>
        </w:rPr>
        <w:t xml:space="preserve"> حل اختلاف، 1994"</w:t>
      </w:r>
      <w:r w:rsidRPr="00684988">
        <w:rPr>
          <w:rStyle w:val="FootnoteReference"/>
          <w:rFonts w:cs="B Lotus"/>
          <w:sz w:val="28"/>
          <w:szCs w:val="28"/>
          <w:rtl/>
          <w:lang w:bidi="fa-IR"/>
        </w:rPr>
        <w:footnoteReference w:id="45"/>
      </w:r>
      <w:r w:rsidRPr="00684988">
        <w:rPr>
          <w:rFonts w:cs="B Lotus" w:hint="cs"/>
          <w:sz w:val="28"/>
          <w:szCs w:val="28"/>
          <w:rtl/>
          <w:lang w:bidi="fa-IR"/>
        </w:rPr>
        <w:t xml:space="preserve"> که ضمیمه شماره 2 توافقنامه سازمان تجارت جهانی می</w:t>
      </w:r>
      <w:r w:rsidRPr="00684988">
        <w:rPr>
          <w:rFonts w:cs="B Lotus" w:hint="cs"/>
          <w:sz w:val="28"/>
          <w:szCs w:val="28"/>
          <w:rtl/>
          <w:lang w:bidi="fa-IR"/>
        </w:rPr>
        <w:softHyphen/>
        <w:t>باشد تدوین شده است. این قواعد که نسبتاً مفصل می</w:t>
      </w:r>
      <w:r w:rsidRPr="00684988">
        <w:rPr>
          <w:rFonts w:cs="B Lotus" w:hint="cs"/>
          <w:sz w:val="28"/>
          <w:szCs w:val="28"/>
          <w:rtl/>
          <w:lang w:bidi="fa-IR"/>
        </w:rPr>
        <w:softHyphen/>
        <w:t xml:space="preserve">باشند (27ماده) یک سیستم واحد حل اختلاف را براساس مواد </w:t>
      </w:r>
      <w:r w:rsidRPr="00684988">
        <w:rPr>
          <w:rFonts w:cs="B Lotus"/>
          <w:sz w:val="28"/>
          <w:szCs w:val="28"/>
          <w:lang w:bidi="fa-IR"/>
        </w:rPr>
        <w:t>XXII</w:t>
      </w:r>
      <w:r w:rsidRPr="00684988">
        <w:rPr>
          <w:rFonts w:cs="B Lotus" w:hint="cs"/>
          <w:sz w:val="28"/>
          <w:szCs w:val="28"/>
          <w:rtl/>
          <w:lang w:bidi="fa-IR"/>
        </w:rPr>
        <w:t xml:space="preserve">و </w:t>
      </w:r>
      <w:r w:rsidRPr="00684988">
        <w:rPr>
          <w:rFonts w:cs="B Lotus"/>
          <w:sz w:val="28"/>
          <w:szCs w:val="28"/>
          <w:lang w:bidi="fa-IR"/>
        </w:rPr>
        <w:t>XXIII</w:t>
      </w:r>
      <w:r w:rsidRPr="00684988">
        <w:rPr>
          <w:rFonts w:cs="B Lotus" w:hint="cs"/>
          <w:sz w:val="28"/>
          <w:szCs w:val="28"/>
          <w:rtl/>
          <w:lang w:bidi="fa-IR"/>
        </w:rPr>
        <w:t xml:space="preserve"> توافقنامه کلی مقرر می</w:t>
      </w:r>
      <w:r w:rsidRPr="00684988">
        <w:rPr>
          <w:rFonts w:cs="B Lotus" w:hint="cs"/>
          <w:sz w:val="28"/>
          <w:szCs w:val="28"/>
          <w:rtl/>
          <w:lang w:bidi="fa-IR"/>
        </w:rPr>
        <w:softHyphen/>
        <w:t>نمایند. "</w:t>
      </w:r>
      <w:proofErr w:type="spellStart"/>
      <w:r w:rsidRPr="00684988">
        <w:rPr>
          <w:rFonts w:cs="B Lotus" w:hint="cs"/>
          <w:sz w:val="28"/>
          <w:szCs w:val="28"/>
          <w:rtl/>
          <w:lang w:bidi="fa-IR"/>
        </w:rPr>
        <w:t>تفاهم</w:t>
      </w:r>
      <w:r w:rsidRPr="00684988">
        <w:rPr>
          <w:rFonts w:cs="B Lotus" w:hint="cs"/>
          <w:sz w:val="28"/>
          <w:szCs w:val="28"/>
          <w:rtl/>
          <w:lang w:bidi="fa-IR"/>
        </w:rPr>
        <w:softHyphen/>
        <w:t>نامه</w:t>
      </w:r>
      <w:proofErr w:type="spellEnd"/>
      <w:r w:rsidRPr="00684988">
        <w:rPr>
          <w:rFonts w:cs="B Lotus" w:hint="cs"/>
          <w:sz w:val="28"/>
          <w:szCs w:val="28"/>
          <w:rtl/>
          <w:lang w:bidi="fa-IR"/>
        </w:rPr>
        <w:t xml:space="preserve"> حل اختلاف، 1994" همانند توافقنامه کلی براساس مفهوم "لغو یا نقصان" منافع و نه براساس نقض تعهدات </w:t>
      </w:r>
      <w:r w:rsidRPr="00684988">
        <w:rPr>
          <w:rFonts w:cs="B Lotus" w:hint="cs"/>
          <w:sz w:val="28"/>
          <w:szCs w:val="28"/>
          <w:rtl/>
          <w:lang w:bidi="fa-IR"/>
        </w:rPr>
        <w:lastRenderedPageBreak/>
        <w:t xml:space="preserve">سازمان وضع گردیده و اکنون به موجب مواد 1 و 23، </w:t>
      </w:r>
      <w:proofErr w:type="spellStart"/>
      <w:r w:rsidRPr="00684988">
        <w:rPr>
          <w:rFonts w:cs="B Lotus" w:hint="cs"/>
          <w:sz w:val="28"/>
          <w:szCs w:val="28"/>
          <w:rtl/>
          <w:lang w:bidi="fa-IR"/>
        </w:rPr>
        <w:t>اصولاً</w:t>
      </w:r>
      <w:proofErr w:type="spellEnd"/>
      <w:r w:rsidRPr="00684988">
        <w:rPr>
          <w:rFonts w:cs="B Lotus" w:hint="cs"/>
          <w:sz w:val="28"/>
          <w:szCs w:val="28"/>
          <w:rtl/>
          <w:lang w:bidi="fa-IR"/>
        </w:rPr>
        <w:t xml:space="preserve"> بر تمامی </w:t>
      </w:r>
      <w:proofErr w:type="spellStart"/>
      <w:r w:rsidRPr="00684988">
        <w:rPr>
          <w:rFonts w:cs="B Lotus" w:hint="cs"/>
          <w:sz w:val="28"/>
          <w:szCs w:val="28"/>
          <w:rtl/>
          <w:lang w:bidi="fa-IR"/>
        </w:rPr>
        <w:t>دعاوی</w:t>
      </w:r>
      <w:proofErr w:type="spellEnd"/>
      <w:r w:rsidRPr="00684988">
        <w:rPr>
          <w:rFonts w:cs="B Lotus" w:hint="cs"/>
          <w:sz w:val="28"/>
          <w:szCs w:val="28"/>
          <w:rtl/>
          <w:lang w:bidi="fa-IR"/>
        </w:rPr>
        <w:t xml:space="preserve"> مربوطه به سازمان تجارت جهانی اعمال می</w:t>
      </w:r>
      <w:r w:rsidRPr="00684988">
        <w:rPr>
          <w:rFonts w:cs="B Lotus" w:hint="cs"/>
          <w:sz w:val="28"/>
          <w:szCs w:val="28"/>
          <w:rtl/>
          <w:lang w:bidi="fa-IR"/>
        </w:rPr>
        <w:softHyphen/>
        <w:t xml:space="preserve">گردد، اما ممکن است به موجب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بعدی و </w:t>
      </w:r>
      <w:proofErr w:type="spellStart"/>
      <w:r w:rsidRPr="00684988">
        <w:rPr>
          <w:rFonts w:cs="B Lotus" w:hint="cs"/>
          <w:sz w:val="28"/>
          <w:szCs w:val="28"/>
          <w:rtl/>
          <w:lang w:bidi="fa-IR"/>
        </w:rPr>
        <w:t>درخصوص</w:t>
      </w:r>
      <w:proofErr w:type="spellEnd"/>
      <w:r w:rsidRPr="00684988">
        <w:rPr>
          <w:rFonts w:cs="B Lotus" w:hint="cs"/>
          <w:sz w:val="28"/>
          <w:szCs w:val="28"/>
          <w:rtl/>
          <w:lang w:bidi="fa-IR"/>
        </w:rPr>
        <w:t xml:space="preserve"> عناوین خاص تعدیل یا تکمیل شود.</w:t>
      </w:r>
    </w:p>
    <w:p w14:paraId="033E1B82" w14:textId="77777777" w:rsidR="00A04BDE" w:rsidRPr="00684988" w:rsidRDefault="00A04BDE" w:rsidP="0094516C">
      <w:pPr>
        <w:ind w:left="4" w:firstLine="284"/>
        <w:jc w:val="both"/>
        <w:rPr>
          <w:rFonts w:cs="B Lotus"/>
          <w:sz w:val="28"/>
          <w:szCs w:val="28"/>
          <w:rtl/>
          <w:lang w:bidi="fa-IR"/>
        </w:rPr>
      </w:pPr>
      <w:r w:rsidRPr="00684988">
        <w:rPr>
          <w:rFonts w:cs="B Lotus" w:hint="cs"/>
          <w:sz w:val="28"/>
          <w:szCs w:val="28"/>
          <w:rtl/>
          <w:lang w:bidi="fa-IR"/>
        </w:rPr>
        <w:t xml:space="preserve">به موجب ماده </w:t>
      </w:r>
      <w:r w:rsidRPr="00684988">
        <w:rPr>
          <w:rFonts w:cs="B Lotus"/>
          <w:sz w:val="28"/>
          <w:szCs w:val="28"/>
          <w:lang w:bidi="fa-IR"/>
        </w:rPr>
        <w:t>IV</w:t>
      </w:r>
      <w:r w:rsidRPr="00684988">
        <w:rPr>
          <w:rFonts w:cs="B Lotus" w:hint="cs"/>
          <w:sz w:val="28"/>
          <w:szCs w:val="28"/>
          <w:rtl/>
          <w:lang w:bidi="fa-IR"/>
        </w:rPr>
        <w:t xml:space="preserve"> توافقنامه مؤسس یک "هیأت حل اختلاف"</w:t>
      </w:r>
      <w:r w:rsidRPr="00684988">
        <w:rPr>
          <w:rStyle w:val="FootnoteReference"/>
          <w:rFonts w:cs="B Lotus"/>
          <w:sz w:val="28"/>
          <w:szCs w:val="28"/>
          <w:rtl/>
          <w:lang w:bidi="fa-IR"/>
        </w:rPr>
        <w:footnoteReference w:id="46"/>
      </w:r>
      <w:r w:rsidRPr="00684988">
        <w:rPr>
          <w:rFonts w:cs="B Lotus" w:hint="cs"/>
          <w:sz w:val="28"/>
          <w:szCs w:val="28"/>
          <w:rtl/>
          <w:lang w:bidi="fa-IR"/>
        </w:rPr>
        <w:t xml:space="preserve"> برای اداره سیستم حل اختلاف سازمان تشکیل می</w:t>
      </w:r>
      <w:r w:rsidRPr="00684988">
        <w:rPr>
          <w:rFonts w:cs="B Lotus" w:hint="cs"/>
          <w:sz w:val="28"/>
          <w:szCs w:val="28"/>
          <w:rtl/>
          <w:lang w:bidi="fa-IR"/>
        </w:rPr>
        <w:softHyphen/>
        <w:t xml:space="preserve">شود که نمایندگان کشورهای عضو حق حضور در آن را دارند. این هیأت برای رسیدگی به اختلافات، </w:t>
      </w:r>
      <w:proofErr w:type="spellStart"/>
      <w:r w:rsidRPr="00684988">
        <w:rPr>
          <w:rFonts w:cs="B Lotus" w:hint="cs"/>
          <w:sz w:val="28"/>
          <w:szCs w:val="28"/>
          <w:rtl/>
          <w:lang w:bidi="fa-IR"/>
        </w:rPr>
        <w:t>پانل</w:t>
      </w:r>
      <w:r w:rsidRPr="00684988">
        <w:rPr>
          <w:rFonts w:cs="B Lotus" w:hint="cs"/>
          <w:sz w:val="28"/>
          <w:szCs w:val="28"/>
          <w:rtl/>
          <w:lang w:bidi="fa-IR"/>
        </w:rPr>
        <w:softHyphen/>
        <w:t>هایی</w:t>
      </w:r>
      <w:proofErr w:type="spellEnd"/>
      <w:r w:rsidRPr="00684988">
        <w:rPr>
          <w:rFonts w:cs="B Lotus" w:hint="cs"/>
          <w:sz w:val="28"/>
          <w:szCs w:val="28"/>
          <w:rtl/>
          <w:lang w:bidi="fa-IR"/>
        </w:rPr>
        <w:t xml:space="preserve"> را ایجاد می</w:t>
      </w:r>
      <w:r w:rsidRPr="00684988">
        <w:rPr>
          <w:rFonts w:cs="B Lotus" w:hint="cs"/>
          <w:sz w:val="28"/>
          <w:szCs w:val="28"/>
          <w:rtl/>
          <w:lang w:bidi="fa-IR"/>
        </w:rPr>
        <w:softHyphen/>
        <w:t>کند و گزارش</w:t>
      </w:r>
      <w:r w:rsidRPr="00684988">
        <w:rPr>
          <w:rFonts w:cs="B Lotus" w:hint="cs"/>
          <w:sz w:val="28"/>
          <w:szCs w:val="28"/>
          <w:rtl/>
          <w:lang w:bidi="fa-IR"/>
        </w:rPr>
        <w:softHyphen/>
        <w:t>های آن</w:t>
      </w:r>
      <w:r w:rsidRPr="00684988">
        <w:rPr>
          <w:rFonts w:cs="B Lotus" w:hint="cs"/>
          <w:sz w:val="28"/>
          <w:szCs w:val="28"/>
          <w:rtl/>
          <w:lang w:bidi="fa-IR"/>
        </w:rPr>
        <w:softHyphen/>
        <w:t>ها را می</w:t>
      </w:r>
      <w:r w:rsidRPr="00684988">
        <w:rPr>
          <w:rFonts w:cs="B Lotus" w:hint="cs"/>
          <w:sz w:val="28"/>
          <w:szCs w:val="28"/>
          <w:rtl/>
          <w:lang w:bidi="fa-IR"/>
        </w:rPr>
        <w:softHyphen/>
        <w:t xml:space="preserve">گیرد. همچنین در این سیستم یک هیأت </w:t>
      </w:r>
      <w:proofErr w:type="spellStart"/>
      <w:r w:rsidRPr="00684988">
        <w:rPr>
          <w:rFonts w:cs="B Lotus" w:hint="cs"/>
          <w:sz w:val="28"/>
          <w:szCs w:val="28"/>
          <w:rtl/>
          <w:lang w:bidi="fa-IR"/>
        </w:rPr>
        <w:t>استینافی</w:t>
      </w:r>
      <w:proofErr w:type="spellEnd"/>
      <w:r w:rsidRPr="00684988">
        <w:rPr>
          <w:rStyle w:val="FootnoteReference"/>
          <w:rFonts w:cs="B Lotus"/>
          <w:sz w:val="28"/>
          <w:szCs w:val="28"/>
          <w:rtl/>
          <w:lang w:bidi="fa-IR"/>
        </w:rPr>
        <w:footnoteReference w:id="47"/>
      </w:r>
      <w:r w:rsidRPr="00684988">
        <w:rPr>
          <w:rFonts w:cs="B Lotus" w:hint="cs"/>
          <w:sz w:val="28"/>
          <w:szCs w:val="28"/>
          <w:rtl/>
          <w:lang w:bidi="fa-IR"/>
        </w:rPr>
        <w:t xml:space="preserve"> تشکیل می</w:t>
      </w:r>
      <w:r w:rsidRPr="00684988">
        <w:rPr>
          <w:rFonts w:cs="B Lotus" w:hint="cs"/>
          <w:sz w:val="28"/>
          <w:szCs w:val="28"/>
          <w:rtl/>
          <w:lang w:bidi="fa-IR"/>
        </w:rPr>
        <w:softHyphen/>
        <w:t xml:space="preserve">شود تا اجرای تصمیمات و </w:t>
      </w:r>
      <w:proofErr w:type="spellStart"/>
      <w:r w:rsidRPr="00684988">
        <w:rPr>
          <w:rFonts w:cs="B Lotus" w:hint="cs"/>
          <w:sz w:val="28"/>
          <w:szCs w:val="28"/>
          <w:rtl/>
          <w:lang w:bidi="fa-IR"/>
        </w:rPr>
        <w:t>توصیه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پانل</w:t>
      </w:r>
      <w:r w:rsidRPr="00684988">
        <w:rPr>
          <w:rFonts w:cs="B Lotus" w:hint="cs"/>
          <w:sz w:val="28"/>
          <w:szCs w:val="28"/>
          <w:rtl/>
          <w:lang w:bidi="fa-IR"/>
        </w:rPr>
        <w:softHyphen/>
        <w:t xml:space="preserve">ها را بررسی و ارزیابی کند و تعلیق امتیازات و سایر تعهدات را اجازه دهد. </w:t>
      </w:r>
      <w:proofErr w:type="spellStart"/>
      <w:r w:rsidRPr="00684988">
        <w:rPr>
          <w:rFonts w:cs="B Lotus" w:hint="cs"/>
          <w:sz w:val="28"/>
          <w:szCs w:val="28"/>
          <w:rtl/>
          <w:lang w:bidi="fa-IR"/>
        </w:rPr>
        <w:t>نهایتاً</w:t>
      </w:r>
      <w:proofErr w:type="spellEnd"/>
      <w:r w:rsidRPr="00684988">
        <w:rPr>
          <w:rFonts w:cs="B Lotus" w:hint="cs"/>
          <w:sz w:val="28"/>
          <w:szCs w:val="28"/>
          <w:rtl/>
          <w:lang w:bidi="fa-IR"/>
        </w:rPr>
        <w:t xml:space="preserve"> این هیأت حل اختلاف است که مراحل خاتمه دعوی را توصیه می</w:t>
      </w:r>
      <w:r w:rsidRPr="00684988">
        <w:rPr>
          <w:rFonts w:cs="B Lotus" w:hint="cs"/>
          <w:sz w:val="28"/>
          <w:szCs w:val="28"/>
          <w:rtl/>
          <w:lang w:bidi="fa-IR"/>
        </w:rPr>
        <w:softHyphen/>
        <w:t>کند یا رأی صادر می</w:t>
      </w:r>
      <w:r w:rsidRPr="00684988">
        <w:rPr>
          <w:rFonts w:cs="B Lotus" w:hint="cs"/>
          <w:sz w:val="28"/>
          <w:szCs w:val="28"/>
          <w:rtl/>
          <w:lang w:bidi="fa-IR"/>
        </w:rPr>
        <w:softHyphen/>
        <w:t>کند که شاکی (خواهان) تعهدات سازمانی (تجارت جهانی) خود نسبت به خوانده را معلق نماید.</w:t>
      </w:r>
      <w:r w:rsidRPr="00684988">
        <w:rPr>
          <w:rStyle w:val="FootnoteReference"/>
          <w:rFonts w:cs="B Lotus"/>
          <w:sz w:val="28"/>
          <w:szCs w:val="28"/>
          <w:rtl/>
          <w:lang w:bidi="fa-IR"/>
        </w:rPr>
        <w:footnoteReference w:id="48"/>
      </w:r>
      <w:r w:rsidRPr="00684988">
        <w:rPr>
          <w:rFonts w:cs="B Lotus" w:hint="cs"/>
          <w:sz w:val="28"/>
          <w:szCs w:val="28"/>
          <w:rtl/>
          <w:lang w:bidi="fa-IR"/>
        </w:rPr>
        <w:t xml:space="preserve"> هیأت </w:t>
      </w:r>
      <w:proofErr w:type="spellStart"/>
      <w:r w:rsidRPr="00684988">
        <w:rPr>
          <w:rFonts w:cs="B Lotus" w:hint="cs"/>
          <w:sz w:val="28"/>
          <w:szCs w:val="28"/>
          <w:rtl/>
          <w:lang w:bidi="fa-IR"/>
        </w:rPr>
        <w:t>تصمیماتش</w:t>
      </w:r>
      <w:proofErr w:type="spellEnd"/>
      <w:r w:rsidRPr="00684988">
        <w:rPr>
          <w:rFonts w:cs="B Lotus" w:hint="cs"/>
          <w:sz w:val="28"/>
          <w:szCs w:val="28"/>
          <w:rtl/>
          <w:lang w:bidi="fa-IR"/>
        </w:rPr>
        <w:t xml:space="preserve"> را با اجماع اتخاذ می</w:t>
      </w:r>
      <w:r w:rsidRPr="00684988">
        <w:rPr>
          <w:rFonts w:cs="B Lotus" w:hint="cs"/>
          <w:sz w:val="28"/>
          <w:szCs w:val="28"/>
          <w:rtl/>
          <w:lang w:bidi="fa-IR"/>
        </w:rPr>
        <w:softHyphen/>
        <w:t>نماید.</w:t>
      </w:r>
      <w:r w:rsidRPr="00684988">
        <w:rPr>
          <w:rStyle w:val="FootnoteReference"/>
          <w:rFonts w:cs="B Lotus"/>
          <w:sz w:val="28"/>
          <w:szCs w:val="28"/>
          <w:rtl/>
          <w:lang w:bidi="fa-IR"/>
        </w:rPr>
        <w:footnoteReference w:id="49"/>
      </w:r>
      <w:r w:rsidRPr="00684988">
        <w:rPr>
          <w:rFonts w:cs="B Lotus" w:hint="cs"/>
          <w:sz w:val="28"/>
          <w:szCs w:val="28"/>
          <w:rtl/>
          <w:lang w:bidi="fa-IR"/>
        </w:rPr>
        <w:t xml:space="preserve"> اساس سیستم حل اختلاف در سازمان همچون توافقنامه کلی "اعلام و مشورت" می</w:t>
      </w:r>
      <w:r w:rsidRPr="00684988">
        <w:rPr>
          <w:rFonts w:cs="B Lotus" w:hint="cs"/>
          <w:sz w:val="28"/>
          <w:szCs w:val="28"/>
          <w:rtl/>
          <w:lang w:bidi="fa-IR"/>
        </w:rPr>
        <w:softHyphen/>
        <w:t>باشد و به طریق مساعی جمیله،</w:t>
      </w:r>
      <w:r w:rsidRPr="00684988">
        <w:rPr>
          <w:rStyle w:val="FootnoteReference"/>
          <w:rFonts w:cs="B Lotus"/>
          <w:sz w:val="28"/>
          <w:szCs w:val="28"/>
          <w:rtl/>
          <w:lang w:bidi="fa-IR"/>
        </w:rPr>
        <w:footnoteReference w:id="50"/>
      </w:r>
      <w:r w:rsidRPr="00684988">
        <w:rPr>
          <w:rFonts w:cs="B Lotus" w:hint="cs"/>
          <w:sz w:val="28"/>
          <w:szCs w:val="28"/>
          <w:rtl/>
          <w:lang w:bidi="fa-IR"/>
        </w:rPr>
        <w:t xml:space="preserve"> مصالحه،</w:t>
      </w:r>
      <w:r w:rsidRPr="00684988">
        <w:rPr>
          <w:rStyle w:val="FootnoteReference"/>
          <w:rFonts w:cs="B Lotus"/>
          <w:sz w:val="28"/>
          <w:szCs w:val="28"/>
          <w:rtl/>
          <w:lang w:bidi="fa-IR"/>
        </w:rPr>
        <w:footnoteReference w:id="51"/>
      </w:r>
      <w:r w:rsidRPr="00684988">
        <w:rPr>
          <w:rFonts w:cs="B Lotus" w:hint="cs"/>
          <w:sz w:val="28"/>
          <w:szCs w:val="28"/>
          <w:rtl/>
          <w:lang w:bidi="fa-IR"/>
        </w:rPr>
        <w:t xml:space="preserve"> و میانجیگری</w:t>
      </w:r>
      <w:r w:rsidRPr="00684988">
        <w:rPr>
          <w:rStyle w:val="FootnoteReference"/>
          <w:rFonts w:cs="B Lotus"/>
          <w:sz w:val="28"/>
          <w:szCs w:val="28"/>
          <w:rtl/>
          <w:lang w:bidi="fa-IR"/>
        </w:rPr>
        <w:footnoteReference w:id="52"/>
      </w:r>
      <w:r w:rsidRPr="00684988">
        <w:rPr>
          <w:rFonts w:cs="B Lotus" w:hint="cs"/>
          <w:sz w:val="28"/>
          <w:szCs w:val="28"/>
          <w:rtl/>
          <w:lang w:bidi="fa-IR"/>
        </w:rPr>
        <w:t xml:space="preserve"> پیشنهاد کمک برای یافتن راه</w:t>
      </w:r>
      <w:r w:rsidRPr="00684988">
        <w:rPr>
          <w:rFonts w:cs="B Lotus" w:hint="cs"/>
          <w:sz w:val="28"/>
          <w:szCs w:val="28"/>
          <w:rtl/>
          <w:lang w:bidi="fa-IR"/>
        </w:rPr>
        <w:softHyphen/>
        <w:t>حلی برای اختلاف طرفین به آن</w:t>
      </w:r>
      <w:r w:rsidRPr="00684988">
        <w:rPr>
          <w:rFonts w:cs="B Lotus" w:hint="cs"/>
          <w:sz w:val="28"/>
          <w:szCs w:val="28"/>
          <w:rtl/>
          <w:lang w:bidi="fa-IR"/>
        </w:rPr>
        <w:softHyphen/>
        <w:t>ها ارائه می</w:t>
      </w:r>
      <w:r w:rsidRPr="00684988">
        <w:rPr>
          <w:rFonts w:cs="B Lotus" w:hint="cs"/>
          <w:sz w:val="28"/>
          <w:szCs w:val="28"/>
          <w:rtl/>
          <w:lang w:bidi="fa-IR"/>
        </w:rPr>
        <w:softHyphen/>
        <w:t>دهد.</w:t>
      </w:r>
      <w:r w:rsidRPr="00684988">
        <w:rPr>
          <w:rStyle w:val="FootnoteReference"/>
          <w:rFonts w:cs="B Lotus"/>
          <w:sz w:val="28"/>
          <w:szCs w:val="28"/>
          <w:rtl/>
          <w:lang w:bidi="fa-IR"/>
        </w:rPr>
        <w:footnoteReference w:id="53"/>
      </w:r>
      <w:r w:rsidRPr="00684988">
        <w:rPr>
          <w:rFonts w:cs="B Lotus" w:hint="cs"/>
          <w:sz w:val="28"/>
          <w:szCs w:val="28"/>
          <w:rtl/>
          <w:lang w:bidi="fa-IR"/>
        </w:rPr>
        <w:t xml:space="preserve"> چنانچه با اتخاذ این روش</w:t>
      </w:r>
      <w:r w:rsidRPr="00684988">
        <w:rPr>
          <w:rFonts w:cs="B Lotus" w:hint="cs"/>
          <w:sz w:val="28"/>
          <w:szCs w:val="28"/>
          <w:rtl/>
          <w:lang w:bidi="fa-IR"/>
        </w:rPr>
        <w:softHyphen/>
        <w:t xml:space="preserve">ها اختلاف حل نشود، درصورت درخواست کشور شاکی، اختلاف به </w:t>
      </w:r>
      <w:proofErr w:type="spellStart"/>
      <w:r w:rsidRPr="00684988">
        <w:rPr>
          <w:rFonts w:cs="B Lotus" w:hint="cs"/>
          <w:sz w:val="28"/>
          <w:szCs w:val="28"/>
          <w:rtl/>
          <w:lang w:bidi="fa-IR"/>
        </w:rPr>
        <w:t>پانلی</w:t>
      </w:r>
      <w:proofErr w:type="spellEnd"/>
      <w:r w:rsidRPr="00684988">
        <w:rPr>
          <w:rFonts w:cs="B Lotus" w:hint="cs"/>
          <w:sz w:val="28"/>
          <w:szCs w:val="28"/>
          <w:rtl/>
          <w:lang w:bidi="fa-IR"/>
        </w:rPr>
        <w:t xml:space="preserve"> که توسط هیأت حل اختلاف تشکیل می</w:t>
      </w:r>
      <w:r w:rsidRPr="00684988">
        <w:rPr>
          <w:rFonts w:cs="B Lotus" w:hint="cs"/>
          <w:sz w:val="28"/>
          <w:szCs w:val="28"/>
          <w:rtl/>
          <w:lang w:bidi="fa-IR"/>
        </w:rPr>
        <w:softHyphen/>
        <w:t xml:space="preserve">شود ارجاع خواهد شد، مگر هیأت حل اختلاف </w:t>
      </w:r>
      <w:proofErr w:type="spellStart"/>
      <w:r w:rsidRPr="00684988">
        <w:rPr>
          <w:rFonts w:cs="B Lotus" w:hint="cs"/>
          <w:sz w:val="28"/>
          <w:szCs w:val="28"/>
          <w:rtl/>
          <w:lang w:bidi="fa-IR"/>
        </w:rPr>
        <w:t>اجماعاً</w:t>
      </w:r>
      <w:proofErr w:type="spellEnd"/>
      <w:r w:rsidRPr="00684988">
        <w:rPr>
          <w:rFonts w:cs="B Lotus" w:hint="cs"/>
          <w:sz w:val="28"/>
          <w:szCs w:val="28"/>
          <w:rtl/>
          <w:lang w:bidi="fa-IR"/>
        </w:rPr>
        <w:t xml:space="preserve"> تصمیم بگیرد که پانل تشکیل نشود.</w:t>
      </w:r>
      <w:r w:rsidRPr="00684988">
        <w:rPr>
          <w:rStyle w:val="FootnoteReference"/>
          <w:rFonts w:cs="B Lotus"/>
          <w:sz w:val="28"/>
          <w:szCs w:val="28"/>
          <w:rtl/>
          <w:lang w:bidi="fa-IR"/>
        </w:rPr>
        <w:footnoteReference w:id="54"/>
      </w:r>
      <w:r w:rsidRPr="00684988">
        <w:rPr>
          <w:rFonts w:cs="B Lotus" w:hint="cs"/>
          <w:sz w:val="28"/>
          <w:szCs w:val="28"/>
          <w:rtl/>
          <w:lang w:bidi="fa-IR"/>
        </w:rPr>
        <w:t xml:space="preserve"> پانل</w:t>
      </w:r>
      <w:r w:rsidRPr="00684988">
        <w:rPr>
          <w:rFonts w:cs="B Lotus" w:hint="cs"/>
          <w:sz w:val="28"/>
          <w:szCs w:val="28"/>
          <w:rtl/>
          <w:lang w:bidi="fa-IR"/>
        </w:rPr>
        <w:softHyphen/>
        <w:t>ها از سه عضو تشکیل می</w:t>
      </w:r>
      <w:r w:rsidRPr="00684988">
        <w:rPr>
          <w:rFonts w:cs="B Lotus" w:hint="cs"/>
          <w:sz w:val="28"/>
          <w:szCs w:val="28"/>
          <w:rtl/>
          <w:lang w:bidi="fa-IR"/>
        </w:rPr>
        <w:softHyphen/>
        <w:t>شوند مگر طرفین با توافق بخواهند پانل با پنج عضو تشکیل شود. اعضای پانل</w:t>
      </w:r>
      <w:r w:rsidRPr="00684988">
        <w:rPr>
          <w:rFonts w:cs="B Lotus" w:hint="cs"/>
          <w:sz w:val="28"/>
          <w:szCs w:val="28"/>
          <w:rtl/>
          <w:lang w:bidi="fa-IR"/>
        </w:rPr>
        <w:softHyphen/>
        <w:t>ها به عنوان اشخاص حقیقی و فردی خدمت می</w:t>
      </w:r>
      <w:r w:rsidRPr="00684988">
        <w:rPr>
          <w:rFonts w:cs="B Lotus" w:hint="cs"/>
          <w:sz w:val="28"/>
          <w:szCs w:val="28"/>
          <w:rtl/>
          <w:lang w:bidi="fa-IR"/>
        </w:rPr>
        <w:softHyphen/>
        <w:t>کنند و به خوبی از حقوق یا سیاست تجارت بین</w:t>
      </w:r>
      <w:r w:rsidRPr="00684988">
        <w:rPr>
          <w:rFonts w:cs="B Lotus" w:hint="cs"/>
          <w:sz w:val="28"/>
          <w:szCs w:val="28"/>
          <w:rtl/>
          <w:lang w:bidi="fa-IR"/>
        </w:rPr>
        <w:softHyphen/>
        <w:t>الملل آگاه می</w:t>
      </w:r>
      <w:r w:rsidRPr="00684988">
        <w:rPr>
          <w:rFonts w:cs="B Lotus" w:hint="cs"/>
          <w:sz w:val="28"/>
          <w:szCs w:val="28"/>
          <w:rtl/>
          <w:lang w:bidi="fa-IR"/>
        </w:rPr>
        <w:softHyphen/>
        <w:t>باشند. این اعضاء توسط دبیرخانه منصوب می</w:t>
      </w:r>
      <w:r w:rsidRPr="00684988">
        <w:rPr>
          <w:rFonts w:cs="B Lotus" w:hint="cs"/>
          <w:sz w:val="28"/>
          <w:szCs w:val="28"/>
          <w:rtl/>
          <w:lang w:bidi="fa-IR"/>
        </w:rPr>
        <w:softHyphen/>
        <w:t>شوند و کشورهای عضو به آن</w:t>
      </w:r>
      <w:r w:rsidRPr="00684988">
        <w:rPr>
          <w:rFonts w:cs="B Lotus" w:hint="cs"/>
          <w:sz w:val="28"/>
          <w:szCs w:val="28"/>
          <w:rtl/>
          <w:lang w:bidi="fa-IR"/>
        </w:rPr>
        <w:softHyphen/>
        <w:t xml:space="preserve">ها اعتراض نخواهند کرد مگر دلایل </w:t>
      </w:r>
      <w:proofErr w:type="spellStart"/>
      <w:r w:rsidRPr="00684988">
        <w:rPr>
          <w:rFonts w:cs="B Lotus" w:hint="cs"/>
          <w:sz w:val="28"/>
          <w:szCs w:val="28"/>
          <w:rtl/>
          <w:lang w:bidi="fa-IR"/>
        </w:rPr>
        <w:t>موجهی</w:t>
      </w:r>
      <w:proofErr w:type="spellEnd"/>
      <w:r w:rsidRPr="00684988">
        <w:rPr>
          <w:rFonts w:cs="B Lotus" w:hint="cs"/>
          <w:sz w:val="28"/>
          <w:szCs w:val="28"/>
          <w:rtl/>
          <w:lang w:bidi="fa-IR"/>
        </w:rPr>
        <w:t xml:space="preserve"> داشته باشند. چنانچه در مورد اعضای پانل تا بیست روز پس از تشکیل آن توافق حاصل نشود، دبیر کل سازمان تجارت جهانی </w:t>
      </w:r>
      <w:proofErr w:type="spellStart"/>
      <w:r w:rsidRPr="00684988">
        <w:rPr>
          <w:rFonts w:cs="B Lotus" w:hint="cs"/>
          <w:sz w:val="28"/>
          <w:szCs w:val="28"/>
          <w:rtl/>
          <w:lang w:bidi="fa-IR"/>
        </w:rPr>
        <w:t>درخصوص</w:t>
      </w:r>
      <w:proofErr w:type="spellEnd"/>
      <w:r w:rsidRPr="00684988">
        <w:rPr>
          <w:rFonts w:cs="B Lotus" w:hint="cs"/>
          <w:sz w:val="28"/>
          <w:szCs w:val="28"/>
          <w:rtl/>
          <w:lang w:bidi="fa-IR"/>
        </w:rPr>
        <w:t xml:space="preserve"> ترکیب آن تصمیم</w:t>
      </w:r>
      <w:r w:rsidRPr="00684988">
        <w:rPr>
          <w:rFonts w:cs="B Lotus" w:hint="cs"/>
          <w:sz w:val="28"/>
          <w:szCs w:val="28"/>
          <w:rtl/>
          <w:lang w:bidi="fa-IR"/>
        </w:rPr>
        <w:softHyphen/>
        <w:t>گیری خواهد کرد.</w:t>
      </w:r>
    </w:p>
    <w:p w14:paraId="00B209D8" w14:textId="77777777" w:rsidR="00A04BDE" w:rsidRPr="00684988" w:rsidRDefault="00A04BDE" w:rsidP="0094516C">
      <w:pPr>
        <w:ind w:left="4" w:firstLine="284"/>
        <w:jc w:val="both"/>
        <w:rPr>
          <w:rFonts w:cs="B Lotus"/>
          <w:sz w:val="28"/>
          <w:szCs w:val="28"/>
          <w:rtl/>
          <w:lang w:bidi="fa-IR"/>
        </w:rPr>
      </w:pPr>
      <w:r w:rsidRPr="00684988">
        <w:rPr>
          <w:rFonts w:cs="B Lotus" w:hint="cs"/>
          <w:sz w:val="28"/>
          <w:szCs w:val="28"/>
          <w:rtl/>
          <w:lang w:bidi="fa-IR"/>
        </w:rPr>
        <w:t>شرح وظایف و اختیارات</w:t>
      </w:r>
      <w:r w:rsidRPr="00684988">
        <w:rPr>
          <w:rStyle w:val="FootnoteReference"/>
          <w:rFonts w:cs="B Lotus"/>
          <w:sz w:val="28"/>
          <w:szCs w:val="28"/>
          <w:rtl/>
          <w:lang w:bidi="fa-IR"/>
        </w:rPr>
        <w:footnoteReference w:id="55"/>
      </w:r>
      <w:r w:rsidRPr="00684988">
        <w:rPr>
          <w:rFonts w:cs="B Lotus" w:hint="cs"/>
          <w:sz w:val="28"/>
          <w:szCs w:val="28"/>
          <w:rtl/>
          <w:lang w:bidi="fa-IR"/>
        </w:rPr>
        <w:t xml:space="preserve"> پانل</w:t>
      </w:r>
      <w:r w:rsidRPr="00684988">
        <w:rPr>
          <w:rFonts w:cs="B Lotus" w:hint="cs"/>
          <w:sz w:val="28"/>
          <w:szCs w:val="28"/>
          <w:rtl/>
          <w:lang w:bidi="fa-IR"/>
        </w:rPr>
        <w:softHyphen/>
        <w:t>ها توسط رئیس هیأت حل اختلاف با مشورت با طرفین دعوی تنظیم می</w:t>
      </w:r>
      <w:r w:rsidRPr="00684988">
        <w:rPr>
          <w:rFonts w:cs="B Lotus" w:hint="cs"/>
          <w:sz w:val="28"/>
          <w:szCs w:val="28"/>
          <w:rtl/>
          <w:lang w:bidi="fa-IR"/>
        </w:rPr>
        <w:softHyphen/>
        <w:t>شود. پانل</w:t>
      </w:r>
      <w:r w:rsidRPr="00684988">
        <w:rPr>
          <w:rFonts w:cs="B Lotus" w:hint="cs"/>
          <w:sz w:val="28"/>
          <w:szCs w:val="28"/>
          <w:rtl/>
          <w:lang w:bidi="fa-IR"/>
        </w:rPr>
        <w:softHyphen/>
        <w:t xml:space="preserve">ها ملزم هستند، چنانچه طرفین به نحو دیگری توافق نکنند، شکایت را در پرتو مقررات توافقنامه مربوط سازمان تجارت جهانی مورد بررسی قرار دهند و نظر خود را چنان مطرح نمایند که کمک باشد برای هیأت حل اختلاف برای صدور توصیه یا </w:t>
      </w:r>
      <w:proofErr w:type="spellStart"/>
      <w:r w:rsidRPr="00684988">
        <w:rPr>
          <w:rFonts w:cs="B Lotus" w:hint="cs"/>
          <w:sz w:val="28"/>
          <w:szCs w:val="28"/>
          <w:rtl/>
          <w:lang w:bidi="fa-IR"/>
        </w:rPr>
        <w:t>رأیی</w:t>
      </w:r>
      <w:proofErr w:type="spellEnd"/>
      <w:r w:rsidRPr="00684988">
        <w:rPr>
          <w:rFonts w:cs="B Lotus" w:hint="cs"/>
          <w:sz w:val="28"/>
          <w:szCs w:val="28"/>
          <w:rtl/>
          <w:lang w:bidi="fa-IR"/>
        </w:rPr>
        <w:t xml:space="preserve"> که در آن توافقنامه پیش</w:t>
      </w:r>
      <w:r w:rsidRPr="00684988">
        <w:rPr>
          <w:rFonts w:cs="B Lotus" w:hint="cs"/>
          <w:sz w:val="28"/>
          <w:szCs w:val="28"/>
          <w:rtl/>
          <w:lang w:bidi="fa-IR"/>
        </w:rPr>
        <w:softHyphen/>
        <w:t>بینی شده است.</w:t>
      </w:r>
      <w:r w:rsidRPr="00684988">
        <w:rPr>
          <w:rStyle w:val="FootnoteReference"/>
          <w:rFonts w:cs="B Lotus"/>
          <w:sz w:val="28"/>
          <w:szCs w:val="28"/>
          <w:rtl/>
          <w:lang w:bidi="fa-IR"/>
        </w:rPr>
        <w:footnoteReference w:id="56"/>
      </w:r>
      <w:r w:rsidRPr="00684988">
        <w:rPr>
          <w:rFonts w:cs="B Lotus" w:hint="cs"/>
          <w:sz w:val="28"/>
          <w:szCs w:val="28"/>
          <w:rtl/>
          <w:lang w:bidi="fa-IR"/>
        </w:rPr>
        <w:t xml:space="preserve"> روش کاری معمولی پانل</w:t>
      </w:r>
      <w:r w:rsidRPr="00684988">
        <w:rPr>
          <w:rFonts w:cs="B Lotus" w:hint="cs"/>
          <w:sz w:val="28"/>
          <w:szCs w:val="28"/>
          <w:rtl/>
          <w:lang w:bidi="fa-IR"/>
        </w:rPr>
        <w:softHyphen/>
        <w:t xml:space="preserve">ها در ضمیمه </w:t>
      </w:r>
      <w:proofErr w:type="spellStart"/>
      <w:r w:rsidRPr="00684988">
        <w:rPr>
          <w:rFonts w:cs="B Lotus" w:hint="cs"/>
          <w:sz w:val="28"/>
          <w:szCs w:val="28"/>
          <w:rtl/>
          <w:lang w:bidi="fa-IR"/>
        </w:rPr>
        <w:t>تفاهم</w:t>
      </w:r>
      <w:r w:rsidRPr="00684988">
        <w:rPr>
          <w:rFonts w:cs="B Lotus" w:hint="cs"/>
          <w:sz w:val="28"/>
          <w:szCs w:val="28"/>
          <w:rtl/>
          <w:lang w:bidi="fa-IR"/>
        </w:rPr>
        <w:softHyphen/>
        <w:t>نامه</w:t>
      </w:r>
      <w:proofErr w:type="spellEnd"/>
      <w:r w:rsidRPr="00684988">
        <w:rPr>
          <w:rFonts w:cs="B Lotus" w:hint="cs"/>
          <w:sz w:val="28"/>
          <w:szCs w:val="28"/>
          <w:rtl/>
          <w:lang w:bidi="fa-IR"/>
        </w:rPr>
        <w:t xml:space="preserve"> حل اختلاف 1994 مشخص گردیده است.</w:t>
      </w:r>
      <w:r w:rsidRPr="00684988">
        <w:rPr>
          <w:rStyle w:val="FootnoteReference"/>
          <w:rFonts w:cs="B Lotus"/>
          <w:sz w:val="28"/>
          <w:szCs w:val="28"/>
          <w:rtl/>
          <w:lang w:bidi="fa-IR"/>
        </w:rPr>
        <w:footnoteReference w:id="57"/>
      </w:r>
      <w:r w:rsidRPr="00684988">
        <w:rPr>
          <w:rFonts w:cs="B Lotus" w:hint="cs"/>
          <w:sz w:val="28"/>
          <w:szCs w:val="28"/>
          <w:rtl/>
          <w:lang w:bidi="fa-IR"/>
        </w:rPr>
        <w:t xml:space="preserve"> پانل</w:t>
      </w:r>
      <w:r w:rsidRPr="00684988">
        <w:rPr>
          <w:rFonts w:cs="B Lotus" w:hint="cs"/>
          <w:sz w:val="28"/>
          <w:szCs w:val="28"/>
          <w:rtl/>
          <w:lang w:bidi="fa-IR"/>
        </w:rPr>
        <w:softHyphen/>
        <w:t xml:space="preserve">ها در جلسات </w:t>
      </w:r>
      <w:proofErr w:type="spellStart"/>
      <w:r w:rsidRPr="00684988">
        <w:rPr>
          <w:rFonts w:cs="B Lotus" w:hint="cs"/>
          <w:sz w:val="28"/>
          <w:szCs w:val="28"/>
          <w:rtl/>
          <w:lang w:bidi="fa-IR"/>
        </w:rPr>
        <w:t>غیرعلنی</w:t>
      </w:r>
      <w:proofErr w:type="spellEnd"/>
      <w:r w:rsidRPr="00684988">
        <w:rPr>
          <w:rFonts w:cs="B Lotus" w:hint="cs"/>
          <w:sz w:val="28"/>
          <w:szCs w:val="28"/>
          <w:rtl/>
          <w:lang w:bidi="fa-IR"/>
        </w:rPr>
        <w:t xml:space="preserve"> تشکیل می</w:t>
      </w:r>
      <w:r w:rsidRPr="00684988">
        <w:rPr>
          <w:rFonts w:cs="B Lotus" w:hint="cs"/>
          <w:sz w:val="28"/>
          <w:szCs w:val="28"/>
          <w:rtl/>
          <w:lang w:bidi="fa-IR"/>
        </w:rPr>
        <w:softHyphen/>
        <w:t xml:space="preserve">شوند و طرفین یا هر شخص </w:t>
      </w:r>
      <w:proofErr w:type="spellStart"/>
      <w:r w:rsidRPr="00684988">
        <w:rPr>
          <w:rFonts w:cs="B Lotus" w:hint="cs"/>
          <w:sz w:val="28"/>
          <w:szCs w:val="28"/>
          <w:rtl/>
          <w:lang w:bidi="fa-IR"/>
        </w:rPr>
        <w:t>ثالثی</w:t>
      </w:r>
      <w:proofErr w:type="spellEnd"/>
      <w:r w:rsidRPr="00684988">
        <w:rPr>
          <w:rFonts w:cs="B Lotus" w:hint="cs"/>
          <w:sz w:val="28"/>
          <w:szCs w:val="28"/>
          <w:rtl/>
          <w:lang w:bidi="fa-IR"/>
        </w:rPr>
        <w:t xml:space="preserve"> که ذی</w:t>
      </w:r>
      <w:r w:rsidRPr="00684988">
        <w:rPr>
          <w:rFonts w:cs="B Lotus" w:hint="cs"/>
          <w:sz w:val="28"/>
          <w:szCs w:val="28"/>
          <w:rtl/>
          <w:lang w:bidi="fa-IR"/>
        </w:rPr>
        <w:softHyphen/>
        <w:t xml:space="preserve">نفع بودن خود در پرونده را اعلام داشته است، </w:t>
      </w:r>
      <w:proofErr w:type="spellStart"/>
      <w:r w:rsidRPr="00684988">
        <w:rPr>
          <w:rFonts w:cs="B Lotus" w:hint="cs"/>
          <w:sz w:val="28"/>
          <w:szCs w:val="28"/>
          <w:rtl/>
          <w:lang w:bidi="fa-IR"/>
        </w:rPr>
        <w:t>نظراتشان</w:t>
      </w:r>
      <w:proofErr w:type="spellEnd"/>
      <w:r w:rsidRPr="00684988">
        <w:rPr>
          <w:rFonts w:cs="B Lotus" w:hint="cs"/>
          <w:sz w:val="28"/>
          <w:szCs w:val="28"/>
          <w:rtl/>
          <w:lang w:bidi="fa-IR"/>
        </w:rPr>
        <w:t xml:space="preserve"> را ارائه می</w:t>
      </w:r>
      <w:r w:rsidRPr="00684988">
        <w:rPr>
          <w:rFonts w:cs="B Lotus" w:hint="cs"/>
          <w:sz w:val="28"/>
          <w:szCs w:val="28"/>
          <w:rtl/>
          <w:lang w:bidi="fa-IR"/>
        </w:rPr>
        <w:softHyphen/>
        <w:t>دهند. پانل می</w:t>
      </w:r>
      <w:r w:rsidRPr="00684988">
        <w:rPr>
          <w:rFonts w:cs="B Lotus" w:hint="cs"/>
          <w:sz w:val="28"/>
          <w:szCs w:val="28"/>
          <w:rtl/>
          <w:lang w:bidi="fa-IR"/>
        </w:rPr>
        <w:softHyphen/>
        <w:t xml:space="preserve">تواند اطلاعات مورد نیاز خود را از </w:t>
      </w:r>
      <w:r w:rsidRPr="00684988">
        <w:rPr>
          <w:rFonts w:cs="B Lotus" w:hint="cs"/>
          <w:sz w:val="28"/>
          <w:szCs w:val="28"/>
          <w:rtl/>
          <w:lang w:bidi="fa-IR"/>
        </w:rPr>
        <w:lastRenderedPageBreak/>
        <w:t>هر شخص یا فردی بگیرد. جلسات مشورت اعضای پانل</w:t>
      </w:r>
      <w:r w:rsidRPr="00684988">
        <w:rPr>
          <w:rFonts w:cs="B Lotus" w:hint="cs"/>
          <w:sz w:val="28"/>
          <w:szCs w:val="28"/>
          <w:rtl/>
          <w:lang w:bidi="fa-IR"/>
        </w:rPr>
        <w:softHyphen/>
        <w:t>ها محرمانه می</w:t>
      </w:r>
      <w:r w:rsidRPr="00684988">
        <w:rPr>
          <w:rFonts w:cs="B Lotus" w:hint="cs"/>
          <w:sz w:val="28"/>
          <w:szCs w:val="28"/>
          <w:rtl/>
          <w:lang w:bidi="fa-IR"/>
        </w:rPr>
        <w:softHyphen/>
        <w:t>باشد و طرفین در آن حضور نخواهند داشت. پانل</w:t>
      </w:r>
      <w:r w:rsidRPr="00684988">
        <w:rPr>
          <w:rFonts w:cs="B Lotus" w:hint="cs"/>
          <w:sz w:val="28"/>
          <w:szCs w:val="28"/>
          <w:rtl/>
          <w:lang w:bidi="fa-IR"/>
        </w:rPr>
        <w:softHyphen/>
        <w:t>ها از اقدامات خود گزارش تهیه می</w:t>
      </w:r>
      <w:r w:rsidRPr="00684988">
        <w:rPr>
          <w:rFonts w:cs="B Lotus" w:hint="cs"/>
          <w:sz w:val="28"/>
          <w:szCs w:val="28"/>
          <w:rtl/>
          <w:lang w:bidi="fa-IR"/>
        </w:rPr>
        <w:softHyphen/>
        <w:t>کنند. این گزارش در دو مرحله نوشته می</w:t>
      </w:r>
      <w:r w:rsidRPr="00684988">
        <w:rPr>
          <w:rFonts w:cs="B Lotus" w:hint="cs"/>
          <w:sz w:val="28"/>
          <w:szCs w:val="28"/>
          <w:rtl/>
          <w:lang w:bidi="fa-IR"/>
        </w:rPr>
        <w:softHyphen/>
        <w:t>شود، اول، مرحله بررسی و مرور ضمن رسیدگی به دعوی</w:t>
      </w:r>
      <w:r w:rsidRPr="00684988">
        <w:rPr>
          <w:rStyle w:val="FootnoteReference"/>
          <w:rFonts w:cs="B Lotus"/>
          <w:sz w:val="28"/>
          <w:szCs w:val="28"/>
          <w:rtl/>
          <w:lang w:bidi="fa-IR"/>
        </w:rPr>
        <w:footnoteReference w:id="58"/>
      </w:r>
      <w:r w:rsidRPr="00684988">
        <w:rPr>
          <w:rFonts w:cs="B Lotus" w:hint="cs"/>
          <w:sz w:val="28"/>
          <w:szCs w:val="28"/>
          <w:rtl/>
          <w:lang w:bidi="fa-IR"/>
        </w:rPr>
        <w:t xml:space="preserve"> می</w:t>
      </w:r>
      <w:r w:rsidRPr="00684988">
        <w:rPr>
          <w:rFonts w:cs="B Lotus" w:hint="cs"/>
          <w:sz w:val="28"/>
          <w:szCs w:val="28"/>
          <w:rtl/>
          <w:lang w:bidi="fa-IR"/>
        </w:rPr>
        <w:softHyphen/>
        <w:t>باشد. به این صورت که بعد از استماع اظهارات طرفین پانل از بخش</w:t>
      </w:r>
      <w:r w:rsidRPr="00684988">
        <w:rPr>
          <w:rFonts w:cs="B Lotus" w:hint="cs"/>
          <w:sz w:val="28"/>
          <w:szCs w:val="28"/>
          <w:rtl/>
          <w:lang w:bidi="fa-IR"/>
        </w:rPr>
        <w:softHyphen/>
        <w:t>های توضیحی (مسائل موضوعی و بحث</w:t>
      </w:r>
      <w:r w:rsidRPr="00684988">
        <w:rPr>
          <w:rFonts w:cs="B Lotus" w:hint="cs"/>
          <w:sz w:val="28"/>
          <w:szCs w:val="28"/>
          <w:rtl/>
          <w:lang w:bidi="fa-IR"/>
        </w:rPr>
        <w:softHyphen/>
        <w:t>های طرفین) پیش</w:t>
      </w:r>
      <w:r w:rsidRPr="00684988">
        <w:rPr>
          <w:rFonts w:cs="B Lotus" w:hint="cs"/>
          <w:sz w:val="28"/>
          <w:szCs w:val="28"/>
          <w:rtl/>
          <w:lang w:bidi="fa-IR"/>
        </w:rPr>
        <w:softHyphen/>
        <w:t>نویس گزارش تهیه می</w:t>
      </w:r>
      <w:r w:rsidRPr="00684988">
        <w:rPr>
          <w:rFonts w:cs="B Lotus" w:hint="cs"/>
          <w:sz w:val="28"/>
          <w:szCs w:val="28"/>
          <w:rtl/>
          <w:lang w:bidi="fa-IR"/>
        </w:rPr>
        <w:softHyphen/>
        <w:t>کند و آن را نزد طرفین می</w:t>
      </w:r>
      <w:r w:rsidRPr="00684988">
        <w:rPr>
          <w:rFonts w:cs="B Lotus" w:hint="cs"/>
          <w:sz w:val="28"/>
          <w:szCs w:val="28"/>
          <w:rtl/>
          <w:lang w:bidi="fa-IR"/>
        </w:rPr>
        <w:softHyphen/>
        <w:t>فرستند و آن</w:t>
      </w:r>
      <w:r w:rsidRPr="00684988">
        <w:rPr>
          <w:rFonts w:cs="B Lotus" w:hint="cs"/>
          <w:sz w:val="28"/>
          <w:szCs w:val="28"/>
          <w:rtl/>
          <w:lang w:bidi="fa-IR"/>
        </w:rPr>
        <w:softHyphen/>
        <w:t>ها فرصت معینی دارند تا نظر خود را در خصوص آن ابراز نمایند. سپس پانل گزارش ضمن رسیدگی به دعوی را ارائه می</w:t>
      </w:r>
      <w:r w:rsidRPr="00684988">
        <w:rPr>
          <w:rFonts w:cs="B Lotus" w:hint="cs"/>
          <w:sz w:val="28"/>
          <w:szCs w:val="28"/>
          <w:rtl/>
          <w:lang w:bidi="fa-IR"/>
        </w:rPr>
        <w:softHyphen/>
        <w:t>نماید که هم شامل بخش های توضیحی می</w:t>
      </w:r>
      <w:r w:rsidRPr="00684988">
        <w:rPr>
          <w:rFonts w:cs="B Lotus" w:hint="cs"/>
          <w:sz w:val="28"/>
          <w:szCs w:val="28"/>
          <w:rtl/>
          <w:lang w:bidi="fa-IR"/>
        </w:rPr>
        <w:softHyphen/>
        <w:t xml:space="preserve">باشد و هم شامل نظریات و نتایج پانل. </w:t>
      </w:r>
      <w:proofErr w:type="spellStart"/>
      <w:r w:rsidRPr="00684988">
        <w:rPr>
          <w:rFonts w:cs="B Lotus" w:hint="cs"/>
          <w:sz w:val="28"/>
          <w:szCs w:val="28"/>
          <w:rtl/>
          <w:lang w:bidi="fa-IR"/>
        </w:rPr>
        <w:t>مجدداً</w:t>
      </w:r>
      <w:proofErr w:type="spellEnd"/>
      <w:r w:rsidRPr="00684988">
        <w:rPr>
          <w:rFonts w:cs="B Lotus" w:hint="cs"/>
          <w:sz w:val="28"/>
          <w:szCs w:val="28"/>
          <w:rtl/>
          <w:lang w:bidi="fa-IR"/>
        </w:rPr>
        <w:t xml:space="preserve"> طرفین یک وقت معینی دارند که طی آن می</w:t>
      </w:r>
      <w:r w:rsidRPr="00684988">
        <w:rPr>
          <w:rFonts w:cs="B Lotus" w:hint="cs"/>
          <w:sz w:val="28"/>
          <w:szCs w:val="28"/>
          <w:rtl/>
          <w:lang w:bidi="fa-IR"/>
        </w:rPr>
        <w:softHyphen/>
        <w:t xml:space="preserve">توانند </w:t>
      </w:r>
      <w:proofErr w:type="spellStart"/>
      <w:r w:rsidRPr="00684988">
        <w:rPr>
          <w:rFonts w:cs="B Lotus" w:hint="cs"/>
          <w:sz w:val="28"/>
          <w:szCs w:val="28"/>
          <w:rtl/>
          <w:lang w:bidi="fa-IR"/>
        </w:rPr>
        <w:t>درخصوص</w:t>
      </w:r>
      <w:proofErr w:type="spellEnd"/>
      <w:r w:rsidRPr="00684988">
        <w:rPr>
          <w:rFonts w:cs="B Lotus" w:hint="cs"/>
          <w:sz w:val="28"/>
          <w:szCs w:val="28"/>
          <w:rtl/>
          <w:lang w:bidi="fa-IR"/>
        </w:rPr>
        <w:t xml:space="preserve"> آن گزارش اظهارنظر نمایند و جلسه دیگری از پانل با حضور اعضاء را درخواست نمایند که در آن جلسه موارد مطرح شده در نظریه پانل (گزارش) مورد بحث قرار گیرد. سپس پانل پیش</w:t>
      </w:r>
      <w:r w:rsidRPr="00684988">
        <w:rPr>
          <w:rFonts w:cs="B Lotus" w:hint="cs"/>
          <w:sz w:val="28"/>
          <w:szCs w:val="28"/>
          <w:rtl/>
          <w:lang w:bidi="fa-IR"/>
        </w:rPr>
        <w:softHyphen/>
        <w:t xml:space="preserve">نویس گزارش </w:t>
      </w:r>
      <w:proofErr w:type="spellStart"/>
      <w:r w:rsidRPr="00684988">
        <w:rPr>
          <w:rFonts w:cs="B Lotus" w:hint="cs"/>
          <w:sz w:val="28"/>
          <w:szCs w:val="28"/>
          <w:rtl/>
          <w:lang w:bidi="fa-IR"/>
        </w:rPr>
        <w:t>نهایی</w:t>
      </w:r>
      <w:r w:rsidRPr="00684988">
        <w:rPr>
          <w:rFonts w:cs="B Lotus" w:hint="cs"/>
          <w:sz w:val="28"/>
          <w:szCs w:val="28"/>
          <w:rtl/>
          <w:lang w:bidi="fa-IR"/>
        </w:rPr>
        <w:softHyphen/>
        <w:t>اش</w:t>
      </w:r>
      <w:proofErr w:type="spellEnd"/>
      <w:r w:rsidRPr="00684988">
        <w:rPr>
          <w:rFonts w:cs="B Lotus" w:hint="cs"/>
          <w:sz w:val="28"/>
          <w:szCs w:val="28"/>
          <w:rtl/>
          <w:lang w:bidi="fa-IR"/>
        </w:rPr>
        <w:t xml:space="preserve"> را تهیه می</w:t>
      </w:r>
      <w:r w:rsidRPr="00684988">
        <w:rPr>
          <w:rFonts w:cs="B Lotus" w:hint="cs"/>
          <w:sz w:val="28"/>
          <w:szCs w:val="28"/>
          <w:rtl/>
          <w:lang w:bidi="fa-IR"/>
        </w:rPr>
        <w:softHyphen/>
        <w:t>کند که باید شامل شرحی از بحث</w:t>
      </w:r>
      <w:r w:rsidRPr="00684988">
        <w:rPr>
          <w:rFonts w:cs="B Lotus" w:hint="cs"/>
          <w:sz w:val="28"/>
          <w:szCs w:val="28"/>
          <w:rtl/>
          <w:lang w:bidi="fa-IR"/>
        </w:rPr>
        <w:softHyphen/>
        <w:t>های مطرح شده در مرحله بررسی و مرور ضمن رسیدگی به دعوی به علاوه یافته</w:t>
      </w:r>
      <w:r w:rsidRPr="00684988">
        <w:rPr>
          <w:rFonts w:cs="B Lotus" w:hint="cs"/>
          <w:sz w:val="28"/>
          <w:szCs w:val="28"/>
          <w:rtl/>
          <w:lang w:bidi="fa-IR"/>
        </w:rPr>
        <w:softHyphen/>
        <w:t>های موضوعی،</w:t>
      </w:r>
      <w:r w:rsidRPr="00684988">
        <w:rPr>
          <w:rStyle w:val="FootnoteReference"/>
          <w:rFonts w:cs="B Lotus"/>
          <w:sz w:val="28"/>
          <w:szCs w:val="28"/>
          <w:rtl/>
          <w:lang w:bidi="fa-IR"/>
        </w:rPr>
        <w:footnoteReference w:id="59"/>
      </w:r>
      <w:r w:rsidRPr="00684988">
        <w:rPr>
          <w:rFonts w:cs="B Lotus" w:hint="cs"/>
          <w:sz w:val="28"/>
          <w:szCs w:val="28"/>
          <w:rtl/>
          <w:lang w:bidi="fa-IR"/>
        </w:rPr>
        <w:t xml:space="preserve"> اعمال مقررات مربوطه و توجیه یا مبانی نظریات و </w:t>
      </w:r>
      <w:proofErr w:type="spellStart"/>
      <w:r w:rsidRPr="00684988">
        <w:rPr>
          <w:rFonts w:cs="B Lotus" w:hint="cs"/>
          <w:sz w:val="28"/>
          <w:szCs w:val="28"/>
          <w:rtl/>
          <w:lang w:bidi="fa-IR"/>
        </w:rPr>
        <w:t>توصیه</w:t>
      </w:r>
      <w:r w:rsidRPr="00684988">
        <w:rPr>
          <w:rFonts w:cs="B Lotus" w:hint="cs"/>
          <w:sz w:val="28"/>
          <w:szCs w:val="28"/>
          <w:rtl/>
          <w:lang w:bidi="fa-IR"/>
        </w:rPr>
        <w:softHyphen/>
        <w:t>هایی</w:t>
      </w:r>
      <w:proofErr w:type="spellEnd"/>
      <w:r w:rsidRPr="00684988">
        <w:rPr>
          <w:rFonts w:cs="B Lotus" w:hint="cs"/>
          <w:sz w:val="28"/>
          <w:szCs w:val="28"/>
          <w:rtl/>
          <w:lang w:bidi="fa-IR"/>
        </w:rPr>
        <w:t xml:space="preserve"> که می</w:t>
      </w:r>
      <w:r w:rsidRPr="00684988">
        <w:rPr>
          <w:rFonts w:cs="B Lotus" w:hint="cs"/>
          <w:sz w:val="28"/>
          <w:szCs w:val="28"/>
          <w:rtl/>
          <w:lang w:bidi="fa-IR"/>
        </w:rPr>
        <w:softHyphen/>
        <w:t>نماید، باشد.</w:t>
      </w:r>
      <w:r w:rsidRPr="00684988">
        <w:rPr>
          <w:rStyle w:val="FootnoteReference"/>
          <w:rFonts w:cs="B Lotus"/>
          <w:sz w:val="28"/>
          <w:szCs w:val="28"/>
          <w:rtl/>
          <w:lang w:bidi="fa-IR"/>
        </w:rPr>
        <w:footnoteReference w:id="60"/>
      </w:r>
      <w:r w:rsidRPr="00684988">
        <w:rPr>
          <w:rFonts w:cs="B Lotus" w:hint="cs"/>
          <w:sz w:val="28"/>
          <w:szCs w:val="28"/>
          <w:rtl/>
          <w:lang w:bidi="fa-IR"/>
        </w:rPr>
        <w:t xml:space="preserve"> پانل</w:t>
      </w:r>
      <w:r w:rsidRPr="00684988">
        <w:rPr>
          <w:rFonts w:cs="B Lotus" w:hint="cs"/>
          <w:sz w:val="28"/>
          <w:szCs w:val="28"/>
          <w:rtl/>
          <w:lang w:bidi="fa-IR"/>
        </w:rPr>
        <w:softHyphen/>
        <w:t xml:space="preserve">ها باید ظرف 6 ماه از تاریخ تشکیل و توافق </w:t>
      </w:r>
      <w:proofErr w:type="spellStart"/>
      <w:r w:rsidRPr="00684988">
        <w:rPr>
          <w:rFonts w:cs="B Lotus" w:hint="cs"/>
          <w:sz w:val="28"/>
          <w:szCs w:val="28"/>
          <w:rtl/>
          <w:lang w:bidi="fa-IR"/>
        </w:rPr>
        <w:t>درخصوص</w:t>
      </w:r>
      <w:proofErr w:type="spellEnd"/>
      <w:r w:rsidRPr="00684988">
        <w:rPr>
          <w:rFonts w:cs="B Lotus" w:hint="cs"/>
          <w:sz w:val="28"/>
          <w:szCs w:val="28"/>
          <w:rtl/>
          <w:lang w:bidi="fa-IR"/>
        </w:rPr>
        <w:t xml:space="preserve"> شرح وظایف و اختیارات آن</w:t>
      </w:r>
      <w:r w:rsidRPr="00684988">
        <w:rPr>
          <w:rFonts w:cs="B Lotus" w:hint="cs"/>
          <w:sz w:val="28"/>
          <w:szCs w:val="28"/>
          <w:rtl/>
          <w:lang w:bidi="fa-IR"/>
        </w:rPr>
        <w:softHyphen/>
        <w:t xml:space="preserve">ها گزارش خود را ارائه دهند، گرچه تمدید این مهلت تا </w:t>
      </w:r>
      <w:proofErr w:type="spellStart"/>
      <w:r w:rsidRPr="00684988">
        <w:rPr>
          <w:rFonts w:cs="B Lotus" w:hint="cs"/>
          <w:sz w:val="28"/>
          <w:szCs w:val="28"/>
          <w:rtl/>
          <w:lang w:bidi="fa-IR"/>
        </w:rPr>
        <w:t>کلاً</w:t>
      </w:r>
      <w:proofErr w:type="spellEnd"/>
      <w:r w:rsidRPr="00684988">
        <w:rPr>
          <w:rFonts w:cs="B Lotus" w:hint="cs"/>
          <w:sz w:val="28"/>
          <w:szCs w:val="28"/>
          <w:rtl/>
          <w:lang w:bidi="fa-IR"/>
        </w:rPr>
        <w:t xml:space="preserve"> 9 ماه یا حتی بیشتر از 9 ماه، در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که شکایت علیه کشورهای درحال توسعه باشد، پذیرفته شده است. اگر بین طرفین دعوی توافقی حاصل شود و دعوی حل شود، گزارش ساده خواهد بود به طوری که پانل فقط حل دعوی را با یک توضیح خلاصه</w:t>
      </w:r>
      <w:r w:rsidRPr="00684988">
        <w:rPr>
          <w:rFonts w:cs="B Lotus" w:hint="cs"/>
          <w:sz w:val="28"/>
          <w:szCs w:val="28"/>
          <w:rtl/>
          <w:lang w:bidi="fa-IR"/>
        </w:rPr>
        <w:softHyphen/>
        <w:t>ای از آن، گزارش خواهد نمود. گزارش پانل</w:t>
      </w:r>
      <w:r w:rsidRPr="00684988">
        <w:rPr>
          <w:rFonts w:cs="B Lotus" w:hint="cs"/>
          <w:sz w:val="28"/>
          <w:szCs w:val="28"/>
          <w:rtl/>
          <w:lang w:bidi="fa-IR"/>
        </w:rPr>
        <w:softHyphen/>
        <w:t>ها خود به خود توسط هیأت حل اختلاف پذیرفته می</w:t>
      </w:r>
      <w:r w:rsidRPr="00684988">
        <w:rPr>
          <w:rFonts w:cs="B Lotus" w:hint="cs"/>
          <w:sz w:val="28"/>
          <w:szCs w:val="28"/>
          <w:rtl/>
          <w:lang w:bidi="fa-IR"/>
        </w:rPr>
        <w:softHyphen/>
        <w:t>شود مگر الف: یکی از طرفین دعوی نسبت به گزارش اعتراض و پژوهش خواهی نماید یا ب: هیأت حل اختلاف با اجماع تصمیم بگیرد که آن گزارش را نپذیرد.</w:t>
      </w:r>
      <w:r w:rsidRPr="00684988">
        <w:rPr>
          <w:rStyle w:val="FootnoteReference"/>
          <w:rFonts w:cs="B Lotus"/>
          <w:sz w:val="28"/>
          <w:szCs w:val="28"/>
          <w:rtl/>
          <w:lang w:bidi="fa-IR"/>
        </w:rPr>
        <w:footnoteReference w:id="61"/>
      </w:r>
      <w:r w:rsidRPr="00684988">
        <w:rPr>
          <w:rFonts w:cs="B Lotus" w:hint="cs"/>
          <w:sz w:val="28"/>
          <w:szCs w:val="28"/>
          <w:rtl/>
          <w:lang w:bidi="fa-IR"/>
        </w:rPr>
        <w:t xml:space="preserve"> گزارش پذیرفته شده طی مدت نه ماهی که برای رسیدگی به اختلاف تعیین شده است توسط هیأت حل اختلاف مورد بررسی قرار خواهد گرفت.</w:t>
      </w:r>
      <w:r w:rsidRPr="00684988">
        <w:rPr>
          <w:rStyle w:val="FootnoteReference"/>
          <w:rFonts w:cs="B Lotus"/>
          <w:sz w:val="28"/>
          <w:szCs w:val="28"/>
          <w:rtl/>
          <w:lang w:bidi="fa-IR"/>
        </w:rPr>
        <w:footnoteReference w:id="62"/>
      </w:r>
      <w:r w:rsidRPr="00684988">
        <w:rPr>
          <w:rFonts w:cs="B Lotus" w:hint="cs"/>
          <w:sz w:val="28"/>
          <w:szCs w:val="28"/>
          <w:rtl/>
          <w:lang w:bidi="fa-IR"/>
        </w:rPr>
        <w:t xml:space="preserve"> سیستم حل اختلاف سازمان تجارت جهانی منافع اشخاص ثالث را نیز تأمین و مراقبت می نماید. ماده 10 </w:t>
      </w:r>
      <w:proofErr w:type="spellStart"/>
      <w:r w:rsidRPr="00684988">
        <w:rPr>
          <w:rFonts w:cs="B Lotus" w:hint="cs"/>
          <w:sz w:val="28"/>
          <w:szCs w:val="28"/>
          <w:rtl/>
          <w:lang w:bidi="fa-IR"/>
        </w:rPr>
        <w:t>تفاهم</w:t>
      </w:r>
      <w:r w:rsidRPr="00684988">
        <w:rPr>
          <w:rFonts w:cs="B Lotus" w:hint="cs"/>
          <w:sz w:val="28"/>
          <w:szCs w:val="28"/>
          <w:rtl/>
          <w:lang w:bidi="fa-IR"/>
        </w:rPr>
        <w:softHyphen/>
        <w:t>نامه</w:t>
      </w:r>
      <w:proofErr w:type="spellEnd"/>
      <w:r w:rsidRPr="00684988">
        <w:rPr>
          <w:rFonts w:cs="B Lotus" w:hint="cs"/>
          <w:sz w:val="28"/>
          <w:szCs w:val="28"/>
          <w:rtl/>
          <w:lang w:bidi="fa-IR"/>
        </w:rPr>
        <w:t xml:space="preserve"> حل اختلاف 1994 به اشخاص ثالث ذی</w:t>
      </w:r>
      <w:r w:rsidRPr="00684988">
        <w:rPr>
          <w:rFonts w:cs="B Lotus" w:hint="cs"/>
          <w:sz w:val="28"/>
          <w:szCs w:val="28"/>
          <w:rtl/>
          <w:lang w:bidi="fa-IR"/>
        </w:rPr>
        <w:softHyphen/>
        <w:t>نفع اجازه می</w:t>
      </w:r>
      <w:r w:rsidRPr="00684988">
        <w:rPr>
          <w:rFonts w:cs="B Lotus" w:hint="cs"/>
          <w:sz w:val="28"/>
          <w:szCs w:val="28"/>
          <w:rtl/>
          <w:lang w:bidi="fa-IR"/>
        </w:rPr>
        <w:softHyphen/>
        <w:t xml:space="preserve">دهد تا </w:t>
      </w:r>
      <w:proofErr w:type="spellStart"/>
      <w:r w:rsidRPr="00684988">
        <w:rPr>
          <w:rFonts w:cs="B Lotus" w:hint="cs"/>
          <w:sz w:val="28"/>
          <w:szCs w:val="28"/>
          <w:rtl/>
          <w:lang w:bidi="fa-IR"/>
        </w:rPr>
        <w:t>ادعایشان</w:t>
      </w:r>
      <w:proofErr w:type="spellEnd"/>
      <w:r w:rsidRPr="00684988">
        <w:rPr>
          <w:rFonts w:cs="B Lotus" w:hint="cs"/>
          <w:sz w:val="28"/>
          <w:szCs w:val="28"/>
          <w:rtl/>
          <w:lang w:bidi="fa-IR"/>
        </w:rPr>
        <w:t xml:space="preserve"> را در پانل مربوطه مطرح نمایند و لوایح کتبی آن</w:t>
      </w:r>
      <w:r w:rsidRPr="00684988">
        <w:rPr>
          <w:rFonts w:cs="B Lotus" w:hint="cs"/>
          <w:sz w:val="28"/>
          <w:szCs w:val="28"/>
          <w:rtl/>
          <w:lang w:bidi="fa-IR"/>
        </w:rPr>
        <w:softHyphen/>
        <w:t>ها به طرفین ابلاغ شود و لوایح طرفین را نیز دریافت نمایند. چنانچه بیش از یک کشور درخواست تشکیل یک پانل در ارتباط با موضوعی واحد را بنمایند، در هر موردی که امکان</w:t>
      </w:r>
      <w:r w:rsidRPr="00684988">
        <w:rPr>
          <w:rFonts w:cs="B Lotus" w:hint="cs"/>
          <w:sz w:val="28"/>
          <w:szCs w:val="28"/>
          <w:rtl/>
          <w:lang w:bidi="fa-IR"/>
        </w:rPr>
        <w:softHyphen/>
        <w:t xml:space="preserve">پذیر باشد یک پانل واحد تشکیل خواهد شد تا شکایات متعددی را بررسی کند. چنانچه یک پانل تشکیل نشود، تا آنجا که امکان داشته باشد اشخاص واحد اعضای هریک از </w:t>
      </w:r>
      <w:proofErr w:type="spellStart"/>
      <w:r w:rsidRPr="00684988">
        <w:rPr>
          <w:rFonts w:cs="B Lotus" w:hint="cs"/>
          <w:sz w:val="28"/>
          <w:szCs w:val="28"/>
          <w:rtl/>
          <w:lang w:bidi="fa-IR"/>
        </w:rPr>
        <w:t>پانل</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مختلف را تشکیل خواهند داد و به عنوان عضو آن پانل خدمت خواهند کرد و جدول زمانی </w:t>
      </w:r>
      <w:proofErr w:type="spellStart"/>
      <w:r w:rsidRPr="00684988">
        <w:rPr>
          <w:rFonts w:cs="B Lotus" w:hint="cs"/>
          <w:sz w:val="28"/>
          <w:szCs w:val="28"/>
          <w:rtl/>
          <w:lang w:bidi="fa-IR"/>
        </w:rPr>
        <w:t>پانل</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مختلف هماهنگ خواهد شد.</w:t>
      </w:r>
      <w:r w:rsidRPr="00684988">
        <w:rPr>
          <w:rStyle w:val="FootnoteReference"/>
          <w:rFonts w:cs="B Lotus"/>
          <w:sz w:val="28"/>
          <w:szCs w:val="28"/>
          <w:rtl/>
          <w:lang w:bidi="fa-IR"/>
        </w:rPr>
        <w:footnoteReference w:id="63"/>
      </w:r>
      <w:r w:rsidRPr="00684988">
        <w:rPr>
          <w:rFonts w:cs="B Lotus" w:hint="cs"/>
          <w:sz w:val="28"/>
          <w:szCs w:val="28"/>
          <w:rtl/>
          <w:lang w:bidi="fa-IR"/>
        </w:rPr>
        <w:t xml:space="preserve"> اشخاص ثالث هم ممکن است، چنانچه در نظر آن</w:t>
      </w:r>
      <w:r w:rsidRPr="00684988">
        <w:rPr>
          <w:rFonts w:cs="B Lotus" w:hint="cs"/>
          <w:sz w:val="28"/>
          <w:szCs w:val="28"/>
          <w:rtl/>
          <w:lang w:bidi="fa-IR"/>
        </w:rPr>
        <w:softHyphen/>
        <w:t xml:space="preserve">ها معیارهای تحت بررسی یک پانل، امتیاز یا نفعی را که به موجب یکی از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سازمان تجارت جهانی تحت پوشش این سیستم حل اختلاف، </w:t>
      </w:r>
      <w:proofErr w:type="spellStart"/>
      <w:r w:rsidRPr="00684988">
        <w:rPr>
          <w:rFonts w:cs="B Lotus" w:hint="cs"/>
          <w:sz w:val="28"/>
          <w:szCs w:val="28"/>
          <w:rtl/>
          <w:lang w:bidi="fa-IR"/>
        </w:rPr>
        <w:t>بدان</w:t>
      </w:r>
      <w:r w:rsidRPr="00684988">
        <w:rPr>
          <w:rFonts w:cs="B Lotus" w:hint="cs"/>
          <w:sz w:val="28"/>
          <w:szCs w:val="28"/>
          <w:rtl/>
          <w:lang w:bidi="fa-IR"/>
        </w:rPr>
        <w:softHyphen/>
        <w:t>ها</w:t>
      </w:r>
      <w:proofErr w:type="spellEnd"/>
      <w:r w:rsidRPr="00684988">
        <w:rPr>
          <w:rFonts w:cs="B Lotus" w:hint="cs"/>
          <w:sz w:val="28"/>
          <w:szCs w:val="28"/>
          <w:rtl/>
          <w:lang w:bidi="fa-IR"/>
        </w:rPr>
        <w:t xml:space="preserve"> تعلق می</w:t>
      </w:r>
      <w:r w:rsidRPr="00684988">
        <w:rPr>
          <w:rFonts w:cs="B Lotus" w:hint="cs"/>
          <w:sz w:val="28"/>
          <w:szCs w:val="28"/>
          <w:rtl/>
          <w:lang w:bidi="fa-IR"/>
        </w:rPr>
        <w:softHyphen/>
        <w:t>گیرد لغو یا ناقص نمایند به همین آیین دادرسی متوسل و اقامه دعوی نمایند. در این صورت آن دعوی درصورت امکان به پانل اصلی ارجاع خواهد شد.</w:t>
      </w:r>
    </w:p>
    <w:p w14:paraId="49305F1D" w14:textId="77777777" w:rsidR="00A04BDE" w:rsidRPr="00684988" w:rsidRDefault="00A04BDE" w:rsidP="0094516C">
      <w:pPr>
        <w:ind w:left="4" w:firstLine="284"/>
        <w:jc w:val="both"/>
        <w:rPr>
          <w:rFonts w:cs="B Lotus"/>
          <w:sz w:val="28"/>
          <w:szCs w:val="28"/>
          <w:rtl/>
          <w:lang w:bidi="fa-IR"/>
        </w:rPr>
      </w:pPr>
      <w:r w:rsidRPr="00684988">
        <w:rPr>
          <w:rFonts w:cs="B Lotus" w:hint="cs"/>
          <w:sz w:val="28"/>
          <w:szCs w:val="28"/>
          <w:rtl/>
          <w:lang w:bidi="fa-IR"/>
        </w:rPr>
        <w:t xml:space="preserve">همان گونه که گفته شد، </w:t>
      </w:r>
      <w:proofErr w:type="spellStart"/>
      <w:r w:rsidRPr="00684988">
        <w:rPr>
          <w:rFonts w:cs="B Lotus" w:hint="cs"/>
          <w:sz w:val="28"/>
          <w:szCs w:val="28"/>
          <w:rtl/>
          <w:lang w:bidi="fa-IR"/>
        </w:rPr>
        <w:t>تفاهم</w:t>
      </w:r>
      <w:r w:rsidRPr="00684988">
        <w:rPr>
          <w:rFonts w:cs="B Lotus" w:hint="cs"/>
          <w:sz w:val="28"/>
          <w:szCs w:val="28"/>
          <w:rtl/>
          <w:lang w:bidi="fa-IR"/>
        </w:rPr>
        <w:softHyphen/>
        <w:t>نامه</w:t>
      </w:r>
      <w:proofErr w:type="spellEnd"/>
      <w:r w:rsidRPr="00684988">
        <w:rPr>
          <w:rFonts w:cs="B Lotus" w:hint="cs"/>
          <w:sz w:val="28"/>
          <w:szCs w:val="28"/>
          <w:rtl/>
          <w:lang w:bidi="fa-IR"/>
        </w:rPr>
        <w:t xml:space="preserve"> حل اختلاف 1944 تأسیس یک هیأت </w:t>
      </w:r>
      <w:proofErr w:type="spellStart"/>
      <w:r w:rsidRPr="00684988">
        <w:rPr>
          <w:rFonts w:cs="B Lotus" w:hint="cs"/>
          <w:sz w:val="28"/>
          <w:szCs w:val="28"/>
          <w:rtl/>
          <w:lang w:bidi="fa-IR"/>
        </w:rPr>
        <w:t>استینافی</w:t>
      </w:r>
      <w:proofErr w:type="spellEnd"/>
      <w:r w:rsidRPr="00684988">
        <w:rPr>
          <w:rFonts w:cs="B Lotus" w:hint="cs"/>
          <w:sz w:val="28"/>
          <w:szCs w:val="28"/>
          <w:rtl/>
          <w:lang w:bidi="fa-IR"/>
        </w:rPr>
        <w:t xml:space="preserve"> هفت نفره دائمی توسط هیأت حل اختلاف را پیش</w:t>
      </w:r>
      <w:r w:rsidRPr="00684988">
        <w:rPr>
          <w:rFonts w:cs="B Lotus" w:hint="cs"/>
          <w:sz w:val="28"/>
          <w:szCs w:val="28"/>
          <w:rtl/>
          <w:lang w:bidi="fa-IR"/>
        </w:rPr>
        <w:softHyphen/>
        <w:t>بینی می</w:t>
      </w:r>
      <w:r w:rsidRPr="00684988">
        <w:rPr>
          <w:rFonts w:cs="B Lotus" w:hint="cs"/>
          <w:sz w:val="28"/>
          <w:szCs w:val="28"/>
          <w:rtl/>
          <w:lang w:bidi="fa-IR"/>
        </w:rPr>
        <w:softHyphen/>
        <w:t>کند.</w:t>
      </w:r>
      <w:r w:rsidRPr="00684988">
        <w:rPr>
          <w:rStyle w:val="FootnoteReference"/>
          <w:rFonts w:cs="B Lotus"/>
          <w:sz w:val="28"/>
          <w:szCs w:val="28"/>
          <w:rtl/>
          <w:lang w:bidi="fa-IR"/>
        </w:rPr>
        <w:footnoteReference w:id="64"/>
      </w:r>
      <w:r w:rsidRPr="00684988">
        <w:rPr>
          <w:rFonts w:cs="B Lotus" w:hint="cs"/>
          <w:sz w:val="28"/>
          <w:szCs w:val="28"/>
          <w:rtl/>
          <w:lang w:bidi="fa-IR"/>
        </w:rPr>
        <w:t xml:space="preserve"> اولین اعضای این هیأت </w:t>
      </w:r>
      <w:proofErr w:type="spellStart"/>
      <w:r w:rsidRPr="00684988">
        <w:rPr>
          <w:rFonts w:cs="B Lotus" w:hint="cs"/>
          <w:sz w:val="28"/>
          <w:szCs w:val="28"/>
          <w:rtl/>
          <w:lang w:bidi="fa-IR"/>
        </w:rPr>
        <w:t>استینافی</w:t>
      </w:r>
      <w:proofErr w:type="spellEnd"/>
      <w:r w:rsidRPr="00684988">
        <w:rPr>
          <w:rFonts w:cs="B Lotus" w:hint="cs"/>
          <w:sz w:val="28"/>
          <w:szCs w:val="28"/>
          <w:rtl/>
          <w:lang w:bidi="fa-IR"/>
        </w:rPr>
        <w:t xml:space="preserve"> در سال 1995 انتخاب شدند. این اعضا گرچه </w:t>
      </w:r>
      <w:proofErr w:type="spellStart"/>
      <w:r w:rsidRPr="00684988">
        <w:rPr>
          <w:rFonts w:cs="B Lotus" w:hint="cs"/>
          <w:sz w:val="28"/>
          <w:szCs w:val="28"/>
          <w:rtl/>
          <w:lang w:bidi="fa-IR"/>
        </w:rPr>
        <w:t>نهایتاً</w:t>
      </w:r>
      <w:proofErr w:type="spellEnd"/>
      <w:r w:rsidRPr="00684988">
        <w:rPr>
          <w:rFonts w:cs="B Lotus" w:hint="cs"/>
          <w:sz w:val="28"/>
          <w:szCs w:val="28"/>
          <w:rtl/>
          <w:lang w:bidi="fa-IR"/>
        </w:rPr>
        <w:t xml:space="preserve"> نماینده کشورهای عضو سازمان هستند، اما </w:t>
      </w:r>
      <w:r w:rsidRPr="00684988">
        <w:rPr>
          <w:rFonts w:cs="B Lotus" w:hint="cs"/>
          <w:sz w:val="28"/>
          <w:szCs w:val="28"/>
          <w:rtl/>
          <w:lang w:bidi="fa-IR"/>
        </w:rPr>
        <w:lastRenderedPageBreak/>
        <w:t xml:space="preserve">وابسته به هیچ دولتی نیستند. هیأت </w:t>
      </w:r>
      <w:proofErr w:type="spellStart"/>
      <w:r w:rsidRPr="00684988">
        <w:rPr>
          <w:rFonts w:cs="B Lotus" w:hint="cs"/>
          <w:sz w:val="28"/>
          <w:szCs w:val="28"/>
          <w:rtl/>
          <w:lang w:bidi="fa-IR"/>
        </w:rPr>
        <w:t>استینافی</w:t>
      </w:r>
      <w:proofErr w:type="spellEnd"/>
      <w:r w:rsidRPr="00684988">
        <w:rPr>
          <w:rFonts w:cs="B Lotus" w:hint="cs"/>
          <w:sz w:val="28"/>
          <w:szCs w:val="28"/>
          <w:rtl/>
          <w:lang w:bidi="fa-IR"/>
        </w:rPr>
        <w:t xml:space="preserve"> به صورت </w:t>
      </w:r>
      <w:proofErr w:type="spellStart"/>
      <w:r w:rsidRPr="00684988">
        <w:rPr>
          <w:rFonts w:cs="B Lotus" w:hint="cs"/>
          <w:sz w:val="28"/>
          <w:szCs w:val="28"/>
          <w:rtl/>
          <w:lang w:bidi="fa-IR"/>
        </w:rPr>
        <w:t>شعبات</w:t>
      </w:r>
      <w:proofErr w:type="spellEnd"/>
      <w:r w:rsidRPr="00684988">
        <w:rPr>
          <w:rFonts w:cs="B Lotus" w:hint="cs"/>
          <w:sz w:val="28"/>
          <w:szCs w:val="28"/>
          <w:rtl/>
          <w:lang w:bidi="fa-IR"/>
        </w:rPr>
        <w:t xml:space="preserve"> سه نفره که چرخشی انتخاب می</w:t>
      </w:r>
      <w:r w:rsidRPr="00684988">
        <w:rPr>
          <w:rFonts w:cs="B Lotus" w:hint="cs"/>
          <w:sz w:val="28"/>
          <w:szCs w:val="28"/>
          <w:rtl/>
          <w:lang w:bidi="fa-IR"/>
        </w:rPr>
        <w:softHyphen/>
        <w:t>شوند تشکیل می</w:t>
      </w:r>
      <w:r w:rsidRPr="00684988">
        <w:rPr>
          <w:rFonts w:cs="B Lotus" w:hint="cs"/>
          <w:sz w:val="28"/>
          <w:szCs w:val="28"/>
          <w:rtl/>
          <w:lang w:bidi="fa-IR"/>
        </w:rPr>
        <w:softHyphen/>
        <w:t>شود.</w:t>
      </w:r>
      <w:r w:rsidRPr="00684988">
        <w:rPr>
          <w:rStyle w:val="FootnoteReference"/>
          <w:rFonts w:cs="B Lotus"/>
          <w:sz w:val="28"/>
          <w:szCs w:val="28"/>
          <w:rtl/>
          <w:lang w:bidi="fa-IR"/>
        </w:rPr>
        <w:footnoteReference w:id="65"/>
      </w:r>
      <w:r w:rsidRPr="00684988">
        <w:rPr>
          <w:rFonts w:cs="B Lotus" w:hint="cs"/>
          <w:sz w:val="28"/>
          <w:szCs w:val="28"/>
          <w:rtl/>
          <w:lang w:bidi="fa-IR"/>
        </w:rPr>
        <w:t xml:space="preserve"> فقط طرفین می</w:t>
      </w:r>
      <w:r w:rsidRPr="00684988">
        <w:rPr>
          <w:rFonts w:cs="B Lotus" w:hint="cs"/>
          <w:sz w:val="28"/>
          <w:szCs w:val="28"/>
          <w:rtl/>
          <w:lang w:bidi="fa-IR"/>
        </w:rPr>
        <w:softHyphen/>
        <w:t xml:space="preserve">توانند نزد هیأت </w:t>
      </w:r>
      <w:proofErr w:type="spellStart"/>
      <w:r w:rsidRPr="00684988">
        <w:rPr>
          <w:rFonts w:cs="B Lotus" w:hint="cs"/>
          <w:sz w:val="28"/>
          <w:szCs w:val="28"/>
          <w:rtl/>
          <w:lang w:bidi="fa-IR"/>
        </w:rPr>
        <w:t>استینافی</w:t>
      </w:r>
      <w:proofErr w:type="spellEnd"/>
      <w:r w:rsidRPr="00684988">
        <w:rPr>
          <w:rFonts w:cs="B Lotus" w:hint="cs"/>
          <w:sz w:val="28"/>
          <w:szCs w:val="28"/>
          <w:rtl/>
          <w:lang w:bidi="fa-IR"/>
        </w:rPr>
        <w:t>، پژوهش خواهی نمایند، البته اشخاص ثالث که نفع اساسی (ذی</w:t>
      </w:r>
      <w:r w:rsidRPr="00684988">
        <w:rPr>
          <w:rFonts w:cs="B Lotus" w:hint="cs"/>
          <w:sz w:val="28"/>
          <w:szCs w:val="28"/>
          <w:rtl/>
          <w:lang w:bidi="fa-IR"/>
        </w:rPr>
        <w:softHyphen/>
        <w:t>نفع بودن) خود در موضوع را به هیأت حل اختلاف اعلام نموده</w:t>
      </w:r>
      <w:r w:rsidRPr="00684988">
        <w:rPr>
          <w:rFonts w:cs="B Lotus" w:hint="cs"/>
          <w:sz w:val="28"/>
          <w:szCs w:val="28"/>
          <w:rtl/>
          <w:lang w:bidi="fa-IR"/>
        </w:rPr>
        <w:softHyphen/>
        <w:t>اند می</w:t>
      </w:r>
      <w:r w:rsidRPr="00684988">
        <w:rPr>
          <w:rFonts w:cs="B Lotus" w:hint="cs"/>
          <w:sz w:val="28"/>
          <w:szCs w:val="28"/>
          <w:rtl/>
          <w:lang w:bidi="fa-IR"/>
        </w:rPr>
        <w:softHyphen/>
        <w:t xml:space="preserve">توانند لایحه کتبی به هیأت </w:t>
      </w:r>
      <w:proofErr w:type="spellStart"/>
      <w:r w:rsidRPr="00684988">
        <w:rPr>
          <w:rFonts w:cs="B Lotus" w:hint="cs"/>
          <w:sz w:val="28"/>
          <w:szCs w:val="28"/>
          <w:rtl/>
          <w:lang w:bidi="fa-IR"/>
        </w:rPr>
        <w:t>استینافی</w:t>
      </w:r>
      <w:proofErr w:type="spellEnd"/>
      <w:r w:rsidRPr="00684988">
        <w:rPr>
          <w:rFonts w:cs="B Lotus" w:hint="cs"/>
          <w:sz w:val="28"/>
          <w:szCs w:val="28"/>
          <w:rtl/>
          <w:lang w:bidi="fa-IR"/>
        </w:rPr>
        <w:t xml:space="preserve"> بدهند و آن هیأت ادعای آن</w:t>
      </w:r>
      <w:r w:rsidRPr="00684988">
        <w:rPr>
          <w:rFonts w:cs="B Lotus" w:hint="cs"/>
          <w:sz w:val="28"/>
          <w:szCs w:val="28"/>
          <w:rtl/>
          <w:lang w:bidi="fa-IR"/>
        </w:rPr>
        <w:softHyphen/>
        <w:t xml:space="preserve">ها را استماع خواهد نمود. پژوهش </w:t>
      </w:r>
      <w:proofErr w:type="spellStart"/>
      <w:r w:rsidRPr="00684988">
        <w:rPr>
          <w:rFonts w:cs="B Lotus" w:hint="cs"/>
          <w:sz w:val="28"/>
          <w:szCs w:val="28"/>
          <w:rtl/>
          <w:lang w:bidi="fa-IR"/>
        </w:rPr>
        <w:t>خواهی</w:t>
      </w:r>
      <w:r w:rsidRPr="00684988">
        <w:rPr>
          <w:rFonts w:cs="B Lotus" w:hint="cs"/>
          <w:sz w:val="28"/>
          <w:szCs w:val="28"/>
          <w:rtl/>
          <w:lang w:bidi="fa-IR"/>
        </w:rPr>
        <w:softHyphen/>
        <w:t>ها</w:t>
      </w:r>
      <w:proofErr w:type="spellEnd"/>
      <w:r w:rsidRPr="00684988">
        <w:rPr>
          <w:rFonts w:cs="B Lotus" w:hint="cs"/>
          <w:sz w:val="28"/>
          <w:szCs w:val="28"/>
          <w:rtl/>
          <w:lang w:bidi="fa-IR"/>
        </w:rPr>
        <w:t xml:space="preserve"> محدود می</w:t>
      </w:r>
      <w:r w:rsidRPr="00684988">
        <w:rPr>
          <w:rFonts w:cs="B Lotus" w:hint="cs"/>
          <w:sz w:val="28"/>
          <w:szCs w:val="28"/>
          <w:rtl/>
          <w:lang w:bidi="fa-IR"/>
        </w:rPr>
        <w:softHyphen/>
        <w:t xml:space="preserve">شوند به مسائل قانونی (موضوعات حکمی) و تفسیرهای حقوقی موجود در گزارش پانل، هیأت </w:t>
      </w:r>
      <w:proofErr w:type="spellStart"/>
      <w:r w:rsidRPr="00684988">
        <w:rPr>
          <w:rFonts w:cs="B Lotus" w:hint="cs"/>
          <w:sz w:val="28"/>
          <w:szCs w:val="28"/>
          <w:rtl/>
          <w:lang w:bidi="fa-IR"/>
        </w:rPr>
        <w:t>استینافی</w:t>
      </w:r>
      <w:proofErr w:type="spellEnd"/>
      <w:r w:rsidRPr="00684988">
        <w:rPr>
          <w:rFonts w:cs="B Lotus" w:hint="cs"/>
          <w:sz w:val="28"/>
          <w:szCs w:val="28"/>
          <w:rtl/>
          <w:lang w:bidi="fa-IR"/>
        </w:rPr>
        <w:t xml:space="preserve"> ممکن است یافته</w:t>
      </w:r>
      <w:r w:rsidRPr="00684988">
        <w:rPr>
          <w:rFonts w:cs="B Lotus" w:hint="cs"/>
          <w:sz w:val="28"/>
          <w:szCs w:val="28"/>
          <w:rtl/>
          <w:lang w:bidi="fa-IR"/>
        </w:rPr>
        <w:softHyphen/>
        <w:t>های (نظریات) حقوقی پانل را تأیید، تعدیل یا رزرو نماید، اما به نظر نمی</w:t>
      </w:r>
      <w:r w:rsidRPr="00684988">
        <w:rPr>
          <w:rFonts w:cs="B Lotus" w:hint="cs"/>
          <w:sz w:val="28"/>
          <w:szCs w:val="28"/>
          <w:rtl/>
          <w:lang w:bidi="fa-IR"/>
        </w:rPr>
        <w:softHyphen/>
        <w:t xml:space="preserve">رسد که هیأت </w:t>
      </w:r>
      <w:proofErr w:type="spellStart"/>
      <w:r w:rsidRPr="00684988">
        <w:rPr>
          <w:rFonts w:cs="B Lotus" w:hint="cs"/>
          <w:sz w:val="28"/>
          <w:szCs w:val="28"/>
          <w:rtl/>
          <w:lang w:bidi="fa-IR"/>
        </w:rPr>
        <w:t>استینافی</w:t>
      </w:r>
      <w:proofErr w:type="spellEnd"/>
      <w:r w:rsidRPr="00684988">
        <w:rPr>
          <w:rFonts w:cs="B Lotus" w:hint="cs"/>
          <w:sz w:val="28"/>
          <w:szCs w:val="28"/>
          <w:rtl/>
          <w:lang w:bidi="fa-IR"/>
        </w:rPr>
        <w:t xml:space="preserve"> موضوع را برای بررسی مجدد به پانل </w:t>
      </w:r>
      <w:proofErr w:type="spellStart"/>
      <w:r w:rsidRPr="00684988">
        <w:rPr>
          <w:rFonts w:cs="B Lotus" w:hint="cs"/>
          <w:sz w:val="28"/>
          <w:szCs w:val="28"/>
          <w:rtl/>
          <w:lang w:bidi="fa-IR"/>
        </w:rPr>
        <w:t>بازگرداند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66"/>
      </w:r>
      <w:r w:rsidRPr="00684988">
        <w:rPr>
          <w:rFonts w:cs="B Lotus" w:hint="cs"/>
          <w:sz w:val="28"/>
          <w:szCs w:val="28"/>
          <w:rtl/>
          <w:lang w:bidi="fa-IR"/>
        </w:rPr>
        <w:t xml:space="preserve"> گزارش هیأت </w:t>
      </w:r>
      <w:proofErr w:type="spellStart"/>
      <w:r w:rsidRPr="00684988">
        <w:rPr>
          <w:rFonts w:cs="B Lotus" w:hint="cs"/>
          <w:sz w:val="28"/>
          <w:szCs w:val="28"/>
          <w:rtl/>
          <w:lang w:bidi="fa-IR"/>
        </w:rPr>
        <w:t>استینافی</w:t>
      </w:r>
      <w:proofErr w:type="spellEnd"/>
      <w:r w:rsidRPr="00684988">
        <w:rPr>
          <w:rFonts w:cs="B Lotus" w:hint="cs"/>
          <w:sz w:val="28"/>
          <w:szCs w:val="28"/>
          <w:rtl/>
          <w:lang w:bidi="fa-IR"/>
        </w:rPr>
        <w:t xml:space="preserve"> نیز خود به خود توسط هیأت حل اختلاف پذیرفته می</w:t>
      </w:r>
      <w:r w:rsidRPr="00684988">
        <w:rPr>
          <w:rFonts w:cs="B Lotus" w:hint="cs"/>
          <w:sz w:val="28"/>
          <w:szCs w:val="28"/>
          <w:rtl/>
          <w:lang w:bidi="fa-IR"/>
        </w:rPr>
        <w:softHyphen/>
        <w:t xml:space="preserve">شود، مگر نظر </w:t>
      </w:r>
      <w:proofErr w:type="spellStart"/>
      <w:r w:rsidRPr="00684988">
        <w:rPr>
          <w:rFonts w:cs="B Lotus" w:hint="cs"/>
          <w:sz w:val="28"/>
          <w:szCs w:val="28"/>
          <w:rtl/>
          <w:lang w:bidi="fa-IR"/>
        </w:rPr>
        <w:t>اجماعی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درخصوص</w:t>
      </w:r>
      <w:proofErr w:type="spellEnd"/>
      <w:r w:rsidRPr="00684988">
        <w:rPr>
          <w:rFonts w:cs="B Lotus" w:hint="cs"/>
          <w:sz w:val="28"/>
          <w:szCs w:val="28"/>
          <w:rtl/>
          <w:lang w:bidi="fa-IR"/>
        </w:rPr>
        <w:t xml:space="preserve"> عدم پذیرش آن وجود داشته باشد.</w:t>
      </w:r>
      <w:r w:rsidRPr="00684988">
        <w:rPr>
          <w:rStyle w:val="FootnoteReference"/>
          <w:rFonts w:cs="B Lotus"/>
          <w:sz w:val="28"/>
          <w:szCs w:val="28"/>
          <w:rtl/>
          <w:lang w:bidi="fa-IR"/>
        </w:rPr>
        <w:footnoteReference w:id="67"/>
      </w:r>
      <w:r w:rsidRPr="00684988">
        <w:rPr>
          <w:rFonts w:cs="B Lotus" w:hint="cs"/>
          <w:sz w:val="28"/>
          <w:szCs w:val="28"/>
          <w:rtl/>
          <w:lang w:bidi="fa-IR"/>
        </w:rPr>
        <w:t xml:space="preserve"> از زمان تشکیل پانل توسط هیأت حل اختلاف تا تاریخی که این هیأت گزارش را مورد بررسی قرار می</w:t>
      </w:r>
      <w:r w:rsidRPr="00684988">
        <w:rPr>
          <w:rFonts w:cs="B Lotus" w:hint="cs"/>
          <w:sz w:val="28"/>
          <w:szCs w:val="28"/>
          <w:rtl/>
          <w:lang w:bidi="fa-IR"/>
        </w:rPr>
        <w:softHyphen/>
        <w:t>دهد مدت دوازده ماه طول خواهد کشید.</w:t>
      </w:r>
      <w:r w:rsidRPr="00684988">
        <w:rPr>
          <w:rStyle w:val="FootnoteReference"/>
          <w:rFonts w:cs="B Lotus"/>
          <w:sz w:val="28"/>
          <w:szCs w:val="28"/>
          <w:rtl/>
          <w:lang w:bidi="fa-IR"/>
        </w:rPr>
        <w:footnoteReference w:id="68"/>
      </w:r>
      <w:r w:rsidRPr="00684988">
        <w:rPr>
          <w:rFonts w:cs="B Lotus" w:hint="cs"/>
          <w:sz w:val="28"/>
          <w:szCs w:val="28"/>
          <w:rtl/>
          <w:lang w:bidi="fa-IR"/>
        </w:rPr>
        <w:t xml:space="preserve"> </w:t>
      </w:r>
    </w:p>
    <w:p w14:paraId="5FBDBC7C" w14:textId="77777777" w:rsidR="00A04BDE" w:rsidRPr="00684988" w:rsidRDefault="00A04BDE" w:rsidP="0094516C">
      <w:pPr>
        <w:ind w:left="4" w:firstLine="284"/>
        <w:jc w:val="both"/>
        <w:rPr>
          <w:rFonts w:cs="B Lotus"/>
          <w:sz w:val="28"/>
          <w:szCs w:val="28"/>
          <w:rtl/>
          <w:lang w:bidi="fa-IR"/>
        </w:rPr>
      </w:pPr>
      <w:r w:rsidRPr="00684988">
        <w:rPr>
          <w:rFonts w:cs="B Lotus" w:hint="cs"/>
          <w:sz w:val="28"/>
          <w:szCs w:val="28"/>
          <w:rtl/>
          <w:lang w:bidi="fa-IR"/>
        </w:rPr>
        <w:t xml:space="preserve">در ارتباط با اجرا و رعایت </w:t>
      </w:r>
      <w:proofErr w:type="spellStart"/>
      <w:r w:rsidRPr="00684988">
        <w:rPr>
          <w:rFonts w:cs="B Lotus" w:hint="cs"/>
          <w:sz w:val="28"/>
          <w:szCs w:val="28"/>
          <w:rtl/>
          <w:lang w:bidi="fa-IR"/>
        </w:rPr>
        <w:t>توصیه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مذکور در گزارش پانل یا هیأت </w:t>
      </w:r>
      <w:proofErr w:type="spellStart"/>
      <w:r w:rsidRPr="00684988">
        <w:rPr>
          <w:rFonts w:cs="B Lotus" w:hint="cs"/>
          <w:sz w:val="28"/>
          <w:szCs w:val="28"/>
          <w:rtl/>
          <w:lang w:bidi="fa-IR"/>
        </w:rPr>
        <w:t>استینافی</w:t>
      </w:r>
      <w:proofErr w:type="spellEnd"/>
      <w:r w:rsidRPr="00684988">
        <w:rPr>
          <w:rFonts w:cs="B Lotus" w:hint="cs"/>
          <w:sz w:val="28"/>
          <w:szCs w:val="28"/>
          <w:rtl/>
          <w:lang w:bidi="fa-IR"/>
        </w:rPr>
        <w:t>، کشورهای مربوطه در یک جلسه هیأت حل اختلاف قصد خودشان را توضیح خواهند داد. برای این منظور به آن</w:t>
      </w:r>
      <w:r w:rsidRPr="00684988">
        <w:rPr>
          <w:rFonts w:cs="B Lotus" w:hint="cs"/>
          <w:sz w:val="28"/>
          <w:szCs w:val="28"/>
          <w:rtl/>
          <w:lang w:bidi="fa-IR"/>
        </w:rPr>
        <w:softHyphen/>
        <w:t xml:space="preserve">ها یک فرصت معقول (تا 15 ماه از تاریخ تشکیل پانل) داده خواهد شد، و هیأت حل اختلاف خود اجرا و رعایت </w:t>
      </w:r>
      <w:proofErr w:type="spellStart"/>
      <w:r w:rsidRPr="00684988">
        <w:rPr>
          <w:rFonts w:cs="B Lotus" w:hint="cs"/>
          <w:sz w:val="28"/>
          <w:szCs w:val="28"/>
          <w:rtl/>
          <w:lang w:bidi="fa-IR"/>
        </w:rPr>
        <w:t>توصیه</w:t>
      </w:r>
      <w:r w:rsidRPr="00684988">
        <w:rPr>
          <w:rFonts w:cs="B Lotus" w:hint="cs"/>
          <w:sz w:val="28"/>
          <w:szCs w:val="28"/>
          <w:rtl/>
          <w:lang w:bidi="fa-IR"/>
        </w:rPr>
        <w:softHyphen/>
        <w:t>ها</w:t>
      </w:r>
      <w:proofErr w:type="spellEnd"/>
      <w:r w:rsidRPr="00684988">
        <w:rPr>
          <w:rFonts w:cs="B Lotus" w:hint="cs"/>
          <w:sz w:val="28"/>
          <w:szCs w:val="28"/>
          <w:rtl/>
          <w:lang w:bidi="fa-IR"/>
        </w:rPr>
        <w:t xml:space="preserve"> را زیر نظر خواهد داشت.</w:t>
      </w:r>
      <w:r w:rsidRPr="00684988">
        <w:rPr>
          <w:rStyle w:val="FootnoteReference"/>
          <w:rFonts w:cs="B Lotus"/>
          <w:sz w:val="28"/>
          <w:szCs w:val="28"/>
          <w:rtl/>
          <w:lang w:bidi="fa-IR"/>
        </w:rPr>
        <w:footnoteReference w:id="69"/>
      </w:r>
    </w:p>
    <w:p w14:paraId="0CF4CFCB" w14:textId="77777777" w:rsidR="00A04BDE" w:rsidRPr="00684988" w:rsidRDefault="00A04BDE" w:rsidP="0094516C">
      <w:pPr>
        <w:ind w:left="4" w:firstLine="284"/>
        <w:jc w:val="both"/>
        <w:rPr>
          <w:rFonts w:cs="B Lotus"/>
          <w:sz w:val="28"/>
          <w:szCs w:val="28"/>
          <w:rtl/>
          <w:lang w:bidi="fa-IR"/>
        </w:rPr>
      </w:pPr>
      <w:r w:rsidRPr="00684988">
        <w:rPr>
          <w:rFonts w:cs="B Lotus" w:hint="cs"/>
          <w:sz w:val="28"/>
          <w:szCs w:val="28"/>
          <w:rtl/>
          <w:lang w:bidi="fa-IR"/>
        </w:rPr>
        <w:t xml:space="preserve">چنانچه کشور مربوطه </w:t>
      </w:r>
      <w:proofErr w:type="spellStart"/>
      <w:r w:rsidRPr="00684988">
        <w:rPr>
          <w:rFonts w:cs="B Lotus" w:hint="cs"/>
          <w:sz w:val="28"/>
          <w:szCs w:val="28"/>
          <w:rtl/>
          <w:lang w:bidi="fa-IR"/>
        </w:rPr>
        <w:t>توصیه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پانل یا هیأت </w:t>
      </w:r>
      <w:proofErr w:type="spellStart"/>
      <w:r w:rsidRPr="00684988">
        <w:rPr>
          <w:rFonts w:cs="B Lotus" w:hint="cs"/>
          <w:sz w:val="28"/>
          <w:szCs w:val="28"/>
          <w:rtl/>
          <w:lang w:bidi="fa-IR"/>
        </w:rPr>
        <w:t>استینافی</w:t>
      </w:r>
      <w:proofErr w:type="spellEnd"/>
      <w:r w:rsidRPr="00684988">
        <w:rPr>
          <w:rFonts w:cs="B Lotus" w:hint="cs"/>
          <w:sz w:val="28"/>
          <w:szCs w:val="28"/>
          <w:rtl/>
          <w:lang w:bidi="fa-IR"/>
        </w:rPr>
        <w:t xml:space="preserve"> را رعایت ننماید، دولت شاکی می</w:t>
      </w:r>
      <w:r w:rsidRPr="00684988">
        <w:rPr>
          <w:rFonts w:cs="B Lotus" w:hint="cs"/>
          <w:sz w:val="28"/>
          <w:szCs w:val="28"/>
          <w:rtl/>
          <w:lang w:bidi="fa-IR"/>
        </w:rPr>
        <w:softHyphen/>
        <w:t>تواند از هیأت حل اختلاف درخواست نماید به او مجوز تعلیق (اعمال) امتیازات یا سایر تعهدات ناشی از توافقنامه نقض شده نسبت به کشور مربوطه را اعطا نماید.</w:t>
      </w:r>
      <w:r w:rsidRPr="00684988">
        <w:rPr>
          <w:rStyle w:val="FootnoteReference"/>
          <w:rFonts w:cs="B Lotus"/>
          <w:sz w:val="28"/>
          <w:szCs w:val="28"/>
          <w:rtl/>
          <w:lang w:bidi="fa-IR"/>
        </w:rPr>
        <w:footnoteReference w:id="70"/>
      </w:r>
      <w:r w:rsidRPr="00684988">
        <w:rPr>
          <w:rFonts w:cs="B Lotus" w:hint="cs"/>
          <w:sz w:val="28"/>
          <w:szCs w:val="28"/>
          <w:rtl/>
          <w:lang w:bidi="fa-IR"/>
        </w:rPr>
        <w:t xml:space="preserve"> امتیازات یا تعهدات مورد بحث برای تعلیق باید مربوط به همان بخش باشد، اما چنانچه آن</w:t>
      </w:r>
      <w:r w:rsidRPr="00684988">
        <w:rPr>
          <w:rFonts w:cs="B Lotus" w:hint="cs"/>
          <w:sz w:val="28"/>
          <w:szCs w:val="28"/>
          <w:rtl/>
          <w:lang w:bidi="fa-IR"/>
        </w:rPr>
        <w:softHyphen/>
        <w:t xml:space="preserve">ها مؤثر </w:t>
      </w:r>
      <w:proofErr w:type="spellStart"/>
      <w:r w:rsidRPr="00684988">
        <w:rPr>
          <w:rFonts w:cs="B Lotus" w:hint="cs"/>
          <w:sz w:val="28"/>
          <w:szCs w:val="28"/>
          <w:rtl/>
          <w:lang w:bidi="fa-IR"/>
        </w:rPr>
        <w:t>وعملی</w:t>
      </w:r>
      <w:proofErr w:type="spellEnd"/>
      <w:r w:rsidRPr="00684988">
        <w:rPr>
          <w:rFonts w:cs="B Lotus" w:hint="cs"/>
          <w:sz w:val="28"/>
          <w:szCs w:val="28"/>
          <w:rtl/>
          <w:lang w:bidi="fa-IR"/>
        </w:rPr>
        <w:t xml:space="preserve"> نباشد، ممکن است امتیازات یا تعهدات مربوط به بخش دیگر یا حتی ناشی از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دیگر سازمان تجارت جهانی معلق شوند. چنانچه دولت مربوطه به سطح تعلیق مجوز داده شده که باید معادل سطح موضوع نقض شده باشد، اعتراض داشته باشد، مورد باید به داوری که مرحله نهایی است ارجاع شود.</w:t>
      </w:r>
      <w:r w:rsidRPr="00684988">
        <w:rPr>
          <w:rStyle w:val="FootnoteReference"/>
          <w:rFonts w:cs="B Lotus"/>
          <w:sz w:val="28"/>
          <w:szCs w:val="28"/>
          <w:rtl/>
          <w:lang w:bidi="fa-IR"/>
        </w:rPr>
        <w:footnoteReference w:id="71"/>
      </w:r>
      <w:r w:rsidRPr="00684988">
        <w:rPr>
          <w:rFonts w:cs="B Lotus" w:hint="cs"/>
          <w:sz w:val="28"/>
          <w:szCs w:val="28"/>
          <w:rtl/>
          <w:lang w:bidi="fa-IR"/>
        </w:rPr>
        <w:t xml:space="preserve"> این داوری توسط پانل اصلی (اولیه) صورت خواهد گرفت و چنانچه اعضای آن پانل در دسترس نباشند توسط یک داوری که از جانب مدیر کل منصوب خواهد شد، انجام می</w:t>
      </w:r>
      <w:r w:rsidRPr="00684988">
        <w:rPr>
          <w:rFonts w:cs="B Lotus" w:hint="cs"/>
          <w:sz w:val="28"/>
          <w:szCs w:val="28"/>
          <w:rtl/>
          <w:lang w:bidi="fa-IR"/>
        </w:rPr>
        <w:softHyphen/>
        <w:t>گیرد.</w:t>
      </w:r>
      <w:r w:rsidRPr="00684988">
        <w:rPr>
          <w:rStyle w:val="FootnoteReference"/>
          <w:rFonts w:cs="B Lotus"/>
          <w:sz w:val="28"/>
          <w:szCs w:val="28"/>
          <w:rtl/>
          <w:lang w:bidi="fa-IR"/>
        </w:rPr>
        <w:footnoteReference w:id="72"/>
      </w:r>
    </w:p>
    <w:p w14:paraId="26D4640E" w14:textId="77777777" w:rsidR="00A04BDE" w:rsidRPr="00684988" w:rsidRDefault="00A04BDE" w:rsidP="0094516C">
      <w:pPr>
        <w:ind w:left="4" w:firstLine="284"/>
        <w:jc w:val="both"/>
        <w:rPr>
          <w:rFonts w:cs="B Lotus"/>
          <w:sz w:val="28"/>
          <w:szCs w:val="28"/>
          <w:rtl/>
          <w:lang w:bidi="fa-IR"/>
        </w:rPr>
      </w:pPr>
      <w:r w:rsidRPr="00684988">
        <w:rPr>
          <w:rFonts w:cs="B Lotus" w:hint="cs"/>
          <w:sz w:val="28"/>
          <w:szCs w:val="28"/>
          <w:rtl/>
          <w:lang w:bidi="fa-IR"/>
        </w:rPr>
        <w:t xml:space="preserve">جدا از سیستم </w:t>
      </w:r>
      <w:proofErr w:type="spellStart"/>
      <w:r w:rsidRPr="00684988">
        <w:rPr>
          <w:rFonts w:cs="B Lotus" w:hint="cs"/>
          <w:sz w:val="28"/>
          <w:szCs w:val="28"/>
          <w:rtl/>
          <w:lang w:bidi="fa-IR"/>
        </w:rPr>
        <w:t>فوق</w:t>
      </w:r>
      <w:r w:rsidRPr="00684988">
        <w:rPr>
          <w:rFonts w:cs="B Lotus" w:hint="cs"/>
          <w:sz w:val="28"/>
          <w:szCs w:val="28"/>
          <w:rtl/>
          <w:lang w:bidi="fa-IR"/>
        </w:rPr>
        <w:softHyphen/>
        <w:t>الذکر</w:t>
      </w:r>
      <w:proofErr w:type="spellEnd"/>
      <w:r w:rsidRPr="00684988">
        <w:rPr>
          <w:rFonts w:cs="B Lotus" w:hint="cs"/>
          <w:sz w:val="28"/>
          <w:szCs w:val="28"/>
          <w:rtl/>
          <w:lang w:bidi="fa-IR"/>
        </w:rPr>
        <w:t xml:space="preserve"> و به عنوان جایگزین آن، در سیستم حل و فصل اختلافات سازمان تجارت جهانی، استفاده از داوری به عنوان یک وسیله تسهیل کننده و سریع حل و فصل اختلافات پذیرفته شده است. ماده 25 </w:t>
      </w:r>
      <w:proofErr w:type="spellStart"/>
      <w:r w:rsidRPr="00684988">
        <w:rPr>
          <w:rFonts w:cs="B Lotus" w:hint="cs"/>
          <w:sz w:val="28"/>
          <w:szCs w:val="28"/>
          <w:rtl/>
          <w:lang w:bidi="fa-IR"/>
        </w:rPr>
        <w:t>تفاهم</w:t>
      </w:r>
      <w:r w:rsidRPr="00684988">
        <w:rPr>
          <w:rFonts w:cs="B Lotus" w:hint="cs"/>
          <w:sz w:val="28"/>
          <w:szCs w:val="28"/>
          <w:rtl/>
          <w:lang w:bidi="fa-IR"/>
        </w:rPr>
        <w:softHyphen/>
        <w:t>نامه</w:t>
      </w:r>
      <w:proofErr w:type="spellEnd"/>
      <w:r w:rsidRPr="00684988">
        <w:rPr>
          <w:rFonts w:cs="B Lotus" w:hint="cs"/>
          <w:sz w:val="28"/>
          <w:szCs w:val="28"/>
          <w:rtl/>
          <w:lang w:bidi="fa-IR"/>
        </w:rPr>
        <w:t xml:space="preserve"> حل اختلاف 1994 در این خصوص چنین مقرر می</w:t>
      </w:r>
      <w:r w:rsidRPr="00684988">
        <w:rPr>
          <w:rFonts w:cs="B Lotus" w:hint="cs"/>
          <w:sz w:val="28"/>
          <w:szCs w:val="28"/>
          <w:rtl/>
          <w:lang w:bidi="fa-IR"/>
        </w:rPr>
        <w:softHyphen/>
        <w:t>دارد:</w:t>
      </w:r>
    </w:p>
    <w:p w14:paraId="3D0F479A" w14:textId="77777777" w:rsidR="00A04BDE" w:rsidRPr="00684988" w:rsidRDefault="00A04BDE" w:rsidP="0094516C">
      <w:pPr>
        <w:ind w:left="996"/>
        <w:jc w:val="both"/>
        <w:rPr>
          <w:rFonts w:cs="B Lotus"/>
          <w:sz w:val="28"/>
          <w:szCs w:val="28"/>
          <w:rtl/>
          <w:lang w:bidi="fa-IR"/>
        </w:rPr>
      </w:pPr>
      <w:r w:rsidRPr="00684988">
        <w:rPr>
          <w:rFonts w:cs="B Lotus" w:hint="cs"/>
          <w:sz w:val="28"/>
          <w:szCs w:val="28"/>
          <w:rtl/>
          <w:lang w:bidi="fa-IR"/>
        </w:rPr>
        <w:t>«1- داوری سریع در داخل سازمان تجارت جهانی به عنوان یک وسیله حل و فصل دعوای جایگزین می</w:t>
      </w:r>
      <w:r w:rsidRPr="00684988">
        <w:rPr>
          <w:rFonts w:cs="B Lotus" w:hint="cs"/>
          <w:sz w:val="28"/>
          <w:szCs w:val="28"/>
          <w:rtl/>
          <w:lang w:bidi="fa-IR"/>
        </w:rPr>
        <w:softHyphen/>
      </w:r>
      <w:r w:rsidRPr="00684988">
        <w:rPr>
          <w:rFonts w:cs="B Lotus" w:hint="cs"/>
          <w:sz w:val="28"/>
          <w:szCs w:val="28"/>
          <w:rtl/>
          <w:lang w:bidi="fa-IR"/>
        </w:rPr>
        <w:softHyphen/>
        <w:t xml:space="preserve">تواند حل </w:t>
      </w:r>
      <w:proofErr w:type="spellStart"/>
      <w:r w:rsidRPr="00684988">
        <w:rPr>
          <w:rFonts w:cs="B Lotus" w:hint="cs"/>
          <w:sz w:val="28"/>
          <w:szCs w:val="28"/>
          <w:rtl/>
          <w:lang w:bidi="fa-IR"/>
        </w:rPr>
        <w:t>دعاوی</w:t>
      </w:r>
      <w:proofErr w:type="spellEnd"/>
      <w:r w:rsidRPr="00684988">
        <w:rPr>
          <w:rFonts w:cs="B Lotus" w:hint="cs"/>
          <w:sz w:val="28"/>
          <w:szCs w:val="28"/>
          <w:rtl/>
          <w:lang w:bidi="fa-IR"/>
        </w:rPr>
        <w:t xml:space="preserve"> خاصی را که مربوط به موضوعاتی می</w:t>
      </w:r>
      <w:r w:rsidRPr="00684988">
        <w:rPr>
          <w:rFonts w:cs="B Lotus" w:hint="cs"/>
          <w:sz w:val="28"/>
          <w:szCs w:val="28"/>
          <w:rtl/>
          <w:lang w:bidi="fa-IR"/>
        </w:rPr>
        <w:softHyphen/>
        <w:t>شوند که به وضوح توسط هر دو طرف تعریف می</w:t>
      </w:r>
      <w:r w:rsidRPr="00684988">
        <w:rPr>
          <w:rFonts w:cs="B Lotus" w:hint="cs"/>
          <w:sz w:val="28"/>
          <w:szCs w:val="28"/>
          <w:rtl/>
          <w:lang w:bidi="fa-IR"/>
        </w:rPr>
        <w:softHyphen/>
        <w:t>شوند تسهیل نماید.</w:t>
      </w:r>
    </w:p>
    <w:p w14:paraId="0E3AA29C" w14:textId="77777777" w:rsidR="00A04BDE" w:rsidRPr="00684988" w:rsidRDefault="00A04BDE" w:rsidP="0094516C">
      <w:pPr>
        <w:ind w:left="996"/>
        <w:jc w:val="both"/>
        <w:rPr>
          <w:rFonts w:cs="B Lotus"/>
          <w:sz w:val="28"/>
          <w:szCs w:val="28"/>
          <w:rtl/>
          <w:lang w:bidi="fa-IR"/>
        </w:rPr>
      </w:pPr>
      <w:r w:rsidRPr="00684988">
        <w:rPr>
          <w:rFonts w:cs="B Lotus" w:hint="cs"/>
          <w:sz w:val="28"/>
          <w:szCs w:val="28"/>
          <w:rtl/>
          <w:lang w:bidi="fa-IR"/>
        </w:rPr>
        <w:lastRenderedPageBreak/>
        <w:t xml:space="preserve">2-  توسل به داوری، چنانچه نحوه دیگری در این </w:t>
      </w:r>
      <w:proofErr w:type="spellStart"/>
      <w:r w:rsidRPr="00684988">
        <w:rPr>
          <w:rFonts w:cs="B Lotus" w:hint="cs"/>
          <w:sz w:val="28"/>
          <w:szCs w:val="28"/>
          <w:rtl/>
          <w:lang w:bidi="fa-IR"/>
        </w:rPr>
        <w:t>تفاهم</w:t>
      </w:r>
      <w:r w:rsidRPr="00684988">
        <w:rPr>
          <w:rFonts w:cs="B Lotus" w:hint="cs"/>
          <w:sz w:val="28"/>
          <w:szCs w:val="28"/>
          <w:rtl/>
          <w:lang w:bidi="fa-IR"/>
        </w:rPr>
        <w:softHyphen/>
        <w:t>نامه</w:t>
      </w:r>
      <w:proofErr w:type="spellEnd"/>
      <w:r w:rsidRPr="00684988">
        <w:rPr>
          <w:rFonts w:cs="B Lotus" w:hint="cs"/>
          <w:sz w:val="28"/>
          <w:szCs w:val="28"/>
          <w:rtl/>
          <w:lang w:bidi="fa-IR"/>
        </w:rPr>
        <w:t xml:space="preserve"> مقرر نشده باشد، منوط به توافق دو جانبه طرفین خواهد بود [و آنها] </w:t>
      </w:r>
      <w:proofErr w:type="spellStart"/>
      <w:r w:rsidRPr="00684988">
        <w:rPr>
          <w:rFonts w:cs="B Lotus" w:hint="cs"/>
          <w:sz w:val="28"/>
          <w:szCs w:val="28"/>
          <w:rtl/>
          <w:lang w:bidi="fa-IR"/>
        </w:rPr>
        <w:t>درخصوص</w:t>
      </w:r>
      <w:proofErr w:type="spellEnd"/>
      <w:r w:rsidRPr="00684988">
        <w:rPr>
          <w:rFonts w:cs="B Lotus" w:hint="cs"/>
          <w:sz w:val="28"/>
          <w:szCs w:val="28"/>
          <w:rtl/>
          <w:lang w:bidi="fa-IR"/>
        </w:rPr>
        <w:t xml:space="preserve"> آیینی که باید از آن متابعت شود، توافق خواهند کرد. توافقات توسل به داوری در مهلتی کافی قبل از شروع واقعی جریان داوری، به همه اعضاء اعلام خواهد شد...».</w:t>
      </w:r>
    </w:p>
    <w:p w14:paraId="7A7CEEF8" w14:textId="77777777" w:rsidR="00A04BDE" w:rsidRPr="00684988" w:rsidRDefault="00A04BDE" w:rsidP="0094516C">
      <w:pPr>
        <w:ind w:left="996"/>
        <w:jc w:val="both"/>
        <w:rPr>
          <w:rFonts w:cs="B Lotus"/>
          <w:sz w:val="28"/>
          <w:szCs w:val="28"/>
          <w:rtl/>
          <w:lang w:bidi="fa-IR"/>
        </w:rPr>
      </w:pPr>
    </w:p>
    <w:p w14:paraId="25E8980E" w14:textId="77777777" w:rsidR="00A04BDE" w:rsidRPr="00684988" w:rsidRDefault="00A04BDE" w:rsidP="0094516C">
      <w:pPr>
        <w:ind w:left="4" w:firstLine="284"/>
        <w:jc w:val="both"/>
        <w:rPr>
          <w:rFonts w:cs="B Lotus"/>
          <w:sz w:val="28"/>
          <w:szCs w:val="28"/>
          <w:rtl/>
          <w:lang w:bidi="fa-IR"/>
        </w:rPr>
      </w:pPr>
      <w:r w:rsidRPr="00684988">
        <w:rPr>
          <w:rFonts w:cs="B Lotus" w:hint="cs"/>
          <w:sz w:val="28"/>
          <w:szCs w:val="28"/>
          <w:rtl/>
          <w:lang w:bidi="fa-IR"/>
        </w:rPr>
        <w:t xml:space="preserve">لازم به ذکر است که اختلافات تفسیری و </w:t>
      </w:r>
      <w:proofErr w:type="spellStart"/>
      <w:r w:rsidRPr="00684988">
        <w:rPr>
          <w:rFonts w:cs="B Lotus" w:hint="cs"/>
          <w:sz w:val="28"/>
          <w:szCs w:val="28"/>
          <w:rtl/>
          <w:lang w:bidi="fa-IR"/>
        </w:rPr>
        <w:t>کلاً</w:t>
      </w:r>
      <w:proofErr w:type="spellEnd"/>
      <w:r w:rsidRPr="00684988">
        <w:rPr>
          <w:rFonts w:cs="B Lotus" w:hint="cs"/>
          <w:sz w:val="28"/>
          <w:szCs w:val="28"/>
          <w:rtl/>
          <w:lang w:bidi="fa-IR"/>
        </w:rPr>
        <w:t xml:space="preserve"> تفسیر توافقنامه مؤسس سازمان و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تجاری چند جانبه الحاقی </w:t>
      </w:r>
      <w:proofErr w:type="spellStart"/>
      <w:r w:rsidRPr="00684988">
        <w:rPr>
          <w:rFonts w:cs="B Lotus" w:hint="cs"/>
          <w:sz w:val="28"/>
          <w:szCs w:val="28"/>
          <w:rtl/>
          <w:lang w:bidi="fa-IR"/>
        </w:rPr>
        <w:t>منحصراً</w:t>
      </w:r>
      <w:proofErr w:type="spellEnd"/>
      <w:r w:rsidRPr="00684988">
        <w:rPr>
          <w:rFonts w:cs="B Lotus" w:hint="cs"/>
          <w:sz w:val="28"/>
          <w:szCs w:val="28"/>
          <w:rtl/>
          <w:lang w:bidi="fa-IR"/>
        </w:rPr>
        <w:t xml:space="preserve"> در اختیار کنفرانس </w:t>
      </w:r>
      <w:proofErr w:type="spellStart"/>
      <w:r w:rsidRPr="00684988">
        <w:rPr>
          <w:rFonts w:cs="B Lotus" w:hint="cs"/>
          <w:sz w:val="28"/>
          <w:szCs w:val="28"/>
          <w:rtl/>
          <w:lang w:bidi="fa-IR"/>
        </w:rPr>
        <w:t>وزراء</w:t>
      </w:r>
      <w:proofErr w:type="spellEnd"/>
      <w:r w:rsidRPr="00684988">
        <w:rPr>
          <w:rFonts w:cs="B Lotus" w:hint="cs"/>
          <w:sz w:val="28"/>
          <w:szCs w:val="28"/>
          <w:rtl/>
          <w:lang w:bidi="fa-IR"/>
        </w:rPr>
        <w:t xml:space="preserve"> و شورای عمومی سازمان می</w:t>
      </w:r>
      <w:r w:rsidRPr="00684988">
        <w:rPr>
          <w:rFonts w:cs="B Lotus" w:hint="cs"/>
          <w:sz w:val="28"/>
          <w:szCs w:val="28"/>
          <w:rtl/>
          <w:lang w:bidi="fa-IR"/>
        </w:rPr>
        <w:softHyphen/>
        <w:t>باشد که در هر دو نهاد همه کشورهای عضو می</w:t>
      </w:r>
      <w:r w:rsidRPr="00684988">
        <w:rPr>
          <w:rFonts w:cs="B Lotus" w:hint="cs"/>
          <w:sz w:val="28"/>
          <w:szCs w:val="28"/>
          <w:rtl/>
          <w:lang w:bidi="fa-IR"/>
        </w:rPr>
        <w:softHyphen/>
        <w:t>توانند نماینده داشته باشند.</w:t>
      </w:r>
      <w:r w:rsidRPr="00684988">
        <w:rPr>
          <w:rStyle w:val="FootnoteReference"/>
          <w:rFonts w:cs="B Lotus"/>
          <w:sz w:val="28"/>
          <w:szCs w:val="28"/>
          <w:rtl/>
          <w:lang w:bidi="fa-IR"/>
        </w:rPr>
        <w:footnoteReference w:id="73"/>
      </w:r>
      <w:r w:rsidRPr="00684988">
        <w:rPr>
          <w:rFonts w:cs="B Lotus" w:hint="cs"/>
          <w:sz w:val="28"/>
          <w:szCs w:val="28"/>
          <w:rtl/>
          <w:lang w:bidi="fa-IR"/>
        </w:rPr>
        <w:t xml:space="preserve"> اثر این قاعده این است که صلاحیت تفسیر نهایی و الزام آور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w:t>
      </w:r>
      <w:proofErr w:type="spellEnd"/>
      <w:r w:rsidRPr="00684988">
        <w:rPr>
          <w:rFonts w:cs="B Lotus" w:hint="cs"/>
          <w:sz w:val="28"/>
          <w:szCs w:val="28"/>
          <w:rtl/>
          <w:lang w:bidi="fa-IR"/>
        </w:rPr>
        <w:t xml:space="preserve"> که بیشتر همانند پروتکل</w:t>
      </w:r>
      <w:r w:rsidRPr="00684988">
        <w:rPr>
          <w:rFonts w:cs="B Lotus" w:hint="cs"/>
          <w:sz w:val="28"/>
          <w:szCs w:val="28"/>
          <w:rtl/>
          <w:lang w:bidi="fa-IR"/>
        </w:rPr>
        <w:softHyphen/>
        <w:t>های تفسیری جنبه سیاستی و خط مشی دارند، برای ارگان سیاسی سازمان در نظر گرفته شده است.</w:t>
      </w:r>
    </w:p>
    <w:p w14:paraId="671E2394" w14:textId="77777777" w:rsidR="00A04BDE" w:rsidRPr="00684988" w:rsidRDefault="00A04BDE" w:rsidP="0094516C">
      <w:pPr>
        <w:ind w:left="4" w:firstLine="284"/>
        <w:jc w:val="both"/>
        <w:rPr>
          <w:rFonts w:cs="B Lotus"/>
          <w:sz w:val="28"/>
          <w:szCs w:val="28"/>
          <w:rtl/>
          <w:lang w:bidi="fa-IR"/>
        </w:rPr>
      </w:pPr>
      <w:r w:rsidRPr="00684988">
        <w:rPr>
          <w:rFonts w:cs="B Lotus" w:hint="cs"/>
          <w:sz w:val="28"/>
          <w:szCs w:val="28"/>
          <w:rtl/>
          <w:lang w:bidi="fa-IR"/>
        </w:rPr>
        <w:t>در یک جمع</w:t>
      </w:r>
      <w:r w:rsidRPr="00684988">
        <w:rPr>
          <w:rFonts w:cs="B Lotus" w:hint="cs"/>
          <w:sz w:val="28"/>
          <w:szCs w:val="28"/>
          <w:rtl/>
          <w:lang w:bidi="fa-IR"/>
        </w:rPr>
        <w:softHyphen/>
        <w:t>بندی از سیستم حل اختلاف سازمان تجارت جهانی می</w:t>
      </w:r>
      <w:r w:rsidRPr="00684988">
        <w:rPr>
          <w:rFonts w:cs="B Lotus" w:hint="cs"/>
          <w:sz w:val="28"/>
          <w:szCs w:val="28"/>
          <w:rtl/>
          <w:lang w:bidi="fa-IR"/>
        </w:rPr>
        <w:softHyphen/>
        <w:t xml:space="preserve">توان گفت که کشورهای عضو اختلافات خود در خصوص لغو یا نقصان </w:t>
      </w:r>
      <w:proofErr w:type="spellStart"/>
      <w:r w:rsidRPr="00684988">
        <w:rPr>
          <w:rFonts w:cs="B Lotus" w:hint="cs"/>
          <w:sz w:val="28"/>
          <w:szCs w:val="28"/>
          <w:rtl/>
          <w:lang w:bidi="fa-IR"/>
        </w:rPr>
        <w:t>منافعشان</w:t>
      </w:r>
      <w:proofErr w:type="spellEnd"/>
      <w:r w:rsidRPr="00684988">
        <w:rPr>
          <w:rFonts w:cs="B Lotus" w:hint="cs"/>
          <w:sz w:val="28"/>
          <w:szCs w:val="28"/>
          <w:rtl/>
          <w:lang w:bidi="fa-IR"/>
        </w:rPr>
        <w:t xml:space="preserve"> تحت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سازمان تجارت جهانی را به سازمان محول خواهند کرد و متخصصین مستقل و آگاه براساس قواعد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مورد بحث و تعهدات مربوطه اظهارنظر یا قضاوت خواهند نمود. این سیستم تشویق می</w:t>
      </w:r>
      <w:r w:rsidRPr="00684988">
        <w:rPr>
          <w:rFonts w:cs="B Lotus" w:hint="cs"/>
          <w:sz w:val="28"/>
          <w:szCs w:val="28"/>
          <w:rtl/>
          <w:lang w:bidi="fa-IR"/>
        </w:rPr>
        <w:softHyphen/>
        <w:t xml:space="preserve">نماید که </w:t>
      </w:r>
      <w:proofErr w:type="spellStart"/>
      <w:r w:rsidRPr="00684988">
        <w:rPr>
          <w:rFonts w:cs="B Lotus" w:hint="cs"/>
          <w:sz w:val="28"/>
          <w:szCs w:val="28"/>
          <w:rtl/>
          <w:lang w:bidi="fa-IR"/>
        </w:rPr>
        <w:t>دعاوی</w:t>
      </w:r>
      <w:proofErr w:type="spellEnd"/>
      <w:r w:rsidRPr="00684988">
        <w:rPr>
          <w:rFonts w:cs="B Lotus" w:hint="cs"/>
          <w:sz w:val="28"/>
          <w:szCs w:val="28"/>
          <w:rtl/>
          <w:lang w:bidi="fa-IR"/>
        </w:rPr>
        <w:t xml:space="preserve"> از طریق مشاوره حل شوند، و درصورت عدم موفقیت از این طریق شاکی یک طرح منظم و دقیق مرحله به مرحله را طی خواهد کرد تا به </w:t>
      </w:r>
      <w:proofErr w:type="spellStart"/>
      <w:r w:rsidRPr="00684988">
        <w:rPr>
          <w:rFonts w:cs="B Lotus" w:hint="cs"/>
          <w:sz w:val="28"/>
          <w:szCs w:val="28"/>
          <w:rtl/>
          <w:lang w:bidi="fa-IR"/>
        </w:rPr>
        <w:t>رأیی</w:t>
      </w:r>
      <w:proofErr w:type="spellEnd"/>
      <w:r w:rsidRPr="00684988">
        <w:rPr>
          <w:rFonts w:cs="B Lotus" w:hint="cs"/>
          <w:sz w:val="28"/>
          <w:szCs w:val="28"/>
          <w:rtl/>
          <w:lang w:bidi="fa-IR"/>
        </w:rPr>
        <w:t xml:space="preserve"> از یک پانل از متخصصین و یا از هیأت </w:t>
      </w:r>
      <w:proofErr w:type="spellStart"/>
      <w:r w:rsidRPr="00684988">
        <w:rPr>
          <w:rFonts w:cs="B Lotus" w:hint="cs"/>
          <w:sz w:val="28"/>
          <w:szCs w:val="28"/>
          <w:rtl/>
          <w:lang w:bidi="fa-IR"/>
        </w:rPr>
        <w:t>استینافی</w:t>
      </w:r>
      <w:proofErr w:type="spellEnd"/>
      <w:r w:rsidRPr="00684988">
        <w:rPr>
          <w:rFonts w:cs="B Lotus" w:hint="cs"/>
          <w:sz w:val="28"/>
          <w:szCs w:val="28"/>
          <w:rtl/>
          <w:lang w:bidi="fa-IR"/>
        </w:rPr>
        <w:t xml:space="preserve"> ختم شود. مبنای این سیستم حل اختلاف ابتدا تحلیل حقوق و تکالیف طرفین در زمان وقوع دعوی و زوال منافع مورد انتظار آن</w:t>
      </w:r>
      <w:r w:rsidRPr="00684988">
        <w:rPr>
          <w:rFonts w:cs="B Lotus"/>
          <w:sz w:val="28"/>
          <w:szCs w:val="28"/>
          <w:rtl/>
          <w:lang w:bidi="fa-IR"/>
        </w:rPr>
        <w:softHyphen/>
      </w:r>
      <w:r w:rsidRPr="00684988">
        <w:rPr>
          <w:rFonts w:cs="B Lotus" w:hint="cs"/>
          <w:sz w:val="28"/>
          <w:szCs w:val="28"/>
          <w:rtl/>
          <w:lang w:bidi="fa-IR"/>
        </w:rPr>
        <w:t>ها از قواعد ماهوی سازمان تجارت جهانی می</w:t>
      </w:r>
      <w:r w:rsidRPr="00684988">
        <w:rPr>
          <w:rFonts w:cs="B Lotus" w:hint="cs"/>
          <w:sz w:val="28"/>
          <w:szCs w:val="28"/>
          <w:rtl/>
          <w:lang w:bidi="fa-IR"/>
        </w:rPr>
        <w:softHyphen/>
        <w:t>باشد. سپس یک تحلیل اساسی دیگر به عمل خواهد آمد که مربوط به آینده می</w:t>
      </w:r>
      <w:r w:rsidRPr="00684988">
        <w:rPr>
          <w:rFonts w:cs="B Lotus" w:hint="cs"/>
          <w:sz w:val="28"/>
          <w:szCs w:val="28"/>
          <w:rtl/>
          <w:lang w:bidi="fa-IR"/>
        </w:rPr>
        <w:softHyphen/>
        <w:t>شود و آن این که چه تدابیری به عنوان یک راه</w:t>
      </w:r>
      <w:r w:rsidRPr="00684988">
        <w:rPr>
          <w:rFonts w:cs="B Lotus" w:hint="cs"/>
          <w:sz w:val="28"/>
          <w:szCs w:val="28"/>
          <w:rtl/>
          <w:lang w:bidi="fa-IR"/>
        </w:rPr>
        <w:softHyphen/>
        <w:t>حل برای جلوگیری از دعوی در آینده، باید اتخاذ شود.</w:t>
      </w:r>
    </w:p>
    <w:p w14:paraId="0A47E472" w14:textId="77777777" w:rsidR="00A04BDE" w:rsidRPr="00684988" w:rsidRDefault="00A04BDE" w:rsidP="0094516C">
      <w:pPr>
        <w:ind w:left="4" w:firstLine="284"/>
        <w:jc w:val="both"/>
        <w:rPr>
          <w:rFonts w:cs="B Lotus"/>
          <w:sz w:val="28"/>
          <w:szCs w:val="28"/>
          <w:rtl/>
          <w:lang w:bidi="fa-IR"/>
        </w:rPr>
      </w:pPr>
      <w:r w:rsidRPr="00684988">
        <w:rPr>
          <w:rFonts w:cs="B Lotus" w:hint="cs"/>
          <w:sz w:val="28"/>
          <w:szCs w:val="28"/>
          <w:rtl/>
          <w:lang w:bidi="fa-IR"/>
        </w:rPr>
        <w:t>باید به خاطر داشت که گزارش</w:t>
      </w:r>
      <w:r w:rsidRPr="00684988">
        <w:rPr>
          <w:rFonts w:cs="B Lotus" w:hint="cs"/>
          <w:sz w:val="28"/>
          <w:szCs w:val="28"/>
          <w:rtl/>
          <w:lang w:bidi="fa-IR"/>
        </w:rPr>
        <w:softHyphen/>
        <w:t>های پانل</w:t>
      </w:r>
      <w:r w:rsidRPr="00684988">
        <w:rPr>
          <w:rFonts w:cs="B Lotus" w:hint="cs"/>
          <w:sz w:val="28"/>
          <w:szCs w:val="28"/>
          <w:rtl/>
          <w:lang w:bidi="fa-IR"/>
        </w:rPr>
        <w:softHyphen/>
        <w:t>ها یا هیأت</w:t>
      </w:r>
      <w:r w:rsidRPr="00684988">
        <w:rPr>
          <w:rFonts w:cs="B Lotus" w:hint="cs"/>
          <w:sz w:val="28"/>
          <w:szCs w:val="28"/>
          <w:rtl/>
          <w:lang w:bidi="fa-IR"/>
        </w:rPr>
        <w:softHyphen/>
        <w:t xml:space="preserve">های </w:t>
      </w:r>
      <w:proofErr w:type="spellStart"/>
      <w:r w:rsidRPr="00684988">
        <w:rPr>
          <w:rFonts w:cs="B Lotus" w:hint="cs"/>
          <w:sz w:val="28"/>
          <w:szCs w:val="28"/>
          <w:rtl/>
          <w:lang w:bidi="fa-IR"/>
        </w:rPr>
        <w:t>استینافی</w:t>
      </w:r>
      <w:proofErr w:type="spellEnd"/>
      <w:r w:rsidRPr="00684988">
        <w:rPr>
          <w:rFonts w:cs="B Lotus" w:hint="cs"/>
          <w:sz w:val="28"/>
          <w:szCs w:val="28"/>
          <w:rtl/>
          <w:lang w:bidi="fa-IR"/>
        </w:rPr>
        <w:t xml:space="preserve"> گرچه رویه حقوقی </w:t>
      </w:r>
      <w:proofErr w:type="spellStart"/>
      <w:r w:rsidRPr="00684988">
        <w:rPr>
          <w:rFonts w:cs="B Lotus" w:hint="cs"/>
          <w:sz w:val="28"/>
          <w:szCs w:val="28"/>
          <w:rtl/>
          <w:lang w:bidi="fa-IR"/>
        </w:rPr>
        <w:t>الزام</w:t>
      </w:r>
      <w:r w:rsidRPr="00684988">
        <w:rPr>
          <w:rFonts w:cs="B Lotus" w:hint="cs"/>
          <w:sz w:val="28"/>
          <w:szCs w:val="28"/>
          <w:rtl/>
          <w:lang w:bidi="fa-IR"/>
        </w:rPr>
        <w:softHyphen/>
        <w:t>آور</w:t>
      </w:r>
      <w:proofErr w:type="spellEnd"/>
      <w:r w:rsidRPr="00684988">
        <w:rPr>
          <w:rFonts w:cs="B Lotus" w:hint="cs"/>
          <w:sz w:val="28"/>
          <w:szCs w:val="28"/>
          <w:rtl/>
          <w:lang w:bidi="fa-IR"/>
        </w:rPr>
        <w:t xml:space="preserve"> نیستند، اما تأثیر قابل ملاحظه</w:t>
      </w:r>
      <w:r w:rsidRPr="00684988">
        <w:rPr>
          <w:rFonts w:cs="B Lotus" w:hint="cs"/>
          <w:sz w:val="28"/>
          <w:szCs w:val="28"/>
          <w:rtl/>
          <w:lang w:bidi="fa-IR"/>
        </w:rPr>
        <w:softHyphen/>
        <w:t>ای بر اقدامات پانل</w:t>
      </w:r>
      <w:r w:rsidRPr="00684988">
        <w:rPr>
          <w:rFonts w:cs="B Lotus" w:hint="cs"/>
          <w:sz w:val="28"/>
          <w:szCs w:val="28"/>
          <w:rtl/>
          <w:lang w:bidi="fa-IR"/>
        </w:rPr>
        <w:softHyphen/>
        <w:t>ها و هیأت</w:t>
      </w:r>
      <w:r w:rsidRPr="00684988">
        <w:rPr>
          <w:rFonts w:cs="B Lotus" w:hint="cs"/>
          <w:sz w:val="28"/>
          <w:szCs w:val="28"/>
          <w:rtl/>
          <w:lang w:bidi="fa-IR"/>
        </w:rPr>
        <w:softHyphen/>
        <w:t xml:space="preserve">های </w:t>
      </w:r>
      <w:proofErr w:type="spellStart"/>
      <w:r w:rsidRPr="00684988">
        <w:rPr>
          <w:rFonts w:cs="B Lotus" w:hint="cs"/>
          <w:sz w:val="28"/>
          <w:szCs w:val="28"/>
          <w:rtl/>
          <w:lang w:bidi="fa-IR"/>
        </w:rPr>
        <w:t>استینافی</w:t>
      </w:r>
      <w:proofErr w:type="spellEnd"/>
      <w:r w:rsidRPr="00684988">
        <w:rPr>
          <w:rFonts w:cs="B Lotus" w:hint="cs"/>
          <w:sz w:val="28"/>
          <w:szCs w:val="28"/>
          <w:rtl/>
          <w:lang w:bidi="fa-IR"/>
        </w:rPr>
        <w:t xml:space="preserve"> بعدی خواهند داشت.</w:t>
      </w:r>
    </w:p>
    <w:p w14:paraId="424F4E8A" w14:textId="77777777" w:rsidR="00E76AAE" w:rsidRDefault="00E76AAE" w:rsidP="0094516C">
      <w:pPr>
        <w:jc w:val="both"/>
        <w:rPr>
          <w:rFonts w:cs="B Lotus"/>
          <w:b/>
          <w:bCs/>
          <w:sz w:val="28"/>
          <w:szCs w:val="28"/>
          <w:rtl/>
          <w:lang w:bidi="fa-IR"/>
        </w:rPr>
      </w:pPr>
      <w:bookmarkStart w:id="42" w:name="_Hlk197783249"/>
    </w:p>
    <w:p w14:paraId="75C84306" w14:textId="1DBEF87B" w:rsidR="00A04BDE" w:rsidRPr="00684988" w:rsidRDefault="00A04BDE" w:rsidP="0094516C">
      <w:pPr>
        <w:jc w:val="both"/>
        <w:rPr>
          <w:rFonts w:cs="B Lotus"/>
          <w:b/>
          <w:bCs/>
          <w:sz w:val="28"/>
          <w:szCs w:val="28"/>
          <w:rtl/>
          <w:lang w:bidi="fa-IR"/>
        </w:rPr>
      </w:pPr>
      <w:r w:rsidRPr="00684988">
        <w:rPr>
          <w:rFonts w:cs="B Lotus" w:hint="cs"/>
          <w:b/>
          <w:bCs/>
          <w:sz w:val="28"/>
          <w:szCs w:val="28"/>
          <w:rtl/>
          <w:lang w:bidi="fa-IR"/>
        </w:rPr>
        <w:t>نتیجه گیری</w:t>
      </w:r>
    </w:p>
    <w:bookmarkEnd w:id="42"/>
    <w:p w14:paraId="1EC03897" w14:textId="77777777" w:rsidR="00A04BDE" w:rsidRPr="00684988" w:rsidRDefault="00A04BDE" w:rsidP="0094516C">
      <w:pPr>
        <w:ind w:firstLine="288"/>
        <w:jc w:val="both"/>
        <w:rPr>
          <w:rFonts w:cs="B Lotus"/>
          <w:sz w:val="28"/>
          <w:szCs w:val="28"/>
          <w:rtl/>
          <w:lang w:bidi="fa-IR"/>
        </w:rPr>
      </w:pPr>
      <w:r w:rsidRPr="00684988">
        <w:rPr>
          <w:rFonts w:cs="B Lotus" w:hint="cs"/>
          <w:sz w:val="28"/>
          <w:szCs w:val="28"/>
          <w:rtl/>
          <w:lang w:bidi="fa-IR"/>
        </w:rPr>
        <w:t xml:space="preserve">مشهور است که از طریق سازمان تجارت جهانی و به وسیله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منعقده، یک سیستم تجاری </w:t>
      </w:r>
      <w:proofErr w:type="spellStart"/>
      <w:r w:rsidRPr="00684988">
        <w:rPr>
          <w:rFonts w:cs="B Lotus" w:hint="cs"/>
          <w:sz w:val="28"/>
          <w:szCs w:val="28"/>
          <w:rtl/>
          <w:lang w:bidi="fa-IR"/>
        </w:rPr>
        <w:t>تسبتاً</w:t>
      </w:r>
      <w:proofErr w:type="spellEnd"/>
      <w:r w:rsidRPr="00684988">
        <w:rPr>
          <w:rFonts w:cs="B Lotus" w:hint="cs"/>
          <w:sz w:val="28"/>
          <w:szCs w:val="28"/>
          <w:rtl/>
          <w:lang w:bidi="fa-IR"/>
        </w:rPr>
        <w:t xml:space="preserve"> آزاد و مبتنی بر عدم تبعیض، بین اعضاء ایجاد می</w:t>
      </w:r>
      <w:r w:rsidRPr="00684988">
        <w:rPr>
          <w:rFonts w:cs="B Lotus" w:hint="cs"/>
          <w:sz w:val="28"/>
          <w:szCs w:val="28"/>
          <w:rtl/>
          <w:lang w:bidi="fa-IR"/>
        </w:rPr>
        <w:softHyphen/>
        <w:t>گردد. در این سیستم حقوق و تعهدات مقرر به گونه</w:t>
      </w:r>
      <w:r w:rsidRPr="00684988">
        <w:rPr>
          <w:rFonts w:cs="B Lotus" w:hint="cs"/>
          <w:sz w:val="28"/>
          <w:szCs w:val="28"/>
          <w:rtl/>
          <w:lang w:bidi="fa-IR"/>
        </w:rPr>
        <w:softHyphen/>
        <w:t xml:space="preserve">ای است که هر کشور عضو </w:t>
      </w:r>
      <w:proofErr w:type="spellStart"/>
      <w:r w:rsidRPr="00684988">
        <w:rPr>
          <w:rFonts w:cs="B Lotus" w:hint="cs"/>
          <w:sz w:val="28"/>
          <w:szCs w:val="28"/>
          <w:rtl/>
          <w:lang w:bidi="fa-IR"/>
        </w:rPr>
        <w:t>تضمین</w:t>
      </w:r>
      <w:r w:rsidRPr="00684988">
        <w:rPr>
          <w:rFonts w:cs="B Lotus" w:hint="cs"/>
          <w:sz w:val="28"/>
          <w:szCs w:val="28"/>
          <w:rtl/>
          <w:lang w:bidi="fa-IR"/>
        </w:rPr>
        <w:softHyphen/>
        <w:t>هایی</w:t>
      </w:r>
      <w:proofErr w:type="spellEnd"/>
      <w:r w:rsidRPr="00684988">
        <w:rPr>
          <w:rFonts w:cs="B Lotus" w:hint="cs"/>
          <w:sz w:val="28"/>
          <w:szCs w:val="28"/>
          <w:rtl/>
          <w:lang w:bidi="fa-IR"/>
        </w:rPr>
        <w:t xml:space="preserve"> را دریافت می</w:t>
      </w:r>
      <w:r w:rsidRPr="00684988">
        <w:rPr>
          <w:rFonts w:cs="B Lotus" w:hint="cs"/>
          <w:sz w:val="28"/>
          <w:szCs w:val="28"/>
          <w:rtl/>
          <w:lang w:bidi="fa-IR"/>
        </w:rPr>
        <w:softHyphen/>
        <w:t xml:space="preserve">دارد که در بازار کشورهای دیگر عضو با </w:t>
      </w:r>
      <w:proofErr w:type="spellStart"/>
      <w:r w:rsidRPr="00684988">
        <w:rPr>
          <w:rFonts w:cs="B Lotus" w:hint="cs"/>
          <w:sz w:val="28"/>
          <w:szCs w:val="28"/>
          <w:rtl/>
          <w:lang w:bidi="fa-IR"/>
        </w:rPr>
        <w:t>صادراتش</w:t>
      </w:r>
      <w:proofErr w:type="spellEnd"/>
      <w:r w:rsidRPr="00684988">
        <w:rPr>
          <w:rFonts w:cs="B Lotus" w:hint="cs"/>
          <w:sz w:val="28"/>
          <w:szCs w:val="28"/>
          <w:rtl/>
          <w:lang w:bidi="fa-IR"/>
        </w:rPr>
        <w:t xml:space="preserve"> به طور پیوسته عادلانه رفتار خواهد شد و این کشور نیز تعهد می</w:t>
      </w:r>
      <w:r w:rsidRPr="00684988">
        <w:rPr>
          <w:rFonts w:cs="B Lotus" w:hint="cs"/>
          <w:sz w:val="28"/>
          <w:szCs w:val="28"/>
          <w:rtl/>
          <w:lang w:bidi="fa-IR"/>
        </w:rPr>
        <w:softHyphen/>
        <w:t xml:space="preserve">کند که برای واردات کالاهای دیگر کشورهای عضو به بازار خودش </w:t>
      </w:r>
      <w:proofErr w:type="spellStart"/>
      <w:r w:rsidRPr="00684988">
        <w:rPr>
          <w:rFonts w:cs="B Lotus" w:hint="cs"/>
          <w:sz w:val="28"/>
          <w:szCs w:val="28"/>
          <w:rtl/>
          <w:lang w:bidi="fa-IR"/>
        </w:rPr>
        <w:t>هیمن</w:t>
      </w:r>
      <w:proofErr w:type="spellEnd"/>
      <w:r w:rsidRPr="00684988">
        <w:rPr>
          <w:rFonts w:cs="B Lotus" w:hint="cs"/>
          <w:sz w:val="28"/>
          <w:szCs w:val="28"/>
          <w:rtl/>
          <w:lang w:bidi="fa-IR"/>
        </w:rPr>
        <w:t xml:space="preserve"> گونه عمل کند، (البته با مقداری انعطاف برای کشورهای درحال توسعه). این بیان و نتیجه نظری با توجه به اصول و مفاهیم حقوقی به کار گرفته شده در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سازمان تجارت جهانی عملاً درصورتی به جا و محقق شدنی است که تمهیدات لازم و کافی برای جبران عدم تعادل و همسطح نمودن کشورهای عضو اندیشیده شود. </w:t>
      </w:r>
      <w:proofErr w:type="spellStart"/>
      <w:r w:rsidRPr="00684988">
        <w:rPr>
          <w:rFonts w:cs="B Lotus" w:hint="cs"/>
          <w:sz w:val="28"/>
          <w:szCs w:val="28"/>
          <w:rtl/>
          <w:lang w:bidi="fa-IR"/>
        </w:rPr>
        <w:t>درغیر</w:t>
      </w:r>
      <w:proofErr w:type="spellEnd"/>
      <w:r w:rsidRPr="00684988">
        <w:rPr>
          <w:rFonts w:cs="B Lotus" w:hint="cs"/>
          <w:sz w:val="28"/>
          <w:szCs w:val="28"/>
          <w:rtl/>
          <w:lang w:bidi="fa-IR"/>
        </w:rPr>
        <w:t xml:space="preserve"> این صورت بازرگانی خارجی کشورهای پیشرفته و توانمند در مقابل واردات خارجی کشورهای ضعیف روز به روز پر </w:t>
      </w:r>
      <w:proofErr w:type="spellStart"/>
      <w:r w:rsidRPr="00684988">
        <w:rPr>
          <w:rFonts w:cs="B Lotus" w:hint="cs"/>
          <w:sz w:val="28"/>
          <w:szCs w:val="28"/>
          <w:rtl/>
          <w:lang w:bidi="fa-IR"/>
        </w:rPr>
        <w:t>رونق</w:t>
      </w:r>
      <w:r w:rsidRPr="00684988">
        <w:rPr>
          <w:rFonts w:cs="B Lotus" w:hint="cs"/>
          <w:sz w:val="28"/>
          <w:szCs w:val="28"/>
          <w:rtl/>
          <w:lang w:bidi="fa-IR"/>
        </w:rPr>
        <w:softHyphen/>
        <w:t>تر</w:t>
      </w:r>
      <w:proofErr w:type="spellEnd"/>
      <w:r w:rsidRPr="00684988">
        <w:rPr>
          <w:rFonts w:cs="B Lotus" w:hint="cs"/>
          <w:sz w:val="28"/>
          <w:szCs w:val="28"/>
          <w:rtl/>
          <w:lang w:bidi="fa-IR"/>
        </w:rPr>
        <w:t xml:space="preserve"> خواهد شد که نتیجه آن، اقتصاد پویا و تولید فراوان برای کشورهای نوع اول و اقتصاد ضعیف و ورشکسته و مصرف فراوان برای کشورهای دسته دوم خواهد بود. گرچه در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پیش</w:t>
      </w:r>
      <w:r w:rsidRPr="00684988">
        <w:rPr>
          <w:rFonts w:cs="B Lotus" w:hint="cs"/>
          <w:sz w:val="28"/>
          <w:szCs w:val="28"/>
          <w:rtl/>
          <w:lang w:bidi="fa-IR"/>
        </w:rPr>
        <w:softHyphen/>
        <w:t>بینی</w:t>
      </w:r>
      <w:r w:rsidRPr="00684988">
        <w:rPr>
          <w:rFonts w:cs="B Lotus" w:hint="cs"/>
          <w:sz w:val="28"/>
          <w:szCs w:val="28"/>
          <w:rtl/>
          <w:lang w:bidi="fa-IR"/>
        </w:rPr>
        <w:softHyphen/>
        <w:t>هایی</w:t>
      </w:r>
      <w:proofErr w:type="spellEnd"/>
      <w:r w:rsidRPr="00684988">
        <w:rPr>
          <w:rFonts w:cs="B Lotus" w:hint="cs"/>
          <w:sz w:val="28"/>
          <w:szCs w:val="28"/>
          <w:rtl/>
          <w:lang w:bidi="fa-IR"/>
        </w:rPr>
        <w:t xml:space="preserve"> در این زمینه معمول گردیده است، اما به نظر می</w:t>
      </w:r>
      <w:r w:rsidRPr="00684988">
        <w:rPr>
          <w:rFonts w:cs="B Lotus" w:hint="cs"/>
          <w:sz w:val="28"/>
          <w:szCs w:val="28"/>
          <w:rtl/>
          <w:lang w:bidi="fa-IR"/>
        </w:rPr>
        <w:softHyphen/>
        <w:t>رسد کافی نیست. عوامل زیادی باید مورد توجه قرار گیرند، از جمله عوامل مؤثر در تولید قابل رقابت در صحنه بین</w:t>
      </w:r>
      <w:r w:rsidRPr="00684988">
        <w:rPr>
          <w:rFonts w:cs="B Lotus" w:hint="cs"/>
          <w:sz w:val="28"/>
          <w:szCs w:val="28"/>
          <w:rtl/>
          <w:lang w:bidi="fa-IR"/>
        </w:rPr>
        <w:softHyphen/>
        <w:t>المللی کشورهای ضعیف و افزایش آگاهی</w:t>
      </w:r>
      <w:r w:rsidRPr="00684988">
        <w:rPr>
          <w:rFonts w:cs="B Lotus" w:hint="cs"/>
          <w:sz w:val="28"/>
          <w:szCs w:val="28"/>
          <w:rtl/>
          <w:lang w:bidi="fa-IR"/>
        </w:rPr>
        <w:softHyphen/>
        <w:t>های فنی و علمی آن</w:t>
      </w:r>
      <w:r w:rsidRPr="00684988">
        <w:rPr>
          <w:rFonts w:cs="B Lotus" w:hint="cs"/>
          <w:sz w:val="28"/>
          <w:szCs w:val="28"/>
          <w:rtl/>
          <w:lang w:bidi="fa-IR"/>
        </w:rPr>
        <w:softHyphen/>
        <w:t xml:space="preserve">ها از کاربرد و استفاده از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w:t>
      </w:r>
      <w:proofErr w:type="spellEnd"/>
      <w:r w:rsidRPr="00684988">
        <w:rPr>
          <w:rFonts w:cs="B Lotus" w:hint="cs"/>
          <w:sz w:val="28"/>
          <w:szCs w:val="28"/>
          <w:rtl/>
          <w:lang w:bidi="fa-IR"/>
        </w:rPr>
        <w:t>.</w:t>
      </w:r>
    </w:p>
    <w:p w14:paraId="4F47B2A0" w14:textId="77777777" w:rsidR="00A04BDE" w:rsidRPr="00684988" w:rsidRDefault="00A04BDE" w:rsidP="0094516C">
      <w:pPr>
        <w:ind w:firstLine="288"/>
        <w:jc w:val="both"/>
        <w:rPr>
          <w:rFonts w:cs="B Lotus"/>
          <w:sz w:val="28"/>
          <w:szCs w:val="28"/>
          <w:rtl/>
          <w:lang w:bidi="fa-IR"/>
        </w:rPr>
      </w:pPr>
      <w:r w:rsidRPr="00684988">
        <w:rPr>
          <w:rFonts w:cs="B Lotus" w:hint="cs"/>
          <w:sz w:val="28"/>
          <w:szCs w:val="28"/>
          <w:rtl/>
          <w:lang w:bidi="fa-IR"/>
        </w:rPr>
        <w:lastRenderedPageBreak/>
        <w:t xml:space="preserve">وضع آیین حل اختلافات ناشی از توافقنامه کلی و اکنون ناشی از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سازمان تجارت جهانی که توافقنامه کلی را نیز در بر می</w:t>
      </w:r>
      <w:r w:rsidRPr="00684988">
        <w:rPr>
          <w:rFonts w:cs="B Lotus" w:hint="cs"/>
          <w:sz w:val="28"/>
          <w:szCs w:val="28"/>
          <w:rtl/>
          <w:lang w:bidi="fa-IR"/>
        </w:rPr>
        <w:softHyphen/>
        <w:t xml:space="preserve">گیرد و در </w:t>
      </w:r>
      <w:proofErr w:type="spellStart"/>
      <w:r w:rsidRPr="00684988">
        <w:rPr>
          <w:rFonts w:cs="B Lotus" w:hint="cs"/>
          <w:sz w:val="28"/>
          <w:szCs w:val="28"/>
          <w:rtl/>
          <w:lang w:bidi="fa-IR"/>
        </w:rPr>
        <w:t>تفاهم</w:t>
      </w:r>
      <w:r w:rsidRPr="00684988">
        <w:rPr>
          <w:rFonts w:cs="B Lotus" w:hint="cs"/>
          <w:sz w:val="28"/>
          <w:szCs w:val="28"/>
          <w:rtl/>
          <w:lang w:bidi="fa-IR"/>
        </w:rPr>
        <w:softHyphen/>
        <w:t>نامه</w:t>
      </w:r>
      <w:proofErr w:type="spellEnd"/>
      <w:r w:rsidRPr="00684988">
        <w:rPr>
          <w:rFonts w:cs="B Lotus" w:hint="cs"/>
          <w:sz w:val="28"/>
          <w:szCs w:val="28"/>
          <w:rtl/>
          <w:lang w:bidi="fa-IR"/>
        </w:rPr>
        <w:t xml:space="preserve"> حل و فصل اختلافات 1944 مدون گردیده بسیار ضروری و به جا بوده است، از آن جهت که اجرای قواعد توافقنامه کلی و سازمان تجارت جهانی و تلاش برای حصول اهداف آن</w:t>
      </w:r>
      <w:r w:rsidRPr="00684988">
        <w:rPr>
          <w:rFonts w:cs="B Lotus" w:hint="cs"/>
          <w:sz w:val="28"/>
          <w:szCs w:val="28"/>
          <w:rtl/>
          <w:lang w:bidi="fa-IR"/>
        </w:rPr>
        <w:softHyphen/>
        <w:t>ها، بدون تردید ایجاد اختلاف و مشکل می</w:t>
      </w:r>
      <w:r w:rsidRPr="00684988">
        <w:rPr>
          <w:rFonts w:cs="B Lotus" w:hint="cs"/>
          <w:sz w:val="28"/>
          <w:szCs w:val="28"/>
          <w:rtl/>
          <w:lang w:bidi="fa-IR"/>
        </w:rPr>
        <w:softHyphen/>
        <w:t>کرد و باید تمهیدات حل و فصل آن اندیشیده می</w:t>
      </w:r>
      <w:r w:rsidRPr="00684988">
        <w:rPr>
          <w:rFonts w:cs="B Lotus" w:hint="cs"/>
          <w:sz w:val="28"/>
          <w:szCs w:val="28"/>
          <w:rtl/>
          <w:lang w:bidi="fa-IR"/>
        </w:rPr>
        <w:softHyphen/>
        <w:t xml:space="preserve">شد. به علاوه، قواعد و روش اتخاذ شده برای حل و فصل اختلافات منتج به اعمال عملی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سازمان تجارت جهانی در دنیای واقعی </w:t>
      </w:r>
      <w:proofErr w:type="spellStart"/>
      <w:r w:rsidRPr="00684988">
        <w:rPr>
          <w:rFonts w:cs="B Lotus" w:hint="cs"/>
          <w:sz w:val="28"/>
          <w:szCs w:val="28"/>
          <w:rtl/>
          <w:lang w:bidi="fa-IR"/>
        </w:rPr>
        <w:t>دست</w:t>
      </w:r>
      <w:r w:rsidRPr="00684988">
        <w:rPr>
          <w:rFonts w:cs="B Lotus" w:hint="cs"/>
          <w:sz w:val="28"/>
          <w:szCs w:val="28"/>
          <w:rtl/>
          <w:lang w:bidi="fa-IR"/>
        </w:rPr>
        <w:softHyphen/>
        <w:t>اندر</w:t>
      </w:r>
      <w:proofErr w:type="spellEnd"/>
      <w:r w:rsidRPr="00684988">
        <w:rPr>
          <w:rFonts w:cs="B Lotus" w:hint="cs"/>
          <w:sz w:val="28"/>
          <w:szCs w:val="28"/>
          <w:rtl/>
          <w:lang w:bidi="fa-IR"/>
        </w:rPr>
        <w:t xml:space="preserve"> کاران امر بازرگانی می</w:t>
      </w:r>
      <w:r w:rsidRPr="00684988">
        <w:rPr>
          <w:rFonts w:cs="B Lotus" w:hint="cs"/>
          <w:sz w:val="28"/>
          <w:szCs w:val="28"/>
          <w:rtl/>
          <w:lang w:bidi="fa-IR"/>
        </w:rPr>
        <w:softHyphen/>
        <w:t>شود.</w:t>
      </w:r>
    </w:p>
    <w:p w14:paraId="0C9C7FB1" w14:textId="77777777" w:rsidR="00A04BDE" w:rsidRPr="00684988" w:rsidRDefault="00A04BDE" w:rsidP="0094516C">
      <w:pPr>
        <w:ind w:firstLine="288"/>
        <w:jc w:val="both"/>
        <w:rPr>
          <w:rFonts w:cs="B Lotus"/>
          <w:sz w:val="28"/>
          <w:szCs w:val="28"/>
          <w:rtl/>
          <w:lang w:bidi="fa-IR"/>
        </w:rPr>
      </w:pPr>
      <w:r w:rsidRPr="00684988">
        <w:rPr>
          <w:rFonts w:cs="B Lotus" w:hint="cs"/>
          <w:sz w:val="28"/>
          <w:szCs w:val="28"/>
          <w:rtl/>
          <w:lang w:bidi="fa-IR"/>
        </w:rPr>
        <w:t>گرچه دولت</w:t>
      </w:r>
      <w:r w:rsidRPr="00684988">
        <w:rPr>
          <w:rFonts w:cs="B Lotus" w:hint="cs"/>
          <w:sz w:val="28"/>
          <w:szCs w:val="28"/>
          <w:rtl/>
          <w:lang w:bidi="fa-IR"/>
        </w:rPr>
        <w:softHyphen/>
        <w:t xml:space="preserve">ها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سازمان تجارت جهانی را منعقد و امضاء می</w:t>
      </w:r>
      <w:r w:rsidRPr="00684988">
        <w:rPr>
          <w:rFonts w:cs="B Lotus" w:hint="cs"/>
          <w:sz w:val="28"/>
          <w:szCs w:val="28"/>
          <w:rtl/>
          <w:lang w:bidi="fa-IR"/>
        </w:rPr>
        <w:softHyphen/>
        <w:t>نمایند و طرف آن</w:t>
      </w:r>
      <w:r w:rsidRPr="00684988">
        <w:rPr>
          <w:rFonts w:cs="B Lotus" w:hint="cs"/>
          <w:sz w:val="28"/>
          <w:szCs w:val="28"/>
          <w:rtl/>
          <w:lang w:bidi="fa-IR"/>
        </w:rPr>
        <w:softHyphen/>
        <w:t>ها هستند، اما اساساً هدف نفع جامعه را منعقد و امضاء می</w:t>
      </w:r>
      <w:r w:rsidRPr="00684988">
        <w:rPr>
          <w:rFonts w:cs="B Lotus" w:hint="cs"/>
          <w:sz w:val="28"/>
          <w:szCs w:val="28"/>
          <w:rtl/>
          <w:lang w:bidi="fa-IR"/>
        </w:rPr>
        <w:softHyphen/>
        <w:t>نمایند و طرف آن</w:t>
      </w:r>
      <w:r w:rsidRPr="00684988">
        <w:rPr>
          <w:rFonts w:cs="B Lotus" w:hint="cs"/>
          <w:sz w:val="28"/>
          <w:szCs w:val="28"/>
          <w:rtl/>
          <w:lang w:bidi="fa-IR"/>
        </w:rPr>
        <w:softHyphen/>
        <w:t>ها هستند، اما اساساً هدف نفع جامعه بازرگانی آن</w:t>
      </w:r>
      <w:r w:rsidRPr="00684988">
        <w:rPr>
          <w:rFonts w:cs="B Lotus" w:hint="cs"/>
          <w:sz w:val="28"/>
          <w:szCs w:val="28"/>
          <w:rtl/>
          <w:lang w:bidi="fa-IR"/>
        </w:rPr>
        <w:softHyphen/>
        <w:t>هاست و اینجاست که ضرورت پیدا می</w:t>
      </w:r>
      <w:r w:rsidRPr="00684988">
        <w:rPr>
          <w:rFonts w:cs="B Lotus" w:hint="cs"/>
          <w:sz w:val="28"/>
          <w:szCs w:val="28"/>
          <w:rtl/>
          <w:lang w:bidi="fa-IR"/>
        </w:rPr>
        <w:softHyphen/>
        <w:t xml:space="preserve">کند که مخاطبان و </w:t>
      </w:r>
      <w:proofErr w:type="spellStart"/>
      <w:r w:rsidRPr="00684988">
        <w:rPr>
          <w:rFonts w:cs="B Lotus" w:hint="cs"/>
          <w:sz w:val="28"/>
          <w:szCs w:val="28"/>
          <w:rtl/>
          <w:lang w:bidi="fa-IR"/>
        </w:rPr>
        <w:t>ذی</w:t>
      </w:r>
      <w:r w:rsidRPr="00684988">
        <w:rPr>
          <w:rFonts w:cs="B Lotus" w:hint="cs"/>
          <w:sz w:val="28"/>
          <w:szCs w:val="28"/>
          <w:rtl/>
          <w:lang w:bidi="fa-IR"/>
        </w:rPr>
        <w:softHyphen/>
        <w:t>نفعان</w:t>
      </w:r>
      <w:proofErr w:type="spellEnd"/>
      <w:r w:rsidRPr="00684988">
        <w:rPr>
          <w:rFonts w:cs="B Lotus" w:hint="cs"/>
          <w:sz w:val="28"/>
          <w:szCs w:val="28"/>
          <w:rtl/>
          <w:lang w:bidi="fa-IR"/>
        </w:rPr>
        <w:t xml:space="preserve"> کشورهای عضو آگاه باشند که منافع آن</w:t>
      </w:r>
      <w:r w:rsidRPr="00684988">
        <w:rPr>
          <w:rFonts w:cs="B Lotus" w:hint="cs"/>
          <w:sz w:val="28"/>
          <w:szCs w:val="28"/>
          <w:rtl/>
          <w:lang w:bidi="fa-IR"/>
        </w:rPr>
        <w:softHyphen/>
        <w:t>ها تحت این توافقات چگونه تأمین و حفظ خواهد شد. لذا به آن</w:t>
      </w:r>
      <w:r w:rsidRPr="00684988">
        <w:rPr>
          <w:rFonts w:cs="B Lotus" w:hint="cs"/>
          <w:sz w:val="28"/>
          <w:szCs w:val="28"/>
          <w:rtl/>
          <w:lang w:bidi="fa-IR"/>
        </w:rPr>
        <w:softHyphen/>
        <w:t>ها توصیه می</w:t>
      </w:r>
      <w:r w:rsidRPr="00684988">
        <w:rPr>
          <w:rFonts w:cs="B Lotus" w:hint="cs"/>
          <w:sz w:val="28"/>
          <w:szCs w:val="28"/>
          <w:rtl/>
          <w:lang w:bidi="fa-IR"/>
        </w:rPr>
        <w:softHyphen/>
        <w:t xml:space="preserve">شود که </w:t>
      </w:r>
      <w:proofErr w:type="spellStart"/>
      <w:r w:rsidRPr="00684988">
        <w:rPr>
          <w:rFonts w:cs="B Lotus" w:hint="cs"/>
          <w:sz w:val="28"/>
          <w:szCs w:val="28"/>
          <w:rtl/>
          <w:lang w:bidi="fa-IR"/>
        </w:rPr>
        <w:t>اولاً</w:t>
      </w:r>
      <w:proofErr w:type="spellEnd"/>
      <w:r w:rsidRPr="00684988">
        <w:rPr>
          <w:rFonts w:cs="B Lotus" w:hint="cs"/>
          <w:sz w:val="28"/>
          <w:szCs w:val="28"/>
          <w:rtl/>
          <w:lang w:bidi="fa-IR"/>
        </w:rPr>
        <w:t xml:space="preserve">، از قواعد و مقررات سازمان تجارت جهانی و به خصوص توافقنامه کلی و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مربوطه به خوبی آگاه شوند تا امتیازات تجاری بین</w:t>
      </w:r>
      <w:r w:rsidRPr="00684988">
        <w:rPr>
          <w:rFonts w:cs="B Lotus" w:hint="cs"/>
          <w:sz w:val="28"/>
          <w:szCs w:val="28"/>
          <w:rtl/>
          <w:lang w:bidi="fa-IR"/>
        </w:rPr>
        <w:softHyphen/>
        <w:t xml:space="preserve">المللی خود یا در واقع حقوق خود و تکالیف دولت متبوع خود،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زمینه را بدانند، و ثانیاً مراقب باشند که روش خاصی برای اعتراض و شکایات آن</w:t>
      </w:r>
      <w:r w:rsidRPr="00684988">
        <w:rPr>
          <w:rFonts w:cs="B Lotus" w:hint="cs"/>
          <w:sz w:val="28"/>
          <w:szCs w:val="28"/>
          <w:rtl/>
          <w:lang w:bidi="fa-IR"/>
        </w:rPr>
        <w:softHyphen/>
        <w:t xml:space="preserve">ها در موارد لغو یا تقلیل منافع و مزایای متعلق </w:t>
      </w:r>
      <w:proofErr w:type="spellStart"/>
      <w:r w:rsidRPr="00684988">
        <w:rPr>
          <w:rFonts w:cs="B Lotus" w:hint="cs"/>
          <w:sz w:val="28"/>
          <w:szCs w:val="28"/>
          <w:rtl/>
          <w:lang w:bidi="fa-IR"/>
        </w:rPr>
        <w:t>بدان</w:t>
      </w:r>
      <w:r w:rsidRPr="00684988">
        <w:rPr>
          <w:rFonts w:cs="B Lotus" w:hint="cs"/>
          <w:sz w:val="28"/>
          <w:szCs w:val="28"/>
          <w:rtl/>
          <w:lang w:bidi="fa-IR"/>
        </w:rPr>
        <w:softHyphen/>
        <w:t>ها</w:t>
      </w:r>
      <w:proofErr w:type="spellEnd"/>
      <w:r w:rsidRPr="00684988">
        <w:rPr>
          <w:rFonts w:cs="B Lotus" w:hint="cs"/>
          <w:sz w:val="28"/>
          <w:szCs w:val="28"/>
          <w:rtl/>
          <w:lang w:bidi="fa-IR"/>
        </w:rPr>
        <w:t xml:space="preserve"> تحت قواعد سازمان تجارت جهانی وجود دارد. آن</w:t>
      </w:r>
      <w:r w:rsidRPr="00684988">
        <w:rPr>
          <w:rFonts w:cs="B Lotus" w:hint="cs"/>
          <w:sz w:val="28"/>
          <w:szCs w:val="28"/>
          <w:rtl/>
          <w:lang w:bidi="fa-IR"/>
        </w:rPr>
        <w:softHyphen/>
        <w:t>ها خود نمی</w:t>
      </w:r>
      <w:r w:rsidRPr="00684988">
        <w:rPr>
          <w:rFonts w:cs="B Lotus" w:hint="cs"/>
          <w:sz w:val="28"/>
          <w:szCs w:val="28"/>
          <w:rtl/>
          <w:lang w:bidi="fa-IR"/>
        </w:rPr>
        <w:softHyphen/>
        <w:t>توانند علیه دولت</w:t>
      </w:r>
      <w:r w:rsidRPr="00684988">
        <w:rPr>
          <w:rFonts w:cs="B Lotus" w:hint="cs"/>
          <w:sz w:val="28"/>
          <w:szCs w:val="28"/>
          <w:rtl/>
          <w:lang w:bidi="fa-IR"/>
        </w:rPr>
        <w:softHyphen/>
        <w:t>های دیگر اقامه دعوی نمایند بلکه باید اقدامات مقدماتی را برای متقاعد نمودن دولت متبوع خود برای اقامه دعوی به عمل آورند. آن</w:t>
      </w:r>
      <w:r w:rsidRPr="00684988">
        <w:rPr>
          <w:rFonts w:cs="B Lotus" w:hint="cs"/>
          <w:sz w:val="28"/>
          <w:szCs w:val="28"/>
          <w:rtl/>
          <w:lang w:bidi="fa-IR"/>
        </w:rPr>
        <w:softHyphen/>
        <w:t>ها ابتدا باید خود مطمئن باشند که همه عناصر موضوعی و اصلی برای اقامه دعوی تحت قواعد سازمان وجود دارد و سپس اسناد لازم که مبین حقانیت آن</w:t>
      </w:r>
      <w:r w:rsidRPr="00684988">
        <w:rPr>
          <w:rFonts w:cs="B Lotus" w:hint="cs"/>
          <w:sz w:val="28"/>
          <w:szCs w:val="28"/>
          <w:rtl/>
          <w:lang w:bidi="fa-IR"/>
        </w:rPr>
        <w:softHyphen/>
        <w:t>هاست در اختیار دولت خود قرار دهند. این اسناد و دلایل نه تنها باید مبین مبنای حقوقی لازم برای اقامه دعوی تحت قواعد سازمان باشند، بلکه باید همچنین تأثیر اقتصادی آن وضعیت و دعوای مورد نظر و نفع آن برای کشور را مشخص سازند.</w:t>
      </w:r>
    </w:p>
    <w:p w14:paraId="6ADB5B6D" w14:textId="77777777" w:rsidR="00A04BDE" w:rsidRPr="00684988" w:rsidRDefault="00A04BDE" w:rsidP="0094516C">
      <w:pPr>
        <w:ind w:firstLine="288"/>
        <w:jc w:val="both"/>
        <w:rPr>
          <w:rFonts w:cs="B Lotus"/>
          <w:sz w:val="28"/>
          <w:szCs w:val="28"/>
          <w:rtl/>
          <w:lang w:bidi="fa-IR"/>
        </w:rPr>
      </w:pPr>
      <w:r w:rsidRPr="00684988">
        <w:rPr>
          <w:rFonts w:cs="B Lotus" w:hint="cs"/>
          <w:sz w:val="28"/>
          <w:szCs w:val="28"/>
          <w:rtl/>
          <w:lang w:bidi="fa-IR"/>
        </w:rPr>
        <w:t xml:space="preserve">از سال 1995 تا پایان سال 2002 تعداد 277 و </w:t>
      </w:r>
      <w:proofErr w:type="spellStart"/>
      <w:r w:rsidRPr="00684988">
        <w:rPr>
          <w:rFonts w:cs="B Lotus" w:hint="cs"/>
          <w:sz w:val="28"/>
          <w:szCs w:val="28"/>
          <w:rtl/>
          <w:lang w:bidi="fa-IR"/>
        </w:rPr>
        <w:t>درسال</w:t>
      </w:r>
      <w:proofErr w:type="spellEnd"/>
      <w:r w:rsidRPr="00684988">
        <w:rPr>
          <w:rFonts w:cs="B Lotus" w:hint="cs"/>
          <w:sz w:val="28"/>
          <w:szCs w:val="28"/>
          <w:rtl/>
          <w:lang w:bidi="fa-IR"/>
        </w:rPr>
        <w:t xml:space="preserve"> 2003 (تا 26 فوریه) تعداد 6 مورد پرونده اختلاف بین کشورهای عضو در سازمان تجارت جهانی طرح شده است</w:t>
      </w:r>
      <w:r w:rsidRPr="00684988">
        <w:rPr>
          <w:rStyle w:val="FootnoteReference"/>
          <w:rFonts w:cs="B Lotus"/>
          <w:sz w:val="28"/>
          <w:szCs w:val="28"/>
          <w:rtl/>
          <w:lang w:bidi="fa-IR"/>
        </w:rPr>
        <w:footnoteReference w:id="74"/>
      </w:r>
      <w:r w:rsidRPr="00684988">
        <w:rPr>
          <w:rFonts w:cs="B Lotus" w:hint="cs"/>
          <w:sz w:val="28"/>
          <w:szCs w:val="28"/>
          <w:rtl/>
          <w:lang w:bidi="fa-IR"/>
        </w:rPr>
        <w:t xml:space="preserve"> که در مقایسه با 300 پرونده که در طول حیات توافقنامه کلی (از سال 1947 تا 1994) مطرح شده است علاوه بر آن که نشان از موفقیت قابل ملاحظه مقررات حل و فصل اختلافات سازمان تجارت جهانی دارد، حاکی از آن نیز می</w:t>
      </w:r>
      <w:r w:rsidRPr="00684988">
        <w:rPr>
          <w:rFonts w:cs="B Lotus" w:hint="cs"/>
          <w:sz w:val="28"/>
          <w:szCs w:val="28"/>
          <w:rtl/>
          <w:lang w:bidi="fa-IR"/>
        </w:rPr>
        <w:softHyphen/>
        <w:t>باشد که دولت</w:t>
      </w:r>
      <w:r w:rsidRPr="00684988">
        <w:rPr>
          <w:rFonts w:cs="B Lotus" w:hint="cs"/>
          <w:sz w:val="28"/>
          <w:szCs w:val="28"/>
          <w:rtl/>
          <w:lang w:bidi="fa-IR"/>
        </w:rPr>
        <w:softHyphen/>
        <w:t xml:space="preserve">های عضو سازمان و طرف </w:t>
      </w:r>
      <w:proofErr w:type="spellStart"/>
      <w:r w:rsidRPr="00684988">
        <w:rPr>
          <w:rFonts w:cs="B Lotus" w:hint="cs"/>
          <w:sz w:val="28"/>
          <w:szCs w:val="28"/>
          <w:rtl/>
          <w:lang w:bidi="fa-IR"/>
        </w:rPr>
        <w:t>توافقنامه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آن به قواعد حقوقی ماهوی مربوطه آگاه می</w:t>
      </w:r>
      <w:r w:rsidRPr="00684988">
        <w:rPr>
          <w:rFonts w:cs="B Lotus" w:hint="cs"/>
          <w:sz w:val="28"/>
          <w:szCs w:val="28"/>
          <w:rtl/>
          <w:lang w:bidi="fa-IR"/>
        </w:rPr>
        <w:softHyphen/>
        <w:t>باشند و نفع خود را در آن می</w:t>
      </w:r>
      <w:r w:rsidRPr="00684988">
        <w:rPr>
          <w:rFonts w:cs="B Lotus" w:hint="cs"/>
          <w:sz w:val="28"/>
          <w:szCs w:val="28"/>
          <w:rtl/>
          <w:lang w:bidi="fa-IR"/>
        </w:rPr>
        <w:softHyphen/>
        <w:t>بینند، و لذا تأکید بر اعمال این قواعد دارند حتی از طریق سیستم حل اختلاف مقرر شده توسط سازمان. با توجه به این که اکنون 145 کشور عضو سازمان هستند و همه ملزم به رعایت آیین حل اختلاف این سازمان می</w:t>
      </w:r>
      <w:r w:rsidRPr="00684988">
        <w:rPr>
          <w:rFonts w:cs="B Lotus" w:hint="cs"/>
          <w:sz w:val="28"/>
          <w:szCs w:val="28"/>
          <w:rtl/>
          <w:lang w:bidi="fa-IR"/>
        </w:rPr>
        <w:softHyphen/>
        <w:t>باشند، این سیستم و هیأت حل اختلاف آن نمایانگر وسیع</w:t>
      </w:r>
      <w:r w:rsidRPr="00684988">
        <w:rPr>
          <w:rFonts w:cs="B Lotus" w:hint="cs"/>
          <w:sz w:val="28"/>
          <w:szCs w:val="28"/>
          <w:rtl/>
          <w:lang w:bidi="fa-IR"/>
        </w:rPr>
        <w:softHyphen/>
        <w:t xml:space="preserve">ترین و </w:t>
      </w:r>
      <w:proofErr w:type="spellStart"/>
      <w:r w:rsidRPr="00684988">
        <w:rPr>
          <w:rFonts w:cs="B Lotus" w:hint="cs"/>
          <w:sz w:val="28"/>
          <w:szCs w:val="28"/>
          <w:rtl/>
          <w:lang w:bidi="fa-IR"/>
        </w:rPr>
        <w:t>جامع</w:t>
      </w:r>
      <w:r w:rsidRPr="00684988">
        <w:rPr>
          <w:rFonts w:cs="B Lotus" w:hint="cs"/>
          <w:sz w:val="28"/>
          <w:szCs w:val="28"/>
          <w:rtl/>
          <w:lang w:bidi="fa-IR"/>
        </w:rPr>
        <w:softHyphen/>
        <w:t>ترین</w:t>
      </w:r>
      <w:proofErr w:type="spellEnd"/>
      <w:r w:rsidRPr="00684988">
        <w:rPr>
          <w:rFonts w:cs="B Lotus" w:hint="cs"/>
          <w:sz w:val="28"/>
          <w:szCs w:val="28"/>
          <w:rtl/>
          <w:lang w:bidi="fa-IR"/>
        </w:rPr>
        <w:t xml:space="preserve"> شبکه اجباری حل و فصل اختلافات در حقوق بین </w:t>
      </w:r>
      <w:proofErr w:type="spellStart"/>
      <w:r w:rsidRPr="00684988">
        <w:rPr>
          <w:rFonts w:cs="B Lotus" w:hint="cs"/>
          <w:sz w:val="28"/>
          <w:szCs w:val="28"/>
          <w:rtl/>
          <w:lang w:bidi="fa-IR"/>
        </w:rPr>
        <w:t>الملل</w:t>
      </w:r>
      <w:proofErr w:type="spellEnd"/>
      <w:r w:rsidRPr="00684988">
        <w:rPr>
          <w:rFonts w:cs="B Lotus" w:hint="cs"/>
          <w:sz w:val="28"/>
          <w:szCs w:val="28"/>
          <w:rtl/>
          <w:lang w:bidi="fa-IR"/>
        </w:rPr>
        <w:t xml:space="preserve"> معاصر می</w:t>
      </w:r>
      <w:r w:rsidRPr="00684988">
        <w:rPr>
          <w:rFonts w:cs="B Lotus" w:hint="cs"/>
          <w:sz w:val="28"/>
          <w:szCs w:val="28"/>
          <w:rtl/>
          <w:lang w:bidi="fa-IR"/>
        </w:rPr>
        <w:softHyphen/>
        <w:t xml:space="preserve">باشند. این </w:t>
      </w:r>
      <w:proofErr w:type="spellStart"/>
      <w:r w:rsidRPr="00684988">
        <w:rPr>
          <w:rFonts w:cs="B Lotus" w:hint="cs"/>
          <w:sz w:val="28"/>
          <w:szCs w:val="28"/>
          <w:rtl/>
          <w:lang w:bidi="fa-IR"/>
        </w:rPr>
        <w:t>واقعیات</w:t>
      </w:r>
      <w:proofErr w:type="spellEnd"/>
      <w:r w:rsidRPr="00684988">
        <w:rPr>
          <w:rFonts w:cs="B Lotus" w:hint="cs"/>
          <w:sz w:val="28"/>
          <w:szCs w:val="28"/>
          <w:rtl/>
          <w:lang w:bidi="fa-IR"/>
        </w:rPr>
        <w:t xml:space="preserve"> همچنین لزوم و اهمیت آگاهی </w:t>
      </w:r>
      <w:proofErr w:type="spellStart"/>
      <w:r w:rsidRPr="00684988">
        <w:rPr>
          <w:rFonts w:cs="B Lotus" w:hint="cs"/>
          <w:sz w:val="28"/>
          <w:szCs w:val="28"/>
          <w:rtl/>
          <w:lang w:bidi="fa-IR"/>
        </w:rPr>
        <w:t>ذی</w:t>
      </w:r>
      <w:r w:rsidRPr="00684988">
        <w:rPr>
          <w:rFonts w:cs="B Lotus" w:hint="cs"/>
          <w:sz w:val="28"/>
          <w:szCs w:val="28"/>
          <w:rtl/>
          <w:lang w:bidi="fa-IR"/>
        </w:rPr>
        <w:softHyphen/>
        <w:t>نفعان</w:t>
      </w:r>
      <w:proofErr w:type="spellEnd"/>
      <w:r w:rsidRPr="00684988">
        <w:rPr>
          <w:rFonts w:cs="B Lotus" w:hint="cs"/>
          <w:sz w:val="28"/>
          <w:szCs w:val="28"/>
          <w:rtl/>
          <w:lang w:bidi="fa-IR"/>
        </w:rPr>
        <w:t xml:space="preserve"> از قواعد ماهوی و شکلی سازمان تجارت جهانی را می</w:t>
      </w:r>
      <w:r w:rsidRPr="00684988">
        <w:rPr>
          <w:rFonts w:cs="B Lotus" w:hint="cs"/>
          <w:sz w:val="28"/>
          <w:szCs w:val="28"/>
          <w:rtl/>
          <w:lang w:bidi="fa-IR"/>
        </w:rPr>
        <w:softHyphen/>
        <w:t>رساند به خصوص که در یک چنین حالتی آن</w:t>
      </w:r>
      <w:r w:rsidRPr="00684988">
        <w:rPr>
          <w:rFonts w:cs="B Lotus" w:hint="cs"/>
          <w:sz w:val="28"/>
          <w:szCs w:val="28"/>
          <w:rtl/>
          <w:lang w:bidi="fa-IR"/>
        </w:rPr>
        <w:softHyphen/>
        <w:t>ها خواهند توانست دولت</w:t>
      </w:r>
      <w:r w:rsidRPr="00684988">
        <w:rPr>
          <w:rFonts w:cs="B Lotus" w:hint="cs"/>
          <w:sz w:val="28"/>
          <w:szCs w:val="28"/>
          <w:rtl/>
          <w:lang w:bidi="fa-IR"/>
        </w:rPr>
        <w:softHyphen/>
        <w:t>های متبوع خود را وادار نمایند از آیین (دادرسی) سازمان برای بهره</w:t>
      </w:r>
      <w:r w:rsidRPr="00684988">
        <w:rPr>
          <w:rFonts w:cs="B Lotus" w:hint="cs"/>
          <w:sz w:val="28"/>
          <w:szCs w:val="28"/>
          <w:rtl/>
          <w:lang w:bidi="fa-IR"/>
        </w:rPr>
        <w:softHyphen/>
        <w:t>مندی بهتر و شایسته</w:t>
      </w:r>
      <w:r w:rsidRPr="00684988">
        <w:rPr>
          <w:rFonts w:cs="B Lotus" w:hint="cs"/>
          <w:sz w:val="28"/>
          <w:szCs w:val="28"/>
          <w:rtl/>
          <w:lang w:bidi="fa-IR"/>
        </w:rPr>
        <w:softHyphen/>
        <w:t xml:space="preserve">تر از قواعد ماهوی و امتیازات مقرر و حل و فصل اختلافات استفاده نمایند. برای این منظور آموزش قواعد و مقررات سازمان تجارت جهانی و در </w:t>
      </w:r>
      <w:proofErr w:type="spellStart"/>
      <w:r w:rsidRPr="00684988">
        <w:rPr>
          <w:rFonts w:cs="B Lotus" w:hint="cs"/>
          <w:sz w:val="28"/>
          <w:szCs w:val="28"/>
          <w:rtl/>
          <w:lang w:bidi="fa-IR"/>
        </w:rPr>
        <w:t>رأس</w:t>
      </w:r>
      <w:proofErr w:type="spellEnd"/>
      <w:r w:rsidRPr="00684988">
        <w:rPr>
          <w:rFonts w:cs="B Lotus" w:hint="cs"/>
          <w:sz w:val="28"/>
          <w:szCs w:val="28"/>
          <w:rtl/>
          <w:lang w:bidi="fa-IR"/>
        </w:rPr>
        <w:t xml:space="preserve"> آن</w:t>
      </w:r>
      <w:r w:rsidRPr="00684988">
        <w:rPr>
          <w:rFonts w:cs="B Lotus" w:hint="cs"/>
          <w:sz w:val="28"/>
          <w:szCs w:val="28"/>
          <w:rtl/>
          <w:lang w:bidi="fa-IR"/>
        </w:rPr>
        <w:softHyphen/>
        <w:t xml:space="preserve">ها قواعد زیربنایی توافقنامه کلی باید هرچه زودتر آغاز شود و به خصوص </w:t>
      </w:r>
      <w:proofErr w:type="spellStart"/>
      <w:r w:rsidRPr="00684988">
        <w:rPr>
          <w:rFonts w:cs="B Lotus" w:hint="cs"/>
          <w:sz w:val="28"/>
          <w:szCs w:val="28"/>
          <w:rtl/>
          <w:lang w:bidi="fa-IR"/>
        </w:rPr>
        <w:t>حقوقدانان</w:t>
      </w:r>
      <w:proofErr w:type="spellEnd"/>
      <w:r w:rsidRPr="00684988">
        <w:rPr>
          <w:rFonts w:cs="B Lotus" w:hint="cs"/>
          <w:sz w:val="28"/>
          <w:szCs w:val="28"/>
          <w:rtl/>
          <w:lang w:bidi="fa-IR"/>
        </w:rPr>
        <w:t xml:space="preserve"> آگاه و متخصصین خود را </w:t>
      </w:r>
      <w:proofErr w:type="spellStart"/>
      <w:r w:rsidRPr="00684988">
        <w:rPr>
          <w:rFonts w:cs="B Lotus" w:hint="cs"/>
          <w:sz w:val="28"/>
          <w:szCs w:val="28"/>
          <w:rtl/>
          <w:lang w:bidi="fa-IR"/>
        </w:rPr>
        <w:t>مهیای</w:t>
      </w:r>
      <w:proofErr w:type="spellEnd"/>
      <w:r w:rsidRPr="00684988">
        <w:rPr>
          <w:rFonts w:cs="B Lotus" w:hint="cs"/>
          <w:sz w:val="28"/>
          <w:szCs w:val="28"/>
          <w:rtl/>
          <w:lang w:bidi="fa-IR"/>
        </w:rPr>
        <w:t xml:space="preserve"> کمک به </w:t>
      </w:r>
      <w:proofErr w:type="spellStart"/>
      <w:r w:rsidRPr="00684988">
        <w:rPr>
          <w:rFonts w:cs="B Lotus" w:hint="cs"/>
          <w:sz w:val="28"/>
          <w:szCs w:val="28"/>
          <w:rtl/>
          <w:lang w:bidi="fa-IR"/>
        </w:rPr>
        <w:t>دست</w:t>
      </w:r>
      <w:r w:rsidRPr="00684988">
        <w:rPr>
          <w:rFonts w:cs="B Lotus" w:hint="cs"/>
          <w:sz w:val="28"/>
          <w:szCs w:val="28"/>
          <w:rtl/>
          <w:lang w:bidi="fa-IR"/>
        </w:rPr>
        <w:softHyphen/>
        <w:t>اندر</w:t>
      </w:r>
      <w:proofErr w:type="spellEnd"/>
      <w:r w:rsidRPr="00684988">
        <w:rPr>
          <w:rFonts w:cs="B Lotus" w:hint="cs"/>
          <w:sz w:val="28"/>
          <w:szCs w:val="28"/>
          <w:rtl/>
          <w:lang w:bidi="fa-IR"/>
        </w:rPr>
        <w:t xml:space="preserve"> کاران سازمان تجارت جهانی در کشور نمایند.</w:t>
      </w:r>
    </w:p>
    <w:p w14:paraId="7C4F524A" w14:textId="77777777" w:rsidR="00A04BDE" w:rsidRPr="00684988" w:rsidRDefault="00A04BDE" w:rsidP="0094516C">
      <w:pPr>
        <w:spacing w:after="200" w:line="276" w:lineRule="auto"/>
        <w:jc w:val="both"/>
        <w:rPr>
          <w:rFonts w:cs="B Lotus"/>
          <w:sz w:val="28"/>
          <w:szCs w:val="28"/>
          <w:rtl/>
          <w:lang w:bidi="fa-IR"/>
        </w:rPr>
      </w:pPr>
      <w:r w:rsidRPr="00684988">
        <w:rPr>
          <w:rFonts w:cs="B Lotus"/>
          <w:sz w:val="28"/>
          <w:szCs w:val="28"/>
          <w:rtl/>
          <w:lang w:bidi="fa-IR"/>
        </w:rPr>
        <w:br w:type="page"/>
      </w:r>
    </w:p>
    <w:p w14:paraId="0A14DE17" w14:textId="77777777" w:rsidR="00A04BDE" w:rsidRPr="00684988" w:rsidRDefault="00A04BDE" w:rsidP="0094516C">
      <w:pPr>
        <w:tabs>
          <w:tab w:val="left" w:pos="771"/>
        </w:tabs>
        <w:spacing w:line="444" w:lineRule="auto"/>
        <w:ind w:left="464" w:right="1168" w:firstLine="1"/>
        <w:jc w:val="both"/>
        <w:rPr>
          <w:rFonts w:cs="B Lotus"/>
          <w:sz w:val="28"/>
          <w:szCs w:val="28"/>
          <w:rtl/>
        </w:rPr>
      </w:pPr>
      <w:bookmarkStart w:id="43" w:name="_Hlk197783293"/>
      <w:r w:rsidRPr="00684988">
        <w:rPr>
          <w:rFonts w:cs="B Lotus" w:hint="cs"/>
          <w:sz w:val="28"/>
          <w:szCs w:val="28"/>
          <w:rtl/>
        </w:rPr>
        <w:lastRenderedPageBreak/>
        <w:t>منابع</w:t>
      </w:r>
    </w:p>
    <w:bookmarkEnd w:id="43"/>
    <w:p w14:paraId="5D98DFE9" w14:textId="77777777" w:rsidR="00A04BDE" w:rsidRPr="00684988" w:rsidRDefault="00A04BDE" w:rsidP="0094516C">
      <w:pPr>
        <w:tabs>
          <w:tab w:val="left" w:pos="771"/>
        </w:tabs>
        <w:spacing w:line="444" w:lineRule="auto"/>
        <w:ind w:left="464" w:right="1168" w:firstLine="1"/>
        <w:jc w:val="both"/>
        <w:rPr>
          <w:rFonts w:cs="B Lotus"/>
          <w:sz w:val="28"/>
          <w:szCs w:val="28"/>
        </w:rPr>
      </w:pPr>
      <w:r w:rsidRPr="00684988">
        <w:rPr>
          <w:rFonts w:cs="B Lotus" w:hint="cs"/>
          <w:sz w:val="28"/>
          <w:szCs w:val="28"/>
          <w:rtl/>
        </w:rPr>
        <w:t>برای مطالعه بیشتر به منابع زیر مراجعه شود:</w:t>
      </w:r>
    </w:p>
    <w:p w14:paraId="4CD2D964" w14:textId="77777777" w:rsidR="00A04BDE" w:rsidRPr="00684988" w:rsidRDefault="00A04BDE" w:rsidP="00810858">
      <w:pPr>
        <w:pStyle w:val="ListParagraph"/>
        <w:widowControl w:val="0"/>
        <w:numPr>
          <w:ilvl w:val="0"/>
          <w:numId w:val="15"/>
        </w:numPr>
        <w:tabs>
          <w:tab w:val="left" w:pos="771"/>
        </w:tabs>
        <w:autoSpaceDE w:val="0"/>
        <w:autoSpaceDN w:val="0"/>
        <w:bidi w:val="0"/>
        <w:spacing w:line="444" w:lineRule="auto"/>
        <w:ind w:right="1168"/>
        <w:jc w:val="both"/>
        <w:rPr>
          <w:rFonts w:asciiTheme="majorBidi" w:hAnsiTheme="majorBidi" w:cs="B Lotus"/>
          <w:b/>
          <w:sz w:val="28"/>
          <w:szCs w:val="28"/>
        </w:rPr>
      </w:pPr>
      <w:r w:rsidRPr="00684988">
        <w:rPr>
          <w:rFonts w:asciiTheme="majorBidi" w:hAnsiTheme="majorBidi" w:cs="B Lotus"/>
          <w:w w:val="105"/>
          <w:sz w:val="28"/>
          <w:szCs w:val="28"/>
        </w:rPr>
        <w:t>Jackson, J.H., The World Trading System: Law and Policy of International</w:t>
      </w:r>
      <w:r w:rsidRPr="00684988">
        <w:rPr>
          <w:rFonts w:asciiTheme="majorBidi" w:hAnsiTheme="majorBidi" w:cs="B Lotus"/>
          <w:spacing w:val="11"/>
          <w:w w:val="105"/>
          <w:sz w:val="28"/>
          <w:szCs w:val="28"/>
        </w:rPr>
        <w:t xml:space="preserve"> </w:t>
      </w:r>
      <w:r w:rsidRPr="00684988">
        <w:rPr>
          <w:rFonts w:asciiTheme="majorBidi" w:hAnsiTheme="majorBidi" w:cs="B Lotus"/>
          <w:w w:val="105"/>
          <w:sz w:val="28"/>
          <w:szCs w:val="28"/>
        </w:rPr>
        <w:t>Economic Relations,</w:t>
      </w:r>
      <w:r w:rsidRPr="00684988">
        <w:rPr>
          <w:rFonts w:asciiTheme="majorBidi" w:hAnsiTheme="majorBidi" w:cs="B Lotus"/>
          <w:spacing w:val="-3"/>
          <w:w w:val="105"/>
          <w:sz w:val="28"/>
          <w:szCs w:val="28"/>
        </w:rPr>
        <w:t xml:space="preserve"> </w:t>
      </w:r>
      <w:r w:rsidRPr="00684988">
        <w:rPr>
          <w:rFonts w:asciiTheme="majorBidi" w:hAnsiTheme="majorBidi" w:cs="B Lotus"/>
          <w:w w:val="105"/>
          <w:sz w:val="28"/>
          <w:szCs w:val="28"/>
        </w:rPr>
        <w:t>2</w:t>
      </w:r>
      <w:r w:rsidRPr="00684988">
        <w:rPr>
          <w:rFonts w:asciiTheme="majorBidi" w:hAnsiTheme="majorBidi" w:cs="B Lotus"/>
          <w:w w:val="105"/>
          <w:sz w:val="28"/>
          <w:szCs w:val="28"/>
          <w:vertAlign w:val="superscript"/>
        </w:rPr>
        <w:t>nd</w:t>
      </w:r>
      <w:r w:rsidRPr="00684988">
        <w:rPr>
          <w:rFonts w:asciiTheme="majorBidi" w:hAnsiTheme="majorBidi" w:cs="B Lotus"/>
          <w:spacing w:val="-14"/>
          <w:w w:val="105"/>
          <w:sz w:val="28"/>
          <w:szCs w:val="28"/>
        </w:rPr>
        <w:t xml:space="preserve"> </w:t>
      </w:r>
      <w:proofErr w:type="spellStart"/>
      <w:r w:rsidRPr="00684988">
        <w:rPr>
          <w:rFonts w:asciiTheme="majorBidi" w:hAnsiTheme="majorBidi" w:cs="B Lotus"/>
          <w:w w:val="105"/>
          <w:sz w:val="28"/>
          <w:szCs w:val="28"/>
        </w:rPr>
        <w:t>edn</w:t>
      </w:r>
      <w:proofErr w:type="spellEnd"/>
      <w:r w:rsidRPr="00684988">
        <w:rPr>
          <w:rFonts w:asciiTheme="majorBidi" w:hAnsiTheme="majorBidi" w:cs="B Lotus"/>
          <w:w w:val="105"/>
          <w:sz w:val="28"/>
          <w:szCs w:val="28"/>
        </w:rPr>
        <w:t>.</w:t>
      </w:r>
      <w:r w:rsidRPr="00684988">
        <w:rPr>
          <w:rFonts w:asciiTheme="majorBidi" w:hAnsiTheme="majorBidi" w:cs="B Lotus"/>
          <w:spacing w:val="-14"/>
          <w:w w:val="105"/>
          <w:sz w:val="28"/>
          <w:szCs w:val="28"/>
        </w:rPr>
        <w:t xml:space="preserve"> </w:t>
      </w:r>
      <w:r w:rsidRPr="00684988">
        <w:rPr>
          <w:rFonts w:asciiTheme="majorBidi" w:hAnsiTheme="majorBidi" w:cs="B Lotus"/>
          <w:w w:val="105"/>
          <w:sz w:val="28"/>
          <w:szCs w:val="28"/>
        </w:rPr>
        <w:t>(Cambridge, Mass.,</w:t>
      </w:r>
      <w:r w:rsidRPr="00684988">
        <w:rPr>
          <w:rFonts w:asciiTheme="majorBidi" w:hAnsiTheme="majorBidi" w:cs="B Lotus"/>
          <w:spacing w:val="-3"/>
          <w:w w:val="105"/>
          <w:sz w:val="28"/>
          <w:szCs w:val="28"/>
        </w:rPr>
        <w:t xml:space="preserve"> </w:t>
      </w:r>
      <w:r w:rsidRPr="00684988">
        <w:rPr>
          <w:rFonts w:asciiTheme="majorBidi" w:hAnsiTheme="majorBidi" w:cs="B Lotus"/>
          <w:w w:val="105"/>
          <w:sz w:val="28"/>
          <w:szCs w:val="28"/>
        </w:rPr>
        <w:t>1997).</w:t>
      </w:r>
    </w:p>
    <w:p w14:paraId="4FEAB2CF" w14:textId="77777777" w:rsidR="00A04BDE" w:rsidRPr="00684988" w:rsidRDefault="00A04BDE" w:rsidP="00810858">
      <w:pPr>
        <w:pStyle w:val="ListParagraph"/>
        <w:widowControl w:val="0"/>
        <w:numPr>
          <w:ilvl w:val="0"/>
          <w:numId w:val="15"/>
        </w:numPr>
        <w:tabs>
          <w:tab w:val="left" w:pos="729"/>
        </w:tabs>
        <w:autoSpaceDE w:val="0"/>
        <w:autoSpaceDN w:val="0"/>
        <w:bidi w:val="0"/>
        <w:spacing w:before="1" w:line="444" w:lineRule="auto"/>
        <w:ind w:right="1168"/>
        <w:jc w:val="both"/>
        <w:rPr>
          <w:rFonts w:asciiTheme="majorBidi" w:hAnsiTheme="majorBidi" w:cs="B Lotus"/>
          <w:b/>
          <w:sz w:val="28"/>
          <w:szCs w:val="28"/>
        </w:rPr>
      </w:pPr>
      <w:r w:rsidRPr="00684988">
        <w:rPr>
          <w:rFonts w:asciiTheme="majorBidi" w:hAnsiTheme="majorBidi" w:cs="B Lotus"/>
          <w:sz w:val="28"/>
          <w:szCs w:val="28"/>
        </w:rPr>
        <w:t>Jackson, J.H., W.J. Davey and A.O. Sykes, Legal</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Problems of International</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Economic</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Relations,</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3</w:t>
      </w:r>
      <w:r w:rsidRPr="00684988">
        <w:rPr>
          <w:rFonts w:asciiTheme="majorBidi" w:hAnsiTheme="majorBidi" w:cs="B Lotus"/>
          <w:sz w:val="28"/>
          <w:szCs w:val="28"/>
          <w:vertAlign w:val="superscript"/>
        </w:rPr>
        <w:t>rd</w:t>
      </w:r>
      <w:r w:rsidRPr="00684988">
        <w:rPr>
          <w:rFonts w:asciiTheme="majorBidi" w:hAnsiTheme="majorBidi" w:cs="B Lotus"/>
          <w:sz w:val="28"/>
          <w:szCs w:val="28"/>
        </w:rPr>
        <w:t xml:space="preserve"> </w:t>
      </w:r>
      <w:proofErr w:type="spellStart"/>
      <w:r w:rsidRPr="00684988">
        <w:rPr>
          <w:rFonts w:asciiTheme="majorBidi" w:hAnsiTheme="majorBidi" w:cs="B Lotus"/>
          <w:sz w:val="28"/>
          <w:szCs w:val="28"/>
        </w:rPr>
        <w:t>edn</w:t>
      </w:r>
      <w:proofErr w:type="spellEnd"/>
      <w:r w:rsidRPr="00684988">
        <w:rPr>
          <w:rFonts w:asciiTheme="majorBidi" w:hAnsiTheme="majorBidi" w:cs="B Lotus"/>
          <w:sz w:val="28"/>
          <w:szCs w:val="28"/>
        </w:rPr>
        <w:t>. (St Paul,</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Minn., 1995).</w:t>
      </w:r>
    </w:p>
    <w:p w14:paraId="79DA9519" w14:textId="77777777" w:rsidR="00A04BDE" w:rsidRPr="00684988" w:rsidRDefault="00A04BDE" w:rsidP="00810858">
      <w:pPr>
        <w:pStyle w:val="ListParagraph"/>
        <w:widowControl w:val="0"/>
        <w:numPr>
          <w:ilvl w:val="0"/>
          <w:numId w:val="15"/>
        </w:numPr>
        <w:tabs>
          <w:tab w:val="left" w:pos="451"/>
          <w:tab w:val="left" w:pos="732"/>
        </w:tabs>
        <w:autoSpaceDE w:val="0"/>
        <w:autoSpaceDN w:val="0"/>
        <w:bidi w:val="0"/>
        <w:spacing w:before="5" w:line="434" w:lineRule="auto"/>
        <w:ind w:right="1180"/>
        <w:jc w:val="both"/>
        <w:rPr>
          <w:rFonts w:asciiTheme="majorBidi" w:hAnsiTheme="majorBidi" w:cs="B Lotus"/>
          <w:b/>
          <w:sz w:val="28"/>
          <w:szCs w:val="28"/>
        </w:rPr>
      </w:pPr>
      <w:r w:rsidRPr="00684988">
        <w:rPr>
          <w:rFonts w:asciiTheme="majorBidi" w:hAnsiTheme="majorBidi" w:cs="B Lotus"/>
          <w:w w:val="105"/>
          <w:sz w:val="28"/>
          <w:szCs w:val="28"/>
        </w:rPr>
        <w:t>Jackson, J.H., GATT</w:t>
      </w:r>
      <w:r w:rsidRPr="00684988">
        <w:rPr>
          <w:rFonts w:asciiTheme="majorBidi" w:hAnsiTheme="majorBidi" w:cs="B Lotus"/>
          <w:w w:val="105"/>
          <w:sz w:val="28"/>
          <w:szCs w:val="28"/>
          <w:rtl/>
        </w:rPr>
        <w:t xml:space="preserve"> </w:t>
      </w:r>
      <w:r w:rsidRPr="00684988">
        <w:rPr>
          <w:rFonts w:asciiTheme="majorBidi" w:hAnsiTheme="majorBidi" w:cs="B Lotus"/>
          <w:w w:val="105"/>
          <w:sz w:val="28"/>
          <w:szCs w:val="28"/>
        </w:rPr>
        <w:t xml:space="preserve">Machinery and the Tokyo Round Agreements </w:t>
      </w:r>
      <w:r w:rsidRPr="00684988">
        <w:rPr>
          <w:rFonts w:asciiTheme="majorBidi" w:hAnsiTheme="majorBidi" w:cs="B Lotus"/>
          <w:spacing w:val="-2"/>
          <w:w w:val="105"/>
          <w:sz w:val="28"/>
          <w:szCs w:val="28"/>
        </w:rPr>
        <w:t>(1983).</w:t>
      </w:r>
    </w:p>
    <w:p w14:paraId="5196E17C" w14:textId="77777777" w:rsidR="00A04BDE" w:rsidRPr="00684988" w:rsidRDefault="00A04BDE" w:rsidP="00810858">
      <w:pPr>
        <w:pStyle w:val="ListParagraph"/>
        <w:widowControl w:val="0"/>
        <w:numPr>
          <w:ilvl w:val="0"/>
          <w:numId w:val="15"/>
        </w:numPr>
        <w:tabs>
          <w:tab w:val="left" w:pos="457"/>
          <w:tab w:val="left" w:pos="777"/>
        </w:tabs>
        <w:autoSpaceDE w:val="0"/>
        <w:autoSpaceDN w:val="0"/>
        <w:bidi w:val="0"/>
        <w:spacing w:before="6" w:line="444" w:lineRule="auto"/>
        <w:ind w:right="1177"/>
        <w:jc w:val="both"/>
        <w:rPr>
          <w:rFonts w:asciiTheme="majorBidi" w:hAnsiTheme="majorBidi" w:cs="B Lotus"/>
          <w:b/>
          <w:sz w:val="28"/>
          <w:szCs w:val="28"/>
        </w:rPr>
      </w:pPr>
      <w:r w:rsidRPr="00684988">
        <w:rPr>
          <w:rFonts w:asciiTheme="majorBidi" w:hAnsiTheme="majorBidi" w:cs="B Lotus"/>
          <w:sz w:val="28"/>
          <w:szCs w:val="28"/>
        </w:rPr>
        <w:t>Jackson,</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J.H.,</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Dispute</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Settlement</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and</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the</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WTO:</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Emerging Problems,</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(1998)</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1 Journal</w:t>
      </w:r>
      <w:r w:rsidRPr="00684988">
        <w:rPr>
          <w:rFonts w:asciiTheme="majorBidi" w:hAnsiTheme="majorBidi" w:cs="B Lotus"/>
          <w:spacing w:val="40"/>
          <w:sz w:val="28"/>
          <w:szCs w:val="28"/>
        </w:rPr>
        <w:t xml:space="preserve"> </w:t>
      </w:r>
      <w:proofErr w:type="spellStart"/>
      <w:r w:rsidRPr="00684988">
        <w:rPr>
          <w:rFonts w:asciiTheme="majorBidi" w:hAnsiTheme="majorBidi" w:cs="B Lotus"/>
          <w:sz w:val="28"/>
          <w:szCs w:val="28"/>
        </w:rPr>
        <w:t>oflnternational</w:t>
      </w:r>
      <w:proofErr w:type="spellEnd"/>
      <w:r w:rsidRPr="00684988">
        <w:rPr>
          <w:rFonts w:asciiTheme="majorBidi" w:hAnsiTheme="majorBidi" w:cs="B Lotus"/>
          <w:spacing w:val="40"/>
          <w:sz w:val="28"/>
          <w:szCs w:val="28"/>
        </w:rPr>
        <w:t xml:space="preserve"> </w:t>
      </w:r>
      <w:r w:rsidRPr="00684988">
        <w:rPr>
          <w:rFonts w:asciiTheme="majorBidi" w:hAnsiTheme="majorBidi" w:cs="B Lotus"/>
          <w:sz w:val="28"/>
          <w:szCs w:val="28"/>
        </w:rPr>
        <w:t>Economic</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Law</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329.</w:t>
      </w:r>
    </w:p>
    <w:p w14:paraId="24552033" w14:textId="77777777" w:rsidR="00A04BDE" w:rsidRPr="00684988" w:rsidRDefault="00A04BDE" w:rsidP="00810858">
      <w:pPr>
        <w:pStyle w:val="ListParagraph"/>
        <w:widowControl w:val="0"/>
        <w:numPr>
          <w:ilvl w:val="0"/>
          <w:numId w:val="15"/>
        </w:numPr>
        <w:tabs>
          <w:tab w:val="left" w:pos="461"/>
          <w:tab w:val="left" w:pos="723"/>
        </w:tabs>
        <w:autoSpaceDE w:val="0"/>
        <w:autoSpaceDN w:val="0"/>
        <w:bidi w:val="0"/>
        <w:spacing w:line="434" w:lineRule="auto"/>
        <w:ind w:right="1172"/>
        <w:jc w:val="both"/>
        <w:rPr>
          <w:rFonts w:asciiTheme="majorBidi" w:hAnsiTheme="majorBidi" w:cs="B Lotus"/>
          <w:b/>
          <w:sz w:val="28"/>
          <w:szCs w:val="28"/>
        </w:rPr>
      </w:pPr>
      <w:r w:rsidRPr="00684988">
        <w:rPr>
          <w:rFonts w:asciiTheme="majorBidi" w:hAnsiTheme="majorBidi" w:cs="B Lotus"/>
          <w:sz w:val="28"/>
          <w:szCs w:val="28"/>
        </w:rPr>
        <w:t>Jackson,</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J.H.,</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World</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Trade and the Law of GATT, (Indianapolis:</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 xml:space="preserve">Bobbs </w:t>
      </w:r>
      <w:proofErr w:type="spellStart"/>
      <w:r w:rsidRPr="00684988">
        <w:rPr>
          <w:rFonts w:asciiTheme="majorBidi" w:hAnsiTheme="majorBidi" w:cs="B Lotus"/>
          <w:sz w:val="28"/>
          <w:szCs w:val="28"/>
        </w:rPr>
        <w:t>Merill</w:t>
      </w:r>
      <w:proofErr w:type="spellEnd"/>
      <w:r w:rsidRPr="00684988">
        <w:rPr>
          <w:rFonts w:asciiTheme="majorBidi" w:hAnsiTheme="majorBidi" w:cs="B Lotus"/>
          <w:sz w:val="28"/>
          <w:szCs w:val="28"/>
        </w:rPr>
        <w:t>, 1969).</w:t>
      </w:r>
    </w:p>
    <w:p w14:paraId="70C1094F" w14:textId="77777777" w:rsidR="00A04BDE" w:rsidRPr="00684988" w:rsidRDefault="00A04BDE" w:rsidP="00810858">
      <w:pPr>
        <w:pStyle w:val="ListParagraph"/>
        <w:widowControl w:val="0"/>
        <w:numPr>
          <w:ilvl w:val="0"/>
          <w:numId w:val="15"/>
        </w:numPr>
        <w:tabs>
          <w:tab w:val="left" w:pos="772"/>
        </w:tabs>
        <w:autoSpaceDE w:val="0"/>
        <w:autoSpaceDN w:val="0"/>
        <w:bidi w:val="0"/>
        <w:spacing w:before="1" w:line="436" w:lineRule="auto"/>
        <w:ind w:right="1169"/>
        <w:jc w:val="both"/>
        <w:rPr>
          <w:rFonts w:asciiTheme="majorBidi" w:hAnsiTheme="majorBidi" w:cs="B Lotus"/>
          <w:b/>
          <w:sz w:val="28"/>
          <w:szCs w:val="28"/>
        </w:rPr>
      </w:pPr>
      <w:r w:rsidRPr="00684988">
        <w:rPr>
          <w:rFonts w:asciiTheme="majorBidi" w:hAnsiTheme="majorBidi" w:cs="B Lotus"/>
          <w:sz w:val="28"/>
          <w:szCs w:val="28"/>
        </w:rPr>
        <w:t>Jackson, J.H., Governmental Disputes in International Trade Relations:</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A</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Proposal</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in</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the</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 xml:space="preserve">Context of GATT, 13 J World </w:t>
      </w:r>
      <w:proofErr w:type="spellStart"/>
      <w:r w:rsidRPr="00684988">
        <w:rPr>
          <w:rFonts w:asciiTheme="majorBidi" w:hAnsiTheme="majorBidi" w:cs="B Lotus"/>
          <w:sz w:val="28"/>
          <w:szCs w:val="28"/>
        </w:rPr>
        <w:t>Tde</w:t>
      </w:r>
      <w:proofErr w:type="spellEnd"/>
      <w:r w:rsidRPr="00684988">
        <w:rPr>
          <w:rFonts w:asciiTheme="majorBidi" w:hAnsiTheme="majorBidi" w:cs="B Lotus"/>
          <w:sz w:val="28"/>
          <w:szCs w:val="28"/>
        </w:rPr>
        <w:t xml:space="preserve"> L 1 </w:t>
      </w:r>
      <w:r w:rsidRPr="00684988">
        <w:rPr>
          <w:rFonts w:asciiTheme="majorBidi" w:hAnsiTheme="majorBidi" w:cs="B Lotus"/>
          <w:spacing w:val="-2"/>
          <w:sz w:val="28"/>
          <w:szCs w:val="28"/>
        </w:rPr>
        <w:t>(1979).</w:t>
      </w:r>
    </w:p>
    <w:p w14:paraId="388F1229" w14:textId="77777777" w:rsidR="00A04BDE" w:rsidRPr="00684988" w:rsidRDefault="00A04BDE" w:rsidP="00810858">
      <w:pPr>
        <w:pStyle w:val="ListParagraph"/>
        <w:widowControl w:val="0"/>
        <w:numPr>
          <w:ilvl w:val="0"/>
          <w:numId w:val="15"/>
        </w:numPr>
        <w:tabs>
          <w:tab w:val="left" w:pos="470"/>
          <w:tab w:val="left" w:pos="729"/>
        </w:tabs>
        <w:autoSpaceDE w:val="0"/>
        <w:autoSpaceDN w:val="0"/>
        <w:bidi w:val="0"/>
        <w:spacing w:before="4" w:line="436" w:lineRule="auto"/>
        <w:ind w:right="1166"/>
        <w:jc w:val="both"/>
        <w:rPr>
          <w:rFonts w:asciiTheme="majorBidi" w:hAnsiTheme="majorBidi" w:cs="B Lotus"/>
          <w:sz w:val="28"/>
          <w:szCs w:val="28"/>
        </w:rPr>
      </w:pPr>
      <w:r w:rsidRPr="00684988">
        <w:rPr>
          <w:rFonts w:asciiTheme="majorBidi" w:hAnsiTheme="majorBidi" w:cs="B Lotus"/>
          <w:w w:val="105"/>
          <w:sz w:val="28"/>
          <w:szCs w:val="28"/>
        </w:rPr>
        <w:t>Milner C. &amp; Read</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R., Trade Liberalization, Competition and the WTO. UK &amp; US: Edvard Elgar Publishing, 2002 (International Economics Study Group).</w:t>
      </w:r>
    </w:p>
    <w:p w14:paraId="63B88F7A" w14:textId="77777777" w:rsidR="00A04BDE" w:rsidRPr="00684988" w:rsidRDefault="00A04BDE" w:rsidP="00810858">
      <w:pPr>
        <w:pStyle w:val="ListParagraph"/>
        <w:widowControl w:val="0"/>
        <w:numPr>
          <w:ilvl w:val="0"/>
          <w:numId w:val="15"/>
        </w:numPr>
        <w:tabs>
          <w:tab w:val="left" w:pos="458"/>
          <w:tab w:val="left" w:pos="731"/>
        </w:tabs>
        <w:autoSpaceDE w:val="0"/>
        <w:autoSpaceDN w:val="0"/>
        <w:bidi w:val="0"/>
        <w:spacing w:line="434" w:lineRule="auto"/>
        <w:ind w:right="1178"/>
        <w:jc w:val="both"/>
        <w:rPr>
          <w:rFonts w:asciiTheme="majorBidi" w:hAnsiTheme="majorBidi" w:cs="B Lotus"/>
          <w:sz w:val="28"/>
          <w:szCs w:val="28"/>
        </w:rPr>
      </w:pPr>
      <w:r w:rsidRPr="00684988">
        <w:rPr>
          <w:rFonts w:asciiTheme="majorBidi" w:hAnsiTheme="majorBidi" w:cs="B Lotus"/>
          <w:w w:val="105"/>
          <w:sz w:val="28"/>
          <w:szCs w:val="28"/>
        </w:rPr>
        <w:t>Trebilcock,</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M.J.</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and</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R.</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Howse,</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 xml:space="preserve">The Regulation </w:t>
      </w:r>
      <w:proofErr w:type="spellStart"/>
      <w:r w:rsidRPr="00684988">
        <w:rPr>
          <w:rFonts w:asciiTheme="majorBidi" w:hAnsiTheme="majorBidi" w:cs="B Lotus"/>
          <w:w w:val="105"/>
          <w:sz w:val="28"/>
          <w:szCs w:val="28"/>
        </w:rPr>
        <w:t>oflnternational</w:t>
      </w:r>
      <w:proofErr w:type="spellEnd"/>
      <w:r w:rsidRPr="00684988">
        <w:rPr>
          <w:rFonts w:asciiTheme="majorBidi" w:hAnsiTheme="majorBidi" w:cs="B Lotus"/>
          <w:w w:val="105"/>
          <w:sz w:val="28"/>
          <w:szCs w:val="28"/>
        </w:rPr>
        <w:t xml:space="preserve"> Trade (London, 1995).</w:t>
      </w:r>
    </w:p>
    <w:p w14:paraId="3A651A54" w14:textId="77777777" w:rsidR="00A04BDE" w:rsidRPr="00684988" w:rsidRDefault="00A04BDE" w:rsidP="00810858">
      <w:pPr>
        <w:pStyle w:val="ListParagraph"/>
        <w:widowControl w:val="0"/>
        <w:numPr>
          <w:ilvl w:val="0"/>
          <w:numId w:val="15"/>
        </w:numPr>
        <w:tabs>
          <w:tab w:val="left" w:pos="473"/>
          <w:tab w:val="left" w:pos="741"/>
        </w:tabs>
        <w:autoSpaceDE w:val="0"/>
        <w:autoSpaceDN w:val="0"/>
        <w:bidi w:val="0"/>
        <w:spacing w:line="434" w:lineRule="auto"/>
        <w:ind w:right="1184"/>
        <w:jc w:val="both"/>
        <w:rPr>
          <w:rFonts w:asciiTheme="majorBidi" w:hAnsiTheme="majorBidi" w:cs="B Lotus"/>
          <w:sz w:val="28"/>
          <w:szCs w:val="28"/>
        </w:rPr>
      </w:pPr>
      <w:r w:rsidRPr="00684988">
        <w:rPr>
          <w:rFonts w:asciiTheme="majorBidi" w:hAnsiTheme="majorBidi" w:cs="B Lotus"/>
          <w:w w:val="105"/>
          <w:sz w:val="28"/>
          <w:szCs w:val="28"/>
        </w:rPr>
        <w:t>Tavares</w:t>
      </w:r>
      <w:r w:rsidRPr="00684988">
        <w:rPr>
          <w:rFonts w:asciiTheme="majorBidi" w:hAnsiTheme="majorBidi" w:cs="B Lotus"/>
          <w:spacing w:val="-3"/>
          <w:w w:val="105"/>
          <w:sz w:val="28"/>
          <w:szCs w:val="28"/>
        </w:rPr>
        <w:t xml:space="preserve"> </w:t>
      </w:r>
      <w:r w:rsidRPr="00684988">
        <w:rPr>
          <w:rFonts w:asciiTheme="majorBidi" w:hAnsiTheme="majorBidi" w:cs="B Lotus"/>
          <w:w w:val="105"/>
          <w:sz w:val="28"/>
          <w:szCs w:val="28"/>
        </w:rPr>
        <w:t>de</w:t>
      </w:r>
      <w:r w:rsidRPr="00684988">
        <w:rPr>
          <w:rFonts w:asciiTheme="majorBidi" w:hAnsiTheme="majorBidi" w:cs="B Lotus"/>
          <w:spacing w:val="-3"/>
          <w:w w:val="105"/>
          <w:sz w:val="28"/>
          <w:szCs w:val="28"/>
        </w:rPr>
        <w:t xml:space="preserve"> </w:t>
      </w:r>
      <w:r w:rsidRPr="00684988">
        <w:rPr>
          <w:rFonts w:asciiTheme="majorBidi" w:hAnsiTheme="majorBidi" w:cs="B Lotus"/>
          <w:w w:val="105"/>
          <w:sz w:val="28"/>
          <w:szCs w:val="28"/>
        </w:rPr>
        <w:t>Araujo</w:t>
      </w:r>
      <w:r w:rsidRPr="00684988">
        <w:rPr>
          <w:rFonts w:asciiTheme="majorBidi" w:hAnsiTheme="majorBidi" w:cs="B Lotus"/>
          <w:spacing w:val="-8"/>
          <w:w w:val="105"/>
          <w:sz w:val="28"/>
          <w:szCs w:val="28"/>
        </w:rPr>
        <w:t xml:space="preserve"> </w:t>
      </w:r>
      <w:r w:rsidRPr="00684988">
        <w:rPr>
          <w:rFonts w:asciiTheme="majorBidi" w:hAnsiTheme="majorBidi" w:cs="B Lotus"/>
          <w:w w:val="105"/>
          <w:sz w:val="28"/>
          <w:szCs w:val="28"/>
        </w:rPr>
        <w:t>Jr.</w:t>
      </w:r>
      <w:r w:rsidRPr="00684988">
        <w:rPr>
          <w:rFonts w:asciiTheme="majorBidi" w:hAnsiTheme="majorBidi" w:cs="B Lotus"/>
          <w:spacing w:val="-11"/>
          <w:w w:val="105"/>
          <w:sz w:val="28"/>
          <w:szCs w:val="28"/>
        </w:rPr>
        <w:t xml:space="preserve"> </w:t>
      </w:r>
      <w:r w:rsidRPr="00684988">
        <w:rPr>
          <w:rFonts w:asciiTheme="majorBidi" w:hAnsiTheme="majorBidi" w:cs="B Lotus"/>
          <w:w w:val="105"/>
          <w:sz w:val="28"/>
          <w:szCs w:val="28"/>
        </w:rPr>
        <w:t>J.</w:t>
      </w:r>
      <w:r w:rsidRPr="00684988">
        <w:rPr>
          <w:rFonts w:asciiTheme="majorBidi" w:hAnsiTheme="majorBidi" w:cs="B Lotus"/>
          <w:spacing w:val="-11"/>
          <w:w w:val="105"/>
          <w:sz w:val="28"/>
          <w:szCs w:val="28"/>
        </w:rPr>
        <w:t xml:space="preserve"> </w:t>
      </w:r>
      <w:r w:rsidRPr="00684988">
        <w:rPr>
          <w:rFonts w:asciiTheme="majorBidi" w:hAnsiTheme="majorBidi" w:cs="B Lotus"/>
          <w:w w:val="105"/>
          <w:sz w:val="28"/>
          <w:szCs w:val="28"/>
        </w:rPr>
        <w:t>&amp;</w:t>
      </w:r>
      <w:r w:rsidRPr="00684988">
        <w:rPr>
          <w:rFonts w:asciiTheme="majorBidi" w:hAnsiTheme="majorBidi" w:cs="B Lotus"/>
          <w:spacing w:val="-6"/>
          <w:w w:val="105"/>
          <w:sz w:val="28"/>
          <w:szCs w:val="28"/>
        </w:rPr>
        <w:t xml:space="preserve"> </w:t>
      </w:r>
      <w:r w:rsidRPr="00684988">
        <w:rPr>
          <w:rFonts w:asciiTheme="majorBidi" w:hAnsiTheme="majorBidi" w:cs="B Lotus"/>
          <w:w w:val="105"/>
          <w:sz w:val="28"/>
          <w:szCs w:val="28"/>
        </w:rPr>
        <w:t>Macario C.</w:t>
      </w:r>
      <w:r w:rsidRPr="00684988">
        <w:rPr>
          <w:rFonts w:asciiTheme="majorBidi" w:hAnsiTheme="majorBidi" w:cs="B Lotus"/>
          <w:spacing w:val="-9"/>
          <w:w w:val="105"/>
          <w:sz w:val="28"/>
          <w:szCs w:val="28"/>
        </w:rPr>
        <w:t xml:space="preserve"> </w:t>
      </w:r>
      <w:r w:rsidRPr="00684988">
        <w:rPr>
          <w:rFonts w:asciiTheme="majorBidi" w:hAnsiTheme="majorBidi" w:cs="B Lotus"/>
          <w:w w:val="105"/>
          <w:sz w:val="28"/>
          <w:szCs w:val="28"/>
        </w:rPr>
        <w:t>&amp;</w:t>
      </w:r>
      <w:r w:rsidRPr="00684988">
        <w:rPr>
          <w:rFonts w:asciiTheme="majorBidi" w:hAnsiTheme="majorBidi" w:cs="B Lotus"/>
          <w:spacing w:val="-7"/>
          <w:w w:val="105"/>
          <w:sz w:val="28"/>
          <w:szCs w:val="28"/>
        </w:rPr>
        <w:t xml:space="preserve"> </w:t>
      </w:r>
      <w:proofErr w:type="spellStart"/>
      <w:r w:rsidRPr="00684988">
        <w:rPr>
          <w:rFonts w:asciiTheme="majorBidi" w:hAnsiTheme="majorBidi" w:cs="B Lotus"/>
          <w:w w:val="105"/>
          <w:sz w:val="28"/>
          <w:szCs w:val="28"/>
        </w:rPr>
        <w:t>Steinfatt</w:t>
      </w:r>
      <w:proofErr w:type="spellEnd"/>
      <w:r w:rsidRPr="00684988">
        <w:rPr>
          <w:rFonts w:asciiTheme="majorBidi" w:hAnsiTheme="majorBidi" w:cs="B Lotus"/>
          <w:w w:val="105"/>
          <w:sz w:val="28"/>
          <w:szCs w:val="28"/>
        </w:rPr>
        <w:t xml:space="preserve"> K,</w:t>
      </w:r>
      <w:r w:rsidRPr="00684988">
        <w:rPr>
          <w:rFonts w:asciiTheme="majorBidi" w:hAnsiTheme="majorBidi" w:cs="B Lotus"/>
          <w:spacing w:val="-2"/>
          <w:w w:val="105"/>
          <w:sz w:val="28"/>
          <w:szCs w:val="28"/>
        </w:rPr>
        <w:t xml:space="preserve"> </w:t>
      </w:r>
      <w:r w:rsidRPr="00684988">
        <w:rPr>
          <w:rFonts w:asciiTheme="majorBidi" w:hAnsiTheme="majorBidi" w:cs="B Lotus"/>
          <w:w w:val="105"/>
          <w:sz w:val="28"/>
          <w:szCs w:val="28"/>
        </w:rPr>
        <w:t>Anti-dumping</w:t>
      </w:r>
      <w:r w:rsidRPr="00684988">
        <w:rPr>
          <w:rFonts w:asciiTheme="majorBidi" w:hAnsiTheme="majorBidi" w:cs="B Lotus"/>
          <w:spacing w:val="-8"/>
          <w:w w:val="105"/>
          <w:sz w:val="28"/>
          <w:szCs w:val="28"/>
        </w:rPr>
        <w:t xml:space="preserve"> </w:t>
      </w:r>
      <w:r w:rsidRPr="00684988">
        <w:rPr>
          <w:rFonts w:asciiTheme="majorBidi" w:hAnsiTheme="majorBidi" w:cs="B Lotus"/>
          <w:w w:val="105"/>
          <w:sz w:val="28"/>
          <w:szCs w:val="28"/>
        </w:rPr>
        <w:t>in the America, (2001) Journal of World Trade, 35(4).</w:t>
      </w:r>
    </w:p>
    <w:p w14:paraId="535820A1" w14:textId="77777777" w:rsidR="00A04BDE" w:rsidRPr="00684988" w:rsidRDefault="00A04BDE" w:rsidP="00810858">
      <w:pPr>
        <w:pStyle w:val="ListParagraph"/>
        <w:widowControl w:val="0"/>
        <w:numPr>
          <w:ilvl w:val="0"/>
          <w:numId w:val="15"/>
        </w:numPr>
        <w:tabs>
          <w:tab w:val="left" w:pos="1611"/>
        </w:tabs>
        <w:autoSpaceDE w:val="0"/>
        <w:autoSpaceDN w:val="0"/>
        <w:bidi w:val="0"/>
        <w:spacing w:line="444" w:lineRule="auto"/>
        <w:ind w:right="532"/>
        <w:jc w:val="both"/>
        <w:rPr>
          <w:rFonts w:asciiTheme="majorBidi" w:hAnsiTheme="majorBidi" w:cs="B Lotus"/>
          <w:b/>
          <w:sz w:val="28"/>
          <w:szCs w:val="28"/>
        </w:rPr>
      </w:pPr>
      <w:r w:rsidRPr="00684988">
        <w:rPr>
          <w:rFonts w:asciiTheme="majorBidi" w:hAnsiTheme="majorBidi" w:cs="B Lotus"/>
          <w:sz w:val="28"/>
          <w:szCs w:val="28"/>
        </w:rPr>
        <w:t xml:space="preserve">Dam, Kenneth, The GATT: Law and International Economic </w:t>
      </w:r>
      <w:proofErr w:type="spellStart"/>
      <w:r w:rsidRPr="00684988">
        <w:rPr>
          <w:rFonts w:asciiTheme="majorBidi" w:hAnsiTheme="majorBidi" w:cs="B Lotus"/>
          <w:sz w:val="28"/>
          <w:szCs w:val="28"/>
        </w:rPr>
        <w:t>Organisation</w:t>
      </w:r>
      <w:proofErr w:type="spellEnd"/>
      <w:r w:rsidRPr="00684988">
        <w:rPr>
          <w:rFonts w:asciiTheme="majorBidi" w:hAnsiTheme="majorBidi" w:cs="B Lotus"/>
          <w:sz w:val="28"/>
          <w:szCs w:val="28"/>
        </w:rPr>
        <w:t xml:space="preserve"> (Chicago, 1970).</w:t>
      </w:r>
    </w:p>
    <w:p w14:paraId="76E8B081" w14:textId="77777777" w:rsidR="00A04BDE" w:rsidRPr="00684988" w:rsidRDefault="00A04BDE" w:rsidP="00810858">
      <w:pPr>
        <w:pStyle w:val="ListParagraph"/>
        <w:widowControl w:val="0"/>
        <w:numPr>
          <w:ilvl w:val="0"/>
          <w:numId w:val="15"/>
        </w:numPr>
        <w:tabs>
          <w:tab w:val="left" w:pos="1150"/>
          <w:tab w:val="left" w:pos="1484"/>
        </w:tabs>
        <w:autoSpaceDE w:val="0"/>
        <w:autoSpaceDN w:val="0"/>
        <w:bidi w:val="0"/>
        <w:spacing w:line="444" w:lineRule="auto"/>
        <w:ind w:right="541"/>
        <w:jc w:val="both"/>
        <w:rPr>
          <w:rFonts w:asciiTheme="majorBidi" w:hAnsiTheme="majorBidi" w:cs="B Lotus"/>
          <w:b/>
          <w:sz w:val="28"/>
          <w:szCs w:val="28"/>
        </w:rPr>
      </w:pPr>
      <w:r w:rsidRPr="00684988">
        <w:rPr>
          <w:rFonts w:asciiTheme="majorBidi" w:hAnsiTheme="majorBidi" w:cs="B Lotus"/>
          <w:sz w:val="28"/>
          <w:szCs w:val="28"/>
        </w:rPr>
        <w:t>Das,</w:t>
      </w:r>
      <w:r w:rsidRPr="00684988">
        <w:rPr>
          <w:rFonts w:asciiTheme="majorBidi" w:hAnsiTheme="majorBidi" w:cs="B Lotus"/>
          <w:spacing w:val="-14"/>
          <w:sz w:val="28"/>
          <w:szCs w:val="28"/>
        </w:rPr>
        <w:t xml:space="preserve"> </w:t>
      </w:r>
      <w:r w:rsidRPr="00684988">
        <w:rPr>
          <w:rFonts w:asciiTheme="majorBidi" w:hAnsiTheme="majorBidi" w:cs="B Lotus"/>
          <w:sz w:val="28"/>
          <w:szCs w:val="28"/>
        </w:rPr>
        <w:t>B.L.,</w:t>
      </w:r>
      <w:r w:rsidRPr="00684988">
        <w:rPr>
          <w:rFonts w:asciiTheme="majorBidi" w:hAnsiTheme="majorBidi" w:cs="B Lotus"/>
          <w:spacing w:val="-13"/>
          <w:sz w:val="28"/>
          <w:szCs w:val="28"/>
        </w:rPr>
        <w:t xml:space="preserve"> </w:t>
      </w:r>
      <w:r w:rsidRPr="00684988">
        <w:rPr>
          <w:rFonts w:asciiTheme="majorBidi" w:hAnsiTheme="majorBidi" w:cs="B Lotus"/>
          <w:sz w:val="28"/>
          <w:szCs w:val="28"/>
        </w:rPr>
        <w:t>The</w:t>
      </w:r>
      <w:r w:rsidRPr="00684988">
        <w:rPr>
          <w:rFonts w:asciiTheme="majorBidi" w:hAnsiTheme="majorBidi" w:cs="B Lotus"/>
          <w:spacing w:val="-10"/>
          <w:sz w:val="28"/>
          <w:szCs w:val="28"/>
        </w:rPr>
        <w:t xml:space="preserve"> </w:t>
      </w:r>
      <w:r w:rsidRPr="00684988">
        <w:rPr>
          <w:rFonts w:asciiTheme="majorBidi" w:hAnsiTheme="majorBidi" w:cs="B Lotus"/>
          <w:sz w:val="28"/>
          <w:szCs w:val="28"/>
        </w:rPr>
        <w:t>World</w:t>
      </w:r>
      <w:r w:rsidRPr="00684988">
        <w:rPr>
          <w:rFonts w:asciiTheme="majorBidi" w:hAnsiTheme="majorBidi" w:cs="B Lotus"/>
          <w:spacing w:val="-7"/>
          <w:sz w:val="28"/>
          <w:szCs w:val="28"/>
        </w:rPr>
        <w:t xml:space="preserve"> </w:t>
      </w:r>
      <w:r w:rsidRPr="00684988">
        <w:rPr>
          <w:rFonts w:asciiTheme="majorBidi" w:hAnsiTheme="majorBidi" w:cs="B Lotus"/>
          <w:sz w:val="28"/>
          <w:szCs w:val="28"/>
        </w:rPr>
        <w:t>Trade</w:t>
      </w:r>
      <w:r w:rsidRPr="00684988">
        <w:rPr>
          <w:rFonts w:asciiTheme="majorBidi" w:hAnsiTheme="majorBidi" w:cs="B Lotus"/>
          <w:spacing w:val="-11"/>
          <w:sz w:val="28"/>
          <w:szCs w:val="28"/>
        </w:rPr>
        <w:t xml:space="preserve"> </w:t>
      </w:r>
      <w:proofErr w:type="spellStart"/>
      <w:r w:rsidRPr="00684988">
        <w:rPr>
          <w:rFonts w:asciiTheme="majorBidi" w:hAnsiTheme="majorBidi" w:cs="B Lotus"/>
          <w:sz w:val="28"/>
          <w:szCs w:val="28"/>
        </w:rPr>
        <w:t>Organisation</w:t>
      </w:r>
      <w:proofErr w:type="spellEnd"/>
      <w:r w:rsidRPr="00684988">
        <w:rPr>
          <w:rFonts w:asciiTheme="majorBidi" w:hAnsiTheme="majorBidi" w:cs="B Lotus"/>
          <w:sz w:val="28"/>
          <w:szCs w:val="28"/>
        </w:rPr>
        <w:t>:</w:t>
      </w:r>
      <w:r w:rsidRPr="00684988">
        <w:rPr>
          <w:rFonts w:asciiTheme="majorBidi" w:hAnsiTheme="majorBidi" w:cs="B Lotus"/>
          <w:spacing w:val="19"/>
          <w:sz w:val="28"/>
          <w:szCs w:val="28"/>
        </w:rPr>
        <w:t xml:space="preserve"> </w:t>
      </w:r>
      <w:r w:rsidRPr="00684988">
        <w:rPr>
          <w:rFonts w:asciiTheme="majorBidi" w:hAnsiTheme="majorBidi" w:cs="B Lotus"/>
          <w:sz w:val="28"/>
          <w:szCs w:val="28"/>
        </w:rPr>
        <w:t>a</w:t>
      </w:r>
      <w:r w:rsidRPr="00684988">
        <w:rPr>
          <w:rFonts w:asciiTheme="majorBidi" w:hAnsiTheme="majorBidi" w:cs="B Lotus"/>
          <w:spacing w:val="-1"/>
          <w:sz w:val="28"/>
          <w:szCs w:val="28"/>
        </w:rPr>
        <w:t xml:space="preserve"> </w:t>
      </w:r>
      <w:r w:rsidRPr="00684988">
        <w:rPr>
          <w:rFonts w:asciiTheme="majorBidi" w:hAnsiTheme="majorBidi" w:cs="B Lotus"/>
          <w:sz w:val="28"/>
          <w:szCs w:val="28"/>
        </w:rPr>
        <w:t>Guide to the</w:t>
      </w:r>
      <w:r w:rsidRPr="00684988">
        <w:rPr>
          <w:rFonts w:asciiTheme="majorBidi" w:hAnsiTheme="majorBidi" w:cs="B Lotus"/>
          <w:spacing w:val="-2"/>
          <w:sz w:val="28"/>
          <w:szCs w:val="28"/>
        </w:rPr>
        <w:t xml:space="preserve"> </w:t>
      </w:r>
      <w:r w:rsidRPr="00684988">
        <w:rPr>
          <w:rFonts w:asciiTheme="majorBidi" w:hAnsiTheme="majorBidi" w:cs="B Lotus"/>
          <w:sz w:val="28"/>
          <w:szCs w:val="28"/>
        </w:rPr>
        <w:t xml:space="preserve">Framework for </w:t>
      </w:r>
      <w:r w:rsidRPr="00684988">
        <w:rPr>
          <w:rFonts w:asciiTheme="majorBidi" w:hAnsiTheme="majorBidi" w:cs="B Lotus"/>
          <w:w w:val="105"/>
          <w:sz w:val="28"/>
          <w:szCs w:val="28"/>
        </w:rPr>
        <w:t>International Trade, Malaysia: TWN, UNCTAD, (1999).</w:t>
      </w:r>
    </w:p>
    <w:p w14:paraId="57C833E8" w14:textId="77777777" w:rsidR="00A04BDE" w:rsidRPr="00684988" w:rsidRDefault="00A04BDE" w:rsidP="00810858">
      <w:pPr>
        <w:pStyle w:val="ListParagraph"/>
        <w:widowControl w:val="0"/>
        <w:numPr>
          <w:ilvl w:val="0"/>
          <w:numId w:val="15"/>
        </w:numPr>
        <w:tabs>
          <w:tab w:val="left" w:pos="1561"/>
        </w:tabs>
        <w:autoSpaceDE w:val="0"/>
        <w:autoSpaceDN w:val="0"/>
        <w:bidi w:val="0"/>
        <w:spacing w:line="434" w:lineRule="auto"/>
        <w:ind w:right="534"/>
        <w:jc w:val="both"/>
        <w:rPr>
          <w:rFonts w:asciiTheme="majorBidi" w:hAnsiTheme="majorBidi" w:cs="B Lotus"/>
          <w:b/>
          <w:sz w:val="28"/>
          <w:szCs w:val="28"/>
        </w:rPr>
      </w:pPr>
      <w:r w:rsidRPr="00684988">
        <w:rPr>
          <w:rFonts w:asciiTheme="majorBidi" w:hAnsiTheme="majorBidi" w:cs="B Lotus"/>
          <w:sz w:val="28"/>
          <w:szCs w:val="28"/>
        </w:rPr>
        <w:t>Hudec, R., The GAIT Legal System and World Trade Diplomacy (</w:t>
      </w:r>
      <w:proofErr w:type="spellStart"/>
      <w:r w:rsidRPr="00684988">
        <w:rPr>
          <w:rFonts w:asciiTheme="majorBidi" w:hAnsiTheme="majorBidi" w:cs="B Lotus"/>
          <w:sz w:val="28"/>
          <w:szCs w:val="28"/>
        </w:rPr>
        <w:t>NewYork</w:t>
      </w:r>
      <w:proofErr w:type="spellEnd"/>
      <w:r w:rsidRPr="00684988">
        <w:rPr>
          <w:rFonts w:asciiTheme="majorBidi" w:hAnsiTheme="majorBidi" w:cs="B Lotus"/>
          <w:sz w:val="28"/>
          <w:szCs w:val="28"/>
        </w:rPr>
        <w:t>, 1975).</w:t>
      </w:r>
    </w:p>
    <w:p w14:paraId="367C2C9D" w14:textId="77777777" w:rsidR="00A04BDE" w:rsidRPr="00684988" w:rsidRDefault="00A04BDE" w:rsidP="00810858">
      <w:pPr>
        <w:pStyle w:val="ListParagraph"/>
        <w:widowControl w:val="0"/>
        <w:numPr>
          <w:ilvl w:val="0"/>
          <w:numId w:val="15"/>
        </w:numPr>
        <w:tabs>
          <w:tab w:val="left" w:pos="1154"/>
          <w:tab w:val="left" w:pos="1532"/>
        </w:tabs>
        <w:autoSpaceDE w:val="0"/>
        <w:autoSpaceDN w:val="0"/>
        <w:bidi w:val="0"/>
        <w:spacing w:line="412" w:lineRule="auto"/>
        <w:ind w:right="519"/>
        <w:jc w:val="both"/>
        <w:rPr>
          <w:rFonts w:asciiTheme="majorBidi" w:hAnsiTheme="majorBidi" w:cs="B Lotus"/>
          <w:b/>
          <w:sz w:val="28"/>
          <w:szCs w:val="28"/>
        </w:rPr>
      </w:pPr>
      <w:r w:rsidRPr="00684988">
        <w:rPr>
          <w:rFonts w:asciiTheme="majorBidi" w:hAnsiTheme="majorBidi" w:cs="B Lotus"/>
          <w:sz w:val="28"/>
          <w:szCs w:val="28"/>
        </w:rPr>
        <w:t>Long, O.,</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Law and its Limitations in the GATT Multilateral Trade System (Dordrecht, 1985).</w:t>
      </w:r>
    </w:p>
    <w:p w14:paraId="54C85B00" w14:textId="77777777" w:rsidR="00A04BDE" w:rsidRPr="00684988" w:rsidRDefault="00A04BDE" w:rsidP="00810858">
      <w:pPr>
        <w:pStyle w:val="ListParagraph"/>
        <w:widowControl w:val="0"/>
        <w:numPr>
          <w:ilvl w:val="0"/>
          <w:numId w:val="15"/>
        </w:numPr>
        <w:tabs>
          <w:tab w:val="left" w:pos="1532"/>
        </w:tabs>
        <w:autoSpaceDE w:val="0"/>
        <w:autoSpaceDN w:val="0"/>
        <w:bidi w:val="0"/>
        <w:spacing w:before="16" w:line="436" w:lineRule="auto"/>
        <w:ind w:right="523"/>
        <w:jc w:val="both"/>
        <w:rPr>
          <w:rFonts w:asciiTheme="majorBidi" w:hAnsiTheme="majorBidi" w:cs="B Lotus"/>
          <w:b/>
          <w:sz w:val="28"/>
          <w:szCs w:val="28"/>
        </w:rPr>
      </w:pPr>
      <w:proofErr w:type="spellStart"/>
      <w:r w:rsidRPr="00684988">
        <w:rPr>
          <w:rFonts w:asciiTheme="majorBidi" w:hAnsiTheme="majorBidi" w:cs="B Lotus"/>
          <w:sz w:val="28"/>
          <w:szCs w:val="28"/>
        </w:rPr>
        <w:t>Pauwelyn</w:t>
      </w:r>
      <w:proofErr w:type="spellEnd"/>
      <w:r w:rsidRPr="00684988">
        <w:rPr>
          <w:rFonts w:asciiTheme="majorBidi" w:hAnsiTheme="majorBidi" w:cs="B Lotus"/>
          <w:sz w:val="28"/>
          <w:szCs w:val="28"/>
        </w:rPr>
        <w:t>, J., Evidence, Proof and</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Persuasion in WTO Dispute Settlement:</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Who</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 xml:space="preserve">Bears the </w:t>
      </w:r>
      <w:r w:rsidRPr="00684988">
        <w:rPr>
          <w:rFonts w:asciiTheme="majorBidi" w:hAnsiTheme="majorBidi" w:cs="B Lotus"/>
          <w:sz w:val="28"/>
          <w:szCs w:val="28"/>
        </w:rPr>
        <w:lastRenderedPageBreak/>
        <w:t>Burden? (1998) l Journal of International Economic Law, 222.</w:t>
      </w:r>
    </w:p>
    <w:p w14:paraId="2557F248" w14:textId="77777777" w:rsidR="00A04BDE" w:rsidRPr="00684988" w:rsidRDefault="00A04BDE" w:rsidP="00810858">
      <w:pPr>
        <w:pStyle w:val="ListParagraph"/>
        <w:widowControl w:val="0"/>
        <w:numPr>
          <w:ilvl w:val="0"/>
          <w:numId w:val="15"/>
        </w:numPr>
        <w:tabs>
          <w:tab w:val="left" w:pos="1549"/>
        </w:tabs>
        <w:autoSpaceDE w:val="0"/>
        <w:autoSpaceDN w:val="0"/>
        <w:bidi w:val="0"/>
        <w:spacing w:before="9" w:line="444" w:lineRule="auto"/>
        <w:ind w:right="526"/>
        <w:jc w:val="both"/>
        <w:rPr>
          <w:rFonts w:asciiTheme="majorBidi" w:hAnsiTheme="majorBidi" w:cs="B Lotus"/>
          <w:b/>
          <w:sz w:val="28"/>
          <w:szCs w:val="28"/>
        </w:rPr>
      </w:pPr>
      <w:r w:rsidRPr="00684988">
        <w:rPr>
          <w:rFonts w:asciiTheme="majorBidi" w:hAnsiTheme="majorBidi" w:cs="B Lotus"/>
          <w:sz w:val="28"/>
          <w:szCs w:val="28"/>
        </w:rPr>
        <w:t xml:space="preserve">Qureshi, A., The World Trade </w:t>
      </w:r>
      <w:proofErr w:type="spellStart"/>
      <w:r w:rsidRPr="00684988">
        <w:rPr>
          <w:rFonts w:asciiTheme="majorBidi" w:hAnsiTheme="majorBidi" w:cs="B Lotus"/>
          <w:sz w:val="28"/>
          <w:szCs w:val="28"/>
        </w:rPr>
        <w:t>Organisation</w:t>
      </w:r>
      <w:proofErr w:type="spellEnd"/>
      <w:r w:rsidRPr="00684988">
        <w:rPr>
          <w:rFonts w:asciiTheme="majorBidi" w:hAnsiTheme="majorBidi" w:cs="B Lotus"/>
          <w:sz w:val="28"/>
          <w:szCs w:val="28"/>
        </w:rPr>
        <w:t xml:space="preserve">: Implementing International Trade </w:t>
      </w:r>
      <w:proofErr w:type="spellStart"/>
      <w:r w:rsidRPr="00684988">
        <w:rPr>
          <w:rFonts w:asciiTheme="majorBidi" w:hAnsiTheme="majorBidi" w:cs="B Lotus"/>
          <w:sz w:val="28"/>
          <w:szCs w:val="28"/>
        </w:rPr>
        <w:t>Nonns</w:t>
      </w:r>
      <w:proofErr w:type="spellEnd"/>
      <w:r w:rsidRPr="00684988">
        <w:rPr>
          <w:rFonts w:asciiTheme="majorBidi" w:hAnsiTheme="majorBidi" w:cs="B Lotus"/>
          <w:sz w:val="28"/>
          <w:szCs w:val="28"/>
        </w:rPr>
        <w:t xml:space="preserve"> (Manchester, 1996).</w:t>
      </w:r>
    </w:p>
    <w:p w14:paraId="39F6817C" w14:textId="77777777" w:rsidR="00A04BDE" w:rsidRPr="00137423" w:rsidRDefault="00A04BDE" w:rsidP="00810858">
      <w:pPr>
        <w:pStyle w:val="ListParagraph"/>
        <w:widowControl w:val="0"/>
        <w:numPr>
          <w:ilvl w:val="0"/>
          <w:numId w:val="15"/>
        </w:numPr>
        <w:tabs>
          <w:tab w:val="left" w:pos="1164"/>
          <w:tab w:val="left" w:pos="1585"/>
        </w:tabs>
        <w:autoSpaceDE w:val="0"/>
        <w:autoSpaceDN w:val="0"/>
        <w:bidi w:val="0"/>
        <w:spacing w:before="5" w:line="434" w:lineRule="auto"/>
        <w:ind w:right="509"/>
        <w:jc w:val="both"/>
        <w:rPr>
          <w:rFonts w:asciiTheme="majorBidi" w:hAnsiTheme="majorBidi" w:cs="B Lotus"/>
          <w:b/>
          <w:sz w:val="28"/>
          <w:szCs w:val="28"/>
        </w:rPr>
      </w:pPr>
      <w:r w:rsidRPr="00684988">
        <w:rPr>
          <w:rFonts w:asciiTheme="majorBidi" w:hAnsiTheme="majorBidi" w:cs="B Lotus"/>
          <w:sz w:val="28"/>
          <w:szCs w:val="28"/>
        </w:rPr>
        <w:t>Pescatore, P., W.J. Davey and A.F. Lowenfeld, Handbook of WTO/GATT Dispute Settlement (</w:t>
      </w:r>
      <w:proofErr w:type="spellStart"/>
      <w:r w:rsidRPr="00684988">
        <w:rPr>
          <w:rFonts w:asciiTheme="majorBidi" w:hAnsiTheme="majorBidi" w:cs="B Lotus"/>
          <w:sz w:val="28"/>
          <w:szCs w:val="28"/>
        </w:rPr>
        <w:t>NewYork</w:t>
      </w:r>
      <w:proofErr w:type="spellEnd"/>
      <w:r w:rsidRPr="00684988">
        <w:rPr>
          <w:rFonts w:asciiTheme="majorBidi" w:hAnsiTheme="majorBidi" w:cs="B Lotus"/>
          <w:sz w:val="28"/>
          <w:szCs w:val="28"/>
        </w:rPr>
        <w:t>, 1991-Loose-Leaf).</w:t>
      </w:r>
    </w:p>
    <w:p w14:paraId="06BC740D" w14:textId="77777777" w:rsidR="00137423" w:rsidRPr="00137423" w:rsidRDefault="00137423" w:rsidP="00810858">
      <w:pPr>
        <w:pStyle w:val="ListParagraph"/>
        <w:widowControl w:val="0"/>
        <w:numPr>
          <w:ilvl w:val="0"/>
          <w:numId w:val="15"/>
        </w:numPr>
        <w:tabs>
          <w:tab w:val="left" w:pos="1596"/>
        </w:tabs>
        <w:autoSpaceDE w:val="0"/>
        <w:autoSpaceDN w:val="0"/>
        <w:bidi w:val="0"/>
        <w:spacing w:before="200" w:line="444" w:lineRule="auto"/>
        <w:ind w:right="557"/>
        <w:jc w:val="both"/>
        <w:rPr>
          <w:rFonts w:asciiTheme="majorBidi" w:hAnsiTheme="majorBidi" w:cs="B Lotus"/>
          <w:sz w:val="28"/>
          <w:szCs w:val="28"/>
        </w:rPr>
      </w:pPr>
      <w:r w:rsidRPr="00137423">
        <w:rPr>
          <w:rFonts w:asciiTheme="majorBidi" w:hAnsiTheme="majorBidi" w:cs="B Lotus"/>
          <w:sz w:val="28"/>
          <w:szCs w:val="28"/>
        </w:rPr>
        <w:t>Komuro, N., The WTO</w:t>
      </w:r>
      <w:r w:rsidRPr="00137423">
        <w:rPr>
          <w:rFonts w:asciiTheme="majorBidi" w:hAnsiTheme="majorBidi" w:cs="B Lotus"/>
          <w:spacing w:val="40"/>
          <w:sz w:val="28"/>
          <w:szCs w:val="28"/>
        </w:rPr>
        <w:t xml:space="preserve"> </w:t>
      </w:r>
      <w:r w:rsidRPr="00137423">
        <w:rPr>
          <w:rFonts w:asciiTheme="majorBidi" w:hAnsiTheme="majorBidi" w:cs="B Lotus"/>
          <w:sz w:val="28"/>
          <w:szCs w:val="28"/>
        </w:rPr>
        <w:t>Dispute</w:t>
      </w:r>
      <w:r w:rsidRPr="00137423">
        <w:rPr>
          <w:rFonts w:asciiTheme="majorBidi" w:hAnsiTheme="majorBidi" w:cs="B Lotus"/>
          <w:spacing w:val="40"/>
          <w:sz w:val="28"/>
          <w:szCs w:val="28"/>
        </w:rPr>
        <w:t xml:space="preserve"> </w:t>
      </w:r>
      <w:r w:rsidRPr="00137423">
        <w:rPr>
          <w:rFonts w:asciiTheme="majorBidi" w:hAnsiTheme="majorBidi" w:cs="B Lotus"/>
          <w:sz w:val="28"/>
          <w:szCs w:val="28"/>
        </w:rPr>
        <w:t>Settlement</w:t>
      </w:r>
      <w:r w:rsidRPr="00137423">
        <w:rPr>
          <w:rFonts w:asciiTheme="majorBidi" w:hAnsiTheme="majorBidi" w:cs="B Lotus"/>
          <w:spacing w:val="40"/>
          <w:sz w:val="28"/>
          <w:szCs w:val="28"/>
        </w:rPr>
        <w:t xml:space="preserve"> </w:t>
      </w:r>
      <w:r w:rsidRPr="00137423">
        <w:rPr>
          <w:rFonts w:asciiTheme="majorBidi" w:hAnsiTheme="majorBidi" w:cs="B Lotus"/>
          <w:sz w:val="28"/>
          <w:szCs w:val="28"/>
        </w:rPr>
        <w:t>Mechanism - Coverage and Procedure, (1995) Journal</w:t>
      </w:r>
      <w:r w:rsidRPr="00137423">
        <w:rPr>
          <w:rFonts w:asciiTheme="majorBidi" w:hAnsiTheme="majorBidi" w:cs="B Lotus"/>
          <w:spacing w:val="40"/>
          <w:sz w:val="28"/>
          <w:szCs w:val="28"/>
        </w:rPr>
        <w:t xml:space="preserve"> </w:t>
      </w:r>
      <w:r w:rsidRPr="00137423">
        <w:rPr>
          <w:rFonts w:asciiTheme="majorBidi" w:hAnsiTheme="majorBidi" w:cs="B Lotus"/>
          <w:sz w:val="28"/>
          <w:szCs w:val="28"/>
        </w:rPr>
        <w:t>of World Trade 5.Petersmann,</w:t>
      </w:r>
      <w:r w:rsidRPr="00137423">
        <w:rPr>
          <w:rFonts w:asciiTheme="majorBidi" w:hAnsiTheme="majorBidi" w:cs="B Lotus"/>
          <w:spacing w:val="62"/>
          <w:w w:val="150"/>
          <w:sz w:val="28"/>
          <w:szCs w:val="28"/>
        </w:rPr>
        <w:t xml:space="preserve"> </w:t>
      </w:r>
      <w:r w:rsidRPr="00137423">
        <w:rPr>
          <w:rFonts w:asciiTheme="majorBidi" w:hAnsiTheme="majorBidi" w:cs="B Lotus"/>
          <w:sz w:val="28"/>
          <w:szCs w:val="28"/>
        </w:rPr>
        <w:t>EU.</w:t>
      </w:r>
      <w:r w:rsidRPr="00137423">
        <w:rPr>
          <w:rFonts w:asciiTheme="majorBidi" w:hAnsiTheme="majorBidi" w:cs="B Lotus"/>
          <w:spacing w:val="61"/>
          <w:sz w:val="28"/>
          <w:szCs w:val="28"/>
        </w:rPr>
        <w:t xml:space="preserve"> </w:t>
      </w:r>
      <w:r w:rsidRPr="00137423">
        <w:rPr>
          <w:rFonts w:asciiTheme="majorBidi" w:hAnsiTheme="majorBidi" w:cs="B Lotus"/>
          <w:sz w:val="28"/>
          <w:szCs w:val="28"/>
        </w:rPr>
        <w:t>(ed.),</w:t>
      </w:r>
      <w:r w:rsidRPr="00137423">
        <w:rPr>
          <w:rFonts w:asciiTheme="majorBidi" w:hAnsiTheme="majorBidi" w:cs="B Lotus"/>
          <w:spacing w:val="75"/>
          <w:w w:val="150"/>
          <w:sz w:val="28"/>
          <w:szCs w:val="28"/>
        </w:rPr>
        <w:t xml:space="preserve"> </w:t>
      </w:r>
      <w:r w:rsidRPr="00137423">
        <w:rPr>
          <w:rFonts w:asciiTheme="majorBidi" w:hAnsiTheme="majorBidi" w:cs="B Lotus"/>
          <w:sz w:val="28"/>
          <w:szCs w:val="28"/>
        </w:rPr>
        <w:t>International</w:t>
      </w:r>
      <w:r w:rsidRPr="00137423">
        <w:rPr>
          <w:rFonts w:asciiTheme="majorBidi" w:hAnsiTheme="majorBidi" w:cs="B Lotus"/>
          <w:spacing w:val="37"/>
          <w:sz w:val="28"/>
          <w:szCs w:val="28"/>
        </w:rPr>
        <w:t xml:space="preserve"> </w:t>
      </w:r>
      <w:r w:rsidRPr="00137423">
        <w:rPr>
          <w:rFonts w:asciiTheme="majorBidi" w:hAnsiTheme="majorBidi" w:cs="B Lotus"/>
          <w:sz w:val="28"/>
          <w:szCs w:val="28"/>
        </w:rPr>
        <w:t>Trade,</w:t>
      </w:r>
      <w:r w:rsidRPr="00137423">
        <w:rPr>
          <w:rFonts w:asciiTheme="majorBidi" w:hAnsiTheme="majorBidi" w:cs="B Lotus"/>
          <w:spacing w:val="22"/>
          <w:sz w:val="28"/>
          <w:szCs w:val="28"/>
        </w:rPr>
        <w:t xml:space="preserve"> </w:t>
      </w:r>
      <w:r w:rsidRPr="00137423">
        <w:rPr>
          <w:rFonts w:asciiTheme="majorBidi" w:hAnsiTheme="majorBidi" w:cs="B Lotus"/>
          <w:sz w:val="28"/>
          <w:szCs w:val="28"/>
        </w:rPr>
        <w:t>Law</w:t>
      </w:r>
      <w:r w:rsidRPr="00137423">
        <w:rPr>
          <w:rFonts w:asciiTheme="majorBidi" w:hAnsiTheme="majorBidi" w:cs="B Lotus"/>
          <w:spacing w:val="12"/>
          <w:sz w:val="28"/>
          <w:szCs w:val="28"/>
        </w:rPr>
        <w:t xml:space="preserve"> </w:t>
      </w:r>
      <w:r w:rsidRPr="00137423">
        <w:rPr>
          <w:rFonts w:asciiTheme="majorBidi" w:hAnsiTheme="majorBidi" w:cs="B Lotus"/>
          <w:sz w:val="28"/>
          <w:szCs w:val="28"/>
        </w:rPr>
        <w:t>and</w:t>
      </w:r>
      <w:r w:rsidRPr="00137423">
        <w:rPr>
          <w:rFonts w:asciiTheme="majorBidi" w:hAnsiTheme="majorBidi" w:cs="B Lotus"/>
          <w:spacing w:val="14"/>
          <w:sz w:val="28"/>
          <w:szCs w:val="28"/>
        </w:rPr>
        <w:t xml:space="preserve"> </w:t>
      </w:r>
      <w:r w:rsidRPr="00137423">
        <w:rPr>
          <w:rFonts w:asciiTheme="majorBidi" w:hAnsiTheme="majorBidi" w:cs="B Lotus"/>
          <w:sz w:val="28"/>
          <w:szCs w:val="28"/>
        </w:rPr>
        <w:t>the</w:t>
      </w:r>
      <w:r w:rsidRPr="00137423">
        <w:rPr>
          <w:rFonts w:asciiTheme="majorBidi" w:hAnsiTheme="majorBidi" w:cs="B Lotus"/>
          <w:spacing w:val="-8"/>
          <w:sz w:val="28"/>
          <w:szCs w:val="28"/>
        </w:rPr>
        <w:t xml:space="preserve"> </w:t>
      </w:r>
      <w:r w:rsidRPr="00137423">
        <w:rPr>
          <w:rFonts w:asciiTheme="majorBidi" w:hAnsiTheme="majorBidi" w:cs="B Lotus"/>
          <w:spacing w:val="-2"/>
          <w:sz w:val="28"/>
          <w:szCs w:val="28"/>
        </w:rPr>
        <w:t xml:space="preserve">GATT, </w:t>
      </w:r>
      <w:r w:rsidRPr="00137423">
        <w:rPr>
          <w:rFonts w:asciiTheme="majorBidi" w:hAnsiTheme="majorBidi" w:cs="B Lotus"/>
          <w:sz w:val="28"/>
          <w:szCs w:val="28"/>
        </w:rPr>
        <w:t>WTO</w:t>
      </w:r>
      <w:r w:rsidRPr="00137423">
        <w:rPr>
          <w:rFonts w:asciiTheme="majorBidi" w:hAnsiTheme="majorBidi" w:cs="B Lotus"/>
          <w:spacing w:val="12"/>
          <w:sz w:val="28"/>
          <w:szCs w:val="28"/>
        </w:rPr>
        <w:t xml:space="preserve"> </w:t>
      </w:r>
      <w:r w:rsidRPr="00137423">
        <w:rPr>
          <w:rFonts w:asciiTheme="majorBidi" w:hAnsiTheme="majorBidi" w:cs="B Lotus"/>
          <w:sz w:val="28"/>
          <w:szCs w:val="28"/>
        </w:rPr>
        <w:t>Dispute</w:t>
      </w:r>
      <w:r w:rsidRPr="00137423">
        <w:rPr>
          <w:rFonts w:asciiTheme="majorBidi" w:hAnsiTheme="majorBidi" w:cs="B Lotus"/>
          <w:spacing w:val="18"/>
          <w:sz w:val="28"/>
          <w:szCs w:val="28"/>
        </w:rPr>
        <w:t xml:space="preserve"> </w:t>
      </w:r>
      <w:r w:rsidRPr="00137423">
        <w:rPr>
          <w:rFonts w:asciiTheme="majorBidi" w:hAnsiTheme="majorBidi" w:cs="B Lotus"/>
          <w:sz w:val="28"/>
          <w:szCs w:val="28"/>
        </w:rPr>
        <w:t>Settlement</w:t>
      </w:r>
      <w:r w:rsidRPr="00137423">
        <w:rPr>
          <w:rFonts w:asciiTheme="majorBidi" w:hAnsiTheme="majorBidi" w:cs="B Lotus"/>
          <w:spacing w:val="29"/>
          <w:sz w:val="28"/>
          <w:szCs w:val="28"/>
        </w:rPr>
        <w:t xml:space="preserve"> </w:t>
      </w:r>
      <w:r w:rsidRPr="00137423">
        <w:rPr>
          <w:rFonts w:asciiTheme="majorBidi" w:hAnsiTheme="majorBidi" w:cs="B Lotus"/>
          <w:sz w:val="28"/>
          <w:szCs w:val="28"/>
        </w:rPr>
        <w:t>System</w:t>
      </w:r>
      <w:r w:rsidRPr="00137423">
        <w:rPr>
          <w:rFonts w:asciiTheme="majorBidi" w:hAnsiTheme="majorBidi" w:cs="B Lotus"/>
          <w:spacing w:val="15"/>
          <w:sz w:val="28"/>
          <w:szCs w:val="28"/>
        </w:rPr>
        <w:t xml:space="preserve"> </w:t>
      </w:r>
      <w:r w:rsidRPr="00137423">
        <w:rPr>
          <w:rFonts w:asciiTheme="majorBidi" w:hAnsiTheme="majorBidi" w:cs="B Lotus"/>
          <w:sz w:val="28"/>
          <w:szCs w:val="28"/>
        </w:rPr>
        <w:t>(London,</w:t>
      </w:r>
      <w:r w:rsidRPr="00137423">
        <w:rPr>
          <w:rFonts w:asciiTheme="majorBidi" w:hAnsiTheme="majorBidi" w:cs="B Lotus"/>
          <w:spacing w:val="28"/>
          <w:sz w:val="28"/>
          <w:szCs w:val="28"/>
        </w:rPr>
        <w:t xml:space="preserve"> </w:t>
      </w:r>
      <w:r w:rsidRPr="00137423">
        <w:rPr>
          <w:rFonts w:asciiTheme="majorBidi" w:hAnsiTheme="majorBidi" w:cs="B Lotus"/>
          <w:spacing w:val="-2"/>
          <w:sz w:val="28"/>
          <w:szCs w:val="28"/>
        </w:rPr>
        <w:t>1997).</w:t>
      </w:r>
    </w:p>
    <w:p w14:paraId="323CBB73" w14:textId="57153D3C" w:rsidR="00A04BDE" w:rsidRPr="00137423" w:rsidRDefault="00A04BDE" w:rsidP="00810858">
      <w:pPr>
        <w:pStyle w:val="ListParagraph"/>
        <w:widowControl w:val="0"/>
        <w:numPr>
          <w:ilvl w:val="0"/>
          <w:numId w:val="15"/>
        </w:numPr>
        <w:tabs>
          <w:tab w:val="left" w:pos="1553"/>
        </w:tabs>
        <w:autoSpaceDE w:val="0"/>
        <w:autoSpaceDN w:val="0"/>
        <w:bidi w:val="0"/>
        <w:spacing w:before="206" w:line="432" w:lineRule="auto"/>
        <w:ind w:right="521"/>
        <w:jc w:val="both"/>
        <w:rPr>
          <w:rFonts w:asciiTheme="majorBidi" w:hAnsiTheme="majorBidi" w:cs="B Lotus"/>
          <w:b/>
          <w:sz w:val="28"/>
          <w:szCs w:val="28"/>
        </w:rPr>
      </w:pPr>
      <w:r w:rsidRPr="00684988">
        <w:rPr>
          <w:rFonts w:asciiTheme="majorBidi" w:hAnsiTheme="majorBidi" w:cs="B Lotus"/>
          <w:sz w:val="28"/>
          <w:szCs w:val="28"/>
        </w:rPr>
        <w:t>Sharpe, A.W., The First Three Years of WTO Dispute Settlement: Observation</w:t>
      </w:r>
      <w:r w:rsidRPr="00684988">
        <w:rPr>
          <w:rFonts w:asciiTheme="majorBidi" w:hAnsiTheme="majorBidi" w:cs="B Lotus"/>
          <w:spacing w:val="71"/>
          <w:w w:val="150"/>
          <w:sz w:val="28"/>
          <w:szCs w:val="28"/>
        </w:rPr>
        <w:t xml:space="preserve">  </w:t>
      </w:r>
      <w:r w:rsidRPr="00684988">
        <w:rPr>
          <w:rFonts w:asciiTheme="majorBidi" w:hAnsiTheme="majorBidi" w:cs="B Lotus"/>
          <w:sz w:val="28"/>
          <w:szCs w:val="28"/>
        </w:rPr>
        <w:t>and</w:t>
      </w:r>
      <w:r w:rsidRPr="00684988">
        <w:rPr>
          <w:rFonts w:asciiTheme="majorBidi" w:hAnsiTheme="majorBidi" w:cs="B Lotus"/>
          <w:spacing w:val="36"/>
          <w:sz w:val="28"/>
          <w:szCs w:val="28"/>
        </w:rPr>
        <w:t xml:space="preserve">  </w:t>
      </w:r>
      <w:r w:rsidRPr="00684988">
        <w:rPr>
          <w:rFonts w:asciiTheme="majorBidi" w:hAnsiTheme="majorBidi" w:cs="B Lotus"/>
          <w:sz w:val="28"/>
          <w:szCs w:val="28"/>
        </w:rPr>
        <w:t>Comment,</w:t>
      </w:r>
      <w:r w:rsidRPr="00684988">
        <w:rPr>
          <w:rFonts w:asciiTheme="majorBidi" w:hAnsiTheme="majorBidi" w:cs="B Lotus"/>
          <w:spacing w:val="38"/>
          <w:sz w:val="28"/>
          <w:szCs w:val="28"/>
        </w:rPr>
        <w:t xml:space="preserve">  </w:t>
      </w:r>
      <w:r w:rsidRPr="00684988">
        <w:rPr>
          <w:rFonts w:asciiTheme="majorBidi" w:hAnsiTheme="majorBidi" w:cs="B Lotus"/>
          <w:sz w:val="28"/>
          <w:szCs w:val="28"/>
        </w:rPr>
        <w:t>(1998)</w:t>
      </w:r>
      <w:r w:rsidRPr="00684988">
        <w:rPr>
          <w:rFonts w:asciiTheme="majorBidi" w:hAnsiTheme="majorBidi" w:cs="B Lotus"/>
          <w:spacing w:val="37"/>
          <w:sz w:val="28"/>
          <w:szCs w:val="28"/>
        </w:rPr>
        <w:t xml:space="preserve">  </w:t>
      </w:r>
      <w:r w:rsidRPr="00684988">
        <w:rPr>
          <w:rFonts w:asciiTheme="majorBidi" w:hAnsiTheme="majorBidi" w:cs="B Lotus"/>
          <w:sz w:val="28"/>
          <w:szCs w:val="28"/>
        </w:rPr>
        <w:t>1</w:t>
      </w:r>
      <w:r w:rsidRPr="00684988">
        <w:rPr>
          <w:rFonts w:asciiTheme="majorBidi" w:hAnsiTheme="majorBidi" w:cs="B Lotus"/>
          <w:spacing w:val="38"/>
          <w:sz w:val="28"/>
          <w:szCs w:val="28"/>
        </w:rPr>
        <w:t xml:space="preserve">  </w:t>
      </w:r>
      <w:r w:rsidRPr="00684988">
        <w:rPr>
          <w:rFonts w:asciiTheme="majorBidi" w:hAnsiTheme="majorBidi" w:cs="B Lotus"/>
          <w:sz w:val="28"/>
          <w:szCs w:val="28"/>
        </w:rPr>
        <w:t>Journal</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of</w:t>
      </w:r>
      <w:r w:rsidRPr="00684988">
        <w:rPr>
          <w:rFonts w:asciiTheme="majorBidi" w:hAnsiTheme="majorBidi" w:cs="B Lotus"/>
          <w:spacing w:val="32"/>
          <w:sz w:val="28"/>
          <w:szCs w:val="28"/>
        </w:rPr>
        <w:t xml:space="preserve">  </w:t>
      </w:r>
      <w:r w:rsidRPr="00684988">
        <w:rPr>
          <w:rFonts w:asciiTheme="majorBidi" w:hAnsiTheme="majorBidi" w:cs="B Lotus"/>
          <w:spacing w:val="-2"/>
          <w:sz w:val="28"/>
          <w:szCs w:val="28"/>
        </w:rPr>
        <w:t>International</w:t>
      </w:r>
      <w:r w:rsidR="00137423">
        <w:rPr>
          <w:rFonts w:asciiTheme="majorBidi" w:hAnsiTheme="majorBidi" w:cs="B Lotus"/>
          <w:spacing w:val="-2"/>
          <w:sz w:val="28"/>
          <w:szCs w:val="28"/>
        </w:rPr>
        <w:t xml:space="preserve"> </w:t>
      </w:r>
      <w:r w:rsidRPr="00137423">
        <w:rPr>
          <w:rFonts w:asciiTheme="majorBidi" w:hAnsiTheme="majorBidi" w:cs="B Lotus"/>
          <w:w w:val="105"/>
          <w:sz w:val="28"/>
          <w:szCs w:val="28"/>
        </w:rPr>
        <w:t>Economic</w:t>
      </w:r>
      <w:r w:rsidRPr="00137423">
        <w:rPr>
          <w:rFonts w:asciiTheme="majorBidi" w:hAnsiTheme="majorBidi" w:cs="B Lotus"/>
          <w:spacing w:val="40"/>
          <w:w w:val="105"/>
          <w:sz w:val="28"/>
          <w:szCs w:val="28"/>
        </w:rPr>
        <w:t xml:space="preserve"> </w:t>
      </w:r>
      <w:r w:rsidRPr="00137423">
        <w:rPr>
          <w:rFonts w:asciiTheme="majorBidi" w:hAnsiTheme="majorBidi" w:cs="B Lotus"/>
          <w:w w:val="105"/>
          <w:sz w:val="28"/>
          <w:szCs w:val="28"/>
        </w:rPr>
        <w:t>Law,</w:t>
      </w:r>
      <w:r w:rsidRPr="00137423">
        <w:rPr>
          <w:rFonts w:asciiTheme="majorBidi" w:hAnsiTheme="majorBidi" w:cs="B Lotus"/>
          <w:spacing w:val="-10"/>
          <w:w w:val="105"/>
          <w:sz w:val="28"/>
          <w:szCs w:val="28"/>
        </w:rPr>
        <w:t xml:space="preserve"> </w:t>
      </w:r>
      <w:r w:rsidRPr="00137423">
        <w:rPr>
          <w:rFonts w:asciiTheme="majorBidi" w:hAnsiTheme="majorBidi" w:cs="B Lotus"/>
          <w:w w:val="105"/>
          <w:sz w:val="28"/>
          <w:szCs w:val="28"/>
        </w:rPr>
        <w:t>227;</w:t>
      </w:r>
      <w:r w:rsidRPr="00137423">
        <w:rPr>
          <w:rFonts w:asciiTheme="majorBidi" w:hAnsiTheme="majorBidi" w:cs="B Lotus"/>
          <w:spacing w:val="-7"/>
          <w:w w:val="105"/>
          <w:sz w:val="28"/>
          <w:szCs w:val="28"/>
        </w:rPr>
        <w:t xml:space="preserve"> </w:t>
      </w:r>
      <w:r w:rsidRPr="00137423">
        <w:rPr>
          <w:rFonts w:asciiTheme="majorBidi" w:hAnsiTheme="majorBidi" w:cs="B Lotus"/>
          <w:w w:val="105"/>
          <w:sz w:val="28"/>
          <w:szCs w:val="28"/>
        </w:rPr>
        <w:t>Special Issue:</w:t>
      </w:r>
      <w:r w:rsidRPr="00137423">
        <w:rPr>
          <w:rFonts w:asciiTheme="majorBidi" w:hAnsiTheme="majorBidi" w:cs="B Lotus"/>
          <w:spacing w:val="-14"/>
          <w:w w:val="105"/>
          <w:sz w:val="28"/>
          <w:szCs w:val="28"/>
        </w:rPr>
        <w:t xml:space="preserve"> </w:t>
      </w:r>
      <w:r w:rsidRPr="00137423">
        <w:rPr>
          <w:rFonts w:asciiTheme="majorBidi" w:hAnsiTheme="majorBidi" w:cs="B Lotus"/>
          <w:w w:val="105"/>
          <w:sz w:val="28"/>
          <w:szCs w:val="28"/>
        </w:rPr>
        <w:t>"WTO</w:t>
      </w:r>
      <w:r w:rsidRPr="00137423">
        <w:rPr>
          <w:rFonts w:asciiTheme="majorBidi" w:hAnsiTheme="majorBidi" w:cs="B Lotus"/>
          <w:spacing w:val="-9"/>
          <w:w w:val="105"/>
          <w:sz w:val="28"/>
          <w:szCs w:val="28"/>
        </w:rPr>
        <w:t xml:space="preserve"> </w:t>
      </w:r>
      <w:r w:rsidRPr="00137423">
        <w:rPr>
          <w:rFonts w:asciiTheme="majorBidi" w:hAnsiTheme="majorBidi" w:cs="B Lotus"/>
          <w:w w:val="105"/>
          <w:sz w:val="28"/>
          <w:szCs w:val="28"/>
        </w:rPr>
        <w:t>dispute</w:t>
      </w:r>
      <w:r w:rsidRPr="00137423">
        <w:rPr>
          <w:rFonts w:asciiTheme="majorBidi" w:hAnsiTheme="majorBidi" w:cs="B Lotus"/>
          <w:spacing w:val="-3"/>
          <w:w w:val="105"/>
          <w:sz w:val="28"/>
          <w:szCs w:val="28"/>
        </w:rPr>
        <w:t xml:space="preserve"> </w:t>
      </w:r>
      <w:r w:rsidRPr="00137423">
        <w:rPr>
          <w:rFonts w:asciiTheme="majorBidi" w:hAnsiTheme="majorBidi" w:cs="B Lotus"/>
          <w:w w:val="105"/>
          <w:sz w:val="28"/>
          <w:szCs w:val="28"/>
        </w:rPr>
        <w:t>settlement system" (1998)</w:t>
      </w:r>
      <w:r w:rsidRPr="00137423">
        <w:rPr>
          <w:rFonts w:asciiTheme="majorBidi" w:hAnsiTheme="majorBidi" w:cs="B Lotus"/>
          <w:spacing w:val="40"/>
          <w:w w:val="105"/>
          <w:sz w:val="28"/>
          <w:szCs w:val="28"/>
        </w:rPr>
        <w:t xml:space="preserve"> </w:t>
      </w:r>
      <w:r w:rsidRPr="00137423">
        <w:rPr>
          <w:rFonts w:asciiTheme="majorBidi" w:hAnsiTheme="majorBidi" w:cs="B Lotus"/>
          <w:w w:val="105"/>
          <w:sz w:val="28"/>
          <w:szCs w:val="28"/>
        </w:rPr>
        <w:t>I (2) Journal of International Economic Law.</w:t>
      </w:r>
    </w:p>
    <w:p w14:paraId="5EEFFEFF" w14:textId="77777777" w:rsidR="00A04BDE" w:rsidRPr="00684988" w:rsidRDefault="00A04BDE" w:rsidP="00810858">
      <w:pPr>
        <w:pStyle w:val="ListParagraph"/>
        <w:widowControl w:val="0"/>
        <w:numPr>
          <w:ilvl w:val="0"/>
          <w:numId w:val="15"/>
        </w:numPr>
        <w:tabs>
          <w:tab w:val="left" w:pos="894"/>
        </w:tabs>
        <w:autoSpaceDE w:val="0"/>
        <w:autoSpaceDN w:val="0"/>
        <w:bidi w:val="0"/>
        <w:spacing w:before="6" w:line="444" w:lineRule="auto"/>
        <w:ind w:right="1175"/>
        <w:jc w:val="both"/>
        <w:rPr>
          <w:rFonts w:asciiTheme="majorBidi" w:hAnsiTheme="majorBidi" w:cs="B Lotus"/>
          <w:b/>
          <w:sz w:val="28"/>
          <w:szCs w:val="28"/>
        </w:rPr>
      </w:pPr>
      <w:r w:rsidRPr="00684988">
        <w:rPr>
          <w:rFonts w:asciiTheme="majorBidi" w:hAnsiTheme="majorBidi" w:cs="B Lotus"/>
          <w:w w:val="105"/>
          <w:sz w:val="28"/>
          <w:szCs w:val="28"/>
        </w:rPr>
        <w:t>Palmeter, D.</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 xml:space="preserve">and P.C. </w:t>
      </w:r>
      <w:proofErr w:type="spellStart"/>
      <w:r w:rsidRPr="00684988">
        <w:rPr>
          <w:rFonts w:asciiTheme="majorBidi" w:hAnsiTheme="majorBidi" w:cs="B Lotus"/>
          <w:w w:val="105"/>
          <w:sz w:val="28"/>
          <w:szCs w:val="28"/>
        </w:rPr>
        <w:t>Mavroidis</w:t>
      </w:r>
      <w:proofErr w:type="spellEnd"/>
      <w:r w:rsidRPr="00684988">
        <w:rPr>
          <w:rFonts w:asciiTheme="majorBidi" w:hAnsiTheme="majorBidi" w:cs="B Lotus"/>
          <w:w w:val="105"/>
          <w:sz w:val="28"/>
          <w:szCs w:val="28"/>
        </w:rPr>
        <w:t>, The WTO Legal System: Sources of Law, (1998) 92 AJIL, 398.</w:t>
      </w:r>
    </w:p>
    <w:p w14:paraId="38165CC5" w14:textId="77777777" w:rsidR="00A04BDE" w:rsidRPr="00684988" w:rsidRDefault="00A04BDE" w:rsidP="00810858">
      <w:pPr>
        <w:pStyle w:val="ListParagraph"/>
        <w:widowControl w:val="0"/>
        <w:numPr>
          <w:ilvl w:val="0"/>
          <w:numId w:val="15"/>
        </w:numPr>
        <w:tabs>
          <w:tab w:val="left" w:pos="463"/>
          <w:tab w:val="left" w:pos="899"/>
        </w:tabs>
        <w:autoSpaceDE w:val="0"/>
        <w:autoSpaceDN w:val="0"/>
        <w:bidi w:val="0"/>
        <w:spacing w:before="5" w:line="424" w:lineRule="auto"/>
        <w:ind w:right="1171"/>
        <w:jc w:val="both"/>
        <w:rPr>
          <w:rFonts w:asciiTheme="majorBidi" w:hAnsiTheme="majorBidi" w:cs="B Lotus"/>
          <w:b/>
          <w:sz w:val="28"/>
          <w:szCs w:val="28"/>
        </w:rPr>
      </w:pPr>
      <w:r w:rsidRPr="00684988">
        <w:rPr>
          <w:rFonts w:asciiTheme="majorBidi" w:hAnsiTheme="majorBidi" w:cs="B Lotus"/>
          <w:sz w:val="28"/>
          <w:szCs w:val="28"/>
        </w:rPr>
        <w:t>McGovern,</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E.,</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International</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Trade</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Regulation</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(Exeter,</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1995-</w:t>
      </w:r>
      <w:r w:rsidRPr="00684988">
        <w:rPr>
          <w:rFonts w:asciiTheme="majorBidi" w:hAnsiTheme="majorBidi" w:cs="B Lotus"/>
          <w:spacing w:val="40"/>
          <w:sz w:val="28"/>
          <w:szCs w:val="28"/>
        </w:rPr>
        <w:t xml:space="preserve"> </w:t>
      </w:r>
      <w:r w:rsidRPr="00684988">
        <w:rPr>
          <w:rFonts w:asciiTheme="majorBidi" w:hAnsiTheme="majorBidi" w:cs="B Lotus"/>
          <w:spacing w:val="-2"/>
          <w:sz w:val="28"/>
          <w:szCs w:val="28"/>
        </w:rPr>
        <w:t>loose-leaf).</w:t>
      </w:r>
    </w:p>
    <w:p w14:paraId="4CF1CD21" w14:textId="77777777" w:rsidR="00A04BDE" w:rsidRPr="00684988" w:rsidRDefault="00A04BDE" w:rsidP="00810858">
      <w:pPr>
        <w:pStyle w:val="ListParagraph"/>
        <w:widowControl w:val="0"/>
        <w:numPr>
          <w:ilvl w:val="0"/>
          <w:numId w:val="15"/>
        </w:numPr>
        <w:tabs>
          <w:tab w:val="left" w:pos="835"/>
        </w:tabs>
        <w:autoSpaceDE w:val="0"/>
        <w:autoSpaceDN w:val="0"/>
        <w:bidi w:val="0"/>
        <w:spacing w:before="30" w:line="436" w:lineRule="auto"/>
        <w:ind w:right="1171"/>
        <w:jc w:val="both"/>
        <w:rPr>
          <w:rFonts w:asciiTheme="majorBidi" w:hAnsiTheme="majorBidi" w:cs="B Lotus"/>
          <w:b/>
          <w:sz w:val="28"/>
          <w:szCs w:val="28"/>
        </w:rPr>
      </w:pPr>
      <w:proofErr w:type="spellStart"/>
      <w:r w:rsidRPr="00684988">
        <w:rPr>
          <w:rFonts w:asciiTheme="majorBidi" w:hAnsiTheme="majorBidi" w:cs="B Lotus"/>
          <w:w w:val="105"/>
          <w:sz w:val="28"/>
          <w:szCs w:val="28"/>
        </w:rPr>
        <w:t>Petersmann</w:t>
      </w:r>
      <w:proofErr w:type="spellEnd"/>
      <w:r w:rsidRPr="00684988">
        <w:rPr>
          <w:rFonts w:asciiTheme="majorBidi" w:hAnsiTheme="majorBidi" w:cs="B Lotus"/>
          <w:w w:val="105"/>
          <w:sz w:val="28"/>
          <w:szCs w:val="28"/>
        </w:rPr>
        <w:t>,</w:t>
      </w:r>
      <w:r w:rsidRPr="00684988">
        <w:rPr>
          <w:rFonts w:asciiTheme="majorBidi" w:hAnsiTheme="majorBidi" w:cs="B Lotus"/>
          <w:spacing w:val="40"/>
          <w:w w:val="105"/>
          <w:sz w:val="28"/>
          <w:szCs w:val="28"/>
        </w:rPr>
        <w:t xml:space="preserve"> </w:t>
      </w:r>
      <w:proofErr w:type="spellStart"/>
      <w:r w:rsidRPr="00684988">
        <w:rPr>
          <w:rFonts w:asciiTheme="majorBidi" w:hAnsiTheme="majorBidi" w:cs="B Lotus"/>
          <w:w w:val="105"/>
          <w:sz w:val="28"/>
          <w:szCs w:val="28"/>
        </w:rPr>
        <w:t>Ernts</w:t>
      </w:r>
      <w:proofErr w:type="spellEnd"/>
      <w:r w:rsidRPr="00684988">
        <w:rPr>
          <w:rFonts w:asciiTheme="majorBidi" w:hAnsiTheme="majorBidi" w:cs="B Lotus"/>
          <w:w w:val="105"/>
          <w:sz w:val="28"/>
          <w:szCs w:val="28"/>
        </w:rPr>
        <w:t>-Ulrich,</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The</w:t>
      </w:r>
      <w:r w:rsidRPr="00684988">
        <w:rPr>
          <w:rFonts w:asciiTheme="majorBidi" w:hAnsiTheme="majorBidi" w:cs="B Lotus"/>
          <w:spacing w:val="-6"/>
          <w:w w:val="105"/>
          <w:sz w:val="28"/>
          <w:szCs w:val="28"/>
        </w:rPr>
        <w:t xml:space="preserve"> </w:t>
      </w:r>
      <w:r w:rsidRPr="00684988">
        <w:rPr>
          <w:rFonts w:asciiTheme="majorBidi" w:hAnsiTheme="majorBidi" w:cs="B Lotus"/>
          <w:w w:val="105"/>
          <w:sz w:val="28"/>
          <w:szCs w:val="28"/>
        </w:rPr>
        <w:t>Dispute</w:t>
      </w:r>
      <w:r w:rsidRPr="00684988">
        <w:rPr>
          <w:rFonts w:asciiTheme="majorBidi" w:hAnsiTheme="majorBidi" w:cs="B Lotus"/>
          <w:spacing w:val="-6"/>
          <w:w w:val="105"/>
          <w:sz w:val="28"/>
          <w:szCs w:val="28"/>
        </w:rPr>
        <w:t xml:space="preserve"> </w:t>
      </w:r>
      <w:r w:rsidRPr="00684988">
        <w:rPr>
          <w:rFonts w:asciiTheme="majorBidi" w:hAnsiTheme="majorBidi" w:cs="B Lotus"/>
          <w:w w:val="105"/>
          <w:sz w:val="28"/>
          <w:szCs w:val="28"/>
        </w:rPr>
        <w:t>Settlement System of</w:t>
      </w:r>
      <w:r w:rsidRPr="00684988">
        <w:rPr>
          <w:rFonts w:asciiTheme="majorBidi" w:hAnsiTheme="majorBidi" w:cs="B Lotus"/>
          <w:spacing w:val="-14"/>
          <w:w w:val="105"/>
          <w:sz w:val="28"/>
          <w:szCs w:val="28"/>
        </w:rPr>
        <w:t xml:space="preserve"> </w:t>
      </w:r>
      <w:r w:rsidRPr="00684988">
        <w:rPr>
          <w:rFonts w:asciiTheme="majorBidi" w:hAnsiTheme="majorBidi" w:cs="B Lotus"/>
          <w:w w:val="105"/>
          <w:sz w:val="28"/>
          <w:szCs w:val="28"/>
        </w:rPr>
        <w:t xml:space="preserve">the World Trade </w:t>
      </w:r>
      <w:proofErr w:type="spellStart"/>
      <w:r w:rsidRPr="00684988">
        <w:rPr>
          <w:rFonts w:asciiTheme="majorBidi" w:hAnsiTheme="majorBidi" w:cs="B Lotus"/>
          <w:w w:val="105"/>
          <w:sz w:val="28"/>
          <w:szCs w:val="28"/>
        </w:rPr>
        <w:t>Organisation</w:t>
      </w:r>
      <w:proofErr w:type="spellEnd"/>
      <w:r w:rsidRPr="00684988">
        <w:rPr>
          <w:rFonts w:asciiTheme="majorBidi" w:hAnsiTheme="majorBidi" w:cs="B Lotus"/>
          <w:w w:val="105"/>
          <w:sz w:val="28"/>
          <w:szCs w:val="28"/>
        </w:rPr>
        <w:t xml:space="preserve"> and the Evolution</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of</w:t>
      </w:r>
      <w:r w:rsidRPr="00684988">
        <w:rPr>
          <w:rFonts w:asciiTheme="majorBidi" w:hAnsiTheme="majorBidi" w:cs="B Lotus"/>
          <w:spacing w:val="-7"/>
          <w:w w:val="105"/>
          <w:sz w:val="28"/>
          <w:szCs w:val="28"/>
        </w:rPr>
        <w:t xml:space="preserve"> </w:t>
      </w:r>
      <w:r w:rsidRPr="00684988">
        <w:rPr>
          <w:rFonts w:asciiTheme="majorBidi" w:hAnsiTheme="majorBidi" w:cs="B Lotus"/>
          <w:w w:val="105"/>
          <w:sz w:val="28"/>
          <w:szCs w:val="28"/>
        </w:rPr>
        <w:t>the</w:t>
      </w:r>
      <w:r w:rsidRPr="00684988">
        <w:rPr>
          <w:rFonts w:asciiTheme="majorBidi" w:hAnsiTheme="majorBidi" w:cs="B Lotus"/>
          <w:spacing w:val="-9"/>
          <w:w w:val="105"/>
          <w:sz w:val="28"/>
          <w:szCs w:val="28"/>
        </w:rPr>
        <w:t xml:space="preserve"> </w:t>
      </w:r>
      <w:r w:rsidRPr="00684988">
        <w:rPr>
          <w:rFonts w:asciiTheme="majorBidi" w:hAnsiTheme="majorBidi" w:cs="B Lotus"/>
          <w:w w:val="105"/>
          <w:sz w:val="28"/>
          <w:szCs w:val="28"/>
        </w:rPr>
        <w:t>GATT</w:t>
      </w:r>
      <w:r w:rsidRPr="00684988">
        <w:rPr>
          <w:rFonts w:asciiTheme="majorBidi" w:hAnsiTheme="majorBidi" w:cs="B Lotus"/>
          <w:spacing w:val="-6"/>
          <w:w w:val="105"/>
          <w:sz w:val="28"/>
          <w:szCs w:val="28"/>
        </w:rPr>
        <w:t xml:space="preserve"> </w:t>
      </w:r>
      <w:r w:rsidRPr="00684988">
        <w:rPr>
          <w:rFonts w:asciiTheme="majorBidi" w:hAnsiTheme="majorBidi" w:cs="B Lotus"/>
          <w:w w:val="105"/>
          <w:sz w:val="28"/>
          <w:szCs w:val="28"/>
        </w:rPr>
        <w:t>Dispute Settlement System Since 1948, (1994)31 Common Market Law Review 1157 at 1240.</w:t>
      </w:r>
    </w:p>
    <w:p w14:paraId="7357437A" w14:textId="77777777" w:rsidR="00A04BDE" w:rsidRPr="00684988" w:rsidRDefault="00A04BDE" w:rsidP="00810858">
      <w:pPr>
        <w:pStyle w:val="ListParagraph"/>
        <w:widowControl w:val="0"/>
        <w:numPr>
          <w:ilvl w:val="0"/>
          <w:numId w:val="15"/>
        </w:numPr>
        <w:tabs>
          <w:tab w:val="left" w:pos="443"/>
          <w:tab w:val="left" w:pos="829"/>
        </w:tabs>
        <w:autoSpaceDE w:val="0"/>
        <w:autoSpaceDN w:val="0"/>
        <w:bidi w:val="0"/>
        <w:spacing w:before="6" w:line="444" w:lineRule="auto"/>
        <w:ind w:right="1203"/>
        <w:jc w:val="both"/>
        <w:rPr>
          <w:rFonts w:asciiTheme="majorBidi" w:hAnsiTheme="majorBidi" w:cs="B Lotus"/>
          <w:b/>
          <w:sz w:val="28"/>
          <w:szCs w:val="28"/>
        </w:rPr>
      </w:pPr>
      <w:r w:rsidRPr="00684988">
        <w:rPr>
          <w:rFonts w:asciiTheme="majorBidi" w:hAnsiTheme="majorBidi" w:cs="B Lotus"/>
          <w:w w:val="105"/>
          <w:sz w:val="28"/>
          <w:szCs w:val="28"/>
        </w:rPr>
        <w:t>Lowe,</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A.V., US</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Extraterritorial</w:t>
      </w:r>
      <w:r w:rsidRPr="00684988">
        <w:rPr>
          <w:rFonts w:asciiTheme="majorBidi" w:hAnsiTheme="majorBidi" w:cs="B Lotus"/>
          <w:spacing w:val="-6"/>
          <w:w w:val="105"/>
          <w:sz w:val="28"/>
          <w:szCs w:val="28"/>
        </w:rPr>
        <w:t xml:space="preserve"> </w:t>
      </w:r>
      <w:r w:rsidRPr="00684988">
        <w:rPr>
          <w:rFonts w:asciiTheme="majorBidi" w:hAnsiTheme="majorBidi" w:cs="B Lotus"/>
          <w:w w:val="105"/>
          <w:sz w:val="28"/>
          <w:szCs w:val="28"/>
        </w:rPr>
        <w:t>Jurisdiction: The</w:t>
      </w:r>
      <w:r w:rsidRPr="00684988">
        <w:rPr>
          <w:rFonts w:asciiTheme="majorBidi" w:hAnsiTheme="majorBidi" w:cs="B Lotus"/>
          <w:spacing w:val="-14"/>
          <w:w w:val="105"/>
          <w:sz w:val="28"/>
          <w:szCs w:val="28"/>
        </w:rPr>
        <w:t xml:space="preserve"> </w:t>
      </w:r>
      <w:r w:rsidRPr="00684988">
        <w:rPr>
          <w:rFonts w:asciiTheme="majorBidi" w:hAnsiTheme="majorBidi" w:cs="B Lotus"/>
          <w:w w:val="105"/>
          <w:sz w:val="28"/>
          <w:szCs w:val="28"/>
        </w:rPr>
        <w:t>Helms-Burton</w:t>
      </w:r>
      <w:r w:rsidRPr="00684988">
        <w:rPr>
          <w:rFonts w:asciiTheme="majorBidi" w:hAnsiTheme="majorBidi" w:cs="B Lotus"/>
          <w:spacing w:val="-12"/>
          <w:w w:val="105"/>
          <w:sz w:val="28"/>
          <w:szCs w:val="28"/>
        </w:rPr>
        <w:t xml:space="preserve"> </w:t>
      </w:r>
      <w:r w:rsidRPr="00684988">
        <w:rPr>
          <w:rFonts w:asciiTheme="majorBidi" w:hAnsiTheme="majorBidi" w:cs="B Lotus"/>
          <w:w w:val="105"/>
          <w:sz w:val="28"/>
          <w:szCs w:val="28"/>
        </w:rPr>
        <w:t>and D Amato Acts, (1997) 46 ICLQ378.</w:t>
      </w:r>
    </w:p>
    <w:p w14:paraId="75C48D03" w14:textId="77777777" w:rsidR="00A04BDE" w:rsidRPr="00684988" w:rsidRDefault="00A04BDE" w:rsidP="00810858">
      <w:pPr>
        <w:pStyle w:val="ListParagraph"/>
        <w:widowControl w:val="0"/>
        <w:numPr>
          <w:ilvl w:val="0"/>
          <w:numId w:val="15"/>
        </w:numPr>
        <w:tabs>
          <w:tab w:val="left" w:pos="830"/>
        </w:tabs>
        <w:autoSpaceDE w:val="0"/>
        <w:autoSpaceDN w:val="0"/>
        <w:bidi w:val="0"/>
        <w:spacing w:before="6" w:line="434" w:lineRule="auto"/>
        <w:ind w:right="1177"/>
        <w:jc w:val="both"/>
        <w:rPr>
          <w:rFonts w:asciiTheme="majorBidi" w:hAnsiTheme="majorBidi" w:cs="B Lotus"/>
          <w:b/>
          <w:sz w:val="28"/>
          <w:szCs w:val="28"/>
        </w:rPr>
      </w:pPr>
      <w:r w:rsidRPr="00684988">
        <w:rPr>
          <w:rFonts w:asciiTheme="majorBidi" w:hAnsiTheme="majorBidi" w:cs="B Lotus"/>
          <w:w w:val="105"/>
          <w:sz w:val="28"/>
          <w:szCs w:val="28"/>
        </w:rPr>
        <w:t xml:space="preserve">Brewer, T.L. and </w:t>
      </w:r>
      <w:proofErr w:type="spellStart"/>
      <w:r w:rsidRPr="00684988">
        <w:rPr>
          <w:rFonts w:asciiTheme="majorBidi" w:hAnsiTheme="majorBidi" w:cs="B Lotus"/>
          <w:w w:val="105"/>
          <w:sz w:val="28"/>
          <w:szCs w:val="28"/>
        </w:rPr>
        <w:t>S.Young</w:t>
      </w:r>
      <w:proofErr w:type="spellEnd"/>
      <w:r w:rsidRPr="00684988">
        <w:rPr>
          <w:rFonts w:asciiTheme="majorBidi" w:hAnsiTheme="majorBidi" w:cs="B Lotus"/>
          <w:w w:val="105"/>
          <w:sz w:val="28"/>
          <w:szCs w:val="28"/>
        </w:rPr>
        <w:t>, Investment</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Issues</w:t>
      </w:r>
      <w:r w:rsidRPr="00684988">
        <w:rPr>
          <w:rFonts w:asciiTheme="majorBidi" w:hAnsiTheme="majorBidi" w:cs="B Lotus"/>
          <w:spacing w:val="-6"/>
          <w:w w:val="105"/>
          <w:sz w:val="28"/>
          <w:szCs w:val="28"/>
        </w:rPr>
        <w:t xml:space="preserve"> </w:t>
      </w:r>
      <w:r w:rsidRPr="00684988">
        <w:rPr>
          <w:rFonts w:asciiTheme="majorBidi" w:hAnsiTheme="majorBidi" w:cs="B Lotus"/>
          <w:w w:val="105"/>
          <w:sz w:val="28"/>
          <w:szCs w:val="28"/>
        </w:rPr>
        <w:t>at</w:t>
      </w:r>
      <w:r w:rsidRPr="00684988">
        <w:rPr>
          <w:rFonts w:asciiTheme="majorBidi" w:hAnsiTheme="majorBidi" w:cs="B Lotus"/>
          <w:spacing w:val="-7"/>
          <w:w w:val="105"/>
          <w:sz w:val="28"/>
          <w:szCs w:val="28"/>
        </w:rPr>
        <w:t xml:space="preserve"> </w:t>
      </w:r>
      <w:r w:rsidRPr="00684988">
        <w:rPr>
          <w:rFonts w:asciiTheme="majorBidi" w:hAnsiTheme="majorBidi" w:cs="B Lotus"/>
          <w:w w:val="105"/>
          <w:sz w:val="28"/>
          <w:szCs w:val="28"/>
        </w:rPr>
        <w:t>the</w:t>
      </w:r>
      <w:r w:rsidRPr="00684988">
        <w:rPr>
          <w:rFonts w:asciiTheme="majorBidi" w:hAnsiTheme="majorBidi" w:cs="B Lotus"/>
          <w:spacing w:val="-7"/>
          <w:w w:val="105"/>
          <w:sz w:val="28"/>
          <w:szCs w:val="28"/>
        </w:rPr>
        <w:t xml:space="preserve"> </w:t>
      </w:r>
      <w:r w:rsidRPr="00684988">
        <w:rPr>
          <w:rFonts w:asciiTheme="majorBidi" w:hAnsiTheme="majorBidi" w:cs="B Lotus"/>
          <w:w w:val="105"/>
          <w:sz w:val="28"/>
          <w:szCs w:val="28"/>
        </w:rPr>
        <w:t>WTO:</w:t>
      </w:r>
      <w:r w:rsidRPr="00684988">
        <w:rPr>
          <w:rFonts w:asciiTheme="majorBidi" w:hAnsiTheme="majorBidi" w:cs="B Lotus"/>
          <w:spacing w:val="-2"/>
          <w:w w:val="105"/>
          <w:sz w:val="28"/>
          <w:szCs w:val="28"/>
        </w:rPr>
        <w:t xml:space="preserve"> </w:t>
      </w:r>
      <w:r w:rsidRPr="00684988">
        <w:rPr>
          <w:rFonts w:asciiTheme="majorBidi" w:hAnsiTheme="majorBidi" w:cs="B Lotus"/>
          <w:w w:val="105"/>
          <w:sz w:val="28"/>
          <w:szCs w:val="28"/>
        </w:rPr>
        <w:t>The Architecture</w:t>
      </w:r>
      <w:r w:rsidRPr="00684988">
        <w:rPr>
          <w:rFonts w:asciiTheme="majorBidi" w:hAnsiTheme="majorBidi" w:cs="B Lotus"/>
          <w:spacing w:val="15"/>
          <w:w w:val="105"/>
          <w:sz w:val="28"/>
          <w:szCs w:val="28"/>
        </w:rPr>
        <w:t xml:space="preserve"> </w:t>
      </w:r>
      <w:r w:rsidRPr="00684988">
        <w:rPr>
          <w:rFonts w:asciiTheme="majorBidi" w:hAnsiTheme="majorBidi" w:cs="B Lotus"/>
          <w:w w:val="105"/>
          <w:sz w:val="28"/>
          <w:szCs w:val="28"/>
        </w:rPr>
        <w:t>of</w:t>
      </w:r>
      <w:r w:rsidRPr="00684988">
        <w:rPr>
          <w:rFonts w:asciiTheme="majorBidi" w:hAnsiTheme="majorBidi" w:cs="B Lotus"/>
          <w:spacing w:val="-11"/>
          <w:w w:val="105"/>
          <w:sz w:val="28"/>
          <w:szCs w:val="28"/>
        </w:rPr>
        <w:t xml:space="preserve"> </w:t>
      </w:r>
      <w:r w:rsidRPr="00684988">
        <w:rPr>
          <w:rFonts w:asciiTheme="majorBidi" w:hAnsiTheme="majorBidi" w:cs="B Lotus"/>
          <w:w w:val="105"/>
          <w:sz w:val="28"/>
          <w:szCs w:val="28"/>
        </w:rPr>
        <w:t>Rules</w:t>
      </w:r>
      <w:r w:rsidRPr="00684988">
        <w:rPr>
          <w:rFonts w:asciiTheme="majorBidi" w:hAnsiTheme="majorBidi" w:cs="B Lotus"/>
          <w:spacing w:val="-7"/>
          <w:w w:val="105"/>
          <w:sz w:val="28"/>
          <w:szCs w:val="28"/>
        </w:rPr>
        <w:t xml:space="preserve"> </w:t>
      </w:r>
      <w:r w:rsidRPr="00684988">
        <w:rPr>
          <w:rFonts w:asciiTheme="majorBidi" w:hAnsiTheme="majorBidi" w:cs="B Lotus"/>
          <w:w w:val="105"/>
          <w:sz w:val="28"/>
          <w:szCs w:val="28"/>
        </w:rPr>
        <w:t>and</w:t>
      </w:r>
      <w:r w:rsidRPr="00684988">
        <w:rPr>
          <w:rFonts w:asciiTheme="majorBidi" w:hAnsiTheme="majorBidi" w:cs="B Lotus"/>
          <w:spacing w:val="-3"/>
          <w:w w:val="105"/>
          <w:sz w:val="28"/>
          <w:szCs w:val="28"/>
        </w:rPr>
        <w:t xml:space="preserve"> </w:t>
      </w:r>
      <w:r w:rsidRPr="00684988">
        <w:rPr>
          <w:rFonts w:asciiTheme="majorBidi" w:hAnsiTheme="majorBidi" w:cs="B Lotus"/>
          <w:w w:val="105"/>
          <w:sz w:val="28"/>
          <w:szCs w:val="28"/>
        </w:rPr>
        <w:t>the</w:t>
      </w:r>
      <w:r w:rsidRPr="00684988">
        <w:rPr>
          <w:rFonts w:asciiTheme="majorBidi" w:hAnsiTheme="majorBidi" w:cs="B Lotus"/>
          <w:spacing w:val="-13"/>
          <w:w w:val="105"/>
          <w:sz w:val="28"/>
          <w:szCs w:val="28"/>
        </w:rPr>
        <w:t xml:space="preserve"> </w:t>
      </w:r>
      <w:r w:rsidRPr="00684988">
        <w:rPr>
          <w:rFonts w:asciiTheme="majorBidi" w:hAnsiTheme="majorBidi" w:cs="B Lotus"/>
          <w:w w:val="105"/>
          <w:sz w:val="28"/>
          <w:szCs w:val="28"/>
        </w:rPr>
        <w:t>Settlement of</w:t>
      </w:r>
      <w:r w:rsidRPr="00684988">
        <w:rPr>
          <w:rFonts w:asciiTheme="majorBidi" w:hAnsiTheme="majorBidi" w:cs="B Lotus"/>
          <w:spacing w:val="-4"/>
          <w:w w:val="105"/>
          <w:sz w:val="28"/>
          <w:szCs w:val="28"/>
        </w:rPr>
        <w:t xml:space="preserve"> </w:t>
      </w:r>
      <w:r w:rsidRPr="00684988">
        <w:rPr>
          <w:rFonts w:asciiTheme="majorBidi" w:hAnsiTheme="majorBidi" w:cs="B Lotus"/>
          <w:w w:val="105"/>
          <w:sz w:val="28"/>
          <w:szCs w:val="28"/>
        </w:rPr>
        <w:t>Disputes,</w:t>
      </w:r>
      <w:r w:rsidRPr="00684988">
        <w:rPr>
          <w:rFonts w:asciiTheme="majorBidi" w:hAnsiTheme="majorBidi" w:cs="B Lotus"/>
          <w:spacing w:val="-1"/>
          <w:w w:val="105"/>
          <w:sz w:val="28"/>
          <w:szCs w:val="28"/>
        </w:rPr>
        <w:t xml:space="preserve"> </w:t>
      </w:r>
      <w:r w:rsidRPr="00684988">
        <w:rPr>
          <w:rFonts w:asciiTheme="majorBidi" w:hAnsiTheme="majorBidi" w:cs="B Lotus"/>
          <w:w w:val="105"/>
          <w:sz w:val="28"/>
          <w:szCs w:val="28"/>
        </w:rPr>
        <w:t>(1998)</w:t>
      </w:r>
      <w:r w:rsidRPr="00684988">
        <w:rPr>
          <w:rFonts w:asciiTheme="majorBidi" w:hAnsiTheme="majorBidi" w:cs="B Lotus"/>
          <w:spacing w:val="-8"/>
          <w:w w:val="105"/>
          <w:sz w:val="28"/>
          <w:szCs w:val="28"/>
        </w:rPr>
        <w:t xml:space="preserve"> </w:t>
      </w:r>
      <w:r w:rsidRPr="00684988">
        <w:rPr>
          <w:rFonts w:asciiTheme="majorBidi" w:hAnsiTheme="majorBidi" w:cs="B Lotus"/>
          <w:w w:val="105"/>
          <w:sz w:val="28"/>
          <w:szCs w:val="28"/>
        </w:rPr>
        <w:t>1</w:t>
      </w:r>
      <w:r w:rsidRPr="00684988">
        <w:rPr>
          <w:rFonts w:asciiTheme="majorBidi" w:hAnsiTheme="majorBidi" w:cs="B Lotus"/>
          <w:spacing w:val="-14"/>
          <w:w w:val="105"/>
          <w:sz w:val="28"/>
          <w:szCs w:val="28"/>
        </w:rPr>
        <w:t xml:space="preserve"> </w:t>
      </w:r>
      <w:r w:rsidRPr="00684988">
        <w:rPr>
          <w:rFonts w:asciiTheme="majorBidi" w:hAnsiTheme="majorBidi" w:cs="B Lotus"/>
          <w:w w:val="105"/>
          <w:sz w:val="28"/>
          <w:szCs w:val="28"/>
        </w:rPr>
        <w:t>Journal of International</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Economic Law, 457.</w:t>
      </w:r>
    </w:p>
    <w:p w14:paraId="1062A94C" w14:textId="77777777" w:rsidR="00A04BDE" w:rsidRPr="00684988" w:rsidRDefault="00A04BDE" w:rsidP="00810858">
      <w:pPr>
        <w:pStyle w:val="ListParagraph"/>
        <w:widowControl w:val="0"/>
        <w:numPr>
          <w:ilvl w:val="0"/>
          <w:numId w:val="15"/>
        </w:numPr>
        <w:tabs>
          <w:tab w:val="left" w:pos="444"/>
          <w:tab w:val="left" w:pos="821"/>
        </w:tabs>
        <w:autoSpaceDE w:val="0"/>
        <w:autoSpaceDN w:val="0"/>
        <w:bidi w:val="0"/>
        <w:spacing w:before="10" w:line="432" w:lineRule="auto"/>
        <w:ind w:right="1181"/>
        <w:jc w:val="both"/>
        <w:rPr>
          <w:rFonts w:asciiTheme="majorBidi" w:hAnsiTheme="majorBidi" w:cs="B Lotus"/>
          <w:b/>
          <w:sz w:val="28"/>
          <w:szCs w:val="28"/>
        </w:rPr>
      </w:pPr>
      <w:r w:rsidRPr="00684988">
        <w:rPr>
          <w:rFonts w:asciiTheme="majorBidi" w:hAnsiTheme="majorBidi" w:cs="B Lotus"/>
          <w:w w:val="105"/>
          <w:sz w:val="28"/>
          <w:szCs w:val="28"/>
        </w:rPr>
        <w:t>Farless,</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GATT</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and</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the</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Tokyo Round: Legal Implications of the New Trade Agreement, 11 Cal West Int'!</w:t>
      </w:r>
      <w:r w:rsidRPr="00684988">
        <w:rPr>
          <w:rFonts w:asciiTheme="majorBidi" w:hAnsiTheme="majorBidi" w:cs="B Lotus"/>
          <w:spacing w:val="-7"/>
          <w:w w:val="105"/>
          <w:sz w:val="28"/>
          <w:szCs w:val="28"/>
        </w:rPr>
        <w:t xml:space="preserve"> </w:t>
      </w:r>
      <w:r w:rsidRPr="00684988">
        <w:rPr>
          <w:rFonts w:asciiTheme="majorBidi" w:hAnsiTheme="majorBidi" w:cs="B Lotus"/>
          <w:w w:val="105"/>
          <w:sz w:val="28"/>
          <w:szCs w:val="28"/>
        </w:rPr>
        <w:t>L 302 (1981).</w:t>
      </w:r>
    </w:p>
    <w:p w14:paraId="3405902B" w14:textId="77777777" w:rsidR="00A04BDE" w:rsidRPr="00684988" w:rsidRDefault="00A04BDE" w:rsidP="00810858">
      <w:pPr>
        <w:pStyle w:val="ListParagraph"/>
        <w:widowControl w:val="0"/>
        <w:numPr>
          <w:ilvl w:val="0"/>
          <w:numId w:val="15"/>
        </w:numPr>
        <w:tabs>
          <w:tab w:val="left" w:pos="447"/>
          <w:tab w:val="left" w:pos="825"/>
        </w:tabs>
        <w:autoSpaceDE w:val="0"/>
        <w:autoSpaceDN w:val="0"/>
        <w:bidi w:val="0"/>
        <w:spacing w:before="11" w:line="434" w:lineRule="auto"/>
        <w:ind w:right="1183"/>
        <w:jc w:val="both"/>
        <w:rPr>
          <w:rFonts w:asciiTheme="majorBidi" w:hAnsiTheme="majorBidi" w:cs="B Lotus"/>
          <w:b/>
          <w:sz w:val="28"/>
          <w:szCs w:val="28"/>
        </w:rPr>
      </w:pPr>
      <w:r w:rsidRPr="00684988">
        <w:rPr>
          <w:rFonts w:asciiTheme="majorBidi" w:hAnsiTheme="majorBidi" w:cs="B Lotus"/>
          <w:w w:val="105"/>
          <w:sz w:val="28"/>
          <w:szCs w:val="28"/>
        </w:rPr>
        <w:t>Hudec, Robert E., The GATT Legal System</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 xml:space="preserve">and World Trade Diplomacy, (New </w:t>
      </w:r>
      <w:r w:rsidRPr="00684988">
        <w:rPr>
          <w:rFonts w:asciiTheme="majorBidi" w:hAnsiTheme="majorBidi" w:cs="B Lotus"/>
          <w:w w:val="105"/>
          <w:sz w:val="28"/>
          <w:szCs w:val="28"/>
        </w:rPr>
        <w:lastRenderedPageBreak/>
        <w:t>York: Praeger Publishers, 1982).</w:t>
      </w:r>
    </w:p>
    <w:p w14:paraId="4B680FCA" w14:textId="77777777" w:rsidR="00FA27FB" w:rsidRPr="00FA27FB" w:rsidRDefault="00A04BDE" w:rsidP="00810858">
      <w:pPr>
        <w:pStyle w:val="ListParagraph"/>
        <w:widowControl w:val="0"/>
        <w:numPr>
          <w:ilvl w:val="0"/>
          <w:numId w:val="15"/>
        </w:numPr>
        <w:tabs>
          <w:tab w:val="left" w:pos="447"/>
          <w:tab w:val="left" w:pos="888"/>
        </w:tabs>
        <w:autoSpaceDE w:val="0"/>
        <w:autoSpaceDN w:val="0"/>
        <w:bidi w:val="0"/>
        <w:spacing w:before="117" w:line="434" w:lineRule="auto"/>
        <w:ind w:right="397"/>
        <w:jc w:val="both"/>
        <w:rPr>
          <w:rFonts w:asciiTheme="majorBidi" w:hAnsiTheme="majorBidi" w:cs="B Lotus"/>
          <w:b/>
          <w:sz w:val="28"/>
          <w:szCs w:val="28"/>
        </w:rPr>
      </w:pPr>
      <w:r w:rsidRPr="00FA27FB">
        <w:rPr>
          <w:rFonts w:asciiTheme="majorBidi" w:hAnsiTheme="majorBidi" w:cs="B Lotus"/>
          <w:w w:val="105"/>
          <w:sz w:val="28"/>
          <w:szCs w:val="28"/>
        </w:rPr>
        <w:t>Hoekman,</w:t>
      </w:r>
      <w:r w:rsidRPr="00FA27FB">
        <w:rPr>
          <w:rFonts w:asciiTheme="majorBidi" w:hAnsiTheme="majorBidi" w:cs="B Lotus"/>
          <w:spacing w:val="40"/>
          <w:w w:val="105"/>
          <w:sz w:val="28"/>
          <w:szCs w:val="28"/>
        </w:rPr>
        <w:t xml:space="preserve"> </w:t>
      </w:r>
      <w:r w:rsidRPr="00FA27FB">
        <w:rPr>
          <w:rFonts w:asciiTheme="majorBidi" w:hAnsiTheme="majorBidi" w:cs="B Lotus"/>
          <w:w w:val="105"/>
          <w:sz w:val="28"/>
          <w:szCs w:val="28"/>
        </w:rPr>
        <w:t>B.</w:t>
      </w:r>
      <w:r w:rsidRPr="00FA27FB">
        <w:rPr>
          <w:rFonts w:asciiTheme="majorBidi" w:hAnsiTheme="majorBidi" w:cs="B Lotus"/>
          <w:spacing w:val="40"/>
          <w:w w:val="105"/>
          <w:sz w:val="28"/>
          <w:szCs w:val="28"/>
        </w:rPr>
        <w:t xml:space="preserve"> </w:t>
      </w:r>
      <w:r w:rsidRPr="00FA27FB">
        <w:rPr>
          <w:rFonts w:asciiTheme="majorBidi" w:hAnsiTheme="majorBidi" w:cs="B Lotus"/>
          <w:w w:val="105"/>
          <w:sz w:val="28"/>
          <w:szCs w:val="28"/>
        </w:rPr>
        <w:t>&amp;</w:t>
      </w:r>
      <w:r w:rsidRPr="00FA27FB">
        <w:rPr>
          <w:rFonts w:asciiTheme="majorBidi" w:hAnsiTheme="majorBidi" w:cs="B Lotus"/>
          <w:spacing w:val="40"/>
          <w:w w:val="105"/>
          <w:sz w:val="28"/>
          <w:szCs w:val="28"/>
        </w:rPr>
        <w:t xml:space="preserve"> </w:t>
      </w:r>
      <w:proofErr w:type="spellStart"/>
      <w:r w:rsidRPr="00FA27FB">
        <w:rPr>
          <w:rFonts w:asciiTheme="majorBidi" w:hAnsiTheme="majorBidi" w:cs="B Lotus"/>
          <w:w w:val="105"/>
          <w:sz w:val="28"/>
          <w:szCs w:val="28"/>
        </w:rPr>
        <w:t>Kostechi</w:t>
      </w:r>
      <w:proofErr w:type="spellEnd"/>
      <w:r w:rsidRPr="00FA27FB">
        <w:rPr>
          <w:rFonts w:asciiTheme="majorBidi" w:hAnsiTheme="majorBidi" w:cs="B Lotus"/>
          <w:w w:val="105"/>
          <w:sz w:val="28"/>
          <w:szCs w:val="28"/>
        </w:rPr>
        <w:t>,</w:t>
      </w:r>
      <w:r w:rsidRPr="00FA27FB">
        <w:rPr>
          <w:rFonts w:asciiTheme="majorBidi" w:hAnsiTheme="majorBidi" w:cs="B Lotus"/>
          <w:spacing w:val="40"/>
          <w:w w:val="105"/>
          <w:sz w:val="28"/>
          <w:szCs w:val="28"/>
        </w:rPr>
        <w:t xml:space="preserve"> </w:t>
      </w:r>
      <w:r w:rsidRPr="00FA27FB">
        <w:rPr>
          <w:rFonts w:asciiTheme="majorBidi" w:hAnsiTheme="majorBidi" w:cs="B Lotus"/>
          <w:w w:val="105"/>
          <w:sz w:val="28"/>
          <w:szCs w:val="28"/>
        </w:rPr>
        <w:t>M.,</w:t>
      </w:r>
      <w:r w:rsidRPr="00FA27FB">
        <w:rPr>
          <w:rFonts w:asciiTheme="majorBidi" w:hAnsiTheme="majorBidi" w:cs="B Lotus"/>
          <w:spacing w:val="40"/>
          <w:w w:val="105"/>
          <w:sz w:val="28"/>
          <w:szCs w:val="28"/>
        </w:rPr>
        <w:t xml:space="preserve"> </w:t>
      </w:r>
      <w:r w:rsidRPr="00FA27FB">
        <w:rPr>
          <w:rFonts w:asciiTheme="majorBidi" w:hAnsiTheme="majorBidi" w:cs="B Lotus"/>
          <w:w w:val="105"/>
          <w:sz w:val="28"/>
          <w:szCs w:val="28"/>
        </w:rPr>
        <w:t>The</w:t>
      </w:r>
      <w:r w:rsidRPr="00FA27FB">
        <w:rPr>
          <w:rFonts w:asciiTheme="majorBidi" w:hAnsiTheme="majorBidi" w:cs="B Lotus"/>
          <w:spacing w:val="40"/>
          <w:w w:val="105"/>
          <w:sz w:val="28"/>
          <w:szCs w:val="28"/>
        </w:rPr>
        <w:t xml:space="preserve"> </w:t>
      </w:r>
      <w:r w:rsidRPr="00FA27FB">
        <w:rPr>
          <w:rFonts w:asciiTheme="majorBidi" w:hAnsiTheme="majorBidi" w:cs="B Lotus"/>
          <w:w w:val="105"/>
          <w:sz w:val="28"/>
          <w:szCs w:val="28"/>
        </w:rPr>
        <w:t>Political</w:t>
      </w:r>
      <w:r w:rsidRPr="00FA27FB">
        <w:rPr>
          <w:rFonts w:asciiTheme="majorBidi" w:hAnsiTheme="majorBidi" w:cs="B Lotus"/>
          <w:spacing w:val="40"/>
          <w:w w:val="105"/>
          <w:sz w:val="28"/>
          <w:szCs w:val="28"/>
        </w:rPr>
        <w:t xml:space="preserve"> </w:t>
      </w:r>
      <w:r w:rsidRPr="00FA27FB">
        <w:rPr>
          <w:rFonts w:asciiTheme="majorBidi" w:hAnsiTheme="majorBidi" w:cs="B Lotus"/>
          <w:w w:val="105"/>
          <w:sz w:val="28"/>
          <w:szCs w:val="28"/>
        </w:rPr>
        <w:t>Economy</w:t>
      </w:r>
      <w:r w:rsidRPr="00FA27FB">
        <w:rPr>
          <w:rFonts w:asciiTheme="majorBidi" w:hAnsiTheme="majorBidi" w:cs="B Lotus"/>
          <w:spacing w:val="40"/>
          <w:w w:val="105"/>
          <w:sz w:val="28"/>
          <w:szCs w:val="28"/>
        </w:rPr>
        <w:t xml:space="preserve"> </w:t>
      </w:r>
      <w:r w:rsidRPr="00FA27FB">
        <w:rPr>
          <w:rFonts w:asciiTheme="majorBidi" w:hAnsiTheme="majorBidi" w:cs="B Lotus"/>
          <w:w w:val="105"/>
          <w:sz w:val="28"/>
          <w:szCs w:val="28"/>
        </w:rPr>
        <w:t>of</w:t>
      </w:r>
      <w:r w:rsidRPr="00FA27FB">
        <w:rPr>
          <w:rFonts w:asciiTheme="majorBidi" w:hAnsiTheme="majorBidi" w:cs="B Lotus"/>
          <w:spacing w:val="40"/>
          <w:w w:val="105"/>
          <w:sz w:val="28"/>
          <w:szCs w:val="28"/>
        </w:rPr>
        <w:t xml:space="preserve"> </w:t>
      </w:r>
      <w:r w:rsidRPr="00FA27FB">
        <w:rPr>
          <w:rFonts w:asciiTheme="majorBidi" w:hAnsiTheme="majorBidi" w:cs="B Lotus"/>
          <w:w w:val="105"/>
          <w:sz w:val="28"/>
          <w:szCs w:val="28"/>
        </w:rPr>
        <w:t>the World Trading System, Oxford University Press, (2001).</w:t>
      </w:r>
    </w:p>
    <w:p w14:paraId="75172C99" w14:textId="3B0F0CBA" w:rsidR="00A04BDE" w:rsidRPr="00FA27FB" w:rsidRDefault="00A04BDE" w:rsidP="00810858">
      <w:pPr>
        <w:pStyle w:val="ListParagraph"/>
        <w:widowControl w:val="0"/>
        <w:numPr>
          <w:ilvl w:val="0"/>
          <w:numId w:val="15"/>
        </w:numPr>
        <w:tabs>
          <w:tab w:val="left" w:pos="447"/>
          <w:tab w:val="left" w:pos="888"/>
        </w:tabs>
        <w:autoSpaceDE w:val="0"/>
        <w:autoSpaceDN w:val="0"/>
        <w:bidi w:val="0"/>
        <w:spacing w:before="117" w:line="434" w:lineRule="auto"/>
        <w:ind w:right="397"/>
        <w:jc w:val="both"/>
        <w:rPr>
          <w:rFonts w:asciiTheme="majorBidi" w:hAnsiTheme="majorBidi" w:cs="B Lotus"/>
          <w:b/>
          <w:sz w:val="28"/>
          <w:szCs w:val="28"/>
        </w:rPr>
      </w:pPr>
      <w:r w:rsidRPr="00FA27FB">
        <w:rPr>
          <w:rFonts w:asciiTheme="majorBidi" w:hAnsiTheme="majorBidi" w:cs="B Lotus"/>
          <w:sz w:val="28"/>
          <w:szCs w:val="28"/>
        </w:rPr>
        <w:t>Kunugi,</w:t>
      </w:r>
      <w:r w:rsidRPr="00FA27FB">
        <w:rPr>
          <w:rFonts w:asciiTheme="majorBidi" w:hAnsiTheme="majorBidi" w:cs="B Lotus"/>
          <w:spacing w:val="80"/>
          <w:w w:val="150"/>
          <w:sz w:val="28"/>
          <w:szCs w:val="28"/>
        </w:rPr>
        <w:t xml:space="preserve"> </w:t>
      </w:r>
      <w:r w:rsidRPr="00FA27FB">
        <w:rPr>
          <w:rFonts w:asciiTheme="majorBidi" w:hAnsiTheme="majorBidi" w:cs="B Lotus"/>
          <w:sz w:val="28"/>
          <w:szCs w:val="28"/>
        </w:rPr>
        <w:t>State</w:t>
      </w:r>
      <w:r w:rsidRPr="00FA27FB">
        <w:rPr>
          <w:rFonts w:asciiTheme="majorBidi" w:hAnsiTheme="majorBidi" w:cs="B Lotus"/>
          <w:spacing w:val="28"/>
          <w:sz w:val="28"/>
          <w:szCs w:val="28"/>
        </w:rPr>
        <w:t xml:space="preserve"> </w:t>
      </w:r>
      <w:r w:rsidRPr="00FA27FB">
        <w:rPr>
          <w:rFonts w:asciiTheme="majorBidi" w:hAnsiTheme="majorBidi" w:cs="B Lotus"/>
          <w:sz w:val="28"/>
          <w:szCs w:val="28"/>
        </w:rPr>
        <w:t>Succession</w:t>
      </w:r>
      <w:r w:rsidRPr="00FA27FB">
        <w:rPr>
          <w:rFonts w:asciiTheme="majorBidi" w:hAnsiTheme="majorBidi" w:cs="B Lotus"/>
          <w:spacing w:val="40"/>
          <w:sz w:val="28"/>
          <w:szCs w:val="28"/>
        </w:rPr>
        <w:t xml:space="preserve"> </w:t>
      </w:r>
      <w:r w:rsidRPr="00FA27FB">
        <w:rPr>
          <w:rFonts w:asciiTheme="majorBidi" w:hAnsiTheme="majorBidi" w:cs="B Lotus"/>
          <w:sz w:val="28"/>
          <w:szCs w:val="28"/>
        </w:rPr>
        <w:t>in</w:t>
      </w:r>
      <w:r w:rsidRPr="00FA27FB">
        <w:rPr>
          <w:rFonts w:asciiTheme="majorBidi" w:hAnsiTheme="majorBidi" w:cs="B Lotus"/>
          <w:spacing w:val="33"/>
          <w:sz w:val="28"/>
          <w:szCs w:val="28"/>
        </w:rPr>
        <w:t xml:space="preserve"> </w:t>
      </w:r>
      <w:r w:rsidRPr="00FA27FB">
        <w:rPr>
          <w:rFonts w:asciiTheme="majorBidi" w:hAnsiTheme="majorBidi" w:cs="B Lotus"/>
          <w:sz w:val="28"/>
          <w:szCs w:val="28"/>
        </w:rPr>
        <w:t>the</w:t>
      </w:r>
      <w:r w:rsidRPr="00FA27FB">
        <w:rPr>
          <w:rFonts w:asciiTheme="majorBidi" w:hAnsiTheme="majorBidi" w:cs="B Lotus"/>
          <w:spacing w:val="35"/>
          <w:sz w:val="28"/>
          <w:szCs w:val="28"/>
        </w:rPr>
        <w:t xml:space="preserve"> </w:t>
      </w:r>
      <w:r w:rsidRPr="00FA27FB">
        <w:rPr>
          <w:rFonts w:asciiTheme="majorBidi" w:hAnsiTheme="majorBidi" w:cs="B Lotus"/>
          <w:sz w:val="28"/>
          <w:szCs w:val="28"/>
        </w:rPr>
        <w:t>Framework</w:t>
      </w:r>
      <w:r w:rsidRPr="00FA27FB">
        <w:rPr>
          <w:rFonts w:asciiTheme="majorBidi" w:hAnsiTheme="majorBidi" w:cs="B Lotus"/>
          <w:spacing w:val="40"/>
          <w:sz w:val="28"/>
          <w:szCs w:val="28"/>
        </w:rPr>
        <w:t xml:space="preserve"> </w:t>
      </w:r>
      <w:r w:rsidRPr="00FA27FB">
        <w:rPr>
          <w:rFonts w:asciiTheme="majorBidi" w:hAnsiTheme="majorBidi" w:cs="B Lotus"/>
          <w:sz w:val="28"/>
          <w:szCs w:val="28"/>
        </w:rPr>
        <w:t>of</w:t>
      </w:r>
      <w:r w:rsidRPr="00FA27FB">
        <w:rPr>
          <w:rFonts w:asciiTheme="majorBidi" w:hAnsiTheme="majorBidi" w:cs="B Lotus"/>
          <w:spacing w:val="20"/>
          <w:sz w:val="28"/>
          <w:szCs w:val="28"/>
        </w:rPr>
        <w:t xml:space="preserve"> </w:t>
      </w:r>
      <w:r w:rsidRPr="00FA27FB">
        <w:rPr>
          <w:rFonts w:asciiTheme="majorBidi" w:hAnsiTheme="majorBidi" w:cs="B Lotus"/>
          <w:sz w:val="28"/>
          <w:szCs w:val="28"/>
        </w:rPr>
        <w:t>GATT,</w:t>
      </w:r>
      <w:r w:rsidRPr="00FA27FB">
        <w:rPr>
          <w:rFonts w:asciiTheme="majorBidi" w:hAnsiTheme="majorBidi" w:cs="B Lotus"/>
          <w:spacing w:val="24"/>
          <w:sz w:val="28"/>
          <w:szCs w:val="28"/>
        </w:rPr>
        <w:t xml:space="preserve"> </w:t>
      </w:r>
      <w:r w:rsidRPr="00FA27FB">
        <w:rPr>
          <w:rFonts w:asciiTheme="majorBidi" w:hAnsiTheme="majorBidi" w:cs="B Lotus"/>
          <w:sz w:val="28"/>
          <w:szCs w:val="28"/>
        </w:rPr>
        <w:t>59</w:t>
      </w:r>
      <w:r w:rsidRPr="00FA27FB">
        <w:rPr>
          <w:rFonts w:asciiTheme="majorBidi" w:hAnsiTheme="majorBidi" w:cs="B Lotus"/>
          <w:spacing w:val="28"/>
          <w:sz w:val="28"/>
          <w:szCs w:val="28"/>
        </w:rPr>
        <w:t xml:space="preserve"> </w:t>
      </w:r>
      <w:r w:rsidRPr="00FA27FB">
        <w:rPr>
          <w:rFonts w:asciiTheme="majorBidi" w:hAnsiTheme="majorBidi" w:cs="B Lotus"/>
          <w:sz w:val="28"/>
          <w:szCs w:val="28"/>
        </w:rPr>
        <w:t>Amer</w:t>
      </w:r>
      <w:r w:rsidRPr="00FA27FB">
        <w:rPr>
          <w:rFonts w:asciiTheme="majorBidi" w:hAnsiTheme="majorBidi" w:cs="B Lotus"/>
          <w:spacing w:val="19"/>
          <w:sz w:val="28"/>
          <w:szCs w:val="28"/>
        </w:rPr>
        <w:t xml:space="preserve"> </w:t>
      </w:r>
      <w:r w:rsidRPr="00FA27FB">
        <w:rPr>
          <w:rFonts w:asciiTheme="majorBidi" w:hAnsiTheme="majorBidi" w:cs="B Lotus"/>
          <w:sz w:val="28"/>
          <w:szCs w:val="28"/>
        </w:rPr>
        <w:t xml:space="preserve">J </w:t>
      </w:r>
      <w:proofErr w:type="spellStart"/>
      <w:r w:rsidRPr="00FA27FB">
        <w:rPr>
          <w:rFonts w:asciiTheme="majorBidi" w:hAnsiTheme="majorBidi" w:cs="B Lotus"/>
          <w:sz w:val="28"/>
          <w:szCs w:val="28"/>
        </w:rPr>
        <w:t>Int'I</w:t>
      </w:r>
      <w:proofErr w:type="spellEnd"/>
      <w:r w:rsidRPr="00FA27FB">
        <w:rPr>
          <w:rFonts w:asciiTheme="majorBidi" w:hAnsiTheme="majorBidi" w:cs="B Lotus"/>
          <w:sz w:val="28"/>
          <w:szCs w:val="28"/>
        </w:rPr>
        <w:t xml:space="preserve"> L 35(1965).</w:t>
      </w:r>
    </w:p>
    <w:p w14:paraId="1516F015" w14:textId="77777777" w:rsidR="00A04BDE" w:rsidRPr="00684988" w:rsidRDefault="00A04BDE" w:rsidP="00810858">
      <w:pPr>
        <w:pStyle w:val="ListParagraph"/>
        <w:widowControl w:val="0"/>
        <w:numPr>
          <w:ilvl w:val="0"/>
          <w:numId w:val="15"/>
        </w:numPr>
        <w:tabs>
          <w:tab w:val="left" w:pos="1687"/>
        </w:tabs>
        <w:autoSpaceDE w:val="0"/>
        <w:autoSpaceDN w:val="0"/>
        <w:bidi w:val="0"/>
        <w:spacing w:before="5" w:line="444" w:lineRule="auto"/>
        <w:ind w:right="400"/>
        <w:jc w:val="both"/>
        <w:rPr>
          <w:rFonts w:asciiTheme="majorBidi" w:hAnsiTheme="majorBidi" w:cs="B Lotus"/>
          <w:b/>
          <w:sz w:val="28"/>
          <w:szCs w:val="28"/>
        </w:rPr>
      </w:pPr>
      <w:r w:rsidRPr="00684988">
        <w:rPr>
          <w:rFonts w:asciiTheme="majorBidi" w:hAnsiTheme="majorBidi" w:cs="B Lotus"/>
          <w:w w:val="105"/>
          <w:sz w:val="28"/>
          <w:szCs w:val="28"/>
        </w:rPr>
        <w:t>Li,</w:t>
      </w:r>
      <w:r w:rsidRPr="00684988">
        <w:rPr>
          <w:rFonts w:asciiTheme="majorBidi" w:hAnsiTheme="majorBidi" w:cs="B Lotus"/>
          <w:spacing w:val="-14"/>
          <w:w w:val="105"/>
          <w:sz w:val="28"/>
          <w:szCs w:val="28"/>
        </w:rPr>
        <w:t xml:space="preserve"> </w:t>
      </w:r>
      <w:r w:rsidRPr="00684988">
        <w:rPr>
          <w:rFonts w:asciiTheme="majorBidi" w:hAnsiTheme="majorBidi" w:cs="B Lotus"/>
          <w:w w:val="105"/>
          <w:sz w:val="28"/>
          <w:szCs w:val="28"/>
        </w:rPr>
        <w:t>Kuo-Lee,</w:t>
      </w:r>
      <w:r w:rsidRPr="00684988">
        <w:rPr>
          <w:rFonts w:asciiTheme="majorBidi" w:hAnsiTheme="majorBidi" w:cs="B Lotus"/>
          <w:spacing w:val="-11"/>
          <w:w w:val="105"/>
          <w:sz w:val="28"/>
          <w:szCs w:val="28"/>
        </w:rPr>
        <w:t xml:space="preserve"> </w:t>
      </w:r>
      <w:r w:rsidRPr="00684988">
        <w:rPr>
          <w:rFonts w:asciiTheme="majorBidi" w:hAnsiTheme="majorBidi" w:cs="B Lotus"/>
          <w:w w:val="105"/>
          <w:sz w:val="28"/>
          <w:szCs w:val="28"/>
        </w:rPr>
        <w:t>The</w:t>
      </w:r>
      <w:r w:rsidRPr="00684988">
        <w:rPr>
          <w:rFonts w:asciiTheme="majorBidi" w:hAnsiTheme="majorBidi" w:cs="B Lotus"/>
          <w:spacing w:val="-13"/>
          <w:w w:val="105"/>
          <w:sz w:val="28"/>
          <w:szCs w:val="28"/>
        </w:rPr>
        <w:t xml:space="preserve"> </w:t>
      </w:r>
      <w:r w:rsidRPr="00684988">
        <w:rPr>
          <w:rFonts w:asciiTheme="majorBidi" w:hAnsiTheme="majorBidi" w:cs="B Lotus"/>
          <w:w w:val="105"/>
          <w:sz w:val="28"/>
          <w:szCs w:val="28"/>
        </w:rPr>
        <w:t>Law</w:t>
      </w:r>
      <w:r w:rsidRPr="00684988">
        <w:rPr>
          <w:rFonts w:asciiTheme="majorBidi" w:hAnsiTheme="majorBidi" w:cs="B Lotus"/>
          <w:spacing w:val="-8"/>
          <w:w w:val="105"/>
          <w:sz w:val="28"/>
          <w:szCs w:val="28"/>
        </w:rPr>
        <w:t xml:space="preserve"> </w:t>
      </w:r>
      <w:r w:rsidRPr="00684988">
        <w:rPr>
          <w:rFonts w:asciiTheme="majorBidi" w:hAnsiTheme="majorBidi" w:cs="B Lotus"/>
          <w:w w:val="105"/>
          <w:sz w:val="28"/>
          <w:szCs w:val="28"/>
        </w:rPr>
        <w:t>of GATT:</w:t>
      </w:r>
      <w:r w:rsidRPr="00684988">
        <w:rPr>
          <w:rFonts w:asciiTheme="majorBidi" w:hAnsiTheme="majorBidi" w:cs="B Lotus"/>
          <w:spacing w:val="-4"/>
          <w:w w:val="105"/>
          <w:sz w:val="28"/>
          <w:szCs w:val="28"/>
        </w:rPr>
        <w:t xml:space="preserve"> </w:t>
      </w:r>
      <w:r w:rsidRPr="00684988">
        <w:rPr>
          <w:rFonts w:asciiTheme="majorBidi" w:hAnsiTheme="majorBidi" w:cs="B Lotus"/>
          <w:w w:val="105"/>
          <w:sz w:val="28"/>
          <w:szCs w:val="28"/>
        </w:rPr>
        <w:t>Study</w:t>
      </w:r>
      <w:r w:rsidRPr="00684988">
        <w:rPr>
          <w:rFonts w:asciiTheme="majorBidi" w:hAnsiTheme="majorBidi" w:cs="B Lotus"/>
          <w:spacing w:val="-11"/>
          <w:w w:val="105"/>
          <w:sz w:val="28"/>
          <w:szCs w:val="28"/>
        </w:rPr>
        <w:t xml:space="preserve"> </w:t>
      </w:r>
      <w:r w:rsidRPr="00684988">
        <w:rPr>
          <w:rFonts w:asciiTheme="majorBidi" w:hAnsiTheme="majorBidi" w:cs="B Lotus"/>
          <w:w w:val="105"/>
          <w:sz w:val="28"/>
          <w:szCs w:val="28"/>
        </w:rPr>
        <w:t>and</w:t>
      </w:r>
      <w:r w:rsidRPr="00684988">
        <w:rPr>
          <w:rFonts w:asciiTheme="majorBidi" w:hAnsiTheme="majorBidi" w:cs="B Lotus"/>
          <w:spacing w:val="-2"/>
          <w:w w:val="105"/>
          <w:sz w:val="28"/>
          <w:szCs w:val="28"/>
        </w:rPr>
        <w:t xml:space="preserve"> </w:t>
      </w:r>
      <w:r w:rsidRPr="00684988">
        <w:rPr>
          <w:rFonts w:asciiTheme="majorBidi" w:hAnsiTheme="majorBidi" w:cs="B Lotus"/>
          <w:w w:val="105"/>
          <w:sz w:val="28"/>
          <w:szCs w:val="28"/>
        </w:rPr>
        <w:t>Research,</w:t>
      </w:r>
      <w:r w:rsidRPr="00684988">
        <w:rPr>
          <w:rFonts w:asciiTheme="majorBidi" w:hAnsiTheme="majorBidi" w:cs="B Lotus"/>
          <w:spacing w:val="-7"/>
          <w:w w:val="105"/>
          <w:sz w:val="28"/>
          <w:szCs w:val="28"/>
        </w:rPr>
        <w:t xml:space="preserve"> </w:t>
      </w:r>
      <w:r w:rsidRPr="00684988">
        <w:rPr>
          <w:rFonts w:asciiTheme="majorBidi" w:hAnsiTheme="majorBidi" w:cs="B Lotus"/>
          <w:w w:val="105"/>
          <w:sz w:val="28"/>
          <w:szCs w:val="28"/>
        </w:rPr>
        <w:t>18</w:t>
      </w:r>
      <w:r w:rsidRPr="00684988">
        <w:rPr>
          <w:rFonts w:asciiTheme="majorBidi" w:hAnsiTheme="majorBidi" w:cs="B Lotus"/>
          <w:spacing w:val="-14"/>
          <w:w w:val="105"/>
          <w:sz w:val="28"/>
          <w:szCs w:val="28"/>
        </w:rPr>
        <w:t xml:space="preserve"> </w:t>
      </w:r>
      <w:r w:rsidRPr="00684988">
        <w:rPr>
          <w:rFonts w:asciiTheme="majorBidi" w:hAnsiTheme="majorBidi" w:cs="B Lotus"/>
          <w:b/>
          <w:w w:val="105"/>
          <w:sz w:val="28"/>
          <w:szCs w:val="28"/>
        </w:rPr>
        <w:t>J</w:t>
      </w:r>
      <w:r w:rsidRPr="00684988">
        <w:rPr>
          <w:rFonts w:asciiTheme="majorBidi" w:hAnsiTheme="majorBidi" w:cs="B Lotus"/>
          <w:b/>
          <w:spacing w:val="-15"/>
          <w:w w:val="105"/>
          <w:sz w:val="28"/>
          <w:szCs w:val="28"/>
        </w:rPr>
        <w:t xml:space="preserve"> </w:t>
      </w:r>
      <w:r w:rsidRPr="00684988">
        <w:rPr>
          <w:rFonts w:asciiTheme="majorBidi" w:hAnsiTheme="majorBidi" w:cs="B Lotus"/>
          <w:w w:val="105"/>
          <w:sz w:val="28"/>
          <w:szCs w:val="28"/>
        </w:rPr>
        <w:t>World T de L 357 (1984).</w:t>
      </w:r>
    </w:p>
    <w:p w14:paraId="2C050AE8" w14:textId="77777777" w:rsidR="00A04BDE" w:rsidRPr="00684988" w:rsidRDefault="00A04BDE" w:rsidP="00810858">
      <w:pPr>
        <w:pStyle w:val="ListParagraph"/>
        <w:widowControl w:val="0"/>
        <w:numPr>
          <w:ilvl w:val="0"/>
          <w:numId w:val="15"/>
        </w:numPr>
        <w:tabs>
          <w:tab w:val="left" w:pos="1272"/>
          <w:tab w:val="left" w:pos="1706"/>
        </w:tabs>
        <w:autoSpaceDE w:val="0"/>
        <w:autoSpaceDN w:val="0"/>
        <w:bidi w:val="0"/>
        <w:spacing w:before="1" w:line="434" w:lineRule="auto"/>
        <w:ind w:right="409"/>
        <w:jc w:val="both"/>
        <w:rPr>
          <w:rFonts w:asciiTheme="majorBidi" w:hAnsiTheme="majorBidi" w:cs="B Lotus"/>
          <w:b/>
          <w:sz w:val="28"/>
          <w:szCs w:val="28"/>
        </w:rPr>
      </w:pPr>
      <w:proofErr w:type="spellStart"/>
      <w:r w:rsidRPr="00684988">
        <w:rPr>
          <w:rFonts w:asciiTheme="majorBidi" w:hAnsiTheme="majorBidi" w:cs="B Lotus"/>
          <w:w w:val="105"/>
          <w:sz w:val="28"/>
          <w:szCs w:val="28"/>
        </w:rPr>
        <w:t>Lacharriere</w:t>
      </w:r>
      <w:proofErr w:type="spellEnd"/>
      <w:r w:rsidRPr="00684988">
        <w:rPr>
          <w:rFonts w:asciiTheme="majorBidi" w:hAnsiTheme="majorBidi" w:cs="B Lotus"/>
          <w:w w:val="105"/>
          <w:sz w:val="28"/>
          <w:szCs w:val="28"/>
        </w:rPr>
        <w:t>,</w:t>
      </w:r>
      <w:r w:rsidRPr="00684988">
        <w:rPr>
          <w:rFonts w:asciiTheme="majorBidi" w:hAnsiTheme="majorBidi" w:cs="B Lotus"/>
          <w:spacing w:val="80"/>
          <w:w w:val="105"/>
          <w:sz w:val="28"/>
          <w:szCs w:val="28"/>
        </w:rPr>
        <w:t xml:space="preserve"> </w:t>
      </w:r>
      <w:r w:rsidRPr="00684988">
        <w:rPr>
          <w:rFonts w:asciiTheme="majorBidi" w:hAnsiTheme="majorBidi" w:cs="B Lotus"/>
          <w:w w:val="105"/>
          <w:sz w:val="28"/>
          <w:szCs w:val="28"/>
        </w:rPr>
        <w:t>Guy</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de,</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The</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Legal</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Framework</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for</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International Trade, GATT, 1985.</w:t>
      </w:r>
    </w:p>
    <w:p w14:paraId="58801F60" w14:textId="77777777" w:rsidR="00A04BDE" w:rsidRPr="00684988" w:rsidRDefault="00A04BDE" w:rsidP="00810858">
      <w:pPr>
        <w:pStyle w:val="ListParagraph"/>
        <w:widowControl w:val="0"/>
        <w:numPr>
          <w:ilvl w:val="0"/>
          <w:numId w:val="15"/>
        </w:numPr>
        <w:tabs>
          <w:tab w:val="left" w:pos="1279"/>
          <w:tab w:val="left" w:pos="1659"/>
        </w:tabs>
        <w:autoSpaceDE w:val="0"/>
        <w:autoSpaceDN w:val="0"/>
        <w:bidi w:val="0"/>
        <w:spacing w:before="15" w:line="434" w:lineRule="auto"/>
        <w:ind w:right="386"/>
        <w:jc w:val="both"/>
        <w:rPr>
          <w:rFonts w:asciiTheme="majorBidi" w:hAnsiTheme="majorBidi" w:cs="B Lotus"/>
          <w:b/>
          <w:sz w:val="28"/>
          <w:szCs w:val="28"/>
        </w:rPr>
      </w:pPr>
      <w:r w:rsidRPr="00684988">
        <w:rPr>
          <w:rFonts w:asciiTheme="majorBidi" w:hAnsiTheme="majorBidi" w:cs="B Lotus"/>
          <w:sz w:val="28"/>
          <w:szCs w:val="28"/>
        </w:rPr>
        <w:t>Roessler,</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Frieder,</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The</w:t>
      </w:r>
      <w:r w:rsidRPr="00684988">
        <w:rPr>
          <w:rFonts w:asciiTheme="majorBidi" w:hAnsiTheme="majorBidi" w:cs="B Lotus"/>
          <w:spacing w:val="80"/>
          <w:w w:val="150"/>
          <w:sz w:val="28"/>
          <w:szCs w:val="28"/>
        </w:rPr>
        <w:t xml:space="preserve"> </w:t>
      </w:r>
      <w:r w:rsidRPr="00684988">
        <w:rPr>
          <w:rFonts w:asciiTheme="majorBidi" w:hAnsiTheme="majorBidi" w:cs="B Lotus"/>
          <w:sz w:val="28"/>
          <w:szCs w:val="28"/>
        </w:rPr>
        <w:t>Scope,</w:t>
      </w:r>
      <w:r w:rsidRPr="00684988">
        <w:rPr>
          <w:rFonts w:asciiTheme="majorBidi" w:hAnsiTheme="majorBidi" w:cs="B Lotus"/>
          <w:spacing w:val="29"/>
          <w:sz w:val="28"/>
          <w:szCs w:val="28"/>
        </w:rPr>
        <w:t xml:space="preserve"> </w:t>
      </w:r>
      <w:r w:rsidRPr="00684988">
        <w:rPr>
          <w:rFonts w:asciiTheme="majorBidi" w:hAnsiTheme="majorBidi" w:cs="B Lotus"/>
          <w:sz w:val="28"/>
          <w:szCs w:val="28"/>
        </w:rPr>
        <w:t>Limits and</w:t>
      </w:r>
      <w:r w:rsidRPr="00684988">
        <w:rPr>
          <w:rFonts w:asciiTheme="majorBidi" w:hAnsiTheme="majorBidi" w:cs="B Lotus"/>
          <w:spacing w:val="37"/>
          <w:sz w:val="28"/>
          <w:szCs w:val="28"/>
        </w:rPr>
        <w:t xml:space="preserve"> </w:t>
      </w:r>
      <w:r w:rsidRPr="00684988">
        <w:rPr>
          <w:rFonts w:asciiTheme="majorBidi" w:hAnsiTheme="majorBidi" w:cs="B Lotus"/>
          <w:sz w:val="28"/>
          <w:szCs w:val="28"/>
        </w:rPr>
        <w:t>Function</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of the GATT Legal System, (GATT, 1985).</w:t>
      </w:r>
    </w:p>
    <w:p w14:paraId="46408F73" w14:textId="77777777" w:rsidR="00A04BDE" w:rsidRPr="00684988" w:rsidRDefault="00A04BDE" w:rsidP="00810858">
      <w:pPr>
        <w:pStyle w:val="ListParagraph"/>
        <w:widowControl w:val="0"/>
        <w:numPr>
          <w:ilvl w:val="0"/>
          <w:numId w:val="15"/>
        </w:numPr>
        <w:tabs>
          <w:tab w:val="left" w:pos="1271"/>
          <w:tab w:val="left" w:pos="1741"/>
        </w:tabs>
        <w:autoSpaceDE w:val="0"/>
        <w:autoSpaceDN w:val="0"/>
        <w:bidi w:val="0"/>
        <w:spacing w:before="11" w:line="444" w:lineRule="auto"/>
        <w:ind w:right="404"/>
        <w:jc w:val="both"/>
        <w:rPr>
          <w:rFonts w:asciiTheme="majorBidi" w:hAnsiTheme="majorBidi" w:cs="B Lotus"/>
          <w:b/>
          <w:sz w:val="28"/>
          <w:szCs w:val="28"/>
        </w:rPr>
      </w:pPr>
      <w:r w:rsidRPr="00684988">
        <w:rPr>
          <w:rFonts w:asciiTheme="majorBidi" w:hAnsiTheme="majorBidi" w:cs="B Lotus"/>
          <w:sz w:val="28"/>
          <w:szCs w:val="28"/>
        </w:rPr>
        <w:t>Glick,</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Leslie</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Alan,</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Multilateral</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Trade</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Negotiations,</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(Totowa,</w:t>
      </w:r>
      <w:r w:rsidRPr="00684988">
        <w:rPr>
          <w:rFonts w:asciiTheme="majorBidi" w:hAnsiTheme="majorBidi" w:cs="B Lotus"/>
          <w:spacing w:val="40"/>
          <w:sz w:val="28"/>
          <w:szCs w:val="28"/>
        </w:rPr>
        <w:t xml:space="preserve"> </w:t>
      </w:r>
      <w:proofErr w:type="spellStart"/>
      <w:r w:rsidRPr="00684988">
        <w:rPr>
          <w:rFonts w:asciiTheme="majorBidi" w:hAnsiTheme="majorBidi" w:cs="B Lotus"/>
          <w:sz w:val="28"/>
          <w:szCs w:val="28"/>
        </w:rPr>
        <w:t>NewJersey</w:t>
      </w:r>
      <w:proofErr w:type="spellEnd"/>
      <w:r w:rsidRPr="00684988">
        <w:rPr>
          <w:rFonts w:asciiTheme="majorBidi" w:hAnsiTheme="majorBidi" w:cs="B Lotus"/>
          <w:sz w:val="28"/>
          <w:szCs w:val="28"/>
        </w:rPr>
        <w:t xml:space="preserve">: Rowman &amp; </w:t>
      </w:r>
      <w:proofErr w:type="spellStart"/>
      <w:r w:rsidRPr="00684988">
        <w:rPr>
          <w:rFonts w:asciiTheme="majorBidi" w:hAnsiTheme="majorBidi" w:cs="B Lotus"/>
          <w:sz w:val="28"/>
          <w:szCs w:val="28"/>
        </w:rPr>
        <w:t>Allanheld</w:t>
      </w:r>
      <w:proofErr w:type="spellEnd"/>
      <w:r w:rsidRPr="00684988">
        <w:rPr>
          <w:rFonts w:asciiTheme="majorBidi" w:hAnsiTheme="majorBidi" w:cs="B Lotus"/>
          <w:sz w:val="28"/>
          <w:szCs w:val="28"/>
        </w:rPr>
        <w:t>, 1984).</w:t>
      </w:r>
    </w:p>
    <w:p w14:paraId="35CC05FF" w14:textId="77777777" w:rsidR="00A04BDE" w:rsidRPr="00684988" w:rsidRDefault="00A04BDE" w:rsidP="00810858">
      <w:pPr>
        <w:pStyle w:val="ListParagraph"/>
        <w:widowControl w:val="0"/>
        <w:numPr>
          <w:ilvl w:val="0"/>
          <w:numId w:val="15"/>
        </w:numPr>
        <w:tabs>
          <w:tab w:val="left" w:pos="1274"/>
          <w:tab w:val="left" w:pos="1696"/>
        </w:tabs>
        <w:autoSpaceDE w:val="0"/>
        <w:autoSpaceDN w:val="0"/>
        <w:bidi w:val="0"/>
        <w:spacing w:line="434" w:lineRule="auto"/>
        <w:ind w:right="389"/>
        <w:jc w:val="both"/>
        <w:rPr>
          <w:rFonts w:asciiTheme="majorBidi" w:hAnsiTheme="majorBidi" w:cs="B Lotus"/>
          <w:b/>
          <w:sz w:val="28"/>
          <w:szCs w:val="28"/>
        </w:rPr>
      </w:pPr>
      <w:r w:rsidRPr="00684988">
        <w:rPr>
          <w:rFonts w:asciiTheme="majorBidi" w:hAnsiTheme="majorBidi" w:cs="B Lotus"/>
          <w:sz w:val="28"/>
          <w:szCs w:val="28"/>
        </w:rPr>
        <w:t>Harris, The Post-Tokyo Round GAIT Role in International</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Trade Dispute</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Settlement,</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 xml:space="preserve">1 </w:t>
      </w:r>
      <w:proofErr w:type="spellStart"/>
      <w:r w:rsidRPr="00684988">
        <w:rPr>
          <w:rFonts w:asciiTheme="majorBidi" w:hAnsiTheme="majorBidi" w:cs="B Lotus"/>
          <w:sz w:val="28"/>
          <w:szCs w:val="28"/>
        </w:rPr>
        <w:t>Int'Tax</w:t>
      </w:r>
      <w:proofErr w:type="spellEnd"/>
      <w:r w:rsidRPr="00684988">
        <w:rPr>
          <w:rFonts w:asciiTheme="majorBidi" w:hAnsiTheme="majorBidi" w:cs="B Lotus"/>
          <w:sz w:val="28"/>
          <w:szCs w:val="28"/>
        </w:rPr>
        <w:t xml:space="preserve"> &amp; Bus L 142 (1983).</w:t>
      </w:r>
    </w:p>
    <w:p w14:paraId="6F0ECB98" w14:textId="77777777" w:rsidR="00A04BDE" w:rsidRPr="00684988" w:rsidRDefault="00A04BDE" w:rsidP="00810858">
      <w:pPr>
        <w:pStyle w:val="ListParagraph"/>
        <w:widowControl w:val="0"/>
        <w:numPr>
          <w:ilvl w:val="0"/>
          <w:numId w:val="15"/>
        </w:numPr>
        <w:tabs>
          <w:tab w:val="left" w:pos="1277"/>
          <w:tab w:val="left" w:pos="1653"/>
        </w:tabs>
        <w:autoSpaceDE w:val="0"/>
        <w:autoSpaceDN w:val="0"/>
        <w:bidi w:val="0"/>
        <w:spacing w:before="11" w:line="434" w:lineRule="auto"/>
        <w:ind w:right="392"/>
        <w:jc w:val="both"/>
        <w:rPr>
          <w:rFonts w:asciiTheme="majorBidi" w:hAnsiTheme="majorBidi" w:cs="B Lotus"/>
          <w:b/>
          <w:sz w:val="28"/>
          <w:szCs w:val="28"/>
        </w:rPr>
      </w:pPr>
      <w:r w:rsidRPr="00684988">
        <w:rPr>
          <w:rFonts w:asciiTheme="majorBidi" w:hAnsiTheme="majorBidi" w:cs="B Lotus"/>
          <w:sz w:val="28"/>
          <w:szCs w:val="28"/>
        </w:rPr>
        <w:t>Hudec,</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GAIT</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Dispute</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Settlement</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After</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the</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Tokyo Round:</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An Unfinished, 13 Cornell</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Int') L J 145 (1980).</w:t>
      </w:r>
    </w:p>
    <w:p w14:paraId="25A57CC2" w14:textId="77777777" w:rsidR="00A04BDE" w:rsidRPr="00684988" w:rsidRDefault="00A04BDE" w:rsidP="00810858">
      <w:pPr>
        <w:pStyle w:val="ListParagraph"/>
        <w:widowControl w:val="0"/>
        <w:numPr>
          <w:ilvl w:val="0"/>
          <w:numId w:val="15"/>
        </w:numPr>
        <w:tabs>
          <w:tab w:val="left" w:pos="1606"/>
        </w:tabs>
        <w:autoSpaceDE w:val="0"/>
        <w:autoSpaceDN w:val="0"/>
        <w:bidi w:val="0"/>
        <w:spacing w:before="5"/>
        <w:jc w:val="both"/>
        <w:rPr>
          <w:rFonts w:asciiTheme="majorBidi" w:hAnsiTheme="majorBidi" w:cs="B Lotus"/>
          <w:b/>
          <w:sz w:val="28"/>
          <w:szCs w:val="28"/>
        </w:rPr>
      </w:pPr>
      <w:r w:rsidRPr="00684988">
        <w:rPr>
          <w:rFonts w:asciiTheme="majorBidi" w:hAnsiTheme="majorBidi" w:cs="B Lotus"/>
          <w:sz w:val="28"/>
          <w:szCs w:val="28"/>
        </w:rPr>
        <w:t>Rom,</w:t>
      </w:r>
      <w:r w:rsidRPr="00684988">
        <w:rPr>
          <w:rFonts w:asciiTheme="majorBidi" w:hAnsiTheme="majorBidi" w:cs="B Lotus"/>
          <w:spacing w:val="14"/>
          <w:sz w:val="28"/>
          <w:szCs w:val="28"/>
        </w:rPr>
        <w:t xml:space="preserve"> </w:t>
      </w:r>
      <w:r w:rsidRPr="00684988">
        <w:rPr>
          <w:rFonts w:asciiTheme="majorBidi" w:hAnsiTheme="majorBidi" w:cs="B Lotus"/>
          <w:sz w:val="28"/>
          <w:szCs w:val="28"/>
        </w:rPr>
        <w:t>Export</w:t>
      </w:r>
      <w:r w:rsidRPr="00684988">
        <w:rPr>
          <w:rFonts w:asciiTheme="majorBidi" w:hAnsiTheme="majorBidi" w:cs="B Lotus"/>
          <w:spacing w:val="20"/>
          <w:sz w:val="28"/>
          <w:szCs w:val="28"/>
        </w:rPr>
        <w:t xml:space="preserve"> </w:t>
      </w:r>
      <w:r w:rsidRPr="00684988">
        <w:rPr>
          <w:rFonts w:asciiTheme="majorBidi" w:hAnsiTheme="majorBidi" w:cs="B Lotus"/>
          <w:sz w:val="28"/>
          <w:szCs w:val="28"/>
        </w:rPr>
        <w:t>Controls</w:t>
      </w:r>
      <w:r w:rsidRPr="00684988">
        <w:rPr>
          <w:rFonts w:asciiTheme="majorBidi" w:hAnsiTheme="majorBidi" w:cs="B Lotus"/>
          <w:spacing w:val="35"/>
          <w:sz w:val="28"/>
          <w:szCs w:val="28"/>
        </w:rPr>
        <w:t xml:space="preserve"> </w:t>
      </w:r>
      <w:r w:rsidRPr="00684988">
        <w:rPr>
          <w:rFonts w:asciiTheme="majorBidi" w:hAnsiTheme="majorBidi" w:cs="B Lotus"/>
          <w:sz w:val="28"/>
          <w:szCs w:val="28"/>
        </w:rPr>
        <w:t>in</w:t>
      </w:r>
      <w:r w:rsidRPr="00684988">
        <w:rPr>
          <w:rFonts w:asciiTheme="majorBidi" w:hAnsiTheme="majorBidi" w:cs="B Lotus"/>
          <w:spacing w:val="9"/>
          <w:sz w:val="28"/>
          <w:szCs w:val="28"/>
        </w:rPr>
        <w:t xml:space="preserve"> </w:t>
      </w:r>
      <w:r w:rsidRPr="00684988">
        <w:rPr>
          <w:rFonts w:asciiTheme="majorBidi" w:hAnsiTheme="majorBidi" w:cs="B Lotus"/>
          <w:sz w:val="28"/>
          <w:szCs w:val="28"/>
        </w:rPr>
        <w:t>GAIT,</w:t>
      </w:r>
      <w:r w:rsidRPr="00684988">
        <w:rPr>
          <w:rFonts w:asciiTheme="majorBidi" w:hAnsiTheme="majorBidi" w:cs="B Lotus"/>
          <w:spacing w:val="20"/>
          <w:sz w:val="28"/>
          <w:szCs w:val="28"/>
        </w:rPr>
        <w:t xml:space="preserve"> </w:t>
      </w:r>
      <w:r w:rsidRPr="00684988">
        <w:rPr>
          <w:rFonts w:asciiTheme="majorBidi" w:hAnsiTheme="majorBidi" w:cs="B Lotus"/>
          <w:sz w:val="28"/>
          <w:szCs w:val="28"/>
        </w:rPr>
        <w:t>18</w:t>
      </w:r>
      <w:r w:rsidRPr="00684988">
        <w:rPr>
          <w:rFonts w:asciiTheme="majorBidi" w:hAnsiTheme="majorBidi" w:cs="B Lotus"/>
          <w:spacing w:val="2"/>
          <w:sz w:val="28"/>
          <w:szCs w:val="28"/>
        </w:rPr>
        <w:t xml:space="preserve"> </w:t>
      </w:r>
      <w:r w:rsidRPr="00684988">
        <w:rPr>
          <w:rFonts w:asciiTheme="majorBidi" w:hAnsiTheme="majorBidi" w:cs="B Lotus"/>
          <w:sz w:val="28"/>
          <w:szCs w:val="28"/>
        </w:rPr>
        <w:t>J</w:t>
      </w:r>
      <w:r w:rsidRPr="00684988">
        <w:rPr>
          <w:rFonts w:asciiTheme="majorBidi" w:hAnsiTheme="majorBidi" w:cs="B Lotus"/>
          <w:spacing w:val="18"/>
          <w:sz w:val="28"/>
          <w:szCs w:val="28"/>
        </w:rPr>
        <w:t xml:space="preserve"> </w:t>
      </w:r>
      <w:r w:rsidRPr="00684988">
        <w:rPr>
          <w:rFonts w:asciiTheme="majorBidi" w:hAnsiTheme="majorBidi" w:cs="B Lotus"/>
          <w:sz w:val="28"/>
          <w:szCs w:val="28"/>
        </w:rPr>
        <w:t>World</w:t>
      </w:r>
      <w:r w:rsidRPr="00684988">
        <w:rPr>
          <w:rFonts w:asciiTheme="majorBidi" w:hAnsiTheme="majorBidi" w:cs="B Lotus"/>
          <w:spacing w:val="24"/>
          <w:sz w:val="28"/>
          <w:szCs w:val="28"/>
        </w:rPr>
        <w:t xml:space="preserve"> </w:t>
      </w:r>
      <w:proofErr w:type="spellStart"/>
      <w:r w:rsidRPr="00684988">
        <w:rPr>
          <w:rFonts w:asciiTheme="majorBidi" w:hAnsiTheme="majorBidi" w:cs="B Lotus"/>
          <w:sz w:val="28"/>
          <w:szCs w:val="28"/>
        </w:rPr>
        <w:t>Tde</w:t>
      </w:r>
      <w:proofErr w:type="spellEnd"/>
      <w:r w:rsidRPr="00684988">
        <w:rPr>
          <w:rFonts w:asciiTheme="majorBidi" w:hAnsiTheme="majorBidi" w:cs="B Lotus"/>
          <w:spacing w:val="17"/>
          <w:sz w:val="28"/>
          <w:szCs w:val="28"/>
        </w:rPr>
        <w:t xml:space="preserve"> </w:t>
      </w:r>
      <w:r w:rsidRPr="00684988">
        <w:rPr>
          <w:rFonts w:asciiTheme="majorBidi" w:hAnsiTheme="majorBidi" w:cs="B Lotus"/>
          <w:sz w:val="28"/>
          <w:szCs w:val="28"/>
        </w:rPr>
        <w:t>L</w:t>
      </w:r>
      <w:r w:rsidRPr="00684988">
        <w:rPr>
          <w:rFonts w:asciiTheme="majorBidi" w:hAnsiTheme="majorBidi" w:cs="B Lotus"/>
          <w:spacing w:val="24"/>
          <w:sz w:val="28"/>
          <w:szCs w:val="28"/>
        </w:rPr>
        <w:t xml:space="preserve"> </w:t>
      </w:r>
      <w:r w:rsidRPr="00684988">
        <w:rPr>
          <w:rFonts w:asciiTheme="majorBidi" w:hAnsiTheme="majorBidi" w:cs="B Lotus"/>
          <w:sz w:val="28"/>
          <w:szCs w:val="28"/>
        </w:rPr>
        <w:t>125</w:t>
      </w:r>
      <w:r w:rsidRPr="00684988">
        <w:rPr>
          <w:rFonts w:asciiTheme="majorBidi" w:hAnsiTheme="majorBidi" w:cs="B Lotus"/>
          <w:spacing w:val="19"/>
          <w:sz w:val="28"/>
          <w:szCs w:val="28"/>
        </w:rPr>
        <w:t xml:space="preserve"> </w:t>
      </w:r>
      <w:r w:rsidRPr="00684988">
        <w:rPr>
          <w:rFonts w:asciiTheme="majorBidi" w:hAnsiTheme="majorBidi" w:cs="B Lotus"/>
          <w:spacing w:val="-2"/>
          <w:sz w:val="28"/>
          <w:szCs w:val="28"/>
        </w:rPr>
        <w:t>(1984).</w:t>
      </w:r>
    </w:p>
    <w:p w14:paraId="58AFDFBD" w14:textId="77777777" w:rsidR="00A04BDE" w:rsidRPr="00684988" w:rsidRDefault="00A04BDE" w:rsidP="00810858">
      <w:pPr>
        <w:pStyle w:val="ListParagraph"/>
        <w:widowControl w:val="0"/>
        <w:numPr>
          <w:ilvl w:val="0"/>
          <w:numId w:val="15"/>
        </w:numPr>
        <w:tabs>
          <w:tab w:val="left" w:pos="1276"/>
          <w:tab w:val="left" w:pos="1655"/>
        </w:tabs>
        <w:autoSpaceDE w:val="0"/>
        <w:autoSpaceDN w:val="0"/>
        <w:bidi w:val="0"/>
        <w:spacing w:before="211" w:line="434" w:lineRule="auto"/>
        <w:ind w:right="415"/>
        <w:jc w:val="both"/>
        <w:rPr>
          <w:rFonts w:asciiTheme="majorBidi" w:hAnsiTheme="majorBidi" w:cs="B Lotus"/>
          <w:b/>
          <w:sz w:val="28"/>
          <w:szCs w:val="28"/>
        </w:rPr>
      </w:pPr>
      <w:r w:rsidRPr="00684988">
        <w:rPr>
          <w:rFonts w:asciiTheme="majorBidi" w:hAnsiTheme="majorBidi" w:cs="B Lotus"/>
          <w:sz w:val="28"/>
          <w:szCs w:val="28"/>
        </w:rPr>
        <w:t>Trebilcock,</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M.J.</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&amp;</w:t>
      </w:r>
      <w:r w:rsidRPr="00684988">
        <w:rPr>
          <w:rFonts w:asciiTheme="majorBidi" w:hAnsiTheme="majorBidi" w:cs="B Lotus"/>
          <w:spacing w:val="40"/>
          <w:sz w:val="28"/>
          <w:szCs w:val="28"/>
        </w:rPr>
        <w:t xml:space="preserve"> </w:t>
      </w:r>
      <w:proofErr w:type="spellStart"/>
      <w:r w:rsidRPr="00684988">
        <w:rPr>
          <w:rFonts w:asciiTheme="majorBidi" w:hAnsiTheme="majorBidi" w:cs="B Lotus"/>
          <w:sz w:val="28"/>
          <w:szCs w:val="28"/>
        </w:rPr>
        <w:t>Hows</w:t>
      </w:r>
      <w:proofErr w:type="spellEnd"/>
      <w:r w:rsidRPr="00684988">
        <w:rPr>
          <w:rFonts w:asciiTheme="majorBidi" w:hAnsiTheme="majorBidi" w:cs="B Lotus"/>
          <w:sz w:val="28"/>
          <w:szCs w:val="28"/>
        </w:rPr>
        <w:t>,</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R.,</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The</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Regulation</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 xml:space="preserve">of International Trade, </w:t>
      </w:r>
      <w:proofErr w:type="spellStart"/>
      <w:r w:rsidRPr="00684988">
        <w:rPr>
          <w:rFonts w:asciiTheme="majorBidi" w:hAnsiTheme="majorBidi" w:cs="B Lotus"/>
          <w:sz w:val="28"/>
          <w:szCs w:val="28"/>
        </w:rPr>
        <w:t>NewYork</w:t>
      </w:r>
      <w:proofErr w:type="spellEnd"/>
      <w:r w:rsidRPr="00684988">
        <w:rPr>
          <w:rFonts w:asciiTheme="majorBidi" w:hAnsiTheme="majorBidi" w:cs="B Lotus"/>
          <w:sz w:val="28"/>
          <w:szCs w:val="28"/>
        </w:rPr>
        <w:t>: Routledge, 2nd Edition (1999).</w:t>
      </w:r>
    </w:p>
    <w:p w14:paraId="6E273784" w14:textId="77777777" w:rsidR="00A04BDE" w:rsidRPr="00684988" w:rsidRDefault="00A04BDE" w:rsidP="00810858">
      <w:pPr>
        <w:pStyle w:val="ListParagraph"/>
        <w:widowControl w:val="0"/>
        <w:numPr>
          <w:ilvl w:val="0"/>
          <w:numId w:val="15"/>
        </w:numPr>
        <w:tabs>
          <w:tab w:val="left" w:pos="1653"/>
        </w:tabs>
        <w:autoSpaceDE w:val="0"/>
        <w:autoSpaceDN w:val="0"/>
        <w:bidi w:val="0"/>
        <w:spacing w:line="432" w:lineRule="auto"/>
        <w:ind w:right="382"/>
        <w:jc w:val="both"/>
        <w:rPr>
          <w:rFonts w:asciiTheme="majorBidi" w:hAnsiTheme="majorBidi" w:cs="B Lotus"/>
          <w:b/>
          <w:sz w:val="28"/>
          <w:szCs w:val="28"/>
        </w:rPr>
      </w:pPr>
      <w:r w:rsidRPr="00684988">
        <w:rPr>
          <w:rFonts w:asciiTheme="majorBidi" w:hAnsiTheme="majorBidi" w:cs="B Lotus"/>
          <w:sz w:val="28"/>
          <w:szCs w:val="28"/>
        </w:rPr>
        <w:t>Baban,</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The</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GATT</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and Free Trade Agreements Between Market and Centrally Planned Economies, 33</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 xml:space="preserve">Economia </w:t>
      </w:r>
      <w:proofErr w:type="spellStart"/>
      <w:r w:rsidRPr="00684988">
        <w:rPr>
          <w:rFonts w:asciiTheme="majorBidi" w:hAnsiTheme="majorBidi" w:cs="B Lotus"/>
          <w:sz w:val="28"/>
          <w:szCs w:val="28"/>
        </w:rPr>
        <w:t>Internationale</w:t>
      </w:r>
      <w:proofErr w:type="spellEnd"/>
      <w:r w:rsidRPr="00684988">
        <w:rPr>
          <w:rFonts w:asciiTheme="majorBidi" w:hAnsiTheme="majorBidi" w:cs="B Lotus"/>
          <w:sz w:val="28"/>
          <w:szCs w:val="28"/>
        </w:rPr>
        <w:t xml:space="preserve"> 178 </w:t>
      </w:r>
      <w:r w:rsidRPr="00684988">
        <w:rPr>
          <w:rFonts w:asciiTheme="majorBidi" w:hAnsiTheme="majorBidi" w:cs="B Lotus"/>
          <w:spacing w:val="-2"/>
          <w:sz w:val="28"/>
          <w:szCs w:val="28"/>
        </w:rPr>
        <w:t>(1980).</w:t>
      </w:r>
    </w:p>
    <w:p w14:paraId="7189A555" w14:textId="77777777" w:rsidR="00A04BDE" w:rsidRPr="00684988" w:rsidRDefault="00A04BDE" w:rsidP="00810858">
      <w:pPr>
        <w:pStyle w:val="ListParagraph"/>
        <w:widowControl w:val="0"/>
        <w:numPr>
          <w:ilvl w:val="0"/>
          <w:numId w:val="15"/>
        </w:numPr>
        <w:tabs>
          <w:tab w:val="left" w:pos="1654"/>
        </w:tabs>
        <w:autoSpaceDE w:val="0"/>
        <w:autoSpaceDN w:val="0"/>
        <w:bidi w:val="0"/>
        <w:spacing w:before="13" w:line="420" w:lineRule="auto"/>
        <w:ind w:right="379"/>
        <w:jc w:val="both"/>
        <w:rPr>
          <w:rFonts w:asciiTheme="majorBidi" w:hAnsiTheme="majorBidi" w:cs="B Lotus"/>
          <w:b/>
          <w:sz w:val="28"/>
          <w:szCs w:val="28"/>
        </w:rPr>
      </w:pPr>
      <w:r w:rsidRPr="00684988">
        <w:rPr>
          <w:rFonts w:asciiTheme="majorBidi" w:hAnsiTheme="majorBidi" w:cs="B Lotus"/>
          <w:sz w:val="28"/>
          <w:szCs w:val="28"/>
        </w:rPr>
        <w:t>Grzybowski,</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 xml:space="preserve">Socialist Countries in GATT, 28 Am </w:t>
      </w:r>
      <w:r w:rsidRPr="00684988">
        <w:rPr>
          <w:rFonts w:asciiTheme="majorBidi" w:hAnsiTheme="majorBidi" w:cs="B Lotus"/>
          <w:b/>
          <w:sz w:val="28"/>
          <w:szCs w:val="28"/>
        </w:rPr>
        <w:t>J</w:t>
      </w:r>
      <w:r w:rsidRPr="00684988">
        <w:rPr>
          <w:rFonts w:asciiTheme="majorBidi" w:hAnsiTheme="majorBidi" w:cs="B Lotus"/>
          <w:b/>
          <w:spacing w:val="-6"/>
          <w:sz w:val="28"/>
          <w:szCs w:val="28"/>
        </w:rPr>
        <w:t xml:space="preserve"> </w:t>
      </w:r>
      <w:r w:rsidRPr="00684988">
        <w:rPr>
          <w:rFonts w:asciiTheme="majorBidi" w:hAnsiTheme="majorBidi" w:cs="B Lotus"/>
          <w:sz w:val="28"/>
          <w:szCs w:val="28"/>
        </w:rPr>
        <w:t xml:space="preserve">Comp L 539 </w:t>
      </w:r>
      <w:r w:rsidRPr="00684988">
        <w:rPr>
          <w:rFonts w:asciiTheme="majorBidi" w:hAnsiTheme="majorBidi" w:cs="B Lotus"/>
          <w:spacing w:val="-2"/>
          <w:sz w:val="28"/>
          <w:szCs w:val="28"/>
        </w:rPr>
        <w:t>(1980).</w:t>
      </w:r>
    </w:p>
    <w:p w14:paraId="21758EBE" w14:textId="77777777" w:rsidR="00A04BDE" w:rsidRPr="00684988" w:rsidRDefault="00A04BDE" w:rsidP="00810858">
      <w:pPr>
        <w:pStyle w:val="BodyText"/>
        <w:bidi w:val="0"/>
        <w:spacing w:before="124"/>
        <w:jc w:val="both"/>
        <w:rPr>
          <w:rFonts w:asciiTheme="majorBidi" w:hAnsiTheme="majorBidi" w:cs="B Lotus"/>
          <w:sz w:val="28"/>
          <w:szCs w:val="28"/>
        </w:rPr>
      </w:pPr>
    </w:p>
    <w:p w14:paraId="35F1E471" w14:textId="77777777" w:rsidR="00A04BDE" w:rsidRPr="00684988" w:rsidRDefault="00A04BDE" w:rsidP="00810858">
      <w:pPr>
        <w:pStyle w:val="ListParagraph"/>
        <w:widowControl w:val="0"/>
        <w:numPr>
          <w:ilvl w:val="0"/>
          <w:numId w:val="15"/>
        </w:numPr>
        <w:tabs>
          <w:tab w:val="left" w:pos="240"/>
          <w:tab w:val="left" w:pos="605"/>
        </w:tabs>
        <w:autoSpaceDE w:val="0"/>
        <w:autoSpaceDN w:val="0"/>
        <w:bidi w:val="0"/>
        <w:spacing w:line="434" w:lineRule="auto"/>
        <w:ind w:right="1396"/>
        <w:jc w:val="both"/>
        <w:rPr>
          <w:rFonts w:asciiTheme="majorBidi" w:hAnsiTheme="majorBidi" w:cs="B Lotus"/>
          <w:b/>
          <w:sz w:val="28"/>
          <w:szCs w:val="28"/>
        </w:rPr>
      </w:pPr>
      <w:r w:rsidRPr="00684988">
        <w:rPr>
          <w:rFonts w:asciiTheme="majorBidi" w:hAnsiTheme="majorBidi" w:cs="B Lotus"/>
          <w:w w:val="105"/>
          <w:sz w:val="28"/>
          <w:szCs w:val="28"/>
        </w:rPr>
        <w:t xml:space="preserve">Kostecki, M. M., State Trading in International Markets, (London: </w:t>
      </w:r>
      <w:proofErr w:type="spellStart"/>
      <w:r w:rsidRPr="00684988">
        <w:rPr>
          <w:rFonts w:asciiTheme="majorBidi" w:hAnsiTheme="majorBidi" w:cs="B Lotus"/>
          <w:w w:val="105"/>
          <w:sz w:val="28"/>
          <w:szCs w:val="28"/>
        </w:rPr>
        <w:t>Mecmillan</w:t>
      </w:r>
      <w:proofErr w:type="spellEnd"/>
      <w:r w:rsidRPr="00684988">
        <w:rPr>
          <w:rFonts w:asciiTheme="majorBidi" w:hAnsiTheme="majorBidi" w:cs="B Lotus"/>
          <w:w w:val="105"/>
          <w:sz w:val="28"/>
          <w:szCs w:val="28"/>
        </w:rPr>
        <w:t>, 1982).</w:t>
      </w:r>
    </w:p>
    <w:p w14:paraId="1BD59F97" w14:textId="77777777" w:rsidR="00A04BDE" w:rsidRPr="00684988" w:rsidRDefault="00A04BDE" w:rsidP="00810858">
      <w:pPr>
        <w:pStyle w:val="ListParagraph"/>
        <w:widowControl w:val="0"/>
        <w:numPr>
          <w:ilvl w:val="0"/>
          <w:numId w:val="15"/>
        </w:numPr>
        <w:tabs>
          <w:tab w:val="left" w:pos="663"/>
        </w:tabs>
        <w:autoSpaceDE w:val="0"/>
        <w:autoSpaceDN w:val="0"/>
        <w:bidi w:val="0"/>
        <w:spacing w:before="5" w:line="436" w:lineRule="auto"/>
        <w:ind w:right="1388"/>
        <w:jc w:val="both"/>
        <w:rPr>
          <w:rFonts w:asciiTheme="majorBidi" w:hAnsiTheme="majorBidi" w:cs="B Lotus"/>
          <w:b/>
          <w:sz w:val="28"/>
          <w:szCs w:val="28"/>
        </w:rPr>
      </w:pPr>
      <w:r w:rsidRPr="00684988">
        <w:rPr>
          <w:rFonts w:asciiTheme="majorBidi" w:hAnsiTheme="majorBidi" w:cs="B Lotus"/>
          <w:w w:val="105"/>
          <w:sz w:val="28"/>
          <w:szCs w:val="28"/>
        </w:rPr>
        <w:t>Carasco,</w:t>
      </w:r>
      <w:r w:rsidRPr="00684988">
        <w:rPr>
          <w:rFonts w:asciiTheme="majorBidi" w:hAnsiTheme="majorBidi" w:cs="B Lotus"/>
          <w:spacing w:val="-14"/>
          <w:w w:val="105"/>
          <w:sz w:val="28"/>
          <w:szCs w:val="28"/>
        </w:rPr>
        <w:t xml:space="preserve"> </w:t>
      </w:r>
      <w:r w:rsidRPr="00684988">
        <w:rPr>
          <w:rFonts w:asciiTheme="majorBidi" w:hAnsiTheme="majorBidi" w:cs="B Lotus"/>
          <w:w w:val="105"/>
          <w:sz w:val="28"/>
          <w:szCs w:val="28"/>
        </w:rPr>
        <w:t>The</w:t>
      </w:r>
      <w:r w:rsidRPr="00684988">
        <w:rPr>
          <w:rFonts w:asciiTheme="majorBidi" w:hAnsiTheme="majorBidi" w:cs="B Lotus"/>
          <w:spacing w:val="-14"/>
          <w:w w:val="105"/>
          <w:sz w:val="28"/>
          <w:szCs w:val="28"/>
        </w:rPr>
        <w:t xml:space="preserve"> </w:t>
      </w:r>
      <w:r w:rsidRPr="00684988">
        <w:rPr>
          <w:rFonts w:asciiTheme="majorBidi" w:hAnsiTheme="majorBidi" w:cs="B Lotus"/>
          <w:w w:val="105"/>
          <w:sz w:val="28"/>
          <w:szCs w:val="28"/>
        </w:rPr>
        <w:t>Foreign</w:t>
      </w:r>
      <w:r w:rsidRPr="00684988">
        <w:rPr>
          <w:rFonts w:asciiTheme="majorBidi" w:hAnsiTheme="majorBidi" w:cs="B Lotus"/>
          <w:spacing w:val="-1"/>
          <w:w w:val="105"/>
          <w:sz w:val="28"/>
          <w:szCs w:val="28"/>
        </w:rPr>
        <w:t xml:space="preserve"> </w:t>
      </w:r>
      <w:r w:rsidRPr="00684988">
        <w:rPr>
          <w:rFonts w:asciiTheme="majorBidi" w:hAnsiTheme="majorBidi" w:cs="B Lotus"/>
          <w:w w:val="105"/>
          <w:sz w:val="28"/>
          <w:szCs w:val="28"/>
        </w:rPr>
        <w:t>Investment</w:t>
      </w:r>
      <w:r w:rsidRPr="00684988">
        <w:rPr>
          <w:rFonts w:asciiTheme="majorBidi" w:hAnsiTheme="majorBidi" w:cs="B Lotus"/>
          <w:spacing w:val="-3"/>
          <w:w w:val="105"/>
          <w:sz w:val="28"/>
          <w:szCs w:val="28"/>
        </w:rPr>
        <w:t xml:space="preserve"> </w:t>
      </w:r>
      <w:r w:rsidRPr="00684988">
        <w:rPr>
          <w:rFonts w:asciiTheme="majorBidi" w:hAnsiTheme="majorBidi" w:cs="B Lotus"/>
          <w:w w:val="105"/>
          <w:sz w:val="28"/>
          <w:szCs w:val="28"/>
        </w:rPr>
        <w:t>Review</w:t>
      </w:r>
      <w:r w:rsidRPr="00684988">
        <w:rPr>
          <w:rFonts w:asciiTheme="majorBidi" w:hAnsiTheme="majorBidi" w:cs="B Lotus"/>
          <w:spacing w:val="-4"/>
          <w:w w:val="105"/>
          <w:sz w:val="28"/>
          <w:szCs w:val="28"/>
        </w:rPr>
        <w:t xml:space="preserve"> </w:t>
      </w:r>
      <w:r w:rsidRPr="00684988">
        <w:rPr>
          <w:rFonts w:asciiTheme="majorBidi" w:hAnsiTheme="majorBidi" w:cs="B Lotus"/>
          <w:w w:val="105"/>
          <w:sz w:val="28"/>
          <w:szCs w:val="28"/>
        </w:rPr>
        <w:t>Agency</w:t>
      </w:r>
      <w:r w:rsidRPr="00684988">
        <w:rPr>
          <w:rFonts w:asciiTheme="majorBidi" w:hAnsiTheme="majorBidi" w:cs="B Lotus"/>
          <w:spacing w:val="-10"/>
          <w:w w:val="105"/>
          <w:sz w:val="28"/>
          <w:szCs w:val="28"/>
        </w:rPr>
        <w:t xml:space="preserve"> </w:t>
      </w:r>
      <w:r w:rsidRPr="00684988">
        <w:rPr>
          <w:rFonts w:asciiTheme="majorBidi" w:hAnsiTheme="majorBidi" w:cs="B Lotus"/>
          <w:w w:val="105"/>
          <w:sz w:val="28"/>
          <w:szCs w:val="28"/>
        </w:rPr>
        <w:t>(FIRA)</w:t>
      </w:r>
      <w:r w:rsidRPr="00684988">
        <w:rPr>
          <w:rFonts w:asciiTheme="majorBidi" w:hAnsiTheme="majorBidi" w:cs="B Lotus"/>
          <w:spacing w:val="-12"/>
          <w:w w:val="105"/>
          <w:sz w:val="28"/>
          <w:szCs w:val="28"/>
        </w:rPr>
        <w:t xml:space="preserve"> </w:t>
      </w:r>
      <w:r w:rsidRPr="00684988">
        <w:rPr>
          <w:rFonts w:asciiTheme="majorBidi" w:hAnsiTheme="majorBidi" w:cs="B Lotus"/>
          <w:w w:val="105"/>
          <w:sz w:val="28"/>
          <w:szCs w:val="28"/>
        </w:rPr>
        <w:t>and</w:t>
      </w:r>
      <w:r w:rsidRPr="00684988">
        <w:rPr>
          <w:rFonts w:asciiTheme="majorBidi" w:hAnsiTheme="majorBidi" w:cs="B Lotus"/>
          <w:spacing w:val="-8"/>
          <w:w w:val="105"/>
          <w:sz w:val="28"/>
          <w:szCs w:val="28"/>
        </w:rPr>
        <w:t xml:space="preserve"> </w:t>
      </w:r>
      <w:r w:rsidRPr="00684988">
        <w:rPr>
          <w:rFonts w:asciiTheme="majorBidi" w:hAnsiTheme="majorBidi" w:cs="B Lotus"/>
          <w:w w:val="105"/>
          <w:sz w:val="28"/>
          <w:szCs w:val="28"/>
        </w:rPr>
        <w:t>the General</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Agreement</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on</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Tariffs</w:t>
      </w:r>
      <w:r w:rsidRPr="00684988">
        <w:rPr>
          <w:rFonts w:asciiTheme="majorBidi" w:hAnsiTheme="majorBidi" w:cs="B Lotus"/>
          <w:spacing w:val="-10"/>
          <w:w w:val="105"/>
          <w:sz w:val="28"/>
          <w:szCs w:val="28"/>
        </w:rPr>
        <w:t xml:space="preserve"> </w:t>
      </w:r>
      <w:r w:rsidRPr="00684988">
        <w:rPr>
          <w:rFonts w:asciiTheme="majorBidi" w:hAnsiTheme="majorBidi" w:cs="B Lotus"/>
          <w:w w:val="105"/>
          <w:sz w:val="28"/>
          <w:szCs w:val="28"/>
        </w:rPr>
        <w:t>and</w:t>
      </w:r>
      <w:r w:rsidRPr="00684988">
        <w:rPr>
          <w:rFonts w:asciiTheme="majorBidi" w:hAnsiTheme="majorBidi" w:cs="B Lotus"/>
          <w:spacing w:val="-2"/>
          <w:w w:val="105"/>
          <w:sz w:val="28"/>
          <w:szCs w:val="28"/>
        </w:rPr>
        <w:t xml:space="preserve"> </w:t>
      </w:r>
      <w:r w:rsidRPr="00684988">
        <w:rPr>
          <w:rFonts w:asciiTheme="majorBidi" w:hAnsiTheme="majorBidi" w:cs="B Lotus"/>
          <w:w w:val="105"/>
          <w:sz w:val="28"/>
          <w:szCs w:val="28"/>
        </w:rPr>
        <w:t>Trade</w:t>
      </w:r>
      <w:r w:rsidRPr="00684988">
        <w:rPr>
          <w:rFonts w:asciiTheme="majorBidi" w:hAnsiTheme="majorBidi" w:cs="B Lotus"/>
          <w:spacing w:val="-11"/>
          <w:w w:val="105"/>
          <w:sz w:val="28"/>
          <w:szCs w:val="28"/>
        </w:rPr>
        <w:t xml:space="preserve"> </w:t>
      </w:r>
      <w:r w:rsidRPr="00684988">
        <w:rPr>
          <w:rFonts w:asciiTheme="majorBidi" w:hAnsiTheme="majorBidi" w:cs="B Lotus"/>
          <w:w w:val="105"/>
          <w:sz w:val="28"/>
          <w:szCs w:val="28"/>
        </w:rPr>
        <w:t>(GATT):</w:t>
      </w:r>
      <w:r w:rsidRPr="00684988">
        <w:rPr>
          <w:rFonts w:asciiTheme="majorBidi" w:hAnsiTheme="majorBidi" w:cs="B Lotus"/>
          <w:spacing w:val="-2"/>
          <w:w w:val="105"/>
          <w:sz w:val="28"/>
          <w:szCs w:val="28"/>
        </w:rPr>
        <w:t xml:space="preserve"> </w:t>
      </w:r>
      <w:r w:rsidRPr="00684988">
        <w:rPr>
          <w:rFonts w:asciiTheme="majorBidi" w:hAnsiTheme="majorBidi" w:cs="B Lotus"/>
          <w:w w:val="105"/>
          <w:sz w:val="28"/>
          <w:szCs w:val="28"/>
        </w:rPr>
        <w:t>Incompatible? 13 Ga J Int'!</w:t>
      </w:r>
      <w:r w:rsidRPr="00684988">
        <w:rPr>
          <w:rFonts w:asciiTheme="majorBidi" w:hAnsiTheme="majorBidi" w:cs="B Lotus"/>
          <w:spacing w:val="-2"/>
          <w:w w:val="105"/>
          <w:sz w:val="28"/>
          <w:szCs w:val="28"/>
        </w:rPr>
        <w:t xml:space="preserve"> </w:t>
      </w:r>
      <w:r w:rsidRPr="00684988">
        <w:rPr>
          <w:rFonts w:asciiTheme="majorBidi" w:hAnsiTheme="majorBidi" w:cs="B Lotus"/>
          <w:w w:val="105"/>
          <w:sz w:val="28"/>
          <w:szCs w:val="28"/>
        </w:rPr>
        <w:t>&amp; Comp L 441 (1983).</w:t>
      </w:r>
    </w:p>
    <w:p w14:paraId="6D5823D7" w14:textId="77777777" w:rsidR="00A04BDE" w:rsidRPr="00684988" w:rsidRDefault="00A04BDE" w:rsidP="00810858">
      <w:pPr>
        <w:pStyle w:val="ListParagraph"/>
        <w:widowControl w:val="0"/>
        <w:numPr>
          <w:ilvl w:val="0"/>
          <w:numId w:val="15"/>
        </w:numPr>
        <w:tabs>
          <w:tab w:val="left" w:pos="230"/>
          <w:tab w:val="left" w:pos="624"/>
        </w:tabs>
        <w:autoSpaceDE w:val="0"/>
        <w:autoSpaceDN w:val="0"/>
        <w:bidi w:val="0"/>
        <w:spacing w:before="9" w:line="434" w:lineRule="auto"/>
        <w:ind w:right="1383"/>
        <w:jc w:val="both"/>
        <w:rPr>
          <w:rFonts w:asciiTheme="majorBidi" w:hAnsiTheme="majorBidi" w:cs="B Lotus"/>
          <w:b/>
          <w:sz w:val="28"/>
          <w:szCs w:val="28"/>
        </w:rPr>
      </w:pPr>
      <w:r w:rsidRPr="00684988">
        <w:rPr>
          <w:rFonts w:asciiTheme="majorBidi" w:hAnsiTheme="majorBidi" w:cs="B Lotus"/>
          <w:w w:val="105"/>
          <w:sz w:val="28"/>
          <w:szCs w:val="28"/>
        </w:rPr>
        <w:lastRenderedPageBreak/>
        <w:t>Gadbaw,</w:t>
      </w:r>
      <w:r w:rsidRPr="00684988">
        <w:rPr>
          <w:rFonts w:asciiTheme="majorBidi" w:hAnsiTheme="majorBidi" w:cs="B Lotus"/>
          <w:spacing w:val="-7"/>
          <w:w w:val="105"/>
          <w:sz w:val="28"/>
          <w:szCs w:val="28"/>
        </w:rPr>
        <w:t xml:space="preserve"> </w:t>
      </w:r>
      <w:r w:rsidRPr="00684988">
        <w:rPr>
          <w:rFonts w:asciiTheme="majorBidi" w:hAnsiTheme="majorBidi" w:cs="B Lotus"/>
          <w:w w:val="105"/>
          <w:sz w:val="28"/>
          <w:szCs w:val="28"/>
        </w:rPr>
        <w:t>Reciprocity</w:t>
      </w:r>
      <w:r w:rsidRPr="00684988">
        <w:rPr>
          <w:rFonts w:asciiTheme="majorBidi" w:hAnsiTheme="majorBidi" w:cs="B Lotus"/>
          <w:spacing w:val="-1"/>
          <w:w w:val="105"/>
          <w:sz w:val="28"/>
          <w:szCs w:val="28"/>
        </w:rPr>
        <w:t xml:space="preserve"> </w:t>
      </w:r>
      <w:r w:rsidRPr="00684988">
        <w:rPr>
          <w:rFonts w:asciiTheme="majorBidi" w:hAnsiTheme="majorBidi" w:cs="B Lotus"/>
          <w:w w:val="105"/>
          <w:sz w:val="28"/>
          <w:szCs w:val="28"/>
        </w:rPr>
        <w:t>and Its</w:t>
      </w:r>
      <w:r w:rsidRPr="00684988">
        <w:rPr>
          <w:rFonts w:asciiTheme="majorBidi" w:hAnsiTheme="majorBidi" w:cs="B Lotus"/>
          <w:spacing w:val="-7"/>
          <w:w w:val="105"/>
          <w:sz w:val="28"/>
          <w:szCs w:val="28"/>
        </w:rPr>
        <w:t xml:space="preserve"> </w:t>
      </w:r>
      <w:r w:rsidRPr="00684988">
        <w:rPr>
          <w:rFonts w:asciiTheme="majorBidi" w:hAnsiTheme="majorBidi" w:cs="B Lotus"/>
          <w:w w:val="105"/>
          <w:sz w:val="28"/>
          <w:szCs w:val="28"/>
        </w:rPr>
        <w:t>Implications</w:t>
      </w:r>
      <w:r w:rsidRPr="00684988">
        <w:rPr>
          <w:rFonts w:asciiTheme="majorBidi" w:hAnsiTheme="majorBidi" w:cs="B Lotus"/>
          <w:spacing w:val="-3"/>
          <w:w w:val="105"/>
          <w:sz w:val="28"/>
          <w:szCs w:val="28"/>
        </w:rPr>
        <w:t xml:space="preserve"> </w:t>
      </w:r>
      <w:r w:rsidRPr="00684988">
        <w:rPr>
          <w:rFonts w:asciiTheme="majorBidi" w:hAnsiTheme="majorBidi" w:cs="B Lotus"/>
          <w:w w:val="105"/>
          <w:sz w:val="28"/>
          <w:szCs w:val="28"/>
        </w:rPr>
        <w:t>for</w:t>
      </w:r>
      <w:r w:rsidRPr="00684988">
        <w:rPr>
          <w:rFonts w:asciiTheme="majorBidi" w:hAnsiTheme="majorBidi" w:cs="B Lotus"/>
          <w:spacing w:val="-8"/>
          <w:w w:val="105"/>
          <w:sz w:val="28"/>
          <w:szCs w:val="28"/>
        </w:rPr>
        <w:t xml:space="preserve"> </w:t>
      </w:r>
      <w:r w:rsidRPr="00684988">
        <w:rPr>
          <w:rFonts w:asciiTheme="majorBidi" w:hAnsiTheme="majorBidi" w:cs="B Lotus"/>
          <w:w w:val="105"/>
          <w:sz w:val="28"/>
          <w:szCs w:val="28"/>
        </w:rPr>
        <w:t>US</w:t>
      </w:r>
      <w:r w:rsidRPr="00684988">
        <w:rPr>
          <w:rFonts w:asciiTheme="majorBidi" w:hAnsiTheme="majorBidi" w:cs="B Lotus"/>
          <w:spacing w:val="-14"/>
          <w:w w:val="105"/>
          <w:sz w:val="28"/>
          <w:szCs w:val="28"/>
        </w:rPr>
        <w:t xml:space="preserve"> </w:t>
      </w:r>
      <w:r w:rsidRPr="00684988">
        <w:rPr>
          <w:rFonts w:asciiTheme="majorBidi" w:hAnsiTheme="majorBidi" w:cs="B Lotus"/>
          <w:w w:val="105"/>
          <w:sz w:val="28"/>
          <w:szCs w:val="28"/>
        </w:rPr>
        <w:t>Trade</w:t>
      </w:r>
      <w:r w:rsidRPr="00684988">
        <w:rPr>
          <w:rFonts w:asciiTheme="majorBidi" w:hAnsiTheme="majorBidi" w:cs="B Lotus"/>
          <w:spacing w:val="-13"/>
          <w:w w:val="105"/>
          <w:sz w:val="28"/>
          <w:szCs w:val="28"/>
        </w:rPr>
        <w:t xml:space="preserve"> </w:t>
      </w:r>
      <w:r w:rsidRPr="00684988">
        <w:rPr>
          <w:rFonts w:asciiTheme="majorBidi" w:hAnsiTheme="majorBidi" w:cs="B Lotus"/>
          <w:w w:val="105"/>
          <w:sz w:val="28"/>
          <w:szCs w:val="28"/>
        </w:rPr>
        <w:t>Policy,</w:t>
      </w:r>
      <w:r w:rsidRPr="00684988">
        <w:rPr>
          <w:rFonts w:asciiTheme="majorBidi" w:hAnsiTheme="majorBidi" w:cs="B Lotus"/>
          <w:spacing w:val="-4"/>
          <w:w w:val="105"/>
          <w:sz w:val="28"/>
          <w:szCs w:val="28"/>
        </w:rPr>
        <w:t xml:space="preserve"> </w:t>
      </w:r>
      <w:r w:rsidRPr="00684988">
        <w:rPr>
          <w:rFonts w:asciiTheme="majorBidi" w:hAnsiTheme="majorBidi" w:cs="B Lotus"/>
          <w:w w:val="105"/>
          <w:sz w:val="28"/>
          <w:szCs w:val="28"/>
        </w:rPr>
        <w:t>14</w:t>
      </w:r>
      <w:r w:rsidRPr="00684988">
        <w:rPr>
          <w:rFonts w:asciiTheme="majorBidi" w:hAnsiTheme="majorBidi" w:cs="B Lotus"/>
          <w:spacing w:val="-14"/>
          <w:w w:val="105"/>
          <w:sz w:val="28"/>
          <w:szCs w:val="28"/>
        </w:rPr>
        <w:t xml:space="preserve"> </w:t>
      </w:r>
      <w:r w:rsidRPr="00684988">
        <w:rPr>
          <w:rFonts w:asciiTheme="majorBidi" w:hAnsiTheme="majorBidi" w:cs="B Lotus"/>
          <w:w w:val="105"/>
          <w:sz w:val="28"/>
          <w:szCs w:val="28"/>
        </w:rPr>
        <w:t>L</w:t>
      </w:r>
      <w:r w:rsidRPr="00684988">
        <w:rPr>
          <w:rFonts w:asciiTheme="majorBidi" w:hAnsiTheme="majorBidi" w:cs="B Lotus"/>
          <w:spacing w:val="-14"/>
          <w:w w:val="105"/>
          <w:sz w:val="28"/>
          <w:szCs w:val="28"/>
        </w:rPr>
        <w:t xml:space="preserve"> </w:t>
      </w:r>
      <w:r w:rsidRPr="00684988">
        <w:rPr>
          <w:rFonts w:asciiTheme="majorBidi" w:hAnsiTheme="majorBidi" w:cs="B Lotus"/>
          <w:w w:val="105"/>
          <w:sz w:val="28"/>
          <w:szCs w:val="28"/>
        </w:rPr>
        <w:t xml:space="preserve">&amp; Pol </w:t>
      </w:r>
      <w:proofErr w:type="spellStart"/>
      <w:r w:rsidRPr="00684988">
        <w:rPr>
          <w:rFonts w:asciiTheme="majorBidi" w:hAnsiTheme="majorBidi" w:cs="B Lotus"/>
          <w:w w:val="105"/>
          <w:sz w:val="28"/>
          <w:szCs w:val="28"/>
        </w:rPr>
        <w:t>Int'I</w:t>
      </w:r>
      <w:proofErr w:type="spellEnd"/>
      <w:r w:rsidRPr="00684988">
        <w:rPr>
          <w:rFonts w:asciiTheme="majorBidi" w:hAnsiTheme="majorBidi" w:cs="B Lotus"/>
          <w:w w:val="105"/>
          <w:sz w:val="28"/>
          <w:szCs w:val="28"/>
        </w:rPr>
        <w:t xml:space="preserve"> Bus 691</w:t>
      </w:r>
      <w:r w:rsidRPr="00684988">
        <w:rPr>
          <w:rFonts w:asciiTheme="majorBidi" w:hAnsiTheme="majorBidi" w:cs="B Lotus"/>
          <w:spacing w:val="-1"/>
          <w:w w:val="105"/>
          <w:sz w:val="28"/>
          <w:szCs w:val="28"/>
        </w:rPr>
        <w:t xml:space="preserve"> </w:t>
      </w:r>
      <w:r w:rsidRPr="00684988">
        <w:rPr>
          <w:rFonts w:asciiTheme="majorBidi" w:hAnsiTheme="majorBidi" w:cs="B Lotus"/>
          <w:w w:val="105"/>
          <w:sz w:val="28"/>
          <w:szCs w:val="28"/>
        </w:rPr>
        <w:t>(1982).</w:t>
      </w:r>
    </w:p>
    <w:p w14:paraId="6963F3F3" w14:textId="77777777" w:rsidR="00A04BDE" w:rsidRPr="00684988" w:rsidRDefault="00A04BDE" w:rsidP="00810858">
      <w:pPr>
        <w:pStyle w:val="ListParagraph"/>
        <w:widowControl w:val="0"/>
        <w:numPr>
          <w:ilvl w:val="0"/>
          <w:numId w:val="15"/>
        </w:numPr>
        <w:tabs>
          <w:tab w:val="left" w:pos="619"/>
        </w:tabs>
        <w:autoSpaceDE w:val="0"/>
        <w:autoSpaceDN w:val="0"/>
        <w:bidi w:val="0"/>
        <w:spacing w:before="10" w:line="434" w:lineRule="auto"/>
        <w:ind w:right="1414"/>
        <w:jc w:val="both"/>
        <w:rPr>
          <w:rFonts w:asciiTheme="majorBidi" w:hAnsiTheme="majorBidi" w:cs="B Lotus"/>
          <w:b/>
          <w:sz w:val="28"/>
          <w:szCs w:val="28"/>
        </w:rPr>
      </w:pPr>
      <w:proofErr w:type="spellStart"/>
      <w:r w:rsidRPr="00684988">
        <w:rPr>
          <w:rFonts w:asciiTheme="majorBidi" w:hAnsiTheme="majorBidi" w:cs="B Lotus"/>
          <w:sz w:val="28"/>
          <w:szCs w:val="28"/>
        </w:rPr>
        <w:t>Hufbauer</w:t>
      </w:r>
      <w:proofErr w:type="spellEnd"/>
      <w:r w:rsidRPr="00684988">
        <w:rPr>
          <w:rFonts w:asciiTheme="majorBidi" w:hAnsiTheme="majorBidi" w:cs="B Lotus"/>
          <w:sz w:val="28"/>
          <w:szCs w:val="28"/>
        </w:rPr>
        <w:t>,</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Erb</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&amp;</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Starr, The GATT Codes and the Unconditional Most-Favored-Nation</w:t>
      </w:r>
      <w:r w:rsidRPr="00684988">
        <w:rPr>
          <w:rFonts w:asciiTheme="majorBidi" w:hAnsiTheme="majorBidi" w:cs="B Lotus"/>
          <w:spacing w:val="39"/>
          <w:sz w:val="28"/>
          <w:szCs w:val="28"/>
        </w:rPr>
        <w:t xml:space="preserve"> </w:t>
      </w:r>
      <w:r w:rsidRPr="00684988">
        <w:rPr>
          <w:rFonts w:asciiTheme="majorBidi" w:hAnsiTheme="majorBidi" w:cs="B Lotus"/>
          <w:sz w:val="28"/>
          <w:szCs w:val="28"/>
        </w:rPr>
        <w:t>Principle,</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12</w:t>
      </w:r>
      <w:r w:rsidRPr="00684988">
        <w:rPr>
          <w:rFonts w:asciiTheme="majorBidi" w:hAnsiTheme="majorBidi" w:cs="B Lotus"/>
          <w:spacing w:val="39"/>
          <w:sz w:val="28"/>
          <w:szCs w:val="28"/>
        </w:rPr>
        <w:t xml:space="preserve"> </w:t>
      </w:r>
      <w:r w:rsidRPr="00684988">
        <w:rPr>
          <w:rFonts w:asciiTheme="majorBidi" w:hAnsiTheme="majorBidi" w:cs="B Lotus"/>
          <w:sz w:val="28"/>
          <w:szCs w:val="28"/>
        </w:rPr>
        <w:t>Law &amp; Pol</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Int'</w:t>
      </w:r>
      <w:r w:rsidRPr="00684988">
        <w:rPr>
          <w:rFonts w:asciiTheme="majorBidi" w:hAnsiTheme="majorBidi" w:cs="B Lotus"/>
          <w:spacing w:val="-14"/>
          <w:sz w:val="28"/>
          <w:szCs w:val="28"/>
        </w:rPr>
        <w:t xml:space="preserve"> </w:t>
      </w:r>
      <w:r w:rsidRPr="00684988">
        <w:rPr>
          <w:rFonts w:asciiTheme="majorBidi" w:hAnsiTheme="majorBidi" w:cs="B Lotus"/>
          <w:sz w:val="28"/>
          <w:szCs w:val="28"/>
        </w:rPr>
        <w:t>I</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Bus 59 (1980).</w:t>
      </w:r>
    </w:p>
    <w:p w14:paraId="3A92B36E" w14:textId="77777777" w:rsidR="00A04BDE" w:rsidRPr="00684988" w:rsidRDefault="00A04BDE" w:rsidP="00810858">
      <w:pPr>
        <w:pStyle w:val="ListParagraph"/>
        <w:widowControl w:val="0"/>
        <w:numPr>
          <w:ilvl w:val="0"/>
          <w:numId w:val="15"/>
        </w:numPr>
        <w:tabs>
          <w:tab w:val="left" w:pos="540"/>
        </w:tabs>
        <w:autoSpaceDE w:val="0"/>
        <w:autoSpaceDN w:val="0"/>
        <w:bidi w:val="0"/>
        <w:spacing w:before="11" w:line="436" w:lineRule="auto"/>
        <w:ind w:right="1384"/>
        <w:jc w:val="both"/>
        <w:rPr>
          <w:rFonts w:asciiTheme="majorBidi" w:hAnsiTheme="majorBidi" w:cs="B Lotus"/>
          <w:b/>
          <w:sz w:val="28"/>
          <w:szCs w:val="28"/>
        </w:rPr>
      </w:pPr>
      <w:r w:rsidRPr="00684988">
        <w:rPr>
          <w:rFonts w:asciiTheme="majorBidi" w:hAnsiTheme="majorBidi" w:cs="B Lotus"/>
          <w:spacing w:val="-2"/>
          <w:w w:val="105"/>
          <w:sz w:val="28"/>
          <w:szCs w:val="28"/>
        </w:rPr>
        <w:t>Inga</w:t>
      </w:r>
      <w:r w:rsidRPr="00684988">
        <w:rPr>
          <w:rFonts w:asciiTheme="majorBidi" w:hAnsiTheme="majorBidi" w:cs="B Lotus"/>
          <w:spacing w:val="-12"/>
          <w:w w:val="105"/>
          <w:sz w:val="28"/>
          <w:szCs w:val="28"/>
        </w:rPr>
        <w:t xml:space="preserve"> </w:t>
      </w:r>
      <w:r w:rsidRPr="00684988">
        <w:rPr>
          <w:rFonts w:asciiTheme="majorBidi" w:hAnsiTheme="majorBidi" w:cs="B Lotus"/>
          <w:spacing w:val="-2"/>
          <w:w w:val="105"/>
          <w:sz w:val="28"/>
          <w:szCs w:val="28"/>
        </w:rPr>
        <w:t>Noraa</w:t>
      </w:r>
      <w:r w:rsidRPr="00684988">
        <w:rPr>
          <w:rFonts w:asciiTheme="majorBidi" w:hAnsiTheme="majorBidi" w:cs="B Lotus"/>
          <w:spacing w:val="-6"/>
          <w:w w:val="105"/>
          <w:sz w:val="28"/>
          <w:szCs w:val="28"/>
        </w:rPr>
        <w:t xml:space="preserve"> </w:t>
      </w:r>
      <w:r w:rsidRPr="00684988">
        <w:rPr>
          <w:rFonts w:asciiTheme="majorBidi" w:hAnsiTheme="majorBidi" w:cs="B Lotus"/>
          <w:spacing w:val="-2"/>
          <w:w w:val="105"/>
          <w:sz w:val="28"/>
          <w:szCs w:val="28"/>
        </w:rPr>
        <w:t>Neufeld,</w:t>
      </w:r>
      <w:r w:rsidRPr="00684988">
        <w:rPr>
          <w:rFonts w:asciiTheme="majorBidi" w:hAnsiTheme="majorBidi" w:cs="B Lotus"/>
          <w:spacing w:val="-12"/>
          <w:w w:val="105"/>
          <w:sz w:val="28"/>
          <w:szCs w:val="28"/>
        </w:rPr>
        <w:t xml:space="preserve"> </w:t>
      </w:r>
      <w:r w:rsidRPr="00684988">
        <w:rPr>
          <w:rFonts w:asciiTheme="majorBidi" w:hAnsiTheme="majorBidi" w:cs="B Lotus"/>
          <w:spacing w:val="-2"/>
          <w:w w:val="105"/>
          <w:sz w:val="28"/>
          <w:szCs w:val="28"/>
        </w:rPr>
        <w:t>Anti-dumping and</w:t>
      </w:r>
      <w:r w:rsidRPr="00684988">
        <w:rPr>
          <w:rFonts w:asciiTheme="majorBidi" w:hAnsiTheme="majorBidi" w:cs="B Lotus"/>
          <w:spacing w:val="19"/>
          <w:w w:val="105"/>
          <w:sz w:val="28"/>
          <w:szCs w:val="28"/>
        </w:rPr>
        <w:t xml:space="preserve"> </w:t>
      </w:r>
      <w:r w:rsidRPr="00684988">
        <w:rPr>
          <w:rFonts w:asciiTheme="majorBidi" w:hAnsiTheme="majorBidi" w:cs="B Lotus"/>
          <w:spacing w:val="-2"/>
          <w:w w:val="105"/>
          <w:sz w:val="28"/>
          <w:szCs w:val="28"/>
        </w:rPr>
        <w:t xml:space="preserve">Countervailing </w:t>
      </w:r>
      <w:proofErr w:type="spellStart"/>
      <w:r w:rsidRPr="00684988">
        <w:rPr>
          <w:rFonts w:asciiTheme="majorBidi" w:hAnsiTheme="majorBidi" w:cs="B Lotus"/>
          <w:spacing w:val="-2"/>
          <w:w w:val="105"/>
          <w:sz w:val="28"/>
          <w:szCs w:val="28"/>
        </w:rPr>
        <w:t>Procedured</w:t>
      </w:r>
      <w:proofErr w:type="spellEnd"/>
      <w:r w:rsidRPr="00684988">
        <w:rPr>
          <w:rFonts w:asciiTheme="majorBidi" w:hAnsiTheme="majorBidi" w:cs="B Lotus"/>
          <w:spacing w:val="-2"/>
          <w:w w:val="105"/>
          <w:sz w:val="28"/>
          <w:szCs w:val="28"/>
        </w:rPr>
        <w:softHyphen/>
        <w:t xml:space="preserve"> </w:t>
      </w:r>
      <w:r w:rsidRPr="00684988">
        <w:rPr>
          <w:rFonts w:asciiTheme="majorBidi" w:hAnsiTheme="majorBidi" w:cs="B Lotus"/>
          <w:w w:val="105"/>
          <w:sz w:val="28"/>
          <w:szCs w:val="28"/>
        </w:rPr>
        <w:t>Use or Abuse? Implications for Developing</w:t>
      </w:r>
      <w:r w:rsidRPr="00684988">
        <w:rPr>
          <w:rFonts w:asciiTheme="majorBidi" w:hAnsiTheme="majorBidi" w:cs="B Lotus"/>
          <w:spacing w:val="-1"/>
          <w:w w:val="105"/>
          <w:sz w:val="28"/>
          <w:szCs w:val="28"/>
        </w:rPr>
        <w:t xml:space="preserve"> </w:t>
      </w:r>
      <w:r w:rsidRPr="00684988">
        <w:rPr>
          <w:rFonts w:asciiTheme="majorBidi" w:hAnsiTheme="majorBidi" w:cs="B Lotus"/>
          <w:w w:val="105"/>
          <w:sz w:val="28"/>
          <w:szCs w:val="28"/>
        </w:rPr>
        <w:t>Countries,</w:t>
      </w:r>
      <w:r w:rsidRPr="00684988">
        <w:rPr>
          <w:rFonts w:asciiTheme="majorBidi" w:hAnsiTheme="majorBidi" w:cs="B Lotus"/>
          <w:spacing w:val="-10"/>
          <w:w w:val="105"/>
          <w:sz w:val="28"/>
          <w:szCs w:val="28"/>
        </w:rPr>
        <w:t xml:space="preserve"> </w:t>
      </w:r>
      <w:proofErr w:type="spellStart"/>
      <w:r w:rsidRPr="00684988">
        <w:rPr>
          <w:rFonts w:asciiTheme="majorBidi" w:hAnsiTheme="majorBidi" w:cs="B Lotus"/>
          <w:w w:val="105"/>
          <w:sz w:val="28"/>
          <w:szCs w:val="28"/>
        </w:rPr>
        <w:t>NewYork</w:t>
      </w:r>
      <w:proofErr w:type="spellEnd"/>
      <w:r w:rsidRPr="00684988">
        <w:rPr>
          <w:rFonts w:asciiTheme="majorBidi" w:hAnsiTheme="majorBidi" w:cs="B Lotus"/>
          <w:w w:val="105"/>
          <w:sz w:val="28"/>
          <w:szCs w:val="28"/>
        </w:rPr>
        <w:t xml:space="preserve"> &amp; Geneva: UNCTAD, (2001).</w:t>
      </w:r>
    </w:p>
    <w:p w14:paraId="28FA49FF" w14:textId="77777777" w:rsidR="00A04BDE" w:rsidRPr="00684988" w:rsidRDefault="00A04BDE" w:rsidP="00810858">
      <w:pPr>
        <w:pStyle w:val="ListParagraph"/>
        <w:widowControl w:val="0"/>
        <w:numPr>
          <w:ilvl w:val="0"/>
          <w:numId w:val="15"/>
        </w:numPr>
        <w:tabs>
          <w:tab w:val="left" w:pos="227"/>
          <w:tab w:val="left" w:pos="561"/>
        </w:tabs>
        <w:autoSpaceDE w:val="0"/>
        <w:autoSpaceDN w:val="0"/>
        <w:bidi w:val="0"/>
        <w:spacing w:before="3" w:line="432" w:lineRule="auto"/>
        <w:ind w:right="1380"/>
        <w:jc w:val="both"/>
        <w:rPr>
          <w:rFonts w:asciiTheme="majorBidi" w:hAnsiTheme="majorBidi" w:cs="B Lotus"/>
          <w:b/>
          <w:sz w:val="28"/>
          <w:szCs w:val="28"/>
        </w:rPr>
      </w:pPr>
      <w:r w:rsidRPr="00684988">
        <w:rPr>
          <w:rFonts w:asciiTheme="majorBidi" w:hAnsiTheme="majorBidi" w:cs="B Lotus"/>
          <w:w w:val="105"/>
          <w:sz w:val="28"/>
          <w:szCs w:val="28"/>
        </w:rPr>
        <w:t>Dally, The Impact of Export Subsidies on</w:t>
      </w:r>
      <w:r w:rsidRPr="00684988">
        <w:rPr>
          <w:rFonts w:asciiTheme="majorBidi" w:hAnsiTheme="majorBidi" w:cs="B Lotus"/>
          <w:spacing w:val="40"/>
          <w:w w:val="105"/>
          <w:sz w:val="28"/>
          <w:szCs w:val="28"/>
        </w:rPr>
        <w:t xml:space="preserve"> </w:t>
      </w:r>
      <w:r w:rsidRPr="00684988">
        <w:rPr>
          <w:rFonts w:asciiTheme="majorBidi" w:hAnsiTheme="majorBidi" w:cs="B Lotus"/>
          <w:w w:val="105"/>
          <w:sz w:val="28"/>
          <w:szCs w:val="28"/>
        </w:rPr>
        <w:t xml:space="preserve">International Trade, </w:t>
      </w:r>
      <w:proofErr w:type="spellStart"/>
      <w:r w:rsidRPr="00684988">
        <w:rPr>
          <w:rFonts w:asciiTheme="majorBidi" w:hAnsiTheme="majorBidi" w:cs="B Lotus"/>
          <w:w w:val="105"/>
          <w:sz w:val="28"/>
          <w:szCs w:val="28"/>
        </w:rPr>
        <w:t>NewZeland</w:t>
      </w:r>
      <w:proofErr w:type="spellEnd"/>
      <w:r w:rsidRPr="00684988">
        <w:rPr>
          <w:rFonts w:asciiTheme="majorBidi" w:hAnsiTheme="majorBidi" w:cs="B Lotus"/>
          <w:w w:val="105"/>
          <w:sz w:val="28"/>
          <w:szCs w:val="28"/>
        </w:rPr>
        <w:t xml:space="preserve"> LJ 490 (1981).</w:t>
      </w:r>
    </w:p>
    <w:p w14:paraId="24F5769B" w14:textId="77777777" w:rsidR="00A04BDE" w:rsidRPr="00684988" w:rsidRDefault="00A04BDE" w:rsidP="00810858">
      <w:pPr>
        <w:pStyle w:val="ListParagraph"/>
        <w:widowControl w:val="0"/>
        <w:numPr>
          <w:ilvl w:val="0"/>
          <w:numId w:val="15"/>
        </w:numPr>
        <w:tabs>
          <w:tab w:val="left" w:pos="562"/>
        </w:tabs>
        <w:autoSpaceDE w:val="0"/>
        <w:autoSpaceDN w:val="0"/>
        <w:bidi w:val="0"/>
        <w:spacing w:before="16" w:line="434" w:lineRule="auto"/>
        <w:ind w:right="1383"/>
        <w:jc w:val="both"/>
        <w:rPr>
          <w:rFonts w:asciiTheme="majorBidi" w:hAnsiTheme="majorBidi" w:cs="B Lotus"/>
          <w:b/>
          <w:sz w:val="28"/>
          <w:szCs w:val="28"/>
        </w:rPr>
      </w:pPr>
      <w:r w:rsidRPr="00684988">
        <w:rPr>
          <w:rFonts w:asciiTheme="majorBidi" w:hAnsiTheme="majorBidi" w:cs="B Lotus"/>
          <w:sz w:val="28"/>
          <w:szCs w:val="28"/>
        </w:rPr>
        <w:t>Graham,</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Edward, World Trade Law and Government Subsidies to Industrial</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Innovation, in Otto Harwood, The GATT/DISC Dispute, 25 Taxes International</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1(1981).</w:t>
      </w:r>
    </w:p>
    <w:p w14:paraId="18B590B6" w14:textId="0D90549C" w:rsidR="00A61CAE" w:rsidRPr="00810858" w:rsidRDefault="00A04BDE" w:rsidP="005D0EAA">
      <w:pPr>
        <w:pStyle w:val="ListParagraph"/>
        <w:widowControl w:val="0"/>
        <w:numPr>
          <w:ilvl w:val="0"/>
          <w:numId w:val="15"/>
        </w:numPr>
        <w:tabs>
          <w:tab w:val="left" w:pos="569"/>
        </w:tabs>
        <w:autoSpaceDE w:val="0"/>
        <w:autoSpaceDN w:val="0"/>
        <w:bidi w:val="0"/>
        <w:spacing w:before="1" w:line="434" w:lineRule="auto"/>
        <w:ind w:right="1384"/>
        <w:jc w:val="both"/>
        <w:rPr>
          <w:rFonts w:asciiTheme="majorBidi" w:hAnsiTheme="majorBidi" w:cs="B Lotus"/>
          <w:b/>
          <w:sz w:val="28"/>
          <w:szCs w:val="28"/>
        </w:rPr>
        <w:sectPr w:rsidR="00A61CAE" w:rsidRPr="00810858" w:rsidSect="00E1453B">
          <w:footerReference w:type="default" r:id="rId13"/>
          <w:pgSz w:w="11906" w:h="16838" w:code="9"/>
          <w:pgMar w:top="460" w:right="0" w:bottom="280" w:left="141" w:header="720" w:footer="720" w:gutter="0"/>
          <w:cols w:space="720"/>
          <w:docGrid w:linePitch="435"/>
        </w:sectPr>
      </w:pPr>
      <w:proofErr w:type="spellStart"/>
      <w:r w:rsidRPr="00810858">
        <w:rPr>
          <w:rFonts w:asciiTheme="majorBidi" w:hAnsiTheme="majorBidi" w:cs="B Lotus"/>
          <w:sz w:val="28"/>
          <w:szCs w:val="28"/>
        </w:rPr>
        <w:t>Hufbauer</w:t>
      </w:r>
      <w:proofErr w:type="spellEnd"/>
      <w:r w:rsidRPr="00810858">
        <w:rPr>
          <w:rFonts w:asciiTheme="majorBidi" w:hAnsiTheme="majorBidi" w:cs="B Lotus"/>
          <w:sz w:val="28"/>
          <w:szCs w:val="28"/>
        </w:rPr>
        <w:t>,</w:t>
      </w:r>
      <w:r w:rsidRPr="00810858">
        <w:rPr>
          <w:rFonts w:asciiTheme="majorBidi" w:hAnsiTheme="majorBidi" w:cs="B Lotus"/>
          <w:spacing w:val="40"/>
          <w:sz w:val="28"/>
          <w:szCs w:val="28"/>
        </w:rPr>
        <w:t xml:space="preserve"> </w:t>
      </w:r>
      <w:r w:rsidRPr="00810858">
        <w:rPr>
          <w:rFonts w:asciiTheme="majorBidi" w:hAnsiTheme="majorBidi" w:cs="B Lotus"/>
          <w:sz w:val="28"/>
          <w:szCs w:val="28"/>
        </w:rPr>
        <w:t>Gary, Subsidy</w:t>
      </w:r>
      <w:r w:rsidRPr="00810858">
        <w:rPr>
          <w:rFonts w:asciiTheme="majorBidi" w:hAnsiTheme="majorBidi" w:cs="B Lotus"/>
          <w:spacing w:val="25"/>
          <w:sz w:val="28"/>
          <w:szCs w:val="28"/>
        </w:rPr>
        <w:t xml:space="preserve"> </w:t>
      </w:r>
      <w:r w:rsidRPr="00810858">
        <w:rPr>
          <w:rFonts w:asciiTheme="majorBidi" w:hAnsiTheme="majorBidi" w:cs="B Lotus"/>
          <w:sz w:val="28"/>
          <w:szCs w:val="28"/>
        </w:rPr>
        <w:t>Issues After the Tokyo</w:t>
      </w:r>
      <w:r w:rsidRPr="00810858">
        <w:rPr>
          <w:rFonts w:asciiTheme="majorBidi" w:hAnsiTheme="majorBidi" w:cs="B Lotus"/>
          <w:spacing w:val="31"/>
          <w:sz w:val="28"/>
          <w:szCs w:val="28"/>
        </w:rPr>
        <w:t xml:space="preserve"> </w:t>
      </w:r>
      <w:r w:rsidRPr="00810858">
        <w:rPr>
          <w:rFonts w:asciiTheme="majorBidi" w:hAnsiTheme="majorBidi" w:cs="B Lotus"/>
          <w:sz w:val="28"/>
          <w:szCs w:val="28"/>
        </w:rPr>
        <w:t>round,</w:t>
      </w:r>
      <w:r w:rsidRPr="00810858">
        <w:rPr>
          <w:rFonts w:asciiTheme="majorBidi" w:hAnsiTheme="majorBidi" w:cs="B Lotus"/>
          <w:spacing w:val="24"/>
          <w:sz w:val="28"/>
          <w:szCs w:val="28"/>
        </w:rPr>
        <w:t xml:space="preserve"> </w:t>
      </w:r>
      <w:r w:rsidRPr="00810858">
        <w:rPr>
          <w:rFonts w:asciiTheme="majorBidi" w:hAnsiTheme="majorBidi" w:cs="B Lotus"/>
          <w:sz w:val="28"/>
          <w:szCs w:val="28"/>
        </w:rPr>
        <w:t>in</w:t>
      </w:r>
      <w:r w:rsidRPr="00810858">
        <w:rPr>
          <w:rFonts w:asciiTheme="majorBidi" w:hAnsiTheme="majorBidi" w:cs="B Lotus"/>
          <w:spacing w:val="35"/>
          <w:sz w:val="28"/>
          <w:szCs w:val="28"/>
        </w:rPr>
        <w:t xml:space="preserve"> </w:t>
      </w:r>
      <w:r w:rsidRPr="00810858">
        <w:rPr>
          <w:rFonts w:asciiTheme="majorBidi" w:hAnsiTheme="majorBidi" w:cs="B Lotus"/>
          <w:sz w:val="28"/>
          <w:szCs w:val="28"/>
        </w:rPr>
        <w:t>William R Cline (ed), Trade policy in the 1980s, Washington: Institute for International</w:t>
      </w:r>
      <w:r w:rsidRPr="00810858">
        <w:rPr>
          <w:rFonts w:asciiTheme="majorBidi" w:hAnsiTheme="majorBidi" w:cs="B Lotus"/>
          <w:spacing w:val="40"/>
          <w:sz w:val="28"/>
          <w:szCs w:val="28"/>
        </w:rPr>
        <w:t xml:space="preserve"> </w:t>
      </w:r>
      <w:r w:rsidRPr="00810858">
        <w:rPr>
          <w:rFonts w:asciiTheme="majorBidi" w:hAnsiTheme="majorBidi" w:cs="B Lotus"/>
          <w:sz w:val="28"/>
          <w:szCs w:val="28"/>
        </w:rPr>
        <w:t>Economics, 1982, p. 327.</w:t>
      </w:r>
    </w:p>
    <w:p w14:paraId="087D6386" w14:textId="77777777" w:rsidR="00A04BDE" w:rsidRPr="00684988" w:rsidRDefault="00A04BDE" w:rsidP="00810858">
      <w:pPr>
        <w:pStyle w:val="BodyText"/>
        <w:bidi w:val="0"/>
        <w:ind w:left="1294"/>
        <w:jc w:val="both"/>
        <w:rPr>
          <w:rFonts w:asciiTheme="majorBidi" w:hAnsiTheme="majorBidi" w:cs="B Lotus"/>
          <w:sz w:val="28"/>
          <w:szCs w:val="28"/>
        </w:rPr>
      </w:pPr>
    </w:p>
    <w:p w14:paraId="4D5FB125" w14:textId="77777777" w:rsidR="00A04BDE" w:rsidRPr="00684988" w:rsidRDefault="00A04BDE" w:rsidP="00810858">
      <w:pPr>
        <w:pStyle w:val="BodyText"/>
        <w:bidi w:val="0"/>
        <w:spacing w:before="113"/>
        <w:jc w:val="both"/>
        <w:rPr>
          <w:rFonts w:asciiTheme="majorBidi" w:hAnsiTheme="majorBidi" w:cs="B Lotus"/>
          <w:sz w:val="28"/>
          <w:szCs w:val="28"/>
        </w:rPr>
      </w:pPr>
    </w:p>
    <w:p w14:paraId="6B1BAB62" w14:textId="77777777" w:rsidR="00A04BDE" w:rsidRPr="00684988" w:rsidRDefault="00A04BDE" w:rsidP="00810858">
      <w:pPr>
        <w:pStyle w:val="ListParagraph"/>
        <w:widowControl w:val="0"/>
        <w:numPr>
          <w:ilvl w:val="0"/>
          <w:numId w:val="15"/>
        </w:numPr>
        <w:tabs>
          <w:tab w:val="left" w:pos="1633"/>
        </w:tabs>
        <w:autoSpaceDE w:val="0"/>
        <w:autoSpaceDN w:val="0"/>
        <w:bidi w:val="0"/>
        <w:spacing w:before="1" w:line="444" w:lineRule="auto"/>
        <w:ind w:right="358"/>
        <w:jc w:val="both"/>
        <w:rPr>
          <w:rFonts w:asciiTheme="majorBidi" w:hAnsiTheme="majorBidi" w:cs="B Lotus"/>
          <w:b/>
          <w:sz w:val="28"/>
          <w:szCs w:val="28"/>
        </w:rPr>
      </w:pPr>
      <w:proofErr w:type="spellStart"/>
      <w:r w:rsidRPr="00684988">
        <w:rPr>
          <w:rFonts w:asciiTheme="majorBidi" w:hAnsiTheme="majorBidi" w:cs="B Lotus"/>
          <w:sz w:val="28"/>
          <w:szCs w:val="28"/>
        </w:rPr>
        <w:t>Hutbauer</w:t>
      </w:r>
      <w:proofErr w:type="spellEnd"/>
      <w:r w:rsidRPr="00684988">
        <w:rPr>
          <w:rFonts w:asciiTheme="majorBidi" w:hAnsiTheme="majorBidi" w:cs="B Lotus"/>
          <w:sz w:val="28"/>
          <w:szCs w:val="28"/>
        </w:rPr>
        <w:t>,</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Gary</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and Joanna Erb, Subsidies in International Trade, Cambridge, Mass; and London: MIT Press, 1984.</w:t>
      </w:r>
    </w:p>
    <w:p w14:paraId="1F8AD1BA" w14:textId="77777777" w:rsidR="00A04BDE" w:rsidRPr="00684988" w:rsidRDefault="00A04BDE" w:rsidP="00810858">
      <w:pPr>
        <w:pStyle w:val="ListParagraph"/>
        <w:widowControl w:val="0"/>
        <w:numPr>
          <w:ilvl w:val="0"/>
          <w:numId w:val="15"/>
        </w:numPr>
        <w:tabs>
          <w:tab w:val="left" w:pos="1304"/>
          <w:tab w:val="left" w:pos="1635"/>
        </w:tabs>
        <w:autoSpaceDE w:val="0"/>
        <w:autoSpaceDN w:val="0"/>
        <w:bidi w:val="0"/>
        <w:spacing w:line="444" w:lineRule="auto"/>
        <w:ind w:right="365"/>
        <w:jc w:val="both"/>
        <w:rPr>
          <w:rFonts w:asciiTheme="majorBidi" w:hAnsiTheme="majorBidi" w:cs="B Lotus"/>
          <w:b/>
          <w:sz w:val="28"/>
          <w:szCs w:val="28"/>
        </w:rPr>
      </w:pPr>
      <w:r w:rsidRPr="00684988">
        <w:rPr>
          <w:rFonts w:asciiTheme="majorBidi" w:hAnsiTheme="majorBidi" w:cs="B Lotus"/>
          <w:w w:val="105"/>
          <w:sz w:val="28"/>
          <w:szCs w:val="28"/>
        </w:rPr>
        <w:t>OECD, Current Trade and Issues Relating to Anti-dumping and Countervailing Measure, Paris 1985.</w:t>
      </w:r>
    </w:p>
    <w:p w14:paraId="2B9CA19E" w14:textId="77777777" w:rsidR="00A04BDE" w:rsidRPr="00684988" w:rsidRDefault="00A04BDE" w:rsidP="00810858">
      <w:pPr>
        <w:pStyle w:val="ListParagraph"/>
        <w:widowControl w:val="0"/>
        <w:numPr>
          <w:ilvl w:val="0"/>
          <w:numId w:val="15"/>
        </w:numPr>
        <w:tabs>
          <w:tab w:val="left" w:pos="1301"/>
          <w:tab w:val="left" w:pos="1635"/>
        </w:tabs>
        <w:autoSpaceDE w:val="0"/>
        <w:autoSpaceDN w:val="0"/>
        <w:bidi w:val="0"/>
        <w:spacing w:line="434" w:lineRule="auto"/>
        <w:ind w:right="366"/>
        <w:jc w:val="both"/>
        <w:rPr>
          <w:rFonts w:asciiTheme="majorBidi" w:hAnsiTheme="majorBidi" w:cs="B Lotus"/>
          <w:b/>
          <w:sz w:val="28"/>
          <w:szCs w:val="28"/>
        </w:rPr>
      </w:pPr>
      <w:r w:rsidRPr="00684988">
        <w:rPr>
          <w:rFonts w:asciiTheme="majorBidi" w:hAnsiTheme="majorBidi" w:cs="B Lotus"/>
          <w:sz w:val="28"/>
          <w:szCs w:val="28"/>
        </w:rPr>
        <w:t>Qureshi,</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Asif</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H.,</w:t>
      </w:r>
      <w:r w:rsidRPr="00684988">
        <w:rPr>
          <w:rFonts w:asciiTheme="majorBidi" w:hAnsiTheme="majorBidi" w:cs="B Lotus"/>
          <w:spacing w:val="80"/>
          <w:sz w:val="28"/>
          <w:szCs w:val="28"/>
        </w:rPr>
        <w:t xml:space="preserve"> </w:t>
      </w:r>
      <w:r w:rsidRPr="00684988">
        <w:rPr>
          <w:rFonts w:asciiTheme="majorBidi" w:hAnsiTheme="majorBidi" w:cs="B Lotus"/>
          <w:sz w:val="28"/>
          <w:szCs w:val="28"/>
        </w:rPr>
        <w:t>Drafting</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Anti-Dumping</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Legislation:</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Issues and Tips, (2000) Journal of World Trade 34(6).</w:t>
      </w:r>
    </w:p>
    <w:p w14:paraId="32F0E418" w14:textId="77777777" w:rsidR="00A04BDE" w:rsidRPr="00684988" w:rsidRDefault="00A04BDE" w:rsidP="00810858">
      <w:pPr>
        <w:pStyle w:val="ListParagraph"/>
        <w:widowControl w:val="0"/>
        <w:numPr>
          <w:ilvl w:val="0"/>
          <w:numId w:val="15"/>
        </w:numPr>
        <w:tabs>
          <w:tab w:val="left" w:pos="1715"/>
        </w:tabs>
        <w:autoSpaceDE w:val="0"/>
        <w:autoSpaceDN w:val="0"/>
        <w:bidi w:val="0"/>
        <w:spacing w:before="6" w:line="436" w:lineRule="auto"/>
        <w:ind w:right="349"/>
        <w:jc w:val="both"/>
        <w:rPr>
          <w:rFonts w:asciiTheme="majorBidi" w:hAnsiTheme="majorBidi" w:cs="B Lotus"/>
          <w:b/>
          <w:sz w:val="28"/>
          <w:szCs w:val="28"/>
        </w:rPr>
      </w:pPr>
      <w:r w:rsidRPr="00684988">
        <w:rPr>
          <w:rFonts w:asciiTheme="majorBidi" w:hAnsiTheme="majorBidi" w:cs="B Lotus"/>
          <w:sz w:val="28"/>
          <w:szCs w:val="28"/>
        </w:rPr>
        <w:t>Baldwin, Thompson, Jackson, Goldstein &amp; Krasner, The Appropriate</w:t>
      </w:r>
      <w:r w:rsidRPr="00684988">
        <w:rPr>
          <w:rFonts w:asciiTheme="majorBidi" w:hAnsiTheme="majorBidi" w:cs="B Lotus"/>
          <w:spacing w:val="40"/>
          <w:sz w:val="28"/>
          <w:szCs w:val="28"/>
        </w:rPr>
        <w:t xml:space="preserve"> </w:t>
      </w:r>
      <w:r w:rsidRPr="00684988">
        <w:rPr>
          <w:rFonts w:asciiTheme="majorBidi" w:hAnsiTheme="majorBidi" w:cs="B Lotus"/>
          <w:sz w:val="28"/>
          <w:szCs w:val="28"/>
        </w:rPr>
        <w:t>Response to Trade Barriers and Unfair Trade Practices in Other Countries, 74 Amer Econ Rev 271 (1984).</w:t>
      </w:r>
    </w:p>
    <w:p w14:paraId="5E6B4150" w14:textId="17A37F3D" w:rsidR="000C5918" w:rsidRPr="00684988" w:rsidRDefault="00A04BDE" w:rsidP="00810858">
      <w:pPr>
        <w:pStyle w:val="ListParagraph"/>
        <w:widowControl w:val="0"/>
        <w:numPr>
          <w:ilvl w:val="0"/>
          <w:numId w:val="15"/>
        </w:numPr>
        <w:autoSpaceDE w:val="0"/>
        <w:autoSpaceDN w:val="0"/>
        <w:bidi w:val="0"/>
        <w:jc w:val="both"/>
        <w:rPr>
          <w:rFonts w:cs="B Lotus"/>
          <w:sz w:val="28"/>
          <w:szCs w:val="28"/>
        </w:rPr>
      </w:pPr>
      <w:r w:rsidRPr="00684988">
        <w:rPr>
          <w:rFonts w:asciiTheme="majorBidi" w:hAnsiTheme="majorBidi" w:cs="B Lotus"/>
          <w:w w:val="105"/>
          <w:sz w:val="28"/>
          <w:szCs w:val="28"/>
        </w:rPr>
        <w:t>The</w:t>
      </w:r>
      <w:r w:rsidRPr="00684988">
        <w:rPr>
          <w:rFonts w:asciiTheme="majorBidi" w:hAnsiTheme="majorBidi" w:cs="B Lotus"/>
          <w:spacing w:val="-10"/>
          <w:w w:val="105"/>
          <w:sz w:val="28"/>
          <w:szCs w:val="28"/>
        </w:rPr>
        <w:t xml:space="preserve"> </w:t>
      </w:r>
      <w:r w:rsidRPr="00684988">
        <w:rPr>
          <w:rFonts w:asciiTheme="majorBidi" w:hAnsiTheme="majorBidi" w:cs="B Lotus"/>
          <w:w w:val="105"/>
          <w:sz w:val="28"/>
          <w:szCs w:val="28"/>
        </w:rPr>
        <w:t>WTO</w:t>
      </w:r>
      <w:r w:rsidRPr="00684988">
        <w:rPr>
          <w:rFonts w:asciiTheme="majorBidi" w:hAnsiTheme="majorBidi" w:cs="B Lotus"/>
          <w:spacing w:val="-10"/>
          <w:w w:val="105"/>
          <w:sz w:val="28"/>
          <w:szCs w:val="28"/>
        </w:rPr>
        <w:t xml:space="preserve"> </w:t>
      </w:r>
      <w:r w:rsidRPr="00684988">
        <w:rPr>
          <w:rFonts w:asciiTheme="majorBidi" w:hAnsiTheme="majorBidi" w:cs="B Lotus"/>
          <w:w w:val="105"/>
          <w:sz w:val="28"/>
          <w:szCs w:val="28"/>
        </w:rPr>
        <w:t>website,</w:t>
      </w:r>
      <w:r w:rsidRPr="00684988">
        <w:rPr>
          <w:rFonts w:asciiTheme="majorBidi" w:hAnsiTheme="majorBidi" w:cs="B Lotus"/>
          <w:spacing w:val="-6"/>
          <w:w w:val="105"/>
          <w:sz w:val="28"/>
          <w:szCs w:val="28"/>
        </w:rPr>
        <w:t xml:space="preserve"> </w:t>
      </w:r>
      <w:hyperlink r:id="rId14" w:history="1">
        <w:r w:rsidRPr="00684988">
          <w:rPr>
            <w:rStyle w:val="Hyperlink"/>
            <w:rFonts w:asciiTheme="majorBidi" w:eastAsiaTheme="minorEastAsia" w:hAnsiTheme="majorBidi" w:cs="B Lotus"/>
            <w:spacing w:val="-2"/>
            <w:w w:val="105"/>
            <w:sz w:val="28"/>
            <w:szCs w:val="28"/>
          </w:rPr>
          <w:t>http://wto.org/wto/index.htm.</w:t>
        </w:r>
      </w:hyperlink>
    </w:p>
    <w:p w14:paraId="654AFBCA" w14:textId="04FA6412" w:rsidR="000C5918" w:rsidRPr="00D0264D" w:rsidRDefault="000C5918" w:rsidP="00810858">
      <w:pPr>
        <w:bidi w:val="0"/>
        <w:spacing w:after="200" w:line="276" w:lineRule="auto"/>
        <w:jc w:val="both"/>
        <w:rPr>
          <w:rFonts w:cs="B Lotus"/>
          <w:sz w:val="28"/>
          <w:szCs w:val="28"/>
          <w:rtl/>
        </w:rPr>
      </w:pPr>
      <w:r w:rsidRPr="00684988">
        <w:rPr>
          <w:rFonts w:cs="B Lotus"/>
          <w:sz w:val="28"/>
          <w:szCs w:val="28"/>
        </w:rPr>
        <w:br w:type="page"/>
      </w:r>
    </w:p>
    <w:p w14:paraId="08AA5139" w14:textId="77777777" w:rsidR="000C5918" w:rsidRPr="00684988" w:rsidRDefault="000C5918" w:rsidP="0094516C">
      <w:pPr>
        <w:jc w:val="both"/>
        <w:rPr>
          <w:rFonts w:cs="B Lotus"/>
          <w:b/>
          <w:bCs/>
          <w:sz w:val="28"/>
          <w:szCs w:val="28"/>
          <w:rtl/>
          <w:lang w:bidi="fa-IR"/>
        </w:rPr>
      </w:pPr>
    </w:p>
    <w:p w14:paraId="15E02475" w14:textId="77777777" w:rsidR="00D0264D" w:rsidRDefault="000C5918" w:rsidP="0094516C">
      <w:pPr>
        <w:jc w:val="both"/>
        <w:rPr>
          <w:rFonts w:cs="B Lotus"/>
          <w:b/>
          <w:bCs/>
          <w:sz w:val="28"/>
          <w:szCs w:val="28"/>
          <w:lang w:bidi="fa-IR"/>
        </w:rPr>
      </w:pPr>
      <w:r w:rsidRPr="00684988">
        <w:rPr>
          <w:rFonts w:cs="B Lotus" w:hint="cs"/>
          <w:b/>
          <w:bCs/>
          <w:sz w:val="28"/>
          <w:szCs w:val="28"/>
          <w:rtl/>
          <w:lang w:bidi="fa-IR"/>
        </w:rPr>
        <w:t>فصل دوم</w:t>
      </w:r>
    </w:p>
    <w:p w14:paraId="166D1D33" w14:textId="52E349E9" w:rsidR="00D0264D" w:rsidRDefault="00D0264D" w:rsidP="0094516C">
      <w:pPr>
        <w:jc w:val="both"/>
        <w:rPr>
          <w:rFonts w:cs="B Lotus"/>
          <w:b/>
          <w:bCs/>
          <w:sz w:val="28"/>
          <w:szCs w:val="28"/>
          <w:lang w:bidi="fa-IR"/>
        </w:rPr>
      </w:pPr>
    </w:p>
    <w:p w14:paraId="13D39842" w14:textId="14DDA770" w:rsidR="000C5918" w:rsidRPr="00684988" w:rsidRDefault="000C5918" w:rsidP="0094516C">
      <w:pPr>
        <w:jc w:val="both"/>
        <w:rPr>
          <w:rFonts w:cs="B Lotus"/>
          <w:b/>
          <w:bCs/>
          <w:sz w:val="28"/>
          <w:szCs w:val="28"/>
          <w:lang w:bidi="fa-IR"/>
        </w:rPr>
      </w:pPr>
      <w:r w:rsidRPr="00684988">
        <w:rPr>
          <w:rFonts w:cs="B Lotus" w:hint="cs"/>
          <w:b/>
          <w:bCs/>
          <w:sz w:val="28"/>
          <w:szCs w:val="28"/>
          <w:rtl/>
          <w:lang w:bidi="fa-IR"/>
        </w:rPr>
        <w:t xml:space="preserve">مجموعه مقررات رفتاری بین </w:t>
      </w:r>
      <w:proofErr w:type="spellStart"/>
      <w:r w:rsidRPr="00684988">
        <w:rPr>
          <w:rFonts w:cs="B Lotus" w:hint="cs"/>
          <w:b/>
          <w:bCs/>
          <w:sz w:val="28"/>
          <w:szCs w:val="28"/>
          <w:rtl/>
          <w:lang w:bidi="fa-IR"/>
        </w:rPr>
        <w:t>المللی</w:t>
      </w:r>
      <w:proofErr w:type="spellEnd"/>
      <w:r w:rsidRPr="00684988">
        <w:rPr>
          <w:rFonts w:cs="B Lotus" w:hint="cs"/>
          <w:b/>
          <w:bCs/>
          <w:sz w:val="28"/>
          <w:szCs w:val="28"/>
          <w:rtl/>
          <w:lang w:bidi="fa-IR"/>
        </w:rPr>
        <w:t xml:space="preserve"> در خصوص انتقال فناوری (مطالعه</w:t>
      </w:r>
      <w:r w:rsidRPr="00684988">
        <w:rPr>
          <w:rFonts w:cs="B Lotus" w:hint="cs"/>
          <w:b/>
          <w:bCs/>
          <w:sz w:val="28"/>
          <w:szCs w:val="28"/>
          <w:rtl/>
          <w:lang w:bidi="fa-IR"/>
        </w:rPr>
        <w:softHyphen/>
        <w:t xml:space="preserve">ی پیش </w:t>
      </w:r>
      <w:proofErr w:type="spellStart"/>
      <w:r w:rsidRPr="00684988">
        <w:rPr>
          <w:rFonts w:cs="B Lotus" w:hint="cs"/>
          <w:b/>
          <w:bCs/>
          <w:sz w:val="28"/>
          <w:szCs w:val="28"/>
          <w:rtl/>
          <w:lang w:bidi="fa-IR"/>
        </w:rPr>
        <w:t>نویس</w:t>
      </w:r>
      <w:proofErr w:type="spellEnd"/>
      <w:r w:rsidRPr="00684988">
        <w:rPr>
          <w:rFonts w:cs="B Lotus" w:hint="cs"/>
          <w:b/>
          <w:bCs/>
          <w:sz w:val="28"/>
          <w:szCs w:val="28"/>
          <w:rtl/>
          <w:lang w:bidi="fa-IR"/>
        </w:rPr>
        <w:t xml:space="preserve"> سال 1985 </w:t>
      </w:r>
      <w:proofErr w:type="spellStart"/>
      <w:r w:rsidRPr="00684988">
        <w:rPr>
          <w:rFonts w:cs="B Lotus" w:hint="cs"/>
          <w:b/>
          <w:bCs/>
          <w:sz w:val="28"/>
          <w:szCs w:val="28"/>
          <w:rtl/>
          <w:lang w:bidi="fa-IR"/>
        </w:rPr>
        <w:t>آنکتاد</w:t>
      </w:r>
      <w:proofErr w:type="spellEnd"/>
      <w:r w:rsidRPr="00684988">
        <w:rPr>
          <w:rFonts w:cs="B Lotus" w:hint="cs"/>
          <w:b/>
          <w:bCs/>
          <w:sz w:val="28"/>
          <w:szCs w:val="28"/>
          <w:rtl/>
          <w:lang w:bidi="fa-IR"/>
        </w:rPr>
        <w:t>)</w:t>
      </w:r>
    </w:p>
    <w:p w14:paraId="401ACB6D" w14:textId="77777777" w:rsidR="001237CA" w:rsidRDefault="001237CA" w:rsidP="0094516C">
      <w:pPr>
        <w:jc w:val="both"/>
        <w:rPr>
          <w:rFonts w:cs="B Lotus"/>
          <w:b/>
          <w:bCs/>
          <w:sz w:val="28"/>
          <w:szCs w:val="28"/>
          <w:lang w:bidi="fa-IR"/>
        </w:rPr>
      </w:pPr>
      <w:bookmarkStart w:id="44" w:name="_Hlk197776527"/>
    </w:p>
    <w:p w14:paraId="6830B008" w14:textId="031E6524" w:rsidR="000C5918" w:rsidRPr="00684988" w:rsidRDefault="000C5918" w:rsidP="0094516C">
      <w:pPr>
        <w:jc w:val="both"/>
        <w:rPr>
          <w:rFonts w:cs="B Lotus"/>
          <w:b/>
          <w:bCs/>
          <w:sz w:val="28"/>
          <w:szCs w:val="28"/>
          <w:rtl/>
          <w:lang w:bidi="fa-IR"/>
        </w:rPr>
      </w:pPr>
      <w:r w:rsidRPr="00684988">
        <w:rPr>
          <w:rFonts w:cs="B Lotus" w:hint="cs"/>
          <w:b/>
          <w:bCs/>
          <w:sz w:val="28"/>
          <w:szCs w:val="28"/>
          <w:rtl/>
          <w:lang w:bidi="fa-IR"/>
        </w:rPr>
        <w:t>چکیده</w:t>
      </w:r>
    </w:p>
    <w:bookmarkEnd w:id="44"/>
    <w:p w14:paraId="2EDE0224"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توسعه در حوزه</w:t>
      </w:r>
      <w:r w:rsidRPr="00684988">
        <w:rPr>
          <w:rFonts w:cs="B Lotus" w:hint="cs"/>
          <w:sz w:val="28"/>
          <w:szCs w:val="28"/>
          <w:rtl/>
          <w:lang w:bidi="fa-IR"/>
        </w:rPr>
        <w:softHyphen/>
        <w:t>ی فناوری (توسعه</w:t>
      </w:r>
      <w:r w:rsidRPr="00684988">
        <w:rPr>
          <w:rFonts w:cs="B Lotus" w:hint="cs"/>
          <w:sz w:val="28"/>
          <w:szCs w:val="28"/>
          <w:rtl/>
          <w:lang w:bidi="fa-IR"/>
        </w:rPr>
        <w:softHyphen/>
        <w:t>ی تکنولوژیک)، پیش شرط توسعه اقتصادی و رشد تولید صنعتی کشورهاست. کشورهای درحال توسعه اغلب برای دست</w:t>
      </w:r>
      <w:r w:rsidRPr="00684988">
        <w:rPr>
          <w:rFonts w:cs="B Lotus" w:hint="cs"/>
          <w:sz w:val="28"/>
          <w:szCs w:val="28"/>
          <w:rtl/>
          <w:lang w:bidi="fa-IR"/>
        </w:rPr>
        <w:softHyphen/>
        <w:t xml:space="preserve">یابی به فناوری (تکنولوژی) </w:t>
      </w:r>
      <w:r w:rsidRPr="00684988">
        <w:rPr>
          <w:rFonts w:cs="B Lotus" w:hint="cs"/>
          <w:sz w:val="28"/>
          <w:szCs w:val="28"/>
          <w:rtl/>
          <w:lang w:bidi="fa-IR"/>
        </w:rPr>
        <w:softHyphen/>
        <w:t xml:space="preserve">های پیشرفته دنیا ناگزیر از پیمودن فرآیند انتقال فناوری هستند. تأمین </w:t>
      </w:r>
      <w:proofErr w:type="spellStart"/>
      <w:r w:rsidRPr="00684988">
        <w:rPr>
          <w:rFonts w:cs="B Lotus" w:hint="cs"/>
          <w:sz w:val="28"/>
          <w:szCs w:val="28"/>
          <w:rtl/>
          <w:lang w:bidi="fa-IR"/>
        </w:rPr>
        <w:t>کنندگان</w:t>
      </w:r>
      <w:proofErr w:type="spellEnd"/>
      <w:r w:rsidRPr="00684988">
        <w:rPr>
          <w:rFonts w:cs="B Lotus" w:hint="cs"/>
          <w:sz w:val="28"/>
          <w:szCs w:val="28"/>
          <w:rtl/>
          <w:lang w:bidi="fa-IR"/>
        </w:rPr>
        <w:t xml:space="preserve"> این فناوری، اغلب از کشورهای توسعه یافته</w:t>
      </w:r>
      <w:r w:rsidRPr="00684988">
        <w:rPr>
          <w:rFonts w:cs="B Lotus" w:hint="cs"/>
          <w:sz w:val="28"/>
          <w:szCs w:val="28"/>
          <w:rtl/>
          <w:lang w:bidi="fa-IR"/>
        </w:rPr>
        <w:softHyphen/>
        <w:t xml:space="preserve">اند که با تکیه بر موقعیت برتر اقتصادی خود به درج شروط </w:t>
      </w:r>
      <w:proofErr w:type="spellStart"/>
      <w:r w:rsidRPr="00684988">
        <w:rPr>
          <w:rFonts w:cs="B Lotus" w:hint="cs"/>
          <w:sz w:val="28"/>
          <w:szCs w:val="28"/>
          <w:rtl/>
          <w:lang w:bidi="fa-IR"/>
        </w:rPr>
        <w:t>محدودکننده</w:t>
      </w:r>
      <w:proofErr w:type="spellEnd"/>
      <w:r w:rsidRPr="00684988">
        <w:rPr>
          <w:rFonts w:cs="B Lotus" w:hint="cs"/>
          <w:sz w:val="28"/>
          <w:szCs w:val="28"/>
          <w:rtl/>
          <w:lang w:bidi="fa-IR"/>
        </w:rPr>
        <w:t xml:space="preserve"> در قراردادهای انتقال فناوری می</w:t>
      </w:r>
      <w:r w:rsidRPr="00684988">
        <w:rPr>
          <w:rFonts w:cs="B Lotus" w:hint="cs"/>
          <w:sz w:val="28"/>
          <w:szCs w:val="28"/>
          <w:rtl/>
          <w:lang w:bidi="fa-IR"/>
        </w:rPr>
        <w:softHyphen/>
        <w:t xml:space="preserve">پردازند. این شروط در بسیاری از موارد، موجب کاهش کارایی و </w:t>
      </w:r>
      <w:proofErr w:type="spellStart"/>
      <w:r w:rsidRPr="00684988">
        <w:rPr>
          <w:rFonts w:cs="B Lotus" w:hint="cs"/>
          <w:sz w:val="28"/>
          <w:szCs w:val="28"/>
          <w:rtl/>
          <w:lang w:bidi="fa-IR"/>
        </w:rPr>
        <w:t>مطلوبیت</w:t>
      </w:r>
      <w:proofErr w:type="spellEnd"/>
      <w:r w:rsidRPr="00684988">
        <w:rPr>
          <w:rFonts w:cs="B Lotus" w:hint="cs"/>
          <w:sz w:val="28"/>
          <w:szCs w:val="28"/>
          <w:rtl/>
          <w:lang w:bidi="fa-IR"/>
        </w:rPr>
        <w:t xml:space="preserve"> فناوری وارد شده برای طرف</w:t>
      </w:r>
      <w:r w:rsidRPr="00684988">
        <w:rPr>
          <w:rFonts w:cs="B Lotus" w:hint="cs"/>
          <w:sz w:val="28"/>
          <w:szCs w:val="28"/>
          <w:rtl/>
          <w:lang w:bidi="fa-IR"/>
        </w:rPr>
        <w:softHyphen/>
        <w:t>های تحصیل کننده فناوری و یا وابستگی فنی آن</w:t>
      </w:r>
      <w:r w:rsidRPr="00684988">
        <w:rPr>
          <w:rFonts w:cs="B Lotus" w:hint="cs"/>
          <w:sz w:val="28"/>
          <w:szCs w:val="28"/>
          <w:rtl/>
          <w:lang w:bidi="fa-IR"/>
        </w:rPr>
        <w:softHyphen/>
        <w:t>ها می</w:t>
      </w:r>
      <w:r w:rsidRPr="00684988">
        <w:rPr>
          <w:rFonts w:cs="B Lotus" w:hint="cs"/>
          <w:sz w:val="28"/>
          <w:szCs w:val="28"/>
          <w:rtl/>
          <w:lang w:bidi="fa-IR"/>
        </w:rPr>
        <w:softHyphen/>
        <w:t xml:space="preserve">گردد. کشورهای درحال توسعه برای تقویت موضع خود در برابر تأمین کنند گان، علاوه بر تدوین قوانین ملی، نسبت به تنظیم مجموعه مقررات رفتاری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در خصوص انتقال فناوری با </w:t>
      </w:r>
      <w:proofErr w:type="spellStart"/>
      <w:r w:rsidRPr="00684988">
        <w:rPr>
          <w:rFonts w:cs="B Lotus" w:hint="cs"/>
          <w:sz w:val="28"/>
          <w:szCs w:val="28"/>
          <w:rtl/>
          <w:lang w:bidi="fa-IR"/>
        </w:rPr>
        <w:t>آنکتاد</w:t>
      </w:r>
      <w:proofErr w:type="spellEnd"/>
      <w:r w:rsidRPr="00684988">
        <w:rPr>
          <w:rFonts w:cs="B Lotus" w:hint="cs"/>
          <w:sz w:val="28"/>
          <w:szCs w:val="28"/>
          <w:rtl/>
          <w:lang w:bidi="fa-IR"/>
        </w:rPr>
        <w:t xml:space="preserve"> هم گام شدند. اهداف اصلی ایجاد این سند عبارت بودند از: تقویت قدرت چانه زنی کشورهای درحال توسعه ، ممنوعیت استفاده از شروط تجاری </w:t>
      </w:r>
      <w:proofErr w:type="spellStart"/>
      <w:r w:rsidRPr="00684988">
        <w:rPr>
          <w:rFonts w:cs="B Lotus" w:hint="cs"/>
          <w:sz w:val="28"/>
          <w:szCs w:val="28"/>
          <w:rtl/>
          <w:lang w:bidi="fa-IR"/>
        </w:rPr>
        <w:t>محدودکننده</w:t>
      </w:r>
      <w:proofErr w:type="spellEnd"/>
      <w:r w:rsidRPr="00684988">
        <w:rPr>
          <w:rFonts w:cs="B Lotus" w:hint="cs"/>
          <w:sz w:val="28"/>
          <w:szCs w:val="28"/>
          <w:rtl/>
          <w:lang w:bidi="fa-IR"/>
        </w:rPr>
        <w:t>، تشویق جریان آزاد اطلاعات در حوزه فناوری، تقویت و توسعه توانایی</w:t>
      </w:r>
      <w:r w:rsidRPr="00684988">
        <w:rPr>
          <w:rFonts w:cs="B Lotus" w:hint="cs"/>
          <w:sz w:val="28"/>
          <w:szCs w:val="28"/>
          <w:rtl/>
          <w:lang w:bidi="fa-IR"/>
        </w:rPr>
        <w:softHyphen/>
        <w:t xml:space="preserve">های فنی کشورهای درحال توسعه و تأمین منافع مشروع کشورهای توسعه یافته. بحث و مذاکره در خصوص ایجاد این سند بین کشورهای مختلف شرکت کننده در مذاکرات حدود دو دهه ادامه داشت و هنوز هم منجر به توافق نهایی نگردیده است.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مقاله، اصول و قواعد عمده این سند که زیر ساخت</w:t>
      </w:r>
      <w:r w:rsidRPr="00684988">
        <w:rPr>
          <w:rFonts w:cs="B Lotus" w:hint="cs"/>
          <w:sz w:val="28"/>
          <w:szCs w:val="28"/>
          <w:rtl/>
          <w:lang w:bidi="fa-IR"/>
        </w:rPr>
        <w:softHyphen/>
        <w:t>های انتقال فناوری را تشکیل می</w:t>
      </w:r>
      <w:r w:rsidRPr="00684988">
        <w:rPr>
          <w:rFonts w:cs="B Lotus" w:hint="cs"/>
          <w:sz w:val="28"/>
          <w:szCs w:val="28"/>
          <w:rtl/>
          <w:lang w:bidi="fa-IR"/>
        </w:rPr>
        <w:softHyphen/>
        <w:t>دهند مورد مطالعه قرار گرفته است، با این هدف که دانش پژوهان و کلیه دست اندر کاران انتقال فناوری از آن بهره</w:t>
      </w:r>
      <w:r w:rsidRPr="00684988">
        <w:rPr>
          <w:rFonts w:cs="B Lotus"/>
          <w:sz w:val="28"/>
          <w:szCs w:val="28"/>
          <w:rtl/>
          <w:lang w:bidi="fa-IR"/>
        </w:rPr>
        <w:softHyphen/>
      </w:r>
      <w:r w:rsidRPr="00684988">
        <w:rPr>
          <w:rFonts w:cs="B Lotus" w:hint="cs"/>
          <w:sz w:val="28"/>
          <w:szCs w:val="28"/>
          <w:rtl/>
          <w:lang w:bidi="fa-IR"/>
        </w:rPr>
        <w:t>مند شوند.</w:t>
      </w:r>
    </w:p>
    <w:p w14:paraId="1604F3C0" w14:textId="77777777" w:rsidR="000C5918" w:rsidRPr="00684988" w:rsidRDefault="000C5918" w:rsidP="0094516C">
      <w:pPr>
        <w:jc w:val="both"/>
        <w:rPr>
          <w:rFonts w:cs="B Lotus"/>
          <w:b/>
          <w:bCs/>
          <w:sz w:val="28"/>
          <w:szCs w:val="28"/>
          <w:rtl/>
          <w:lang w:bidi="fa-IR"/>
        </w:rPr>
      </w:pPr>
    </w:p>
    <w:p w14:paraId="5707C9F7" w14:textId="77777777" w:rsidR="000C5918" w:rsidRPr="00684988" w:rsidRDefault="000C5918" w:rsidP="0094516C">
      <w:pPr>
        <w:jc w:val="both"/>
        <w:rPr>
          <w:rFonts w:cs="B Lotus"/>
          <w:b/>
          <w:bCs/>
          <w:sz w:val="28"/>
          <w:szCs w:val="28"/>
          <w:rtl/>
          <w:lang w:bidi="fa-IR"/>
        </w:rPr>
      </w:pPr>
      <w:r w:rsidRPr="00684988">
        <w:rPr>
          <w:rFonts w:cs="B Lotus" w:hint="cs"/>
          <w:b/>
          <w:bCs/>
          <w:sz w:val="28"/>
          <w:szCs w:val="28"/>
          <w:rtl/>
          <w:lang w:bidi="fa-IR"/>
        </w:rPr>
        <w:t>کلید واژگان</w:t>
      </w:r>
    </w:p>
    <w:p w14:paraId="60DBF1EE" w14:textId="77777777" w:rsidR="000C5918" w:rsidRDefault="000C5918" w:rsidP="0094516C">
      <w:pPr>
        <w:ind w:firstLine="288"/>
        <w:jc w:val="both"/>
        <w:rPr>
          <w:rFonts w:cs="B Lotus"/>
          <w:sz w:val="28"/>
          <w:szCs w:val="28"/>
          <w:lang w:bidi="fa-IR"/>
        </w:rPr>
      </w:pPr>
      <w:r w:rsidRPr="00684988">
        <w:rPr>
          <w:rFonts w:cs="B Lotus" w:hint="cs"/>
          <w:sz w:val="28"/>
          <w:szCs w:val="28"/>
          <w:rtl/>
          <w:lang w:bidi="fa-IR"/>
        </w:rPr>
        <w:t xml:space="preserve">قراردادهای انتقال فناوری، مجموعه مقررات رفتاری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کشورهای درحال توسعه، کشورهای توسعه یافته، اقدامات تجاری محدود کننده.</w:t>
      </w:r>
    </w:p>
    <w:p w14:paraId="5D7D11A2" w14:textId="77777777" w:rsidR="001237CA" w:rsidRDefault="001237CA" w:rsidP="0094516C">
      <w:pPr>
        <w:ind w:firstLine="288"/>
        <w:jc w:val="both"/>
        <w:rPr>
          <w:rFonts w:cs="B Lotus"/>
          <w:sz w:val="28"/>
          <w:szCs w:val="28"/>
          <w:lang w:bidi="fa-IR"/>
        </w:rPr>
      </w:pPr>
    </w:p>
    <w:p w14:paraId="0C7FA77D" w14:textId="77777777" w:rsidR="001237CA" w:rsidRDefault="001237CA" w:rsidP="0094516C">
      <w:pPr>
        <w:ind w:firstLine="288"/>
        <w:jc w:val="both"/>
        <w:rPr>
          <w:rFonts w:cs="B Lotus"/>
          <w:sz w:val="28"/>
          <w:szCs w:val="28"/>
          <w:lang w:bidi="fa-IR"/>
        </w:rPr>
      </w:pPr>
    </w:p>
    <w:p w14:paraId="4702D02E" w14:textId="77777777" w:rsidR="001237CA" w:rsidRPr="00684988" w:rsidRDefault="001237CA" w:rsidP="0094516C">
      <w:pPr>
        <w:ind w:firstLine="288"/>
        <w:jc w:val="both"/>
        <w:rPr>
          <w:rFonts w:cs="B Lotus"/>
          <w:sz w:val="28"/>
          <w:szCs w:val="28"/>
          <w:rtl/>
          <w:lang w:bidi="fa-IR"/>
        </w:rPr>
      </w:pPr>
    </w:p>
    <w:p w14:paraId="70DD1232" w14:textId="77777777" w:rsidR="000C5918" w:rsidRPr="00684988" w:rsidRDefault="000C5918" w:rsidP="0094516C">
      <w:pPr>
        <w:ind w:firstLine="288"/>
        <w:jc w:val="both"/>
        <w:rPr>
          <w:rFonts w:cs="B Lotus"/>
          <w:sz w:val="28"/>
          <w:szCs w:val="28"/>
          <w:rtl/>
          <w:lang w:bidi="fa-IR"/>
        </w:rPr>
      </w:pPr>
    </w:p>
    <w:p w14:paraId="6C100717" w14:textId="77777777" w:rsidR="000C5918" w:rsidRPr="00684988" w:rsidRDefault="000C5918" w:rsidP="0094516C">
      <w:pPr>
        <w:jc w:val="both"/>
        <w:rPr>
          <w:rFonts w:cs="B Lotus"/>
          <w:b/>
          <w:bCs/>
          <w:sz w:val="28"/>
          <w:szCs w:val="28"/>
          <w:rtl/>
          <w:lang w:bidi="fa-IR"/>
        </w:rPr>
      </w:pPr>
      <w:bookmarkStart w:id="45" w:name="_Hlk197776591"/>
      <w:r w:rsidRPr="00684988">
        <w:rPr>
          <w:rFonts w:cs="B Lotus" w:hint="cs"/>
          <w:b/>
          <w:bCs/>
          <w:sz w:val="28"/>
          <w:szCs w:val="28"/>
          <w:rtl/>
          <w:lang w:bidi="fa-IR"/>
        </w:rPr>
        <w:lastRenderedPageBreak/>
        <w:t xml:space="preserve">مقدمه </w:t>
      </w:r>
    </w:p>
    <w:bookmarkEnd w:id="45"/>
    <w:p w14:paraId="3DECF22B"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 xml:space="preserve">از جنگ جهانی دوم، آزادسازی تجارت بین </w:t>
      </w:r>
      <w:proofErr w:type="spellStart"/>
      <w:r w:rsidRPr="00684988">
        <w:rPr>
          <w:rFonts w:cs="B Lotus" w:hint="cs"/>
          <w:sz w:val="28"/>
          <w:szCs w:val="28"/>
          <w:rtl/>
          <w:lang w:bidi="fa-IR"/>
        </w:rPr>
        <w:t>الملل</w:t>
      </w:r>
      <w:proofErr w:type="spellEnd"/>
      <w:r w:rsidRPr="00684988">
        <w:rPr>
          <w:rFonts w:cs="B Lotus" w:hint="cs"/>
          <w:sz w:val="28"/>
          <w:szCs w:val="28"/>
          <w:rtl/>
          <w:lang w:bidi="fa-IR"/>
        </w:rPr>
        <w:t xml:space="preserve"> و هم گرایی اقتصادی از مسائل کلیدی در سیاست گذاری</w:t>
      </w:r>
      <w:r w:rsidRPr="00684988">
        <w:rPr>
          <w:rFonts w:cs="B Lotus" w:hint="cs"/>
          <w:sz w:val="28"/>
          <w:szCs w:val="28"/>
          <w:rtl/>
          <w:lang w:bidi="fa-IR"/>
        </w:rPr>
        <w:softHyphen/>
        <w:t xml:space="preserve">های تجاری بوده است. </w:t>
      </w:r>
    </w:p>
    <w:p w14:paraId="46133C5A"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 xml:space="preserve">اقدام </w:t>
      </w:r>
      <w:proofErr w:type="spellStart"/>
      <w:r w:rsidRPr="00684988">
        <w:rPr>
          <w:rFonts w:cs="B Lotus" w:hint="cs"/>
          <w:sz w:val="28"/>
          <w:szCs w:val="28"/>
          <w:rtl/>
          <w:lang w:bidi="fa-IR"/>
        </w:rPr>
        <w:t>اولیه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که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راستا از سوی قدرت</w:t>
      </w:r>
      <w:r w:rsidRPr="00684988">
        <w:rPr>
          <w:rFonts w:cs="B Lotus" w:hint="cs"/>
          <w:sz w:val="28"/>
          <w:szCs w:val="28"/>
          <w:rtl/>
          <w:lang w:bidi="fa-IR"/>
        </w:rPr>
        <w:softHyphen/>
        <w:t>های غربی صورت گرفت، امضای "</w:t>
      </w:r>
      <w:proofErr w:type="spellStart"/>
      <w:r w:rsidRPr="00684988">
        <w:rPr>
          <w:rFonts w:cs="B Lotus" w:hint="cs"/>
          <w:sz w:val="28"/>
          <w:szCs w:val="28"/>
          <w:rtl/>
          <w:lang w:bidi="fa-IR"/>
        </w:rPr>
        <w:t>موافقت</w:t>
      </w:r>
      <w:r w:rsidRPr="00684988">
        <w:rPr>
          <w:rFonts w:cs="B Lotus"/>
          <w:sz w:val="28"/>
          <w:szCs w:val="28"/>
          <w:rtl/>
          <w:lang w:bidi="fa-IR"/>
        </w:rPr>
        <w:softHyphen/>
      </w:r>
      <w:r w:rsidRPr="00684988">
        <w:rPr>
          <w:rFonts w:cs="B Lotus" w:hint="cs"/>
          <w:sz w:val="28"/>
          <w:szCs w:val="28"/>
          <w:rtl/>
          <w:lang w:bidi="fa-IR"/>
        </w:rPr>
        <w:t>نامه</w:t>
      </w:r>
      <w:r w:rsidRPr="00684988">
        <w:rPr>
          <w:rFonts w:cs="B Lotus" w:hint="cs"/>
          <w:sz w:val="28"/>
          <w:szCs w:val="28"/>
          <w:rtl/>
          <w:lang w:bidi="fa-IR"/>
        </w:rPr>
        <w:softHyphen/>
        <w:t>ی</w:t>
      </w:r>
      <w:proofErr w:type="spellEnd"/>
      <w:r w:rsidRPr="00684988">
        <w:rPr>
          <w:rFonts w:cs="B Lotus" w:hint="cs"/>
          <w:sz w:val="28"/>
          <w:szCs w:val="28"/>
          <w:rtl/>
          <w:lang w:bidi="fa-IR"/>
        </w:rPr>
        <w:t xml:space="preserve"> عمومی تعرفه و تجارت" (</w:t>
      </w:r>
      <w:proofErr w:type="spellStart"/>
      <w:r w:rsidRPr="00684988">
        <w:rPr>
          <w:rFonts w:cs="B Lotus" w:hint="cs"/>
          <w:sz w:val="28"/>
          <w:szCs w:val="28"/>
          <w:rtl/>
          <w:lang w:bidi="fa-IR"/>
        </w:rPr>
        <w:t>گات</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75"/>
      </w:r>
      <w:r w:rsidRPr="00684988">
        <w:rPr>
          <w:rFonts w:cs="B Lotus" w:hint="cs"/>
          <w:sz w:val="28"/>
          <w:szCs w:val="28"/>
          <w:rtl/>
          <w:lang w:bidi="fa-IR"/>
        </w:rPr>
        <w:t xml:space="preserve"> </w:t>
      </w:r>
      <w:proofErr w:type="spellStart"/>
      <w:r w:rsidRPr="00684988">
        <w:rPr>
          <w:rFonts w:cs="B Lotus" w:hint="cs"/>
          <w:sz w:val="28"/>
          <w:szCs w:val="28"/>
          <w:rtl/>
          <w:lang w:bidi="fa-IR"/>
        </w:rPr>
        <w:t>درسال</w:t>
      </w:r>
      <w:proofErr w:type="spellEnd"/>
      <w:r w:rsidRPr="00684988">
        <w:rPr>
          <w:rFonts w:cs="B Lotus" w:hint="cs"/>
          <w:sz w:val="28"/>
          <w:szCs w:val="28"/>
          <w:rtl/>
          <w:lang w:bidi="fa-IR"/>
        </w:rPr>
        <w:t xml:space="preserve"> 1947 بود. این موافقت نامه به طور خاص بر حذف موانع گمرکی و رفتارهای تبعیض آمیز تأکید می</w:t>
      </w:r>
      <w:r w:rsidRPr="00684988">
        <w:rPr>
          <w:rFonts w:cs="B Lotus" w:hint="cs"/>
          <w:sz w:val="28"/>
          <w:szCs w:val="28"/>
          <w:rtl/>
          <w:lang w:bidi="fa-IR"/>
        </w:rPr>
        <w:softHyphen/>
        <w:t>نمود و در مقدمه آن، اهداف سیاست</w:t>
      </w:r>
      <w:r w:rsidRPr="00684988">
        <w:rPr>
          <w:rFonts w:cs="B Lotus" w:hint="cs"/>
          <w:sz w:val="28"/>
          <w:szCs w:val="28"/>
          <w:rtl/>
          <w:lang w:bidi="fa-IR"/>
        </w:rPr>
        <w:softHyphen/>
        <w:t>گذاری تجاری چنین بیان شده بود: "تلاش اقتصادی باید در جهت ارتقاء استانداردهای زندگی، تضمین اشتغال کامل و میزان قابل توجه و روبه رشد درآمد واقعی و تقاضای مؤثر، توسعه استفاده کامل از منابع جهان و گسترش تولید و مبادله کالا صورت پذیرد".</w:t>
      </w:r>
      <w:r w:rsidRPr="00684988">
        <w:rPr>
          <w:rStyle w:val="FootnoteReference"/>
          <w:rFonts w:cs="B Lotus"/>
          <w:sz w:val="28"/>
          <w:szCs w:val="28"/>
          <w:rtl/>
          <w:lang w:bidi="fa-IR"/>
        </w:rPr>
        <w:footnoteReference w:id="76"/>
      </w:r>
    </w:p>
    <w:p w14:paraId="6AFF35A4" w14:textId="77777777" w:rsidR="000C5918" w:rsidRPr="00684988" w:rsidRDefault="000C5918" w:rsidP="0094516C">
      <w:pPr>
        <w:ind w:firstLine="288"/>
        <w:jc w:val="both"/>
        <w:rPr>
          <w:rFonts w:cs="B Lotus"/>
          <w:sz w:val="28"/>
          <w:szCs w:val="28"/>
          <w:lang w:bidi="fa-IR"/>
        </w:rPr>
      </w:pPr>
      <w:r w:rsidRPr="00684988">
        <w:rPr>
          <w:rFonts w:cs="B Lotus" w:hint="cs"/>
          <w:sz w:val="28"/>
          <w:szCs w:val="28"/>
          <w:rtl/>
          <w:lang w:bidi="fa-IR"/>
        </w:rPr>
        <w:t>این اهداف یادآور مفهوم مبنایی نظریه "تجارت آزاد"</w:t>
      </w:r>
      <w:r w:rsidRPr="00684988">
        <w:rPr>
          <w:rStyle w:val="FootnoteReference"/>
          <w:rFonts w:cs="B Lotus"/>
          <w:sz w:val="28"/>
          <w:szCs w:val="28"/>
          <w:rtl/>
          <w:lang w:bidi="fa-IR"/>
        </w:rPr>
        <w:footnoteReference w:id="77"/>
      </w:r>
      <w:r w:rsidRPr="00684988">
        <w:rPr>
          <w:rFonts w:cs="B Lotus" w:hint="cs"/>
          <w:sz w:val="28"/>
          <w:szCs w:val="28"/>
          <w:rtl/>
          <w:lang w:bidi="fa-IR"/>
        </w:rPr>
        <w:t xml:space="preserve"> </w:t>
      </w:r>
      <w:proofErr w:type="spellStart"/>
      <w:r w:rsidRPr="00684988">
        <w:rPr>
          <w:rFonts w:cs="B Lotus" w:hint="cs"/>
          <w:sz w:val="28"/>
          <w:szCs w:val="28"/>
          <w:rtl/>
          <w:lang w:bidi="fa-IR"/>
        </w:rPr>
        <w:t>آدام</w:t>
      </w:r>
      <w:proofErr w:type="spellEnd"/>
      <w:r w:rsidRPr="00684988">
        <w:rPr>
          <w:rFonts w:cs="B Lotus" w:hint="cs"/>
          <w:sz w:val="28"/>
          <w:szCs w:val="28"/>
          <w:rtl/>
          <w:lang w:bidi="fa-IR"/>
        </w:rPr>
        <w:t xml:space="preserve"> اسمیت بود.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نظریه، رفاه اقتصادی به معنای تأمین نیازهای شهروندان با تکیه بر اصل تقسیم کار و اهمیت مبادله در رشد اقتصادی است و در واقع ایده این است که با آزادسازی تجارت و رقابت بین</w:t>
      </w:r>
      <w:r w:rsidRPr="00684988">
        <w:rPr>
          <w:rFonts w:cs="B Lotus" w:hint="cs"/>
          <w:sz w:val="28"/>
          <w:szCs w:val="28"/>
          <w:rtl/>
          <w:lang w:bidi="fa-IR"/>
        </w:rPr>
        <w:softHyphen/>
        <w:t>المللی، منابع جهان به صورتی بهینه مورد استفاده قرار خواهند گرفت.</w:t>
      </w:r>
      <w:r w:rsidRPr="00684988">
        <w:rPr>
          <w:rStyle w:val="FootnoteReference"/>
          <w:rFonts w:cs="B Lotus"/>
          <w:sz w:val="28"/>
          <w:szCs w:val="28"/>
          <w:rtl/>
          <w:lang w:bidi="fa-IR"/>
        </w:rPr>
        <w:footnoteReference w:id="78"/>
      </w:r>
    </w:p>
    <w:p w14:paraId="5BB9B276" w14:textId="77777777" w:rsidR="000C5918" w:rsidRPr="00684988" w:rsidRDefault="000C5918" w:rsidP="0094516C">
      <w:pPr>
        <w:ind w:firstLine="288"/>
        <w:jc w:val="both"/>
        <w:rPr>
          <w:rFonts w:cs="B Lotus"/>
          <w:sz w:val="28"/>
          <w:szCs w:val="28"/>
          <w:rtl/>
          <w:lang w:bidi="fa-IR"/>
        </w:rPr>
      </w:pPr>
      <w:r w:rsidRPr="00684988">
        <w:rPr>
          <w:rFonts w:cs="B Lotus" w:hint="cs"/>
          <w:sz w:val="28"/>
          <w:szCs w:val="28"/>
          <w:rtl/>
          <w:lang w:bidi="fa-IR"/>
        </w:rPr>
        <w:t>با این حال، تقسیم منافع این هم گرایی اقتصادی به گونه</w:t>
      </w:r>
      <w:r w:rsidRPr="00684988">
        <w:rPr>
          <w:rFonts w:cs="B Lotus" w:hint="cs"/>
          <w:sz w:val="28"/>
          <w:szCs w:val="28"/>
          <w:rtl/>
          <w:lang w:bidi="fa-IR"/>
        </w:rPr>
        <w:softHyphen/>
        <w:t xml:space="preserve">ای برابر بین تمام اطراف مشارکت کننده تنها وقتی ممکن است که شرکای تجاری کم و بیش در جایگاه برابری قرار داشته باشند. اما با توجه به این که منابع جهان به طور نسبتاً برابری بین کشورهای مختلف تقسیم </w:t>
      </w:r>
      <w:proofErr w:type="spellStart"/>
      <w:r w:rsidRPr="00684988">
        <w:rPr>
          <w:rFonts w:cs="B Lotus" w:hint="cs"/>
          <w:sz w:val="28"/>
          <w:szCs w:val="28"/>
          <w:rtl/>
          <w:lang w:bidi="fa-IR"/>
        </w:rPr>
        <w:t>نشده</w:t>
      </w:r>
      <w:r w:rsidRPr="00684988">
        <w:rPr>
          <w:rFonts w:cs="B Lotus" w:hint="cs"/>
          <w:sz w:val="28"/>
          <w:szCs w:val="28"/>
          <w:rtl/>
          <w:lang w:bidi="fa-IR"/>
        </w:rPr>
        <w:softHyphen/>
        <w:t>اند</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وکشورها</w:t>
      </w:r>
      <w:proofErr w:type="spellEnd"/>
      <w:r w:rsidRPr="00684988">
        <w:rPr>
          <w:rFonts w:cs="B Lotus" w:hint="cs"/>
          <w:sz w:val="28"/>
          <w:szCs w:val="28"/>
          <w:rtl/>
          <w:lang w:bidi="fa-IR"/>
        </w:rPr>
        <w:t xml:space="preserve"> از نظر توسعه </w:t>
      </w:r>
      <w:proofErr w:type="spellStart"/>
      <w:r w:rsidRPr="00684988">
        <w:rPr>
          <w:rFonts w:cs="B Lotus" w:hint="cs"/>
          <w:sz w:val="28"/>
          <w:szCs w:val="28"/>
          <w:rtl/>
          <w:lang w:bidi="fa-IR"/>
        </w:rPr>
        <w:t>یافتگی</w:t>
      </w:r>
      <w:proofErr w:type="spellEnd"/>
      <w:r w:rsidRPr="00684988">
        <w:rPr>
          <w:rFonts w:cs="B Lotus" w:hint="cs"/>
          <w:sz w:val="28"/>
          <w:szCs w:val="28"/>
          <w:rtl/>
          <w:lang w:bidi="fa-IR"/>
        </w:rPr>
        <w:t xml:space="preserve"> در وضعیت برابری قرار ندارند، پیش شرط تحقق این هم گرایی اقتصادی، نزدیک کردن وضعیت توسعه اقتصادی کشورها به یکدیگر است.</w:t>
      </w:r>
    </w:p>
    <w:p w14:paraId="7E0049A1"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با این که در دهه 1940 به توسعه اقتصادی کشورهای درحال توسعه با توجه به تئوری</w:t>
      </w:r>
      <w:r w:rsidRPr="00684988">
        <w:rPr>
          <w:rFonts w:cs="B Lotus" w:hint="cs"/>
          <w:sz w:val="28"/>
          <w:szCs w:val="28"/>
          <w:rtl/>
          <w:lang w:bidi="fa-IR"/>
        </w:rPr>
        <w:softHyphen/>
        <w:t xml:space="preserve">های اقتصادی موجود درآن زمان با دیدی </w:t>
      </w:r>
      <w:proofErr w:type="spellStart"/>
      <w:r w:rsidRPr="00684988">
        <w:rPr>
          <w:rFonts w:cs="B Lotus" w:hint="cs"/>
          <w:sz w:val="28"/>
          <w:szCs w:val="28"/>
          <w:rtl/>
          <w:lang w:bidi="fa-IR"/>
        </w:rPr>
        <w:t>خوش</w:t>
      </w:r>
      <w:r w:rsidRPr="00684988">
        <w:rPr>
          <w:rFonts w:cs="B Lotus" w:hint="cs"/>
          <w:sz w:val="28"/>
          <w:szCs w:val="28"/>
          <w:rtl/>
          <w:lang w:bidi="fa-IR"/>
        </w:rPr>
        <w:softHyphen/>
        <w:t>بینانه</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نگریسته</w:t>
      </w:r>
      <w:proofErr w:type="spellEnd"/>
      <w:r w:rsidRPr="00684988">
        <w:rPr>
          <w:rFonts w:cs="B Lotus" w:hint="cs"/>
          <w:sz w:val="28"/>
          <w:szCs w:val="28"/>
          <w:rtl/>
          <w:lang w:bidi="fa-IR"/>
        </w:rPr>
        <w:t xml:space="preserve"> می</w:t>
      </w:r>
      <w:r w:rsidRPr="00684988">
        <w:rPr>
          <w:rFonts w:cs="B Lotus" w:hint="cs"/>
          <w:sz w:val="28"/>
          <w:szCs w:val="28"/>
          <w:rtl/>
          <w:lang w:bidi="fa-IR"/>
        </w:rPr>
        <w:softHyphen/>
        <w:t xml:space="preserve">شد، در دهه 1960 وقتی فاصله بین مل فقیر و ثروتمند هر روز بیشتر </w:t>
      </w:r>
      <w:r w:rsidRPr="00684988">
        <w:rPr>
          <w:rFonts w:cs="B Lotus" w:hint="cs"/>
          <w:sz w:val="28"/>
          <w:szCs w:val="28"/>
          <w:rtl/>
          <w:lang w:bidi="fa-IR"/>
        </w:rPr>
        <w:lastRenderedPageBreak/>
        <w:t>می</w:t>
      </w:r>
      <w:r w:rsidRPr="00684988">
        <w:rPr>
          <w:rFonts w:cs="B Lotus" w:hint="cs"/>
          <w:sz w:val="28"/>
          <w:szCs w:val="28"/>
          <w:rtl/>
          <w:lang w:bidi="fa-IR"/>
        </w:rPr>
        <w:softHyphen/>
        <w:t>گردید، نادرستی دیدگاه سابق به اثبات رسید. درآن زمان، مطالعات اقتصادی نشان می</w:t>
      </w:r>
      <w:r w:rsidRPr="00684988">
        <w:rPr>
          <w:rFonts w:cs="B Lotus" w:hint="cs"/>
          <w:sz w:val="28"/>
          <w:szCs w:val="28"/>
          <w:rtl/>
          <w:lang w:bidi="fa-IR"/>
        </w:rPr>
        <w:softHyphen/>
        <w:t>داد که توسعه در حوزه فناوری</w:t>
      </w:r>
      <w:r w:rsidRPr="00684988">
        <w:rPr>
          <w:rStyle w:val="FootnoteReference"/>
          <w:rFonts w:cs="B Lotus"/>
          <w:sz w:val="28"/>
          <w:szCs w:val="28"/>
          <w:rtl/>
          <w:lang w:bidi="fa-IR"/>
        </w:rPr>
        <w:footnoteReference w:id="79"/>
      </w:r>
      <w:r w:rsidRPr="00684988">
        <w:rPr>
          <w:rFonts w:cs="B Lotus" w:hint="cs"/>
          <w:sz w:val="28"/>
          <w:szCs w:val="28"/>
          <w:rtl/>
          <w:lang w:bidi="fa-IR"/>
        </w:rPr>
        <w:t>، پیش شرط اساسی توسعه اقتصادی و افزایش تولید صنعتی در کشور است.</w:t>
      </w:r>
    </w:p>
    <w:p w14:paraId="6C15B3DA" w14:textId="77777777" w:rsidR="000C5918" w:rsidRPr="00684988" w:rsidRDefault="000C5918" w:rsidP="0094516C">
      <w:pPr>
        <w:ind w:firstLine="288"/>
        <w:jc w:val="both"/>
        <w:rPr>
          <w:rFonts w:cs="B Lotus"/>
          <w:sz w:val="28"/>
          <w:szCs w:val="28"/>
          <w:rtl/>
          <w:lang w:bidi="fa-IR"/>
        </w:rPr>
      </w:pPr>
      <w:r w:rsidRPr="00684988">
        <w:rPr>
          <w:rFonts w:cs="B Lotus" w:hint="cs"/>
          <w:sz w:val="28"/>
          <w:szCs w:val="28"/>
          <w:rtl/>
          <w:lang w:bidi="fa-IR"/>
        </w:rPr>
        <w:t xml:space="preserve">به همین دلیل کشورهای درحال توسعه، ارتقای سطح فنی و تقویت </w:t>
      </w:r>
      <w:proofErr w:type="spellStart"/>
      <w:r w:rsidRPr="00684988">
        <w:rPr>
          <w:rFonts w:cs="B Lotus" w:hint="cs"/>
          <w:sz w:val="28"/>
          <w:szCs w:val="28"/>
          <w:rtl/>
          <w:lang w:bidi="fa-IR"/>
        </w:rPr>
        <w:t>تولیداقتصادی</w:t>
      </w:r>
      <w:proofErr w:type="spellEnd"/>
      <w:r w:rsidRPr="00684988">
        <w:rPr>
          <w:rFonts w:cs="B Lotus" w:hint="cs"/>
          <w:sz w:val="28"/>
          <w:szCs w:val="28"/>
          <w:rtl/>
          <w:lang w:bidi="fa-IR"/>
        </w:rPr>
        <w:t xml:space="preserve"> نشان می</w:t>
      </w:r>
      <w:r w:rsidRPr="00684988">
        <w:rPr>
          <w:rFonts w:cs="B Lotus" w:hint="cs"/>
          <w:sz w:val="28"/>
          <w:szCs w:val="28"/>
          <w:rtl/>
          <w:lang w:bidi="fa-IR"/>
        </w:rPr>
        <w:softHyphen/>
        <w:t>داد که توسعه در حوزه فناوری 5، پیش شرط اساسی توسعه اقتصادی و افزایش تولید صنعتی در کشور است.</w:t>
      </w:r>
      <w:r w:rsidRPr="00684988">
        <w:rPr>
          <w:rStyle w:val="FootnoteReference"/>
          <w:rFonts w:cs="B Lotus"/>
          <w:sz w:val="28"/>
          <w:szCs w:val="28"/>
          <w:rtl/>
          <w:lang w:bidi="fa-IR"/>
        </w:rPr>
        <w:footnoteReference w:id="80"/>
      </w:r>
    </w:p>
    <w:p w14:paraId="17A19088" w14:textId="77777777" w:rsidR="000C5918" w:rsidRPr="00684988" w:rsidRDefault="000C5918" w:rsidP="0094516C">
      <w:pPr>
        <w:ind w:firstLine="288"/>
        <w:jc w:val="both"/>
        <w:rPr>
          <w:rFonts w:cs="B Lotus"/>
          <w:sz w:val="28"/>
          <w:szCs w:val="28"/>
          <w:rtl/>
          <w:lang w:bidi="fa-IR"/>
        </w:rPr>
      </w:pPr>
      <w:r w:rsidRPr="00684988">
        <w:rPr>
          <w:rFonts w:cs="B Lotus" w:hint="cs"/>
          <w:sz w:val="28"/>
          <w:szCs w:val="28"/>
          <w:rtl/>
          <w:lang w:bidi="fa-IR"/>
        </w:rPr>
        <w:t>به همین دلیل کشورهای درحال توسعه، ارتقای سطح فنی و تقویت تولید صنعتی را در صدر سیاست</w:t>
      </w:r>
      <w:r w:rsidRPr="00684988">
        <w:rPr>
          <w:rFonts w:cs="B Lotus" w:hint="cs"/>
          <w:sz w:val="28"/>
          <w:szCs w:val="28"/>
          <w:rtl/>
          <w:lang w:bidi="fa-IR"/>
        </w:rPr>
        <w:softHyphen/>
        <w:t>های اقتصادی خود قرار دادند. این کشورها ناگزیر از واردات فناوری</w:t>
      </w:r>
      <w:r w:rsidRPr="00684988">
        <w:rPr>
          <w:rStyle w:val="FootnoteReference"/>
          <w:rFonts w:cs="B Lotus"/>
          <w:sz w:val="28"/>
          <w:szCs w:val="28"/>
          <w:rtl/>
          <w:lang w:bidi="fa-IR"/>
        </w:rPr>
        <w:footnoteReference w:id="81"/>
      </w:r>
      <w:r w:rsidRPr="00684988">
        <w:rPr>
          <w:rFonts w:cs="B Lotus" w:hint="cs"/>
          <w:sz w:val="28"/>
          <w:szCs w:val="28"/>
          <w:rtl/>
          <w:lang w:bidi="fa-IR"/>
        </w:rPr>
        <w:t xml:space="preserve"> مورد نیاز خود از شرکت</w:t>
      </w:r>
      <w:r w:rsidRPr="00684988">
        <w:rPr>
          <w:rFonts w:cs="B Lotus" w:hint="cs"/>
          <w:sz w:val="28"/>
          <w:szCs w:val="28"/>
          <w:rtl/>
          <w:lang w:bidi="fa-IR"/>
        </w:rPr>
        <w:softHyphen/>
        <w:t>های چند ملیتی در کشورهای توسعه یافته بودند. اما قدرت پایین</w:t>
      </w:r>
      <w:r w:rsidRPr="00684988">
        <w:rPr>
          <w:rFonts w:cs="B Lotus"/>
          <w:sz w:val="28"/>
          <w:szCs w:val="28"/>
          <w:lang w:bidi="fa-IR"/>
        </w:rPr>
        <w:t xml:space="preserve"> </w:t>
      </w:r>
      <w:proofErr w:type="spellStart"/>
      <w:r w:rsidRPr="00684988">
        <w:rPr>
          <w:rFonts w:cs="B Lotus" w:hint="cs"/>
          <w:sz w:val="28"/>
          <w:szCs w:val="28"/>
          <w:rtl/>
          <w:lang w:bidi="fa-IR"/>
        </w:rPr>
        <w:t>معاملاتی</w:t>
      </w:r>
      <w:proofErr w:type="spellEnd"/>
      <w:r w:rsidRPr="00684988">
        <w:rPr>
          <w:rFonts w:cs="B Lotus" w:hint="cs"/>
          <w:sz w:val="28"/>
          <w:szCs w:val="28"/>
          <w:rtl/>
          <w:lang w:bidi="fa-IR"/>
        </w:rPr>
        <w:t xml:space="preserve"> آن</w:t>
      </w:r>
      <w:r w:rsidRPr="00684988">
        <w:rPr>
          <w:rFonts w:cs="B Lotus" w:hint="cs"/>
          <w:sz w:val="28"/>
          <w:szCs w:val="28"/>
          <w:rtl/>
          <w:lang w:bidi="fa-IR"/>
        </w:rPr>
        <w:softHyphen/>
        <w:t xml:space="preserve">ها و کمبود اطلاعات در مورد فناوری متناسب با نیازهای </w:t>
      </w:r>
      <w:proofErr w:type="spellStart"/>
      <w:r w:rsidRPr="00684988">
        <w:rPr>
          <w:rFonts w:cs="B Lotus" w:hint="cs"/>
          <w:sz w:val="28"/>
          <w:szCs w:val="28"/>
          <w:rtl/>
          <w:lang w:bidi="fa-IR"/>
        </w:rPr>
        <w:t>اقتصادی</w:t>
      </w:r>
      <w:r w:rsidRPr="00684988">
        <w:rPr>
          <w:rFonts w:cs="B Lotus" w:hint="cs"/>
          <w:sz w:val="28"/>
          <w:szCs w:val="28"/>
          <w:rtl/>
          <w:lang w:bidi="fa-IR"/>
        </w:rPr>
        <w:softHyphen/>
        <w:t>شان</w:t>
      </w:r>
      <w:proofErr w:type="spellEnd"/>
      <w:r w:rsidRPr="00684988">
        <w:rPr>
          <w:rFonts w:cs="B Lotus" w:hint="cs"/>
          <w:sz w:val="28"/>
          <w:szCs w:val="28"/>
          <w:rtl/>
          <w:lang w:bidi="fa-IR"/>
        </w:rPr>
        <w:t xml:space="preserve"> از یک طرف و اعمال شروط </w:t>
      </w:r>
      <w:proofErr w:type="spellStart"/>
      <w:r w:rsidRPr="00684988">
        <w:rPr>
          <w:rFonts w:cs="B Lotus" w:hint="cs"/>
          <w:sz w:val="28"/>
          <w:szCs w:val="28"/>
          <w:rtl/>
          <w:lang w:bidi="fa-IR"/>
        </w:rPr>
        <w:t>محدودکننده</w:t>
      </w:r>
      <w:proofErr w:type="spellEnd"/>
      <w:r w:rsidRPr="00684988">
        <w:rPr>
          <w:rFonts w:cs="B Lotus" w:hint="cs"/>
          <w:sz w:val="28"/>
          <w:szCs w:val="28"/>
          <w:rtl/>
          <w:lang w:bidi="fa-IR"/>
        </w:rPr>
        <w:t xml:space="preserve"> از سوی شرکت</w:t>
      </w:r>
      <w:r w:rsidRPr="00684988">
        <w:rPr>
          <w:rFonts w:cs="B Lotus" w:hint="cs"/>
          <w:sz w:val="28"/>
          <w:szCs w:val="28"/>
          <w:rtl/>
          <w:lang w:bidi="fa-IR"/>
        </w:rPr>
        <w:softHyphen/>
        <w:t xml:space="preserve">های </w:t>
      </w:r>
      <w:proofErr w:type="spellStart"/>
      <w:r w:rsidRPr="00684988">
        <w:rPr>
          <w:rFonts w:cs="B Lotus" w:hint="cs"/>
          <w:sz w:val="28"/>
          <w:szCs w:val="28"/>
          <w:rtl/>
          <w:lang w:bidi="fa-IR"/>
        </w:rPr>
        <w:t>چندملیتی</w:t>
      </w:r>
      <w:proofErr w:type="spellEnd"/>
      <w:r w:rsidRPr="00684988">
        <w:rPr>
          <w:rFonts w:cs="B Lotus" w:hint="cs"/>
          <w:sz w:val="28"/>
          <w:szCs w:val="28"/>
          <w:rtl/>
          <w:lang w:bidi="fa-IR"/>
        </w:rPr>
        <w:t xml:space="preserve"> از طرف دیگر، موجب </w:t>
      </w:r>
      <w:proofErr w:type="spellStart"/>
      <w:r w:rsidRPr="00684988">
        <w:rPr>
          <w:rFonts w:cs="B Lotus" w:hint="cs"/>
          <w:sz w:val="28"/>
          <w:szCs w:val="28"/>
          <w:rtl/>
          <w:lang w:bidi="fa-IR"/>
        </w:rPr>
        <w:t>تضییع</w:t>
      </w:r>
      <w:proofErr w:type="spellEnd"/>
      <w:r w:rsidRPr="00684988">
        <w:rPr>
          <w:rFonts w:cs="B Lotus" w:hint="cs"/>
          <w:sz w:val="28"/>
          <w:szCs w:val="28"/>
          <w:rtl/>
          <w:lang w:bidi="fa-IR"/>
        </w:rPr>
        <w:t xml:space="preserve"> حقوق آن</w:t>
      </w:r>
      <w:r w:rsidRPr="00684988">
        <w:rPr>
          <w:rFonts w:cs="B Lotus" w:hint="cs"/>
          <w:sz w:val="28"/>
          <w:szCs w:val="28"/>
          <w:rtl/>
          <w:lang w:bidi="fa-IR"/>
        </w:rPr>
        <w:softHyphen/>
        <w:t>ها در قراردادهای انتقال فناوری می</w:t>
      </w:r>
      <w:r w:rsidRPr="00684988">
        <w:rPr>
          <w:rFonts w:cs="B Lotus" w:hint="cs"/>
          <w:sz w:val="28"/>
          <w:szCs w:val="28"/>
          <w:rtl/>
          <w:lang w:bidi="fa-IR"/>
        </w:rPr>
        <w:softHyphen/>
        <w:t>گردید. در نتیجه، آن</w:t>
      </w:r>
      <w:r w:rsidRPr="00684988">
        <w:rPr>
          <w:rFonts w:cs="B Lotus" w:hint="cs"/>
          <w:sz w:val="28"/>
          <w:szCs w:val="28"/>
          <w:rtl/>
          <w:lang w:bidi="fa-IR"/>
        </w:rPr>
        <w:softHyphen/>
        <w:t xml:space="preserve">ها به تدریج در روند انتقال فناوری نقش فعالی پیدا کرده و شروع به تصویب قوانین ملی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خصوص نمودند</w:t>
      </w:r>
      <w:r w:rsidRPr="00684988">
        <w:rPr>
          <w:rFonts w:cs="B Lotus"/>
          <w:sz w:val="28"/>
          <w:szCs w:val="28"/>
          <w:lang w:bidi="fa-IR"/>
        </w:rPr>
        <w:t>.</w:t>
      </w:r>
      <w:r w:rsidRPr="00684988">
        <w:rPr>
          <w:rStyle w:val="FootnoteReference"/>
          <w:rFonts w:cs="B Lotus"/>
          <w:sz w:val="28"/>
          <w:szCs w:val="28"/>
          <w:lang w:bidi="fa-IR"/>
        </w:rPr>
        <w:footnoteReference w:id="82"/>
      </w:r>
    </w:p>
    <w:p w14:paraId="2C327F42" w14:textId="77777777" w:rsidR="000C5918" w:rsidRPr="00684988" w:rsidRDefault="000C5918" w:rsidP="0094516C">
      <w:pPr>
        <w:ind w:firstLine="288"/>
        <w:jc w:val="both"/>
        <w:rPr>
          <w:rFonts w:cs="B Lotus"/>
          <w:sz w:val="28"/>
          <w:szCs w:val="28"/>
          <w:lang w:bidi="fa-IR"/>
        </w:rPr>
      </w:pPr>
      <w:r w:rsidRPr="00684988">
        <w:rPr>
          <w:rFonts w:cs="B Lotus" w:hint="cs"/>
          <w:sz w:val="28"/>
          <w:szCs w:val="28"/>
          <w:rtl/>
          <w:lang w:bidi="fa-IR"/>
        </w:rPr>
        <w:t>با وقوع حرکت</w:t>
      </w:r>
      <w:r w:rsidRPr="00684988">
        <w:rPr>
          <w:rFonts w:cs="B Lotus" w:hint="cs"/>
          <w:sz w:val="28"/>
          <w:szCs w:val="28"/>
          <w:rtl/>
          <w:lang w:bidi="fa-IR"/>
        </w:rPr>
        <w:softHyphen/>
        <w:t>های استعمار زدایی و آزادی بخش در جهان، کشورهای درحال توسعه بخش اعظم اعضای سازمان ملل متحد را تشکیل داده و خواستار اقدام اقتصادی مناسب این سازمان در جهت تسریع توسعه اقتصادی خود شدند.</w:t>
      </w:r>
      <w:r w:rsidRPr="00684988">
        <w:rPr>
          <w:rStyle w:val="FootnoteReference"/>
          <w:rFonts w:cs="B Lotus"/>
          <w:sz w:val="28"/>
          <w:szCs w:val="28"/>
          <w:rtl/>
          <w:lang w:bidi="fa-IR"/>
        </w:rPr>
        <w:footnoteReference w:id="83"/>
      </w:r>
      <w:r w:rsidRPr="00684988">
        <w:rPr>
          <w:rFonts w:cs="B Lotus" w:hint="cs"/>
          <w:sz w:val="28"/>
          <w:szCs w:val="28"/>
          <w:rtl/>
          <w:lang w:bidi="fa-IR"/>
        </w:rPr>
        <w:t xml:space="preserve"> به دنبال خواسته کشورهای جهان سوم، "</w:t>
      </w:r>
      <w:proofErr w:type="spellStart"/>
      <w:r w:rsidRPr="00684988">
        <w:rPr>
          <w:rFonts w:cs="B Lotus" w:hint="cs"/>
          <w:sz w:val="28"/>
          <w:szCs w:val="28"/>
          <w:rtl/>
          <w:lang w:bidi="fa-IR"/>
        </w:rPr>
        <w:t>آنکتاد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84"/>
      </w:r>
      <w:r w:rsidRPr="00684988">
        <w:rPr>
          <w:rFonts w:cs="B Lotus"/>
          <w:sz w:val="28"/>
          <w:szCs w:val="28"/>
          <w:lang w:bidi="fa-IR"/>
        </w:rPr>
        <w:t xml:space="preserve"> </w:t>
      </w:r>
      <w:r w:rsidRPr="00684988">
        <w:rPr>
          <w:rFonts w:cs="B Lotus" w:hint="cs"/>
          <w:sz w:val="28"/>
          <w:szCs w:val="28"/>
          <w:rtl/>
          <w:lang w:bidi="fa-IR"/>
        </w:rPr>
        <w:t xml:space="preserve">ایجاد شد. در اولین کنفرانس ملل متحد در مورد تجارت و توسعه در ژنو </w:t>
      </w:r>
      <w:proofErr w:type="spellStart"/>
      <w:r w:rsidRPr="00684988">
        <w:rPr>
          <w:rFonts w:cs="B Lotus" w:hint="cs"/>
          <w:sz w:val="28"/>
          <w:szCs w:val="28"/>
          <w:rtl/>
          <w:lang w:bidi="fa-IR"/>
        </w:rPr>
        <w:t>درسال</w:t>
      </w:r>
      <w:proofErr w:type="spellEnd"/>
      <w:r w:rsidRPr="00684988">
        <w:rPr>
          <w:rFonts w:cs="B Lotus" w:hint="cs"/>
          <w:sz w:val="28"/>
          <w:szCs w:val="28"/>
          <w:rtl/>
          <w:lang w:bidi="fa-IR"/>
        </w:rPr>
        <w:t xml:space="preserve"> 1964 پیشنهاد تأسیس رکنی دایمی در سازمان ملل متحد برای کار بر روی تجارت در ارتباط با توسعه مطرح گردید و این پیشنهاد در دسامبر 1964 از سوی مجمع عمومی پذیرفته شد و </w:t>
      </w:r>
      <w:proofErr w:type="spellStart"/>
      <w:r w:rsidRPr="00684988">
        <w:rPr>
          <w:rFonts w:cs="B Lotus" w:hint="cs"/>
          <w:sz w:val="28"/>
          <w:szCs w:val="28"/>
          <w:rtl/>
          <w:lang w:bidi="fa-IR"/>
        </w:rPr>
        <w:lastRenderedPageBreak/>
        <w:t>آنکتاد</w:t>
      </w:r>
      <w:proofErr w:type="spellEnd"/>
      <w:r w:rsidRPr="00684988">
        <w:rPr>
          <w:rFonts w:cs="B Lotus" w:hint="cs"/>
          <w:sz w:val="28"/>
          <w:szCs w:val="28"/>
          <w:rtl/>
          <w:lang w:bidi="fa-IR"/>
        </w:rPr>
        <w:t xml:space="preserve"> با هدف تقویت تجارت بین </w:t>
      </w:r>
      <w:proofErr w:type="spellStart"/>
      <w:r w:rsidRPr="00684988">
        <w:rPr>
          <w:rFonts w:cs="B Lotus" w:hint="cs"/>
          <w:sz w:val="28"/>
          <w:szCs w:val="28"/>
          <w:rtl/>
          <w:lang w:bidi="fa-IR"/>
        </w:rPr>
        <w:t>الملل</w:t>
      </w:r>
      <w:proofErr w:type="spellEnd"/>
      <w:r w:rsidRPr="00684988">
        <w:rPr>
          <w:rFonts w:cs="B Lotus" w:hint="cs"/>
          <w:sz w:val="28"/>
          <w:szCs w:val="28"/>
          <w:rtl/>
          <w:lang w:bidi="fa-IR"/>
        </w:rPr>
        <w:t xml:space="preserve"> و تسریع توسعه اقتصادی کشورها ایجاد گردید</w:t>
      </w:r>
      <w:r w:rsidRPr="00684988">
        <w:rPr>
          <w:rFonts w:cs="B Lotus"/>
          <w:sz w:val="28"/>
          <w:szCs w:val="28"/>
          <w:lang w:bidi="fa-IR"/>
        </w:rPr>
        <w:t>.</w:t>
      </w:r>
      <w:r w:rsidRPr="00684988">
        <w:rPr>
          <w:rStyle w:val="FootnoteReference"/>
          <w:rFonts w:cs="B Lotus"/>
          <w:sz w:val="28"/>
          <w:szCs w:val="28"/>
          <w:lang w:bidi="fa-IR"/>
        </w:rPr>
        <w:footnoteReference w:id="85"/>
      </w:r>
      <w:r w:rsidRPr="00684988">
        <w:rPr>
          <w:rFonts w:cs="B Lotus" w:hint="cs"/>
          <w:sz w:val="28"/>
          <w:szCs w:val="28"/>
          <w:rtl/>
          <w:lang w:bidi="fa-IR"/>
        </w:rPr>
        <w:t xml:space="preserve"> علاوه بر ایجاد </w:t>
      </w:r>
      <w:proofErr w:type="spellStart"/>
      <w:r w:rsidRPr="00684988">
        <w:rPr>
          <w:rFonts w:cs="B Lotus" w:hint="cs"/>
          <w:sz w:val="28"/>
          <w:szCs w:val="28"/>
          <w:rtl/>
          <w:lang w:bidi="fa-IR"/>
        </w:rPr>
        <w:t>آنکتاد</w:t>
      </w:r>
      <w:proofErr w:type="spellEnd"/>
      <w:r w:rsidRPr="00684988">
        <w:rPr>
          <w:rFonts w:cs="B Lotus" w:hint="cs"/>
          <w:sz w:val="28"/>
          <w:szCs w:val="28"/>
          <w:rtl/>
          <w:lang w:bidi="fa-IR"/>
        </w:rPr>
        <w:t xml:space="preserve">، هم زمان مقرراتی تکمیلی برای </w:t>
      </w:r>
      <w:proofErr w:type="spellStart"/>
      <w:r w:rsidRPr="00684988">
        <w:rPr>
          <w:rFonts w:cs="B Lotus" w:hint="cs"/>
          <w:sz w:val="28"/>
          <w:szCs w:val="28"/>
          <w:rtl/>
          <w:lang w:bidi="fa-IR"/>
        </w:rPr>
        <w:t>گات</w:t>
      </w:r>
      <w:proofErr w:type="spellEnd"/>
      <w:r w:rsidRPr="00684988">
        <w:rPr>
          <w:rFonts w:cs="B Lotus" w:hint="cs"/>
          <w:sz w:val="28"/>
          <w:szCs w:val="28"/>
          <w:rtl/>
          <w:lang w:bidi="fa-IR"/>
        </w:rPr>
        <w:t>، به منظور تضمین برخورد خاص با کشورهای کمتر توسعه یافته تدوین و مورد تصویب قرار گرفت</w:t>
      </w:r>
      <w:r w:rsidRPr="00684988">
        <w:rPr>
          <w:rFonts w:cs="B Lotus"/>
          <w:sz w:val="28"/>
          <w:szCs w:val="28"/>
          <w:lang w:bidi="fa-IR"/>
        </w:rPr>
        <w:t>.</w:t>
      </w:r>
      <w:r w:rsidRPr="00684988">
        <w:rPr>
          <w:rStyle w:val="FootnoteReference"/>
          <w:rFonts w:cs="B Lotus"/>
          <w:sz w:val="28"/>
          <w:szCs w:val="28"/>
          <w:lang w:bidi="fa-IR"/>
        </w:rPr>
        <w:footnoteReference w:id="86"/>
      </w:r>
    </w:p>
    <w:p w14:paraId="2848D641" w14:textId="77777777" w:rsidR="000C5918" w:rsidRPr="00684988" w:rsidRDefault="000C5918" w:rsidP="0094516C">
      <w:pPr>
        <w:ind w:firstLine="288"/>
        <w:jc w:val="both"/>
        <w:rPr>
          <w:rFonts w:cs="B Lotus"/>
          <w:sz w:val="28"/>
          <w:szCs w:val="28"/>
          <w:rtl/>
          <w:lang w:bidi="fa-IR"/>
        </w:rPr>
      </w:pPr>
      <w:r w:rsidRPr="00684988">
        <w:rPr>
          <w:rFonts w:cs="B Lotus" w:hint="cs"/>
          <w:sz w:val="28"/>
          <w:szCs w:val="28"/>
          <w:rtl/>
          <w:lang w:bidi="fa-IR"/>
        </w:rPr>
        <w:t xml:space="preserve">از دیگر اقدامات سازمان ملل متحد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راستا، صدور "اعلامیه نظم نوین اقتصادی بین</w:t>
      </w:r>
      <w:r w:rsidRPr="00684988">
        <w:rPr>
          <w:rFonts w:cs="B Lotus" w:hint="cs"/>
          <w:sz w:val="28"/>
          <w:szCs w:val="28"/>
          <w:rtl/>
          <w:lang w:bidi="fa-IR"/>
        </w:rPr>
        <w:softHyphen/>
        <w:t>المللی"</w:t>
      </w:r>
      <w:r w:rsidRPr="00684988">
        <w:rPr>
          <w:rStyle w:val="FootnoteReference"/>
          <w:rFonts w:cs="B Lotus"/>
          <w:sz w:val="28"/>
          <w:szCs w:val="28"/>
          <w:rtl/>
          <w:lang w:bidi="fa-IR"/>
        </w:rPr>
        <w:footnoteReference w:id="87"/>
      </w:r>
      <w:r w:rsidRPr="00684988">
        <w:rPr>
          <w:rFonts w:cs="B Lotus" w:hint="cs"/>
          <w:sz w:val="28"/>
          <w:szCs w:val="28"/>
          <w:rtl/>
          <w:lang w:bidi="fa-IR"/>
        </w:rPr>
        <w:t xml:space="preserve"> </w:t>
      </w:r>
      <w:proofErr w:type="spellStart"/>
      <w:r w:rsidRPr="00684988">
        <w:rPr>
          <w:rFonts w:cs="B Lotus" w:hint="cs"/>
          <w:sz w:val="28"/>
          <w:szCs w:val="28"/>
          <w:rtl/>
          <w:lang w:bidi="fa-IR"/>
        </w:rPr>
        <w:t>درسال</w:t>
      </w:r>
      <w:proofErr w:type="spellEnd"/>
      <w:r w:rsidRPr="00684988">
        <w:rPr>
          <w:rFonts w:cs="B Lotus" w:hint="cs"/>
          <w:sz w:val="28"/>
          <w:szCs w:val="28"/>
          <w:rtl/>
          <w:lang w:bidi="fa-IR"/>
        </w:rPr>
        <w:t xml:space="preserve"> 1974 از سوی مجمع عمومی بود که نقطه </w:t>
      </w:r>
      <w:proofErr w:type="spellStart"/>
      <w:r w:rsidRPr="00684988">
        <w:rPr>
          <w:rFonts w:cs="B Lotus" w:hint="cs"/>
          <w:sz w:val="28"/>
          <w:szCs w:val="28"/>
          <w:rtl/>
          <w:lang w:bidi="fa-IR"/>
        </w:rPr>
        <w:t>عطفی</w:t>
      </w:r>
      <w:proofErr w:type="spellEnd"/>
      <w:r w:rsidRPr="00684988">
        <w:rPr>
          <w:rFonts w:cs="B Lotus" w:hint="cs"/>
          <w:sz w:val="28"/>
          <w:szCs w:val="28"/>
          <w:rtl/>
          <w:lang w:bidi="fa-IR"/>
        </w:rPr>
        <w:t xml:space="preserve"> در خصوص به رسمیت شناختن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منافع و نیازهای کشورهای درحال توسعه به حساب می</w:t>
      </w:r>
      <w:r w:rsidRPr="00684988">
        <w:rPr>
          <w:rFonts w:cs="B Lotus" w:hint="cs"/>
          <w:sz w:val="28"/>
          <w:szCs w:val="28"/>
          <w:rtl/>
          <w:lang w:bidi="fa-IR"/>
        </w:rPr>
        <w:softHyphen/>
        <w:t xml:space="preserve">آمد. </w:t>
      </w:r>
      <w:proofErr w:type="spellStart"/>
      <w:r w:rsidRPr="00684988">
        <w:rPr>
          <w:rFonts w:cs="B Lotus" w:hint="cs"/>
          <w:sz w:val="28"/>
          <w:szCs w:val="28"/>
          <w:rtl/>
          <w:lang w:bidi="fa-IR"/>
        </w:rPr>
        <w:t>دریکی</w:t>
      </w:r>
      <w:proofErr w:type="spellEnd"/>
      <w:r w:rsidRPr="00684988">
        <w:rPr>
          <w:rFonts w:cs="B Lotus" w:hint="cs"/>
          <w:sz w:val="28"/>
          <w:szCs w:val="28"/>
          <w:rtl/>
          <w:lang w:bidi="fa-IR"/>
        </w:rPr>
        <w:t xml:space="preserve"> از بیست اصل عمومی این اعلامیه، به دسترسی کشورهای درحال توسعه به نتایج نوین علم و فناوری تصریح شده است که این مهم، جز از طریق تقویت مؤثر انتقال فناوری به این کشورها میسر نمی</w:t>
      </w:r>
      <w:r w:rsidRPr="00684988">
        <w:rPr>
          <w:rFonts w:cs="B Lotus" w:hint="cs"/>
          <w:sz w:val="28"/>
          <w:szCs w:val="28"/>
          <w:rtl/>
          <w:lang w:bidi="fa-IR"/>
        </w:rPr>
        <w:softHyphen/>
        <w:t>گردد.</w:t>
      </w:r>
      <w:r w:rsidRPr="00684988">
        <w:rPr>
          <w:rStyle w:val="FootnoteReference"/>
          <w:rFonts w:cs="B Lotus"/>
          <w:sz w:val="28"/>
          <w:szCs w:val="28"/>
          <w:rtl/>
          <w:lang w:bidi="fa-IR"/>
        </w:rPr>
        <w:footnoteReference w:id="88"/>
      </w:r>
    </w:p>
    <w:p w14:paraId="0D5035D6" w14:textId="77777777" w:rsidR="000C5918" w:rsidRPr="00684988" w:rsidRDefault="000C5918" w:rsidP="0094516C">
      <w:pPr>
        <w:ind w:firstLine="288"/>
        <w:jc w:val="both"/>
        <w:rPr>
          <w:rFonts w:cs="B Lotus"/>
          <w:sz w:val="28"/>
          <w:szCs w:val="28"/>
          <w:rtl/>
          <w:lang w:bidi="fa-IR"/>
        </w:rPr>
      </w:pPr>
      <w:r w:rsidRPr="00684988">
        <w:rPr>
          <w:rFonts w:cs="B Lotus" w:hint="cs"/>
          <w:sz w:val="28"/>
          <w:szCs w:val="28"/>
          <w:rtl/>
          <w:lang w:bidi="fa-IR"/>
        </w:rPr>
        <w:t xml:space="preserve">به طور خاص، اولین تقاضا برای تقویت انتقال فناوری از کشورهای توسعه یافته به کشورهای درحال توسعه در سال 1961 </w:t>
      </w:r>
      <w:proofErr w:type="spellStart"/>
      <w:r w:rsidRPr="00684988">
        <w:rPr>
          <w:rFonts w:cs="B Lotus" w:hint="cs"/>
          <w:sz w:val="28"/>
          <w:szCs w:val="28"/>
          <w:rtl/>
          <w:lang w:bidi="fa-IR"/>
        </w:rPr>
        <w:t>درسازمان</w:t>
      </w:r>
      <w:proofErr w:type="spellEnd"/>
      <w:r w:rsidRPr="00684988">
        <w:rPr>
          <w:rFonts w:cs="B Lotus" w:hint="cs"/>
          <w:sz w:val="28"/>
          <w:szCs w:val="28"/>
          <w:rtl/>
          <w:lang w:bidi="fa-IR"/>
        </w:rPr>
        <w:t xml:space="preserve"> ملل متحد مطرح شد. این مسئله، در </w:t>
      </w:r>
      <w:proofErr w:type="spellStart"/>
      <w:r w:rsidRPr="00684988">
        <w:rPr>
          <w:rFonts w:cs="B Lotus" w:hint="cs"/>
          <w:sz w:val="28"/>
          <w:szCs w:val="28"/>
          <w:rtl/>
          <w:lang w:bidi="fa-IR"/>
        </w:rPr>
        <w:t>موافقت</w:t>
      </w:r>
      <w:r w:rsidRPr="00684988">
        <w:rPr>
          <w:rFonts w:cs="B Lotus" w:hint="cs"/>
          <w:sz w:val="28"/>
          <w:szCs w:val="28"/>
          <w:rtl/>
          <w:lang w:bidi="fa-IR"/>
        </w:rPr>
        <w:softHyphen/>
        <w:t>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مربوط به فناوری ثبت شده به عنوان حق اختراع</w:t>
      </w:r>
      <w:r w:rsidRPr="00684988">
        <w:rPr>
          <w:rStyle w:val="FootnoteReference"/>
          <w:rFonts w:cs="B Lotus"/>
          <w:sz w:val="28"/>
          <w:szCs w:val="28"/>
          <w:rtl/>
          <w:lang w:bidi="fa-IR"/>
        </w:rPr>
        <w:footnoteReference w:id="89"/>
      </w:r>
      <w:r w:rsidRPr="00684988">
        <w:rPr>
          <w:rFonts w:cs="B Lotus" w:hint="cs"/>
          <w:sz w:val="28"/>
          <w:szCs w:val="28"/>
          <w:rtl/>
          <w:lang w:bidi="fa-IR"/>
        </w:rPr>
        <w:t xml:space="preserve"> مورد توجه قرار گرفت و در بازنگری کنوانسیون پاریس و در اعلامیه سازمان جهانی مالکیت فکری</w:t>
      </w:r>
      <w:r w:rsidRPr="00684988">
        <w:rPr>
          <w:rStyle w:val="FootnoteReference"/>
          <w:rFonts w:cs="B Lotus"/>
          <w:sz w:val="28"/>
          <w:szCs w:val="28"/>
          <w:rtl/>
          <w:lang w:bidi="fa-IR"/>
        </w:rPr>
        <w:footnoteReference w:id="90"/>
      </w:r>
      <w:r w:rsidRPr="00684988">
        <w:rPr>
          <w:rFonts w:cs="B Lotus" w:hint="cs"/>
          <w:sz w:val="28"/>
          <w:szCs w:val="28"/>
          <w:rtl/>
          <w:lang w:bidi="fa-IR"/>
        </w:rPr>
        <w:t xml:space="preserve"> در سال 1975، بر تلاش برای مشارکت (از طریق اصلاح کنوانسیون) در تحقق اهداف نظم نوین اقتصادی بین</w:t>
      </w:r>
      <w:r w:rsidRPr="00684988">
        <w:rPr>
          <w:rFonts w:cs="B Lotus" w:hint="cs"/>
          <w:sz w:val="28"/>
          <w:szCs w:val="28"/>
          <w:rtl/>
          <w:lang w:bidi="fa-IR"/>
        </w:rPr>
        <w:softHyphen/>
        <w:t>المللی و تقویت انتقال فناوری به جهان سوم تأکید گردید.</w:t>
      </w:r>
      <w:r w:rsidRPr="00684988">
        <w:rPr>
          <w:rStyle w:val="FootnoteReference"/>
          <w:rFonts w:cs="B Lotus"/>
          <w:sz w:val="28"/>
          <w:szCs w:val="28"/>
          <w:rtl/>
          <w:lang w:bidi="fa-IR"/>
        </w:rPr>
        <w:footnoteReference w:id="91"/>
      </w:r>
    </w:p>
    <w:p w14:paraId="592E0B63" w14:textId="77777777" w:rsidR="000C5918" w:rsidRPr="00684988" w:rsidRDefault="000C5918" w:rsidP="0094516C">
      <w:pPr>
        <w:ind w:firstLine="288"/>
        <w:jc w:val="both"/>
        <w:rPr>
          <w:rFonts w:cs="B Lotus"/>
          <w:sz w:val="28"/>
          <w:szCs w:val="28"/>
          <w:rtl/>
          <w:lang w:bidi="fa-IR"/>
        </w:rPr>
      </w:pPr>
      <w:r w:rsidRPr="00684988">
        <w:rPr>
          <w:rFonts w:cs="B Lotus" w:hint="cs"/>
          <w:sz w:val="28"/>
          <w:szCs w:val="28"/>
          <w:rtl/>
          <w:lang w:bidi="fa-IR"/>
        </w:rPr>
        <w:lastRenderedPageBreak/>
        <w:t xml:space="preserve">مشکلات بازار انتقال فناوری درآن زمان از قبیل کمبود اطلاعات، نبود رقابت بین تأمین </w:t>
      </w:r>
      <w:proofErr w:type="spellStart"/>
      <w:r w:rsidRPr="00684988">
        <w:rPr>
          <w:rFonts w:cs="B Lotus" w:hint="cs"/>
          <w:sz w:val="28"/>
          <w:szCs w:val="28"/>
          <w:rtl/>
          <w:lang w:bidi="fa-IR"/>
        </w:rPr>
        <w:t>کنندگان</w:t>
      </w:r>
      <w:proofErr w:type="spellEnd"/>
      <w:r w:rsidRPr="00684988">
        <w:rPr>
          <w:rFonts w:cs="B Lotus" w:hint="cs"/>
          <w:sz w:val="28"/>
          <w:szCs w:val="28"/>
          <w:rtl/>
          <w:lang w:bidi="fa-IR"/>
        </w:rPr>
        <w:t xml:space="preserve">، تحمیل شروط </w:t>
      </w:r>
      <w:proofErr w:type="spellStart"/>
      <w:r w:rsidRPr="00684988">
        <w:rPr>
          <w:rFonts w:cs="B Lotus" w:hint="cs"/>
          <w:sz w:val="28"/>
          <w:szCs w:val="28"/>
          <w:rtl/>
          <w:lang w:bidi="fa-IR"/>
        </w:rPr>
        <w:t>محدودکننده</w:t>
      </w:r>
      <w:proofErr w:type="spellEnd"/>
      <w:r w:rsidRPr="00684988">
        <w:rPr>
          <w:rFonts w:cs="B Lotus" w:hint="cs"/>
          <w:sz w:val="28"/>
          <w:szCs w:val="28"/>
          <w:rtl/>
          <w:lang w:bidi="fa-IR"/>
        </w:rPr>
        <w:t xml:space="preserve"> تجاری و قیمت</w:t>
      </w:r>
      <w:r w:rsidRPr="00684988">
        <w:rPr>
          <w:rFonts w:cs="B Lotus" w:hint="cs"/>
          <w:sz w:val="28"/>
          <w:szCs w:val="28"/>
          <w:rtl/>
          <w:lang w:bidi="fa-IR"/>
        </w:rPr>
        <w:softHyphen/>
        <w:t>های گزاف و ناعادلانه در قراردادهای انتقال فناوری، ایجاد مقرراتی بین</w:t>
      </w:r>
      <w:r w:rsidRPr="00684988">
        <w:rPr>
          <w:rFonts w:cs="B Lotus" w:hint="cs"/>
          <w:sz w:val="28"/>
          <w:szCs w:val="28"/>
          <w:rtl/>
          <w:lang w:bidi="fa-IR"/>
        </w:rPr>
        <w:softHyphen/>
        <w:t>المللی در خصوص انتقال فناوری را ایجاب می</w:t>
      </w:r>
      <w:r w:rsidRPr="00684988">
        <w:rPr>
          <w:rFonts w:cs="B Lotus" w:hint="cs"/>
          <w:sz w:val="28"/>
          <w:szCs w:val="28"/>
          <w:rtl/>
          <w:lang w:bidi="fa-IR"/>
        </w:rPr>
        <w:softHyphen/>
        <w:t xml:space="preserve">کرد تا این بازار به </w:t>
      </w:r>
      <w:proofErr w:type="spellStart"/>
      <w:r w:rsidRPr="00684988">
        <w:rPr>
          <w:rFonts w:cs="B Lotus" w:hint="cs"/>
          <w:sz w:val="28"/>
          <w:szCs w:val="28"/>
          <w:rtl/>
          <w:lang w:bidi="fa-IR"/>
        </w:rPr>
        <w:t>مطلوبیت</w:t>
      </w:r>
      <w:proofErr w:type="spellEnd"/>
      <w:r w:rsidRPr="00684988">
        <w:rPr>
          <w:rFonts w:cs="B Lotus" w:hint="cs"/>
          <w:sz w:val="28"/>
          <w:szCs w:val="28"/>
          <w:rtl/>
          <w:lang w:bidi="fa-IR"/>
        </w:rPr>
        <w:t xml:space="preserve"> لازم دست یابد.</w:t>
      </w:r>
      <w:r w:rsidRPr="00684988">
        <w:rPr>
          <w:rStyle w:val="FootnoteReference"/>
          <w:rFonts w:cs="B Lotus"/>
          <w:sz w:val="28"/>
          <w:szCs w:val="28"/>
          <w:rtl/>
          <w:lang w:bidi="fa-IR"/>
        </w:rPr>
        <w:footnoteReference w:id="92"/>
      </w:r>
      <w:r w:rsidRPr="00684988">
        <w:rPr>
          <w:rFonts w:cs="B Lotus" w:hint="cs"/>
          <w:sz w:val="28"/>
          <w:szCs w:val="28"/>
          <w:rtl/>
          <w:lang w:bidi="fa-IR"/>
        </w:rPr>
        <w:t xml:space="preserve"> تصویب چنین مقرراتی علاوه بر ایجاد یکنواختی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حوزه، موجب تقویت قدرت چانه زنی کشورهای درحال توسعه می</w:t>
      </w:r>
      <w:r w:rsidRPr="00684988">
        <w:rPr>
          <w:rFonts w:cs="B Lotus" w:hint="cs"/>
          <w:sz w:val="28"/>
          <w:szCs w:val="28"/>
          <w:rtl/>
          <w:lang w:bidi="fa-IR"/>
        </w:rPr>
        <w:softHyphen/>
        <w:t xml:space="preserve">گردید. </w:t>
      </w:r>
      <w:proofErr w:type="spellStart"/>
      <w:r w:rsidRPr="00684988">
        <w:rPr>
          <w:rFonts w:cs="B Lotus" w:hint="cs"/>
          <w:sz w:val="28"/>
          <w:szCs w:val="28"/>
          <w:rtl/>
          <w:lang w:bidi="fa-IR"/>
        </w:rPr>
        <w:t>برهمین</w:t>
      </w:r>
      <w:proofErr w:type="spellEnd"/>
      <w:r w:rsidRPr="00684988">
        <w:rPr>
          <w:rFonts w:cs="B Lotus" w:hint="cs"/>
          <w:sz w:val="28"/>
          <w:szCs w:val="28"/>
          <w:rtl/>
          <w:lang w:bidi="fa-IR"/>
        </w:rPr>
        <w:t xml:space="preserve"> اساس، طرح تهیه مجموعه مقررات رفتاری بین</w:t>
      </w:r>
      <w:r w:rsidRPr="00684988">
        <w:rPr>
          <w:rFonts w:cs="B Lotus" w:hint="cs"/>
          <w:sz w:val="28"/>
          <w:szCs w:val="28"/>
          <w:rtl/>
          <w:lang w:bidi="fa-IR"/>
        </w:rPr>
        <w:softHyphen/>
        <w:t xml:space="preserve">المللی در خصوص انتقال فناوری در دستور کار </w:t>
      </w:r>
      <w:proofErr w:type="spellStart"/>
      <w:r w:rsidRPr="00684988">
        <w:rPr>
          <w:rFonts w:cs="B Lotus" w:hint="cs"/>
          <w:sz w:val="28"/>
          <w:szCs w:val="28"/>
          <w:rtl/>
          <w:lang w:bidi="fa-IR"/>
        </w:rPr>
        <w:t>آنکتاد</w:t>
      </w:r>
      <w:proofErr w:type="spellEnd"/>
      <w:r w:rsidRPr="00684988">
        <w:rPr>
          <w:rFonts w:cs="B Lotus" w:hint="cs"/>
          <w:sz w:val="28"/>
          <w:szCs w:val="28"/>
          <w:rtl/>
          <w:lang w:bidi="fa-IR"/>
        </w:rPr>
        <w:t xml:space="preserve"> قرار گرفت. اما پس از گذشت حدود </w:t>
      </w:r>
      <w:proofErr w:type="spellStart"/>
      <w:r w:rsidRPr="00684988">
        <w:rPr>
          <w:rFonts w:cs="B Lotus" w:hint="cs"/>
          <w:sz w:val="28"/>
          <w:szCs w:val="28"/>
          <w:rtl/>
          <w:lang w:bidi="fa-IR"/>
        </w:rPr>
        <w:t>دودهه</w:t>
      </w:r>
      <w:proofErr w:type="spellEnd"/>
      <w:r w:rsidRPr="00684988">
        <w:rPr>
          <w:rFonts w:cs="B Lotus" w:hint="cs"/>
          <w:sz w:val="28"/>
          <w:szCs w:val="28"/>
          <w:rtl/>
          <w:lang w:bidi="fa-IR"/>
        </w:rPr>
        <w:t xml:space="preserve"> از آغاز مذاکرات، اختلافات عمیق موجود بین گروه</w:t>
      </w:r>
      <w:r w:rsidRPr="00684988">
        <w:rPr>
          <w:rFonts w:cs="B Lotus" w:hint="cs"/>
          <w:sz w:val="28"/>
          <w:szCs w:val="28"/>
          <w:rtl/>
          <w:lang w:bidi="fa-IR"/>
        </w:rPr>
        <w:softHyphen/>
        <w:t xml:space="preserve">های مختلف مذاکره کننده مانع از تصویب چنین سندی شد و هنوز هم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خصوص توافقی حاصل نشده است.</w:t>
      </w:r>
    </w:p>
    <w:p w14:paraId="5677BB17" w14:textId="77777777" w:rsidR="000C5918" w:rsidRPr="00684988" w:rsidRDefault="000C5918" w:rsidP="0094516C">
      <w:pPr>
        <w:ind w:firstLine="288"/>
        <w:jc w:val="both"/>
        <w:rPr>
          <w:rFonts w:cs="B Lotus"/>
          <w:sz w:val="28"/>
          <w:szCs w:val="28"/>
          <w:rtl/>
          <w:lang w:bidi="fa-IR"/>
        </w:rPr>
      </w:pPr>
      <w:r w:rsidRPr="00684988">
        <w:rPr>
          <w:rFonts w:cs="B Lotus" w:hint="cs"/>
          <w:sz w:val="28"/>
          <w:szCs w:val="28"/>
          <w:rtl/>
          <w:lang w:bidi="fa-IR"/>
        </w:rPr>
        <w:t xml:space="preserve">پیش </w:t>
      </w:r>
      <w:proofErr w:type="spellStart"/>
      <w:r w:rsidRPr="00684988">
        <w:rPr>
          <w:rFonts w:cs="B Lotus" w:hint="cs"/>
          <w:sz w:val="28"/>
          <w:szCs w:val="28"/>
          <w:rtl/>
          <w:lang w:bidi="fa-IR"/>
        </w:rPr>
        <w:t>نویس</w:t>
      </w:r>
      <w:proofErr w:type="spellEnd"/>
      <w:r w:rsidRPr="00684988">
        <w:rPr>
          <w:rFonts w:cs="B Lotus" w:hint="cs"/>
          <w:sz w:val="28"/>
          <w:szCs w:val="28"/>
          <w:rtl/>
          <w:lang w:bidi="fa-IR"/>
        </w:rPr>
        <w:t xml:space="preserve"> نهایی این سند از مقدمه و نه فصل تشکیل شده است. مقدمه آن که مورد وفاق کشورهای شرکت کننده در مذاکرات قرار گرفته، حاوی مسائلی مهم و تعیین کننده در مورد انتقال فناوری است. </w:t>
      </w:r>
      <w:proofErr w:type="spellStart"/>
      <w:r w:rsidRPr="00684988">
        <w:rPr>
          <w:rFonts w:cs="B Lotus" w:hint="cs"/>
          <w:sz w:val="28"/>
          <w:szCs w:val="28"/>
          <w:rtl/>
          <w:lang w:bidi="fa-IR"/>
        </w:rPr>
        <w:t>درفصل</w:t>
      </w:r>
      <w:proofErr w:type="spellEnd"/>
      <w:r w:rsidRPr="00684988">
        <w:rPr>
          <w:rFonts w:cs="B Lotus" w:hint="cs"/>
          <w:sz w:val="28"/>
          <w:szCs w:val="28"/>
          <w:rtl/>
          <w:lang w:bidi="fa-IR"/>
        </w:rPr>
        <w:t xml:space="preserve"> اول آن، پس از تعریف اصطلاحات کلیدی به کار رفته در سند، به قلمرو شمول جهانی آن اشاره شده است. فصل دوم، به اهداف و اصول اساسی سند پرداخته و در فصل سوم، مسائلی که کشورها در تصویب یا اصلاح قوانین ملی خود راجع به انتقال فناوری باید در نظر بگیرند، مورد توجه قرار گرفته است. </w:t>
      </w:r>
    </w:p>
    <w:p w14:paraId="4A51514C" w14:textId="77777777" w:rsidR="000C5918" w:rsidRPr="00684988" w:rsidRDefault="000C5918" w:rsidP="0094516C">
      <w:pPr>
        <w:ind w:firstLine="288"/>
        <w:jc w:val="both"/>
        <w:rPr>
          <w:rFonts w:cs="B Lotus"/>
          <w:sz w:val="28"/>
          <w:szCs w:val="28"/>
          <w:rtl/>
          <w:lang w:bidi="fa-IR"/>
        </w:rPr>
      </w:pPr>
      <w:r w:rsidRPr="00684988">
        <w:rPr>
          <w:rFonts w:cs="B Lotus" w:hint="cs"/>
          <w:sz w:val="28"/>
          <w:szCs w:val="28"/>
          <w:rtl/>
          <w:lang w:bidi="fa-IR"/>
        </w:rPr>
        <w:t>هسته اصلی مقررات این پیش</w:t>
      </w:r>
      <w:r w:rsidRPr="00684988">
        <w:rPr>
          <w:rFonts w:cs="B Lotus" w:hint="cs"/>
          <w:sz w:val="28"/>
          <w:szCs w:val="28"/>
          <w:rtl/>
          <w:lang w:bidi="fa-IR"/>
        </w:rPr>
        <w:softHyphen/>
        <w:t>نویس که در مقام تنظیم قواعد ناظر بر قراردادهای انتقال فناوری بوده است، مقررات فصول چهارم، پنجم و نهم می</w:t>
      </w:r>
      <w:r w:rsidRPr="00684988">
        <w:rPr>
          <w:rFonts w:cs="B Lotus" w:hint="cs"/>
          <w:sz w:val="28"/>
          <w:szCs w:val="28"/>
          <w:rtl/>
          <w:lang w:bidi="fa-IR"/>
        </w:rPr>
        <w:softHyphen/>
        <w:t xml:space="preserve">باشد. فصل چهارم، به بیان اقدامات تجاری محدود کننده ای که طرفین این </w:t>
      </w:r>
      <w:proofErr w:type="spellStart"/>
      <w:r w:rsidRPr="00684988">
        <w:rPr>
          <w:rFonts w:cs="B Lotus" w:hint="cs"/>
          <w:sz w:val="28"/>
          <w:szCs w:val="28"/>
          <w:rtl/>
          <w:lang w:bidi="fa-IR"/>
        </w:rPr>
        <w:t>قراردادها</w:t>
      </w:r>
      <w:proofErr w:type="spellEnd"/>
      <w:r w:rsidRPr="00684988">
        <w:rPr>
          <w:rFonts w:cs="B Lotus" w:hint="cs"/>
          <w:sz w:val="28"/>
          <w:szCs w:val="28"/>
          <w:rtl/>
          <w:lang w:bidi="fa-IR"/>
        </w:rPr>
        <w:t xml:space="preserve"> باید از درج آن</w:t>
      </w:r>
      <w:r w:rsidRPr="00684988">
        <w:rPr>
          <w:rFonts w:cs="B Lotus" w:hint="cs"/>
          <w:sz w:val="28"/>
          <w:szCs w:val="28"/>
          <w:rtl/>
          <w:lang w:bidi="fa-IR"/>
        </w:rPr>
        <w:softHyphen/>
        <w:t>ها در قرارداد خود اجتناب نمایند، اختصاص داده شده است. فصل پنجم، به تعهدات و مسئولیت</w:t>
      </w:r>
      <w:r w:rsidRPr="00684988">
        <w:rPr>
          <w:rFonts w:cs="B Lotus" w:hint="cs"/>
          <w:sz w:val="28"/>
          <w:szCs w:val="28"/>
          <w:rtl/>
          <w:lang w:bidi="fa-IR"/>
        </w:rPr>
        <w:softHyphen/>
        <w:t xml:space="preserve">های طرفین این </w:t>
      </w:r>
      <w:proofErr w:type="spellStart"/>
      <w:r w:rsidRPr="00684988">
        <w:rPr>
          <w:rFonts w:cs="B Lotus" w:hint="cs"/>
          <w:sz w:val="28"/>
          <w:szCs w:val="28"/>
          <w:rtl/>
          <w:lang w:bidi="fa-IR"/>
        </w:rPr>
        <w:t>قراردادها</w:t>
      </w:r>
      <w:proofErr w:type="spellEnd"/>
      <w:r w:rsidRPr="00684988">
        <w:rPr>
          <w:rFonts w:cs="B Lotus" w:hint="cs"/>
          <w:sz w:val="28"/>
          <w:szCs w:val="28"/>
          <w:rtl/>
          <w:lang w:bidi="fa-IR"/>
        </w:rPr>
        <w:t xml:space="preserve"> می</w:t>
      </w:r>
      <w:r w:rsidRPr="00684988">
        <w:rPr>
          <w:rFonts w:cs="B Lotus" w:hint="cs"/>
          <w:sz w:val="28"/>
          <w:szCs w:val="28"/>
          <w:rtl/>
          <w:lang w:bidi="fa-IR"/>
        </w:rPr>
        <w:softHyphen/>
        <w:t>پردازد و در نهایت، فصل نهم ناظر بر قانون حاکم و حل و فصل اختلافات است.</w:t>
      </w:r>
    </w:p>
    <w:p w14:paraId="2CA8B8B0" w14:textId="77777777" w:rsidR="000C5918" w:rsidRPr="00684988" w:rsidRDefault="000C5918" w:rsidP="0094516C">
      <w:pPr>
        <w:ind w:firstLine="288"/>
        <w:jc w:val="both"/>
        <w:rPr>
          <w:rFonts w:cs="B Lotus"/>
          <w:sz w:val="28"/>
          <w:szCs w:val="28"/>
          <w:rtl/>
          <w:lang w:bidi="fa-IR"/>
        </w:rPr>
      </w:pPr>
      <w:r w:rsidRPr="00684988">
        <w:rPr>
          <w:rFonts w:cs="B Lotus" w:hint="cs"/>
          <w:sz w:val="28"/>
          <w:szCs w:val="28"/>
          <w:rtl/>
          <w:lang w:bidi="fa-IR"/>
        </w:rPr>
        <w:t xml:space="preserve">فصول ششم، هفتم و هشتم نیز به ترتیب به لزوم برخورد خاص یا رفتار </w:t>
      </w:r>
      <w:proofErr w:type="spellStart"/>
      <w:r w:rsidRPr="00684988">
        <w:rPr>
          <w:rFonts w:cs="B Lotus" w:hint="cs"/>
          <w:sz w:val="28"/>
          <w:szCs w:val="28"/>
          <w:rtl/>
          <w:lang w:bidi="fa-IR"/>
        </w:rPr>
        <w:t>ترجیحی</w:t>
      </w:r>
      <w:proofErr w:type="spellEnd"/>
      <w:r w:rsidRPr="00684988">
        <w:rPr>
          <w:rFonts w:cs="B Lotus" w:hint="cs"/>
          <w:sz w:val="28"/>
          <w:szCs w:val="28"/>
          <w:rtl/>
          <w:lang w:bidi="fa-IR"/>
        </w:rPr>
        <w:t xml:space="preserve"> و </w:t>
      </w:r>
      <w:proofErr w:type="spellStart"/>
      <w:r w:rsidRPr="00684988">
        <w:rPr>
          <w:rFonts w:cs="B Lotus" w:hint="cs"/>
          <w:sz w:val="28"/>
          <w:szCs w:val="28"/>
          <w:rtl/>
          <w:lang w:bidi="fa-IR"/>
        </w:rPr>
        <w:t>غیرمتقابل</w:t>
      </w:r>
      <w:proofErr w:type="spellEnd"/>
      <w:r w:rsidRPr="00684988">
        <w:rPr>
          <w:rFonts w:cs="B Lotus" w:hint="cs"/>
          <w:sz w:val="28"/>
          <w:szCs w:val="28"/>
          <w:rtl/>
          <w:lang w:bidi="fa-IR"/>
        </w:rPr>
        <w:t xml:space="preserve"> با کشورهای درحال توسعه، همکاری بین</w:t>
      </w:r>
      <w:r w:rsidRPr="00684988">
        <w:rPr>
          <w:rFonts w:cs="B Lotus" w:hint="cs"/>
          <w:sz w:val="28"/>
          <w:szCs w:val="28"/>
          <w:rtl/>
          <w:lang w:bidi="fa-IR"/>
        </w:rPr>
        <w:softHyphen/>
        <w:t>المللی دولت</w:t>
      </w:r>
      <w:r w:rsidRPr="00684988">
        <w:rPr>
          <w:rFonts w:cs="B Lotus" w:hint="cs"/>
          <w:sz w:val="28"/>
          <w:szCs w:val="28"/>
          <w:rtl/>
          <w:lang w:bidi="fa-IR"/>
        </w:rPr>
        <w:softHyphen/>
        <w:t>ها با یکدیگر به منظور تقویت انتقال فناوری و کمک به توسعه فناوری در کشورهای درحال توسعه و ایجاد تشکیلات رسمی بین</w:t>
      </w:r>
      <w:r w:rsidRPr="00684988">
        <w:rPr>
          <w:rFonts w:cs="B Lotus" w:hint="cs"/>
          <w:sz w:val="28"/>
          <w:szCs w:val="28"/>
          <w:rtl/>
          <w:lang w:bidi="fa-IR"/>
        </w:rPr>
        <w:softHyphen/>
        <w:t xml:space="preserve">المللی برای بازبینی و تجدید نظر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سند اختصاص یافته</w:t>
      </w:r>
      <w:r w:rsidRPr="00684988">
        <w:rPr>
          <w:rFonts w:cs="B Lotus" w:hint="cs"/>
          <w:sz w:val="28"/>
          <w:szCs w:val="28"/>
          <w:rtl/>
          <w:lang w:bidi="fa-IR"/>
        </w:rPr>
        <w:softHyphen/>
        <w:t>اند. این فصول، بیشتر ناظر بر اقدامات دولت</w:t>
      </w:r>
      <w:r w:rsidRPr="00684988">
        <w:rPr>
          <w:rFonts w:cs="B Lotus" w:hint="cs"/>
          <w:sz w:val="28"/>
          <w:szCs w:val="28"/>
          <w:rtl/>
          <w:lang w:bidi="fa-IR"/>
        </w:rPr>
        <w:softHyphen/>
        <w:t>ها در عرصه انتقال فناوری و به طور خاص در ارتباط با اجرای این سند می</w:t>
      </w:r>
      <w:r w:rsidRPr="00684988">
        <w:rPr>
          <w:rFonts w:cs="B Lotus" w:hint="cs"/>
          <w:sz w:val="28"/>
          <w:szCs w:val="28"/>
          <w:rtl/>
          <w:lang w:bidi="fa-IR"/>
        </w:rPr>
        <w:softHyphen/>
        <w:t>باشند.</w:t>
      </w:r>
    </w:p>
    <w:p w14:paraId="5FC1F6E0" w14:textId="77777777" w:rsidR="000C5918" w:rsidRPr="00684988" w:rsidRDefault="000C5918" w:rsidP="0094516C">
      <w:pPr>
        <w:ind w:firstLine="288"/>
        <w:jc w:val="both"/>
        <w:rPr>
          <w:rFonts w:cs="B Lotus"/>
          <w:sz w:val="28"/>
          <w:szCs w:val="28"/>
          <w:rtl/>
          <w:lang w:bidi="fa-IR"/>
        </w:rPr>
      </w:pPr>
      <w:r w:rsidRPr="00684988">
        <w:rPr>
          <w:rFonts w:cs="B Lotus" w:hint="cs"/>
          <w:sz w:val="28"/>
          <w:szCs w:val="28"/>
          <w:rtl/>
          <w:lang w:bidi="fa-IR"/>
        </w:rPr>
        <w:t>مطالعه مقررات این پیش</w:t>
      </w:r>
      <w:r w:rsidRPr="00684988">
        <w:rPr>
          <w:rFonts w:cs="B Lotus" w:hint="cs"/>
          <w:sz w:val="28"/>
          <w:szCs w:val="28"/>
          <w:rtl/>
          <w:lang w:bidi="fa-IR"/>
        </w:rPr>
        <w:softHyphen/>
        <w:t xml:space="preserve">نویس، مخاطب را با بسیاری از قواعد مهم تنظیم کننده روابط قراردادی در عرصه انتقال فناوری، ساختار این نوع </w:t>
      </w:r>
      <w:proofErr w:type="spellStart"/>
      <w:r w:rsidRPr="00684988">
        <w:rPr>
          <w:rFonts w:cs="B Lotus" w:hint="cs"/>
          <w:sz w:val="28"/>
          <w:szCs w:val="28"/>
          <w:rtl/>
          <w:lang w:bidi="fa-IR"/>
        </w:rPr>
        <w:t>قراردادها</w:t>
      </w:r>
      <w:proofErr w:type="spellEnd"/>
      <w:r w:rsidRPr="00684988">
        <w:rPr>
          <w:rFonts w:cs="B Lotus" w:hint="cs"/>
          <w:sz w:val="28"/>
          <w:szCs w:val="28"/>
          <w:rtl/>
          <w:lang w:bidi="fa-IR"/>
        </w:rPr>
        <w:t xml:space="preserve"> و شیوه مطلوب مهندسی آن</w:t>
      </w:r>
      <w:r w:rsidRPr="00684988">
        <w:rPr>
          <w:rFonts w:cs="B Lotus" w:hint="cs"/>
          <w:sz w:val="28"/>
          <w:szCs w:val="28"/>
          <w:rtl/>
          <w:lang w:bidi="fa-IR"/>
        </w:rPr>
        <w:softHyphen/>
        <w:t>ها بیش از پیش آشنا می</w:t>
      </w:r>
      <w:r w:rsidRPr="00684988">
        <w:rPr>
          <w:rFonts w:cs="B Lotus" w:hint="cs"/>
          <w:sz w:val="28"/>
          <w:szCs w:val="28"/>
          <w:rtl/>
          <w:lang w:bidi="fa-IR"/>
        </w:rPr>
        <w:softHyphen/>
        <w:t>سازد. بدون تردید این پژوهش از نظر تحقیقاتی برای دانش پژوهان و از نظر عملی برای متخصصان حقوقی تیم</w:t>
      </w:r>
      <w:r w:rsidRPr="00684988">
        <w:rPr>
          <w:rFonts w:cs="B Lotus" w:hint="cs"/>
          <w:sz w:val="28"/>
          <w:szCs w:val="28"/>
          <w:rtl/>
          <w:lang w:bidi="fa-IR"/>
        </w:rPr>
        <w:softHyphen/>
        <w:t>های منعقد کننده قراردادهای انتقال بین</w:t>
      </w:r>
      <w:r w:rsidRPr="00684988">
        <w:rPr>
          <w:rFonts w:cs="B Lotus" w:hint="cs"/>
          <w:sz w:val="28"/>
          <w:szCs w:val="28"/>
          <w:rtl/>
          <w:lang w:bidi="fa-IR"/>
        </w:rPr>
        <w:softHyphen/>
        <w:t xml:space="preserve">المللی فناوری در کشور عزیزمان مفید  خواهد بود. مقاله حاضر، پس از بررسی روند آماده </w:t>
      </w:r>
      <w:r w:rsidRPr="00684988">
        <w:rPr>
          <w:rFonts w:cs="B Lotus" w:hint="cs"/>
          <w:sz w:val="28"/>
          <w:szCs w:val="28"/>
          <w:rtl/>
          <w:lang w:bidi="fa-IR"/>
        </w:rPr>
        <w:lastRenderedPageBreak/>
        <w:t xml:space="preserve">سازی این مجموعه مقررات رفتاری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به موشکافی و </w:t>
      </w:r>
      <w:proofErr w:type="spellStart"/>
      <w:r w:rsidRPr="00684988">
        <w:rPr>
          <w:rFonts w:cs="B Lotus" w:hint="cs"/>
          <w:sz w:val="28"/>
          <w:szCs w:val="28"/>
          <w:rtl/>
          <w:lang w:bidi="fa-IR"/>
        </w:rPr>
        <w:t>تدفیق</w:t>
      </w:r>
      <w:proofErr w:type="spellEnd"/>
      <w:r w:rsidRPr="00684988">
        <w:rPr>
          <w:rFonts w:cs="B Lotus" w:hint="cs"/>
          <w:sz w:val="28"/>
          <w:szCs w:val="28"/>
          <w:rtl/>
          <w:lang w:bidi="fa-IR"/>
        </w:rPr>
        <w:t xml:space="preserve"> در مفاد مقررات پیش</w:t>
      </w:r>
      <w:r w:rsidRPr="00684988">
        <w:rPr>
          <w:rFonts w:cs="B Lotus" w:hint="cs"/>
          <w:sz w:val="28"/>
          <w:szCs w:val="28"/>
          <w:rtl/>
          <w:lang w:bidi="fa-IR"/>
        </w:rPr>
        <w:softHyphen/>
        <w:t xml:space="preserve">نویس سال ۱۹۸۵ پرداخته و نقاط </w:t>
      </w:r>
      <w:proofErr w:type="spellStart"/>
      <w:r w:rsidRPr="00684988">
        <w:rPr>
          <w:rFonts w:cs="B Lotus" w:hint="cs"/>
          <w:sz w:val="28"/>
          <w:szCs w:val="28"/>
          <w:rtl/>
          <w:lang w:bidi="fa-IR"/>
        </w:rPr>
        <w:t>اختلافی</w:t>
      </w:r>
      <w:proofErr w:type="spellEnd"/>
      <w:r w:rsidRPr="00684988">
        <w:rPr>
          <w:rFonts w:cs="B Lotus" w:hint="cs"/>
          <w:sz w:val="28"/>
          <w:szCs w:val="28"/>
          <w:rtl/>
          <w:lang w:bidi="fa-IR"/>
        </w:rPr>
        <w:t xml:space="preserve"> گروه</w:t>
      </w:r>
      <w:r w:rsidRPr="00684988">
        <w:rPr>
          <w:rFonts w:cs="B Lotus" w:hint="cs"/>
          <w:sz w:val="28"/>
          <w:szCs w:val="28"/>
          <w:rtl/>
          <w:lang w:bidi="fa-IR"/>
        </w:rPr>
        <w:softHyphen/>
        <w:t>های مذاکره کننده را در هر مورد بازگو می</w:t>
      </w:r>
      <w:r w:rsidRPr="00684988">
        <w:rPr>
          <w:rFonts w:cs="B Lotus" w:hint="cs"/>
          <w:sz w:val="28"/>
          <w:szCs w:val="28"/>
          <w:rtl/>
          <w:lang w:bidi="fa-IR"/>
        </w:rPr>
        <w:softHyphen/>
        <w:t>نماید.</w:t>
      </w:r>
    </w:p>
    <w:p w14:paraId="2F28DF65" w14:textId="77777777" w:rsidR="000C5918" w:rsidRPr="00684988" w:rsidRDefault="000C5918" w:rsidP="0094516C">
      <w:pPr>
        <w:ind w:firstLine="288"/>
        <w:jc w:val="both"/>
        <w:rPr>
          <w:rFonts w:cs="B Lotus"/>
          <w:sz w:val="28"/>
          <w:szCs w:val="28"/>
          <w:rtl/>
          <w:lang w:bidi="fa-IR"/>
        </w:rPr>
      </w:pPr>
    </w:p>
    <w:p w14:paraId="4E0EEE5F" w14:textId="77777777" w:rsidR="000C5918" w:rsidRPr="00684988" w:rsidRDefault="000C5918" w:rsidP="0094516C">
      <w:pPr>
        <w:jc w:val="both"/>
        <w:rPr>
          <w:rFonts w:cs="B Lotus"/>
          <w:b/>
          <w:bCs/>
          <w:sz w:val="28"/>
          <w:szCs w:val="28"/>
        </w:rPr>
      </w:pPr>
      <w:r w:rsidRPr="00684988">
        <w:rPr>
          <w:rFonts w:cs="B Lotus" w:hint="cs"/>
          <w:b/>
          <w:bCs/>
          <w:sz w:val="28"/>
          <w:szCs w:val="28"/>
          <w:rtl/>
          <w:lang w:bidi="fa-IR"/>
        </w:rPr>
        <w:t xml:space="preserve">    </w:t>
      </w:r>
      <w:bookmarkStart w:id="46" w:name="_Hlk197777127"/>
      <w:r w:rsidRPr="00684988">
        <w:rPr>
          <w:rFonts w:cs="B Lotus" w:hint="cs"/>
          <w:b/>
          <w:bCs/>
          <w:sz w:val="28"/>
          <w:szCs w:val="28"/>
          <w:rtl/>
        </w:rPr>
        <w:t>قسمت اول:</w:t>
      </w:r>
      <w:r w:rsidRPr="00684988">
        <w:rPr>
          <w:rFonts w:cs="B Lotus" w:hint="cs"/>
          <w:b/>
          <w:bCs/>
          <w:sz w:val="28"/>
          <w:szCs w:val="28"/>
          <w:rtl/>
          <w:lang w:bidi="fa-IR"/>
        </w:rPr>
        <w:t>آماده سازی مجموعه مقررات رفتاری بین</w:t>
      </w:r>
      <w:r w:rsidRPr="00684988">
        <w:rPr>
          <w:rFonts w:cs="B Lotus" w:hint="cs"/>
          <w:b/>
          <w:bCs/>
          <w:sz w:val="28"/>
          <w:szCs w:val="28"/>
          <w:rtl/>
          <w:lang w:bidi="fa-IR"/>
        </w:rPr>
        <w:softHyphen/>
        <w:t>المللی در خصوص انتقال فناوری</w:t>
      </w:r>
      <w:bookmarkEnd w:id="46"/>
    </w:p>
    <w:p w14:paraId="2DDB93B2" w14:textId="77777777" w:rsidR="000C5918" w:rsidRPr="00684988" w:rsidRDefault="000C5918" w:rsidP="0094516C">
      <w:pPr>
        <w:ind w:firstLine="288"/>
        <w:jc w:val="both"/>
        <w:rPr>
          <w:rFonts w:cs="B Lotus"/>
          <w:sz w:val="28"/>
          <w:szCs w:val="28"/>
          <w:rtl/>
          <w:lang w:bidi="fa-IR"/>
        </w:rPr>
      </w:pPr>
      <w:proofErr w:type="spellStart"/>
      <w:r w:rsidRPr="00684988">
        <w:rPr>
          <w:rFonts w:cs="B Lotus" w:hint="cs"/>
          <w:sz w:val="28"/>
          <w:szCs w:val="28"/>
          <w:rtl/>
          <w:lang w:bidi="fa-IR"/>
        </w:rPr>
        <w:t>درسال</w:t>
      </w:r>
      <w:proofErr w:type="spellEnd"/>
      <w:r w:rsidRPr="00684988">
        <w:rPr>
          <w:rFonts w:cs="B Lotus" w:hint="cs"/>
          <w:sz w:val="28"/>
          <w:szCs w:val="28"/>
          <w:rtl/>
          <w:lang w:bidi="fa-IR"/>
        </w:rPr>
        <w:t xml:space="preserve"> 1970 گروهی متخصص در زمینه انتقال فناوری برای مطالعه درباره این موضوع انتخاب شدند. با کمک</w:t>
      </w:r>
      <w:r w:rsidRPr="00684988">
        <w:rPr>
          <w:rFonts w:cs="B Lotus" w:hint="cs"/>
          <w:sz w:val="28"/>
          <w:szCs w:val="28"/>
          <w:rtl/>
          <w:lang w:bidi="fa-IR"/>
        </w:rPr>
        <w:softHyphen/>
        <w:t xml:space="preserve">های دبیرخانه </w:t>
      </w:r>
      <w:proofErr w:type="spellStart"/>
      <w:r w:rsidRPr="00684988">
        <w:rPr>
          <w:rFonts w:cs="B Lotus" w:hint="cs"/>
          <w:sz w:val="28"/>
          <w:szCs w:val="28"/>
          <w:rtl/>
          <w:lang w:bidi="fa-IR"/>
        </w:rPr>
        <w:t>آنکتاد</w:t>
      </w:r>
      <w:proofErr w:type="spellEnd"/>
      <w:r w:rsidRPr="00684988">
        <w:rPr>
          <w:rFonts w:cs="B Lotus" w:hint="cs"/>
          <w:sz w:val="28"/>
          <w:szCs w:val="28"/>
          <w:rtl/>
          <w:lang w:bidi="fa-IR"/>
        </w:rPr>
        <w:t>، مطالعات زیادی در مورد جنبه</w:t>
      </w:r>
      <w:r w:rsidRPr="00684988">
        <w:rPr>
          <w:rFonts w:cs="B Lotus" w:hint="cs"/>
          <w:sz w:val="28"/>
          <w:szCs w:val="28"/>
          <w:rtl/>
          <w:lang w:bidi="fa-IR"/>
        </w:rPr>
        <w:softHyphen/>
        <w:t>های مختلف بازارهای جهانی در حوزه فناوری صورت گرفت.</w:t>
      </w:r>
      <w:r w:rsidRPr="00684988">
        <w:rPr>
          <w:rStyle w:val="FootnoteReference"/>
          <w:rFonts w:cs="B Lotus"/>
          <w:sz w:val="28"/>
          <w:szCs w:val="28"/>
          <w:rtl/>
          <w:lang w:bidi="fa-IR"/>
        </w:rPr>
        <w:footnoteReference w:id="93"/>
      </w:r>
    </w:p>
    <w:p w14:paraId="5BBDDDB1" w14:textId="77777777" w:rsidR="000C5918" w:rsidRPr="00684988" w:rsidRDefault="000C5918" w:rsidP="0094516C">
      <w:pPr>
        <w:ind w:firstLine="288"/>
        <w:jc w:val="both"/>
        <w:rPr>
          <w:rFonts w:cs="B Lotus"/>
          <w:sz w:val="28"/>
          <w:szCs w:val="28"/>
          <w:rtl/>
          <w:lang w:bidi="fa-IR"/>
        </w:rPr>
      </w:pPr>
      <w:proofErr w:type="spellStart"/>
      <w:r w:rsidRPr="00684988">
        <w:rPr>
          <w:rFonts w:cs="B Lotus" w:hint="cs"/>
          <w:sz w:val="28"/>
          <w:szCs w:val="28"/>
          <w:rtl/>
          <w:lang w:bidi="fa-IR"/>
        </w:rPr>
        <w:t>درجلسه</w:t>
      </w:r>
      <w:proofErr w:type="spellEnd"/>
      <w:r w:rsidRPr="00684988">
        <w:rPr>
          <w:rFonts w:cs="B Lotus" w:hint="cs"/>
          <w:sz w:val="28"/>
          <w:szCs w:val="28"/>
          <w:rtl/>
          <w:lang w:bidi="fa-IR"/>
        </w:rPr>
        <w:t xml:space="preserve"> عمومی سوم </w:t>
      </w:r>
      <w:proofErr w:type="spellStart"/>
      <w:r w:rsidRPr="00684988">
        <w:rPr>
          <w:rFonts w:cs="B Lotus" w:hint="cs"/>
          <w:sz w:val="28"/>
          <w:szCs w:val="28"/>
          <w:rtl/>
          <w:lang w:bidi="fa-IR"/>
        </w:rPr>
        <w:t>آنکتاد</w:t>
      </w:r>
      <w:proofErr w:type="spellEnd"/>
      <w:r w:rsidRPr="00684988">
        <w:rPr>
          <w:rFonts w:cs="B Lotus" w:hint="cs"/>
          <w:sz w:val="28"/>
          <w:szCs w:val="28"/>
          <w:rtl/>
          <w:lang w:bidi="fa-IR"/>
        </w:rPr>
        <w:t xml:space="preserve"> در سال ۱۹۷۲ تصمیم گرفته شد که گروهی متخصص برای تهیه پیش</w:t>
      </w:r>
      <w:r w:rsidRPr="00684988">
        <w:rPr>
          <w:rFonts w:cs="B Lotus" w:hint="cs"/>
          <w:sz w:val="28"/>
          <w:szCs w:val="28"/>
          <w:rtl/>
          <w:lang w:bidi="fa-IR"/>
        </w:rPr>
        <w:softHyphen/>
        <w:t>نویس مجموعه مقررات رفتاری بین</w:t>
      </w:r>
      <w:r w:rsidRPr="00684988">
        <w:rPr>
          <w:rFonts w:cs="B Lotus" w:hint="cs"/>
          <w:sz w:val="28"/>
          <w:szCs w:val="28"/>
          <w:rtl/>
          <w:lang w:bidi="fa-IR"/>
        </w:rPr>
        <w:softHyphen/>
        <w:t>المللی در خصوص انتقال فناوری تشکیل گردد. کشورهای شرکت کننده در مذاکرات برای تهیه این مجموعه مقررات، سه گروه را تشکیل می</w:t>
      </w:r>
      <w:r w:rsidRPr="00684988">
        <w:rPr>
          <w:rFonts w:cs="B Lotus" w:hint="cs"/>
          <w:sz w:val="28"/>
          <w:szCs w:val="28"/>
          <w:rtl/>
          <w:lang w:bidi="fa-IR"/>
        </w:rPr>
        <w:softHyphen/>
        <w:t xml:space="preserve">دادند: گروه کشورهای درحال توسعه (گروه 77) که عمدتا تحصیل </w:t>
      </w:r>
      <w:proofErr w:type="spellStart"/>
      <w:r w:rsidRPr="00684988">
        <w:rPr>
          <w:rFonts w:cs="B Lotus" w:hint="cs"/>
          <w:sz w:val="28"/>
          <w:szCs w:val="28"/>
          <w:rtl/>
          <w:lang w:bidi="fa-IR"/>
        </w:rPr>
        <w:t>کنندگان</w:t>
      </w:r>
      <w:proofErr w:type="spellEnd"/>
      <w:r w:rsidRPr="00684988">
        <w:rPr>
          <w:rFonts w:cs="B Lotus" w:hint="cs"/>
          <w:sz w:val="28"/>
          <w:szCs w:val="28"/>
          <w:rtl/>
          <w:lang w:bidi="fa-IR"/>
        </w:rPr>
        <w:t xml:space="preserve"> فناوری بودند، گروه کشورهای توسعه یافته (گروه ب) که کشورهای صنعتی تأمین کننده فناوری بودند و گروه کشورهای بلوک شرق (گروه د).</w:t>
      </w:r>
      <w:r w:rsidRPr="00684988">
        <w:rPr>
          <w:rStyle w:val="FootnoteReference"/>
          <w:rFonts w:cs="B Lotus"/>
          <w:sz w:val="28"/>
          <w:szCs w:val="28"/>
          <w:rtl/>
          <w:lang w:bidi="fa-IR"/>
        </w:rPr>
        <w:footnoteReference w:id="94"/>
      </w:r>
    </w:p>
    <w:p w14:paraId="1DEEBAD3" w14:textId="77777777" w:rsidR="000C5918" w:rsidRPr="00684988" w:rsidRDefault="000C5918" w:rsidP="0094516C">
      <w:pPr>
        <w:ind w:firstLine="288"/>
        <w:jc w:val="both"/>
        <w:rPr>
          <w:rFonts w:cs="B Lotus"/>
          <w:sz w:val="28"/>
          <w:szCs w:val="28"/>
          <w:rtl/>
          <w:lang w:bidi="fa-IR"/>
        </w:rPr>
      </w:pPr>
      <w:r w:rsidRPr="00684988">
        <w:rPr>
          <w:rFonts w:cs="B Lotus" w:hint="cs"/>
          <w:sz w:val="28"/>
          <w:szCs w:val="28"/>
          <w:rtl/>
          <w:lang w:bidi="fa-IR"/>
        </w:rPr>
        <w:t xml:space="preserve">کشورهای درحال توسعه قصد داشتند به این مجموعه مقررات رفتاری، جلوه عهدنامه یا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دهند تا قواعد ایجاد شده به موجب آن از نظر بین</w:t>
      </w:r>
      <w:r w:rsidRPr="00684988">
        <w:rPr>
          <w:rFonts w:cs="B Lotus" w:hint="cs"/>
          <w:sz w:val="28"/>
          <w:szCs w:val="28"/>
          <w:rtl/>
          <w:lang w:bidi="fa-IR"/>
        </w:rPr>
        <w:softHyphen/>
        <w:t xml:space="preserve">المللی برای </w:t>
      </w:r>
      <w:proofErr w:type="spellStart"/>
      <w:r w:rsidRPr="00684988">
        <w:rPr>
          <w:rFonts w:cs="B Lotus" w:hint="cs"/>
          <w:sz w:val="28"/>
          <w:szCs w:val="28"/>
          <w:rtl/>
          <w:lang w:bidi="fa-IR"/>
        </w:rPr>
        <w:t>دولت‌ها</w:t>
      </w:r>
      <w:proofErr w:type="spellEnd"/>
      <w:r w:rsidRPr="00684988">
        <w:rPr>
          <w:rFonts w:cs="B Lotus" w:hint="cs"/>
          <w:sz w:val="28"/>
          <w:szCs w:val="28"/>
          <w:rtl/>
          <w:lang w:bidi="fa-IR"/>
        </w:rPr>
        <w:t xml:space="preserve"> نیز به مثابه شرکت</w:t>
      </w:r>
      <w:r w:rsidRPr="00684988">
        <w:rPr>
          <w:rFonts w:cs="B Lotus" w:hint="cs"/>
          <w:sz w:val="28"/>
          <w:szCs w:val="28"/>
          <w:rtl/>
          <w:lang w:bidi="fa-IR"/>
        </w:rPr>
        <w:softHyphen/>
        <w:t xml:space="preserve">های خصوصی درگیر در </w:t>
      </w:r>
      <w:proofErr w:type="spellStart"/>
      <w:r w:rsidRPr="00684988">
        <w:rPr>
          <w:rFonts w:cs="B Lotus" w:hint="cs"/>
          <w:sz w:val="28"/>
          <w:szCs w:val="28"/>
          <w:rtl/>
          <w:lang w:bidi="fa-IR"/>
        </w:rPr>
        <w:t>معاملات</w:t>
      </w:r>
      <w:proofErr w:type="spellEnd"/>
      <w:r w:rsidRPr="00684988">
        <w:rPr>
          <w:rFonts w:cs="B Lotus" w:hint="cs"/>
          <w:sz w:val="28"/>
          <w:szCs w:val="28"/>
          <w:rtl/>
          <w:lang w:bidi="fa-IR"/>
        </w:rPr>
        <w:t xml:space="preserve"> انتقال فناوری الزام آور باشد و به موجب این قواعد، اطراف قراردادهای انتقال فناوری مجبور باشند شروط منصفانه را، حتی درصورتی که موقعیت چانه زنی طرف تحصیل کننده فناوری </w:t>
      </w:r>
      <w:proofErr w:type="spellStart"/>
      <w:r w:rsidRPr="00684988">
        <w:rPr>
          <w:rFonts w:cs="B Lotus" w:hint="cs"/>
          <w:sz w:val="28"/>
          <w:szCs w:val="28"/>
          <w:rtl/>
          <w:lang w:bidi="fa-IR"/>
        </w:rPr>
        <w:t>ضعیف</w:t>
      </w:r>
      <w:r w:rsidRPr="00684988">
        <w:rPr>
          <w:rFonts w:cs="B Lotus" w:hint="cs"/>
          <w:sz w:val="28"/>
          <w:szCs w:val="28"/>
          <w:rtl/>
          <w:lang w:bidi="fa-IR"/>
        </w:rPr>
        <w:softHyphen/>
        <w:t>تر</w:t>
      </w:r>
      <w:proofErr w:type="spellEnd"/>
      <w:r w:rsidRPr="00684988">
        <w:rPr>
          <w:rFonts w:cs="B Lotus" w:hint="cs"/>
          <w:sz w:val="28"/>
          <w:szCs w:val="28"/>
          <w:rtl/>
          <w:lang w:bidi="fa-IR"/>
        </w:rPr>
        <w:t xml:space="preserve"> از طرف </w:t>
      </w:r>
      <w:proofErr w:type="spellStart"/>
      <w:r w:rsidRPr="00684988">
        <w:rPr>
          <w:rFonts w:cs="B Lotus" w:hint="cs"/>
          <w:sz w:val="28"/>
          <w:szCs w:val="28"/>
          <w:rtl/>
          <w:lang w:bidi="fa-IR"/>
        </w:rPr>
        <w:t>تأمین</w:t>
      </w:r>
      <w:r w:rsidRPr="00684988">
        <w:rPr>
          <w:rFonts w:cs="B Lotus" w:hint="cs"/>
          <w:sz w:val="28"/>
          <w:szCs w:val="28"/>
          <w:rtl/>
          <w:lang w:bidi="fa-IR"/>
        </w:rPr>
        <w:softHyphen/>
        <w:t>کننده</w:t>
      </w:r>
      <w:proofErr w:type="spellEnd"/>
      <w:r w:rsidRPr="00684988">
        <w:rPr>
          <w:rFonts w:cs="B Lotus" w:hint="cs"/>
          <w:sz w:val="28"/>
          <w:szCs w:val="28"/>
          <w:rtl/>
          <w:lang w:bidi="fa-IR"/>
        </w:rPr>
        <w:t xml:space="preserve"> آن باشد، رعایت نمایند.</w:t>
      </w:r>
      <w:r w:rsidRPr="00684988">
        <w:rPr>
          <w:rStyle w:val="FootnoteReference"/>
          <w:rFonts w:cs="B Lotus"/>
          <w:sz w:val="28"/>
          <w:szCs w:val="28"/>
          <w:rtl/>
          <w:lang w:bidi="fa-IR"/>
        </w:rPr>
        <w:footnoteReference w:id="95"/>
      </w:r>
    </w:p>
    <w:p w14:paraId="6A81FD3A" w14:textId="77777777" w:rsidR="000C5918" w:rsidRPr="00684988" w:rsidRDefault="000C5918" w:rsidP="0094516C">
      <w:pPr>
        <w:ind w:firstLine="288"/>
        <w:jc w:val="both"/>
        <w:rPr>
          <w:rFonts w:cs="B Lotus"/>
          <w:sz w:val="28"/>
          <w:szCs w:val="28"/>
          <w:rtl/>
          <w:lang w:bidi="fa-IR"/>
        </w:rPr>
      </w:pPr>
      <w:proofErr w:type="spellStart"/>
      <w:r w:rsidRPr="00684988">
        <w:rPr>
          <w:rFonts w:cs="B Lotus" w:hint="cs"/>
          <w:sz w:val="28"/>
          <w:szCs w:val="28"/>
          <w:rtl/>
          <w:lang w:bidi="fa-IR"/>
        </w:rPr>
        <w:t>درواقع</w:t>
      </w:r>
      <w:proofErr w:type="spellEnd"/>
      <w:r w:rsidRPr="00684988">
        <w:rPr>
          <w:rFonts w:cs="B Lotus" w:hint="cs"/>
          <w:sz w:val="28"/>
          <w:szCs w:val="28"/>
          <w:rtl/>
          <w:lang w:bidi="fa-IR"/>
        </w:rPr>
        <w:t xml:space="preserve">، کشورهای درحال توسعه خواستار آن بودند که </w:t>
      </w:r>
      <w:proofErr w:type="spellStart"/>
      <w:r w:rsidRPr="00684988">
        <w:rPr>
          <w:rFonts w:cs="B Lotus" w:hint="cs"/>
          <w:sz w:val="28"/>
          <w:szCs w:val="28"/>
          <w:rtl/>
          <w:lang w:bidi="fa-IR"/>
        </w:rPr>
        <w:t>باتدوین</w:t>
      </w:r>
      <w:proofErr w:type="spellEnd"/>
      <w:r w:rsidRPr="00684988">
        <w:rPr>
          <w:rFonts w:cs="B Lotus" w:hint="cs"/>
          <w:sz w:val="28"/>
          <w:szCs w:val="28"/>
          <w:rtl/>
          <w:lang w:bidi="fa-IR"/>
        </w:rPr>
        <w:t xml:space="preserve"> این سند، اولا اصولی مبنایی چون اجرای مؤثر تعهدات قراردادی و دسترسی آزاد و یکنواخت به فناوری، تحت شرایط عادلانه و متعارف و با قیمت</w:t>
      </w:r>
      <w:r w:rsidRPr="00684988">
        <w:rPr>
          <w:rFonts w:cs="B Lotus" w:hint="cs"/>
          <w:sz w:val="28"/>
          <w:szCs w:val="28"/>
          <w:rtl/>
          <w:lang w:bidi="fa-IR"/>
        </w:rPr>
        <w:softHyphen/>
        <w:t>های منصفانه مورد تأیید و تثبیت قرار گیرند و ثانیاً با تشویق و تسهیل انتقال فناوری، توانایی</w:t>
      </w:r>
      <w:r w:rsidRPr="00684988">
        <w:rPr>
          <w:rFonts w:cs="B Lotus" w:hint="cs"/>
          <w:sz w:val="28"/>
          <w:szCs w:val="28"/>
          <w:rtl/>
          <w:lang w:bidi="fa-IR"/>
        </w:rPr>
        <w:softHyphen/>
        <w:t xml:space="preserve">های فنی تحصیل </w:t>
      </w:r>
      <w:proofErr w:type="spellStart"/>
      <w:r w:rsidRPr="00684988">
        <w:rPr>
          <w:rFonts w:cs="B Lotus" w:hint="cs"/>
          <w:sz w:val="28"/>
          <w:szCs w:val="28"/>
          <w:rtl/>
          <w:lang w:bidi="fa-IR"/>
        </w:rPr>
        <w:t>کنندگان</w:t>
      </w:r>
      <w:proofErr w:type="spellEnd"/>
      <w:r w:rsidRPr="00684988">
        <w:rPr>
          <w:rFonts w:cs="B Lotus" w:hint="cs"/>
          <w:sz w:val="28"/>
          <w:szCs w:val="28"/>
          <w:rtl/>
          <w:lang w:bidi="fa-IR"/>
        </w:rPr>
        <w:t xml:space="preserve"> فناوری تقویت گردد.</w:t>
      </w:r>
      <w:r w:rsidRPr="00684988">
        <w:rPr>
          <w:rStyle w:val="FootnoteReference"/>
          <w:rFonts w:cs="B Lotus"/>
          <w:sz w:val="28"/>
          <w:szCs w:val="28"/>
          <w:rtl/>
          <w:lang w:bidi="fa-IR"/>
        </w:rPr>
        <w:footnoteReference w:id="96"/>
      </w:r>
    </w:p>
    <w:p w14:paraId="17DC8C57" w14:textId="77777777" w:rsidR="000C5918" w:rsidRPr="00684988" w:rsidRDefault="000C5918" w:rsidP="0094516C">
      <w:pPr>
        <w:ind w:firstLine="288"/>
        <w:jc w:val="both"/>
        <w:rPr>
          <w:rFonts w:cs="B Lotus"/>
          <w:sz w:val="28"/>
          <w:szCs w:val="28"/>
          <w:rtl/>
          <w:lang w:bidi="fa-IR"/>
        </w:rPr>
      </w:pPr>
      <w:r w:rsidRPr="00684988">
        <w:rPr>
          <w:rFonts w:cs="B Lotus" w:hint="cs"/>
          <w:sz w:val="28"/>
          <w:szCs w:val="28"/>
          <w:rtl/>
          <w:lang w:bidi="fa-IR"/>
        </w:rPr>
        <w:lastRenderedPageBreak/>
        <w:t>لازم به ذکر است که اهداف مدنظر این کشورها از حمایت مجمع عمومی سازمان ملل متحد در قالب اعلامیه نظم نوین اقتصادی بین</w:t>
      </w:r>
      <w:r w:rsidRPr="00684988">
        <w:rPr>
          <w:rFonts w:cs="B Lotus" w:hint="cs"/>
          <w:sz w:val="28"/>
          <w:szCs w:val="28"/>
          <w:rtl/>
          <w:lang w:bidi="fa-IR"/>
        </w:rPr>
        <w:softHyphen/>
        <w:t>المللی و برنامه عملی ایجاد‌ آن</w:t>
      </w:r>
      <w:r w:rsidRPr="00684988">
        <w:rPr>
          <w:rStyle w:val="FootnoteReference"/>
          <w:rFonts w:cs="B Lotus"/>
          <w:sz w:val="28"/>
          <w:szCs w:val="28"/>
          <w:rtl/>
          <w:lang w:bidi="fa-IR"/>
        </w:rPr>
        <w:footnoteReference w:id="97"/>
      </w:r>
      <w:r w:rsidRPr="00684988">
        <w:rPr>
          <w:rFonts w:cs="B Lotus" w:hint="cs"/>
          <w:sz w:val="28"/>
          <w:szCs w:val="28"/>
          <w:rtl/>
          <w:lang w:bidi="fa-IR"/>
        </w:rPr>
        <w:t xml:space="preserve"> برخوردار شد و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اسناد بر تهیه مجموعه مقررات رفتاری بین</w:t>
      </w:r>
      <w:r w:rsidRPr="00684988">
        <w:rPr>
          <w:rFonts w:cs="B Lotus" w:hint="cs"/>
          <w:sz w:val="28"/>
          <w:szCs w:val="28"/>
          <w:rtl/>
          <w:lang w:bidi="fa-IR"/>
        </w:rPr>
        <w:softHyphen/>
        <w:t>المللی در خصوص انتقال فناوری در پاسخ به نیازهای کشورهای درحال توسعه تأکید گردید.</w:t>
      </w:r>
      <w:r w:rsidRPr="00684988">
        <w:rPr>
          <w:rStyle w:val="FootnoteReference"/>
          <w:rFonts w:cs="B Lotus"/>
          <w:sz w:val="28"/>
          <w:szCs w:val="28"/>
          <w:rtl/>
          <w:lang w:bidi="fa-IR"/>
        </w:rPr>
        <w:footnoteReference w:id="98"/>
      </w:r>
    </w:p>
    <w:p w14:paraId="03009929" w14:textId="77777777" w:rsidR="000C5918" w:rsidRPr="00684988" w:rsidRDefault="000C5918" w:rsidP="0094516C">
      <w:pPr>
        <w:ind w:firstLine="288"/>
        <w:jc w:val="both"/>
        <w:rPr>
          <w:rFonts w:cs="B Lotus"/>
          <w:sz w:val="28"/>
          <w:szCs w:val="28"/>
          <w:lang w:bidi="fa-IR"/>
        </w:rPr>
      </w:pPr>
      <w:r w:rsidRPr="00684988">
        <w:rPr>
          <w:rFonts w:cs="B Lotus" w:hint="cs"/>
          <w:sz w:val="28"/>
          <w:szCs w:val="28"/>
          <w:rtl/>
          <w:lang w:bidi="fa-IR"/>
        </w:rPr>
        <w:t xml:space="preserve">علاوه </w:t>
      </w:r>
      <w:proofErr w:type="spellStart"/>
      <w:r w:rsidRPr="00684988">
        <w:rPr>
          <w:rFonts w:cs="B Lotus" w:hint="cs"/>
          <w:sz w:val="28"/>
          <w:szCs w:val="28"/>
          <w:rtl/>
          <w:lang w:bidi="fa-IR"/>
        </w:rPr>
        <w:t>براسناد</w:t>
      </w:r>
      <w:proofErr w:type="spellEnd"/>
      <w:r w:rsidRPr="00684988">
        <w:rPr>
          <w:rFonts w:cs="B Lotus" w:hint="cs"/>
          <w:sz w:val="28"/>
          <w:szCs w:val="28"/>
          <w:rtl/>
          <w:lang w:bidi="fa-IR"/>
        </w:rPr>
        <w:t xml:space="preserve"> یادشده، در ماده 13 "منشور سازمان ملل متحد در مورد حقوق و وظایف اقتصادی دولت</w:t>
      </w:r>
      <w:r w:rsidRPr="00684988">
        <w:rPr>
          <w:rFonts w:cs="B Lotus"/>
          <w:sz w:val="28"/>
          <w:szCs w:val="28"/>
          <w:rtl/>
          <w:lang w:bidi="fa-IR"/>
        </w:rPr>
        <w:softHyphen/>
      </w:r>
      <w:r w:rsidRPr="00684988">
        <w:rPr>
          <w:rFonts w:cs="B Lotus" w:hint="cs"/>
          <w:sz w:val="28"/>
          <w:szCs w:val="28"/>
          <w:rtl/>
          <w:lang w:bidi="fa-IR"/>
        </w:rPr>
        <w:t>ها"</w:t>
      </w:r>
      <w:r w:rsidRPr="00684988">
        <w:rPr>
          <w:rStyle w:val="FootnoteReference"/>
          <w:rFonts w:cs="B Lotus"/>
          <w:sz w:val="28"/>
          <w:szCs w:val="28"/>
          <w:rtl/>
          <w:lang w:bidi="fa-IR"/>
        </w:rPr>
        <w:footnoteReference w:id="99"/>
      </w:r>
      <w:r w:rsidRPr="00684988">
        <w:rPr>
          <w:rFonts w:cs="B Lotus" w:hint="cs"/>
          <w:sz w:val="28"/>
          <w:szCs w:val="28"/>
          <w:rtl/>
          <w:lang w:bidi="fa-IR"/>
        </w:rPr>
        <w:t xml:space="preserve"> نیز انتقال فناوری به کشورهای درحال توسعه و تهیه مجموعه مقررات رفتاری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خصوص مورد توجه قرار گرفت.</w:t>
      </w:r>
    </w:p>
    <w:p w14:paraId="49006C2C"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در مقابل، کشورهای صنعتی و توسعه یافته (گروه ب)، به طور کلی از ایده تهیه مجموعه مقررات رفتاری حمایت نکردند. استدلال آن</w:t>
      </w:r>
      <w:r w:rsidRPr="00684988">
        <w:rPr>
          <w:rFonts w:cs="B Lotus" w:hint="cs"/>
          <w:sz w:val="28"/>
          <w:szCs w:val="28"/>
          <w:rtl/>
          <w:lang w:bidi="fa-IR"/>
        </w:rPr>
        <w:softHyphen/>
        <w:t xml:space="preserve">ها بر احترام به آزادی قراردادی و اصول کلاسیک حقوق بین </w:t>
      </w:r>
      <w:proofErr w:type="spellStart"/>
      <w:r w:rsidRPr="00684988">
        <w:rPr>
          <w:rFonts w:cs="B Lotus" w:hint="cs"/>
          <w:sz w:val="28"/>
          <w:szCs w:val="28"/>
          <w:rtl/>
          <w:lang w:bidi="fa-IR"/>
        </w:rPr>
        <w:t>الملل</w:t>
      </w:r>
      <w:proofErr w:type="spellEnd"/>
      <w:r w:rsidRPr="00684988">
        <w:rPr>
          <w:rFonts w:cs="B Lotus" w:hint="cs"/>
          <w:sz w:val="28"/>
          <w:szCs w:val="28"/>
          <w:rtl/>
          <w:lang w:bidi="fa-IR"/>
        </w:rPr>
        <w:t xml:space="preserve"> استوار بود. این گروه مدعی بودند که فناوری، به ویژه فناوری قابل انتقال، دارایی شرکت</w:t>
      </w:r>
      <w:r w:rsidRPr="00684988">
        <w:rPr>
          <w:rFonts w:cs="B Lotus" w:hint="cs"/>
          <w:sz w:val="28"/>
          <w:szCs w:val="28"/>
          <w:rtl/>
          <w:lang w:bidi="fa-IR"/>
        </w:rPr>
        <w:softHyphen/>
        <w:t>های خصوصی است که برای توسعه آن، سرمایه</w:t>
      </w:r>
      <w:r w:rsidRPr="00684988">
        <w:rPr>
          <w:rFonts w:cs="B Lotus" w:hint="cs"/>
          <w:sz w:val="28"/>
          <w:szCs w:val="28"/>
          <w:rtl/>
          <w:lang w:bidi="fa-IR"/>
        </w:rPr>
        <w:softHyphen/>
        <w:t>گذاری کرده</w:t>
      </w:r>
      <w:r w:rsidRPr="00684988">
        <w:rPr>
          <w:rFonts w:cs="B Lotus" w:hint="cs"/>
          <w:sz w:val="28"/>
          <w:szCs w:val="28"/>
          <w:rtl/>
          <w:lang w:bidi="fa-IR"/>
        </w:rPr>
        <w:softHyphen/>
        <w:t>اند و این شرکت</w:t>
      </w:r>
      <w:r w:rsidRPr="00684988">
        <w:rPr>
          <w:rFonts w:cs="B Lotus" w:hint="cs"/>
          <w:sz w:val="28"/>
          <w:szCs w:val="28"/>
          <w:rtl/>
          <w:lang w:bidi="fa-IR"/>
        </w:rPr>
        <w:softHyphen/>
        <w:t>ها باید انتقال فناوری و شرایط آن را در پرتو معیار سودآوری اقتصادی</w:t>
      </w:r>
      <w:r w:rsidRPr="00684988">
        <w:rPr>
          <w:rStyle w:val="FootnoteReference"/>
          <w:rFonts w:cs="B Lotus"/>
          <w:sz w:val="28"/>
          <w:szCs w:val="28"/>
          <w:rtl/>
          <w:lang w:bidi="fa-IR"/>
        </w:rPr>
        <w:footnoteReference w:id="100"/>
      </w:r>
      <w:r w:rsidRPr="00684988">
        <w:rPr>
          <w:rFonts w:cs="B Lotus" w:hint="cs"/>
          <w:sz w:val="28"/>
          <w:szCs w:val="28"/>
          <w:rtl/>
          <w:lang w:bidi="fa-IR"/>
        </w:rPr>
        <w:t xml:space="preserve"> ملاحظه نمایند و اگر قرار باشد نتایج و دستاوردهای توسعه فناوری به قیمتی بسیار پایین انتقال یابند، توسعه فناوری متوقف خواهد شد. ضمن آن که </w:t>
      </w:r>
      <w:proofErr w:type="spellStart"/>
      <w:r w:rsidRPr="00684988">
        <w:rPr>
          <w:rFonts w:cs="B Lotus" w:hint="cs"/>
          <w:sz w:val="28"/>
          <w:szCs w:val="28"/>
          <w:rtl/>
          <w:lang w:bidi="fa-IR"/>
        </w:rPr>
        <w:t>سودخالص</w:t>
      </w:r>
      <w:proofErr w:type="spellEnd"/>
      <w:r w:rsidRPr="00684988">
        <w:rPr>
          <w:rFonts w:cs="B Lotus" w:hint="cs"/>
          <w:sz w:val="28"/>
          <w:szCs w:val="28"/>
          <w:rtl/>
          <w:lang w:bidi="fa-IR"/>
        </w:rPr>
        <w:t xml:space="preserve"> پیشرفت</w:t>
      </w:r>
      <w:r w:rsidRPr="00684988">
        <w:rPr>
          <w:rFonts w:cs="B Lotus" w:hint="cs"/>
          <w:sz w:val="28"/>
          <w:szCs w:val="28"/>
          <w:rtl/>
          <w:lang w:bidi="fa-IR"/>
        </w:rPr>
        <w:softHyphen/>
        <w:t>های فنی باید برای تأمین اعتبار پروژه</w:t>
      </w:r>
      <w:r w:rsidRPr="00684988">
        <w:rPr>
          <w:rFonts w:cs="B Lotus" w:hint="cs"/>
          <w:sz w:val="28"/>
          <w:szCs w:val="28"/>
          <w:rtl/>
          <w:lang w:bidi="fa-IR"/>
        </w:rPr>
        <w:softHyphen/>
        <w:t>های آتی تحقیق و توسعه</w:t>
      </w:r>
      <w:r w:rsidRPr="00684988">
        <w:rPr>
          <w:rStyle w:val="FootnoteReference"/>
          <w:rFonts w:cs="B Lotus"/>
          <w:sz w:val="28"/>
          <w:szCs w:val="28"/>
          <w:rtl/>
          <w:lang w:bidi="fa-IR"/>
        </w:rPr>
        <w:footnoteReference w:id="101"/>
      </w:r>
      <w:r w:rsidRPr="00684988">
        <w:rPr>
          <w:rFonts w:cs="B Lotus" w:hint="cs"/>
          <w:sz w:val="28"/>
          <w:szCs w:val="28"/>
          <w:rtl/>
          <w:lang w:bidi="fa-IR"/>
        </w:rPr>
        <w:t xml:space="preserve"> کافی باشد. به همین دلیل، از نظر آن</w:t>
      </w:r>
      <w:r w:rsidRPr="00684988">
        <w:rPr>
          <w:rFonts w:cs="B Lotus" w:hint="cs"/>
          <w:sz w:val="28"/>
          <w:szCs w:val="28"/>
          <w:rtl/>
          <w:lang w:bidi="fa-IR"/>
        </w:rPr>
        <w:softHyphen/>
        <w:t xml:space="preserve">ها ایجاد سندی الزام آور از نظر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که </w:t>
      </w:r>
      <w:proofErr w:type="spellStart"/>
      <w:r w:rsidRPr="00684988">
        <w:rPr>
          <w:rFonts w:cs="B Lotus" w:hint="cs"/>
          <w:sz w:val="28"/>
          <w:szCs w:val="28"/>
          <w:rtl/>
          <w:lang w:bidi="fa-IR"/>
        </w:rPr>
        <w:t>معاملات</w:t>
      </w:r>
      <w:proofErr w:type="spellEnd"/>
      <w:r w:rsidRPr="00684988">
        <w:rPr>
          <w:rFonts w:cs="B Lotus" w:hint="cs"/>
          <w:sz w:val="28"/>
          <w:szCs w:val="28"/>
          <w:rtl/>
          <w:lang w:bidi="fa-IR"/>
        </w:rPr>
        <w:t xml:space="preserve"> انتقال فناوری را </w:t>
      </w:r>
      <w:proofErr w:type="spellStart"/>
      <w:r w:rsidRPr="00684988">
        <w:rPr>
          <w:rFonts w:cs="B Lotus" w:hint="cs"/>
          <w:sz w:val="28"/>
          <w:szCs w:val="28"/>
          <w:rtl/>
          <w:lang w:bidi="fa-IR"/>
        </w:rPr>
        <w:t>قاعده</w:t>
      </w:r>
      <w:r w:rsidRPr="00684988">
        <w:rPr>
          <w:rFonts w:cs="B Lotus" w:hint="cs"/>
          <w:sz w:val="28"/>
          <w:szCs w:val="28"/>
          <w:rtl/>
          <w:lang w:bidi="fa-IR"/>
        </w:rPr>
        <w:softHyphen/>
        <w:t>مند</w:t>
      </w:r>
      <w:proofErr w:type="spellEnd"/>
      <w:r w:rsidRPr="00684988">
        <w:rPr>
          <w:rFonts w:cs="B Lotus" w:hint="cs"/>
          <w:sz w:val="28"/>
          <w:szCs w:val="28"/>
          <w:rtl/>
          <w:lang w:bidi="fa-IR"/>
        </w:rPr>
        <w:t xml:space="preserve"> سازد، با توجه به شناسایی حقوق مالکیت فکری در قانون اساسی اکثر کشورها غیر ممکن بود.</w:t>
      </w:r>
      <w:r w:rsidRPr="00684988">
        <w:rPr>
          <w:rStyle w:val="FootnoteReference"/>
          <w:rFonts w:cs="B Lotus"/>
          <w:sz w:val="28"/>
          <w:szCs w:val="28"/>
          <w:rtl/>
          <w:lang w:bidi="fa-IR"/>
        </w:rPr>
        <w:footnoteReference w:id="102"/>
      </w:r>
    </w:p>
    <w:p w14:paraId="3042A942" w14:textId="77777777" w:rsidR="000C5918" w:rsidRPr="00684988" w:rsidRDefault="000C5918" w:rsidP="0094516C">
      <w:pPr>
        <w:ind w:firstLine="288"/>
        <w:jc w:val="both"/>
        <w:rPr>
          <w:rFonts w:cs="B Lotus"/>
          <w:sz w:val="28"/>
          <w:szCs w:val="28"/>
          <w:lang w:bidi="fa-IR"/>
        </w:rPr>
      </w:pPr>
      <w:r w:rsidRPr="00684988">
        <w:rPr>
          <w:rFonts w:cs="B Lotus" w:hint="cs"/>
          <w:sz w:val="28"/>
          <w:szCs w:val="28"/>
          <w:rtl/>
          <w:lang w:bidi="fa-IR"/>
        </w:rPr>
        <w:t>اعضای این گروه از همان ابتدا تأکید داشتند که حتی سندی غیر الزام آور، اگر از سوی شرکت</w:t>
      </w:r>
      <w:r w:rsidRPr="00684988">
        <w:rPr>
          <w:rFonts w:cs="B Lotus" w:hint="cs"/>
          <w:sz w:val="28"/>
          <w:szCs w:val="28"/>
          <w:rtl/>
          <w:lang w:bidi="fa-IR"/>
        </w:rPr>
        <w:softHyphen/>
        <w:t xml:space="preserve">ها به طور نادرستی محدود کننده قلمداد گردد، بیش از تقویت انتقال فناوری موجب سرکوب آن خواهد شد. به همین دلیل، </w:t>
      </w:r>
      <w:r w:rsidRPr="00684988">
        <w:rPr>
          <w:rFonts w:cs="B Lotus" w:hint="cs"/>
          <w:sz w:val="28"/>
          <w:szCs w:val="28"/>
          <w:rtl/>
          <w:lang w:bidi="fa-IR"/>
        </w:rPr>
        <w:lastRenderedPageBreak/>
        <w:t>این گروه برای توسعه فناوری در کشورهای درحال توسعه، روش</w:t>
      </w:r>
      <w:r w:rsidRPr="00684988">
        <w:rPr>
          <w:rFonts w:cs="B Lotus" w:hint="cs"/>
          <w:sz w:val="28"/>
          <w:szCs w:val="28"/>
          <w:rtl/>
          <w:lang w:bidi="fa-IR"/>
        </w:rPr>
        <w:softHyphen/>
        <w:t>های جایگزینی مانند ارائه برنامه</w:t>
      </w:r>
      <w:r w:rsidRPr="00684988">
        <w:rPr>
          <w:rFonts w:cs="B Lotus" w:hint="cs"/>
          <w:sz w:val="28"/>
          <w:szCs w:val="28"/>
          <w:rtl/>
          <w:lang w:bidi="fa-IR"/>
        </w:rPr>
        <w:softHyphen/>
        <w:t>های آموزشی، خدمات مشاوره</w:t>
      </w:r>
      <w:r w:rsidRPr="00684988">
        <w:rPr>
          <w:rFonts w:cs="B Lotus" w:hint="cs"/>
          <w:sz w:val="28"/>
          <w:szCs w:val="28"/>
          <w:rtl/>
          <w:lang w:bidi="fa-IR"/>
        </w:rPr>
        <w:softHyphen/>
        <w:t>ای و غیره را به جای تهیه این سند پیشنهاد می</w:t>
      </w:r>
      <w:r w:rsidRPr="00684988">
        <w:rPr>
          <w:rFonts w:cs="B Lotus" w:hint="cs"/>
          <w:sz w:val="28"/>
          <w:szCs w:val="28"/>
          <w:rtl/>
          <w:lang w:bidi="fa-IR"/>
        </w:rPr>
        <w:softHyphen/>
        <w:t>کردند.</w:t>
      </w:r>
      <w:r w:rsidRPr="00684988">
        <w:rPr>
          <w:rStyle w:val="FootnoteReference"/>
          <w:rFonts w:cs="B Lotus"/>
          <w:sz w:val="28"/>
          <w:szCs w:val="28"/>
          <w:rtl/>
          <w:lang w:bidi="fa-IR"/>
        </w:rPr>
        <w:footnoteReference w:id="103"/>
      </w:r>
    </w:p>
    <w:p w14:paraId="08640838" w14:textId="77777777" w:rsidR="000C5918" w:rsidRPr="00684988" w:rsidRDefault="000C5918" w:rsidP="0094516C">
      <w:pPr>
        <w:ind w:firstLine="288"/>
        <w:jc w:val="both"/>
        <w:rPr>
          <w:rFonts w:cs="B Lotus"/>
          <w:sz w:val="28"/>
          <w:szCs w:val="28"/>
          <w:rtl/>
          <w:lang w:bidi="fa-IR"/>
        </w:rPr>
      </w:pPr>
      <w:r w:rsidRPr="00684988">
        <w:rPr>
          <w:rFonts w:cs="B Lotus" w:hint="cs"/>
          <w:sz w:val="28"/>
          <w:szCs w:val="28"/>
          <w:rtl/>
          <w:lang w:bidi="fa-IR"/>
        </w:rPr>
        <w:t>گروه کشورهای بلوک شرق (گروه د) کم بیش موضع کشورهای درحال توسعه (گروه 77) را داشتند؛ اگر چه برخلاف گروه 77 در مورد ماهیت این سند، قانون حاکم و آیین حل و فصل اختلافات نظر خاصی نداشتند، اما بر برابری دولت</w:t>
      </w:r>
      <w:r w:rsidRPr="00684988">
        <w:rPr>
          <w:rFonts w:cs="B Lotus" w:hint="cs"/>
          <w:sz w:val="28"/>
          <w:szCs w:val="28"/>
          <w:rtl/>
          <w:lang w:bidi="fa-IR"/>
        </w:rPr>
        <w:softHyphen/>
        <w:t xml:space="preserve">ها و ضرورت رعایت عدم تبعیض در </w:t>
      </w:r>
      <w:proofErr w:type="spellStart"/>
      <w:r w:rsidRPr="00684988">
        <w:rPr>
          <w:rFonts w:cs="B Lotus" w:hint="cs"/>
          <w:sz w:val="28"/>
          <w:szCs w:val="28"/>
          <w:rtl/>
          <w:lang w:bidi="fa-IR"/>
        </w:rPr>
        <w:t>معاملات</w:t>
      </w:r>
      <w:proofErr w:type="spellEnd"/>
      <w:r w:rsidRPr="00684988">
        <w:rPr>
          <w:rFonts w:cs="B Lotus" w:hint="cs"/>
          <w:sz w:val="28"/>
          <w:szCs w:val="28"/>
          <w:rtl/>
          <w:lang w:bidi="fa-IR"/>
        </w:rPr>
        <w:t xml:space="preserve"> انتقال فناوری تأکید می</w:t>
      </w:r>
      <w:r w:rsidRPr="00684988">
        <w:rPr>
          <w:rFonts w:cs="B Lotus" w:hint="cs"/>
          <w:sz w:val="28"/>
          <w:szCs w:val="28"/>
          <w:rtl/>
          <w:lang w:bidi="fa-IR"/>
        </w:rPr>
        <w:softHyphen/>
        <w:t>کردند.</w:t>
      </w:r>
      <w:r w:rsidRPr="00684988">
        <w:rPr>
          <w:rStyle w:val="FootnoteReference"/>
          <w:rFonts w:cs="B Lotus"/>
          <w:sz w:val="28"/>
          <w:szCs w:val="28"/>
          <w:rtl/>
          <w:lang w:bidi="fa-IR"/>
        </w:rPr>
        <w:footnoteReference w:id="104"/>
      </w:r>
    </w:p>
    <w:p w14:paraId="009C0B83" w14:textId="77777777" w:rsidR="000C5918" w:rsidRPr="00684988" w:rsidRDefault="000C5918" w:rsidP="0094516C">
      <w:pPr>
        <w:ind w:firstLine="288"/>
        <w:jc w:val="both"/>
        <w:rPr>
          <w:rFonts w:cs="B Lotus"/>
          <w:sz w:val="28"/>
          <w:szCs w:val="28"/>
          <w:rtl/>
          <w:lang w:bidi="fa-IR"/>
        </w:rPr>
      </w:pPr>
      <w:r w:rsidRPr="00684988">
        <w:rPr>
          <w:rFonts w:cs="B Lotus" w:hint="cs"/>
          <w:sz w:val="28"/>
          <w:szCs w:val="28"/>
          <w:rtl/>
          <w:lang w:bidi="fa-IR"/>
        </w:rPr>
        <w:t>لازم به ذکر است که جمهوری خلق چین، ابتدا در مذاکرات برای تهیه این سند حضور نداشت؛ اما بعدها به عنوان عضو مستقل، با هدف کسب تجربه و استفاده از آن در تدوین سیاست</w:t>
      </w:r>
      <w:r w:rsidRPr="00684988">
        <w:rPr>
          <w:rFonts w:cs="B Lotus" w:hint="cs"/>
          <w:sz w:val="28"/>
          <w:szCs w:val="28"/>
          <w:rtl/>
          <w:lang w:bidi="fa-IR"/>
        </w:rPr>
        <w:softHyphen/>
        <w:t>های خود، به کنفرانس</w:t>
      </w:r>
      <w:r w:rsidRPr="00684988">
        <w:rPr>
          <w:rFonts w:cs="B Lotus" w:hint="cs"/>
          <w:sz w:val="28"/>
          <w:szCs w:val="28"/>
          <w:rtl/>
          <w:lang w:bidi="fa-IR"/>
        </w:rPr>
        <w:softHyphen/>
        <w:t>های مربوطه پیوست.</w:t>
      </w:r>
      <w:r w:rsidRPr="00684988">
        <w:rPr>
          <w:rStyle w:val="FootnoteReference"/>
          <w:rFonts w:cs="B Lotus"/>
          <w:sz w:val="28"/>
          <w:szCs w:val="28"/>
          <w:rtl/>
          <w:lang w:bidi="fa-IR"/>
        </w:rPr>
        <w:footnoteReference w:id="105"/>
      </w:r>
    </w:p>
    <w:p w14:paraId="7D7258C8" w14:textId="77777777" w:rsidR="000C5918" w:rsidRPr="00684988" w:rsidRDefault="000C5918" w:rsidP="0094516C">
      <w:pPr>
        <w:ind w:firstLine="288"/>
        <w:jc w:val="both"/>
        <w:rPr>
          <w:rFonts w:cs="B Lotus"/>
          <w:sz w:val="28"/>
          <w:szCs w:val="28"/>
          <w:rtl/>
          <w:lang w:bidi="fa-IR"/>
        </w:rPr>
      </w:pPr>
      <w:r w:rsidRPr="00684988">
        <w:rPr>
          <w:rFonts w:cs="B Lotus" w:hint="cs"/>
          <w:sz w:val="28"/>
          <w:szCs w:val="28"/>
          <w:rtl/>
          <w:lang w:bidi="fa-IR"/>
        </w:rPr>
        <w:t>با حضور این سه گروه که تقریبا دو موضع گیری کاملا متضاد داشتند، جریان مذاکرات آغاز شد. اولین پیش</w:t>
      </w:r>
      <w:r w:rsidRPr="00684988">
        <w:rPr>
          <w:rFonts w:cs="B Lotus" w:hint="cs"/>
          <w:sz w:val="28"/>
          <w:szCs w:val="28"/>
          <w:rtl/>
          <w:lang w:bidi="fa-IR"/>
        </w:rPr>
        <w:softHyphen/>
        <w:t xml:space="preserve">نویس در سال 1973 توسط گروه متخصصان انتقال فناوری، به طور عمده از سوی کشورهای </w:t>
      </w:r>
      <w:proofErr w:type="spellStart"/>
      <w:r w:rsidRPr="00684988">
        <w:rPr>
          <w:rFonts w:cs="B Lotus" w:hint="cs"/>
          <w:sz w:val="28"/>
          <w:szCs w:val="28"/>
          <w:rtl/>
          <w:lang w:bidi="fa-IR"/>
        </w:rPr>
        <w:t>درحالت</w:t>
      </w:r>
      <w:proofErr w:type="spellEnd"/>
      <w:r w:rsidRPr="00684988">
        <w:rPr>
          <w:rFonts w:cs="B Lotus" w:hint="cs"/>
          <w:sz w:val="28"/>
          <w:szCs w:val="28"/>
          <w:rtl/>
          <w:lang w:bidi="fa-IR"/>
        </w:rPr>
        <w:t xml:space="preserve"> توسعه تهیه شد.</w:t>
      </w:r>
      <w:r w:rsidRPr="00684988">
        <w:rPr>
          <w:rStyle w:val="FootnoteReference"/>
          <w:rFonts w:cs="B Lotus"/>
          <w:sz w:val="28"/>
          <w:szCs w:val="28"/>
          <w:rtl/>
          <w:lang w:bidi="fa-IR"/>
        </w:rPr>
        <w:footnoteReference w:id="106"/>
      </w:r>
      <w:r w:rsidRPr="00684988">
        <w:rPr>
          <w:rFonts w:cs="B Lotus" w:hint="cs"/>
          <w:sz w:val="28"/>
          <w:szCs w:val="28"/>
          <w:rtl/>
          <w:lang w:bidi="fa-IR"/>
        </w:rPr>
        <w:t xml:space="preserve">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پیش</w:t>
      </w:r>
      <w:r w:rsidRPr="00684988">
        <w:rPr>
          <w:rFonts w:cs="B Lotus" w:hint="cs"/>
          <w:sz w:val="28"/>
          <w:szCs w:val="28"/>
          <w:rtl/>
          <w:lang w:bidi="fa-IR"/>
        </w:rPr>
        <w:softHyphen/>
        <w:t xml:space="preserve">نویس بیان شده بود که مقررات این سند باید نسبت به تمام </w:t>
      </w:r>
      <w:proofErr w:type="spellStart"/>
      <w:r w:rsidRPr="00684988">
        <w:rPr>
          <w:rFonts w:cs="B Lotus" w:hint="cs"/>
          <w:sz w:val="28"/>
          <w:szCs w:val="28"/>
          <w:rtl/>
          <w:lang w:bidi="fa-IR"/>
        </w:rPr>
        <w:t>تمام</w:t>
      </w:r>
      <w:proofErr w:type="spellEnd"/>
      <w:r w:rsidRPr="00684988">
        <w:rPr>
          <w:rFonts w:cs="B Lotus" w:hint="cs"/>
          <w:sz w:val="28"/>
          <w:szCs w:val="28"/>
          <w:rtl/>
          <w:lang w:bidi="fa-IR"/>
        </w:rPr>
        <w:t xml:space="preserve"> قراردادهای انتقال فناوری اعمال گردد.</w:t>
      </w:r>
    </w:p>
    <w:p w14:paraId="26C4F9B4" w14:textId="77777777" w:rsidR="000C5918" w:rsidRPr="00684988" w:rsidRDefault="000C5918" w:rsidP="0094516C">
      <w:pPr>
        <w:ind w:firstLine="288"/>
        <w:jc w:val="both"/>
        <w:rPr>
          <w:rFonts w:cs="B Lotus"/>
          <w:sz w:val="28"/>
          <w:szCs w:val="28"/>
          <w:rtl/>
          <w:lang w:bidi="fa-IR"/>
        </w:rPr>
      </w:pPr>
      <w:r w:rsidRPr="00684988">
        <w:rPr>
          <w:rFonts w:cs="B Lotus" w:hint="cs"/>
          <w:sz w:val="28"/>
          <w:szCs w:val="28"/>
          <w:rtl/>
          <w:lang w:bidi="fa-IR"/>
        </w:rPr>
        <w:t xml:space="preserve">کشورهای صنعتی با وجود عدم تمایل به تهیه چنین مجموعه مقرراتی، </w:t>
      </w:r>
      <w:proofErr w:type="spellStart"/>
      <w:r w:rsidRPr="00684988">
        <w:rPr>
          <w:rFonts w:cs="B Lotus" w:hint="cs"/>
          <w:sz w:val="28"/>
          <w:szCs w:val="28"/>
          <w:rtl/>
          <w:lang w:bidi="fa-IR"/>
        </w:rPr>
        <w:t>درتمام</w:t>
      </w:r>
      <w:proofErr w:type="spellEnd"/>
      <w:r w:rsidRPr="00684988">
        <w:rPr>
          <w:rFonts w:cs="B Lotus" w:hint="cs"/>
          <w:sz w:val="28"/>
          <w:szCs w:val="28"/>
          <w:rtl/>
          <w:lang w:bidi="fa-IR"/>
        </w:rPr>
        <w:t xml:space="preserve"> مذاکرات به طور مستمر شرکت کرده و در سال 1975، آن</w:t>
      </w:r>
      <w:r w:rsidRPr="00684988">
        <w:rPr>
          <w:rFonts w:cs="B Lotus" w:hint="cs"/>
          <w:sz w:val="28"/>
          <w:szCs w:val="28"/>
          <w:rtl/>
          <w:lang w:bidi="fa-IR"/>
        </w:rPr>
        <w:softHyphen/>
        <w:t xml:space="preserve">ها نیز </w:t>
      </w:r>
      <w:proofErr w:type="spellStart"/>
      <w:r w:rsidRPr="00684988">
        <w:rPr>
          <w:rFonts w:cs="B Lotus" w:hint="cs"/>
          <w:sz w:val="28"/>
          <w:szCs w:val="28"/>
          <w:rtl/>
          <w:lang w:bidi="fa-IR"/>
        </w:rPr>
        <w:t>پیش</w:t>
      </w:r>
      <w:r w:rsidRPr="00684988">
        <w:rPr>
          <w:rFonts w:cs="B Lotus" w:hint="cs"/>
          <w:sz w:val="28"/>
          <w:szCs w:val="28"/>
          <w:rtl/>
          <w:lang w:bidi="fa-IR"/>
        </w:rPr>
        <w:softHyphen/>
        <w:t>نویسی</w:t>
      </w:r>
      <w:proofErr w:type="spellEnd"/>
      <w:r w:rsidRPr="00684988">
        <w:rPr>
          <w:rFonts w:cs="B Lotus" w:hint="cs"/>
          <w:sz w:val="28"/>
          <w:szCs w:val="28"/>
          <w:rtl/>
          <w:lang w:bidi="fa-IR"/>
        </w:rPr>
        <w:t xml:space="preserve"> به صورت پیشنهاد متقابل ارائه دادند. دیدگاه مبنایی در تهیه این پیش</w:t>
      </w:r>
      <w:r w:rsidRPr="00684988">
        <w:rPr>
          <w:rFonts w:cs="B Lotus" w:hint="cs"/>
          <w:sz w:val="28"/>
          <w:szCs w:val="28"/>
          <w:rtl/>
          <w:lang w:bidi="fa-IR"/>
        </w:rPr>
        <w:softHyphen/>
        <w:t>نویس این بود که این سند باید حالت توصیه</w:t>
      </w:r>
      <w:r w:rsidRPr="00684988">
        <w:rPr>
          <w:rFonts w:cs="B Lotus" w:hint="cs"/>
          <w:sz w:val="28"/>
          <w:szCs w:val="28"/>
          <w:rtl/>
          <w:lang w:bidi="fa-IR"/>
        </w:rPr>
        <w:softHyphen/>
        <w:t>نامه را داشته باشد و تنها در جهت تدوین و سازمان</w:t>
      </w:r>
      <w:r w:rsidRPr="00684988">
        <w:rPr>
          <w:rFonts w:cs="B Lotus" w:hint="cs"/>
          <w:sz w:val="28"/>
          <w:szCs w:val="28"/>
          <w:rtl/>
          <w:lang w:bidi="fa-IR"/>
        </w:rPr>
        <w:softHyphen/>
        <w:t xml:space="preserve">دهی اصول حاکم بر </w:t>
      </w:r>
      <w:proofErr w:type="spellStart"/>
      <w:r w:rsidRPr="00684988">
        <w:rPr>
          <w:rFonts w:cs="B Lotus" w:hint="cs"/>
          <w:sz w:val="28"/>
          <w:szCs w:val="28"/>
          <w:rtl/>
          <w:lang w:bidi="fa-IR"/>
        </w:rPr>
        <w:t>معاملات</w:t>
      </w:r>
      <w:proofErr w:type="spellEnd"/>
      <w:r w:rsidRPr="00684988">
        <w:rPr>
          <w:rFonts w:cs="B Lotus" w:hint="cs"/>
          <w:sz w:val="28"/>
          <w:szCs w:val="28"/>
          <w:rtl/>
          <w:lang w:bidi="fa-IR"/>
        </w:rPr>
        <w:t xml:space="preserve"> انتقال فناوری تهیه گردد.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پیش</w:t>
      </w:r>
      <w:r w:rsidRPr="00684988">
        <w:rPr>
          <w:rFonts w:cs="B Lotus" w:hint="cs"/>
          <w:sz w:val="28"/>
          <w:szCs w:val="28"/>
          <w:rtl/>
          <w:lang w:bidi="fa-IR"/>
        </w:rPr>
        <w:softHyphen/>
        <w:t>نویس اعتقاد براین بود که اقدامات تجاری تثبیت شده</w:t>
      </w:r>
      <w:r w:rsidRPr="00684988">
        <w:rPr>
          <w:rStyle w:val="FootnoteReference"/>
          <w:rFonts w:cs="B Lotus"/>
          <w:sz w:val="28"/>
          <w:szCs w:val="28"/>
          <w:rtl/>
          <w:lang w:bidi="fa-IR"/>
        </w:rPr>
        <w:footnoteReference w:id="107"/>
      </w:r>
      <w:r w:rsidRPr="00684988">
        <w:rPr>
          <w:rFonts w:cs="B Lotus" w:hint="cs"/>
          <w:sz w:val="28"/>
          <w:szCs w:val="28"/>
          <w:rtl/>
          <w:lang w:bidi="fa-IR"/>
        </w:rPr>
        <w:t xml:space="preserve"> باید محترم شمرده شوند و اقدامات تجاری جدید تنها تا حدی پذیرفته شوند که ثابت شود برای توسعه اقتصادی کشورهای فقیر ضروری هستند. از طرف دیگر، تجارت آزاد باید در برابر سوءاستفاده ناشی از </w:t>
      </w:r>
      <w:proofErr w:type="spellStart"/>
      <w:r w:rsidRPr="00684988">
        <w:rPr>
          <w:rFonts w:cs="B Lotus" w:hint="cs"/>
          <w:sz w:val="28"/>
          <w:szCs w:val="28"/>
          <w:rtl/>
          <w:lang w:bidi="fa-IR"/>
        </w:rPr>
        <w:t>انحصارها</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کارتل</w:t>
      </w:r>
      <w:r w:rsidRPr="00684988">
        <w:rPr>
          <w:rFonts w:cs="B Lotus" w:hint="cs"/>
          <w:sz w:val="28"/>
          <w:szCs w:val="28"/>
          <w:rtl/>
          <w:lang w:bidi="fa-IR"/>
        </w:rPr>
        <w:softHyphen/>
        <w:t>ها</w:t>
      </w:r>
      <w:proofErr w:type="spellEnd"/>
      <w:r w:rsidRPr="00684988">
        <w:rPr>
          <w:rFonts w:cs="B Lotus" w:hint="cs"/>
          <w:sz w:val="28"/>
          <w:szCs w:val="28"/>
          <w:rtl/>
          <w:lang w:bidi="fa-IR"/>
        </w:rPr>
        <w:t xml:space="preserve"> و اقدامات تجاری </w:t>
      </w:r>
      <w:proofErr w:type="spellStart"/>
      <w:r w:rsidRPr="00684988">
        <w:rPr>
          <w:rFonts w:cs="B Lotus" w:hint="cs"/>
          <w:sz w:val="28"/>
          <w:szCs w:val="28"/>
          <w:rtl/>
          <w:lang w:bidi="fa-IR"/>
        </w:rPr>
        <w:t>محدودکننده</w:t>
      </w:r>
      <w:proofErr w:type="spellEnd"/>
      <w:r w:rsidRPr="00684988">
        <w:rPr>
          <w:rFonts w:cs="B Lotus" w:hint="cs"/>
          <w:sz w:val="28"/>
          <w:szCs w:val="28"/>
          <w:rtl/>
          <w:lang w:bidi="fa-IR"/>
        </w:rPr>
        <w:t xml:space="preserve"> در چارچوب حقوق رقابت و قوانین </w:t>
      </w:r>
      <w:proofErr w:type="spellStart"/>
      <w:r w:rsidRPr="00684988">
        <w:rPr>
          <w:rFonts w:cs="B Lotus" w:hint="cs"/>
          <w:sz w:val="28"/>
          <w:szCs w:val="28"/>
          <w:rtl/>
          <w:lang w:bidi="fa-IR"/>
        </w:rPr>
        <w:t>آنتی</w:t>
      </w:r>
      <w:r w:rsidRPr="00684988">
        <w:rPr>
          <w:rFonts w:cs="B Lotus" w:hint="cs"/>
          <w:sz w:val="28"/>
          <w:szCs w:val="28"/>
          <w:rtl/>
          <w:lang w:bidi="fa-IR"/>
        </w:rPr>
        <w:softHyphen/>
        <w:t>تراست</w:t>
      </w:r>
      <w:proofErr w:type="spellEnd"/>
      <w:r w:rsidRPr="00684988">
        <w:rPr>
          <w:rFonts w:cs="B Lotus" w:hint="cs"/>
          <w:sz w:val="28"/>
          <w:szCs w:val="28"/>
          <w:rtl/>
          <w:lang w:bidi="fa-IR"/>
        </w:rPr>
        <w:t xml:space="preserve"> ملی، مورد حمایت قرار گیرد.</w:t>
      </w:r>
      <w:r w:rsidRPr="00684988">
        <w:rPr>
          <w:rStyle w:val="FootnoteReference"/>
          <w:rFonts w:cs="B Lotus"/>
          <w:sz w:val="28"/>
          <w:szCs w:val="28"/>
          <w:rtl/>
          <w:lang w:bidi="fa-IR"/>
        </w:rPr>
        <w:footnoteReference w:id="108"/>
      </w:r>
      <w:r w:rsidRPr="00684988">
        <w:rPr>
          <w:rFonts w:cs="B Lotus" w:hint="cs"/>
          <w:sz w:val="28"/>
          <w:szCs w:val="28"/>
          <w:rtl/>
          <w:lang w:bidi="fa-IR"/>
        </w:rPr>
        <w:t xml:space="preserve"> همچنین بیان شده بود که این سند نباید در سطح بین</w:t>
      </w:r>
      <w:r w:rsidRPr="00684988">
        <w:rPr>
          <w:rFonts w:cs="B Lotus" w:hint="cs"/>
          <w:sz w:val="28"/>
          <w:szCs w:val="28"/>
          <w:rtl/>
          <w:lang w:bidi="fa-IR"/>
        </w:rPr>
        <w:softHyphen/>
        <w:t>المللی الزام آور باشد؛ بلکه کافی است که تصریح کند که کشورها ملزم به رعایت حقوق بین</w:t>
      </w:r>
      <w:r w:rsidRPr="00684988">
        <w:rPr>
          <w:rFonts w:cs="B Lotus" w:hint="cs"/>
          <w:sz w:val="28"/>
          <w:szCs w:val="28"/>
          <w:rtl/>
          <w:lang w:bidi="fa-IR"/>
        </w:rPr>
        <w:softHyphen/>
        <w:t>الملل بوده و قوانین خود را در انطباق با آن، طوری اصلاح نمایند که حداقل استانداردهای بین</w:t>
      </w:r>
      <w:r w:rsidRPr="00684988">
        <w:rPr>
          <w:rFonts w:cs="B Lotus" w:hint="cs"/>
          <w:sz w:val="28"/>
          <w:szCs w:val="28"/>
          <w:rtl/>
          <w:lang w:bidi="fa-IR"/>
        </w:rPr>
        <w:softHyphen/>
        <w:t>المللی رعایت شوند.</w:t>
      </w:r>
      <w:r w:rsidRPr="00684988">
        <w:rPr>
          <w:rStyle w:val="FootnoteReference"/>
          <w:rFonts w:cs="B Lotus"/>
          <w:sz w:val="28"/>
          <w:szCs w:val="28"/>
          <w:rtl/>
          <w:lang w:bidi="fa-IR"/>
        </w:rPr>
        <w:footnoteReference w:id="109"/>
      </w:r>
    </w:p>
    <w:p w14:paraId="6DAC35F2" w14:textId="77777777" w:rsidR="000C5918" w:rsidRPr="00684988" w:rsidRDefault="000C5918" w:rsidP="0094516C">
      <w:pPr>
        <w:ind w:firstLine="288"/>
        <w:jc w:val="both"/>
        <w:rPr>
          <w:rFonts w:cs="B Lotus"/>
          <w:sz w:val="28"/>
          <w:szCs w:val="28"/>
          <w:rtl/>
          <w:lang w:bidi="fa-IR"/>
        </w:rPr>
      </w:pPr>
      <w:r w:rsidRPr="00684988">
        <w:rPr>
          <w:rFonts w:cs="B Lotus" w:hint="cs"/>
          <w:sz w:val="28"/>
          <w:szCs w:val="28"/>
          <w:rtl/>
          <w:lang w:bidi="fa-IR"/>
        </w:rPr>
        <w:lastRenderedPageBreak/>
        <w:t xml:space="preserve">قابل توجه است که برای تهیه این </w:t>
      </w:r>
      <w:proofErr w:type="spellStart"/>
      <w:r w:rsidRPr="00684988">
        <w:rPr>
          <w:rFonts w:cs="B Lotus" w:hint="cs"/>
          <w:sz w:val="28"/>
          <w:szCs w:val="28"/>
          <w:rtl/>
          <w:lang w:bidi="fa-IR"/>
        </w:rPr>
        <w:t>پیش</w:t>
      </w:r>
      <w:r w:rsidRPr="00684988">
        <w:rPr>
          <w:rFonts w:cs="B Lotus" w:hint="cs"/>
          <w:sz w:val="28"/>
          <w:szCs w:val="28"/>
          <w:rtl/>
          <w:lang w:bidi="fa-IR"/>
        </w:rPr>
        <w:softHyphen/>
        <w:t>نویس</w:t>
      </w:r>
      <w:r w:rsidRPr="00684988">
        <w:rPr>
          <w:rFonts w:cs="B Lotus" w:hint="cs"/>
          <w:sz w:val="28"/>
          <w:szCs w:val="28"/>
          <w:rtl/>
          <w:lang w:bidi="fa-IR"/>
        </w:rPr>
        <w:softHyphen/>
        <w:t>ها</w:t>
      </w:r>
      <w:proofErr w:type="spellEnd"/>
      <w:r w:rsidRPr="00684988">
        <w:rPr>
          <w:rFonts w:cs="B Lotus" w:hint="cs"/>
          <w:sz w:val="28"/>
          <w:szCs w:val="28"/>
          <w:rtl/>
          <w:lang w:bidi="fa-IR"/>
        </w:rPr>
        <w:t>، قوانین ملی راجع به انتقال فناوری، الگوهای قانونی مناسبی به حساب می</w:t>
      </w:r>
      <w:r w:rsidRPr="00684988">
        <w:rPr>
          <w:rFonts w:cs="B Lotus" w:hint="cs"/>
          <w:sz w:val="28"/>
          <w:szCs w:val="28"/>
          <w:rtl/>
          <w:lang w:bidi="fa-IR"/>
        </w:rPr>
        <w:softHyphen/>
        <w:t>آمدند. درآن زمان، کشورهای ژاپن، هند، آرژانتین، برزیل و مکزیک دارای قوانین ملی در عرصه انتقال فناوری بودند. اما در میان آن</w:t>
      </w:r>
      <w:r w:rsidRPr="00684988">
        <w:rPr>
          <w:rFonts w:cs="B Lotus" w:hint="cs"/>
          <w:sz w:val="28"/>
          <w:szCs w:val="28"/>
          <w:rtl/>
          <w:lang w:bidi="fa-IR"/>
        </w:rPr>
        <w:softHyphen/>
        <w:t>ها، قوانین کشورهای آمریکای لاتین بیشتر به عنوان الگوی این مجموعه مقررات به کار گرفته شدند.</w:t>
      </w:r>
      <w:r w:rsidRPr="00684988">
        <w:rPr>
          <w:rStyle w:val="FootnoteReference"/>
          <w:rFonts w:cs="B Lotus"/>
          <w:sz w:val="28"/>
          <w:szCs w:val="28"/>
          <w:rtl/>
          <w:lang w:bidi="fa-IR"/>
        </w:rPr>
        <w:footnoteReference w:id="110"/>
      </w:r>
      <w:r w:rsidRPr="00684988">
        <w:rPr>
          <w:rFonts w:cs="B Lotus" w:hint="cs"/>
          <w:sz w:val="28"/>
          <w:szCs w:val="28"/>
          <w:rtl/>
          <w:lang w:bidi="fa-IR"/>
        </w:rPr>
        <w:t xml:space="preserve"> با وجود تلاش این کشورها برای وضع قوانین ملی انتقال فناوری، آن</w:t>
      </w:r>
      <w:r w:rsidRPr="00684988">
        <w:rPr>
          <w:rFonts w:cs="B Lotus" w:hint="cs"/>
          <w:sz w:val="28"/>
          <w:szCs w:val="28"/>
          <w:rtl/>
          <w:lang w:bidi="fa-IR"/>
        </w:rPr>
        <w:softHyphen/>
        <w:t xml:space="preserve">ها خواستار ایجاد کنوانسیون یا </w:t>
      </w:r>
      <w:proofErr w:type="spellStart"/>
      <w:r w:rsidRPr="00684988">
        <w:rPr>
          <w:rFonts w:cs="B Lotus" w:hint="cs"/>
          <w:sz w:val="28"/>
          <w:szCs w:val="28"/>
          <w:rtl/>
          <w:lang w:bidi="fa-IR"/>
        </w:rPr>
        <w:t>معاهده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بین</w:t>
      </w:r>
      <w:r w:rsidRPr="00684988">
        <w:rPr>
          <w:rFonts w:cs="B Lotus" w:hint="cs"/>
          <w:sz w:val="28"/>
          <w:szCs w:val="28"/>
          <w:rtl/>
          <w:lang w:bidi="fa-IR"/>
        </w:rPr>
        <w:softHyphen/>
        <w:t xml:space="preserve">المللی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حوزه بودند تا هم جایگزین قوانین ملی گردد و هم مشروعیت خود را به موجب حقوق بین</w:t>
      </w:r>
      <w:r w:rsidRPr="00684988">
        <w:rPr>
          <w:rFonts w:cs="B Lotus" w:hint="cs"/>
          <w:sz w:val="28"/>
          <w:szCs w:val="28"/>
          <w:rtl/>
          <w:lang w:bidi="fa-IR"/>
        </w:rPr>
        <w:softHyphen/>
        <w:t>الملل تأیید نماید.</w:t>
      </w:r>
    </w:p>
    <w:p w14:paraId="029E70AA" w14:textId="77777777" w:rsidR="000C5918" w:rsidRPr="00684988" w:rsidRDefault="000C5918" w:rsidP="0094516C">
      <w:pPr>
        <w:ind w:firstLine="288"/>
        <w:jc w:val="both"/>
        <w:rPr>
          <w:rFonts w:cs="B Lotus"/>
          <w:sz w:val="28"/>
          <w:szCs w:val="28"/>
          <w:lang w:bidi="fa-IR"/>
        </w:rPr>
      </w:pPr>
      <w:r w:rsidRPr="00684988">
        <w:rPr>
          <w:rFonts w:cs="B Lotus" w:hint="cs"/>
          <w:sz w:val="28"/>
          <w:szCs w:val="28"/>
          <w:rtl/>
          <w:lang w:bidi="fa-IR"/>
        </w:rPr>
        <w:t xml:space="preserve">پس از ارائه این </w:t>
      </w:r>
      <w:proofErr w:type="spellStart"/>
      <w:r w:rsidRPr="00684988">
        <w:rPr>
          <w:rFonts w:cs="B Lotus" w:hint="cs"/>
          <w:sz w:val="28"/>
          <w:szCs w:val="28"/>
          <w:rtl/>
          <w:lang w:bidi="fa-IR"/>
        </w:rPr>
        <w:t>پیش</w:t>
      </w:r>
      <w:r w:rsidRPr="00684988">
        <w:rPr>
          <w:rFonts w:cs="B Lotus" w:hint="cs"/>
          <w:sz w:val="28"/>
          <w:szCs w:val="28"/>
          <w:rtl/>
          <w:lang w:bidi="fa-IR"/>
        </w:rPr>
        <w:softHyphen/>
        <w:t>نویس</w:t>
      </w:r>
      <w:r w:rsidRPr="00684988">
        <w:rPr>
          <w:rFonts w:cs="B Lotus" w:hint="cs"/>
          <w:sz w:val="28"/>
          <w:szCs w:val="28"/>
          <w:rtl/>
          <w:lang w:bidi="fa-IR"/>
        </w:rPr>
        <w:softHyphen/>
        <w:t>ها</w:t>
      </w:r>
      <w:proofErr w:type="spellEnd"/>
      <w:r w:rsidRPr="00684988">
        <w:rPr>
          <w:rFonts w:cs="B Lotus" w:hint="cs"/>
          <w:sz w:val="28"/>
          <w:szCs w:val="28"/>
          <w:rtl/>
          <w:lang w:bidi="fa-IR"/>
        </w:rPr>
        <w:t>، مجمع عمومی سازمان ملل متحد با یادآوری قطع</w:t>
      </w:r>
      <w:r w:rsidRPr="00684988">
        <w:rPr>
          <w:rFonts w:cs="B Lotus" w:hint="cs"/>
          <w:sz w:val="28"/>
          <w:szCs w:val="28"/>
          <w:rtl/>
          <w:lang w:bidi="fa-IR"/>
        </w:rPr>
        <w:softHyphen/>
        <w:t xml:space="preserve">نامه شماره 188/32 خود تصمیم گرفت که کنفرانس ملل متحد تحت نظارت </w:t>
      </w:r>
      <w:proofErr w:type="spellStart"/>
      <w:r w:rsidRPr="00684988">
        <w:rPr>
          <w:rFonts w:cs="B Lotus" w:hint="cs"/>
          <w:sz w:val="28"/>
          <w:szCs w:val="28"/>
          <w:rtl/>
          <w:lang w:bidi="fa-IR"/>
        </w:rPr>
        <w:t>آنکتاد</w:t>
      </w:r>
      <w:proofErr w:type="spellEnd"/>
      <w:r w:rsidRPr="00684988">
        <w:rPr>
          <w:rFonts w:cs="B Lotus" w:hint="cs"/>
          <w:sz w:val="28"/>
          <w:szCs w:val="28"/>
          <w:rtl/>
          <w:lang w:bidi="fa-IR"/>
        </w:rPr>
        <w:t xml:space="preserve"> به مذاکره بر روی پیش</w:t>
      </w:r>
      <w:r w:rsidRPr="00684988">
        <w:rPr>
          <w:rFonts w:cs="B Lotus" w:hint="cs"/>
          <w:sz w:val="28"/>
          <w:szCs w:val="28"/>
          <w:rtl/>
          <w:lang w:bidi="fa-IR"/>
        </w:rPr>
        <w:softHyphen/>
        <w:t>نویس نهایی بپردازد.</w:t>
      </w:r>
      <w:r w:rsidRPr="00684988">
        <w:rPr>
          <w:rStyle w:val="FootnoteReference"/>
          <w:rFonts w:cs="B Lotus"/>
          <w:sz w:val="28"/>
          <w:szCs w:val="28"/>
          <w:rtl/>
          <w:lang w:bidi="fa-IR"/>
        </w:rPr>
        <w:footnoteReference w:id="111"/>
      </w:r>
    </w:p>
    <w:p w14:paraId="1354E507" w14:textId="77777777" w:rsidR="000C5918" w:rsidRPr="00684988" w:rsidRDefault="000C5918" w:rsidP="0094516C">
      <w:pPr>
        <w:ind w:firstLine="288"/>
        <w:jc w:val="both"/>
        <w:rPr>
          <w:rFonts w:cs="B Lotus"/>
          <w:sz w:val="28"/>
          <w:szCs w:val="28"/>
          <w:rtl/>
          <w:lang w:bidi="fa-IR"/>
        </w:rPr>
      </w:pPr>
      <w:r w:rsidRPr="00684988">
        <w:rPr>
          <w:rFonts w:cs="B Lotus" w:hint="cs"/>
          <w:sz w:val="28"/>
          <w:szCs w:val="28"/>
          <w:rtl/>
          <w:lang w:bidi="fa-IR"/>
        </w:rPr>
        <w:t xml:space="preserve">در سال 1978، این مذاکرات </w:t>
      </w:r>
      <w:proofErr w:type="spellStart"/>
      <w:r w:rsidRPr="00684988">
        <w:rPr>
          <w:rFonts w:cs="B Lotus" w:hint="cs"/>
          <w:sz w:val="28"/>
          <w:szCs w:val="28"/>
          <w:rtl/>
          <w:lang w:bidi="fa-IR"/>
        </w:rPr>
        <w:t>منجربه</w:t>
      </w:r>
      <w:proofErr w:type="spellEnd"/>
      <w:r w:rsidRPr="00684988">
        <w:rPr>
          <w:rFonts w:cs="B Lotus" w:hint="cs"/>
          <w:sz w:val="28"/>
          <w:szCs w:val="28"/>
          <w:rtl/>
          <w:lang w:bidi="fa-IR"/>
        </w:rPr>
        <w:t xml:space="preserve"> تهیه متن پیش</w:t>
      </w:r>
      <w:r w:rsidRPr="00684988">
        <w:rPr>
          <w:rFonts w:cs="B Lotus" w:hint="cs"/>
          <w:sz w:val="28"/>
          <w:szCs w:val="28"/>
          <w:rtl/>
          <w:lang w:bidi="fa-IR"/>
        </w:rPr>
        <w:softHyphen/>
        <w:t>نویس جهت مذاکره نهایی شد.</w:t>
      </w:r>
      <w:r w:rsidRPr="00684988">
        <w:rPr>
          <w:rStyle w:val="FootnoteReference"/>
          <w:rFonts w:cs="B Lotus"/>
          <w:sz w:val="28"/>
          <w:szCs w:val="28"/>
          <w:rtl/>
          <w:lang w:bidi="fa-IR"/>
        </w:rPr>
        <w:footnoteReference w:id="112"/>
      </w:r>
      <w:r w:rsidRPr="00684988">
        <w:rPr>
          <w:rFonts w:cs="B Lotus" w:hint="cs"/>
          <w:sz w:val="28"/>
          <w:szCs w:val="28"/>
          <w:rtl/>
          <w:lang w:bidi="fa-IR"/>
        </w:rPr>
        <w:t xml:space="preserve"> پس از آن، کنفرانس ملل متحد در فواصل سال</w:t>
      </w:r>
      <w:r w:rsidRPr="00684988">
        <w:rPr>
          <w:rFonts w:cs="B Lotus" w:hint="cs"/>
          <w:sz w:val="28"/>
          <w:szCs w:val="28"/>
          <w:rtl/>
          <w:lang w:bidi="fa-IR"/>
        </w:rPr>
        <w:softHyphen/>
        <w:t>های 1978 تا 1985 شش جلسه برگزار کرد که با وجود آن که در موضوعات زیادی توافق حاصل شد، برخی مسائل</w:t>
      </w:r>
      <w:r w:rsidRPr="00684988">
        <w:rPr>
          <w:rStyle w:val="FootnoteReference"/>
          <w:rFonts w:cs="B Lotus"/>
          <w:sz w:val="28"/>
          <w:szCs w:val="28"/>
          <w:rtl/>
          <w:lang w:bidi="fa-IR"/>
        </w:rPr>
        <w:footnoteReference w:id="113"/>
      </w:r>
      <w:r w:rsidRPr="00684988">
        <w:rPr>
          <w:rFonts w:cs="B Lotus" w:hint="cs"/>
          <w:sz w:val="28"/>
          <w:szCs w:val="28"/>
          <w:rtl/>
          <w:lang w:bidi="fa-IR"/>
        </w:rPr>
        <w:t xml:space="preserve"> با اختلافات عمیق و غیرقابل حل روبه</w:t>
      </w:r>
      <w:r w:rsidRPr="00684988">
        <w:rPr>
          <w:rFonts w:cs="B Lotus" w:hint="cs"/>
          <w:sz w:val="28"/>
          <w:szCs w:val="28"/>
          <w:rtl/>
          <w:lang w:bidi="fa-IR"/>
        </w:rPr>
        <w:softHyphen/>
        <w:t>رو شدند.</w:t>
      </w:r>
      <w:r w:rsidRPr="00684988">
        <w:rPr>
          <w:rStyle w:val="FootnoteReference"/>
          <w:rFonts w:cs="B Lotus"/>
          <w:sz w:val="28"/>
          <w:szCs w:val="28"/>
          <w:rtl/>
          <w:lang w:bidi="fa-IR"/>
        </w:rPr>
        <w:footnoteReference w:id="114"/>
      </w:r>
      <w:r w:rsidRPr="00684988">
        <w:rPr>
          <w:rFonts w:cs="B Lotus" w:hint="cs"/>
          <w:sz w:val="28"/>
          <w:szCs w:val="28"/>
          <w:rtl/>
          <w:lang w:bidi="fa-IR"/>
        </w:rPr>
        <w:t xml:space="preserve"> به همین دلیل، پس از آن هم دیگر جلسه</w:t>
      </w:r>
      <w:r w:rsidRPr="00684988">
        <w:rPr>
          <w:rFonts w:cs="B Lotus" w:hint="cs"/>
          <w:sz w:val="28"/>
          <w:szCs w:val="28"/>
          <w:rtl/>
          <w:lang w:bidi="fa-IR"/>
        </w:rPr>
        <w:softHyphen/>
        <w:t>ای برگزار نگردید.</w:t>
      </w:r>
      <w:r w:rsidRPr="00684988">
        <w:rPr>
          <w:rStyle w:val="FootnoteReference"/>
          <w:rFonts w:cs="B Lotus"/>
          <w:sz w:val="28"/>
          <w:szCs w:val="28"/>
          <w:rtl/>
          <w:lang w:bidi="fa-IR"/>
        </w:rPr>
        <w:footnoteReference w:id="115"/>
      </w:r>
    </w:p>
    <w:p w14:paraId="3AE30B06"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 xml:space="preserve">به این ترتیب، </w:t>
      </w:r>
      <w:proofErr w:type="spellStart"/>
      <w:r w:rsidRPr="00684988">
        <w:rPr>
          <w:rFonts w:cs="B Lotus" w:hint="cs"/>
          <w:sz w:val="28"/>
          <w:szCs w:val="28"/>
          <w:rtl/>
          <w:lang w:bidi="fa-IR"/>
        </w:rPr>
        <w:t>آنکتاد</w:t>
      </w:r>
      <w:proofErr w:type="spellEnd"/>
      <w:r w:rsidRPr="00684988">
        <w:rPr>
          <w:rFonts w:cs="B Lotus" w:hint="cs"/>
          <w:sz w:val="28"/>
          <w:szCs w:val="28"/>
          <w:rtl/>
          <w:lang w:bidi="fa-IR"/>
        </w:rPr>
        <w:t xml:space="preserve"> در جلسه هشتم خود این مسئله را به رسمیت شناخت که شرایط لازم برای رسیدن به توافق کامل در مورد تمام مسائل مهم پیش</w:t>
      </w:r>
      <w:r w:rsidRPr="00684988">
        <w:rPr>
          <w:rFonts w:cs="B Lotus" w:hint="cs"/>
          <w:sz w:val="28"/>
          <w:szCs w:val="28"/>
          <w:rtl/>
          <w:lang w:bidi="fa-IR"/>
        </w:rPr>
        <w:softHyphen/>
        <w:t>نویس وجود ندارد.</w:t>
      </w:r>
      <w:r w:rsidRPr="00684988">
        <w:rPr>
          <w:rStyle w:val="FootnoteReference"/>
          <w:rFonts w:cs="B Lotus"/>
          <w:sz w:val="28"/>
          <w:szCs w:val="28"/>
          <w:rtl/>
          <w:lang w:bidi="fa-IR"/>
        </w:rPr>
        <w:footnoteReference w:id="116"/>
      </w:r>
      <w:r w:rsidRPr="00684988">
        <w:rPr>
          <w:rFonts w:cs="B Lotus" w:hint="cs"/>
          <w:sz w:val="28"/>
          <w:szCs w:val="28"/>
          <w:rtl/>
          <w:lang w:bidi="fa-IR"/>
        </w:rPr>
        <w:t xml:space="preserve"> اما برای به هدر نرفتن عملیات مذاکره، دبیر کل </w:t>
      </w:r>
      <w:proofErr w:type="spellStart"/>
      <w:r w:rsidRPr="00684988">
        <w:rPr>
          <w:rFonts w:cs="B Lotus" w:hint="cs"/>
          <w:sz w:val="28"/>
          <w:szCs w:val="28"/>
          <w:rtl/>
          <w:lang w:bidi="fa-IR"/>
        </w:rPr>
        <w:t>آنکتاد</w:t>
      </w:r>
      <w:proofErr w:type="spellEnd"/>
      <w:r w:rsidRPr="00684988">
        <w:rPr>
          <w:rFonts w:cs="B Lotus" w:hint="cs"/>
          <w:sz w:val="28"/>
          <w:szCs w:val="28"/>
          <w:rtl/>
          <w:lang w:bidi="fa-IR"/>
        </w:rPr>
        <w:t xml:space="preserve"> و رئیس کنفرانس به </w:t>
      </w:r>
      <w:proofErr w:type="spellStart"/>
      <w:r w:rsidRPr="00684988">
        <w:rPr>
          <w:rFonts w:cs="B Lotus" w:hint="cs"/>
          <w:sz w:val="28"/>
          <w:szCs w:val="28"/>
          <w:rtl/>
          <w:lang w:bidi="fa-IR"/>
        </w:rPr>
        <w:t>مشورت</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خود با دولت</w:t>
      </w:r>
      <w:r w:rsidRPr="00684988">
        <w:rPr>
          <w:rFonts w:cs="B Lotus" w:hint="cs"/>
          <w:sz w:val="28"/>
          <w:szCs w:val="28"/>
          <w:rtl/>
          <w:lang w:bidi="fa-IR"/>
        </w:rPr>
        <w:softHyphen/>
        <w:t>های علاقه</w:t>
      </w:r>
      <w:r w:rsidRPr="00684988">
        <w:rPr>
          <w:rFonts w:cs="B Lotus" w:hint="cs"/>
          <w:sz w:val="28"/>
          <w:szCs w:val="28"/>
          <w:rtl/>
          <w:lang w:bidi="fa-IR"/>
        </w:rPr>
        <w:softHyphen/>
        <w:t>مند ادامه دادند؛ اگرچه در مورد مسائل عمده، اختلاف نظرها باقی ماند.</w:t>
      </w:r>
      <w:r w:rsidRPr="00684988">
        <w:rPr>
          <w:rStyle w:val="FootnoteReference"/>
          <w:rFonts w:cs="B Lotus"/>
          <w:sz w:val="28"/>
          <w:szCs w:val="28"/>
          <w:rtl/>
          <w:lang w:bidi="fa-IR"/>
        </w:rPr>
        <w:footnoteReference w:id="117"/>
      </w:r>
      <w:r w:rsidRPr="00684988">
        <w:rPr>
          <w:rFonts w:cs="B Lotus" w:hint="cs"/>
          <w:sz w:val="28"/>
          <w:szCs w:val="28"/>
          <w:rtl/>
          <w:lang w:bidi="fa-IR"/>
        </w:rPr>
        <w:t xml:space="preserve"> همچنین تصمیم گرفته شد که اگر دولت</w:t>
      </w:r>
      <w:r w:rsidRPr="00684988">
        <w:rPr>
          <w:rFonts w:cs="B Lotus" w:hint="cs"/>
          <w:sz w:val="28"/>
          <w:szCs w:val="28"/>
          <w:rtl/>
          <w:lang w:bidi="fa-IR"/>
        </w:rPr>
        <w:softHyphen/>
        <w:t>ها به طور مستقیم یا از طریق گزارش</w:t>
      </w:r>
      <w:r w:rsidRPr="00684988">
        <w:rPr>
          <w:rFonts w:cs="B Lotus" w:hint="cs"/>
          <w:sz w:val="28"/>
          <w:szCs w:val="28"/>
          <w:rtl/>
          <w:lang w:bidi="fa-IR"/>
        </w:rPr>
        <w:softHyphen/>
        <w:t xml:space="preserve">های دبیر کل </w:t>
      </w:r>
      <w:proofErr w:type="spellStart"/>
      <w:r w:rsidRPr="00684988">
        <w:rPr>
          <w:rFonts w:cs="B Lotus" w:hint="cs"/>
          <w:sz w:val="28"/>
          <w:szCs w:val="28"/>
          <w:rtl/>
          <w:lang w:bidi="fa-IR"/>
        </w:rPr>
        <w:lastRenderedPageBreak/>
        <w:t>آنکتاد</w:t>
      </w:r>
      <w:proofErr w:type="spellEnd"/>
      <w:r w:rsidRPr="00684988">
        <w:rPr>
          <w:rFonts w:cs="B Lotus" w:hint="cs"/>
          <w:sz w:val="28"/>
          <w:szCs w:val="28"/>
          <w:rtl/>
          <w:lang w:bidi="fa-IR"/>
        </w:rPr>
        <w:t xml:space="preserve"> اعلام کنند که نظرات برای توافق در مورد مسائل مهم، به هم نزدیک شده</w:t>
      </w:r>
      <w:r w:rsidRPr="00684988">
        <w:rPr>
          <w:rFonts w:cs="B Lotus" w:hint="cs"/>
          <w:sz w:val="28"/>
          <w:szCs w:val="28"/>
          <w:rtl/>
          <w:lang w:bidi="fa-IR"/>
        </w:rPr>
        <w:softHyphen/>
        <w:t>اند، آن</w:t>
      </w:r>
      <w:r w:rsidRPr="00684988">
        <w:rPr>
          <w:rFonts w:cs="B Lotus" w:hint="cs"/>
          <w:sz w:val="28"/>
          <w:szCs w:val="28"/>
          <w:rtl/>
          <w:lang w:bidi="fa-IR"/>
        </w:rPr>
        <w:softHyphen/>
        <w:t>گاه "اداره تجارت و توسعه"</w:t>
      </w:r>
      <w:r w:rsidRPr="00684988">
        <w:rPr>
          <w:rStyle w:val="FootnoteReference"/>
          <w:rFonts w:cs="B Lotus"/>
          <w:sz w:val="28"/>
          <w:szCs w:val="28"/>
          <w:rtl/>
          <w:lang w:bidi="fa-IR"/>
        </w:rPr>
        <w:footnoteReference w:id="118"/>
      </w:r>
      <w:r w:rsidRPr="00684988">
        <w:rPr>
          <w:rFonts w:cs="B Lotus" w:hint="cs"/>
          <w:sz w:val="28"/>
          <w:szCs w:val="28"/>
          <w:rtl/>
          <w:lang w:bidi="fa-IR"/>
        </w:rPr>
        <w:t xml:space="preserve"> کار خود را در خصوص تسهیل توافق بر روی این مجموعه مقررات، از سر بگیرد.</w:t>
      </w:r>
      <w:r w:rsidRPr="00684988">
        <w:rPr>
          <w:rStyle w:val="FootnoteReference"/>
          <w:rFonts w:cs="B Lotus"/>
          <w:sz w:val="28"/>
          <w:szCs w:val="28"/>
          <w:rtl/>
          <w:lang w:bidi="fa-IR"/>
        </w:rPr>
        <w:footnoteReference w:id="119"/>
      </w:r>
    </w:p>
    <w:p w14:paraId="332AA89E"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 xml:space="preserve">در سال 1992، دبیر کل </w:t>
      </w:r>
      <w:proofErr w:type="spellStart"/>
      <w:r w:rsidRPr="00684988">
        <w:rPr>
          <w:rFonts w:cs="B Lotus" w:hint="cs"/>
          <w:sz w:val="28"/>
          <w:szCs w:val="28"/>
          <w:rtl/>
          <w:lang w:bidi="fa-IR"/>
        </w:rPr>
        <w:t>آنکتاد</w:t>
      </w:r>
      <w:proofErr w:type="spellEnd"/>
      <w:r w:rsidRPr="00684988">
        <w:rPr>
          <w:rFonts w:cs="B Lotus" w:hint="cs"/>
          <w:sz w:val="28"/>
          <w:szCs w:val="28"/>
          <w:rtl/>
          <w:lang w:bidi="fa-IR"/>
        </w:rPr>
        <w:t xml:space="preserve"> از دولت</w:t>
      </w:r>
      <w:r w:rsidRPr="00684988">
        <w:rPr>
          <w:rFonts w:cs="B Lotus" w:hint="cs"/>
          <w:sz w:val="28"/>
          <w:szCs w:val="28"/>
          <w:rtl/>
          <w:lang w:bidi="fa-IR"/>
        </w:rPr>
        <w:softHyphen/>
        <w:t>ها در مورد مسائل مورد اختلاف، نظرخواهی کرد؛ ولی در آن زمان به دلیل عدم تمایل عدم تمایل دولت</w:t>
      </w:r>
      <w:r w:rsidRPr="00684988">
        <w:rPr>
          <w:rFonts w:cs="B Lotus" w:hint="cs"/>
          <w:sz w:val="28"/>
          <w:szCs w:val="28"/>
          <w:rtl/>
          <w:lang w:bidi="fa-IR"/>
        </w:rPr>
        <w:softHyphen/>
        <w:t>ها، پاسخ</w:t>
      </w:r>
      <w:r w:rsidRPr="00684988">
        <w:rPr>
          <w:rFonts w:cs="B Lotus" w:hint="cs"/>
          <w:sz w:val="28"/>
          <w:szCs w:val="28"/>
          <w:rtl/>
          <w:lang w:bidi="fa-IR"/>
        </w:rPr>
        <w:softHyphen/>
        <w:t>های اندکی دریافت نمود. بنابراین مجموعه مقررات نهایی هرگز مورد قبول قرار نگرفت.</w:t>
      </w:r>
      <w:r w:rsidRPr="00684988">
        <w:rPr>
          <w:rStyle w:val="FootnoteReference"/>
          <w:rFonts w:cs="B Lotus"/>
          <w:sz w:val="28"/>
          <w:szCs w:val="28"/>
          <w:rtl/>
          <w:lang w:bidi="fa-IR"/>
        </w:rPr>
        <w:footnoteReference w:id="120"/>
      </w:r>
    </w:p>
    <w:p w14:paraId="06937B29"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 xml:space="preserve">با این حال در سال 1993، "اداره تجارت و توسعه" گروه کاری مورد تعیین نمود که روابط </w:t>
      </w:r>
      <w:proofErr w:type="spellStart"/>
      <w:r w:rsidRPr="00684988">
        <w:rPr>
          <w:rFonts w:cs="B Lotus" w:hint="cs"/>
          <w:sz w:val="28"/>
          <w:szCs w:val="28"/>
          <w:rtl/>
          <w:lang w:bidi="fa-IR"/>
        </w:rPr>
        <w:t>فیمابین</w:t>
      </w:r>
      <w:proofErr w:type="spellEnd"/>
      <w:r w:rsidRPr="00684988">
        <w:rPr>
          <w:rFonts w:cs="B Lotus" w:hint="cs"/>
          <w:sz w:val="28"/>
          <w:szCs w:val="28"/>
          <w:rtl/>
          <w:lang w:bidi="fa-IR"/>
        </w:rPr>
        <w:t xml:space="preserve"> سرمایه گذاری و انتقال فناوری را مطالعه کرده و راه</w:t>
      </w:r>
      <w:r w:rsidRPr="00684988">
        <w:rPr>
          <w:rFonts w:cs="B Lotus" w:hint="cs"/>
          <w:sz w:val="28"/>
          <w:szCs w:val="28"/>
          <w:rtl/>
          <w:lang w:bidi="fa-IR"/>
        </w:rPr>
        <w:softHyphen/>
        <w:t>هایی برای تشویق سرمایه</w:t>
      </w:r>
      <w:r w:rsidRPr="00684988">
        <w:rPr>
          <w:rFonts w:cs="B Lotus" w:hint="cs"/>
          <w:sz w:val="28"/>
          <w:szCs w:val="28"/>
          <w:rtl/>
          <w:lang w:bidi="fa-IR"/>
        </w:rPr>
        <w:softHyphen/>
        <w:t>گذاری به منظور انتقال فناوری بیابد. این گروه کاری، برای بررسی مسائلی چون جریان سرمایه گذاری، انتقال فناوری، رقابت پذیری، توانا کردن کشورهای درحال توسعه از نظر فناوری و انتقال و توسعه فناوری</w:t>
      </w:r>
      <w:r w:rsidRPr="00684988">
        <w:rPr>
          <w:rFonts w:cs="B Lotus" w:hint="cs"/>
          <w:sz w:val="28"/>
          <w:szCs w:val="28"/>
          <w:rtl/>
          <w:lang w:bidi="fa-IR"/>
        </w:rPr>
        <w:softHyphen/>
        <w:t>های ایمن از نظر زیست محیطی، برنامه کاری تهیه نمود و تاکنون گزارش</w:t>
      </w:r>
      <w:r w:rsidRPr="00684988">
        <w:rPr>
          <w:rFonts w:cs="B Lotus" w:hint="cs"/>
          <w:sz w:val="28"/>
          <w:szCs w:val="28"/>
          <w:rtl/>
          <w:lang w:bidi="fa-IR"/>
        </w:rPr>
        <w:softHyphen/>
        <w:t>هایی نیز ارائه کرده است.</w:t>
      </w:r>
      <w:r w:rsidRPr="00684988">
        <w:rPr>
          <w:rStyle w:val="FootnoteReference"/>
          <w:rFonts w:cs="B Lotus"/>
          <w:sz w:val="28"/>
          <w:szCs w:val="28"/>
          <w:rtl/>
          <w:lang w:bidi="fa-IR"/>
        </w:rPr>
        <w:footnoteReference w:id="121"/>
      </w:r>
    </w:p>
    <w:p w14:paraId="62E88B7D"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 xml:space="preserve">در سال 1995، در گزارش دبیر کل </w:t>
      </w:r>
      <w:proofErr w:type="spellStart"/>
      <w:r w:rsidRPr="00684988">
        <w:rPr>
          <w:rFonts w:cs="B Lotus" w:hint="cs"/>
          <w:sz w:val="28"/>
          <w:szCs w:val="28"/>
          <w:rtl/>
          <w:lang w:bidi="fa-IR"/>
        </w:rPr>
        <w:t>آنکتاد</w:t>
      </w:r>
      <w:proofErr w:type="spellEnd"/>
      <w:r w:rsidRPr="00684988">
        <w:rPr>
          <w:rFonts w:cs="B Lotus" w:hint="cs"/>
          <w:sz w:val="28"/>
          <w:szCs w:val="28"/>
          <w:rtl/>
          <w:lang w:bidi="fa-IR"/>
        </w:rPr>
        <w:t xml:space="preserve"> به مجمع عمومی سازمان ملل متحد بار دیگر اعلام شد که شرایط لازم برای رسیدن به توافق کامل در مورد تمام مسائل پیش </w:t>
      </w:r>
      <w:proofErr w:type="spellStart"/>
      <w:r w:rsidRPr="00684988">
        <w:rPr>
          <w:rFonts w:cs="B Lotus" w:hint="cs"/>
          <w:sz w:val="28"/>
          <w:szCs w:val="28"/>
          <w:rtl/>
          <w:lang w:bidi="fa-IR"/>
        </w:rPr>
        <w:t>نویس</w:t>
      </w:r>
      <w:proofErr w:type="spellEnd"/>
      <w:r w:rsidRPr="00684988">
        <w:rPr>
          <w:rFonts w:cs="B Lotus" w:hint="cs"/>
          <w:sz w:val="28"/>
          <w:szCs w:val="28"/>
          <w:rtl/>
          <w:lang w:bidi="fa-IR"/>
        </w:rPr>
        <w:t xml:space="preserve"> وجود ندارد، ولی این به معنای از بین رفتن تمایل به ایجاد چارچوبی قانونی برای انتقال و توسعه فناوری نیست.</w:t>
      </w:r>
      <w:r w:rsidRPr="00684988">
        <w:rPr>
          <w:rStyle w:val="FootnoteReference"/>
          <w:rFonts w:cs="B Lotus"/>
          <w:sz w:val="28"/>
          <w:szCs w:val="28"/>
          <w:rtl/>
          <w:lang w:bidi="fa-IR"/>
        </w:rPr>
        <w:footnoteReference w:id="122"/>
      </w:r>
    </w:p>
    <w:p w14:paraId="0E3C3213" w14:textId="77777777" w:rsidR="000C5918" w:rsidRPr="00684988" w:rsidRDefault="000C5918" w:rsidP="0094516C">
      <w:pPr>
        <w:jc w:val="both"/>
        <w:rPr>
          <w:rFonts w:cs="B Lotus"/>
          <w:sz w:val="28"/>
          <w:szCs w:val="28"/>
          <w:rtl/>
          <w:lang w:bidi="fa-IR"/>
        </w:rPr>
      </w:pP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راستا، کشورهای توسعه یافته برای تشویق نوآوری</w:t>
      </w:r>
      <w:r w:rsidRPr="00684988">
        <w:rPr>
          <w:rFonts w:cs="B Lotus" w:hint="cs"/>
          <w:sz w:val="28"/>
          <w:szCs w:val="28"/>
          <w:rtl/>
          <w:lang w:bidi="fa-IR"/>
        </w:rPr>
        <w:softHyphen/>
        <w:t>های فنی، اصلاحاتی را در قوانین رقابتی خود انجام داده و قوانینی راهم برای حمایت از فناوری</w:t>
      </w:r>
      <w:r w:rsidRPr="00684988">
        <w:rPr>
          <w:rFonts w:cs="B Lotus" w:hint="cs"/>
          <w:sz w:val="28"/>
          <w:szCs w:val="28"/>
          <w:rtl/>
          <w:lang w:bidi="fa-IR"/>
        </w:rPr>
        <w:softHyphen/>
        <w:t>های جدید تصویب نمودند. کشورهای درحال توسعه نیز به تصویب قوانین مناسب برای تشویق سرمایه</w:t>
      </w:r>
      <w:r w:rsidRPr="00684988">
        <w:rPr>
          <w:rFonts w:cs="B Lotus" w:hint="cs"/>
          <w:sz w:val="28"/>
          <w:szCs w:val="28"/>
          <w:rtl/>
          <w:lang w:bidi="fa-IR"/>
        </w:rPr>
        <w:softHyphen/>
        <w:t xml:space="preserve">گذاری خارجی و جذب فناوری از طریق آن همت گماردند. در نهایت پیشنهاد دبیرکل </w:t>
      </w:r>
      <w:proofErr w:type="spellStart"/>
      <w:r w:rsidRPr="00684988">
        <w:rPr>
          <w:rFonts w:cs="B Lotus" w:hint="cs"/>
          <w:sz w:val="28"/>
          <w:szCs w:val="28"/>
          <w:rtl/>
          <w:lang w:bidi="fa-IR"/>
        </w:rPr>
        <w:t>آنکتاد</w:t>
      </w:r>
      <w:proofErr w:type="spellEnd"/>
      <w:r w:rsidRPr="00684988">
        <w:rPr>
          <w:rFonts w:cs="B Lotus" w:hint="cs"/>
          <w:sz w:val="28"/>
          <w:szCs w:val="28"/>
          <w:rtl/>
          <w:lang w:bidi="fa-IR"/>
        </w:rPr>
        <w:t xml:space="preserve"> این بود که گروهی از سیاست گذاران در سطوح تجاری و دولتی و دانشمندان این عرصه به بررسی دقیق تحولات اخیر بپردازند تا شاید امکان خاتمه دادن به اختلافات گذشته فراهم آید و فهم بهتری از اصول حاکم بر همکاری بین</w:t>
      </w:r>
      <w:r w:rsidRPr="00684988">
        <w:rPr>
          <w:rFonts w:cs="B Lotus" w:hint="cs"/>
          <w:sz w:val="28"/>
          <w:szCs w:val="28"/>
          <w:rtl/>
          <w:lang w:bidi="fa-IR"/>
        </w:rPr>
        <w:softHyphen/>
        <w:t>المللی در حوزه انتقال فناوری حاصل گردد.</w:t>
      </w:r>
      <w:r w:rsidRPr="00684988">
        <w:rPr>
          <w:rStyle w:val="FootnoteReference"/>
          <w:rFonts w:cs="B Lotus"/>
          <w:sz w:val="28"/>
          <w:szCs w:val="28"/>
          <w:rtl/>
          <w:lang w:bidi="fa-IR"/>
        </w:rPr>
        <w:footnoteReference w:id="123"/>
      </w:r>
    </w:p>
    <w:p w14:paraId="3659B973"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lastRenderedPageBreak/>
        <w:t>شایان ذکر است که از آن زمان تاکنون، علاوه بر سازمان ملل متحد، دیگر سازمان</w:t>
      </w:r>
      <w:r w:rsidRPr="00684988">
        <w:rPr>
          <w:rFonts w:cs="B Lotus" w:hint="cs"/>
          <w:sz w:val="28"/>
          <w:szCs w:val="28"/>
          <w:rtl/>
          <w:lang w:bidi="fa-IR"/>
        </w:rPr>
        <w:softHyphen/>
        <w:t>های بین</w:t>
      </w:r>
      <w:r w:rsidRPr="00684988">
        <w:rPr>
          <w:rFonts w:cs="B Lotus" w:hint="cs"/>
          <w:sz w:val="28"/>
          <w:szCs w:val="28"/>
          <w:rtl/>
          <w:lang w:bidi="fa-IR"/>
        </w:rPr>
        <w:softHyphen/>
        <w:t>المللی مانند  سازمان توسعه و همکاری اقتصادی</w:t>
      </w:r>
      <w:r w:rsidRPr="00684988">
        <w:rPr>
          <w:rStyle w:val="FootnoteReference"/>
          <w:rFonts w:cs="B Lotus"/>
          <w:sz w:val="28"/>
          <w:szCs w:val="28"/>
          <w:rtl/>
          <w:lang w:bidi="fa-IR"/>
        </w:rPr>
        <w:footnoteReference w:id="124"/>
      </w:r>
      <w:r w:rsidRPr="00684988">
        <w:rPr>
          <w:rFonts w:cs="B Lotus" w:hint="cs"/>
          <w:sz w:val="28"/>
          <w:szCs w:val="28"/>
          <w:rtl/>
          <w:lang w:bidi="fa-IR"/>
        </w:rPr>
        <w:t>، سازمان جهانی مالکیت فکری و سازمان تجارت جهانی</w:t>
      </w:r>
      <w:r w:rsidRPr="00684988">
        <w:rPr>
          <w:rStyle w:val="FootnoteReference"/>
          <w:rFonts w:cs="B Lotus"/>
          <w:sz w:val="28"/>
          <w:szCs w:val="28"/>
          <w:rtl/>
          <w:lang w:bidi="fa-IR"/>
        </w:rPr>
        <w:footnoteReference w:id="125"/>
      </w:r>
      <w:r w:rsidRPr="00684988">
        <w:rPr>
          <w:rFonts w:cs="B Lotus" w:hint="cs"/>
          <w:sz w:val="28"/>
          <w:szCs w:val="28"/>
          <w:rtl/>
          <w:lang w:bidi="fa-IR"/>
        </w:rPr>
        <w:t xml:space="preserve"> به انجام مطالعات موردی در خصوص انتقال فناوری و ارائه مجموعه</w:t>
      </w:r>
      <w:r w:rsidRPr="00684988">
        <w:rPr>
          <w:rFonts w:cs="B Lotus" w:hint="cs"/>
          <w:sz w:val="28"/>
          <w:szCs w:val="28"/>
          <w:rtl/>
          <w:lang w:bidi="fa-IR"/>
        </w:rPr>
        <w:softHyphen/>
        <w:t>ای از گزارش</w:t>
      </w:r>
      <w:r w:rsidRPr="00684988">
        <w:rPr>
          <w:rFonts w:cs="B Lotus" w:hint="cs"/>
          <w:sz w:val="28"/>
          <w:szCs w:val="28"/>
          <w:rtl/>
          <w:lang w:bidi="fa-IR"/>
        </w:rPr>
        <w:softHyphen/>
        <w:t xml:space="preserve">ها و مقالات همت </w:t>
      </w:r>
      <w:proofErr w:type="spellStart"/>
      <w:r w:rsidRPr="00684988">
        <w:rPr>
          <w:rFonts w:cs="B Lotus" w:hint="cs"/>
          <w:sz w:val="28"/>
          <w:szCs w:val="28"/>
          <w:rtl/>
          <w:lang w:bidi="fa-IR"/>
        </w:rPr>
        <w:t>گمارده</w:t>
      </w:r>
      <w:r w:rsidRPr="00684988">
        <w:rPr>
          <w:rFonts w:cs="B Lotus" w:hint="cs"/>
          <w:sz w:val="28"/>
          <w:szCs w:val="28"/>
          <w:rtl/>
          <w:lang w:bidi="fa-IR"/>
        </w:rPr>
        <w:softHyphen/>
        <w:t>اند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126"/>
      </w:r>
    </w:p>
    <w:p w14:paraId="2B2C539C" w14:textId="77777777" w:rsidR="000C5918" w:rsidRPr="00684988" w:rsidRDefault="000C5918" w:rsidP="0094516C">
      <w:pPr>
        <w:ind w:firstLine="238"/>
        <w:jc w:val="both"/>
        <w:rPr>
          <w:rFonts w:cs="B Lotus"/>
          <w:sz w:val="28"/>
          <w:szCs w:val="28"/>
          <w:rtl/>
          <w:lang w:bidi="fa-IR"/>
        </w:rPr>
      </w:pPr>
      <w:r w:rsidRPr="00684988">
        <w:rPr>
          <w:rFonts w:cs="B Lotus" w:hint="cs"/>
          <w:sz w:val="28"/>
          <w:szCs w:val="28"/>
          <w:rtl/>
          <w:lang w:bidi="fa-IR"/>
        </w:rPr>
        <w:t>با وجود آن که برخی</w:t>
      </w:r>
      <w:r w:rsidRPr="00684988">
        <w:rPr>
          <w:rStyle w:val="FootnoteReference"/>
          <w:rFonts w:cs="B Lotus"/>
          <w:sz w:val="28"/>
          <w:szCs w:val="28"/>
          <w:rtl/>
          <w:lang w:bidi="fa-IR"/>
        </w:rPr>
        <w:footnoteReference w:id="127"/>
      </w:r>
      <w:r w:rsidRPr="00684988">
        <w:rPr>
          <w:rFonts w:cs="B Lotus" w:hint="cs"/>
          <w:sz w:val="28"/>
          <w:szCs w:val="28"/>
          <w:rtl/>
          <w:lang w:bidi="fa-IR"/>
        </w:rPr>
        <w:t xml:space="preserve"> معتقدند افزایش توسعه اقتصادی در کشورهای هر دو گروه و کم شدن فاصله بین آن</w:t>
      </w:r>
      <w:r w:rsidRPr="00684988">
        <w:rPr>
          <w:rFonts w:cs="B Lotus" w:hint="cs"/>
          <w:sz w:val="28"/>
          <w:szCs w:val="28"/>
          <w:rtl/>
          <w:lang w:bidi="fa-IR"/>
        </w:rPr>
        <w:softHyphen/>
        <w:t xml:space="preserve">ها، درنهایت زمینه را برای کم رنگ شدن اختلافات و رسیدن به توافق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خصوص فراهم می</w:t>
      </w:r>
      <w:r w:rsidRPr="00684988">
        <w:rPr>
          <w:rFonts w:cs="B Lotus" w:hint="cs"/>
          <w:sz w:val="28"/>
          <w:szCs w:val="28"/>
          <w:rtl/>
          <w:lang w:bidi="fa-IR"/>
        </w:rPr>
        <w:softHyphen/>
        <w:t>آورد، تحولات دنیای کنونی، گویای آن است که هنوز هم از نظر توسعه اقتصادی و فنی بین کشورهای توسعه یافته و درحال توسعه فاصله زیادی وجود دارد و مسلماً در قراردادهای انتقال فناوری بین این دو گروه از کشورها، طرفین منافع متضادی را دنبال می</w:t>
      </w:r>
      <w:r w:rsidRPr="00684988">
        <w:rPr>
          <w:rFonts w:cs="B Lotus" w:hint="cs"/>
          <w:sz w:val="28"/>
          <w:szCs w:val="28"/>
          <w:rtl/>
          <w:lang w:bidi="fa-IR"/>
        </w:rPr>
        <w:softHyphen/>
        <w:t>کنند.</w:t>
      </w:r>
    </w:p>
    <w:p w14:paraId="5E90518D" w14:textId="77777777" w:rsidR="000C5918" w:rsidRPr="00684988" w:rsidRDefault="000C5918" w:rsidP="0094516C">
      <w:pPr>
        <w:ind w:firstLine="238"/>
        <w:jc w:val="both"/>
        <w:rPr>
          <w:rFonts w:cs="B Lotus"/>
          <w:sz w:val="28"/>
          <w:szCs w:val="28"/>
          <w:rtl/>
          <w:lang w:bidi="fa-IR"/>
        </w:rPr>
      </w:pPr>
    </w:p>
    <w:p w14:paraId="61956BCE" w14:textId="77777777" w:rsidR="000C5918" w:rsidRPr="00684988" w:rsidRDefault="000C5918" w:rsidP="0094516C">
      <w:pPr>
        <w:jc w:val="both"/>
        <w:rPr>
          <w:rFonts w:cs="B Lotus"/>
          <w:sz w:val="28"/>
          <w:szCs w:val="28"/>
        </w:rPr>
      </w:pPr>
      <w:bookmarkStart w:id="47" w:name="_Hlk197777166"/>
      <w:r w:rsidRPr="00684988">
        <w:rPr>
          <w:rFonts w:cs="B Lotus" w:hint="cs"/>
          <w:sz w:val="28"/>
          <w:szCs w:val="28"/>
          <w:rtl/>
        </w:rPr>
        <w:t xml:space="preserve">قسمت دوم: </w:t>
      </w:r>
      <w:r w:rsidRPr="00684988">
        <w:rPr>
          <w:rFonts w:cs="B Lotus" w:hint="cs"/>
          <w:b/>
          <w:bCs/>
          <w:sz w:val="28"/>
          <w:szCs w:val="28"/>
          <w:rtl/>
          <w:lang w:bidi="fa-IR"/>
        </w:rPr>
        <w:t>مقررات پیش</w:t>
      </w:r>
      <w:r w:rsidRPr="00684988">
        <w:rPr>
          <w:rFonts w:cs="B Lotus" w:hint="cs"/>
          <w:b/>
          <w:bCs/>
          <w:sz w:val="28"/>
          <w:szCs w:val="28"/>
          <w:rtl/>
          <w:lang w:bidi="fa-IR"/>
        </w:rPr>
        <w:softHyphen/>
        <w:t>نویس نهایی</w:t>
      </w:r>
    </w:p>
    <w:bookmarkEnd w:id="47"/>
    <w:p w14:paraId="3C55B905" w14:textId="77777777" w:rsidR="000C5918" w:rsidRPr="00684988" w:rsidRDefault="000C5918" w:rsidP="0094516C">
      <w:pPr>
        <w:pStyle w:val="ListParagraph"/>
        <w:ind w:left="0" w:firstLine="238"/>
        <w:jc w:val="both"/>
        <w:rPr>
          <w:rFonts w:cs="B Lotus"/>
          <w:sz w:val="28"/>
          <w:szCs w:val="28"/>
          <w:rtl/>
          <w:lang w:bidi="fa-IR"/>
        </w:rPr>
      </w:pP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بخش، مفاد مقررات پیش</w:t>
      </w:r>
      <w:r w:rsidRPr="00684988">
        <w:rPr>
          <w:rFonts w:cs="B Lotus" w:hint="cs"/>
          <w:sz w:val="28"/>
          <w:szCs w:val="28"/>
          <w:rtl/>
          <w:lang w:bidi="fa-IR"/>
        </w:rPr>
        <w:softHyphen/>
        <w:t>نویس مجموعه مقررات رفتاری بین</w:t>
      </w:r>
      <w:r w:rsidRPr="00684988">
        <w:rPr>
          <w:rFonts w:cs="B Lotus" w:hint="cs"/>
          <w:sz w:val="28"/>
          <w:szCs w:val="28"/>
          <w:rtl/>
          <w:lang w:bidi="fa-IR"/>
        </w:rPr>
        <w:softHyphen/>
        <w:t>المللی در خصوص انتقال فناوری (آخرین نسخه سال 1985) مورد مطالعه و بررسی قرار می</w:t>
      </w:r>
      <w:r w:rsidRPr="00684988">
        <w:rPr>
          <w:rFonts w:cs="B Lotus" w:hint="cs"/>
          <w:sz w:val="28"/>
          <w:szCs w:val="28"/>
          <w:rtl/>
          <w:lang w:bidi="fa-IR"/>
        </w:rPr>
        <w:softHyphen/>
        <w:t>گیرد.</w:t>
      </w:r>
    </w:p>
    <w:p w14:paraId="3FA7BFF8" w14:textId="77777777" w:rsidR="000C5918" w:rsidRPr="00684988" w:rsidRDefault="000C5918" w:rsidP="0094516C">
      <w:pPr>
        <w:pStyle w:val="ListParagraph"/>
        <w:ind w:left="0" w:firstLine="238"/>
        <w:jc w:val="both"/>
        <w:rPr>
          <w:rFonts w:cs="B Lotus"/>
          <w:sz w:val="28"/>
          <w:szCs w:val="28"/>
          <w:rtl/>
          <w:lang w:bidi="fa-IR"/>
        </w:rPr>
      </w:pPr>
    </w:p>
    <w:p w14:paraId="217C6E0E" w14:textId="77777777" w:rsidR="000C5918" w:rsidRPr="00684988" w:rsidRDefault="000C5918" w:rsidP="0094516C">
      <w:pPr>
        <w:tabs>
          <w:tab w:val="left" w:pos="6915"/>
        </w:tabs>
        <w:jc w:val="both"/>
        <w:rPr>
          <w:rFonts w:cs="B Lotus"/>
          <w:b/>
          <w:bCs/>
          <w:sz w:val="28"/>
          <w:szCs w:val="28"/>
          <w:rtl/>
        </w:rPr>
      </w:pPr>
      <w:r w:rsidRPr="00684988">
        <w:rPr>
          <w:rFonts w:cs="B Lotus" w:hint="cs"/>
          <w:b/>
          <w:bCs/>
          <w:sz w:val="28"/>
          <w:szCs w:val="28"/>
          <w:rtl/>
        </w:rPr>
        <w:t xml:space="preserve"> </w:t>
      </w:r>
      <w:bookmarkStart w:id="48" w:name="_Hlk197777217"/>
      <w:r w:rsidRPr="00684988">
        <w:rPr>
          <w:rFonts w:cs="B Lotus" w:hint="cs"/>
          <w:b/>
          <w:bCs/>
          <w:sz w:val="28"/>
          <w:szCs w:val="28"/>
          <w:rtl/>
        </w:rPr>
        <w:t>الف- مقدمه، تعاریف و قلمرو اعمال</w:t>
      </w:r>
      <w:bookmarkEnd w:id="48"/>
      <w:r w:rsidRPr="00684988">
        <w:rPr>
          <w:rFonts w:cs="B Lotus"/>
          <w:b/>
          <w:bCs/>
          <w:sz w:val="28"/>
          <w:szCs w:val="28"/>
        </w:rPr>
        <w:tab/>
      </w:r>
    </w:p>
    <w:p w14:paraId="3D96C436" w14:textId="77777777" w:rsidR="000C5918" w:rsidRPr="00684988" w:rsidRDefault="000C5918" w:rsidP="0094516C">
      <w:pPr>
        <w:ind w:firstLine="238"/>
        <w:jc w:val="both"/>
        <w:rPr>
          <w:rFonts w:cs="B Lotus"/>
          <w:sz w:val="28"/>
          <w:szCs w:val="28"/>
        </w:rPr>
      </w:pPr>
      <w:r w:rsidRPr="00684988">
        <w:rPr>
          <w:rFonts w:cs="B Lotus" w:hint="cs"/>
          <w:sz w:val="28"/>
          <w:szCs w:val="28"/>
          <w:rtl/>
        </w:rPr>
        <w:lastRenderedPageBreak/>
        <w:t>دراین قسمت، پس از بررسی مقدمه این مجموعه مقررات که از اهمیت زیادی برخوردار است، فصل اول آن که به تعریف اصطلاحات و قلمرو اعمال سند اختصاص داده شده، مورد مطالعه قرار می‌گیرد.</w:t>
      </w:r>
    </w:p>
    <w:p w14:paraId="5BF21D23" w14:textId="77777777" w:rsidR="000C5918" w:rsidRPr="00684988" w:rsidRDefault="000C5918" w:rsidP="0094516C">
      <w:pPr>
        <w:ind w:firstLine="238"/>
        <w:jc w:val="both"/>
        <w:rPr>
          <w:rFonts w:cs="B Lotus"/>
          <w:sz w:val="28"/>
          <w:szCs w:val="28"/>
          <w:rtl/>
        </w:rPr>
      </w:pPr>
    </w:p>
    <w:p w14:paraId="7254B987" w14:textId="77777777" w:rsidR="000C5918" w:rsidRPr="00684988" w:rsidRDefault="000C5918" w:rsidP="0094516C">
      <w:pPr>
        <w:ind w:firstLine="238"/>
        <w:jc w:val="both"/>
        <w:rPr>
          <w:rFonts w:cs="B Lotus"/>
          <w:b/>
          <w:bCs/>
          <w:sz w:val="28"/>
          <w:szCs w:val="28"/>
          <w:rtl/>
        </w:rPr>
      </w:pPr>
      <w:bookmarkStart w:id="49" w:name="_Hlk197777241"/>
      <w:r w:rsidRPr="00684988">
        <w:rPr>
          <w:rFonts w:cs="B Lotus" w:hint="cs"/>
          <w:b/>
          <w:bCs/>
          <w:sz w:val="28"/>
          <w:szCs w:val="28"/>
          <w:rtl/>
        </w:rPr>
        <w:t>1. مقدمه سند</w:t>
      </w:r>
    </w:p>
    <w:bookmarkEnd w:id="49"/>
    <w:p w14:paraId="375E6CE0" w14:textId="77777777" w:rsidR="000C5918" w:rsidRPr="00684988" w:rsidRDefault="000C5918" w:rsidP="0094516C">
      <w:pPr>
        <w:ind w:firstLine="238"/>
        <w:jc w:val="both"/>
        <w:rPr>
          <w:rFonts w:cs="B Lotus"/>
          <w:sz w:val="28"/>
          <w:szCs w:val="28"/>
          <w:rtl/>
        </w:rPr>
      </w:pPr>
      <w:r w:rsidRPr="00684988">
        <w:rPr>
          <w:rFonts w:cs="B Lotus" w:hint="cs"/>
          <w:sz w:val="28"/>
          <w:szCs w:val="28"/>
          <w:rtl/>
        </w:rPr>
        <w:t>اهمیت مقدمه این سند از آن جهت است که مطالب مندرج درآن، علاوه برآن که در اسناد حقوقی بین‌المللی مهمی مانند اعلامیه نظم نوین اقتصادی بین‌المللی و برنامه عملی آن تصریح شده، مورد اجماع شرکت کنندگان در کنفرانس ملل متحد برای تهیه این مجموعه مقررات رفتاری نیز قرار گرفته است. اگر چه این مطالب موجد هیچ گونه الزام حقوقی نبوده، اما در تفسیر مقررات سند از اهمیت زیادی برخوردارند.</w:t>
      </w:r>
    </w:p>
    <w:p w14:paraId="3C839887" w14:textId="77777777" w:rsidR="000C5918" w:rsidRPr="00684988" w:rsidRDefault="000C5918" w:rsidP="0094516C">
      <w:pPr>
        <w:ind w:firstLine="238"/>
        <w:jc w:val="both"/>
        <w:rPr>
          <w:rFonts w:cs="B Lotus"/>
          <w:sz w:val="28"/>
          <w:szCs w:val="28"/>
          <w:rtl/>
        </w:rPr>
      </w:pPr>
      <w:r w:rsidRPr="00684988">
        <w:rPr>
          <w:rFonts w:cs="B Lotus" w:hint="cs"/>
          <w:sz w:val="28"/>
          <w:szCs w:val="28"/>
          <w:rtl/>
        </w:rPr>
        <w:t>این قسمت که به نوعی اهداف عمومی سند را برمی‌شمرد، با به رسمیت شناختن نقش اساسی علم و فناوری در توسعه اجتماعی و اقتصادی تمام کشورها و به طور خاص در تسریع توسعه کشورهای درحال توسعه آغاز می‌گردد.</w:t>
      </w:r>
      <w:r w:rsidRPr="00684988">
        <w:rPr>
          <w:rStyle w:val="FootnoteReference"/>
          <w:rFonts w:cs="B Lotus"/>
          <w:sz w:val="28"/>
          <w:szCs w:val="28"/>
          <w:rtl/>
        </w:rPr>
        <w:footnoteReference w:id="128"/>
      </w:r>
    </w:p>
    <w:p w14:paraId="1F7F5401" w14:textId="77777777" w:rsidR="000C5918" w:rsidRPr="00684988" w:rsidRDefault="000C5918" w:rsidP="0094516C">
      <w:pPr>
        <w:jc w:val="both"/>
        <w:rPr>
          <w:rFonts w:cs="B Lotus"/>
          <w:sz w:val="28"/>
          <w:szCs w:val="28"/>
          <w:rtl/>
        </w:rPr>
      </w:pPr>
      <w:r w:rsidRPr="00684988">
        <w:rPr>
          <w:rFonts w:cs="B Lotus" w:hint="cs"/>
          <w:sz w:val="28"/>
          <w:szCs w:val="28"/>
          <w:rtl/>
        </w:rPr>
        <w:t>در پاراگراف دوم مقدمه اشاره می‌شود که "فناوری، کلید پیشرفت بشریت است و تمام افراد بشر حق دارند از پیشرفت‌ها و دستاوردهای علم و فناوری برای ارتقای سطح زندگی خود بهره‌مند گردند". این قسمت یادآور عقیده کشورهای درحال توسعه است که در آغاز مذاکرات مطرح می‌کردند فناوری متعلق به تمام بشر است و باید در اختیار همه قرار گیرد. اما کم کم این عقیده کنار گذاشته شد</w:t>
      </w:r>
      <w:r w:rsidRPr="00684988">
        <w:rPr>
          <w:rStyle w:val="FootnoteReference"/>
          <w:rFonts w:cs="B Lotus"/>
          <w:sz w:val="28"/>
          <w:szCs w:val="28"/>
          <w:rtl/>
        </w:rPr>
        <w:footnoteReference w:id="129"/>
      </w:r>
      <w:r w:rsidRPr="00684988">
        <w:rPr>
          <w:rFonts w:cs="B Lotus" w:hint="cs"/>
          <w:sz w:val="28"/>
          <w:szCs w:val="28"/>
          <w:rtl/>
        </w:rPr>
        <w:t xml:space="preserve"> و مذاکرات بر مبنای استدلالی جدید قرار گرفت؛ چراکه پذیرش چنین ایده‌ای به معنای نادیده گرفتن نظام مالکیت صنعتی در جهان بود.</w:t>
      </w:r>
      <w:r w:rsidRPr="00684988">
        <w:rPr>
          <w:rStyle w:val="FootnoteReference"/>
          <w:rFonts w:cs="B Lotus"/>
          <w:sz w:val="28"/>
          <w:szCs w:val="28"/>
          <w:rtl/>
        </w:rPr>
        <w:footnoteReference w:id="130"/>
      </w:r>
    </w:p>
    <w:p w14:paraId="72C65F7C" w14:textId="77777777" w:rsidR="000C5918" w:rsidRPr="00684988" w:rsidRDefault="000C5918" w:rsidP="0094516C">
      <w:pPr>
        <w:jc w:val="both"/>
        <w:rPr>
          <w:rFonts w:cs="B Lotus"/>
          <w:sz w:val="28"/>
          <w:szCs w:val="28"/>
          <w:rtl/>
        </w:rPr>
      </w:pPr>
      <w:r w:rsidRPr="00684988">
        <w:rPr>
          <w:rFonts w:cs="B Lotus" w:hint="cs"/>
          <w:sz w:val="28"/>
          <w:szCs w:val="28"/>
          <w:rtl/>
        </w:rPr>
        <w:t>باید توجه داشت که درخصوص نیاز کشورهای جهان سوم به توسعه اقتصادی، اهمیت این توسعه اقتصادی در رشد تجارت جهانی و لزوم کمک به این کشورها در جهت تسریع توسعه آن‌ها، اختلاف نظری وجود ندارد واین مسئله برای حرکت به سوی ایجاد نظم نوین اقتصادی بین‌‌المللی ضروری دانسته می‌شود؛ اما در چگونگی انتقال فناوری به منظور کمک به توسعه فناوری دراین کشورها، اختلافاتی به چشم می‌خورد.</w:t>
      </w:r>
    </w:p>
    <w:p w14:paraId="3F4A0FEF" w14:textId="77777777" w:rsidR="000C5918" w:rsidRPr="00684988" w:rsidRDefault="000C5918" w:rsidP="0094516C">
      <w:pPr>
        <w:jc w:val="both"/>
        <w:rPr>
          <w:rFonts w:cs="B Lotus"/>
          <w:sz w:val="28"/>
          <w:szCs w:val="28"/>
          <w:rtl/>
        </w:rPr>
      </w:pPr>
      <w:r w:rsidRPr="00684988">
        <w:rPr>
          <w:rFonts w:cs="B Lotus" w:hint="cs"/>
          <w:sz w:val="28"/>
          <w:szCs w:val="28"/>
          <w:rtl/>
        </w:rPr>
        <w:t xml:space="preserve">برهمین اساس است که در پاراگراف چهارم مقدمه، اعضای کنفرانس به اتفاق، "نیاز به تسهیل انتقال و توسعه فناوری به منظور تقویت توانایی‌های علمی و فنی تمام کشورها، به ویژه کشورهای درحال توسعه را به رسمتی </w:t>
      </w:r>
      <w:r w:rsidRPr="00684988">
        <w:rPr>
          <w:rFonts w:cs="B Lotus" w:hint="cs"/>
          <w:sz w:val="28"/>
          <w:szCs w:val="28"/>
          <w:rtl/>
        </w:rPr>
        <w:lastRenderedPageBreak/>
        <w:t>شناخته" و به دنبال این شناسایی، در پاراگراف هفتم مقدمه به لزوم اعمال رفتار خاص و ویژه از سوی کشورهای توسعه یافته با کشورهای درحال توسعه در زمینه انتقال فناوری اشاره می‌شود.</w:t>
      </w:r>
    </w:p>
    <w:p w14:paraId="17520F48" w14:textId="77777777" w:rsidR="000C5918" w:rsidRPr="00684988" w:rsidRDefault="000C5918" w:rsidP="0094516C">
      <w:pPr>
        <w:ind w:firstLine="238"/>
        <w:jc w:val="both"/>
        <w:rPr>
          <w:rFonts w:cs="B Lotus"/>
          <w:sz w:val="28"/>
          <w:szCs w:val="28"/>
          <w:rtl/>
        </w:rPr>
      </w:pPr>
      <w:r w:rsidRPr="00684988">
        <w:rPr>
          <w:rFonts w:cs="B Lotus" w:hint="cs"/>
          <w:sz w:val="28"/>
          <w:szCs w:val="28"/>
          <w:rtl/>
        </w:rPr>
        <w:t>همچنین کنفرانس اعلام می‌نماید که "مایل به تقویت همکاری‌های بین‌المللی علمی و فنی در جهت صلح، امنیت و استقلال ملی تمام ملت</w:t>
      </w:r>
      <w:r w:rsidRPr="00684988">
        <w:rPr>
          <w:rFonts w:cs="B Lotus"/>
          <w:sz w:val="28"/>
          <w:szCs w:val="28"/>
          <w:rtl/>
        </w:rPr>
        <w:t>‌</w:t>
      </w:r>
      <w:r w:rsidRPr="00684988">
        <w:rPr>
          <w:rFonts w:cs="B Lotus" w:hint="cs"/>
          <w:sz w:val="28"/>
          <w:szCs w:val="28"/>
          <w:rtl/>
        </w:rPr>
        <w:t>هاست".</w:t>
      </w:r>
      <w:r w:rsidRPr="00684988">
        <w:rPr>
          <w:rStyle w:val="FootnoteReference"/>
          <w:rFonts w:cs="B Lotus"/>
          <w:sz w:val="28"/>
          <w:szCs w:val="28"/>
          <w:rtl/>
        </w:rPr>
        <w:footnoteReference w:id="131"/>
      </w:r>
      <w:r w:rsidRPr="00684988">
        <w:rPr>
          <w:rFonts w:cs="B Lotus" w:hint="cs"/>
          <w:sz w:val="28"/>
          <w:szCs w:val="28"/>
          <w:rtl/>
        </w:rPr>
        <w:t xml:space="preserve"> این مسئله به خوبی نشان می‌دهد که توسعه، دیگر تنها به معنای افزایش رشد اقتصادی کشورهای درحال توسعه نیست، بلکه امروز توسعه دارای مفهومی جهان شمول شده است و به معنای ایجاد شرایطی برای رفاه تمام مردم جهان، در راستای برقراری و حفظ صلح و امنیت جهانی می‌باشد.</w:t>
      </w:r>
    </w:p>
    <w:p w14:paraId="4220ED43" w14:textId="77777777" w:rsidR="000C5918" w:rsidRPr="00684988" w:rsidRDefault="000C5918" w:rsidP="0094516C">
      <w:pPr>
        <w:ind w:firstLine="238"/>
        <w:jc w:val="both"/>
        <w:rPr>
          <w:rFonts w:cs="B Lotus"/>
          <w:sz w:val="28"/>
          <w:szCs w:val="28"/>
          <w:rtl/>
        </w:rPr>
      </w:pPr>
      <w:r w:rsidRPr="00684988">
        <w:rPr>
          <w:rFonts w:cs="B Lotus" w:hint="cs"/>
          <w:sz w:val="28"/>
          <w:szCs w:val="28"/>
          <w:rtl/>
        </w:rPr>
        <w:t xml:space="preserve">در پاراگراف ششم مقدمه، کنفرانس با تصریح به "تلاش‌ برای تقویت انتقال بین‌المللی فناوری با دادن فرصتی برابر به تمام کشورها جهت مشارکت، صرف نظر از نظام اجتماعی </w:t>
      </w:r>
      <w:r w:rsidRPr="00684988">
        <w:rPr>
          <w:rFonts w:ascii="Arial" w:hAnsi="Arial" w:cs="Arial" w:hint="cs"/>
          <w:sz w:val="28"/>
          <w:szCs w:val="28"/>
          <w:rtl/>
        </w:rPr>
        <w:t>–</w:t>
      </w:r>
      <w:r w:rsidRPr="00684988">
        <w:rPr>
          <w:rFonts w:cs="B Lotus" w:hint="cs"/>
          <w:sz w:val="28"/>
          <w:szCs w:val="28"/>
          <w:rtl/>
        </w:rPr>
        <w:t xml:space="preserve"> اقتصادی و سطح توسعه اقتصادی آن‌ها" به اصل برابری حاکمیت دولت‌ها در حقوق بین‌الملل توجه کرده است. در این قسمت به نوعی موضع‌گیری بی‌طرفانه سازمان ملل متحد و به ویژه آنکتاد در قبال کشورهای مشارکت کننده به چشم می‌خورد.</w:t>
      </w:r>
    </w:p>
    <w:p w14:paraId="043AEE59" w14:textId="77777777" w:rsidR="000C5918" w:rsidRPr="00684988" w:rsidRDefault="000C5918" w:rsidP="0094516C">
      <w:pPr>
        <w:ind w:firstLine="238"/>
        <w:jc w:val="both"/>
        <w:rPr>
          <w:rFonts w:cs="B Lotus"/>
          <w:sz w:val="28"/>
          <w:szCs w:val="28"/>
          <w:rtl/>
        </w:rPr>
      </w:pPr>
      <w:r w:rsidRPr="00684988">
        <w:rPr>
          <w:rFonts w:cs="B Lotus" w:hint="cs"/>
          <w:sz w:val="28"/>
          <w:szCs w:val="28"/>
          <w:rtl/>
        </w:rPr>
        <w:t>همچنین در مقدمه به لزوم تقویت جریان آزاد اطلاعات فنی برای دسترسی کشورها، به ویژه کشورهای درحال توسعه به فناوری‌های جایگزین و متناسب با نیازهای خاص آن‌ها توجه می‌شود.</w:t>
      </w:r>
      <w:r w:rsidRPr="00684988">
        <w:rPr>
          <w:rStyle w:val="FootnoteReference"/>
          <w:rFonts w:cs="B Lotus"/>
          <w:sz w:val="28"/>
          <w:szCs w:val="28"/>
          <w:rtl/>
        </w:rPr>
        <w:footnoteReference w:id="132"/>
      </w:r>
    </w:p>
    <w:p w14:paraId="63D678FD" w14:textId="77777777" w:rsidR="000C5918" w:rsidRPr="00684988" w:rsidRDefault="000C5918" w:rsidP="0094516C">
      <w:pPr>
        <w:ind w:firstLine="238"/>
        <w:jc w:val="both"/>
        <w:rPr>
          <w:rFonts w:cs="B Lotus"/>
          <w:sz w:val="28"/>
          <w:szCs w:val="28"/>
          <w:rtl/>
        </w:rPr>
      </w:pPr>
      <w:r w:rsidRPr="00684988">
        <w:rPr>
          <w:rFonts w:cs="B Lotus" w:hint="cs"/>
          <w:sz w:val="28"/>
          <w:szCs w:val="28"/>
          <w:rtl/>
        </w:rPr>
        <w:t>در پاراگراف‌های نهم ودهم مقدمه، کنفرانس به بیان آنچه که از مجموعه مقررات رفتاری بین‌المللی درخصوص انتقال فناوری انتظار می‌رود،</w:t>
      </w:r>
      <w:r w:rsidRPr="00684988">
        <w:rPr>
          <w:rStyle w:val="FootnoteReference"/>
          <w:rFonts w:cs="B Lotus"/>
          <w:sz w:val="28"/>
          <w:szCs w:val="28"/>
          <w:rtl/>
        </w:rPr>
        <w:footnoteReference w:id="133"/>
      </w:r>
      <w:r w:rsidRPr="00684988">
        <w:rPr>
          <w:rFonts w:cs="B Lotus" w:hint="cs"/>
          <w:sz w:val="28"/>
          <w:szCs w:val="28"/>
          <w:rtl/>
        </w:rPr>
        <w:t xml:space="preserve"> می‌پردازد و بیان می‌دارد که این مجموعه مقررات رفتاری، اولاً به طور مؤثری به کشورهای درحال توسعه در انتخاب، تحصیل و استفاده مؤثر از فناوری متناسب با نیازهایشان، به منظور ارتقا و بهبود شرایط زندگی و استانداردهای اقتصادی متناسب با نیازهایشان، به منظور ارتقاء و بهبود شرایط زندگی و استانداردهای اقتصادی آن‌ها کمک می‌کند و ثانیاً حصول شرایط لازم را برای تقویت انتقال بین‌المللی فناوری تحت شرایط سودآور برای هردو طرف و مورد توافق طرفین قراردادهای انتقال فناوری، تسهیل می‌نماید.</w:t>
      </w:r>
    </w:p>
    <w:p w14:paraId="35EC65A4" w14:textId="77777777" w:rsidR="000C5918" w:rsidRPr="00684988" w:rsidRDefault="000C5918" w:rsidP="0094516C">
      <w:pPr>
        <w:ind w:firstLine="238"/>
        <w:jc w:val="both"/>
        <w:rPr>
          <w:rFonts w:cs="B Lotus"/>
          <w:sz w:val="28"/>
          <w:szCs w:val="28"/>
          <w:rtl/>
        </w:rPr>
      </w:pPr>
      <w:r w:rsidRPr="00684988">
        <w:rPr>
          <w:rFonts w:cs="B Lotus" w:hint="cs"/>
          <w:sz w:val="28"/>
          <w:szCs w:val="28"/>
          <w:rtl/>
        </w:rPr>
        <w:t>همان‌طور که ملاحظه می‌شود دراین دو پاراگراف، به اهداف اساسی سند هم توجه شده است؛ یعنی، این سند نه تنها کمک به توسعه فناوری در کشورهای درحال توسعه را در نظر دارد، بلکه توجه به منافع مشروع کلیه اطراف قراردادهای انتقال بین‌المللی فناوری و حصول توافق از سوی همه آن‌ها را ضروری می‌داند.</w:t>
      </w:r>
    </w:p>
    <w:p w14:paraId="4904155A" w14:textId="77777777" w:rsidR="000C5918" w:rsidRPr="00684988" w:rsidRDefault="000C5918" w:rsidP="0094516C">
      <w:pPr>
        <w:ind w:firstLine="238"/>
        <w:jc w:val="both"/>
        <w:rPr>
          <w:rFonts w:cs="B Lotus"/>
          <w:sz w:val="28"/>
          <w:szCs w:val="28"/>
          <w:rtl/>
        </w:rPr>
      </w:pPr>
      <w:r w:rsidRPr="00684988">
        <w:rPr>
          <w:rFonts w:cs="B Lotus" w:hint="cs"/>
          <w:sz w:val="28"/>
          <w:szCs w:val="28"/>
          <w:rtl/>
        </w:rPr>
        <w:t>در پاراگراف پایانی مقدمه که ظاهراً به دلیل وجود اختلاف نظر در مورد آن، در پیش‌نویس نسخه سال 1985 حذف شده است، پیش شرط پاراگراف‌های نهم و دهم اعلام شده بود که چنین مقرر می‌داشت:</w:t>
      </w:r>
    </w:p>
    <w:p w14:paraId="3CB3F031" w14:textId="77777777" w:rsidR="000C5918" w:rsidRPr="00684988" w:rsidRDefault="000C5918" w:rsidP="0094516C">
      <w:pPr>
        <w:ind w:firstLine="238"/>
        <w:jc w:val="both"/>
        <w:rPr>
          <w:rFonts w:cs="B Lotus"/>
          <w:sz w:val="28"/>
          <w:szCs w:val="28"/>
          <w:rtl/>
        </w:rPr>
      </w:pPr>
      <w:r w:rsidRPr="00684988">
        <w:rPr>
          <w:rFonts w:cs="B Lotus" w:hint="cs"/>
          <w:sz w:val="28"/>
          <w:szCs w:val="28"/>
          <w:rtl/>
        </w:rPr>
        <w:lastRenderedPageBreak/>
        <w:t>"کشورها و نیز اشخاص خصوصی طرف معامله انتقال فناوری باید خود را با مفاد این مجموعه مقررات تطبیق دهند".</w:t>
      </w:r>
      <w:r w:rsidRPr="00684988">
        <w:rPr>
          <w:rStyle w:val="FootnoteReference"/>
          <w:rFonts w:cs="B Lotus"/>
          <w:sz w:val="28"/>
          <w:szCs w:val="28"/>
          <w:rtl/>
        </w:rPr>
        <w:footnoteReference w:id="134"/>
      </w:r>
      <w:r w:rsidRPr="00684988">
        <w:rPr>
          <w:rFonts w:cs="B Lotus" w:hint="cs"/>
          <w:sz w:val="28"/>
          <w:szCs w:val="28"/>
          <w:rtl/>
        </w:rPr>
        <w:t xml:space="preserve"> روشن است که اهداف این سند درصورتی محقق می‌شوند که این سند از ماهیتی الزام آور برخوردار باشد.</w:t>
      </w:r>
    </w:p>
    <w:p w14:paraId="5E12611D" w14:textId="77777777" w:rsidR="000C5918" w:rsidRPr="00684988" w:rsidRDefault="000C5918" w:rsidP="0094516C">
      <w:pPr>
        <w:jc w:val="both"/>
        <w:rPr>
          <w:rFonts w:cs="B Lotus"/>
          <w:sz w:val="28"/>
          <w:szCs w:val="28"/>
          <w:rtl/>
        </w:rPr>
      </w:pPr>
    </w:p>
    <w:p w14:paraId="02248329" w14:textId="77777777" w:rsidR="000C5918" w:rsidRPr="00684988" w:rsidRDefault="000C5918" w:rsidP="0094516C">
      <w:pPr>
        <w:jc w:val="both"/>
        <w:rPr>
          <w:rFonts w:cs="B Lotus"/>
          <w:b/>
          <w:bCs/>
          <w:sz w:val="28"/>
          <w:szCs w:val="28"/>
          <w:rtl/>
        </w:rPr>
      </w:pPr>
      <w:bookmarkStart w:id="50" w:name="_Hlk197777276"/>
      <w:r w:rsidRPr="00684988">
        <w:rPr>
          <w:rFonts w:cs="B Lotus" w:hint="cs"/>
          <w:b/>
          <w:bCs/>
          <w:sz w:val="28"/>
          <w:szCs w:val="28"/>
          <w:rtl/>
        </w:rPr>
        <w:t>2. تعاریف</w:t>
      </w:r>
    </w:p>
    <w:bookmarkEnd w:id="50"/>
    <w:p w14:paraId="4DC86567" w14:textId="77777777" w:rsidR="000C5918" w:rsidRPr="00684988" w:rsidRDefault="000C5918" w:rsidP="0094516C">
      <w:pPr>
        <w:jc w:val="both"/>
        <w:rPr>
          <w:rFonts w:cs="B Lotus"/>
          <w:sz w:val="28"/>
          <w:szCs w:val="28"/>
          <w:rtl/>
        </w:rPr>
      </w:pPr>
      <w:r w:rsidRPr="00684988">
        <w:rPr>
          <w:rFonts w:cs="B Lotus" w:hint="cs"/>
          <w:sz w:val="28"/>
          <w:szCs w:val="28"/>
          <w:rtl/>
        </w:rPr>
        <w:t>در فصل اول این پیش‌نویس، برخی اصطلاحات کلیدی به کار رفته در سند به شرح زیر تعریف شده‌اند:</w:t>
      </w:r>
    </w:p>
    <w:p w14:paraId="1BE71264" w14:textId="77777777" w:rsidR="000C5918" w:rsidRPr="00684988" w:rsidRDefault="000C5918" w:rsidP="0094516C">
      <w:pPr>
        <w:pStyle w:val="ListParagraph"/>
        <w:numPr>
          <w:ilvl w:val="0"/>
          <w:numId w:val="31"/>
        </w:numPr>
        <w:jc w:val="both"/>
        <w:rPr>
          <w:rFonts w:cs="B Lotus"/>
          <w:sz w:val="28"/>
          <w:szCs w:val="28"/>
        </w:rPr>
      </w:pPr>
      <w:r w:rsidRPr="00684988">
        <w:rPr>
          <w:rFonts w:cs="B Lotus" w:hint="cs"/>
          <w:sz w:val="28"/>
          <w:szCs w:val="28"/>
          <w:rtl/>
        </w:rPr>
        <w:t>طرف</w:t>
      </w:r>
      <w:r w:rsidRPr="00684988">
        <w:rPr>
          <w:rStyle w:val="FootnoteReference"/>
          <w:rFonts w:cs="B Lotus"/>
          <w:sz w:val="28"/>
          <w:szCs w:val="28"/>
          <w:rtl/>
        </w:rPr>
        <w:footnoteReference w:id="135"/>
      </w:r>
    </w:p>
    <w:p w14:paraId="0AB93503" w14:textId="77777777" w:rsidR="000C5918" w:rsidRPr="00684988" w:rsidRDefault="000C5918" w:rsidP="0094516C">
      <w:pPr>
        <w:jc w:val="both"/>
        <w:rPr>
          <w:rFonts w:cs="B Lotus"/>
          <w:sz w:val="28"/>
          <w:szCs w:val="28"/>
          <w:rtl/>
          <w:lang w:bidi="fa-IR"/>
        </w:rPr>
      </w:pPr>
      <w:r w:rsidRPr="00684988">
        <w:rPr>
          <w:rFonts w:cs="B Lotus" w:hint="cs"/>
          <w:sz w:val="28"/>
          <w:szCs w:val="28"/>
          <w:rtl/>
        </w:rPr>
        <w:t xml:space="preserve">به هر شخصی اطلاق می‌شود </w:t>
      </w:r>
      <w:r w:rsidRPr="00684988">
        <w:rPr>
          <w:rFonts w:ascii="Arial" w:hAnsi="Arial" w:cs="Arial" w:hint="cs"/>
          <w:sz w:val="28"/>
          <w:szCs w:val="28"/>
          <w:rtl/>
        </w:rPr>
        <w:t>–</w:t>
      </w:r>
      <w:r w:rsidRPr="00684988">
        <w:rPr>
          <w:rFonts w:cs="B Lotus" w:hint="cs"/>
          <w:sz w:val="28"/>
          <w:szCs w:val="28"/>
          <w:rtl/>
        </w:rPr>
        <w:t xml:space="preserve"> هر شخص حقیقی یا حقوقی، از حقوق عمومی یا خصوصی، شخص منفرد یا جمعی، مانند شرکت‌ها و بنگاه‌های اقتصادی که تحت تملک یا کنترل واداره دولت، نهادهای دولتی یا اشخاص حقیقی یا حقوقی باشد- که در قرارداد انتقال بین‌المللی فناوری با ماهیت تجاری شرکت کرده و یا تعهدی می‌پذیرد.  این اصطلاح، شعب شرکت‌ها، شرکت‌های فرعی و دیگر انواع شخصیت‌های حقوقی را در برمی‌گیر</w:t>
      </w:r>
      <w:r w:rsidRPr="00684988">
        <w:rPr>
          <w:rFonts w:cs="B Lotus" w:hint="cs"/>
          <w:sz w:val="28"/>
          <w:szCs w:val="28"/>
          <w:rtl/>
          <w:lang w:bidi="fa-IR"/>
        </w:rPr>
        <w:t>د.</w:t>
      </w:r>
      <w:r w:rsidRPr="00684988">
        <w:rPr>
          <w:rStyle w:val="FootnoteReference"/>
          <w:rFonts w:cs="B Lotus"/>
          <w:sz w:val="28"/>
          <w:szCs w:val="28"/>
          <w:rtl/>
          <w:lang w:bidi="fa-IR"/>
        </w:rPr>
        <w:footnoteReference w:id="136"/>
      </w:r>
    </w:p>
    <w:p w14:paraId="7E336DC8" w14:textId="77777777" w:rsidR="000C5918" w:rsidRPr="00684988" w:rsidRDefault="000C5918" w:rsidP="0094516C">
      <w:pPr>
        <w:jc w:val="both"/>
        <w:rPr>
          <w:rFonts w:cs="B Lotus"/>
          <w:sz w:val="28"/>
          <w:szCs w:val="28"/>
          <w:rtl/>
        </w:rPr>
      </w:pPr>
      <w:r w:rsidRPr="00684988">
        <w:rPr>
          <w:rFonts w:cs="B Lotus" w:hint="cs"/>
          <w:sz w:val="28"/>
          <w:szCs w:val="28"/>
          <w:rtl/>
        </w:rPr>
        <w:t>ملاحظه می‌شود که در تنظیم این سند بنا بر این بوده که هر قرارداد انتقال بین‌المللی فناوری با ماهیت تجاری صرف‌نظر از آن که طرفین آن اشخاصی از حقوق عمومی باشند یا از حقوق خصوصی، مشمول مقررات این سند قرار می‌گیرد. بنابراین، معیار حاکمیت مقررات این سند بر قرارداد انتقال بین‌المللی فناوری، وصف تجاری آن است.</w:t>
      </w:r>
    </w:p>
    <w:p w14:paraId="16078C9E" w14:textId="77777777" w:rsidR="000C5918" w:rsidRPr="00684988" w:rsidRDefault="000C5918" w:rsidP="0094516C">
      <w:pPr>
        <w:pStyle w:val="ListParagraph"/>
        <w:numPr>
          <w:ilvl w:val="0"/>
          <w:numId w:val="31"/>
        </w:numPr>
        <w:jc w:val="both"/>
        <w:rPr>
          <w:rFonts w:cs="B Lotus"/>
          <w:sz w:val="28"/>
          <w:szCs w:val="28"/>
        </w:rPr>
      </w:pPr>
      <w:r w:rsidRPr="00684988">
        <w:rPr>
          <w:rFonts w:cs="B Lotus" w:hint="cs"/>
          <w:sz w:val="28"/>
          <w:szCs w:val="28"/>
          <w:rtl/>
        </w:rPr>
        <w:t>طرف تحصیل کننده فناوری</w:t>
      </w:r>
      <w:r w:rsidRPr="00684988">
        <w:rPr>
          <w:rStyle w:val="FootnoteReference"/>
          <w:rFonts w:cs="B Lotus"/>
          <w:sz w:val="28"/>
          <w:szCs w:val="28"/>
          <w:rtl/>
        </w:rPr>
        <w:footnoteReference w:id="137"/>
      </w:r>
    </w:p>
    <w:p w14:paraId="3AAA3FB9" w14:textId="77777777" w:rsidR="000C5918" w:rsidRPr="00684988" w:rsidRDefault="000C5918" w:rsidP="0094516C">
      <w:pPr>
        <w:jc w:val="both"/>
        <w:rPr>
          <w:rFonts w:cs="B Lotus"/>
          <w:sz w:val="28"/>
          <w:szCs w:val="28"/>
          <w:rtl/>
        </w:rPr>
      </w:pPr>
      <w:r w:rsidRPr="00684988">
        <w:rPr>
          <w:rFonts w:cs="B Lotus" w:hint="cs"/>
          <w:sz w:val="28"/>
          <w:szCs w:val="28"/>
          <w:rtl/>
        </w:rPr>
        <w:t>دراین سند، "به شخصی اطلاق می‌شود که مجوز استفاده یا بهره‌برداری از فناوری با ماهیت مالکانه یا غیرمالکانه و یا حقوق مربوط به آن را درجریان انتقال فناوری به دست می‌آورد یا آن را خریداری ویا حقوق مربوط به آن را درجریان انتقال فناوری به دست می‌آورد یا آن را خریداری می‌کند و یا به طریق دیگری تحصیل می‌نماید".</w:t>
      </w:r>
      <w:r w:rsidRPr="00684988">
        <w:rPr>
          <w:rStyle w:val="FootnoteReference"/>
          <w:rFonts w:cs="B Lotus"/>
          <w:sz w:val="28"/>
          <w:szCs w:val="28"/>
          <w:rtl/>
        </w:rPr>
        <w:footnoteReference w:id="138"/>
      </w:r>
    </w:p>
    <w:p w14:paraId="305B6A22" w14:textId="77777777" w:rsidR="000C5918" w:rsidRPr="00684988" w:rsidRDefault="000C5918" w:rsidP="0094516C">
      <w:pPr>
        <w:pStyle w:val="ListParagraph"/>
        <w:numPr>
          <w:ilvl w:val="0"/>
          <w:numId w:val="31"/>
        </w:numPr>
        <w:jc w:val="both"/>
        <w:rPr>
          <w:rFonts w:cs="B Lotus"/>
          <w:sz w:val="28"/>
          <w:szCs w:val="28"/>
        </w:rPr>
      </w:pPr>
      <w:r w:rsidRPr="00684988">
        <w:rPr>
          <w:rFonts w:cs="B Lotus" w:hint="cs"/>
          <w:sz w:val="28"/>
          <w:szCs w:val="28"/>
          <w:rtl/>
        </w:rPr>
        <w:t>طرف تأمین کننده فناوری</w:t>
      </w:r>
      <w:r w:rsidRPr="00684988">
        <w:rPr>
          <w:rStyle w:val="FootnoteReference"/>
          <w:rFonts w:cs="B Lotus"/>
          <w:sz w:val="28"/>
          <w:szCs w:val="28"/>
          <w:rtl/>
        </w:rPr>
        <w:footnoteReference w:id="139"/>
      </w:r>
    </w:p>
    <w:p w14:paraId="3E037098" w14:textId="77777777" w:rsidR="000C5918" w:rsidRPr="00684988" w:rsidRDefault="000C5918" w:rsidP="0094516C">
      <w:pPr>
        <w:jc w:val="both"/>
        <w:rPr>
          <w:rFonts w:cs="B Lotus"/>
          <w:sz w:val="28"/>
          <w:szCs w:val="28"/>
          <w:rtl/>
        </w:rPr>
      </w:pPr>
      <w:r w:rsidRPr="00684988">
        <w:rPr>
          <w:rFonts w:cs="B Lotus" w:hint="cs"/>
          <w:sz w:val="28"/>
          <w:szCs w:val="28"/>
          <w:rtl/>
        </w:rPr>
        <w:lastRenderedPageBreak/>
        <w:t>"شخصی است که مجوز بهره‌برداری از فناوری با ماهیت مالکانه یا غیرمالکانه و یا حقوق مربوط به آن را درجریان انتقال فناوری ارائه می‌دهد، آن را می‌فروشد، واگذار می‌کند و یا به طریق دیگری تأمین می‌نماید".</w:t>
      </w:r>
      <w:r w:rsidRPr="00684988">
        <w:rPr>
          <w:rStyle w:val="FootnoteReference"/>
          <w:rFonts w:cs="B Lotus"/>
          <w:sz w:val="28"/>
          <w:szCs w:val="28"/>
          <w:rtl/>
        </w:rPr>
        <w:footnoteReference w:id="140"/>
      </w:r>
    </w:p>
    <w:p w14:paraId="250353AF" w14:textId="77777777" w:rsidR="000C5918" w:rsidRPr="00684988" w:rsidRDefault="000C5918" w:rsidP="0094516C">
      <w:pPr>
        <w:jc w:val="both"/>
        <w:rPr>
          <w:rFonts w:cs="B Lotus"/>
          <w:sz w:val="28"/>
          <w:szCs w:val="28"/>
          <w:rtl/>
        </w:rPr>
      </w:pPr>
      <w:r w:rsidRPr="00684988">
        <w:rPr>
          <w:rFonts w:cs="B Lotus" w:hint="cs"/>
          <w:sz w:val="28"/>
          <w:szCs w:val="28"/>
          <w:rtl/>
        </w:rPr>
        <w:t>درخصوص فناوری با ماهیت مالکانه یا غیرمالکانه، باید گفت که "فناوری مالکانه"</w:t>
      </w:r>
      <w:r w:rsidRPr="00684988">
        <w:rPr>
          <w:rStyle w:val="FootnoteReference"/>
          <w:rFonts w:cs="B Lotus"/>
          <w:sz w:val="28"/>
          <w:szCs w:val="28"/>
          <w:rtl/>
        </w:rPr>
        <w:footnoteReference w:id="141"/>
      </w:r>
      <w:r w:rsidRPr="00684988">
        <w:rPr>
          <w:rFonts w:cs="B Lotus" w:hint="cs"/>
          <w:sz w:val="28"/>
          <w:szCs w:val="28"/>
          <w:rtl/>
        </w:rPr>
        <w:t>، آن فناوری است که دارایی</w:t>
      </w:r>
      <w:r w:rsidRPr="00684988">
        <w:rPr>
          <w:rStyle w:val="FootnoteReference"/>
          <w:rFonts w:cs="B Lotus"/>
          <w:sz w:val="28"/>
          <w:szCs w:val="28"/>
          <w:rtl/>
        </w:rPr>
        <w:footnoteReference w:id="142"/>
      </w:r>
      <w:r w:rsidRPr="00684988">
        <w:rPr>
          <w:rFonts w:cs="B Lotus" w:hint="cs"/>
          <w:sz w:val="28"/>
          <w:szCs w:val="28"/>
          <w:rtl/>
        </w:rPr>
        <w:t xml:space="preserve"> مالک خود بوده، برای او ایجاد سود می‌کند، او حق استفاده انحصاری از آن را داشته ویا می تواند از فروش یا اعطای مجوز بهره‌برداری</w:t>
      </w:r>
      <w:r w:rsidRPr="00684988">
        <w:rPr>
          <w:rStyle w:val="FootnoteReference"/>
          <w:rFonts w:cs="B Lotus"/>
          <w:sz w:val="28"/>
          <w:szCs w:val="28"/>
          <w:rtl/>
        </w:rPr>
        <w:footnoteReference w:id="143"/>
      </w:r>
      <w:r w:rsidRPr="00684988">
        <w:rPr>
          <w:rFonts w:cs="B Lotus" w:hint="cs"/>
          <w:sz w:val="28"/>
          <w:szCs w:val="28"/>
          <w:rtl/>
        </w:rPr>
        <w:t xml:space="preserve"> آن منتفع گردد.</w:t>
      </w:r>
      <w:r w:rsidRPr="00684988">
        <w:rPr>
          <w:rStyle w:val="FootnoteReference"/>
          <w:rFonts w:cs="B Lotus"/>
          <w:sz w:val="28"/>
          <w:szCs w:val="28"/>
          <w:rtl/>
        </w:rPr>
        <w:footnoteReference w:id="144"/>
      </w:r>
      <w:r w:rsidRPr="00684988">
        <w:rPr>
          <w:rFonts w:cs="B Lotus" w:hint="cs"/>
          <w:sz w:val="28"/>
          <w:szCs w:val="28"/>
          <w:rtl/>
        </w:rPr>
        <w:t xml:space="preserve"> درمقابل، "فناوری غیرمالکانه"</w:t>
      </w:r>
      <w:r w:rsidRPr="00684988">
        <w:rPr>
          <w:rStyle w:val="FootnoteReference"/>
          <w:rFonts w:cs="B Lotus"/>
          <w:sz w:val="28"/>
          <w:szCs w:val="28"/>
          <w:rtl/>
        </w:rPr>
        <w:footnoteReference w:id="145"/>
      </w:r>
      <w:r w:rsidRPr="00684988">
        <w:rPr>
          <w:rFonts w:cs="B Lotus" w:hint="cs"/>
          <w:sz w:val="28"/>
          <w:szCs w:val="28"/>
          <w:rtl/>
        </w:rPr>
        <w:t xml:space="preserve"> فناوری است که در دسترس عموم قرار می‌گیرد؛ مانند کتاب‌ها یا مجلاتی که در دسترس عموم قرار دارند</w:t>
      </w:r>
      <w:r w:rsidRPr="00684988">
        <w:rPr>
          <w:rStyle w:val="FootnoteReference"/>
          <w:rFonts w:cs="B Lotus"/>
          <w:sz w:val="28"/>
          <w:szCs w:val="28"/>
          <w:rtl/>
        </w:rPr>
        <w:footnoteReference w:id="146"/>
      </w:r>
      <w:r w:rsidRPr="00684988">
        <w:rPr>
          <w:rFonts w:cs="B Lotus" w:hint="cs"/>
          <w:sz w:val="28"/>
          <w:szCs w:val="28"/>
          <w:rtl/>
        </w:rPr>
        <w:t xml:space="preserve"> و یا نرم‌افزارهای با منبع آزاد.</w:t>
      </w:r>
      <w:r w:rsidRPr="00684988">
        <w:rPr>
          <w:rStyle w:val="FootnoteReference"/>
          <w:rFonts w:cs="B Lotus"/>
          <w:sz w:val="28"/>
          <w:szCs w:val="28"/>
          <w:rtl/>
        </w:rPr>
        <w:footnoteReference w:id="147"/>
      </w:r>
    </w:p>
    <w:p w14:paraId="0BAE1999" w14:textId="77777777" w:rsidR="000C5918" w:rsidRPr="00684988" w:rsidRDefault="000C5918" w:rsidP="0094516C">
      <w:pPr>
        <w:jc w:val="both"/>
        <w:rPr>
          <w:rFonts w:cs="B Lotus"/>
          <w:sz w:val="28"/>
          <w:szCs w:val="28"/>
          <w:rtl/>
        </w:rPr>
      </w:pPr>
      <w:r w:rsidRPr="00684988">
        <w:rPr>
          <w:rFonts w:cs="B Lotus" w:hint="cs"/>
          <w:sz w:val="28"/>
          <w:szCs w:val="28"/>
          <w:rtl/>
        </w:rPr>
        <w:t>به این ترتیب می‌توان گفت که تمام انواع دانش، "فناوری مالکانه" تلقی نمی‌گردد؛ بلکه دانش در عرصه کشاورزی، خدمات، علوم بهداشتی و سلامت نسبتاً از ادعاهای خصوصی بر مبنای مالکیت معنوی آزاد است و آسان‌تر در دسترس عموم قرار می‌گیرد.</w:t>
      </w:r>
      <w:r w:rsidRPr="00684988">
        <w:rPr>
          <w:rStyle w:val="FootnoteReference"/>
          <w:rFonts w:cs="B Lotus"/>
          <w:sz w:val="28"/>
          <w:szCs w:val="28"/>
          <w:rtl/>
        </w:rPr>
        <w:footnoteReference w:id="148"/>
      </w:r>
    </w:p>
    <w:p w14:paraId="3118BED3" w14:textId="77777777" w:rsidR="000C5918" w:rsidRPr="00684988" w:rsidRDefault="000C5918" w:rsidP="0094516C">
      <w:pPr>
        <w:jc w:val="both"/>
        <w:rPr>
          <w:rFonts w:cs="B Lotus"/>
          <w:sz w:val="28"/>
          <w:szCs w:val="28"/>
          <w:rtl/>
        </w:rPr>
      </w:pPr>
      <w:r w:rsidRPr="00684988">
        <w:rPr>
          <w:rFonts w:cs="B Lotus" w:hint="cs"/>
          <w:sz w:val="28"/>
          <w:szCs w:val="28"/>
          <w:rtl/>
        </w:rPr>
        <w:t>اگر چه امروزه دسترسی به دانش دراین عرصه نیز عموماً جز در قالب ساز وکارهای خاصی مانند ارائه مجوز بهره‌برداری اجباری به آسانی مقدور نیست.</w:t>
      </w:r>
    </w:p>
    <w:p w14:paraId="1D5D7FFE" w14:textId="77777777" w:rsidR="000C5918" w:rsidRPr="00684988" w:rsidRDefault="000C5918" w:rsidP="0094516C">
      <w:pPr>
        <w:pStyle w:val="ListParagraph"/>
        <w:numPr>
          <w:ilvl w:val="0"/>
          <w:numId w:val="31"/>
        </w:numPr>
        <w:jc w:val="both"/>
        <w:rPr>
          <w:rFonts w:cs="B Lotus"/>
          <w:sz w:val="28"/>
          <w:szCs w:val="28"/>
        </w:rPr>
      </w:pPr>
      <w:r w:rsidRPr="00684988">
        <w:rPr>
          <w:rFonts w:cs="B Lotus" w:hint="cs"/>
          <w:sz w:val="28"/>
          <w:szCs w:val="28"/>
          <w:rtl/>
        </w:rPr>
        <w:t>انتقال فناوری</w:t>
      </w:r>
      <w:r w:rsidRPr="00684988">
        <w:rPr>
          <w:rStyle w:val="FootnoteReference"/>
          <w:rFonts w:cs="B Lotus"/>
          <w:sz w:val="28"/>
          <w:szCs w:val="28"/>
          <w:rtl/>
        </w:rPr>
        <w:footnoteReference w:id="149"/>
      </w:r>
    </w:p>
    <w:p w14:paraId="2703F6DC" w14:textId="77777777" w:rsidR="000C5918" w:rsidRPr="00684988" w:rsidRDefault="000C5918" w:rsidP="0094516C">
      <w:pPr>
        <w:jc w:val="both"/>
        <w:rPr>
          <w:rFonts w:cs="B Lotus"/>
          <w:sz w:val="28"/>
          <w:szCs w:val="28"/>
          <w:rtl/>
        </w:rPr>
      </w:pPr>
      <w:r w:rsidRPr="00684988">
        <w:rPr>
          <w:rFonts w:cs="B Lotus" w:hint="cs"/>
          <w:sz w:val="28"/>
          <w:szCs w:val="28"/>
          <w:rtl/>
        </w:rPr>
        <w:t>ارائه تعریفی دقیق از این مفهوم، کار چندان ساده‌ای نیست. برخی نویسندگان صاحب نظر دراین حوزه، "انتقال فناوری" را "فرآیندی می‌دانند که به موجب آن، فناوری تجاری</w:t>
      </w:r>
      <w:r w:rsidRPr="00684988">
        <w:rPr>
          <w:rStyle w:val="FootnoteReference"/>
          <w:rFonts w:cs="B Lotus"/>
          <w:sz w:val="28"/>
          <w:szCs w:val="28"/>
          <w:rtl/>
        </w:rPr>
        <w:footnoteReference w:id="150"/>
      </w:r>
      <w:r w:rsidRPr="00684988">
        <w:rPr>
          <w:rFonts w:cs="B Lotus" w:hint="cs"/>
          <w:sz w:val="28"/>
          <w:szCs w:val="28"/>
          <w:rtl/>
        </w:rPr>
        <w:t xml:space="preserve"> در قالب معامله انتقال فناوری منتشر می‌شود".</w:t>
      </w:r>
      <w:r w:rsidRPr="00684988">
        <w:rPr>
          <w:rStyle w:val="FootnoteReference"/>
          <w:rFonts w:cs="B Lotus"/>
          <w:sz w:val="28"/>
          <w:szCs w:val="28"/>
          <w:rtl/>
        </w:rPr>
        <w:footnoteReference w:id="151"/>
      </w:r>
      <w:r w:rsidRPr="00684988">
        <w:rPr>
          <w:rFonts w:cs="B Lotus" w:hint="cs"/>
          <w:sz w:val="28"/>
          <w:szCs w:val="28"/>
          <w:rtl/>
        </w:rPr>
        <w:t xml:space="preserve"> به هرصورت، این سند خود تعریفی از انتقال فناوری ارائه نموده و آن عبارت است از:</w:t>
      </w:r>
    </w:p>
    <w:p w14:paraId="5E22299E" w14:textId="77777777" w:rsidR="000C5918" w:rsidRPr="00684988" w:rsidRDefault="000C5918" w:rsidP="0094516C">
      <w:pPr>
        <w:jc w:val="both"/>
        <w:rPr>
          <w:rFonts w:cs="B Lotus"/>
          <w:sz w:val="28"/>
          <w:szCs w:val="28"/>
          <w:rtl/>
        </w:rPr>
      </w:pPr>
      <w:r w:rsidRPr="00684988">
        <w:rPr>
          <w:rFonts w:cs="B Lotus" w:hint="cs"/>
          <w:sz w:val="28"/>
          <w:szCs w:val="28"/>
          <w:rtl/>
        </w:rPr>
        <w:lastRenderedPageBreak/>
        <w:t>"انتقال دانش سازمان یافته برای تولید کالا، اعمال فرآیند یا ارائه خدمت...".</w:t>
      </w:r>
      <w:r w:rsidRPr="00684988">
        <w:rPr>
          <w:rStyle w:val="FootnoteReference"/>
          <w:rFonts w:cs="B Lotus"/>
          <w:sz w:val="28"/>
          <w:szCs w:val="28"/>
          <w:rtl/>
        </w:rPr>
        <w:footnoteReference w:id="152"/>
      </w:r>
    </w:p>
    <w:p w14:paraId="5FA3681D" w14:textId="77777777" w:rsidR="000C5918" w:rsidRPr="00684988" w:rsidRDefault="000C5918" w:rsidP="0094516C">
      <w:pPr>
        <w:pStyle w:val="ListParagraph"/>
        <w:ind w:left="4"/>
        <w:jc w:val="both"/>
        <w:rPr>
          <w:rFonts w:cs="B Lotus"/>
          <w:sz w:val="28"/>
          <w:szCs w:val="28"/>
          <w:rtl/>
          <w:lang w:bidi="fa-IR"/>
        </w:rPr>
      </w:pPr>
      <w:r w:rsidRPr="00684988">
        <w:rPr>
          <w:rFonts w:cs="B Lotus" w:hint="cs"/>
          <w:sz w:val="28"/>
          <w:szCs w:val="28"/>
          <w:rtl/>
          <w:lang w:bidi="fa-IR"/>
        </w:rPr>
        <w:t>باید توجه داشت همان</w:t>
      </w:r>
      <w:r w:rsidRPr="00684988">
        <w:rPr>
          <w:rFonts w:cs="B Lotus" w:hint="cs"/>
          <w:sz w:val="28"/>
          <w:szCs w:val="28"/>
          <w:rtl/>
          <w:lang w:bidi="fa-IR"/>
        </w:rPr>
        <w:softHyphen/>
        <w:t xml:space="preserve">طور که در ذیل این تعریف تصریح شده، این تعریف </w:t>
      </w:r>
      <w:proofErr w:type="spellStart"/>
      <w:r w:rsidRPr="00684988">
        <w:rPr>
          <w:rFonts w:cs="B Lotus" w:hint="cs"/>
          <w:sz w:val="28"/>
          <w:szCs w:val="28"/>
          <w:rtl/>
          <w:lang w:bidi="fa-IR"/>
        </w:rPr>
        <w:t>معاملاتی</w:t>
      </w:r>
      <w:proofErr w:type="spellEnd"/>
      <w:r w:rsidRPr="00684988">
        <w:rPr>
          <w:rFonts w:cs="B Lotus" w:hint="cs"/>
          <w:sz w:val="28"/>
          <w:szCs w:val="28"/>
          <w:rtl/>
          <w:lang w:bidi="fa-IR"/>
        </w:rPr>
        <w:t xml:space="preserve"> را که صرفاً در </w:t>
      </w:r>
      <w:proofErr w:type="spellStart"/>
      <w:r w:rsidRPr="00684988">
        <w:rPr>
          <w:rFonts w:cs="B Lotus" w:hint="cs"/>
          <w:sz w:val="28"/>
          <w:szCs w:val="28"/>
          <w:rtl/>
          <w:lang w:bidi="fa-IR"/>
        </w:rPr>
        <w:t>بردارنده</w:t>
      </w:r>
      <w:proofErr w:type="spellEnd"/>
      <w:r w:rsidRPr="00684988">
        <w:rPr>
          <w:rFonts w:cs="B Lotus" w:hint="cs"/>
          <w:sz w:val="28"/>
          <w:szCs w:val="28"/>
          <w:rtl/>
          <w:lang w:bidi="fa-IR"/>
        </w:rPr>
        <w:t xml:space="preserve"> فروش یا اجاره کالا هستند، شامل نمی</w:t>
      </w:r>
      <w:r w:rsidRPr="00684988">
        <w:rPr>
          <w:rFonts w:cs="B Lotus" w:hint="cs"/>
          <w:sz w:val="28"/>
          <w:szCs w:val="28"/>
          <w:rtl/>
          <w:lang w:bidi="fa-IR"/>
        </w:rPr>
        <w:softHyphen/>
        <w:t xml:space="preserve">شود. مسلم است که موضوع چنین </w:t>
      </w:r>
      <w:proofErr w:type="spellStart"/>
      <w:r w:rsidRPr="00684988">
        <w:rPr>
          <w:rFonts w:cs="B Lotus" w:hint="cs"/>
          <w:sz w:val="28"/>
          <w:szCs w:val="28"/>
          <w:rtl/>
          <w:lang w:bidi="fa-IR"/>
        </w:rPr>
        <w:t>معاملاتی</w:t>
      </w:r>
      <w:proofErr w:type="spellEnd"/>
      <w:r w:rsidRPr="00684988">
        <w:rPr>
          <w:rFonts w:cs="B Lotus" w:hint="cs"/>
          <w:sz w:val="28"/>
          <w:szCs w:val="28"/>
          <w:rtl/>
          <w:lang w:bidi="fa-IR"/>
        </w:rPr>
        <w:t xml:space="preserve"> را کالاهای سرمایه</w:t>
      </w:r>
      <w:r w:rsidRPr="00684988">
        <w:rPr>
          <w:rFonts w:cs="B Lotus" w:hint="cs"/>
          <w:sz w:val="28"/>
          <w:szCs w:val="28"/>
          <w:rtl/>
          <w:lang w:bidi="fa-IR"/>
        </w:rPr>
        <w:softHyphen/>
        <w:t>ای شکل می</w:t>
      </w:r>
      <w:r w:rsidRPr="00684988">
        <w:rPr>
          <w:rFonts w:cs="B Lotus" w:hint="cs"/>
          <w:sz w:val="28"/>
          <w:szCs w:val="28"/>
          <w:rtl/>
          <w:lang w:bidi="fa-IR"/>
        </w:rPr>
        <w:softHyphen/>
        <w:t>دهند و نه دانش سازمان یافته برای اهداف یادشده.</w:t>
      </w:r>
    </w:p>
    <w:p w14:paraId="1ADE18F3" w14:textId="77777777" w:rsidR="000C5918" w:rsidRPr="00684988" w:rsidRDefault="000C5918" w:rsidP="0094516C">
      <w:pPr>
        <w:pStyle w:val="ListParagraph"/>
        <w:numPr>
          <w:ilvl w:val="0"/>
          <w:numId w:val="31"/>
        </w:numPr>
        <w:jc w:val="both"/>
        <w:rPr>
          <w:rFonts w:cs="B Lotus"/>
          <w:sz w:val="28"/>
          <w:szCs w:val="28"/>
          <w:lang w:bidi="fa-IR"/>
        </w:rPr>
      </w:pPr>
      <w:proofErr w:type="spellStart"/>
      <w:r w:rsidRPr="00684988">
        <w:rPr>
          <w:rFonts w:cs="B Lotus" w:hint="cs"/>
          <w:sz w:val="28"/>
          <w:szCs w:val="28"/>
          <w:rtl/>
          <w:lang w:bidi="fa-IR"/>
        </w:rPr>
        <w:t>معاملات</w:t>
      </w:r>
      <w:proofErr w:type="spellEnd"/>
      <w:r w:rsidRPr="00684988">
        <w:rPr>
          <w:rFonts w:cs="B Lotus" w:hint="cs"/>
          <w:sz w:val="28"/>
          <w:szCs w:val="28"/>
          <w:rtl/>
          <w:lang w:bidi="fa-IR"/>
        </w:rPr>
        <w:t xml:space="preserve"> انتقال فناوری</w:t>
      </w:r>
      <w:r w:rsidRPr="00684988">
        <w:rPr>
          <w:rStyle w:val="FootnoteReference"/>
          <w:rFonts w:cs="B Lotus"/>
          <w:sz w:val="28"/>
          <w:szCs w:val="28"/>
          <w:rtl/>
          <w:lang w:bidi="fa-IR"/>
        </w:rPr>
        <w:footnoteReference w:id="153"/>
      </w:r>
    </w:p>
    <w:p w14:paraId="556FD1C8"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 xml:space="preserve">پاراگراف (3-1) به تعریف </w:t>
      </w:r>
      <w:proofErr w:type="spellStart"/>
      <w:r w:rsidRPr="00684988">
        <w:rPr>
          <w:rFonts w:cs="B Lotus" w:hint="cs"/>
          <w:sz w:val="28"/>
          <w:szCs w:val="28"/>
          <w:rtl/>
          <w:lang w:bidi="fa-IR"/>
        </w:rPr>
        <w:t>معاملات</w:t>
      </w:r>
      <w:proofErr w:type="spellEnd"/>
      <w:r w:rsidRPr="00684988">
        <w:rPr>
          <w:rFonts w:cs="B Lotus" w:hint="cs"/>
          <w:sz w:val="28"/>
          <w:szCs w:val="28"/>
          <w:rtl/>
          <w:lang w:bidi="fa-IR"/>
        </w:rPr>
        <w:t xml:space="preserve"> انتقال فناوری می</w:t>
      </w:r>
      <w:r w:rsidRPr="00684988">
        <w:rPr>
          <w:rFonts w:cs="B Lotus" w:hint="cs"/>
          <w:sz w:val="28"/>
          <w:szCs w:val="28"/>
          <w:rtl/>
          <w:lang w:bidi="fa-IR"/>
        </w:rPr>
        <w:softHyphen/>
        <w:t>پردازد:</w:t>
      </w:r>
    </w:p>
    <w:p w14:paraId="3DCFC5A4"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w:t>
      </w:r>
      <w:proofErr w:type="spellStart"/>
      <w:r w:rsidRPr="00684988">
        <w:rPr>
          <w:rFonts w:cs="B Lotus" w:hint="cs"/>
          <w:sz w:val="28"/>
          <w:szCs w:val="28"/>
          <w:rtl/>
          <w:lang w:bidi="fa-IR"/>
        </w:rPr>
        <w:t>معاملات</w:t>
      </w:r>
      <w:proofErr w:type="spellEnd"/>
      <w:r w:rsidRPr="00684988">
        <w:rPr>
          <w:rFonts w:cs="B Lotus" w:hint="cs"/>
          <w:sz w:val="28"/>
          <w:szCs w:val="28"/>
          <w:rtl/>
          <w:lang w:bidi="fa-IR"/>
        </w:rPr>
        <w:t xml:space="preserve"> انتقال فناوری، </w:t>
      </w:r>
      <w:proofErr w:type="spellStart"/>
      <w:r w:rsidRPr="00684988">
        <w:rPr>
          <w:rFonts w:cs="B Lotus" w:hint="cs"/>
          <w:sz w:val="28"/>
          <w:szCs w:val="28"/>
          <w:rtl/>
          <w:lang w:bidi="fa-IR"/>
        </w:rPr>
        <w:t>ترتیباتی</w:t>
      </w:r>
      <w:proofErr w:type="spellEnd"/>
      <w:r w:rsidRPr="00684988">
        <w:rPr>
          <w:rFonts w:cs="B Lotus" w:hint="cs"/>
          <w:sz w:val="28"/>
          <w:szCs w:val="28"/>
          <w:rtl/>
          <w:lang w:bidi="fa-IR"/>
        </w:rPr>
        <w:t xml:space="preserve"> بین اشخاص هستند که به گونه</w:t>
      </w:r>
      <w:r w:rsidRPr="00684988">
        <w:rPr>
          <w:rFonts w:cs="B Lotus" w:hint="cs"/>
          <w:sz w:val="28"/>
          <w:szCs w:val="28"/>
          <w:rtl/>
          <w:lang w:bidi="fa-IR"/>
        </w:rPr>
        <w:softHyphen/>
        <w:t xml:space="preserve">ای که در پاراگراف (2-1) تعریف شده، در </w:t>
      </w:r>
      <w:proofErr w:type="spellStart"/>
      <w:r w:rsidRPr="00684988">
        <w:rPr>
          <w:rFonts w:cs="B Lotus" w:hint="cs"/>
          <w:sz w:val="28"/>
          <w:szCs w:val="28"/>
          <w:rtl/>
          <w:lang w:bidi="fa-IR"/>
        </w:rPr>
        <w:t>بردارنده</w:t>
      </w:r>
      <w:proofErr w:type="spellEnd"/>
      <w:r w:rsidRPr="00684988">
        <w:rPr>
          <w:rFonts w:cs="B Lotus" w:hint="cs"/>
          <w:sz w:val="28"/>
          <w:szCs w:val="28"/>
          <w:rtl/>
          <w:lang w:bidi="fa-IR"/>
        </w:rPr>
        <w:t xml:space="preserve"> انتقال فناوری باشند، به ویژه در موارد زیر:</w:t>
      </w:r>
    </w:p>
    <w:p w14:paraId="66DDF234"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الف- واگذاری، فروش و اعطای مجوز بهره</w:t>
      </w:r>
      <w:r w:rsidRPr="00684988">
        <w:rPr>
          <w:rFonts w:cs="B Lotus" w:hint="cs"/>
          <w:sz w:val="28"/>
          <w:szCs w:val="28"/>
          <w:rtl/>
          <w:lang w:bidi="fa-IR"/>
        </w:rPr>
        <w:softHyphen/>
        <w:t>برداری از تمام اشکال مالکیت صنعتی، به جز در مورد علائم تجاری</w:t>
      </w:r>
      <w:r w:rsidRPr="00684988">
        <w:rPr>
          <w:rStyle w:val="FootnoteReference"/>
          <w:rFonts w:cs="B Lotus"/>
          <w:sz w:val="28"/>
          <w:szCs w:val="28"/>
          <w:rtl/>
          <w:lang w:bidi="fa-IR"/>
        </w:rPr>
        <w:footnoteReference w:id="154"/>
      </w:r>
      <w:r w:rsidRPr="00684988">
        <w:rPr>
          <w:rFonts w:cs="B Lotus" w:hint="cs"/>
          <w:sz w:val="28"/>
          <w:szCs w:val="28"/>
          <w:rtl/>
          <w:lang w:bidi="fa-IR"/>
        </w:rPr>
        <w:t>، علائم خدماتی</w:t>
      </w:r>
      <w:r w:rsidRPr="00684988">
        <w:rPr>
          <w:rStyle w:val="FootnoteReference"/>
          <w:rFonts w:cs="B Lotus"/>
          <w:sz w:val="28"/>
          <w:szCs w:val="28"/>
          <w:rtl/>
          <w:lang w:bidi="fa-IR"/>
        </w:rPr>
        <w:footnoteReference w:id="155"/>
      </w:r>
      <w:r w:rsidRPr="00684988">
        <w:rPr>
          <w:rFonts w:cs="B Lotus" w:hint="cs"/>
          <w:sz w:val="28"/>
          <w:szCs w:val="28"/>
          <w:rtl/>
          <w:lang w:bidi="fa-IR"/>
        </w:rPr>
        <w:t xml:space="preserve"> و نام</w:t>
      </w:r>
      <w:r w:rsidRPr="00684988">
        <w:rPr>
          <w:rFonts w:cs="B Lotus" w:hint="cs"/>
          <w:sz w:val="28"/>
          <w:szCs w:val="28"/>
          <w:rtl/>
          <w:lang w:bidi="fa-IR"/>
        </w:rPr>
        <w:softHyphen/>
        <w:t>های تجاری هنگامی که جزئی از قرارداد انتقال فناوری نباشند؛</w:t>
      </w:r>
    </w:p>
    <w:p w14:paraId="6BA1959F"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ب- فراهم کردن دانش فنی</w:t>
      </w:r>
      <w:r w:rsidRPr="00684988">
        <w:rPr>
          <w:rStyle w:val="FootnoteReference"/>
          <w:rFonts w:cs="B Lotus"/>
          <w:sz w:val="28"/>
          <w:szCs w:val="28"/>
          <w:rtl/>
          <w:lang w:bidi="fa-IR"/>
        </w:rPr>
        <w:footnoteReference w:id="156"/>
      </w:r>
      <w:r w:rsidRPr="00684988">
        <w:rPr>
          <w:rFonts w:cs="B Lotus" w:hint="cs"/>
          <w:sz w:val="28"/>
          <w:szCs w:val="28"/>
          <w:rtl/>
          <w:lang w:bidi="fa-IR"/>
        </w:rPr>
        <w:t xml:space="preserve"> و مهارت فنی در قالب مطالعات قابل انجام، طرح</w:t>
      </w:r>
      <w:r w:rsidRPr="00684988">
        <w:rPr>
          <w:rFonts w:cs="B Lotus" w:hint="cs"/>
          <w:sz w:val="28"/>
          <w:szCs w:val="28"/>
          <w:rtl/>
          <w:lang w:bidi="fa-IR"/>
        </w:rPr>
        <w:softHyphen/>
        <w:t xml:space="preserve">ها، </w:t>
      </w:r>
      <w:proofErr w:type="spellStart"/>
      <w:r w:rsidRPr="00684988">
        <w:rPr>
          <w:rFonts w:cs="B Lotus" w:hint="cs"/>
          <w:sz w:val="28"/>
          <w:szCs w:val="28"/>
          <w:rtl/>
          <w:lang w:bidi="fa-IR"/>
        </w:rPr>
        <w:t>الگوها</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مدل</w:t>
      </w:r>
      <w:r w:rsidRPr="00684988">
        <w:rPr>
          <w:rFonts w:cs="B Lotus" w:hint="cs"/>
          <w:sz w:val="28"/>
          <w:szCs w:val="28"/>
          <w:rtl/>
          <w:lang w:bidi="fa-IR"/>
        </w:rPr>
        <w:softHyphen/>
        <w:t>ها</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دستورالعمل</w:t>
      </w:r>
      <w:r w:rsidRPr="00684988">
        <w:rPr>
          <w:rFonts w:cs="B Lotus" w:hint="cs"/>
          <w:sz w:val="28"/>
          <w:szCs w:val="28"/>
          <w:rtl/>
          <w:lang w:bidi="fa-IR"/>
        </w:rPr>
        <w:softHyphen/>
        <w:t>ها</w:t>
      </w:r>
      <w:proofErr w:type="spellEnd"/>
      <w:r w:rsidRPr="00684988">
        <w:rPr>
          <w:rFonts w:cs="B Lotus" w:hint="cs"/>
          <w:sz w:val="28"/>
          <w:szCs w:val="28"/>
          <w:rtl/>
          <w:lang w:bidi="fa-IR"/>
        </w:rPr>
        <w:t>، ... و تجهیزات آموزشی، ارائه خدمات، شامل نیروی انسانی برای مشاوره فنی و مدیریت و آموزش نیروی انسانی؛</w:t>
      </w:r>
    </w:p>
    <w:p w14:paraId="30F5E1B5"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ج- فراهم کردن دانش فنی لازم برای احداث، راه</w:t>
      </w:r>
      <w:r w:rsidRPr="00684988">
        <w:rPr>
          <w:rFonts w:cs="B Lotus" w:hint="cs"/>
          <w:sz w:val="28"/>
          <w:szCs w:val="28"/>
          <w:rtl/>
          <w:lang w:bidi="fa-IR"/>
        </w:rPr>
        <w:softHyphen/>
        <w:t xml:space="preserve">اندازی و فعالیت کارخانه و </w:t>
      </w:r>
      <w:proofErr w:type="spellStart"/>
      <w:r w:rsidRPr="00684988">
        <w:rPr>
          <w:rFonts w:cs="B Lotus" w:hint="cs"/>
          <w:sz w:val="28"/>
          <w:szCs w:val="28"/>
          <w:rtl/>
          <w:lang w:bidi="fa-IR"/>
        </w:rPr>
        <w:t>ماشین</w:t>
      </w:r>
      <w:r w:rsidRPr="00684988">
        <w:rPr>
          <w:rFonts w:cs="B Lotus" w:hint="cs"/>
          <w:sz w:val="28"/>
          <w:szCs w:val="28"/>
          <w:rtl/>
          <w:lang w:bidi="fa-IR"/>
        </w:rPr>
        <w:softHyphen/>
        <w:t>آلات</w:t>
      </w:r>
      <w:proofErr w:type="spellEnd"/>
      <w:r w:rsidRPr="00684988">
        <w:rPr>
          <w:rFonts w:cs="B Lotus" w:hint="cs"/>
          <w:sz w:val="28"/>
          <w:szCs w:val="28"/>
          <w:rtl/>
          <w:lang w:bidi="fa-IR"/>
        </w:rPr>
        <w:t xml:space="preserve"> و پروژه</w:t>
      </w:r>
      <w:r w:rsidRPr="00684988">
        <w:rPr>
          <w:rFonts w:cs="B Lotus" w:hint="cs"/>
          <w:sz w:val="28"/>
          <w:szCs w:val="28"/>
          <w:rtl/>
          <w:lang w:bidi="fa-IR"/>
        </w:rPr>
        <w:softHyphen/>
        <w:t>های کلید در دست؛</w:t>
      </w:r>
      <w:r w:rsidRPr="00684988">
        <w:rPr>
          <w:rStyle w:val="FootnoteReference"/>
          <w:rFonts w:cs="B Lotus"/>
          <w:sz w:val="28"/>
          <w:szCs w:val="28"/>
          <w:rtl/>
          <w:lang w:bidi="fa-IR"/>
        </w:rPr>
        <w:footnoteReference w:id="157"/>
      </w:r>
    </w:p>
    <w:p w14:paraId="63E0BAC9"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 xml:space="preserve">د- فراهم کردن دانش فنی لازم برای تحصیل، نصب و استفاده از ماشین آلات، تجهیزات، کالاهای </w:t>
      </w:r>
      <w:proofErr w:type="spellStart"/>
      <w:r w:rsidRPr="00684988">
        <w:rPr>
          <w:rFonts w:cs="B Lotus" w:hint="cs"/>
          <w:sz w:val="28"/>
          <w:szCs w:val="28"/>
          <w:rtl/>
          <w:lang w:bidi="fa-IR"/>
        </w:rPr>
        <w:t>واسطه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و </w:t>
      </w:r>
      <w:proofErr w:type="spellStart"/>
      <w:r w:rsidRPr="00684988">
        <w:rPr>
          <w:rFonts w:cs="B Lotus" w:hint="cs"/>
          <w:sz w:val="28"/>
          <w:szCs w:val="28"/>
          <w:rtl/>
          <w:lang w:bidi="fa-IR"/>
        </w:rPr>
        <w:t>یامواد</w:t>
      </w:r>
      <w:proofErr w:type="spellEnd"/>
      <w:r w:rsidRPr="00684988">
        <w:rPr>
          <w:rFonts w:cs="B Lotus" w:hint="cs"/>
          <w:sz w:val="28"/>
          <w:szCs w:val="28"/>
          <w:rtl/>
          <w:lang w:bidi="fa-IR"/>
        </w:rPr>
        <w:t xml:space="preserve"> خام و </w:t>
      </w:r>
      <w:proofErr w:type="spellStart"/>
      <w:r w:rsidRPr="00684988">
        <w:rPr>
          <w:rFonts w:cs="B Lotus" w:hint="cs"/>
          <w:sz w:val="28"/>
          <w:szCs w:val="28"/>
          <w:rtl/>
          <w:lang w:bidi="fa-IR"/>
        </w:rPr>
        <w:t>اولیه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که از طریق خرید، اجاره یا دیگر طرق تحصیل شده</w:t>
      </w:r>
      <w:r w:rsidRPr="00684988">
        <w:rPr>
          <w:rFonts w:cs="B Lotus" w:hint="cs"/>
          <w:sz w:val="28"/>
          <w:szCs w:val="28"/>
          <w:rtl/>
          <w:lang w:bidi="fa-IR"/>
        </w:rPr>
        <w:softHyphen/>
        <w:t>اند:</w:t>
      </w:r>
    </w:p>
    <w:p w14:paraId="3F6AAFA6"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ه- فراهم کردن اطلاعات فنی در قراردادهای همکاری فنی و صنعتی".</w:t>
      </w:r>
    </w:p>
    <w:p w14:paraId="7AE14C17"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 xml:space="preserve">ملاحظه می شود که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تعریف، شایع</w:t>
      </w:r>
      <w:r w:rsidRPr="00684988">
        <w:rPr>
          <w:rFonts w:cs="B Lotus" w:hint="cs"/>
          <w:sz w:val="28"/>
          <w:szCs w:val="28"/>
          <w:rtl/>
          <w:lang w:bidi="fa-IR"/>
        </w:rPr>
        <w:softHyphen/>
        <w:t>ترین موضوعات قراردادهای انتقال فناوری از باب تمثیل بیان شده</w:t>
      </w:r>
      <w:r w:rsidRPr="00684988">
        <w:rPr>
          <w:rFonts w:cs="B Lotus" w:hint="cs"/>
          <w:sz w:val="28"/>
          <w:szCs w:val="28"/>
          <w:rtl/>
          <w:lang w:bidi="fa-IR"/>
        </w:rPr>
        <w:softHyphen/>
        <w:t>اند</w:t>
      </w:r>
      <w:r w:rsidRPr="00684988">
        <w:rPr>
          <w:rStyle w:val="FootnoteReference"/>
          <w:rFonts w:cs="B Lotus"/>
          <w:sz w:val="28"/>
          <w:szCs w:val="28"/>
          <w:rtl/>
          <w:lang w:bidi="fa-IR"/>
        </w:rPr>
        <w:footnoteReference w:id="158"/>
      </w:r>
      <w:r w:rsidRPr="00684988">
        <w:rPr>
          <w:rFonts w:cs="B Lotus" w:hint="cs"/>
          <w:sz w:val="28"/>
          <w:szCs w:val="28"/>
          <w:rtl/>
          <w:lang w:bidi="fa-IR"/>
        </w:rPr>
        <w:t xml:space="preserve"> و موضوع تمام آن</w:t>
      </w:r>
      <w:r w:rsidRPr="00684988">
        <w:rPr>
          <w:rFonts w:cs="B Lotus" w:hint="cs"/>
          <w:sz w:val="28"/>
          <w:szCs w:val="28"/>
          <w:rtl/>
          <w:lang w:bidi="fa-IR"/>
        </w:rPr>
        <w:softHyphen/>
        <w:t xml:space="preserve">ها، انتقال دانش سازمان یافته برای تولید کالا یا اعمال فرآیند و یا ارائه خدمت است. به همین </w:t>
      </w:r>
      <w:r w:rsidRPr="00684988">
        <w:rPr>
          <w:rFonts w:cs="B Lotus" w:hint="cs"/>
          <w:sz w:val="28"/>
          <w:szCs w:val="28"/>
          <w:rtl/>
          <w:lang w:bidi="fa-IR"/>
        </w:rPr>
        <w:lastRenderedPageBreak/>
        <w:t>دلیل انتقال مستقل علائم تجاری یا خدماتی و یا نام</w:t>
      </w:r>
      <w:r w:rsidRPr="00684988">
        <w:rPr>
          <w:rFonts w:cs="B Lotus" w:hint="cs"/>
          <w:sz w:val="28"/>
          <w:szCs w:val="28"/>
          <w:rtl/>
          <w:lang w:bidi="fa-IR"/>
        </w:rPr>
        <w:softHyphen/>
        <w:t xml:space="preserve">های تجاری به موجب بند (الف) از این پاراگراف از شمول </w:t>
      </w:r>
      <w:proofErr w:type="spellStart"/>
      <w:r w:rsidRPr="00684988">
        <w:rPr>
          <w:rFonts w:cs="B Lotus" w:hint="cs"/>
          <w:sz w:val="28"/>
          <w:szCs w:val="28"/>
          <w:rtl/>
          <w:lang w:bidi="fa-IR"/>
        </w:rPr>
        <w:t>معاملات</w:t>
      </w:r>
      <w:proofErr w:type="spellEnd"/>
      <w:r w:rsidRPr="00684988">
        <w:rPr>
          <w:rFonts w:cs="B Lotus" w:hint="cs"/>
          <w:sz w:val="28"/>
          <w:szCs w:val="28"/>
          <w:rtl/>
          <w:lang w:bidi="fa-IR"/>
        </w:rPr>
        <w:t xml:space="preserve"> انتقال فناوری استثنا شده است.</w:t>
      </w:r>
    </w:p>
    <w:p w14:paraId="303117ED"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هم</w:t>
      </w:r>
      <w:r w:rsidRPr="00684988">
        <w:rPr>
          <w:rFonts w:cs="B Lotus"/>
          <w:sz w:val="28"/>
          <w:szCs w:val="28"/>
          <w:lang w:bidi="fa-IR"/>
        </w:rPr>
        <w:t xml:space="preserve"> </w:t>
      </w:r>
      <w:r w:rsidRPr="00684988">
        <w:rPr>
          <w:rFonts w:cs="B Lotus" w:hint="cs"/>
          <w:sz w:val="28"/>
          <w:szCs w:val="28"/>
          <w:rtl/>
          <w:lang w:bidi="fa-IR"/>
        </w:rPr>
        <w:t xml:space="preserve">چنین باید توجه داشت که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میان، انتقال فناوری غیرتجاری نیز استثنا شده است؛ یعنی </w:t>
      </w:r>
      <w:proofErr w:type="spellStart"/>
      <w:r w:rsidRPr="00684988">
        <w:rPr>
          <w:rFonts w:cs="B Lotus" w:hint="cs"/>
          <w:sz w:val="28"/>
          <w:szCs w:val="28"/>
          <w:rtl/>
          <w:lang w:bidi="fa-IR"/>
        </w:rPr>
        <w:t>موافقت</w:t>
      </w:r>
      <w:r w:rsidRPr="00684988">
        <w:rPr>
          <w:rFonts w:cs="B Lotus" w:hint="cs"/>
          <w:sz w:val="28"/>
          <w:szCs w:val="28"/>
          <w:rtl/>
          <w:lang w:bidi="fa-IR"/>
        </w:rPr>
        <w:softHyphen/>
        <w:t>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همکاری بین</w:t>
      </w:r>
      <w:r w:rsidRPr="00684988">
        <w:rPr>
          <w:rFonts w:cs="B Lotus" w:hint="cs"/>
          <w:sz w:val="28"/>
          <w:szCs w:val="28"/>
          <w:rtl/>
          <w:lang w:bidi="fa-IR"/>
        </w:rPr>
        <w:softHyphen/>
        <w:t>المللی</w:t>
      </w:r>
      <w:r w:rsidRPr="00684988">
        <w:rPr>
          <w:rStyle w:val="FootnoteReference"/>
          <w:rFonts w:cs="B Lotus"/>
          <w:sz w:val="28"/>
          <w:szCs w:val="28"/>
          <w:rtl/>
          <w:lang w:bidi="fa-IR"/>
        </w:rPr>
        <w:footnoteReference w:id="159"/>
      </w:r>
      <w:r w:rsidRPr="00684988">
        <w:rPr>
          <w:rFonts w:cs="B Lotus" w:hint="cs"/>
          <w:sz w:val="28"/>
          <w:szCs w:val="28"/>
          <w:rtl/>
          <w:lang w:bidi="fa-IR"/>
        </w:rPr>
        <w:t xml:space="preserve"> که بین کشورهای توسعه یافته و درحال توسعه در خصوص موضوعاتی چون توسعه امور زیربنایی یا توسعه کشاورزی، همکاری بین</w:t>
      </w:r>
      <w:r w:rsidRPr="00684988">
        <w:rPr>
          <w:rFonts w:cs="B Lotus" w:hint="cs"/>
          <w:sz w:val="28"/>
          <w:szCs w:val="28"/>
          <w:rtl/>
          <w:lang w:bidi="fa-IR"/>
        </w:rPr>
        <w:softHyphen/>
        <w:t>المللی در عرصه تحقیق، آموزش، استخدام و یا حمل و نقل منعقد می</w:t>
      </w:r>
      <w:r w:rsidRPr="00684988">
        <w:rPr>
          <w:rFonts w:cs="B Lotus" w:hint="cs"/>
          <w:sz w:val="28"/>
          <w:szCs w:val="28"/>
          <w:rtl/>
          <w:lang w:bidi="fa-IR"/>
        </w:rPr>
        <w:softHyphen/>
        <w:t xml:space="preserve">شوند، موضع این سند قرار </w:t>
      </w:r>
      <w:proofErr w:type="spellStart"/>
      <w:r w:rsidRPr="00684988">
        <w:rPr>
          <w:rFonts w:cs="B Lotus" w:hint="cs"/>
          <w:sz w:val="28"/>
          <w:szCs w:val="28"/>
          <w:rtl/>
          <w:lang w:bidi="fa-IR"/>
        </w:rPr>
        <w:t>نگرفته</w:t>
      </w:r>
      <w:r w:rsidRPr="00684988">
        <w:rPr>
          <w:rFonts w:cs="B Lotus" w:hint="cs"/>
          <w:sz w:val="28"/>
          <w:szCs w:val="28"/>
          <w:rtl/>
          <w:lang w:bidi="fa-IR"/>
        </w:rPr>
        <w:softHyphen/>
        <w:t>اند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160"/>
      </w:r>
      <w:r w:rsidRPr="00684988">
        <w:rPr>
          <w:rFonts w:cs="B Lotus" w:hint="cs"/>
          <w:sz w:val="28"/>
          <w:szCs w:val="28"/>
          <w:rtl/>
          <w:lang w:bidi="fa-IR"/>
        </w:rPr>
        <w:t xml:space="preserve"> این مسئله با </w:t>
      </w:r>
      <w:proofErr w:type="spellStart"/>
      <w:r w:rsidRPr="00684988">
        <w:rPr>
          <w:rFonts w:cs="B Lotus" w:hint="cs"/>
          <w:sz w:val="28"/>
          <w:szCs w:val="28"/>
          <w:rtl/>
          <w:lang w:bidi="fa-IR"/>
        </w:rPr>
        <w:t>قیدی</w:t>
      </w:r>
      <w:proofErr w:type="spellEnd"/>
      <w:r w:rsidRPr="00684988">
        <w:rPr>
          <w:rFonts w:cs="B Lotus" w:hint="cs"/>
          <w:sz w:val="28"/>
          <w:szCs w:val="28"/>
          <w:rtl/>
          <w:lang w:bidi="fa-IR"/>
        </w:rPr>
        <w:t xml:space="preserve"> نیز که در بند (الف) از پاراگراف (1-1) این سند در تعریف "طرف" آمده است، یعنی ماهیت تجاری قراردادهای انتقال فناوری مورد تأیید قرار می</w:t>
      </w:r>
      <w:r w:rsidRPr="00684988">
        <w:rPr>
          <w:rFonts w:cs="B Lotus" w:hint="cs"/>
          <w:sz w:val="28"/>
          <w:szCs w:val="28"/>
          <w:rtl/>
          <w:lang w:bidi="fa-IR"/>
        </w:rPr>
        <w:softHyphen/>
        <w:t>گیرد.</w:t>
      </w:r>
    </w:p>
    <w:p w14:paraId="666FA574" w14:textId="77777777" w:rsidR="000C5918" w:rsidRPr="00684988" w:rsidRDefault="000C5918" w:rsidP="0094516C">
      <w:pPr>
        <w:pStyle w:val="ListParagraph"/>
        <w:numPr>
          <w:ilvl w:val="0"/>
          <w:numId w:val="31"/>
        </w:numPr>
        <w:jc w:val="both"/>
        <w:rPr>
          <w:rFonts w:cs="B Lotus"/>
          <w:sz w:val="28"/>
          <w:szCs w:val="28"/>
          <w:lang w:bidi="fa-IR"/>
        </w:rPr>
      </w:pPr>
      <w:proofErr w:type="spellStart"/>
      <w:r w:rsidRPr="00684988">
        <w:rPr>
          <w:rFonts w:cs="B Lotus" w:hint="cs"/>
          <w:sz w:val="28"/>
          <w:szCs w:val="28"/>
          <w:rtl/>
          <w:lang w:bidi="fa-IR"/>
        </w:rPr>
        <w:t>معاملات</w:t>
      </w:r>
      <w:proofErr w:type="spellEnd"/>
      <w:r w:rsidRPr="00684988">
        <w:rPr>
          <w:rFonts w:cs="B Lotus" w:hint="cs"/>
          <w:sz w:val="28"/>
          <w:szCs w:val="28"/>
          <w:rtl/>
          <w:lang w:bidi="fa-IR"/>
        </w:rPr>
        <w:t xml:space="preserve"> انتقال بین</w:t>
      </w:r>
      <w:r w:rsidRPr="00684988">
        <w:rPr>
          <w:rFonts w:cs="B Lotus" w:hint="cs"/>
          <w:sz w:val="28"/>
          <w:szCs w:val="28"/>
          <w:rtl/>
          <w:lang w:bidi="fa-IR"/>
        </w:rPr>
        <w:softHyphen/>
        <w:t>المللی فناوری</w:t>
      </w:r>
      <w:r w:rsidRPr="00684988">
        <w:rPr>
          <w:rStyle w:val="FootnoteReference"/>
          <w:rFonts w:cs="B Lotus"/>
          <w:sz w:val="28"/>
          <w:szCs w:val="28"/>
          <w:rtl/>
          <w:lang w:bidi="fa-IR"/>
        </w:rPr>
        <w:footnoteReference w:id="161"/>
      </w:r>
    </w:p>
    <w:p w14:paraId="642B427B"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 xml:space="preserve">پاراگراف (4-1)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فصل، در مقام تعریف این </w:t>
      </w:r>
      <w:proofErr w:type="spellStart"/>
      <w:r w:rsidRPr="00684988">
        <w:rPr>
          <w:rFonts w:cs="B Lotus" w:hint="cs"/>
          <w:sz w:val="28"/>
          <w:szCs w:val="28"/>
          <w:rtl/>
          <w:lang w:bidi="fa-IR"/>
        </w:rPr>
        <w:t>معاملات</w:t>
      </w:r>
      <w:proofErr w:type="spellEnd"/>
      <w:r w:rsidRPr="00684988">
        <w:rPr>
          <w:rFonts w:cs="B Lotus" w:hint="cs"/>
          <w:sz w:val="28"/>
          <w:szCs w:val="28"/>
          <w:rtl/>
          <w:lang w:bidi="fa-IR"/>
        </w:rPr>
        <w:t xml:space="preserve"> بوده است، چراکه روشن است انتقال فناوری ممکن است در داخل کشور صورت پذیرد یا از مرزهای کشورها عبور کند. در </w:t>
      </w:r>
      <w:proofErr w:type="spellStart"/>
      <w:r w:rsidRPr="00684988">
        <w:rPr>
          <w:rFonts w:cs="B Lotus" w:hint="cs"/>
          <w:sz w:val="28"/>
          <w:szCs w:val="28"/>
          <w:rtl/>
          <w:lang w:bidi="fa-IR"/>
        </w:rPr>
        <w:t>پیش</w:t>
      </w:r>
      <w:r w:rsidRPr="00684988">
        <w:rPr>
          <w:rFonts w:cs="B Lotus" w:hint="cs"/>
          <w:sz w:val="28"/>
          <w:szCs w:val="28"/>
          <w:rtl/>
          <w:lang w:bidi="fa-IR"/>
        </w:rPr>
        <w:softHyphen/>
        <w:t>نویس</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قبلی چنین بیان شده بود که "با عبور اطلاعات از مرزهای ملی، معامله بین</w:t>
      </w:r>
      <w:r w:rsidRPr="00684988">
        <w:rPr>
          <w:rFonts w:cs="B Lotus" w:hint="cs"/>
          <w:sz w:val="28"/>
          <w:szCs w:val="28"/>
          <w:rtl/>
          <w:lang w:bidi="fa-IR"/>
        </w:rPr>
        <w:softHyphen/>
        <w:t>المللی می</w:t>
      </w:r>
      <w:r w:rsidRPr="00684988">
        <w:rPr>
          <w:rFonts w:cs="B Lotus" w:hint="cs"/>
          <w:sz w:val="28"/>
          <w:szCs w:val="28"/>
          <w:rtl/>
          <w:lang w:bidi="fa-IR"/>
        </w:rPr>
        <w:softHyphen/>
        <w:t>شود".</w:t>
      </w:r>
      <w:r w:rsidRPr="00684988">
        <w:rPr>
          <w:rStyle w:val="FootnoteReference"/>
          <w:rFonts w:cs="B Lotus"/>
          <w:sz w:val="28"/>
          <w:szCs w:val="28"/>
          <w:rtl/>
          <w:lang w:bidi="fa-IR"/>
        </w:rPr>
        <w:footnoteReference w:id="162"/>
      </w:r>
    </w:p>
    <w:p w14:paraId="6AA265BD"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 xml:space="preserve"> </w:t>
      </w:r>
    </w:p>
    <w:p w14:paraId="7325E391" w14:textId="77777777" w:rsidR="000C5918" w:rsidRPr="00684988" w:rsidRDefault="000C5918" w:rsidP="0094516C">
      <w:pPr>
        <w:jc w:val="both"/>
        <w:rPr>
          <w:rFonts w:cs="B Lotus"/>
          <w:b/>
          <w:bCs/>
          <w:sz w:val="28"/>
          <w:szCs w:val="28"/>
          <w:rtl/>
          <w:lang w:bidi="fa-IR"/>
        </w:rPr>
      </w:pPr>
      <w:bookmarkStart w:id="51" w:name="_Hlk197777312"/>
      <w:r w:rsidRPr="00684988">
        <w:rPr>
          <w:rFonts w:cs="B Lotus" w:hint="cs"/>
          <w:b/>
          <w:bCs/>
          <w:sz w:val="28"/>
          <w:szCs w:val="28"/>
          <w:rtl/>
          <w:lang w:bidi="fa-IR"/>
        </w:rPr>
        <w:t>3.  قلمرو اعمال سند</w:t>
      </w:r>
    </w:p>
    <w:bookmarkEnd w:id="51"/>
    <w:p w14:paraId="0F981EB3"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به طور کلی، در فصل این سند تنها پاراگراف (5-1) به بیان قلمرو اعمال سند پرداخته و بیان می</w:t>
      </w:r>
      <w:r w:rsidRPr="00684988">
        <w:rPr>
          <w:rFonts w:cs="B Lotus" w:hint="cs"/>
          <w:sz w:val="28"/>
          <w:szCs w:val="28"/>
          <w:rtl/>
          <w:lang w:bidi="fa-IR"/>
        </w:rPr>
        <w:softHyphen/>
        <w:t>دارد که این مجموعه مقررات رفتاری به صورت فراگیر و جهانی در قلمرو خود اعمال می</w:t>
      </w:r>
      <w:r w:rsidRPr="00684988">
        <w:rPr>
          <w:rFonts w:cs="B Lotus" w:hint="cs"/>
          <w:sz w:val="28"/>
          <w:szCs w:val="28"/>
          <w:rtl/>
          <w:lang w:bidi="fa-IR"/>
        </w:rPr>
        <w:softHyphen/>
        <w:t>شود و اطراف تمام قراردادهای انتقال فناوری را در تمام کشورها و گروه کشورها، صرف نظر از نظام سیاسی یا اقتصادی و یا سطح توسعه آن</w:t>
      </w:r>
      <w:r w:rsidRPr="00684988">
        <w:rPr>
          <w:rFonts w:cs="B Lotus" w:hint="cs"/>
          <w:sz w:val="28"/>
          <w:szCs w:val="28"/>
          <w:rtl/>
          <w:lang w:bidi="fa-IR"/>
        </w:rPr>
        <w:softHyphen/>
        <w:t>ها مورد خطاب قرار می</w:t>
      </w:r>
      <w:r w:rsidRPr="00684988">
        <w:rPr>
          <w:rFonts w:cs="B Lotus" w:hint="cs"/>
          <w:sz w:val="28"/>
          <w:szCs w:val="28"/>
          <w:rtl/>
          <w:lang w:bidi="fa-IR"/>
        </w:rPr>
        <w:softHyphen/>
        <w:t>دهد. این قسمت کاملاً منطبق با خواسته کشورهای درحال توسعه مبنی بر ایجاد سندی الزام آور در سطح جهانی است که تمام قراردادهای انتقال فناوری را که یک طرف آن</w:t>
      </w:r>
      <w:r w:rsidRPr="00684988">
        <w:rPr>
          <w:rFonts w:cs="B Lotus" w:hint="cs"/>
          <w:sz w:val="28"/>
          <w:szCs w:val="28"/>
          <w:rtl/>
          <w:lang w:bidi="fa-IR"/>
        </w:rPr>
        <w:softHyphen/>
        <w:t xml:space="preserve">ها دولت یا شرکت دولتی است و یا بین اشخاص خصوصی از </w:t>
      </w:r>
      <w:proofErr w:type="spellStart"/>
      <w:r w:rsidRPr="00684988">
        <w:rPr>
          <w:rFonts w:cs="B Lotus" w:hint="cs"/>
          <w:sz w:val="28"/>
          <w:szCs w:val="28"/>
          <w:rtl/>
          <w:lang w:bidi="fa-IR"/>
        </w:rPr>
        <w:t>هردو</w:t>
      </w:r>
      <w:proofErr w:type="spellEnd"/>
      <w:r w:rsidRPr="00684988">
        <w:rPr>
          <w:rFonts w:cs="B Lotus" w:hint="cs"/>
          <w:sz w:val="28"/>
          <w:szCs w:val="28"/>
          <w:rtl/>
          <w:lang w:bidi="fa-IR"/>
        </w:rPr>
        <w:t xml:space="preserve"> طرف منعقد می</w:t>
      </w:r>
      <w:r w:rsidRPr="00684988">
        <w:rPr>
          <w:rFonts w:cs="B Lotus" w:hint="cs"/>
          <w:sz w:val="28"/>
          <w:szCs w:val="28"/>
          <w:rtl/>
          <w:lang w:bidi="fa-IR"/>
        </w:rPr>
        <w:softHyphen/>
        <w:t>شوند، پوشش می</w:t>
      </w:r>
      <w:r w:rsidRPr="00684988">
        <w:rPr>
          <w:rFonts w:cs="B Lotus" w:hint="cs"/>
          <w:sz w:val="28"/>
          <w:szCs w:val="28"/>
          <w:rtl/>
          <w:lang w:bidi="fa-IR"/>
        </w:rPr>
        <w:softHyphen/>
        <w:t>دهد.</w:t>
      </w:r>
    </w:p>
    <w:p w14:paraId="59DE7797" w14:textId="77777777" w:rsidR="000C5918" w:rsidRPr="00684988" w:rsidRDefault="000C5918" w:rsidP="0094516C">
      <w:pPr>
        <w:jc w:val="both"/>
        <w:rPr>
          <w:rFonts w:cs="B Lotus"/>
          <w:sz w:val="28"/>
          <w:szCs w:val="28"/>
          <w:rtl/>
          <w:lang w:bidi="fa-IR"/>
        </w:rPr>
      </w:pPr>
    </w:p>
    <w:p w14:paraId="469ECF65" w14:textId="77777777" w:rsidR="000C5918" w:rsidRPr="00684988" w:rsidRDefault="000C5918" w:rsidP="0094516C">
      <w:pPr>
        <w:jc w:val="both"/>
        <w:rPr>
          <w:rFonts w:cs="B Lotus"/>
          <w:b/>
          <w:bCs/>
          <w:sz w:val="28"/>
          <w:szCs w:val="28"/>
          <w:lang w:bidi="fa-IR"/>
        </w:rPr>
      </w:pPr>
      <w:bookmarkStart w:id="52" w:name="_Hlk197777351"/>
      <w:r w:rsidRPr="00684988">
        <w:rPr>
          <w:rFonts w:cs="B Lotus" w:hint="cs"/>
          <w:b/>
          <w:bCs/>
          <w:sz w:val="28"/>
          <w:szCs w:val="28"/>
          <w:rtl/>
          <w:lang w:bidi="fa-IR"/>
        </w:rPr>
        <w:t>ب - اهداف و اصول سند</w:t>
      </w:r>
    </w:p>
    <w:bookmarkEnd w:id="52"/>
    <w:p w14:paraId="558732FA"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lastRenderedPageBreak/>
        <w:t>در فصل دوم این پیش</w:t>
      </w:r>
      <w:r w:rsidRPr="00684988">
        <w:rPr>
          <w:rFonts w:cs="B Lotus" w:hint="cs"/>
          <w:sz w:val="28"/>
          <w:szCs w:val="28"/>
          <w:rtl/>
          <w:lang w:bidi="fa-IR"/>
        </w:rPr>
        <w:softHyphen/>
        <w:t xml:space="preserve">نویس، </w:t>
      </w:r>
      <w:proofErr w:type="spellStart"/>
      <w:r w:rsidRPr="00684988">
        <w:rPr>
          <w:rFonts w:cs="B Lotus" w:hint="cs"/>
          <w:sz w:val="28"/>
          <w:szCs w:val="28"/>
          <w:rtl/>
          <w:lang w:bidi="fa-IR"/>
        </w:rPr>
        <w:t>مفصل</w:t>
      </w:r>
      <w:r w:rsidRPr="00684988">
        <w:rPr>
          <w:rFonts w:cs="B Lotus" w:hint="cs"/>
          <w:sz w:val="28"/>
          <w:szCs w:val="28"/>
          <w:rtl/>
          <w:lang w:bidi="fa-IR"/>
        </w:rPr>
        <w:softHyphen/>
        <w:t>تر</w:t>
      </w:r>
      <w:proofErr w:type="spellEnd"/>
      <w:r w:rsidRPr="00684988">
        <w:rPr>
          <w:rFonts w:cs="B Lotus" w:hint="cs"/>
          <w:sz w:val="28"/>
          <w:szCs w:val="28"/>
          <w:rtl/>
          <w:lang w:bidi="fa-IR"/>
        </w:rPr>
        <w:t xml:space="preserve"> از قسمت مقدمه که اهداف عمومی سند را بیان کرده بود، به مسئله اهداف و اصول اساسی پرداخته شده است.</w:t>
      </w:r>
      <w:r w:rsidRPr="00684988">
        <w:rPr>
          <w:rStyle w:val="FootnoteReference"/>
          <w:rFonts w:cs="B Lotus"/>
          <w:sz w:val="28"/>
          <w:szCs w:val="28"/>
          <w:rtl/>
          <w:lang w:bidi="fa-IR"/>
        </w:rPr>
        <w:footnoteReference w:id="163"/>
      </w:r>
    </w:p>
    <w:p w14:paraId="3EBB8021" w14:textId="77777777" w:rsidR="000C5918" w:rsidRPr="00684988" w:rsidRDefault="000C5918" w:rsidP="0094516C">
      <w:pPr>
        <w:jc w:val="both"/>
        <w:rPr>
          <w:rFonts w:cs="B Lotus"/>
          <w:sz w:val="28"/>
          <w:szCs w:val="28"/>
          <w:rtl/>
          <w:lang w:bidi="fa-IR"/>
        </w:rPr>
      </w:pPr>
    </w:p>
    <w:p w14:paraId="3A2F4DA0" w14:textId="77777777" w:rsidR="000C5918" w:rsidRPr="00684988" w:rsidRDefault="000C5918" w:rsidP="0094516C">
      <w:pPr>
        <w:jc w:val="both"/>
        <w:rPr>
          <w:rFonts w:cs="B Lotus"/>
          <w:b/>
          <w:bCs/>
          <w:sz w:val="28"/>
          <w:szCs w:val="28"/>
          <w:rtl/>
          <w:lang w:bidi="fa-IR"/>
        </w:rPr>
      </w:pPr>
      <w:bookmarkStart w:id="53" w:name="_Hlk197777382"/>
      <w:r w:rsidRPr="00684988">
        <w:rPr>
          <w:rFonts w:cs="B Lotus" w:hint="cs"/>
          <w:b/>
          <w:bCs/>
          <w:sz w:val="28"/>
          <w:szCs w:val="28"/>
          <w:rtl/>
          <w:lang w:bidi="fa-IR"/>
        </w:rPr>
        <w:t>1. اهداف</w:t>
      </w:r>
    </w:p>
    <w:bookmarkEnd w:id="53"/>
    <w:p w14:paraId="43C1D295" w14:textId="77777777" w:rsidR="000C5918" w:rsidRPr="00684988" w:rsidRDefault="000C5918" w:rsidP="0094516C">
      <w:pPr>
        <w:pStyle w:val="ListParagraph"/>
        <w:numPr>
          <w:ilvl w:val="0"/>
          <w:numId w:val="31"/>
        </w:numPr>
        <w:jc w:val="both"/>
        <w:rPr>
          <w:rFonts w:cs="B Lotus"/>
          <w:sz w:val="28"/>
          <w:szCs w:val="28"/>
          <w:lang w:bidi="fa-IR"/>
        </w:rPr>
      </w:pPr>
      <w:r w:rsidRPr="00684988">
        <w:rPr>
          <w:rFonts w:cs="B Lotus" w:hint="cs"/>
          <w:sz w:val="28"/>
          <w:szCs w:val="28"/>
          <w:rtl/>
          <w:lang w:bidi="fa-IR"/>
        </w:rPr>
        <w:t xml:space="preserve">هدف اولیه از تدوین چنین سندی، ایجاد استانداردهای عمومی و </w:t>
      </w:r>
      <w:proofErr w:type="spellStart"/>
      <w:r w:rsidRPr="00684988">
        <w:rPr>
          <w:rFonts w:cs="B Lotus" w:hint="cs"/>
          <w:sz w:val="28"/>
          <w:szCs w:val="28"/>
          <w:rtl/>
          <w:lang w:bidi="fa-IR"/>
        </w:rPr>
        <w:t>منصفانه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بوده است که بر مبنای آن</w:t>
      </w:r>
      <w:r w:rsidRPr="00684988">
        <w:rPr>
          <w:rFonts w:cs="B Lotus" w:hint="cs"/>
          <w:sz w:val="28"/>
          <w:szCs w:val="28"/>
          <w:rtl/>
          <w:lang w:bidi="fa-IR"/>
        </w:rPr>
        <w:softHyphen/>
        <w:t>ها، روابط طرفین قراردادهای انتقال فناوری و دولت</w:t>
      </w:r>
      <w:r w:rsidRPr="00684988">
        <w:rPr>
          <w:rFonts w:cs="B Lotus" w:hint="cs"/>
          <w:sz w:val="28"/>
          <w:szCs w:val="28"/>
          <w:rtl/>
          <w:lang w:bidi="fa-IR"/>
        </w:rPr>
        <w:softHyphen/>
        <w:t>های درگیر، با در نظر گرفتن دو امر مهم، تنظیم گردند. آن دو امر عبارت</w:t>
      </w:r>
      <w:r w:rsidRPr="00684988">
        <w:rPr>
          <w:rFonts w:cs="B Lotus" w:hint="cs"/>
          <w:sz w:val="28"/>
          <w:szCs w:val="28"/>
          <w:rtl/>
          <w:lang w:bidi="fa-IR"/>
        </w:rPr>
        <w:softHyphen/>
        <w:t>اند از:</w:t>
      </w:r>
    </w:p>
    <w:p w14:paraId="7DB887B3" w14:textId="77777777" w:rsidR="000C5918" w:rsidRPr="00684988" w:rsidRDefault="000C5918" w:rsidP="0094516C">
      <w:pPr>
        <w:pStyle w:val="ListParagraph"/>
        <w:jc w:val="both"/>
        <w:rPr>
          <w:rFonts w:cs="B Lotus"/>
          <w:sz w:val="28"/>
          <w:szCs w:val="28"/>
          <w:rtl/>
          <w:lang w:bidi="fa-IR"/>
        </w:rPr>
      </w:pPr>
      <w:r w:rsidRPr="00684988">
        <w:rPr>
          <w:rFonts w:cs="B Lotus" w:hint="cs"/>
          <w:sz w:val="28"/>
          <w:szCs w:val="28"/>
          <w:rtl/>
          <w:lang w:bidi="fa-IR"/>
        </w:rPr>
        <w:t xml:space="preserve">اول این که منافع قانونی و مشروع اطراف این </w:t>
      </w:r>
      <w:proofErr w:type="spellStart"/>
      <w:r w:rsidRPr="00684988">
        <w:rPr>
          <w:rFonts w:cs="B Lotus" w:hint="cs"/>
          <w:sz w:val="28"/>
          <w:szCs w:val="28"/>
          <w:rtl/>
          <w:lang w:bidi="fa-IR"/>
        </w:rPr>
        <w:t>قراردادها</w:t>
      </w:r>
      <w:proofErr w:type="spellEnd"/>
      <w:r w:rsidRPr="00684988">
        <w:rPr>
          <w:rFonts w:cs="B Lotus" w:hint="cs"/>
          <w:sz w:val="28"/>
          <w:szCs w:val="28"/>
          <w:rtl/>
          <w:lang w:bidi="fa-IR"/>
        </w:rPr>
        <w:t xml:space="preserve"> در نظر گرفته شوند و دوم آن که به نیازهای خاص کشورهای درحال توسعه جهت تکمیل اهداف توسعه اقتصادی و اجتماعی شان توجه گردد.</w:t>
      </w:r>
      <w:r w:rsidRPr="00684988">
        <w:rPr>
          <w:rStyle w:val="FootnoteReference"/>
          <w:rFonts w:cs="B Lotus"/>
          <w:sz w:val="28"/>
          <w:szCs w:val="28"/>
          <w:rtl/>
          <w:lang w:bidi="fa-IR"/>
        </w:rPr>
        <w:footnoteReference w:id="164"/>
      </w:r>
    </w:p>
    <w:p w14:paraId="2B3ADB9C" w14:textId="77777777" w:rsidR="000C5918" w:rsidRPr="00684988" w:rsidRDefault="000C5918" w:rsidP="0094516C">
      <w:pPr>
        <w:pStyle w:val="ListParagraph"/>
        <w:jc w:val="both"/>
        <w:rPr>
          <w:rFonts w:cs="B Lotus"/>
          <w:sz w:val="28"/>
          <w:szCs w:val="28"/>
          <w:rtl/>
          <w:lang w:bidi="fa-IR"/>
        </w:rPr>
      </w:pPr>
      <w:r w:rsidRPr="00684988">
        <w:rPr>
          <w:rFonts w:cs="B Lotus" w:hint="cs"/>
          <w:sz w:val="28"/>
          <w:szCs w:val="28"/>
          <w:rtl/>
          <w:lang w:bidi="fa-IR"/>
        </w:rPr>
        <w:t>ملاحظه می</w:t>
      </w:r>
      <w:r w:rsidRPr="00684988">
        <w:rPr>
          <w:rFonts w:cs="B Lotus" w:hint="cs"/>
          <w:sz w:val="28"/>
          <w:szCs w:val="28"/>
          <w:rtl/>
          <w:lang w:bidi="fa-IR"/>
        </w:rPr>
        <w:softHyphen/>
        <w:t xml:space="preserve">شود که اساساً این مجموعه مقررات برای </w:t>
      </w:r>
      <w:proofErr w:type="spellStart"/>
      <w:r w:rsidRPr="00684988">
        <w:rPr>
          <w:rFonts w:cs="B Lotus" w:hint="cs"/>
          <w:sz w:val="28"/>
          <w:szCs w:val="28"/>
          <w:rtl/>
          <w:lang w:bidi="fa-IR"/>
        </w:rPr>
        <w:t>قاعده</w:t>
      </w:r>
      <w:r w:rsidRPr="00684988">
        <w:rPr>
          <w:rFonts w:cs="B Lotus"/>
          <w:sz w:val="28"/>
          <w:szCs w:val="28"/>
          <w:rtl/>
          <w:lang w:bidi="fa-IR"/>
        </w:rPr>
        <w:softHyphen/>
      </w:r>
      <w:r w:rsidRPr="00684988">
        <w:rPr>
          <w:rFonts w:cs="B Lotus" w:hint="cs"/>
          <w:sz w:val="28"/>
          <w:szCs w:val="28"/>
          <w:rtl/>
          <w:lang w:bidi="fa-IR"/>
        </w:rPr>
        <w:t>مند</w:t>
      </w:r>
      <w:proofErr w:type="spellEnd"/>
      <w:r w:rsidRPr="00684988">
        <w:rPr>
          <w:rFonts w:cs="B Lotus" w:hint="cs"/>
          <w:sz w:val="28"/>
          <w:szCs w:val="28"/>
          <w:rtl/>
          <w:lang w:bidi="fa-IR"/>
        </w:rPr>
        <w:t xml:space="preserve"> نمودن روابط قراردادی در عرصه انتقال بین</w:t>
      </w:r>
      <w:r w:rsidRPr="00684988">
        <w:rPr>
          <w:rFonts w:cs="B Lotus" w:hint="cs"/>
          <w:sz w:val="28"/>
          <w:szCs w:val="28"/>
          <w:rtl/>
          <w:lang w:bidi="fa-IR"/>
        </w:rPr>
        <w:softHyphen/>
        <w:t xml:space="preserve">المللی فناوری ایجاد شده است و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پاراگراف، دو امر یادشده، نشان دهنده توجه به مواضع </w:t>
      </w:r>
      <w:proofErr w:type="spellStart"/>
      <w:r w:rsidRPr="00684988">
        <w:rPr>
          <w:rFonts w:cs="B Lotus" w:hint="cs"/>
          <w:sz w:val="28"/>
          <w:szCs w:val="28"/>
          <w:rtl/>
          <w:lang w:bidi="fa-IR"/>
        </w:rPr>
        <w:t>هردوگروه</w:t>
      </w:r>
      <w:proofErr w:type="spellEnd"/>
      <w:r w:rsidRPr="00684988">
        <w:rPr>
          <w:rFonts w:cs="B Lotus" w:hint="cs"/>
          <w:sz w:val="28"/>
          <w:szCs w:val="28"/>
          <w:rtl/>
          <w:lang w:bidi="fa-IR"/>
        </w:rPr>
        <w:t xml:space="preserve"> کشورهای توسعه یافته و درحال توسعه است.</w:t>
      </w:r>
    </w:p>
    <w:p w14:paraId="0C07B3A3" w14:textId="77777777" w:rsidR="000C5918" w:rsidRPr="00684988" w:rsidRDefault="000C5918" w:rsidP="0094516C">
      <w:pPr>
        <w:pStyle w:val="ListParagraph"/>
        <w:numPr>
          <w:ilvl w:val="0"/>
          <w:numId w:val="31"/>
        </w:numPr>
        <w:jc w:val="both"/>
        <w:rPr>
          <w:rFonts w:cs="B Lotus"/>
          <w:sz w:val="28"/>
          <w:szCs w:val="28"/>
          <w:lang w:bidi="fa-IR"/>
        </w:rPr>
      </w:pPr>
      <w:r w:rsidRPr="00684988">
        <w:rPr>
          <w:rFonts w:cs="B Lotus" w:hint="cs"/>
          <w:sz w:val="28"/>
          <w:szCs w:val="28"/>
          <w:rtl/>
          <w:lang w:bidi="fa-IR"/>
        </w:rPr>
        <w:t xml:space="preserve">هدف مهم دیگر سند، "تقویت اعتماد و اطمینان متقابل بین اطراف این </w:t>
      </w:r>
      <w:proofErr w:type="spellStart"/>
      <w:r w:rsidRPr="00684988">
        <w:rPr>
          <w:rFonts w:cs="B Lotus" w:hint="cs"/>
          <w:sz w:val="28"/>
          <w:szCs w:val="28"/>
          <w:rtl/>
          <w:lang w:bidi="fa-IR"/>
        </w:rPr>
        <w:t>قراردادها</w:t>
      </w:r>
      <w:proofErr w:type="spellEnd"/>
      <w:r w:rsidRPr="00684988">
        <w:rPr>
          <w:rFonts w:cs="B Lotus" w:hint="cs"/>
          <w:sz w:val="28"/>
          <w:szCs w:val="28"/>
          <w:rtl/>
          <w:lang w:bidi="fa-IR"/>
        </w:rPr>
        <w:t xml:space="preserve"> و دولت</w:t>
      </w:r>
      <w:r w:rsidRPr="00684988">
        <w:rPr>
          <w:rFonts w:cs="B Lotus" w:hint="cs"/>
          <w:sz w:val="28"/>
          <w:szCs w:val="28"/>
          <w:rtl/>
          <w:lang w:bidi="fa-IR"/>
        </w:rPr>
        <w:softHyphen/>
        <w:t>های آن</w:t>
      </w:r>
      <w:r w:rsidRPr="00684988">
        <w:rPr>
          <w:rFonts w:cs="B Lotus" w:hint="cs"/>
          <w:sz w:val="28"/>
          <w:szCs w:val="28"/>
          <w:rtl/>
          <w:lang w:bidi="fa-IR"/>
        </w:rPr>
        <w:softHyphen/>
        <w:t>ها"</w:t>
      </w:r>
      <w:r w:rsidRPr="00684988">
        <w:rPr>
          <w:rStyle w:val="FootnoteReference"/>
          <w:rFonts w:cs="B Lotus"/>
          <w:sz w:val="28"/>
          <w:szCs w:val="28"/>
          <w:rtl/>
          <w:lang w:bidi="fa-IR"/>
        </w:rPr>
        <w:footnoteReference w:id="165"/>
      </w:r>
      <w:r w:rsidRPr="00684988">
        <w:rPr>
          <w:rFonts w:cs="B Lotus" w:hint="cs"/>
          <w:sz w:val="28"/>
          <w:szCs w:val="28"/>
          <w:rtl/>
          <w:lang w:bidi="fa-IR"/>
        </w:rPr>
        <w:t xml:space="preserve"> می</w:t>
      </w:r>
      <w:r w:rsidRPr="00684988">
        <w:rPr>
          <w:rFonts w:cs="B Lotus" w:hint="cs"/>
          <w:sz w:val="28"/>
          <w:szCs w:val="28"/>
          <w:rtl/>
          <w:lang w:bidi="fa-IR"/>
        </w:rPr>
        <w:softHyphen/>
        <w:t>باشد.</w:t>
      </w:r>
    </w:p>
    <w:p w14:paraId="1E831E07"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 xml:space="preserve">همچنین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سند، تلاش بر این بوده است که "</w:t>
      </w:r>
      <w:proofErr w:type="spellStart"/>
      <w:r w:rsidRPr="00684988">
        <w:rPr>
          <w:rFonts w:cs="B Lotus" w:hint="cs"/>
          <w:sz w:val="28"/>
          <w:szCs w:val="28"/>
          <w:rtl/>
          <w:lang w:bidi="fa-IR"/>
        </w:rPr>
        <w:t>معاملات</w:t>
      </w:r>
      <w:proofErr w:type="spellEnd"/>
      <w:r w:rsidRPr="00684988">
        <w:rPr>
          <w:rFonts w:cs="B Lotus" w:hint="cs"/>
          <w:sz w:val="28"/>
          <w:szCs w:val="28"/>
          <w:rtl/>
          <w:lang w:bidi="fa-IR"/>
        </w:rPr>
        <w:t xml:space="preserve"> انتقال فناوری، به ویژه در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که کشورهای درحال توسعه نیز در گیرند، تحت شرایطی تقویت گردند که موقعیت </w:t>
      </w:r>
      <w:proofErr w:type="spellStart"/>
      <w:r w:rsidRPr="00684988">
        <w:rPr>
          <w:rFonts w:cs="B Lotus" w:hint="cs"/>
          <w:sz w:val="28"/>
          <w:szCs w:val="28"/>
          <w:rtl/>
          <w:lang w:bidi="fa-IR"/>
        </w:rPr>
        <w:t>چانه</w:t>
      </w:r>
      <w:r w:rsidRPr="00684988">
        <w:rPr>
          <w:rFonts w:cs="B Lotus" w:hint="cs"/>
          <w:sz w:val="28"/>
          <w:szCs w:val="28"/>
          <w:rtl/>
          <w:lang w:bidi="fa-IR"/>
        </w:rPr>
        <w:softHyphen/>
        <w:t>زنی</w:t>
      </w:r>
      <w:proofErr w:type="spellEnd"/>
      <w:r w:rsidRPr="00684988">
        <w:rPr>
          <w:rFonts w:cs="B Lotus" w:hint="cs"/>
          <w:sz w:val="28"/>
          <w:szCs w:val="28"/>
          <w:rtl/>
          <w:lang w:bidi="fa-IR"/>
        </w:rPr>
        <w:t xml:space="preserve"> اطراف این </w:t>
      </w:r>
      <w:proofErr w:type="spellStart"/>
      <w:r w:rsidRPr="00684988">
        <w:rPr>
          <w:rFonts w:cs="B Lotus" w:hint="cs"/>
          <w:sz w:val="28"/>
          <w:szCs w:val="28"/>
          <w:rtl/>
          <w:lang w:bidi="fa-IR"/>
        </w:rPr>
        <w:t>قراردادها</w:t>
      </w:r>
      <w:proofErr w:type="spellEnd"/>
      <w:r w:rsidRPr="00684988">
        <w:rPr>
          <w:rFonts w:cs="B Lotus" w:hint="cs"/>
          <w:sz w:val="28"/>
          <w:szCs w:val="28"/>
          <w:rtl/>
          <w:lang w:bidi="fa-IR"/>
        </w:rPr>
        <w:t xml:space="preserve"> به گونه</w:t>
      </w:r>
      <w:r w:rsidRPr="00684988">
        <w:rPr>
          <w:rFonts w:cs="B Lotus" w:hint="cs"/>
          <w:sz w:val="28"/>
          <w:szCs w:val="28"/>
          <w:rtl/>
          <w:lang w:bidi="fa-IR"/>
        </w:rPr>
        <w:softHyphen/>
        <w:t xml:space="preserve">ای متعادل باشد که از </w:t>
      </w:r>
      <w:proofErr w:type="spellStart"/>
      <w:r w:rsidRPr="00684988">
        <w:rPr>
          <w:rFonts w:cs="B Lotus" w:hint="cs"/>
          <w:sz w:val="28"/>
          <w:szCs w:val="28"/>
          <w:rtl/>
          <w:lang w:bidi="fa-IR"/>
        </w:rPr>
        <w:t>سوءاستفاده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طرف قوی</w:t>
      </w:r>
      <w:r w:rsidRPr="00684988">
        <w:rPr>
          <w:rFonts w:cs="B Lotus" w:hint="cs"/>
          <w:sz w:val="28"/>
          <w:szCs w:val="28"/>
          <w:rtl/>
          <w:lang w:bidi="fa-IR"/>
        </w:rPr>
        <w:softHyphen/>
        <w:t xml:space="preserve">تر جلوگیری به عمل آید و </w:t>
      </w:r>
      <w:proofErr w:type="spellStart"/>
      <w:r w:rsidRPr="00684988">
        <w:rPr>
          <w:rFonts w:cs="B Lotus" w:hint="cs"/>
          <w:sz w:val="28"/>
          <w:szCs w:val="28"/>
          <w:rtl/>
          <w:lang w:bidi="fa-IR"/>
        </w:rPr>
        <w:t>درنتیجه</w:t>
      </w:r>
      <w:proofErr w:type="spellEnd"/>
      <w:r w:rsidRPr="00684988">
        <w:rPr>
          <w:rFonts w:cs="B Lotus" w:hint="cs"/>
          <w:sz w:val="28"/>
          <w:szCs w:val="28"/>
          <w:rtl/>
          <w:lang w:bidi="fa-IR"/>
        </w:rPr>
        <w:t xml:space="preserve"> منجر به توافقات رضایت</w:t>
      </w:r>
      <w:r w:rsidRPr="00684988">
        <w:rPr>
          <w:rFonts w:cs="B Lotus" w:hint="cs"/>
          <w:sz w:val="28"/>
          <w:szCs w:val="28"/>
          <w:rtl/>
          <w:lang w:bidi="fa-IR"/>
        </w:rPr>
        <w:softHyphen/>
        <w:t>بخش برای هر دو طرف گردد.</w:t>
      </w:r>
      <w:r w:rsidRPr="00684988">
        <w:rPr>
          <w:rStyle w:val="FootnoteReference"/>
          <w:rFonts w:cs="B Lotus"/>
          <w:sz w:val="28"/>
          <w:szCs w:val="28"/>
          <w:rtl/>
          <w:lang w:bidi="fa-IR"/>
        </w:rPr>
        <w:footnoteReference w:id="166"/>
      </w:r>
    </w:p>
    <w:p w14:paraId="2723B3A8"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پس از این سه هدف اصلی، اهداف دیگری نیز بر شمرده شده</w:t>
      </w:r>
      <w:r w:rsidRPr="00684988">
        <w:rPr>
          <w:rFonts w:cs="B Lotus" w:hint="cs"/>
          <w:sz w:val="28"/>
          <w:szCs w:val="28"/>
          <w:rtl/>
          <w:lang w:bidi="fa-IR"/>
        </w:rPr>
        <w:softHyphen/>
        <w:t>اند که شاید بتوان آن</w:t>
      </w:r>
      <w:r w:rsidRPr="00684988">
        <w:rPr>
          <w:rFonts w:cs="B Lotus" w:hint="cs"/>
          <w:sz w:val="28"/>
          <w:szCs w:val="28"/>
          <w:rtl/>
          <w:lang w:bidi="fa-IR"/>
        </w:rPr>
        <w:softHyphen/>
        <w:t>ها را در موارد زیر خلاصه نمود:</w:t>
      </w:r>
    </w:p>
    <w:p w14:paraId="1FB007F4" w14:textId="77777777" w:rsidR="000C5918" w:rsidRPr="00684988" w:rsidRDefault="000C5918" w:rsidP="0094516C">
      <w:pPr>
        <w:pStyle w:val="ListParagraph"/>
        <w:numPr>
          <w:ilvl w:val="0"/>
          <w:numId w:val="32"/>
        </w:numPr>
        <w:jc w:val="both"/>
        <w:rPr>
          <w:rFonts w:cs="B Lotus"/>
          <w:sz w:val="28"/>
          <w:szCs w:val="28"/>
          <w:rtl/>
          <w:lang w:bidi="fa-IR"/>
        </w:rPr>
      </w:pPr>
      <w:r w:rsidRPr="00684988">
        <w:rPr>
          <w:rFonts w:cs="B Lotus" w:hint="cs"/>
          <w:sz w:val="28"/>
          <w:szCs w:val="28"/>
          <w:rtl/>
          <w:lang w:bidi="fa-IR"/>
        </w:rPr>
        <w:lastRenderedPageBreak/>
        <w:t>تقویت جریان آزاد اطلاعات فنی، به ویژه در مورد دسترسی به فناوری</w:t>
      </w:r>
      <w:r w:rsidRPr="00684988">
        <w:rPr>
          <w:rFonts w:cs="B Lotus" w:hint="cs"/>
          <w:sz w:val="28"/>
          <w:szCs w:val="28"/>
          <w:rtl/>
          <w:lang w:bidi="fa-IR"/>
        </w:rPr>
        <w:softHyphen/>
        <w:t xml:space="preserve">های جایگزین برای قادر ساختن تحصیل </w:t>
      </w:r>
      <w:proofErr w:type="spellStart"/>
      <w:r w:rsidRPr="00684988">
        <w:rPr>
          <w:rFonts w:cs="B Lotus" w:hint="cs"/>
          <w:sz w:val="28"/>
          <w:szCs w:val="28"/>
          <w:rtl/>
          <w:lang w:bidi="fa-IR"/>
        </w:rPr>
        <w:t>کنندگان</w:t>
      </w:r>
      <w:proofErr w:type="spellEnd"/>
      <w:r w:rsidRPr="00684988">
        <w:rPr>
          <w:rFonts w:cs="B Lotus" w:hint="cs"/>
          <w:sz w:val="28"/>
          <w:szCs w:val="28"/>
          <w:rtl/>
          <w:lang w:bidi="fa-IR"/>
        </w:rPr>
        <w:t xml:space="preserve"> نسبت به ارزیابی، انتخاب، انطباق، توسعه و استفاده از فناوری.</w:t>
      </w:r>
      <w:r w:rsidRPr="00684988">
        <w:rPr>
          <w:rStyle w:val="FootnoteReference"/>
          <w:rFonts w:cs="B Lotus"/>
          <w:sz w:val="28"/>
          <w:szCs w:val="28"/>
          <w:rtl/>
          <w:lang w:bidi="fa-IR"/>
        </w:rPr>
        <w:footnoteReference w:id="167"/>
      </w:r>
    </w:p>
    <w:p w14:paraId="3F2DDFE7" w14:textId="77777777" w:rsidR="000C5918" w:rsidRPr="00684988" w:rsidRDefault="000C5918" w:rsidP="0094516C">
      <w:pPr>
        <w:pStyle w:val="ListParagraph"/>
        <w:numPr>
          <w:ilvl w:val="0"/>
          <w:numId w:val="32"/>
        </w:numPr>
        <w:jc w:val="both"/>
        <w:rPr>
          <w:rFonts w:cs="B Lotus"/>
          <w:sz w:val="28"/>
          <w:szCs w:val="28"/>
          <w:rtl/>
          <w:lang w:bidi="fa-IR"/>
        </w:rPr>
      </w:pPr>
      <w:r w:rsidRPr="00684988">
        <w:rPr>
          <w:rFonts w:cs="B Lotus" w:hint="cs"/>
          <w:sz w:val="28"/>
          <w:szCs w:val="28"/>
          <w:rtl/>
          <w:lang w:bidi="fa-IR"/>
        </w:rPr>
        <w:t>تسهیل و تقویت جریان بین</w:t>
      </w:r>
      <w:r w:rsidRPr="00684988">
        <w:rPr>
          <w:rFonts w:cs="B Lotus" w:hint="cs"/>
          <w:sz w:val="28"/>
          <w:szCs w:val="28"/>
          <w:rtl/>
          <w:lang w:bidi="fa-IR"/>
        </w:rPr>
        <w:softHyphen/>
        <w:t>المللی فناوری جهت افزایش توانایی</w:t>
      </w:r>
      <w:r w:rsidRPr="00684988">
        <w:rPr>
          <w:rFonts w:cs="B Lotus" w:hint="cs"/>
          <w:sz w:val="28"/>
          <w:szCs w:val="28"/>
          <w:rtl/>
          <w:lang w:bidi="fa-IR"/>
        </w:rPr>
        <w:softHyphen/>
        <w:t>های عملی و فنی تمام کشورها، به ویژه کشورهای درحال توسعه به منظور افزایش مشارکت آن</w:t>
      </w:r>
      <w:r w:rsidRPr="00684988">
        <w:rPr>
          <w:rFonts w:cs="B Lotus" w:hint="cs"/>
          <w:sz w:val="28"/>
          <w:szCs w:val="28"/>
          <w:rtl/>
          <w:lang w:bidi="fa-IR"/>
        </w:rPr>
        <w:softHyphen/>
        <w:t>ها در تولید و تجارت جهانی.</w:t>
      </w:r>
      <w:r w:rsidRPr="00684988">
        <w:rPr>
          <w:rStyle w:val="FootnoteReference"/>
          <w:rFonts w:cs="B Lotus"/>
          <w:sz w:val="28"/>
          <w:szCs w:val="28"/>
          <w:rtl/>
          <w:lang w:bidi="fa-IR"/>
        </w:rPr>
        <w:footnoteReference w:id="168"/>
      </w:r>
    </w:p>
    <w:p w14:paraId="5DF3669A" w14:textId="77777777" w:rsidR="000C5918" w:rsidRPr="00684988" w:rsidRDefault="000C5918" w:rsidP="0094516C">
      <w:pPr>
        <w:pStyle w:val="ListParagraph"/>
        <w:numPr>
          <w:ilvl w:val="0"/>
          <w:numId w:val="32"/>
        </w:numPr>
        <w:jc w:val="both"/>
        <w:rPr>
          <w:rFonts w:cs="B Lotus"/>
          <w:sz w:val="28"/>
          <w:szCs w:val="28"/>
          <w:lang w:bidi="fa-IR"/>
        </w:rPr>
      </w:pPr>
      <w:r w:rsidRPr="00684988">
        <w:rPr>
          <w:rFonts w:cs="B Lotus" w:hint="cs"/>
          <w:sz w:val="28"/>
          <w:szCs w:val="28"/>
          <w:rtl/>
          <w:lang w:bidi="fa-IR"/>
        </w:rPr>
        <w:t>تسهیل قانون گذاری، اجرای قوانین، مقررات و سیاست</w:t>
      </w:r>
      <w:r w:rsidRPr="00684988">
        <w:rPr>
          <w:rFonts w:cs="B Lotus" w:hint="cs"/>
          <w:sz w:val="28"/>
          <w:szCs w:val="28"/>
          <w:rtl/>
          <w:lang w:bidi="fa-IR"/>
        </w:rPr>
        <w:softHyphen/>
        <w:t>های ملی در خصوص انتقال فناوری با در نظر داشتن هنجارهای بین</w:t>
      </w:r>
      <w:r w:rsidRPr="00684988">
        <w:rPr>
          <w:rFonts w:cs="B Lotus" w:hint="cs"/>
          <w:sz w:val="28"/>
          <w:szCs w:val="28"/>
          <w:rtl/>
          <w:lang w:bidi="fa-IR"/>
        </w:rPr>
        <w:softHyphen/>
        <w:t>المللی.</w:t>
      </w:r>
      <w:r w:rsidRPr="00684988">
        <w:rPr>
          <w:rFonts w:cs="B Lotus" w:hint="cs"/>
          <w:vanish/>
          <w:sz w:val="28"/>
          <w:szCs w:val="28"/>
          <w:rtl/>
          <w:lang w:bidi="fa-IR"/>
        </w:rPr>
        <w:t>آ</w:t>
      </w:r>
      <w:r w:rsidRPr="00684988">
        <w:rPr>
          <w:rStyle w:val="FootnoteReference"/>
          <w:rFonts w:cs="B Lotus"/>
          <w:sz w:val="28"/>
          <w:szCs w:val="28"/>
          <w:rtl/>
          <w:lang w:bidi="fa-IR"/>
        </w:rPr>
        <w:footnoteReference w:id="169"/>
      </w:r>
    </w:p>
    <w:p w14:paraId="5DB3F8F0" w14:textId="77777777" w:rsidR="000C5918" w:rsidRPr="00684988" w:rsidRDefault="000C5918" w:rsidP="0094516C">
      <w:pPr>
        <w:pStyle w:val="ListParagraph"/>
        <w:numPr>
          <w:ilvl w:val="0"/>
          <w:numId w:val="32"/>
        </w:numPr>
        <w:jc w:val="both"/>
        <w:rPr>
          <w:rFonts w:cs="B Lotus"/>
          <w:sz w:val="28"/>
          <w:szCs w:val="28"/>
          <w:lang w:bidi="fa-IR"/>
        </w:rPr>
      </w:pPr>
      <w:r w:rsidRPr="00684988">
        <w:rPr>
          <w:rFonts w:cs="B Lotus" w:hint="cs"/>
          <w:sz w:val="28"/>
          <w:szCs w:val="28"/>
          <w:rtl/>
          <w:lang w:bidi="fa-IR"/>
        </w:rPr>
        <w:t xml:space="preserve">تقویت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کافی در جهت ارائه اطلاعات لازم در مورد عناصر مختلف فناوری مورد انتقال برای ارزیابی فنی، مالی و سازمان معامله، با اجتناب از </w:t>
      </w:r>
      <w:proofErr w:type="spellStart"/>
      <w:r w:rsidRPr="00684988">
        <w:rPr>
          <w:rFonts w:cs="B Lotus" w:hint="cs"/>
          <w:sz w:val="28"/>
          <w:szCs w:val="28"/>
          <w:rtl/>
          <w:lang w:bidi="fa-IR"/>
        </w:rPr>
        <w:t>افشای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نابه</w:t>
      </w:r>
      <w:proofErr w:type="spellEnd"/>
      <w:r w:rsidRPr="00684988">
        <w:rPr>
          <w:rFonts w:cs="B Lotus" w:hint="cs"/>
          <w:sz w:val="28"/>
          <w:szCs w:val="28"/>
          <w:rtl/>
          <w:lang w:bidi="fa-IR"/>
        </w:rPr>
        <w:t xml:space="preserve"> جای اطلاعات.</w:t>
      </w:r>
      <w:r w:rsidRPr="00684988">
        <w:rPr>
          <w:rStyle w:val="FootnoteReference"/>
          <w:rFonts w:cs="B Lotus"/>
          <w:sz w:val="28"/>
          <w:szCs w:val="28"/>
          <w:rtl/>
          <w:lang w:bidi="fa-IR"/>
        </w:rPr>
        <w:footnoteReference w:id="170"/>
      </w:r>
    </w:p>
    <w:p w14:paraId="5C61E49B" w14:textId="77777777" w:rsidR="000C5918" w:rsidRPr="00684988" w:rsidRDefault="000C5918" w:rsidP="0094516C">
      <w:pPr>
        <w:pStyle w:val="ListParagraph"/>
        <w:numPr>
          <w:ilvl w:val="0"/>
          <w:numId w:val="32"/>
        </w:numPr>
        <w:jc w:val="both"/>
        <w:rPr>
          <w:rFonts w:cs="B Lotus"/>
          <w:sz w:val="28"/>
          <w:szCs w:val="28"/>
          <w:lang w:bidi="fa-IR"/>
        </w:rPr>
      </w:pPr>
      <w:r w:rsidRPr="00684988">
        <w:rPr>
          <w:rFonts w:cs="B Lotus" w:hint="cs"/>
          <w:sz w:val="28"/>
          <w:szCs w:val="28"/>
          <w:rtl/>
          <w:lang w:bidi="fa-IR"/>
        </w:rPr>
        <w:t xml:space="preserve">تعیین اقدامات تجاری </w:t>
      </w:r>
      <w:proofErr w:type="spellStart"/>
      <w:r w:rsidRPr="00684988">
        <w:rPr>
          <w:rFonts w:cs="B Lotus" w:hint="cs"/>
          <w:sz w:val="28"/>
          <w:szCs w:val="28"/>
          <w:rtl/>
          <w:lang w:bidi="fa-IR"/>
        </w:rPr>
        <w:t>محدودکننده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که طرفین این </w:t>
      </w:r>
      <w:proofErr w:type="spellStart"/>
      <w:r w:rsidRPr="00684988">
        <w:rPr>
          <w:rFonts w:cs="B Lotus" w:hint="cs"/>
          <w:sz w:val="28"/>
          <w:szCs w:val="28"/>
          <w:rtl/>
          <w:lang w:bidi="fa-IR"/>
        </w:rPr>
        <w:t>قراردادها</w:t>
      </w:r>
      <w:proofErr w:type="spellEnd"/>
      <w:r w:rsidRPr="00684988">
        <w:rPr>
          <w:rFonts w:cs="B Lotus" w:hint="cs"/>
          <w:sz w:val="28"/>
          <w:szCs w:val="28"/>
          <w:rtl/>
          <w:lang w:bidi="fa-IR"/>
        </w:rPr>
        <w:t xml:space="preserve"> باید از آن</w:t>
      </w:r>
      <w:r w:rsidRPr="00684988">
        <w:rPr>
          <w:rFonts w:cs="B Lotus" w:hint="cs"/>
          <w:sz w:val="28"/>
          <w:szCs w:val="28"/>
          <w:rtl/>
          <w:lang w:bidi="fa-IR"/>
        </w:rPr>
        <w:softHyphen/>
        <w:t>ها خودداری کنند.</w:t>
      </w:r>
      <w:r w:rsidRPr="00684988">
        <w:rPr>
          <w:rStyle w:val="FootnoteReference"/>
          <w:rFonts w:cs="B Lotus"/>
          <w:sz w:val="28"/>
          <w:szCs w:val="28"/>
          <w:rtl/>
          <w:lang w:bidi="fa-IR"/>
        </w:rPr>
        <w:footnoteReference w:id="171"/>
      </w:r>
    </w:p>
    <w:p w14:paraId="328BEAD9" w14:textId="77777777" w:rsidR="000C5918" w:rsidRPr="00684988" w:rsidRDefault="000C5918" w:rsidP="0094516C">
      <w:pPr>
        <w:pStyle w:val="ListParagraph"/>
        <w:numPr>
          <w:ilvl w:val="0"/>
          <w:numId w:val="32"/>
        </w:numPr>
        <w:jc w:val="both"/>
        <w:rPr>
          <w:rFonts w:cs="B Lotus"/>
          <w:sz w:val="28"/>
          <w:szCs w:val="28"/>
          <w:lang w:bidi="fa-IR"/>
        </w:rPr>
      </w:pPr>
      <w:r w:rsidRPr="00684988">
        <w:rPr>
          <w:rFonts w:cs="B Lotus" w:hint="cs"/>
          <w:sz w:val="28"/>
          <w:szCs w:val="28"/>
          <w:rtl/>
          <w:lang w:bidi="fa-IR"/>
        </w:rPr>
        <w:t>ارائه مجموعه</w:t>
      </w:r>
      <w:r w:rsidRPr="00684988">
        <w:rPr>
          <w:rFonts w:cs="B Lotus" w:hint="cs"/>
          <w:sz w:val="28"/>
          <w:szCs w:val="28"/>
          <w:rtl/>
          <w:lang w:bidi="fa-IR"/>
        </w:rPr>
        <w:softHyphen/>
        <w:t>ای مناسب از مسئولیت</w:t>
      </w:r>
      <w:r w:rsidRPr="00684988">
        <w:rPr>
          <w:rFonts w:cs="B Lotus" w:hint="cs"/>
          <w:sz w:val="28"/>
          <w:szCs w:val="28"/>
          <w:rtl/>
          <w:lang w:bidi="fa-IR"/>
        </w:rPr>
        <w:softHyphen/>
        <w:t>ها و تعهدات طرفین قراردادهای انتقال فناوری با در نظر گرفتن منافع قانونی و تفاوت قدرت چانه زنی آن</w:t>
      </w:r>
      <w:r w:rsidRPr="00684988">
        <w:rPr>
          <w:rFonts w:cs="B Lotus" w:hint="cs"/>
          <w:sz w:val="28"/>
          <w:szCs w:val="28"/>
          <w:rtl/>
          <w:lang w:bidi="fa-IR"/>
        </w:rPr>
        <w:softHyphen/>
        <w:t>ها.</w:t>
      </w:r>
      <w:r w:rsidRPr="00684988">
        <w:rPr>
          <w:rStyle w:val="FootnoteReference"/>
          <w:rFonts w:cs="B Lotus"/>
          <w:sz w:val="28"/>
          <w:szCs w:val="28"/>
          <w:rtl/>
          <w:lang w:bidi="fa-IR"/>
        </w:rPr>
        <w:footnoteReference w:id="172"/>
      </w:r>
    </w:p>
    <w:p w14:paraId="3CBD46D2" w14:textId="77777777" w:rsidR="000C5918" w:rsidRPr="00684988" w:rsidRDefault="000C5918" w:rsidP="0094516C">
      <w:pPr>
        <w:ind w:left="360"/>
        <w:jc w:val="both"/>
        <w:rPr>
          <w:rFonts w:cs="B Lotus"/>
          <w:sz w:val="28"/>
          <w:szCs w:val="28"/>
          <w:rtl/>
          <w:lang w:bidi="fa-IR"/>
        </w:rPr>
      </w:pPr>
      <w:r w:rsidRPr="00684988">
        <w:rPr>
          <w:rFonts w:cs="B Lotus" w:hint="cs"/>
          <w:sz w:val="28"/>
          <w:szCs w:val="28"/>
          <w:rtl/>
          <w:lang w:bidi="fa-IR"/>
        </w:rPr>
        <w:t>برای تحقق این اهداف در فصول دیگر این سند، به ویژه در فصل</w:t>
      </w:r>
      <w:r w:rsidRPr="00684988">
        <w:rPr>
          <w:rFonts w:cs="B Lotus" w:hint="cs"/>
          <w:sz w:val="28"/>
          <w:szCs w:val="28"/>
          <w:rtl/>
          <w:lang w:bidi="fa-IR"/>
        </w:rPr>
        <w:softHyphen/>
        <w:t xml:space="preserve">های چهارم و پنجم مقرراتی تدوین شده است که به اطراف این </w:t>
      </w:r>
      <w:proofErr w:type="spellStart"/>
      <w:r w:rsidRPr="00684988">
        <w:rPr>
          <w:rFonts w:cs="B Lotus" w:hint="cs"/>
          <w:sz w:val="28"/>
          <w:szCs w:val="28"/>
          <w:rtl/>
          <w:lang w:bidi="fa-IR"/>
        </w:rPr>
        <w:t>قراردادها</w:t>
      </w:r>
      <w:proofErr w:type="spellEnd"/>
      <w:r w:rsidRPr="00684988">
        <w:rPr>
          <w:rFonts w:cs="B Lotus" w:hint="cs"/>
          <w:sz w:val="28"/>
          <w:szCs w:val="28"/>
          <w:rtl/>
          <w:lang w:bidi="fa-IR"/>
        </w:rPr>
        <w:t xml:space="preserve"> بیان می</w:t>
      </w:r>
      <w:r w:rsidRPr="00684988">
        <w:rPr>
          <w:rFonts w:cs="B Lotus" w:hint="cs"/>
          <w:sz w:val="28"/>
          <w:szCs w:val="28"/>
          <w:rtl/>
          <w:lang w:bidi="fa-IR"/>
        </w:rPr>
        <w:softHyphen/>
        <w:t>کند چگونه می</w:t>
      </w:r>
      <w:r w:rsidRPr="00684988">
        <w:rPr>
          <w:rFonts w:cs="B Lotus" w:hint="cs"/>
          <w:sz w:val="28"/>
          <w:szCs w:val="28"/>
          <w:rtl/>
          <w:lang w:bidi="fa-IR"/>
        </w:rPr>
        <w:softHyphen/>
        <w:t>توانند با اقدامات خود زمینه برآورده شدن اهداف سند و به طور خاص اهداف انتقال فناوری را فراهم آورند.</w:t>
      </w:r>
    </w:p>
    <w:p w14:paraId="4452C4C6" w14:textId="77777777" w:rsidR="000C5918" w:rsidRPr="00684988" w:rsidRDefault="000C5918" w:rsidP="0094516C">
      <w:pPr>
        <w:pStyle w:val="ListParagraph"/>
        <w:jc w:val="both"/>
        <w:rPr>
          <w:rFonts w:cs="B Lotus"/>
          <w:sz w:val="28"/>
          <w:szCs w:val="28"/>
          <w:rtl/>
          <w:lang w:bidi="fa-IR"/>
        </w:rPr>
      </w:pPr>
    </w:p>
    <w:p w14:paraId="3653BBA5" w14:textId="77777777" w:rsidR="000C5918" w:rsidRPr="00684988" w:rsidRDefault="000C5918" w:rsidP="0094516C">
      <w:pPr>
        <w:ind w:left="360"/>
        <w:jc w:val="both"/>
        <w:rPr>
          <w:rFonts w:cs="B Lotus"/>
          <w:b/>
          <w:bCs/>
          <w:sz w:val="28"/>
          <w:szCs w:val="28"/>
          <w:rtl/>
          <w:lang w:bidi="fa-IR"/>
        </w:rPr>
      </w:pPr>
      <w:bookmarkStart w:id="54" w:name="_Hlk197777405"/>
      <w:r w:rsidRPr="00684988">
        <w:rPr>
          <w:rFonts w:cs="B Lotus" w:hint="cs"/>
          <w:b/>
          <w:bCs/>
          <w:sz w:val="28"/>
          <w:szCs w:val="28"/>
          <w:rtl/>
          <w:lang w:bidi="fa-IR"/>
        </w:rPr>
        <w:t>2. اصول</w:t>
      </w:r>
    </w:p>
    <w:bookmarkEnd w:id="54"/>
    <w:p w14:paraId="45526901" w14:textId="77777777" w:rsidR="000C5918" w:rsidRPr="00684988" w:rsidRDefault="000C5918" w:rsidP="0094516C">
      <w:pPr>
        <w:ind w:left="360"/>
        <w:jc w:val="both"/>
        <w:rPr>
          <w:rFonts w:cs="B Lotus"/>
          <w:sz w:val="28"/>
          <w:szCs w:val="28"/>
          <w:rtl/>
          <w:lang w:bidi="fa-IR"/>
        </w:rPr>
      </w:pPr>
      <w:r w:rsidRPr="00684988">
        <w:rPr>
          <w:rFonts w:cs="B Lotus" w:hint="cs"/>
          <w:sz w:val="28"/>
          <w:szCs w:val="28"/>
          <w:rtl/>
          <w:lang w:bidi="fa-IR"/>
        </w:rPr>
        <w:t>اولین اصل این سند، تأکید بر قلمرو جهانی اعمال آن است.</w:t>
      </w:r>
      <w:r w:rsidRPr="00684988">
        <w:rPr>
          <w:rStyle w:val="FootnoteReference"/>
          <w:rFonts w:cs="B Lotus"/>
          <w:sz w:val="28"/>
          <w:szCs w:val="28"/>
          <w:rtl/>
          <w:lang w:bidi="fa-IR"/>
        </w:rPr>
        <w:footnoteReference w:id="173"/>
      </w:r>
      <w:r w:rsidRPr="00684988">
        <w:rPr>
          <w:rFonts w:cs="B Lotus" w:hint="cs"/>
          <w:sz w:val="28"/>
          <w:szCs w:val="28"/>
          <w:rtl/>
          <w:lang w:bidi="fa-IR"/>
        </w:rPr>
        <w:t xml:space="preserve"> همچنین تصریح می</w:t>
      </w:r>
      <w:r w:rsidRPr="00684988">
        <w:rPr>
          <w:rFonts w:cs="B Lotus" w:hint="cs"/>
          <w:sz w:val="28"/>
          <w:szCs w:val="28"/>
          <w:rtl/>
          <w:lang w:bidi="fa-IR"/>
        </w:rPr>
        <w:softHyphen/>
        <w:t>شود که دولت</w:t>
      </w:r>
      <w:r w:rsidRPr="00684988">
        <w:rPr>
          <w:rFonts w:cs="B Lotus" w:hint="cs"/>
          <w:sz w:val="28"/>
          <w:szCs w:val="28"/>
          <w:rtl/>
          <w:lang w:bidi="fa-IR"/>
        </w:rPr>
        <w:softHyphen/>
        <w:t>ها حق دارند نسبت به ایجاد یا تسهیل قواعد ناظر بر انتقال فناوری اقدام نمایند، مشروط برآن که تعهدات بین</w:t>
      </w:r>
      <w:r w:rsidRPr="00684988">
        <w:rPr>
          <w:rFonts w:cs="B Lotus" w:hint="cs"/>
          <w:sz w:val="28"/>
          <w:szCs w:val="28"/>
          <w:rtl/>
          <w:lang w:bidi="fa-IR"/>
        </w:rPr>
        <w:softHyphen/>
        <w:t xml:space="preserve">المللی خود و منافع قانونی تمام اطراف این رابطه حقوقی را در نظر گرفته و به تشویق انتقال فناوری تحت شرایط </w:t>
      </w:r>
      <w:r w:rsidRPr="00684988">
        <w:rPr>
          <w:rFonts w:cs="B Lotus" w:hint="cs"/>
          <w:sz w:val="28"/>
          <w:szCs w:val="28"/>
          <w:rtl/>
          <w:lang w:bidi="fa-IR"/>
        </w:rPr>
        <w:lastRenderedPageBreak/>
        <w:t xml:space="preserve">متعارف، منصفانه و مرضی </w:t>
      </w:r>
      <w:proofErr w:type="spellStart"/>
      <w:r w:rsidRPr="00684988">
        <w:rPr>
          <w:rFonts w:cs="B Lotus" w:hint="cs"/>
          <w:sz w:val="28"/>
          <w:szCs w:val="28"/>
          <w:rtl/>
          <w:lang w:bidi="fa-IR"/>
        </w:rPr>
        <w:t>الطرفین</w:t>
      </w:r>
      <w:proofErr w:type="spellEnd"/>
      <w:r w:rsidRPr="00684988">
        <w:rPr>
          <w:rFonts w:cs="B Lotus" w:hint="cs"/>
          <w:sz w:val="28"/>
          <w:szCs w:val="28"/>
          <w:rtl/>
          <w:lang w:bidi="fa-IR"/>
        </w:rPr>
        <w:t xml:space="preserve"> بپردازند.</w:t>
      </w:r>
      <w:r w:rsidRPr="00684988">
        <w:rPr>
          <w:rStyle w:val="FootnoteReference"/>
          <w:rFonts w:cs="B Lotus"/>
          <w:sz w:val="28"/>
          <w:szCs w:val="28"/>
          <w:rtl/>
          <w:lang w:bidi="fa-IR"/>
        </w:rPr>
        <w:footnoteReference w:id="174"/>
      </w:r>
      <w:r w:rsidRPr="00684988">
        <w:rPr>
          <w:rFonts w:cs="B Lotus" w:hint="cs"/>
          <w:sz w:val="28"/>
          <w:szCs w:val="28"/>
          <w:rtl/>
          <w:lang w:bidi="fa-IR"/>
        </w:rPr>
        <w:t xml:space="preserve"> ضمن آن که باید اصل حاکمیت و استقلال سیاسی دولت</w:t>
      </w:r>
      <w:r w:rsidRPr="00684988">
        <w:rPr>
          <w:rFonts w:cs="B Lotus" w:hint="cs"/>
          <w:sz w:val="28"/>
          <w:szCs w:val="28"/>
          <w:rtl/>
          <w:lang w:bidi="fa-IR"/>
        </w:rPr>
        <w:softHyphen/>
        <w:t>ها و اصل برابری حاکمیت دولت</w:t>
      </w:r>
      <w:r w:rsidRPr="00684988">
        <w:rPr>
          <w:rFonts w:cs="B Lotus" w:hint="cs"/>
          <w:sz w:val="28"/>
          <w:szCs w:val="28"/>
          <w:rtl/>
          <w:lang w:bidi="fa-IR"/>
        </w:rPr>
        <w:softHyphen/>
        <w:t>ها نیز در تنظیم این قواعد مورد شناسایی قرار گیرند.</w:t>
      </w:r>
      <w:r w:rsidRPr="00684988">
        <w:rPr>
          <w:rStyle w:val="FootnoteReference"/>
          <w:rFonts w:cs="B Lotus"/>
          <w:sz w:val="28"/>
          <w:szCs w:val="28"/>
          <w:rtl/>
          <w:lang w:bidi="fa-IR"/>
        </w:rPr>
        <w:footnoteReference w:id="175"/>
      </w:r>
    </w:p>
    <w:p w14:paraId="059330D2" w14:textId="77777777" w:rsidR="000C5918" w:rsidRPr="00684988" w:rsidRDefault="000C5918" w:rsidP="0094516C">
      <w:pPr>
        <w:ind w:left="360"/>
        <w:jc w:val="both"/>
        <w:rPr>
          <w:rFonts w:cs="B Lotus"/>
          <w:sz w:val="28"/>
          <w:szCs w:val="28"/>
          <w:rtl/>
          <w:lang w:bidi="fa-IR"/>
        </w:rPr>
      </w:pPr>
      <w:r w:rsidRPr="00684988">
        <w:rPr>
          <w:rFonts w:cs="B Lotus" w:hint="cs"/>
          <w:sz w:val="28"/>
          <w:szCs w:val="28"/>
          <w:rtl/>
          <w:lang w:bidi="fa-IR"/>
        </w:rPr>
        <w:t xml:space="preserve">در بند چهارم از پاراگراف (2-2)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فصل، </w:t>
      </w:r>
      <w:proofErr w:type="spellStart"/>
      <w:r w:rsidRPr="00684988">
        <w:rPr>
          <w:rFonts w:cs="B Lotus" w:hint="cs"/>
          <w:sz w:val="28"/>
          <w:szCs w:val="28"/>
          <w:rtl/>
          <w:lang w:bidi="fa-IR"/>
        </w:rPr>
        <w:t>برلزوم</w:t>
      </w:r>
      <w:proofErr w:type="spellEnd"/>
      <w:r w:rsidRPr="00684988">
        <w:rPr>
          <w:rFonts w:cs="B Lotus" w:hint="cs"/>
          <w:sz w:val="28"/>
          <w:szCs w:val="28"/>
          <w:rtl/>
          <w:lang w:bidi="fa-IR"/>
        </w:rPr>
        <w:t xml:space="preserve"> همکاری دولت</w:t>
      </w:r>
      <w:r w:rsidRPr="00684988">
        <w:rPr>
          <w:rFonts w:cs="B Lotus" w:hint="cs"/>
          <w:sz w:val="28"/>
          <w:szCs w:val="28"/>
          <w:rtl/>
          <w:lang w:bidi="fa-IR"/>
        </w:rPr>
        <w:softHyphen/>
        <w:t>ها در انتقال بین</w:t>
      </w:r>
      <w:r w:rsidRPr="00684988">
        <w:rPr>
          <w:rFonts w:cs="B Lotus" w:hint="cs"/>
          <w:sz w:val="28"/>
          <w:szCs w:val="28"/>
          <w:rtl/>
          <w:lang w:bidi="fa-IR"/>
        </w:rPr>
        <w:softHyphen/>
        <w:t>المللی فناوری به منظور تقویت رشد اقتصادی در جهان، به ویژه در کشورهای درحال توسعه تأکید گردیده و این مهم، یکی از عوامل حفظ صلح و امنیت بین</w:t>
      </w:r>
      <w:r w:rsidRPr="00684988">
        <w:rPr>
          <w:rFonts w:cs="B Lotus" w:hint="cs"/>
          <w:sz w:val="28"/>
          <w:szCs w:val="28"/>
          <w:rtl/>
          <w:lang w:bidi="fa-IR"/>
        </w:rPr>
        <w:softHyphen/>
        <w:t>المللی، تقویت رشد و ثبات اقتصادی بین</w:t>
      </w:r>
      <w:r w:rsidRPr="00684988">
        <w:rPr>
          <w:rFonts w:cs="B Lotus" w:hint="cs"/>
          <w:sz w:val="28"/>
          <w:szCs w:val="28"/>
          <w:rtl/>
          <w:lang w:bidi="fa-IR"/>
        </w:rPr>
        <w:softHyphen/>
        <w:t>المللی و رفاه عمومی ملت</w:t>
      </w:r>
      <w:r w:rsidRPr="00684988">
        <w:rPr>
          <w:rFonts w:cs="B Lotus" w:hint="cs"/>
          <w:sz w:val="28"/>
          <w:szCs w:val="28"/>
          <w:rtl/>
          <w:lang w:bidi="fa-IR"/>
        </w:rPr>
        <w:softHyphen/>
        <w:t>ها تلقی شده است.</w:t>
      </w:r>
    </w:p>
    <w:p w14:paraId="7AC49984" w14:textId="77777777" w:rsidR="000C5918" w:rsidRPr="00684988" w:rsidRDefault="000C5918" w:rsidP="0094516C">
      <w:pPr>
        <w:ind w:left="360"/>
        <w:jc w:val="both"/>
        <w:rPr>
          <w:rFonts w:cs="B Lotus"/>
          <w:sz w:val="28"/>
          <w:szCs w:val="28"/>
          <w:rtl/>
          <w:lang w:bidi="fa-IR"/>
        </w:rPr>
      </w:pPr>
      <w:r w:rsidRPr="00684988">
        <w:rPr>
          <w:rFonts w:cs="B Lotus" w:hint="cs"/>
          <w:sz w:val="28"/>
          <w:szCs w:val="28"/>
          <w:rtl/>
          <w:lang w:bidi="fa-IR"/>
        </w:rPr>
        <w:t xml:space="preserve">تعیین مسئولیت </w:t>
      </w:r>
      <w:proofErr w:type="spellStart"/>
      <w:r w:rsidRPr="00684988">
        <w:rPr>
          <w:rFonts w:cs="B Lotus" w:hint="cs"/>
          <w:sz w:val="28"/>
          <w:szCs w:val="28"/>
          <w:rtl/>
          <w:lang w:bidi="fa-IR"/>
        </w:rPr>
        <w:t>مجزای</w:t>
      </w:r>
      <w:proofErr w:type="spellEnd"/>
      <w:r w:rsidRPr="00684988">
        <w:rPr>
          <w:rFonts w:cs="B Lotus" w:hint="cs"/>
          <w:sz w:val="28"/>
          <w:szCs w:val="28"/>
          <w:rtl/>
          <w:lang w:bidi="fa-IR"/>
        </w:rPr>
        <w:t xml:space="preserve"> طرفین قرارداد و دولت</w:t>
      </w:r>
      <w:r w:rsidRPr="00684988">
        <w:rPr>
          <w:rFonts w:cs="B Lotus" w:hint="cs"/>
          <w:sz w:val="28"/>
          <w:szCs w:val="28"/>
          <w:rtl/>
          <w:lang w:bidi="fa-IR"/>
        </w:rPr>
        <w:softHyphen/>
        <w:t>ها، در فرضی که خود آن</w:t>
      </w:r>
      <w:r w:rsidRPr="00684988">
        <w:rPr>
          <w:rFonts w:cs="B Lotus" w:hint="cs"/>
          <w:sz w:val="28"/>
          <w:szCs w:val="28"/>
          <w:rtl/>
          <w:lang w:bidi="fa-IR"/>
        </w:rPr>
        <w:softHyphen/>
        <w:t xml:space="preserve">ها به طور مستقیم طرف قرارداد نیستند، و اهمیت توجه به منافع متقابل طرفین که </w:t>
      </w:r>
      <w:proofErr w:type="spellStart"/>
      <w:r w:rsidRPr="00684988">
        <w:rPr>
          <w:rFonts w:cs="B Lotus" w:hint="cs"/>
          <w:sz w:val="28"/>
          <w:szCs w:val="28"/>
          <w:rtl/>
          <w:lang w:bidi="fa-IR"/>
        </w:rPr>
        <w:t>منجربه</w:t>
      </w:r>
      <w:proofErr w:type="spellEnd"/>
      <w:r w:rsidRPr="00684988">
        <w:rPr>
          <w:rFonts w:cs="B Lotus" w:hint="cs"/>
          <w:sz w:val="28"/>
          <w:szCs w:val="28"/>
          <w:rtl/>
          <w:lang w:bidi="fa-IR"/>
        </w:rPr>
        <w:t xml:space="preserve"> حفظ و افزایش جریان بین</w:t>
      </w:r>
      <w:r w:rsidRPr="00684988">
        <w:rPr>
          <w:rFonts w:cs="B Lotus" w:hint="cs"/>
          <w:sz w:val="28"/>
          <w:szCs w:val="28"/>
          <w:rtl/>
          <w:lang w:bidi="fa-IR"/>
        </w:rPr>
        <w:softHyphen/>
        <w:t>المللی فناوری می</w:t>
      </w:r>
      <w:r w:rsidRPr="00684988">
        <w:rPr>
          <w:rFonts w:cs="B Lotus" w:hint="cs"/>
          <w:sz w:val="28"/>
          <w:szCs w:val="28"/>
          <w:rtl/>
          <w:lang w:bidi="fa-IR"/>
        </w:rPr>
        <w:softHyphen/>
        <w:t xml:space="preserve">شود، از دیگر اصول یادشده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سند می</w:t>
      </w:r>
      <w:r w:rsidRPr="00684988">
        <w:rPr>
          <w:rFonts w:cs="B Lotus" w:hint="cs"/>
          <w:sz w:val="28"/>
          <w:szCs w:val="28"/>
          <w:rtl/>
          <w:lang w:bidi="fa-IR"/>
        </w:rPr>
        <w:softHyphen/>
        <w:t>باشد.</w:t>
      </w:r>
      <w:r w:rsidRPr="00684988">
        <w:rPr>
          <w:rStyle w:val="FootnoteReference"/>
          <w:rFonts w:cs="B Lotus"/>
          <w:sz w:val="28"/>
          <w:szCs w:val="28"/>
          <w:rtl/>
          <w:lang w:bidi="fa-IR"/>
        </w:rPr>
        <w:footnoteReference w:id="176"/>
      </w:r>
    </w:p>
    <w:p w14:paraId="634243C1"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 xml:space="preserve">همچنین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سند، "حمایت از حقوق مالکیت صنعتی اعطا شده به موجب قوانین ملی کشور انتقال دهنده</w:t>
      </w:r>
      <w:r w:rsidRPr="00684988">
        <w:rPr>
          <w:rFonts w:cs="B Lotus" w:hint="cs"/>
          <w:sz w:val="28"/>
          <w:szCs w:val="28"/>
          <w:rtl/>
          <w:lang w:bidi="fa-IR"/>
        </w:rPr>
        <w:softHyphen/>
        <w:t xml:space="preserve"> فناوری، به رسمیت شناخته می</w:t>
      </w:r>
      <w:r w:rsidRPr="00684988">
        <w:rPr>
          <w:rFonts w:cs="B Lotus" w:hint="cs"/>
          <w:sz w:val="28"/>
          <w:szCs w:val="28"/>
          <w:rtl/>
          <w:lang w:bidi="fa-IR"/>
        </w:rPr>
        <w:softHyphen/>
        <w:t>شود".</w:t>
      </w:r>
      <w:r w:rsidRPr="00684988">
        <w:rPr>
          <w:rStyle w:val="FootnoteReference"/>
          <w:rFonts w:cs="B Lotus"/>
          <w:sz w:val="28"/>
          <w:szCs w:val="28"/>
          <w:rtl/>
          <w:lang w:bidi="fa-IR"/>
        </w:rPr>
        <w:footnoteReference w:id="177"/>
      </w:r>
      <w:r w:rsidRPr="00684988">
        <w:rPr>
          <w:rFonts w:cs="B Lotus" w:hint="cs"/>
          <w:sz w:val="28"/>
          <w:szCs w:val="28"/>
          <w:rtl/>
          <w:lang w:bidi="fa-IR"/>
        </w:rPr>
        <w:t xml:space="preserve">  درعین حال برای طرف</w:t>
      </w:r>
      <w:r w:rsidRPr="00684988">
        <w:rPr>
          <w:rFonts w:cs="B Lotus" w:hint="cs"/>
          <w:sz w:val="28"/>
          <w:szCs w:val="28"/>
          <w:rtl/>
          <w:lang w:bidi="fa-IR"/>
        </w:rPr>
        <w:softHyphen/>
        <w:t>های انتقال دهنده فناوری، تکلیف به احترام گذاردن به حاکمیت و قوانین کشور تحصیل کننده فناوری- هنگامی که درآن فعالیت می</w:t>
      </w:r>
      <w:r w:rsidRPr="00684988">
        <w:rPr>
          <w:rFonts w:cs="B Lotus" w:hint="cs"/>
          <w:sz w:val="28"/>
          <w:szCs w:val="28"/>
          <w:rtl/>
          <w:lang w:bidi="fa-IR"/>
        </w:rPr>
        <w:softHyphen/>
        <w:t xml:space="preserve">کنند </w:t>
      </w:r>
      <w:r w:rsidRPr="00684988">
        <w:rPr>
          <w:rFonts w:ascii="Arial" w:hAnsi="Arial" w:cs="Arial" w:hint="cs"/>
          <w:sz w:val="28"/>
          <w:szCs w:val="28"/>
          <w:rtl/>
          <w:lang w:bidi="fa-IR"/>
        </w:rPr>
        <w:t>–</w:t>
      </w:r>
      <w:r w:rsidRPr="00684988">
        <w:rPr>
          <w:rFonts w:cs="B Lotus" w:hint="cs"/>
          <w:sz w:val="28"/>
          <w:szCs w:val="28"/>
          <w:rtl/>
          <w:lang w:bidi="fa-IR"/>
        </w:rPr>
        <w:t xml:space="preserve"> و توجه به سیاست</w:t>
      </w:r>
      <w:r w:rsidRPr="00684988">
        <w:rPr>
          <w:rFonts w:cs="B Lotus" w:hint="cs"/>
          <w:sz w:val="28"/>
          <w:szCs w:val="28"/>
          <w:rtl/>
          <w:lang w:bidi="fa-IR"/>
        </w:rPr>
        <w:softHyphen/>
        <w:t>های توسعه</w:t>
      </w:r>
      <w:r w:rsidRPr="00684988">
        <w:rPr>
          <w:rFonts w:cs="B Lotus" w:hint="cs"/>
          <w:sz w:val="28"/>
          <w:szCs w:val="28"/>
          <w:rtl/>
          <w:lang w:bidi="fa-IR"/>
        </w:rPr>
        <w:softHyphen/>
        <w:t>ای آن کشور و مشارکت اساسی در توسعه آن پیش</w:t>
      </w:r>
      <w:r w:rsidRPr="00684988">
        <w:rPr>
          <w:rFonts w:cs="B Lotus" w:hint="cs"/>
          <w:sz w:val="28"/>
          <w:szCs w:val="28"/>
          <w:rtl/>
          <w:lang w:bidi="fa-IR"/>
        </w:rPr>
        <w:softHyphen/>
        <w:t>بینی شده است.</w:t>
      </w:r>
      <w:r w:rsidRPr="00684988">
        <w:rPr>
          <w:rStyle w:val="FootnoteReference"/>
          <w:rFonts w:cs="B Lotus"/>
          <w:sz w:val="28"/>
          <w:szCs w:val="28"/>
          <w:rtl/>
          <w:lang w:bidi="fa-IR"/>
        </w:rPr>
        <w:footnoteReference w:id="178"/>
      </w:r>
    </w:p>
    <w:p w14:paraId="002E250C"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ملاحظه می</w:t>
      </w:r>
      <w:r w:rsidRPr="00684988">
        <w:rPr>
          <w:rFonts w:cs="B Lotus" w:hint="cs"/>
          <w:sz w:val="28"/>
          <w:szCs w:val="28"/>
          <w:rtl/>
          <w:lang w:bidi="fa-IR"/>
        </w:rPr>
        <w:softHyphen/>
        <w:t xml:space="preserve">شود که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اصول به منافع هر دو طرف تأمین کننده و تحصیل کننده فناوری به خوبی توجه شده و </w:t>
      </w:r>
      <w:proofErr w:type="spellStart"/>
      <w:r w:rsidRPr="00684988">
        <w:rPr>
          <w:rFonts w:cs="B Lotus" w:hint="cs"/>
          <w:sz w:val="28"/>
          <w:szCs w:val="28"/>
          <w:rtl/>
          <w:lang w:bidi="fa-IR"/>
        </w:rPr>
        <w:t>درتنظیم</w:t>
      </w:r>
      <w:proofErr w:type="spellEnd"/>
      <w:r w:rsidRPr="00684988">
        <w:rPr>
          <w:rFonts w:cs="B Lotus" w:hint="cs"/>
          <w:sz w:val="28"/>
          <w:szCs w:val="28"/>
          <w:rtl/>
          <w:lang w:bidi="fa-IR"/>
        </w:rPr>
        <w:t xml:space="preserve"> حقوق و تکالیف طرفین این رابطه قراردادی توازن لازم برقرار گردیده است. علاوه بر آن، به نظر می</w:t>
      </w:r>
      <w:r w:rsidRPr="00684988">
        <w:rPr>
          <w:rFonts w:cs="B Lotus" w:hint="cs"/>
          <w:sz w:val="28"/>
          <w:szCs w:val="28"/>
          <w:rtl/>
          <w:lang w:bidi="fa-IR"/>
        </w:rPr>
        <w:softHyphen/>
        <w:t>رسد که رعایت این اصول در انعقاد قراردادهای انتقال بین</w:t>
      </w:r>
      <w:r w:rsidRPr="00684988">
        <w:rPr>
          <w:rFonts w:cs="B Lotus" w:hint="cs"/>
          <w:sz w:val="28"/>
          <w:szCs w:val="28"/>
          <w:rtl/>
          <w:lang w:bidi="fa-IR"/>
        </w:rPr>
        <w:softHyphen/>
        <w:t xml:space="preserve">المللی فناوری و تدوین قوانین ملی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خصوص موجب</w:t>
      </w:r>
      <w:r w:rsidRPr="00684988">
        <w:rPr>
          <w:rFonts w:cs="B Lotus"/>
          <w:sz w:val="28"/>
          <w:szCs w:val="28"/>
          <w:lang w:bidi="fa-IR"/>
        </w:rPr>
        <w:t xml:space="preserve"> </w:t>
      </w:r>
      <w:r w:rsidRPr="00684988">
        <w:rPr>
          <w:rFonts w:cs="B Lotus" w:hint="cs"/>
          <w:sz w:val="28"/>
          <w:szCs w:val="28"/>
          <w:rtl/>
          <w:lang w:bidi="fa-IR"/>
        </w:rPr>
        <w:t xml:space="preserve"> تنظیم هرچه بهتر رابطه حقوقی بین </w:t>
      </w:r>
      <w:proofErr w:type="spellStart"/>
      <w:r w:rsidRPr="00684988">
        <w:rPr>
          <w:rFonts w:cs="B Lotus" w:hint="cs"/>
          <w:sz w:val="28"/>
          <w:szCs w:val="28"/>
          <w:rtl/>
          <w:lang w:bidi="fa-IR"/>
        </w:rPr>
        <w:t>دوطرف</w:t>
      </w:r>
      <w:proofErr w:type="spellEnd"/>
      <w:r w:rsidRPr="00684988">
        <w:rPr>
          <w:rFonts w:cs="B Lotus" w:hint="cs"/>
          <w:sz w:val="28"/>
          <w:szCs w:val="28"/>
          <w:rtl/>
          <w:lang w:bidi="fa-IR"/>
        </w:rPr>
        <w:t xml:space="preserve"> تأمین کننده و تحصیل کننده فناوری می</w:t>
      </w:r>
      <w:r w:rsidRPr="00684988">
        <w:rPr>
          <w:rFonts w:cs="B Lotus" w:hint="cs"/>
          <w:sz w:val="28"/>
          <w:szCs w:val="28"/>
          <w:rtl/>
          <w:lang w:bidi="fa-IR"/>
        </w:rPr>
        <w:softHyphen/>
        <w:t>شود.</w:t>
      </w:r>
    </w:p>
    <w:p w14:paraId="05500059" w14:textId="77777777" w:rsidR="000C5918" w:rsidRPr="00684988" w:rsidRDefault="000C5918" w:rsidP="0094516C">
      <w:pPr>
        <w:jc w:val="both"/>
        <w:rPr>
          <w:rFonts w:cs="B Lotus"/>
          <w:sz w:val="28"/>
          <w:szCs w:val="28"/>
          <w:rtl/>
          <w:lang w:bidi="fa-IR"/>
        </w:rPr>
      </w:pPr>
    </w:p>
    <w:p w14:paraId="692A18A5" w14:textId="77777777" w:rsidR="000C5918" w:rsidRPr="00684988" w:rsidRDefault="000C5918" w:rsidP="0094516C">
      <w:pPr>
        <w:jc w:val="both"/>
        <w:rPr>
          <w:rFonts w:cs="B Lotus"/>
          <w:b/>
          <w:bCs/>
          <w:sz w:val="28"/>
          <w:szCs w:val="28"/>
          <w:lang w:bidi="fa-IR"/>
        </w:rPr>
      </w:pPr>
      <w:bookmarkStart w:id="55" w:name="_Hlk197777454"/>
      <w:r w:rsidRPr="00684988">
        <w:rPr>
          <w:rFonts w:cs="B Lotus" w:hint="cs"/>
          <w:b/>
          <w:bCs/>
          <w:sz w:val="28"/>
          <w:szCs w:val="28"/>
          <w:rtl/>
          <w:lang w:bidi="fa-IR"/>
        </w:rPr>
        <w:t>ج - مقررات ملی ناظر بر قراردادهای انتقال فناوری</w:t>
      </w:r>
    </w:p>
    <w:bookmarkEnd w:id="55"/>
    <w:p w14:paraId="0F0050A4" w14:textId="77777777" w:rsidR="000C5918" w:rsidRPr="00684988" w:rsidRDefault="000C5918" w:rsidP="0094516C">
      <w:pPr>
        <w:ind w:firstLine="380"/>
        <w:jc w:val="both"/>
        <w:rPr>
          <w:rFonts w:cs="B Lotus"/>
          <w:sz w:val="28"/>
          <w:szCs w:val="28"/>
          <w:rtl/>
          <w:lang w:bidi="fa-IR"/>
        </w:rPr>
      </w:pPr>
      <w:r w:rsidRPr="00684988">
        <w:rPr>
          <w:rFonts w:cs="B Lotus" w:hint="cs"/>
          <w:sz w:val="28"/>
          <w:szCs w:val="28"/>
          <w:rtl/>
          <w:lang w:bidi="fa-IR"/>
        </w:rPr>
        <w:t xml:space="preserve">هدف اصلی از وضع قوانین ملی راجع به انتقال فناوری، اعمال نظارت ملی بر قراردادهای انتقال فناوری است تا </w:t>
      </w:r>
      <w:proofErr w:type="spellStart"/>
      <w:r w:rsidRPr="00684988">
        <w:rPr>
          <w:rFonts w:cs="B Lotus" w:hint="cs"/>
          <w:sz w:val="28"/>
          <w:szCs w:val="28"/>
          <w:rtl/>
          <w:lang w:bidi="fa-IR"/>
        </w:rPr>
        <w:t>انتقال</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صورت گرفته به موجب این </w:t>
      </w:r>
      <w:proofErr w:type="spellStart"/>
      <w:r w:rsidRPr="00684988">
        <w:rPr>
          <w:rFonts w:cs="B Lotus" w:hint="cs"/>
          <w:sz w:val="28"/>
          <w:szCs w:val="28"/>
          <w:rtl/>
          <w:lang w:bidi="fa-IR"/>
        </w:rPr>
        <w:t>قراردادها</w:t>
      </w:r>
      <w:proofErr w:type="spellEnd"/>
      <w:r w:rsidRPr="00684988">
        <w:rPr>
          <w:rFonts w:cs="B Lotus" w:hint="cs"/>
          <w:sz w:val="28"/>
          <w:szCs w:val="28"/>
          <w:rtl/>
          <w:lang w:bidi="fa-IR"/>
        </w:rPr>
        <w:t xml:space="preserve">، در راستای رشد اقتصادی ملی کشورها باشد.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قوانین، تلاش می</w:t>
      </w:r>
      <w:r w:rsidRPr="00684988">
        <w:rPr>
          <w:rFonts w:cs="B Lotus" w:hint="cs"/>
          <w:sz w:val="28"/>
          <w:szCs w:val="28"/>
          <w:rtl/>
          <w:lang w:bidi="fa-IR"/>
        </w:rPr>
        <w:softHyphen/>
        <w:t>شود مقرراتی در جهت سیاست</w:t>
      </w:r>
      <w:r w:rsidRPr="00684988">
        <w:rPr>
          <w:rFonts w:cs="B Lotus" w:hint="cs"/>
          <w:sz w:val="28"/>
          <w:szCs w:val="28"/>
          <w:rtl/>
          <w:lang w:bidi="fa-IR"/>
        </w:rPr>
        <w:softHyphen/>
        <w:t xml:space="preserve">های اقتصادی ملی کشورها باشد.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قوانین، تلاش می</w:t>
      </w:r>
      <w:r w:rsidRPr="00684988">
        <w:rPr>
          <w:rFonts w:cs="B Lotus" w:hint="cs"/>
          <w:sz w:val="28"/>
          <w:szCs w:val="28"/>
          <w:rtl/>
          <w:lang w:bidi="fa-IR"/>
        </w:rPr>
        <w:softHyphen/>
        <w:t xml:space="preserve">شود </w:t>
      </w:r>
      <w:r w:rsidRPr="00684988">
        <w:rPr>
          <w:rFonts w:cs="B Lotus" w:hint="cs"/>
          <w:sz w:val="28"/>
          <w:szCs w:val="28"/>
          <w:rtl/>
          <w:lang w:bidi="fa-IR"/>
        </w:rPr>
        <w:lastRenderedPageBreak/>
        <w:t xml:space="preserve">مقرراتی </w:t>
      </w:r>
      <w:proofErr w:type="spellStart"/>
      <w:r w:rsidRPr="00684988">
        <w:rPr>
          <w:rFonts w:cs="B Lotus" w:hint="cs"/>
          <w:sz w:val="28"/>
          <w:szCs w:val="28"/>
          <w:rtl/>
          <w:lang w:bidi="fa-IR"/>
        </w:rPr>
        <w:t>درجهت</w:t>
      </w:r>
      <w:proofErr w:type="spellEnd"/>
      <w:r w:rsidRPr="00684988">
        <w:rPr>
          <w:rFonts w:cs="B Lotus" w:hint="cs"/>
          <w:sz w:val="28"/>
          <w:szCs w:val="28"/>
          <w:rtl/>
          <w:lang w:bidi="fa-IR"/>
        </w:rPr>
        <w:t xml:space="preserve"> سیاست</w:t>
      </w:r>
      <w:r w:rsidRPr="00684988">
        <w:rPr>
          <w:rFonts w:cs="B Lotus" w:hint="cs"/>
          <w:sz w:val="28"/>
          <w:szCs w:val="28"/>
          <w:rtl/>
          <w:lang w:bidi="fa-IR"/>
        </w:rPr>
        <w:softHyphen/>
        <w:t>های اقتصادی کشور تدوین گردد و مسلماً بسته به آن که کشور تصویب کننده کشوری سرمایه فرست باشد یا سرمایه پذیر، مفاد قوانین یادشده نیز متفاوت خواهد بود.</w:t>
      </w:r>
    </w:p>
    <w:p w14:paraId="1A2256FB" w14:textId="77777777" w:rsidR="000C5918" w:rsidRPr="00684988" w:rsidRDefault="000C5918" w:rsidP="0094516C">
      <w:pPr>
        <w:ind w:firstLine="380"/>
        <w:jc w:val="both"/>
        <w:rPr>
          <w:rFonts w:cs="B Lotus"/>
          <w:sz w:val="28"/>
          <w:szCs w:val="28"/>
          <w:rtl/>
          <w:lang w:bidi="fa-IR"/>
        </w:rPr>
      </w:pPr>
      <w:r w:rsidRPr="00684988">
        <w:rPr>
          <w:rFonts w:cs="B Lotus" w:hint="cs"/>
          <w:sz w:val="28"/>
          <w:szCs w:val="28"/>
          <w:rtl/>
          <w:lang w:bidi="fa-IR"/>
        </w:rPr>
        <w:t>دولت</w:t>
      </w:r>
      <w:r w:rsidRPr="00684988">
        <w:rPr>
          <w:rFonts w:cs="B Lotus" w:hint="cs"/>
          <w:sz w:val="28"/>
          <w:szCs w:val="28"/>
          <w:rtl/>
          <w:lang w:bidi="fa-IR"/>
        </w:rPr>
        <w:softHyphen/>
        <w:t>ها اغلب با تدوین این قوانین، به سیاست گذاری در خصوص شیوه و نوع قراردادهای انتقال فناوری می</w:t>
      </w:r>
      <w:r w:rsidRPr="00684988">
        <w:rPr>
          <w:rFonts w:cs="B Lotus" w:hint="cs"/>
          <w:sz w:val="28"/>
          <w:szCs w:val="28"/>
          <w:rtl/>
          <w:lang w:bidi="fa-IR"/>
        </w:rPr>
        <w:softHyphen/>
        <w:t>پردازند. به عنوان نمونه، ممکن است کشوری دریک زمان سرمایه</w:t>
      </w:r>
      <w:r w:rsidRPr="00684988">
        <w:rPr>
          <w:rFonts w:cs="B Lotus" w:hint="cs"/>
          <w:sz w:val="28"/>
          <w:szCs w:val="28"/>
          <w:rtl/>
          <w:lang w:bidi="fa-IR"/>
        </w:rPr>
        <w:softHyphen/>
        <w:t>گذاری مستقیم خارجی</w:t>
      </w:r>
      <w:r w:rsidRPr="00684988">
        <w:rPr>
          <w:rStyle w:val="FootnoteReference"/>
          <w:rFonts w:cs="B Lotus"/>
          <w:sz w:val="28"/>
          <w:szCs w:val="28"/>
          <w:rtl/>
          <w:lang w:bidi="fa-IR"/>
        </w:rPr>
        <w:footnoteReference w:id="179"/>
      </w:r>
      <w:r w:rsidRPr="00684988">
        <w:rPr>
          <w:rFonts w:cs="B Lotus" w:hint="cs"/>
          <w:sz w:val="28"/>
          <w:szCs w:val="28"/>
          <w:rtl/>
          <w:lang w:bidi="fa-IR"/>
        </w:rPr>
        <w:t xml:space="preserve"> را تشویق کند و در زمانی دیگر، قرارداد اعطای مجوز بهره</w:t>
      </w:r>
      <w:r w:rsidRPr="00684988">
        <w:rPr>
          <w:rFonts w:cs="B Lotus" w:hint="cs"/>
          <w:sz w:val="28"/>
          <w:szCs w:val="28"/>
          <w:rtl/>
          <w:lang w:bidi="fa-IR"/>
        </w:rPr>
        <w:softHyphen/>
        <w:t>برداری</w:t>
      </w:r>
      <w:r w:rsidRPr="00684988">
        <w:rPr>
          <w:rStyle w:val="FootnoteReference"/>
          <w:rFonts w:cs="B Lotus"/>
          <w:sz w:val="28"/>
          <w:szCs w:val="28"/>
          <w:rtl/>
          <w:lang w:bidi="fa-IR"/>
        </w:rPr>
        <w:footnoteReference w:id="180"/>
      </w:r>
      <w:r w:rsidRPr="00684988">
        <w:rPr>
          <w:rFonts w:cs="B Lotus" w:hint="cs"/>
          <w:sz w:val="28"/>
          <w:szCs w:val="28"/>
          <w:rtl/>
          <w:lang w:bidi="fa-IR"/>
        </w:rPr>
        <w:t xml:space="preserve"> یا مشارکت انتفاعی</w:t>
      </w:r>
      <w:r w:rsidRPr="00684988">
        <w:rPr>
          <w:rStyle w:val="FootnoteReference"/>
          <w:rFonts w:cs="B Lotus"/>
          <w:sz w:val="28"/>
          <w:szCs w:val="28"/>
          <w:rtl/>
          <w:lang w:bidi="fa-IR"/>
        </w:rPr>
        <w:footnoteReference w:id="181"/>
      </w:r>
      <w:r w:rsidRPr="00684988">
        <w:rPr>
          <w:rFonts w:cs="B Lotus" w:hint="cs"/>
          <w:sz w:val="28"/>
          <w:szCs w:val="28"/>
          <w:rtl/>
          <w:lang w:bidi="fa-IR"/>
        </w:rPr>
        <w:t xml:space="preserve"> را. </w:t>
      </w:r>
      <w:r w:rsidRPr="00684988">
        <w:rPr>
          <w:rStyle w:val="FootnoteReference"/>
          <w:rFonts w:cs="B Lotus"/>
          <w:sz w:val="28"/>
          <w:szCs w:val="28"/>
          <w:rtl/>
          <w:lang w:bidi="fa-IR"/>
        </w:rPr>
        <w:footnoteReference w:id="182"/>
      </w:r>
      <w:r w:rsidRPr="00684988">
        <w:rPr>
          <w:rFonts w:cs="B Lotus" w:hint="cs"/>
          <w:sz w:val="28"/>
          <w:szCs w:val="28"/>
          <w:rtl/>
          <w:lang w:bidi="fa-IR"/>
        </w:rPr>
        <w:t>بی</w:t>
      </w:r>
      <w:r w:rsidRPr="00684988">
        <w:rPr>
          <w:rFonts w:cs="B Lotus" w:hint="cs"/>
          <w:sz w:val="28"/>
          <w:szCs w:val="28"/>
          <w:rtl/>
          <w:lang w:bidi="fa-IR"/>
        </w:rPr>
        <w:softHyphen/>
        <w:t xml:space="preserve">گمان شیوه تنظیم این قوانین، </w:t>
      </w:r>
      <w:proofErr w:type="spellStart"/>
      <w:r w:rsidRPr="00684988">
        <w:rPr>
          <w:rFonts w:cs="B Lotus" w:hint="cs"/>
          <w:sz w:val="28"/>
          <w:szCs w:val="28"/>
          <w:rtl/>
          <w:lang w:bidi="fa-IR"/>
        </w:rPr>
        <w:t>برجذب</w:t>
      </w:r>
      <w:proofErr w:type="spellEnd"/>
      <w:r w:rsidRPr="00684988">
        <w:rPr>
          <w:rFonts w:cs="B Lotus" w:hint="cs"/>
          <w:sz w:val="28"/>
          <w:szCs w:val="28"/>
          <w:rtl/>
          <w:lang w:bidi="fa-IR"/>
        </w:rPr>
        <w:t xml:space="preserve"> فناوری تأثیر شگرفی خواهد داشت. به عنوان نمونه، وضع مقررات بسیار محدود کننده، موجب کاهش جذب سرمایه</w:t>
      </w:r>
      <w:r w:rsidRPr="00684988">
        <w:rPr>
          <w:rFonts w:cs="B Lotus" w:hint="cs"/>
          <w:sz w:val="28"/>
          <w:szCs w:val="28"/>
          <w:rtl/>
          <w:lang w:bidi="fa-IR"/>
        </w:rPr>
        <w:softHyphen/>
        <w:t>گذاری خارجی و انتقال فناوری می</w:t>
      </w:r>
      <w:r w:rsidRPr="00684988">
        <w:rPr>
          <w:rFonts w:cs="B Lotus" w:hint="cs"/>
          <w:sz w:val="28"/>
          <w:szCs w:val="28"/>
          <w:rtl/>
          <w:lang w:bidi="fa-IR"/>
        </w:rPr>
        <w:softHyphen/>
        <w:t>شود.</w:t>
      </w:r>
    </w:p>
    <w:p w14:paraId="326FA5E3" w14:textId="77777777" w:rsidR="000C5918" w:rsidRPr="00684988" w:rsidRDefault="000C5918" w:rsidP="0094516C">
      <w:pPr>
        <w:ind w:firstLine="380"/>
        <w:jc w:val="both"/>
        <w:rPr>
          <w:rFonts w:cs="B Lotus"/>
          <w:sz w:val="28"/>
          <w:szCs w:val="28"/>
          <w:rtl/>
          <w:lang w:bidi="fa-IR"/>
        </w:rPr>
      </w:pPr>
      <w:proofErr w:type="spellStart"/>
      <w:r w:rsidRPr="00684988">
        <w:rPr>
          <w:rFonts w:cs="B Lotus" w:hint="cs"/>
          <w:sz w:val="28"/>
          <w:szCs w:val="28"/>
          <w:rtl/>
          <w:lang w:bidi="fa-IR"/>
        </w:rPr>
        <w:t>درفصل</w:t>
      </w:r>
      <w:proofErr w:type="spellEnd"/>
      <w:r w:rsidRPr="00684988">
        <w:rPr>
          <w:rFonts w:cs="B Lotus" w:hint="cs"/>
          <w:sz w:val="28"/>
          <w:szCs w:val="28"/>
          <w:rtl/>
          <w:lang w:bidi="fa-IR"/>
        </w:rPr>
        <w:t xml:space="preserve"> سوم از این پیش</w:t>
      </w:r>
      <w:r w:rsidRPr="00684988">
        <w:rPr>
          <w:rFonts w:cs="B Lotus" w:hint="cs"/>
          <w:sz w:val="28"/>
          <w:szCs w:val="28"/>
          <w:rtl/>
          <w:lang w:bidi="fa-IR"/>
        </w:rPr>
        <w:softHyphen/>
        <w:t>نویس، مقرر شده که دولت</w:t>
      </w:r>
      <w:r w:rsidRPr="00684988">
        <w:rPr>
          <w:rFonts w:cs="B Lotus" w:hint="cs"/>
          <w:sz w:val="28"/>
          <w:szCs w:val="28"/>
          <w:rtl/>
          <w:lang w:bidi="fa-IR"/>
        </w:rPr>
        <w:softHyphen/>
        <w:t>ها حق دارند برای تصویب، اصلاح و با تغییر قوانین، مقررات و سیاست</w:t>
      </w:r>
      <w:r w:rsidRPr="00684988">
        <w:rPr>
          <w:rFonts w:cs="B Lotus" w:hint="cs"/>
          <w:sz w:val="28"/>
          <w:szCs w:val="28"/>
          <w:rtl/>
          <w:lang w:bidi="fa-IR"/>
        </w:rPr>
        <w:softHyphen/>
        <w:t>های ملی خود در ارتباط با قراردادهای انتقال فناوری، اقدامات مذکور در پاراگراف (4-3) را انجام دهند؛ مشروط برآن که موارد زیر را در نظر بگیرند:</w:t>
      </w:r>
    </w:p>
    <w:p w14:paraId="003BD2FB" w14:textId="77777777" w:rsidR="000C5918" w:rsidRPr="00684988" w:rsidRDefault="000C5918" w:rsidP="0094516C">
      <w:pPr>
        <w:ind w:firstLine="380"/>
        <w:jc w:val="both"/>
        <w:rPr>
          <w:rFonts w:cs="B Lotus"/>
          <w:sz w:val="28"/>
          <w:szCs w:val="28"/>
          <w:rtl/>
          <w:lang w:bidi="fa-IR"/>
        </w:rPr>
      </w:pPr>
      <w:r w:rsidRPr="00684988">
        <w:rPr>
          <w:rFonts w:cs="B Lotus" w:hint="cs"/>
          <w:sz w:val="28"/>
          <w:szCs w:val="28"/>
          <w:rtl/>
          <w:lang w:bidi="fa-IR"/>
        </w:rPr>
        <w:t>"شناسایی ارتباط نزدیک بین جریان فناوری با شرایط قبول این جریان، تقویت فضای مطلوب و سودمند برای انتقال بین</w:t>
      </w:r>
      <w:r w:rsidRPr="00684988">
        <w:rPr>
          <w:rFonts w:cs="B Lotus" w:hint="cs"/>
          <w:sz w:val="28"/>
          <w:szCs w:val="28"/>
          <w:rtl/>
          <w:lang w:bidi="fa-IR"/>
        </w:rPr>
        <w:softHyphen/>
        <w:t xml:space="preserve">المللی فناوری، توجه منصفانه قانونی تمام اطراف قرارداد، تشویق و تسهیل انتقال فناوری تحت شرایط مرضی </w:t>
      </w:r>
      <w:proofErr w:type="spellStart"/>
      <w:r w:rsidRPr="00684988">
        <w:rPr>
          <w:rFonts w:cs="B Lotus" w:hint="cs"/>
          <w:sz w:val="28"/>
          <w:szCs w:val="28"/>
          <w:rtl/>
          <w:lang w:bidi="fa-IR"/>
        </w:rPr>
        <w:t>الطرفین</w:t>
      </w:r>
      <w:proofErr w:type="spellEnd"/>
      <w:r w:rsidRPr="00684988">
        <w:rPr>
          <w:rFonts w:cs="B Lotus" w:hint="cs"/>
          <w:sz w:val="28"/>
          <w:szCs w:val="28"/>
          <w:rtl/>
          <w:lang w:bidi="fa-IR"/>
        </w:rPr>
        <w:t xml:space="preserve">، منصفانه و متعارف، در نظر گرفتن عوامل مختلف شکل دهنده این </w:t>
      </w:r>
      <w:proofErr w:type="spellStart"/>
      <w:r w:rsidRPr="00684988">
        <w:rPr>
          <w:rFonts w:cs="B Lotus" w:hint="cs"/>
          <w:sz w:val="28"/>
          <w:szCs w:val="28"/>
          <w:rtl/>
          <w:lang w:bidi="fa-IR"/>
        </w:rPr>
        <w:t>قراردادها</w:t>
      </w:r>
      <w:proofErr w:type="spellEnd"/>
      <w:r w:rsidRPr="00684988">
        <w:rPr>
          <w:rFonts w:cs="B Lotus" w:hint="cs"/>
          <w:sz w:val="28"/>
          <w:szCs w:val="28"/>
          <w:rtl/>
          <w:lang w:bidi="fa-IR"/>
        </w:rPr>
        <w:t xml:space="preserve"> مانند شرایط محلی و ماهیت فناوری مورد انتقال و توجه به سازگاری این قوانین با تعهدات بین</w:t>
      </w:r>
      <w:r w:rsidRPr="00684988">
        <w:rPr>
          <w:rFonts w:cs="B Lotus" w:hint="cs"/>
          <w:sz w:val="28"/>
          <w:szCs w:val="28"/>
          <w:rtl/>
          <w:lang w:bidi="fa-IR"/>
        </w:rPr>
        <w:softHyphen/>
        <w:t>المللی آن کشور".</w:t>
      </w:r>
      <w:r w:rsidRPr="00684988">
        <w:rPr>
          <w:rStyle w:val="FootnoteReference"/>
          <w:rFonts w:cs="B Lotus"/>
          <w:sz w:val="28"/>
          <w:szCs w:val="28"/>
          <w:rtl/>
          <w:lang w:bidi="fa-IR"/>
        </w:rPr>
        <w:footnoteReference w:id="183"/>
      </w:r>
    </w:p>
    <w:p w14:paraId="12198EAD" w14:textId="77777777" w:rsidR="000C5918" w:rsidRPr="00684988" w:rsidRDefault="000C5918" w:rsidP="0094516C">
      <w:pPr>
        <w:ind w:firstLine="380"/>
        <w:jc w:val="both"/>
        <w:rPr>
          <w:rFonts w:cs="B Lotus"/>
          <w:sz w:val="28"/>
          <w:szCs w:val="28"/>
          <w:rtl/>
          <w:lang w:bidi="fa-IR"/>
        </w:rPr>
      </w:pPr>
      <w:r w:rsidRPr="00684988">
        <w:rPr>
          <w:rFonts w:cs="B Lotus" w:hint="cs"/>
          <w:sz w:val="28"/>
          <w:szCs w:val="28"/>
          <w:rtl/>
          <w:lang w:bidi="fa-IR"/>
        </w:rPr>
        <w:t>بی</w:t>
      </w:r>
      <w:r w:rsidRPr="00684988">
        <w:rPr>
          <w:rFonts w:cs="B Lotus" w:hint="cs"/>
          <w:sz w:val="28"/>
          <w:szCs w:val="28"/>
          <w:rtl/>
          <w:lang w:bidi="fa-IR"/>
        </w:rPr>
        <w:softHyphen/>
        <w:t xml:space="preserve">گمان توجه به این مسائل از سوی قانون گذاران ملی </w:t>
      </w:r>
      <w:proofErr w:type="spellStart"/>
      <w:r w:rsidRPr="00684988">
        <w:rPr>
          <w:rFonts w:cs="B Lotus" w:hint="cs"/>
          <w:sz w:val="28"/>
          <w:szCs w:val="28"/>
          <w:rtl/>
          <w:lang w:bidi="fa-IR"/>
        </w:rPr>
        <w:t>درحوزه</w:t>
      </w:r>
      <w:proofErr w:type="spellEnd"/>
      <w:r w:rsidRPr="00684988">
        <w:rPr>
          <w:rFonts w:cs="B Lotus" w:hint="cs"/>
          <w:sz w:val="28"/>
          <w:szCs w:val="28"/>
          <w:rtl/>
          <w:lang w:bidi="fa-IR"/>
        </w:rPr>
        <w:t xml:space="preserve"> انتقال فناوری موجب تدوین و تنظیم قوانینی کارآمد و مدرن می</w:t>
      </w:r>
      <w:r w:rsidRPr="00684988">
        <w:rPr>
          <w:rFonts w:cs="B Lotus" w:hint="cs"/>
          <w:sz w:val="28"/>
          <w:szCs w:val="28"/>
          <w:rtl/>
          <w:lang w:bidi="fa-IR"/>
        </w:rPr>
        <w:softHyphen/>
        <w:t xml:space="preserve">گردد که به دلیل سازگاری </w:t>
      </w:r>
      <w:proofErr w:type="spellStart"/>
      <w:r w:rsidRPr="00684988">
        <w:rPr>
          <w:rFonts w:cs="B Lotus" w:hint="cs"/>
          <w:sz w:val="28"/>
          <w:szCs w:val="28"/>
          <w:rtl/>
          <w:lang w:bidi="fa-IR"/>
        </w:rPr>
        <w:t>بانیازها</w:t>
      </w:r>
      <w:proofErr w:type="spellEnd"/>
      <w:r w:rsidRPr="00684988">
        <w:rPr>
          <w:rFonts w:cs="B Lotus" w:hint="cs"/>
          <w:sz w:val="28"/>
          <w:szCs w:val="28"/>
          <w:rtl/>
          <w:lang w:bidi="fa-IR"/>
        </w:rPr>
        <w:t xml:space="preserve"> و مقتضیات تجارت بین</w:t>
      </w:r>
      <w:r w:rsidRPr="00684988">
        <w:rPr>
          <w:rFonts w:cs="B Lotus" w:hint="cs"/>
          <w:sz w:val="28"/>
          <w:szCs w:val="28"/>
          <w:rtl/>
          <w:lang w:bidi="fa-IR"/>
        </w:rPr>
        <w:softHyphen/>
        <w:t xml:space="preserve">المللی فناوری از </w:t>
      </w:r>
      <w:proofErr w:type="spellStart"/>
      <w:r w:rsidRPr="00684988">
        <w:rPr>
          <w:rFonts w:cs="B Lotus" w:hint="cs"/>
          <w:sz w:val="28"/>
          <w:szCs w:val="28"/>
          <w:rtl/>
          <w:lang w:bidi="fa-IR"/>
        </w:rPr>
        <w:t>مقبولیتی</w:t>
      </w:r>
      <w:proofErr w:type="spellEnd"/>
      <w:r w:rsidRPr="00684988">
        <w:rPr>
          <w:rFonts w:cs="B Lotus" w:hint="cs"/>
          <w:sz w:val="28"/>
          <w:szCs w:val="28"/>
          <w:rtl/>
          <w:lang w:bidi="fa-IR"/>
        </w:rPr>
        <w:t xml:space="preserve"> جهانی برخوردار بوده و تا تصویب سندی بین</w:t>
      </w:r>
      <w:r w:rsidRPr="00684988">
        <w:rPr>
          <w:rFonts w:cs="B Lotus" w:hint="cs"/>
          <w:sz w:val="28"/>
          <w:szCs w:val="28"/>
          <w:rtl/>
          <w:lang w:bidi="fa-IR"/>
        </w:rPr>
        <w:softHyphen/>
        <w:t xml:space="preserve">المللی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خصوص، از سوی اطراف این </w:t>
      </w:r>
      <w:proofErr w:type="spellStart"/>
      <w:r w:rsidRPr="00684988">
        <w:rPr>
          <w:rFonts w:cs="B Lotus" w:hint="cs"/>
          <w:sz w:val="28"/>
          <w:szCs w:val="28"/>
          <w:rtl/>
          <w:lang w:bidi="fa-IR"/>
        </w:rPr>
        <w:t>قراردادها</w:t>
      </w:r>
      <w:proofErr w:type="spellEnd"/>
      <w:r w:rsidRPr="00684988">
        <w:rPr>
          <w:rFonts w:cs="B Lotus" w:hint="cs"/>
          <w:sz w:val="28"/>
          <w:szCs w:val="28"/>
          <w:rtl/>
          <w:lang w:bidi="fa-IR"/>
        </w:rPr>
        <w:t xml:space="preserve"> به عنوان قانون حاکم بر قرارداد انتخاب گردد.</w:t>
      </w:r>
    </w:p>
    <w:p w14:paraId="79832BC2" w14:textId="77777777" w:rsidR="000C5918" w:rsidRPr="00684988" w:rsidRDefault="000C5918" w:rsidP="0094516C">
      <w:pPr>
        <w:ind w:firstLine="380"/>
        <w:jc w:val="both"/>
        <w:rPr>
          <w:rFonts w:cs="B Lotus"/>
          <w:sz w:val="28"/>
          <w:szCs w:val="28"/>
          <w:rtl/>
          <w:lang w:bidi="fa-IR"/>
        </w:rPr>
      </w:pPr>
      <w:r w:rsidRPr="00684988">
        <w:rPr>
          <w:rFonts w:cs="B Lotus" w:hint="cs"/>
          <w:sz w:val="28"/>
          <w:szCs w:val="28"/>
          <w:rtl/>
          <w:lang w:bidi="fa-IR"/>
        </w:rPr>
        <w:t>اقداماتی که کشورها به منظور تدوین یا اصلاح قوانین و مقررات خود، مطابق با پاراگراف (4-3) می</w:t>
      </w:r>
      <w:r w:rsidRPr="00684988">
        <w:rPr>
          <w:rFonts w:cs="B Lotus" w:hint="cs"/>
          <w:sz w:val="28"/>
          <w:szCs w:val="28"/>
          <w:rtl/>
          <w:lang w:bidi="fa-IR"/>
        </w:rPr>
        <w:softHyphen/>
        <w:t>توانند انجام دهند، عبارت</w:t>
      </w:r>
      <w:r w:rsidRPr="00684988">
        <w:rPr>
          <w:rFonts w:cs="B Lotus" w:hint="cs"/>
          <w:sz w:val="28"/>
          <w:szCs w:val="28"/>
          <w:rtl/>
          <w:lang w:bidi="fa-IR"/>
        </w:rPr>
        <w:softHyphen/>
        <w:t>اند از: وضع یا اصلاح مقررات مربوط به تأمین اعتبار، شیوه پرداخت، سیاست</w:t>
      </w:r>
      <w:r w:rsidRPr="00684988">
        <w:rPr>
          <w:rFonts w:cs="B Lotus" w:hint="cs"/>
          <w:sz w:val="28"/>
          <w:szCs w:val="28"/>
          <w:rtl/>
          <w:lang w:bidi="fa-IR"/>
        </w:rPr>
        <w:softHyphen/>
        <w:t xml:space="preserve">های تعیین قیمت و رفتار مالیاتی، تعیین شرایط و معیار نوعی برای مذاکره مجدد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نوع </w:t>
      </w:r>
      <w:proofErr w:type="spellStart"/>
      <w:r w:rsidRPr="00684988">
        <w:rPr>
          <w:rFonts w:cs="B Lotus" w:hint="cs"/>
          <w:sz w:val="28"/>
          <w:szCs w:val="28"/>
          <w:rtl/>
          <w:lang w:bidi="fa-IR"/>
        </w:rPr>
        <w:t>قراردادها</w:t>
      </w:r>
      <w:proofErr w:type="spellEnd"/>
      <w:r w:rsidRPr="00684988">
        <w:rPr>
          <w:rFonts w:cs="B Lotus" w:hint="cs"/>
          <w:sz w:val="28"/>
          <w:szCs w:val="28"/>
          <w:rtl/>
          <w:lang w:bidi="fa-IR"/>
        </w:rPr>
        <w:t xml:space="preserve">، مشخص نمودن شرایط </w:t>
      </w:r>
      <w:r w:rsidRPr="00684988">
        <w:rPr>
          <w:rFonts w:cs="B Lotus" w:hint="cs"/>
          <w:sz w:val="28"/>
          <w:szCs w:val="28"/>
          <w:rtl/>
          <w:lang w:bidi="fa-IR"/>
        </w:rPr>
        <w:lastRenderedPageBreak/>
        <w:t>ارزیابی قرارداد، پیش</w:t>
      </w:r>
      <w:r w:rsidRPr="00684988">
        <w:rPr>
          <w:rFonts w:cs="B Lotus" w:hint="cs"/>
          <w:sz w:val="28"/>
          <w:szCs w:val="28"/>
          <w:rtl/>
          <w:lang w:bidi="fa-IR"/>
        </w:rPr>
        <w:softHyphen/>
        <w:t xml:space="preserve">بینی </w:t>
      </w:r>
      <w:proofErr w:type="spellStart"/>
      <w:r w:rsidRPr="00684988">
        <w:rPr>
          <w:rFonts w:cs="B Lotus" w:hint="cs"/>
          <w:sz w:val="28"/>
          <w:szCs w:val="28"/>
          <w:rtl/>
          <w:lang w:bidi="fa-IR"/>
        </w:rPr>
        <w:t>سازوکارها</w:t>
      </w:r>
      <w:proofErr w:type="spellEnd"/>
      <w:r w:rsidRPr="00684988">
        <w:rPr>
          <w:rFonts w:cs="B Lotus" w:hint="cs"/>
          <w:sz w:val="28"/>
          <w:szCs w:val="28"/>
          <w:rtl/>
          <w:lang w:bidi="fa-IR"/>
        </w:rPr>
        <w:t xml:space="preserve"> و اشکال سازمانی و یا اداری برای ارزیابی یا ثبت این </w:t>
      </w:r>
      <w:proofErr w:type="spellStart"/>
      <w:r w:rsidRPr="00684988">
        <w:rPr>
          <w:rFonts w:cs="B Lotus" w:hint="cs"/>
          <w:sz w:val="28"/>
          <w:szCs w:val="28"/>
          <w:rtl/>
          <w:lang w:bidi="fa-IR"/>
        </w:rPr>
        <w:t>قراردادها</w:t>
      </w:r>
      <w:proofErr w:type="spellEnd"/>
      <w:r w:rsidRPr="00684988">
        <w:rPr>
          <w:rFonts w:cs="B Lotus" w:hint="cs"/>
          <w:sz w:val="28"/>
          <w:szCs w:val="28"/>
          <w:rtl/>
          <w:lang w:bidi="fa-IR"/>
        </w:rPr>
        <w:t xml:space="preserve"> و تصویب مقرراتی به منظور کنترل شرکت</w:t>
      </w:r>
      <w:r w:rsidRPr="00684988">
        <w:rPr>
          <w:rFonts w:cs="B Lotus" w:hint="cs"/>
          <w:sz w:val="28"/>
          <w:szCs w:val="28"/>
          <w:rtl/>
          <w:lang w:bidi="fa-IR"/>
        </w:rPr>
        <w:softHyphen/>
        <w:t>های داخلی وارد کننده فناوری.</w:t>
      </w:r>
    </w:p>
    <w:p w14:paraId="3832A06D" w14:textId="77777777" w:rsidR="000C5918" w:rsidRPr="00684988" w:rsidRDefault="000C5918" w:rsidP="0094516C">
      <w:pPr>
        <w:ind w:firstLine="380"/>
        <w:jc w:val="both"/>
        <w:rPr>
          <w:rFonts w:cs="B Lotus"/>
          <w:sz w:val="28"/>
          <w:szCs w:val="28"/>
          <w:rtl/>
          <w:lang w:bidi="fa-IR"/>
        </w:rPr>
      </w:pP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قسمت، موضوعات اصلی که قانون گذاران ملی </w:t>
      </w:r>
      <w:proofErr w:type="spellStart"/>
      <w:r w:rsidRPr="00684988">
        <w:rPr>
          <w:rFonts w:cs="B Lotus" w:hint="cs"/>
          <w:sz w:val="28"/>
          <w:szCs w:val="28"/>
          <w:rtl/>
          <w:lang w:bidi="fa-IR"/>
        </w:rPr>
        <w:t>درهنگام</w:t>
      </w:r>
      <w:proofErr w:type="spellEnd"/>
      <w:r w:rsidRPr="00684988">
        <w:rPr>
          <w:rFonts w:cs="B Lotus" w:hint="cs"/>
          <w:sz w:val="28"/>
          <w:szCs w:val="28"/>
          <w:rtl/>
          <w:lang w:bidi="fa-IR"/>
        </w:rPr>
        <w:t xml:space="preserve"> تنظیم و تدوین قوانین مربوط به انتقال فناوری باید </w:t>
      </w:r>
      <w:proofErr w:type="spellStart"/>
      <w:r w:rsidRPr="00684988">
        <w:rPr>
          <w:rFonts w:cs="B Lotus" w:hint="cs"/>
          <w:sz w:val="28"/>
          <w:szCs w:val="28"/>
          <w:rtl/>
          <w:lang w:bidi="fa-IR"/>
        </w:rPr>
        <w:t>درنظر</w:t>
      </w:r>
      <w:proofErr w:type="spellEnd"/>
      <w:r w:rsidRPr="00684988">
        <w:rPr>
          <w:rFonts w:cs="B Lotus" w:hint="cs"/>
          <w:sz w:val="28"/>
          <w:szCs w:val="28"/>
          <w:rtl/>
          <w:lang w:bidi="fa-IR"/>
        </w:rPr>
        <w:t xml:space="preserve"> بگیرند، مشخص شده</w:t>
      </w:r>
      <w:r w:rsidRPr="00684988">
        <w:rPr>
          <w:rFonts w:cs="B Lotus" w:hint="cs"/>
          <w:sz w:val="28"/>
          <w:szCs w:val="28"/>
          <w:rtl/>
          <w:lang w:bidi="fa-IR"/>
        </w:rPr>
        <w:softHyphen/>
        <w:t>اند. این موضوعات به دو دسته قابل تقسیم هستند: اول، مسائلی که دولت</w:t>
      </w:r>
      <w:r w:rsidRPr="00684988">
        <w:rPr>
          <w:rFonts w:cs="B Lotus" w:hint="cs"/>
          <w:sz w:val="28"/>
          <w:szCs w:val="28"/>
          <w:rtl/>
          <w:lang w:bidi="fa-IR"/>
        </w:rPr>
        <w:softHyphen/>
        <w:t>ها به منظور تأمین منافع ملی خود ناگزیر از اعمال نوعی کنترل و نظارت اداری نسبت به آن</w:t>
      </w:r>
      <w:r w:rsidRPr="00684988">
        <w:rPr>
          <w:rFonts w:cs="B Lotus" w:hint="cs"/>
          <w:sz w:val="28"/>
          <w:szCs w:val="28"/>
          <w:rtl/>
          <w:lang w:bidi="fa-IR"/>
        </w:rPr>
        <w:softHyphen/>
        <w:t xml:space="preserve">ها هستند؛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مانند سیاست</w:t>
      </w:r>
      <w:r w:rsidRPr="00684988">
        <w:rPr>
          <w:rFonts w:cs="B Lotus" w:hint="cs"/>
          <w:sz w:val="28"/>
          <w:szCs w:val="28"/>
          <w:rtl/>
          <w:lang w:bidi="fa-IR"/>
        </w:rPr>
        <w:softHyphen/>
        <w:t xml:space="preserve">های تعیین قیمت، رفتار مالیاتی و یا ارزیابی و ثبت این </w:t>
      </w:r>
      <w:proofErr w:type="spellStart"/>
      <w:r w:rsidRPr="00684988">
        <w:rPr>
          <w:rFonts w:cs="B Lotus" w:hint="cs"/>
          <w:sz w:val="28"/>
          <w:szCs w:val="28"/>
          <w:rtl/>
          <w:lang w:bidi="fa-IR"/>
        </w:rPr>
        <w:t>قراردادها</w:t>
      </w:r>
      <w:proofErr w:type="spellEnd"/>
      <w:r w:rsidRPr="00684988">
        <w:rPr>
          <w:rFonts w:cs="B Lotus" w:hint="cs"/>
          <w:sz w:val="28"/>
          <w:szCs w:val="28"/>
          <w:rtl/>
          <w:lang w:bidi="fa-IR"/>
        </w:rPr>
        <w:t xml:space="preserve">. این دسته از موضوعات اغلب با تصویب قوانین </w:t>
      </w:r>
      <w:proofErr w:type="spellStart"/>
      <w:r w:rsidRPr="00684988">
        <w:rPr>
          <w:rFonts w:cs="B Lotus" w:hint="cs"/>
          <w:sz w:val="28"/>
          <w:szCs w:val="28"/>
          <w:rtl/>
          <w:lang w:bidi="fa-IR"/>
        </w:rPr>
        <w:t>آمره</w:t>
      </w:r>
      <w:proofErr w:type="spellEnd"/>
      <w:r w:rsidRPr="00684988">
        <w:rPr>
          <w:rFonts w:cs="B Lotus" w:hint="cs"/>
          <w:sz w:val="28"/>
          <w:szCs w:val="28"/>
          <w:rtl/>
          <w:lang w:bidi="fa-IR"/>
        </w:rPr>
        <w:t xml:space="preserve"> سازمان</w:t>
      </w:r>
      <w:r w:rsidRPr="00684988">
        <w:rPr>
          <w:rFonts w:cs="B Lotus" w:hint="cs"/>
          <w:sz w:val="28"/>
          <w:szCs w:val="28"/>
          <w:rtl/>
          <w:lang w:bidi="fa-IR"/>
        </w:rPr>
        <w:softHyphen/>
        <w:t>دهی می</w:t>
      </w:r>
      <w:r w:rsidRPr="00684988">
        <w:rPr>
          <w:rFonts w:cs="B Lotus" w:hint="cs"/>
          <w:sz w:val="28"/>
          <w:szCs w:val="28"/>
          <w:rtl/>
          <w:lang w:bidi="fa-IR"/>
        </w:rPr>
        <w:softHyphen/>
        <w:t xml:space="preserve">شوند. دسته دوم،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هستند که بیشتر به شرایط و ارکان قرارداد انتقال بین</w:t>
      </w:r>
      <w:r w:rsidRPr="00684988">
        <w:rPr>
          <w:rFonts w:cs="B Lotus" w:hint="cs"/>
          <w:sz w:val="28"/>
          <w:szCs w:val="28"/>
          <w:rtl/>
          <w:lang w:bidi="fa-IR"/>
        </w:rPr>
        <w:softHyphen/>
        <w:t>المللی فناوری مربوط می</w:t>
      </w:r>
      <w:r w:rsidRPr="00684988">
        <w:rPr>
          <w:rFonts w:cs="B Lotus" w:hint="cs"/>
          <w:sz w:val="28"/>
          <w:szCs w:val="28"/>
          <w:rtl/>
          <w:lang w:bidi="fa-IR"/>
        </w:rPr>
        <w:softHyphen/>
        <w:t>شوند و قانون گذار ترجیح می</w:t>
      </w:r>
      <w:r w:rsidRPr="00684988">
        <w:rPr>
          <w:rFonts w:cs="B Lotus" w:hint="cs"/>
          <w:sz w:val="28"/>
          <w:szCs w:val="28"/>
          <w:rtl/>
          <w:lang w:bidi="fa-IR"/>
        </w:rPr>
        <w:softHyphen/>
        <w:t xml:space="preserve">دهند با تصویب قوانین تکمیلی راهنمایی برای اطراف این </w:t>
      </w:r>
      <w:proofErr w:type="spellStart"/>
      <w:r w:rsidRPr="00684988">
        <w:rPr>
          <w:rFonts w:cs="B Lotus" w:hint="cs"/>
          <w:sz w:val="28"/>
          <w:szCs w:val="28"/>
          <w:rtl/>
          <w:lang w:bidi="fa-IR"/>
        </w:rPr>
        <w:t>قراردادها</w:t>
      </w:r>
      <w:proofErr w:type="spellEnd"/>
      <w:r w:rsidRPr="00684988">
        <w:rPr>
          <w:rFonts w:cs="B Lotus" w:hint="cs"/>
          <w:sz w:val="28"/>
          <w:szCs w:val="28"/>
          <w:rtl/>
          <w:lang w:bidi="fa-IR"/>
        </w:rPr>
        <w:t xml:space="preserve"> فراهم کنند و یا خلا ناشی از سکوت آن</w:t>
      </w:r>
      <w:r w:rsidRPr="00684988">
        <w:rPr>
          <w:rFonts w:cs="B Lotus" w:hint="cs"/>
          <w:sz w:val="28"/>
          <w:szCs w:val="28"/>
          <w:rtl/>
          <w:lang w:bidi="fa-IR"/>
        </w:rPr>
        <w:softHyphen/>
        <w:t>ها را جبران نمایند.</w:t>
      </w:r>
    </w:p>
    <w:p w14:paraId="094157AF" w14:textId="77777777" w:rsidR="000C5918" w:rsidRPr="00684988" w:rsidRDefault="000C5918" w:rsidP="0094516C">
      <w:pPr>
        <w:tabs>
          <w:tab w:val="left" w:pos="2055"/>
        </w:tabs>
        <w:jc w:val="both"/>
        <w:rPr>
          <w:rFonts w:cs="B Lotus"/>
          <w:sz w:val="28"/>
          <w:szCs w:val="28"/>
          <w:rtl/>
          <w:lang w:bidi="fa-IR"/>
        </w:rPr>
      </w:pPr>
      <w:r w:rsidRPr="00684988">
        <w:rPr>
          <w:rFonts w:cs="B Lotus"/>
          <w:sz w:val="28"/>
          <w:szCs w:val="28"/>
          <w:lang w:bidi="fa-IR"/>
        </w:rPr>
        <w:tab/>
      </w:r>
      <w:bookmarkStart w:id="56" w:name="_Hlk197777647"/>
    </w:p>
    <w:p w14:paraId="2ACD7F23" w14:textId="77777777" w:rsidR="000C5918" w:rsidRPr="00684988" w:rsidRDefault="000C5918" w:rsidP="0094516C">
      <w:pPr>
        <w:tabs>
          <w:tab w:val="left" w:pos="2055"/>
        </w:tabs>
        <w:jc w:val="both"/>
        <w:rPr>
          <w:rFonts w:cs="B Lotus"/>
          <w:sz w:val="28"/>
          <w:szCs w:val="28"/>
          <w:lang w:bidi="fa-IR"/>
        </w:rPr>
      </w:pPr>
      <w:r w:rsidRPr="00684988">
        <w:rPr>
          <w:rFonts w:cs="B Lotus" w:hint="cs"/>
          <w:b/>
          <w:bCs/>
          <w:sz w:val="28"/>
          <w:szCs w:val="28"/>
          <w:rtl/>
          <w:lang w:bidi="fa-IR"/>
        </w:rPr>
        <w:t>د - اقدامات تجاری محدود کننده</w:t>
      </w:r>
      <w:bookmarkEnd w:id="56"/>
      <w:r w:rsidRPr="00684988">
        <w:rPr>
          <w:rStyle w:val="FootnoteReference"/>
          <w:rFonts w:cs="B Lotus"/>
          <w:b/>
          <w:bCs/>
          <w:sz w:val="28"/>
          <w:szCs w:val="28"/>
          <w:rtl/>
          <w:lang w:bidi="fa-IR"/>
        </w:rPr>
        <w:footnoteReference w:id="184"/>
      </w:r>
    </w:p>
    <w:p w14:paraId="28931BC9" w14:textId="77777777" w:rsidR="000C5918" w:rsidRPr="00684988" w:rsidRDefault="000C5918" w:rsidP="0094516C">
      <w:pPr>
        <w:ind w:firstLine="380"/>
        <w:jc w:val="both"/>
        <w:rPr>
          <w:rFonts w:cs="B Lotus"/>
          <w:sz w:val="28"/>
          <w:szCs w:val="28"/>
          <w:rtl/>
          <w:lang w:bidi="fa-IR"/>
        </w:rPr>
      </w:pPr>
      <w:r w:rsidRPr="00684988">
        <w:rPr>
          <w:rFonts w:cs="B Lotus" w:hint="cs"/>
          <w:sz w:val="28"/>
          <w:szCs w:val="28"/>
          <w:rtl/>
          <w:lang w:bidi="fa-IR"/>
        </w:rPr>
        <w:t>فصل چهارم این پیش</w:t>
      </w:r>
      <w:r w:rsidRPr="00684988">
        <w:rPr>
          <w:rFonts w:cs="B Lotus" w:hint="cs"/>
          <w:sz w:val="28"/>
          <w:szCs w:val="28"/>
          <w:rtl/>
          <w:lang w:bidi="fa-IR"/>
        </w:rPr>
        <w:softHyphen/>
        <w:t xml:space="preserve">نویس، دربردارنده مقرراتی در ارتباط با اقدامات تجاری </w:t>
      </w:r>
      <w:proofErr w:type="spellStart"/>
      <w:r w:rsidRPr="00684988">
        <w:rPr>
          <w:rFonts w:cs="B Lotus" w:hint="cs"/>
          <w:sz w:val="28"/>
          <w:szCs w:val="28"/>
          <w:rtl/>
          <w:lang w:bidi="fa-IR"/>
        </w:rPr>
        <w:t>محدودکننده</w:t>
      </w:r>
      <w:proofErr w:type="spellEnd"/>
      <w:r w:rsidRPr="00684988">
        <w:rPr>
          <w:rFonts w:cs="B Lotus" w:hint="cs"/>
          <w:sz w:val="28"/>
          <w:szCs w:val="28"/>
          <w:rtl/>
          <w:lang w:bidi="fa-IR"/>
        </w:rPr>
        <w:t xml:space="preserve"> است.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خصوص، اختلافات میان کشورهای شرکت کننده آن قدر شدید بود که هریک از گروه</w:t>
      </w:r>
      <w:r w:rsidRPr="00684988">
        <w:rPr>
          <w:rFonts w:cs="B Lotus" w:hint="cs"/>
          <w:sz w:val="28"/>
          <w:szCs w:val="28"/>
          <w:rtl/>
          <w:lang w:bidi="fa-IR"/>
        </w:rPr>
        <w:softHyphen/>
        <w:t>ها عنوان خاصی را برای این بحث ارائه می</w:t>
      </w:r>
      <w:r w:rsidRPr="00684988">
        <w:rPr>
          <w:rFonts w:cs="B Lotus" w:hint="cs"/>
          <w:sz w:val="28"/>
          <w:szCs w:val="28"/>
          <w:rtl/>
          <w:lang w:bidi="fa-IR"/>
        </w:rPr>
        <w:softHyphen/>
        <w:t xml:space="preserve">کردند؛ گروه کشورهای درحال توسعه "تدوین و </w:t>
      </w:r>
      <w:proofErr w:type="spellStart"/>
      <w:r w:rsidRPr="00684988">
        <w:rPr>
          <w:rFonts w:cs="B Lotus" w:hint="cs"/>
          <w:sz w:val="28"/>
          <w:szCs w:val="28"/>
          <w:rtl/>
          <w:lang w:bidi="fa-IR"/>
        </w:rPr>
        <w:t>قاعده</w:t>
      </w:r>
      <w:r w:rsidRPr="00684988">
        <w:rPr>
          <w:rFonts w:cs="B Lotus" w:hint="cs"/>
          <w:sz w:val="28"/>
          <w:szCs w:val="28"/>
          <w:rtl/>
          <w:lang w:bidi="fa-IR"/>
        </w:rPr>
        <w:softHyphen/>
        <w:t>مند</w:t>
      </w:r>
      <w:proofErr w:type="spellEnd"/>
      <w:r w:rsidRPr="00684988">
        <w:rPr>
          <w:rFonts w:cs="B Lotus" w:hint="cs"/>
          <w:sz w:val="28"/>
          <w:szCs w:val="28"/>
          <w:rtl/>
          <w:lang w:bidi="fa-IR"/>
        </w:rPr>
        <w:t xml:space="preserve"> سازی </w:t>
      </w:r>
      <w:proofErr w:type="spellStart"/>
      <w:r w:rsidRPr="00684988">
        <w:rPr>
          <w:rFonts w:cs="B Lotus" w:hint="cs"/>
          <w:sz w:val="28"/>
          <w:szCs w:val="28"/>
          <w:rtl/>
          <w:lang w:bidi="fa-IR"/>
        </w:rPr>
        <w:t>رویه</w:t>
      </w:r>
      <w:r w:rsidRPr="00684988">
        <w:rPr>
          <w:rFonts w:cs="B Lotus" w:hint="cs"/>
          <w:sz w:val="28"/>
          <w:szCs w:val="28"/>
          <w:rtl/>
          <w:lang w:bidi="fa-IR"/>
        </w:rPr>
        <w:softHyphen/>
        <w:t>ها</w:t>
      </w:r>
      <w:proofErr w:type="spellEnd"/>
      <w:r w:rsidRPr="00684988">
        <w:rPr>
          <w:rFonts w:cs="B Lotus" w:hint="cs"/>
          <w:sz w:val="28"/>
          <w:szCs w:val="28"/>
          <w:rtl/>
          <w:lang w:bidi="fa-IR"/>
        </w:rPr>
        <w:t xml:space="preserve"> و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انتقال فناوری"</w:t>
      </w:r>
      <w:r w:rsidRPr="00684988">
        <w:rPr>
          <w:rStyle w:val="FootnoteReference"/>
          <w:rFonts w:cs="B Lotus"/>
          <w:sz w:val="28"/>
          <w:szCs w:val="28"/>
          <w:rtl/>
          <w:lang w:bidi="fa-IR"/>
        </w:rPr>
        <w:footnoteReference w:id="185"/>
      </w:r>
      <w:r w:rsidRPr="00684988">
        <w:rPr>
          <w:rFonts w:cs="B Lotus" w:hint="cs"/>
          <w:sz w:val="28"/>
          <w:szCs w:val="28"/>
          <w:rtl/>
          <w:lang w:bidi="fa-IR"/>
        </w:rPr>
        <w:t xml:space="preserve"> ، گروه کشورهای صنعتی "اقدامات تجاری محدود کننده"</w:t>
      </w:r>
      <w:r w:rsidRPr="00684988">
        <w:rPr>
          <w:rStyle w:val="FootnoteReference"/>
          <w:rFonts w:cs="B Lotus"/>
          <w:sz w:val="28"/>
          <w:szCs w:val="28"/>
          <w:rtl/>
          <w:lang w:bidi="fa-IR"/>
        </w:rPr>
        <w:footnoteReference w:id="186"/>
      </w:r>
      <w:r w:rsidRPr="00684988">
        <w:rPr>
          <w:rFonts w:cs="B Lotus" w:hint="cs"/>
          <w:sz w:val="28"/>
          <w:szCs w:val="28"/>
          <w:rtl/>
          <w:lang w:bidi="fa-IR"/>
        </w:rPr>
        <w:t xml:space="preserve"> و گروه کشورهای بلوک شرق "ممنوعیت تبعیض سیاسی و اقدامات تجاری محدود کننده"</w:t>
      </w:r>
      <w:r w:rsidRPr="00684988">
        <w:rPr>
          <w:rStyle w:val="FootnoteReference"/>
          <w:rFonts w:cs="B Lotus"/>
          <w:sz w:val="28"/>
          <w:szCs w:val="28"/>
          <w:rtl/>
          <w:lang w:bidi="fa-IR"/>
        </w:rPr>
        <w:footnoteReference w:id="187"/>
      </w:r>
      <w:r w:rsidRPr="00684988">
        <w:rPr>
          <w:rFonts w:cs="B Lotus" w:hint="cs"/>
          <w:sz w:val="28"/>
          <w:szCs w:val="28"/>
          <w:rtl/>
          <w:lang w:bidi="fa-IR"/>
        </w:rPr>
        <w:t xml:space="preserve"> را عنوانی مناسب می</w:t>
      </w:r>
      <w:r w:rsidRPr="00684988">
        <w:rPr>
          <w:rFonts w:cs="B Lotus" w:hint="cs"/>
          <w:sz w:val="28"/>
          <w:szCs w:val="28"/>
          <w:rtl/>
          <w:lang w:bidi="fa-IR"/>
        </w:rPr>
        <w:softHyphen/>
        <w:t>دانستند.</w:t>
      </w:r>
      <w:r w:rsidRPr="00684988">
        <w:rPr>
          <w:rStyle w:val="FootnoteReference"/>
          <w:rFonts w:cs="B Lotus"/>
          <w:sz w:val="28"/>
          <w:szCs w:val="28"/>
          <w:rtl/>
          <w:lang w:bidi="fa-IR"/>
        </w:rPr>
        <w:footnoteReference w:id="188"/>
      </w:r>
    </w:p>
    <w:p w14:paraId="2E9DBF18" w14:textId="77777777" w:rsidR="000C5918" w:rsidRPr="00684988" w:rsidRDefault="000C5918" w:rsidP="0094516C">
      <w:pPr>
        <w:ind w:firstLine="380"/>
        <w:jc w:val="both"/>
        <w:rPr>
          <w:rFonts w:cs="B Lotus"/>
          <w:sz w:val="28"/>
          <w:szCs w:val="28"/>
          <w:rtl/>
          <w:lang w:bidi="fa-IR"/>
        </w:rPr>
      </w:pPr>
      <w:r w:rsidRPr="00684988">
        <w:rPr>
          <w:rFonts w:cs="B Lotus" w:hint="cs"/>
          <w:sz w:val="28"/>
          <w:szCs w:val="28"/>
          <w:rtl/>
          <w:lang w:bidi="fa-IR"/>
        </w:rPr>
        <w:t xml:space="preserve">همان گونه که بیان گردید کشورهای درحال توسعه، اغلب برای دستیابی به فناوری مورد نیاز خود </w:t>
      </w:r>
      <w:proofErr w:type="spellStart"/>
      <w:r w:rsidRPr="00684988">
        <w:rPr>
          <w:rFonts w:cs="B Lotus" w:hint="cs"/>
          <w:sz w:val="28"/>
          <w:szCs w:val="28"/>
          <w:rtl/>
          <w:lang w:bidi="fa-IR"/>
        </w:rPr>
        <w:t>ناگریز</w:t>
      </w:r>
      <w:proofErr w:type="spellEnd"/>
      <w:r w:rsidRPr="00684988">
        <w:rPr>
          <w:rFonts w:cs="B Lotus" w:hint="cs"/>
          <w:sz w:val="28"/>
          <w:szCs w:val="28"/>
          <w:rtl/>
          <w:lang w:bidi="fa-IR"/>
        </w:rPr>
        <w:t xml:space="preserve"> از انعقاد قراردادهای انتقال فناوری با شرکت</w:t>
      </w:r>
      <w:r w:rsidRPr="00684988">
        <w:rPr>
          <w:rFonts w:cs="B Lotus" w:hint="cs"/>
          <w:sz w:val="28"/>
          <w:szCs w:val="28"/>
          <w:rtl/>
          <w:lang w:bidi="fa-IR"/>
        </w:rPr>
        <w:softHyphen/>
        <w:t xml:space="preserve">های </w:t>
      </w:r>
      <w:proofErr w:type="spellStart"/>
      <w:r w:rsidRPr="00684988">
        <w:rPr>
          <w:rFonts w:cs="B Lotus" w:hint="cs"/>
          <w:sz w:val="28"/>
          <w:szCs w:val="28"/>
          <w:rtl/>
          <w:lang w:bidi="fa-IR"/>
        </w:rPr>
        <w:t>چندملیتی</w:t>
      </w:r>
      <w:proofErr w:type="spellEnd"/>
      <w:r w:rsidRPr="00684988">
        <w:rPr>
          <w:rFonts w:cs="B Lotus" w:hint="cs"/>
          <w:sz w:val="28"/>
          <w:szCs w:val="28"/>
          <w:rtl/>
          <w:lang w:bidi="fa-IR"/>
        </w:rPr>
        <w:t xml:space="preserve"> از کشورهای توسعه یافته هستند و این شرکت</w:t>
      </w:r>
      <w:r w:rsidRPr="00684988">
        <w:rPr>
          <w:rFonts w:cs="B Lotus" w:hint="cs"/>
          <w:sz w:val="28"/>
          <w:szCs w:val="28"/>
          <w:rtl/>
          <w:lang w:bidi="fa-IR"/>
        </w:rPr>
        <w:softHyphen/>
        <w:t xml:space="preserve">ها برای </w:t>
      </w:r>
      <w:proofErr w:type="spellStart"/>
      <w:r w:rsidRPr="00684988">
        <w:rPr>
          <w:rFonts w:cs="B Lotus" w:hint="cs"/>
          <w:sz w:val="28"/>
          <w:szCs w:val="28"/>
          <w:rtl/>
          <w:lang w:bidi="fa-IR"/>
        </w:rPr>
        <w:t>تآمین</w:t>
      </w:r>
      <w:proofErr w:type="spellEnd"/>
      <w:r w:rsidRPr="00684988">
        <w:rPr>
          <w:rFonts w:cs="B Lotus" w:hint="cs"/>
          <w:sz w:val="28"/>
          <w:szCs w:val="28"/>
          <w:rtl/>
          <w:lang w:bidi="fa-IR"/>
        </w:rPr>
        <w:t xml:space="preserve"> منافع دراز مدت خود به درج شروط </w:t>
      </w:r>
      <w:proofErr w:type="spellStart"/>
      <w:r w:rsidRPr="00684988">
        <w:rPr>
          <w:rFonts w:cs="B Lotus" w:hint="cs"/>
          <w:sz w:val="28"/>
          <w:szCs w:val="28"/>
          <w:rtl/>
          <w:lang w:bidi="fa-IR"/>
        </w:rPr>
        <w:t>محدودکننده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قراردادها</w:t>
      </w:r>
      <w:proofErr w:type="spellEnd"/>
      <w:r w:rsidRPr="00684988">
        <w:rPr>
          <w:rFonts w:cs="B Lotus" w:hint="cs"/>
          <w:sz w:val="28"/>
          <w:szCs w:val="28"/>
          <w:rtl/>
          <w:lang w:bidi="fa-IR"/>
        </w:rPr>
        <w:t xml:space="preserve"> می پردازند که در بسیاری از موارد، موجب کاهش کارایی فناوری وارد شده برای طرف تحصیل کننده فناوری می</w:t>
      </w:r>
      <w:r w:rsidRPr="00684988">
        <w:rPr>
          <w:rFonts w:cs="B Lotus" w:hint="cs"/>
          <w:sz w:val="28"/>
          <w:szCs w:val="28"/>
          <w:rtl/>
          <w:lang w:bidi="fa-IR"/>
        </w:rPr>
        <w:softHyphen/>
        <w:t>گردد و گاه منجر به وابستگی فنی او نیز می</w:t>
      </w:r>
      <w:r w:rsidRPr="00684988">
        <w:rPr>
          <w:rFonts w:cs="B Lotus" w:hint="cs"/>
          <w:sz w:val="28"/>
          <w:szCs w:val="28"/>
          <w:rtl/>
          <w:lang w:bidi="fa-IR"/>
        </w:rPr>
        <w:softHyphen/>
        <w:t>شود.</w:t>
      </w:r>
    </w:p>
    <w:p w14:paraId="74B8C3B9" w14:textId="77777777" w:rsidR="000C5918" w:rsidRPr="00684988" w:rsidRDefault="000C5918" w:rsidP="0094516C">
      <w:pPr>
        <w:ind w:firstLine="380"/>
        <w:jc w:val="both"/>
        <w:rPr>
          <w:rFonts w:cs="B Lotus"/>
          <w:sz w:val="28"/>
          <w:szCs w:val="28"/>
          <w:rtl/>
          <w:lang w:bidi="fa-IR"/>
        </w:rPr>
      </w:pPr>
      <w:r w:rsidRPr="00684988">
        <w:rPr>
          <w:rFonts w:cs="B Lotus" w:hint="cs"/>
          <w:sz w:val="28"/>
          <w:szCs w:val="28"/>
          <w:rtl/>
          <w:lang w:bidi="fa-IR"/>
        </w:rPr>
        <w:lastRenderedPageBreak/>
        <w:t>بنابراین از آن جا که استقلال در حوزه فناوری، از اهداف مهم کشورهای درحال توسعه است، ممنوعیت بیشتر این اقدامات نه تنها موجب تشویق شرکت</w:t>
      </w:r>
      <w:r w:rsidRPr="00684988">
        <w:rPr>
          <w:rFonts w:cs="B Lotus" w:hint="cs"/>
          <w:sz w:val="28"/>
          <w:szCs w:val="28"/>
          <w:rtl/>
          <w:lang w:bidi="fa-IR"/>
        </w:rPr>
        <w:softHyphen/>
        <w:t>های وارد کننده به جذب و استفاده از فناوری خواهد شد،</w:t>
      </w:r>
      <w:r w:rsidRPr="00684988">
        <w:rPr>
          <w:rStyle w:val="FootnoteReference"/>
          <w:rFonts w:cs="B Lotus"/>
          <w:sz w:val="28"/>
          <w:szCs w:val="28"/>
          <w:rtl/>
          <w:lang w:bidi="fa-IR"/>
        </w:rPr>
        <w:footnoteReference w:id="189"/>
      </w:r>
      <w:r w:rsidRPr="00684988">
        <w:rPr>
          <w:rFonts w:cs="B Lotus" w:hint="cs"/>
          <w:sz w:val="28"/>
          <w:szCs w:val="28"/>
          <w:rtl/>
          <w:lang w:bidi="fa-IR"/>
        </w:rPr>
        <w:t xml:space="preserve"> بلکه یکی از راه</w:t>
      </w:r>
      <w:r w:rsidRPr="00684988">
        <w:rPr>
          <w:rFonts w:cs="B Lotus" w:hint="cs"/>
          <w:sz w:val="28"/>
          <w:szCs w:val="28"/>
          <w:rtl/>
          <w:lang w:bidi="fa-IR"/>
        </w:rPr>
        <w:softHyphen/>
        <w:t>های ایجاد تعادل در قدرت چانه زنی طرفین است.</w:t>
      </w:r>
      <w:r w:rsidRPr="00684988">
        <w:rPr>
          <w:rStyle w:val="FootnoteReference"/>
          <w:rFonts w:cs="B Lotus"/>
          <w:sz w:val="28"/>
          <w:szCs w:val="28"/>
          <w:rtl/>
          <w:lang w:bidi="fa-IR"/>
        </w:rPr>
        <w:footnoteReference w:id="190"/>
      </w:r>
      <w:r w:rsidRPr="00684988">
        <w:rPr>
          <w:rFonts w:cs="B Lotus" w:hint="cs"/>
          <w:sz w:val="28"/>
          <w:szCs w:val="28"/>
          <w:rtl/>
          <w:lang w:bidi="fa-IR"/>
        </w:rPr>
        <w:t xml:space="preserve"> به این ترتیب، می</w:t>
      </w:r>
      <w:r w:rsidRPr="00684988">
        <w:rPr>
          <w:rFonts w:cs="B Lotus" w:hint="cs"/>
          <w:sz w:val="28"/>
          <w:szCs w:val="28"/>
          <w:rtl/>
          <w:lang w:bidi="fa-IR"/>
        </w:rPr>
        <w:softHyphen/>
        <w:t>توان گفت تمام موارد ممنوعیت اقدامات محدود کننده، ارتباط مستقیمی با حمایت از اقتصاد کشورهای درحال توسعه دارد.</w:t>
      </w:r>
    </w:p>
    <w:p w14:paraId="6F397F66" w14:textId="77777777" w:rsidR="000C5918" w:rsidRPr="00684988" w:rsidRDefault="000C5918" w:rsidP="0094516C">
      <w:pPr>
        <w:ind w:firstLine="380"/>
        <w:jc w:val="both"/>
        <w:rPr>
          <w:rFonts w:cs="B Lotus"/>
          <w:sz w:val="28"/>
          <w:szCs w:val="28"/>
          <w:rtl/>
          <w:lang w:bidi="fa-IR"/>
        </w:rPr>
      </w:pPr>
      <w:r w:rsidRPr="00684988">
        <w:rPr>
          <w:rFonts w:cs="B Lotus" w:hint="cs"/>
          <w:sz w:val="28"/>
          <w:szCs w:val="28"/>
          <w:rtl/>
          <w:lang w:bidi="fa-IR"/>
        </w:rPr>
        <w:t xml:space="preserve">اختلاف نظرهای اساسی دو گروه کشورهای توسعه یافته و درحال توسعه در مورد اقدامات </w:t>
      </w:r>
      <w:proofErr w:type="spellStart"/>
      <w:r w:rsidRPr="00684988">
        <w:rPr>
          <w:rFonts w:cs="B Lotus" w:hint="cs"/>
          <w:sz w:val="28"/>
          <w:szCs w:val="28"/>
          <w:rtl/>
          <w:lang w:bidi="fa-IR"/>
        </w:rPr>
        <w:t>محدودکننده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که درج آن</w:t>
      </w:r>
      <w:r w:rsidRPr="00684988">
        <w:rPr>
          <w:rFonts w:cs="B Lotus" w:hint="cs"/>
          <w:sz w:val="28"/>
          <w:szCs w:val="28"/>
          <w:rtl/>
          <w:lang w:bidi="fa-IR"/>
        </w:rPr>
        <w:softHyphen/>
        <w:t xml:space="preserve">ها در قرارداد باید به طور </w:t>
      </w:r>
      <w:proofErr w:type="spellStart"/>
      <w:r w:rsidRPr="00684988">
        <w:rPr>
          <w:rFonts w:cs="B Lotus" w:hint="cs"/>
          <w:sz w:val="28"/>
          <w:szCs w:val="28"/>
          <w:rtl/>
          <w:lang w:bidi="fa-IR"/>
        </w:rPr>
        <w:t>مطلق</w:t>
      </w:r>
      <w:proofErr w:type="spellEnd"/>
      <w:r w:rsidRPr="00684988">
        <w:rPr>
          <w:rFonts w:cs="B Lotus" w:hint="cs"/>
          <w:sz w:val="28"/>
          <w:szCs w:val="28"/>
          <w:rtl/>
          <w:lang w:bidi="fa-IR"/>
        </w:rPr>
        <w:t xml:space="preserve"> ممنوع باشد، باعث شد که در آغاز این فصل، قسمتی به عنوان "مقدمه"</w:t>
      </w:r>
      <w:r w:rsidRPr="00684988">
        <w:rPr>
          <w:rStyle w:val="FootnoteReference"/>
          <w:rFonts w:cs="B Lotus"/>
          <w:sz w:val="28"/>
          <w:szCs w:val="28"/>
          <w:rtl/>
          <w:lang w:bidi="fa-IR"/>
        </w:rPr>
        <w:footnoteReference w:id="191"/>
      </w:r>
      <w:r w:rsidRPr="00684988">
        <w:rPr>
          <w:rFonts w:cs="B Lotus" w:hint="cs"/>
          <w:sz w:val="28"/>
          <w:szCs w:val="28"/>
          <w:rtl/>
          <w:lang w:bidi="fa-IR"/>
        </w:rPr>
        <w:t xml:space="preserve"> پیش</w:t>
      </w:r>
      <w:r w:rsidRPr="00684988">
        <w:rPr>
          <w:rFonts w:cs="B Lotus" w:hint="cs"/>
          <w:sz w:val="28"/>
          <w:szCs w:val="28"/>
          <w:rtl/>
          <w:lang w:bidi="fa-IR"/>
        </w:rPr>
        <w:softHyphen/>
        <w:t>بینی شود. شاید بتوان مقدمه این فصل را چنین عبارت پردازی نمود:</w:t>
      </w:r>
    </w:p>
    <w:p w14:paraId="0BD95B2D" w14:textId="77777777" w:rsidR="000C5918" w:rsidRPr="00684988" w:rsidRDefault="000C5918" w:rsidP="0094516C">
      <w:pPr>
        <w:ind w:firstLine="380"/>
        <w:jc w:val="both"/>
        <w:rPr>
          <w:rFonts w:cs="B Lotus"/>
          <w:sz w:val="28"/>
          <w:szCs w:val="28"/>
          <w:rtl/>
          <w:lang w:bidi="fa-IR"/>
        </w:rPr>
      </w:pPr>
      <w:r w:rsidRPr="00684988">
        <w:rPr>
          <w:rFonts w:cs="B Lotus" w:hint="cs"/>
          <w:sz w:val="28"/>
          <w:szCs w:val="28"/>
          <w:rtl/>
          <w:lang w:bidi="fa-IR"/>
        </w:rPr>
        <w:t xml:space="preserve">"در </w:t>
      </w:r>
      <w:proofErr w:type="spellStart"/>
      <w:r w:rsidRPr="00684988">
        <w:rPr>
          <w:rFonts w:cs="B Lotus" w:hint="cs"/>
          <w:sz w:val="28"/>
          <w:szCs w:val="28"/>
          <w:rtl/>
          <w:lang w:bidi="fa-IR"/>
        </w:rPr>
        <w:t>موقعیت</w:t>
      </w:r>
      <w:r w:rsidRPr="00684988">
        <w:rPr>
          <w:rFonts w:cs="B Lotus" w:hint="cs"/>
          <w:sz w:val="28"/>
          <w:szCs w:val="28"/>
          <w:rtl/>
          <w:lang w:bidi="fa-IR"/>
        </w:rPr>
        <w:softHyphen/>
        <w:t>هایی</w:t>
      </w:r>
      <w:proofErr w:type="spellEnd"/>
      <w:r w:rsidRPr="00684988">
        <w:rPr>
          <w:rFonts w:cs="B Lotus" w:hint="cs"/>
          <w:sz w:val="28"/>
          <w:szCs w:val="28"/>
          <w:rtl/>
          <w:lang w:bidi="fa-IR"/>
        </w:rPr>
        <w:t xml:space="preserve"> که قدرت </w:t>
      </w:r>
      <w:proofErr w:type="spellStart"/>
      <w:r w:rsidRPr="00684988">
        <w:rPr>
          <w:rFonts w:cs="B Lotus" w:hint="cs"/>
          <w:sz w:val="28"/>
          <w:szCs w:val="28"/>
          <w:rtl/>
          <w:lang w:bidi="fa-IR"/>
        </w:rPr>
        <w:t>چانه</w:t>
      </w:r>
      <w:r w:rsidRPr="00684988">
        <w:rPr>
          <w:rFonts w:cs="B Lotus" w:hint="cs"/>
          <w:sz w:val="28"/>
          <w:szCs w:val="28"/>
          <w:rtl/>
          <w:lang w:bidi="fa-IR"/>
        </w:rPr>
        <w:softHyphen/>
        <w:t>زنی</w:t>
      </w:r>
      <w:proofErr w:type="spellEnd"/>
      <w:r w:rsidRPr="00684988">
        <w:rPr>
          <w:rFonts w:cs="B Lotus" w:hint="cs"/>
          <w:sz w:val="28"/>
          <w:szCs w:val="28"/>
          <w:rtl/>
          <w:lang w:bidi="fa-IR"/>
        </w:rPr>
        <w:t xml:space="preserve"> طرفین قراردادهای انتقال فناوری برابر نیست، به طور خاص هنگامی که طرف تحصیل کننده فناوری، شرکتی از کشورهای درحال توسعه است، طرفین باید از درج </w:t>
      </w:r>
      <w:proofErr w:type="spellStart"/>
      <w:r w:rsidRPr="00684988">
        <w:rPr>
          <w:rFonts w:cs="B Lotus" w:hint="cs"/>
          <w:sz w:val="28"/>
          <w:szCs w:val="28"/>
          <w:rtl/>
          <w:lang w:bidi="fa-IR"/>
        </w:rPr>
        <w:t>شروطی</w:t>
      </w:r>
      <w:proofErr w:type="spellEnd"/>
      <w:r w:rsidRPr="00684988">
        <w:rPr>
          <w:rFonts w:cs="B Lotus" w:hint="cs"/>
          <w:sz w:val="28"/>
          <w:szCs w:val="28"/>
          <w:rtl/>
          <w:lang w:bidi="fa-IR"/>
        </w:rPr>
        <w:t xml:space="preserve"> در قرارداد که بدون دلیل قابل قبول موجب تحدید </w:t>
      </w:r>
      <w:proofErr w:type="spellStart"/>
      <w:r w:rsidRPr="00684988">
        <w:rPr>
          <w:rFonts w:cs="B Lotus" w:hint="cs"/>
          <w:sz w:val="28"/>
          <w:szCs w:val="28"/>
          <w:rtl/>
          <w:lang w:bidi="fa-IR"/>
        </w:rPr>
        <w:t>ناروای</w:t>
      </w:r>
      <w:proofErr w:type="spellEnd"/>
      <w:r w:rsidRPr="00684988">
        <w:rPr>
          <w:rFonts w:cs="B Lotus" w:hint="cs"/>
          <w:sz w:val="28"/>
          <w:szCs w:val="28"/>
          <w:rtl/>
          <w:lang w:bidi="fa-IR"/>
        </w:rPr>
        <w:t xml:space="preserve"> حقوق و امکانات طرف تحصیل کننده می</w:t>
      </w:r>
      <w:r w:rsidRPr="00684988">
        <w:rPr>
          <w:rFonts w:cs="B Lotus" w:hint="cs"/>
          <w:sz w:val="28"/>
          <w:szCs w:val="28"/>
          <w:rtl/>
          <w:lang w:bidi="fa-IR"/>
        </w:rPr>
        <w:softHyphen/>
        <w:t>شوند، خودداری کنند".</w:t>
      </w:r>
      <w:r w:rsidRPr="00684988">
        <w:rPr>
          <w:rStyle w:val="FootnoteReference"/>
          <w:rFonts w:cs="B Lotus"/>
          <w:sz w:val="28"/>
          <w:szCs w:val="28"/>
          <w:rtl/>
          <w:lang w:bidi="fa-IR"/>
        </w:rPr>
        <w:footnoteReference w:id="192"/>
      </w:r>
    </w:p>
    <w:p w14:paraId="2C8B8F36" w14:textId="77777777" w:rsidR="000C5918" w:rsidRPr="00684988" w:rsidRDefault="000C5918" w:rsidP="0094516C">
      <w:pPr>
        <w:ind w:firstLine="380"/>
        <w:jc w:val="both"/>
        <w:rPr>
          <w:rFonts w:cs="B Lotus"/>
          <w:sz w:val="28"/>
          <w:szCs w:val="28"/>
          <w:rtl/>
          <w:lang w:bidi="fa-IR"/>
        </w:rPr>
      </w:pPr>
      <w:r w:rsidRPr="00684988">
        <w:rPr>
          <w:rFonts w:cs="B Lotus" w:hint="cs"/>
          <w:sz w:val="28"/>
          <w:szCs w:val="28"/>
          <w:rtl/>
          <w:lang w:bidi="fa-IR"/>
        </w:rPr>
        <w:t xml:space="preserve">به منظور تدوین این اقدامات، ابتدا کشورهای درحال توسعه، حدود چهل مورد از اقدامات ممنوعه را که بیشتر از قوانین کشورهای آمریکای لاتین </w:t>
      </w:r>
      <w:proofErr w:type="spellStart"/>
      <w:r w:rsidRPr="00684988">
        <w:rPr>
          <w:rFonts w:cs="B Lotus" w:hint="cs"/>
          <w:sz w:val="28"/>
          <w:szCs w:val="28"/>
          <w:rtl/>
          <w:lang w:bidi="fa-IR"/>
        </w:rPr>
        <w:t>نشأت</w:t>
      </w:r>
      <w:proofErr w:type="spellEnd"/>
      <w:r w:rsidRPr="00684988">
        <w:rPr>
          <w:rFonts w:cs="B Lotus" w:hint="cs"/>
          <w:sz w:val="28"/>
          <w:szCs w:val="28"/>
          <w:rtl/>
          <w:lang w:bidi="fa-IR"/>
        </w:rPr>
        <w:t xml:space="preserve"> گرفته بودند، پیشنهاد دادند. اما کشورهای توسعه یافته </w:t>
      </w:r>
      <w:proofErr w:type="spellStart"/>
      <w:r w:rsidRPr="00684988">
        <w:rPr>
          <w:rFonts w:cs="B Lotus" w:hint="cs"/>
          <w:sz w:val="28"/>
          <w:szCs w:val="28"/>
          <w:rtl/>
          <w:lang w:bidi="fa-IR"/>
        </w:rPr>
        <w:t>بااین</w:t>
      </w:r>
      <w:proofErr w:type="spellEnd"/>
      <w:r w:rsidRPr="00684988">
        <w:rPr>
          <w:rFonts w:cs="B Lotus" w:hint="cs"/>
          <w:sz w:val="28"/>
          <w:szCs w:val="28"/>
          <w:rtl/>
          <w:lang w:bidi="fa-IR"/>
        </w:rPr>
        <w:t xml:space="preserve"> مسئله به عنوان محدودیتی غیرقابل قبول بر آزادی </w:t>
      </w:r>
      <w:proofErr w:type="spellStart"/>
      <w:r w:rsidRPr="00684988">
        <w:rPr>
          <w:rFonts w:cs="B Lotus" w:hint="cs"/>
          <w:sz w:val="28"/>
          <w:szCs w:val="28"/>
          <w:rtl/>
          <w:lang w:bidi="fa-IR"/>
        </w:rPr>
        <w:t>قراردادها</w:t>
      </w:r>
      <w:proofErr w:type="spellEnd"/>
      <w:r w:rsidRPr="00684988">
        <w:rPr>
          <w:rFonts w:cs="B Lotus" w:hint="cs"/>
          <w:sz w:val="28"/>
          <w:szCs w:val="28"/>
          <w:rtl/>
          <w:lang w:bidi="fa-IR"/>
        </w:rPr>
        <w:t xml:space="preserve"> مخالفت نموده و معتقد بودند که سوءاستفاده از این اقدامات، باید در چارچوب حقوق رقابت کنترل گردد و متنی را </w:t>
      </w:r>
      <w:proofErr w:type="spellStart"/>
      <w:r w:rsidRPr="00684988">
        <w:rPr>
          <w:rFonts w:cs="B Lotus" w:hint="cs"/>
          <w:sz w:val="28"/>
          <w:szCs w:val="28"/>
          <w:rtl/>
          <w:lang w:bidi="fa-IR"/>
        </w:rPr>
        <w:t>درهمین</w:t>
      </w:r>
      <w:proofErr w:type="spellEnd"/>
      <w:r w:rsidRPr="00684988">
        <w:rPr>
          <w:rFonts w:cs="B Lotus" w:hint="cs"/>
          <w:sz w:val="28"/>
          <w:szCs w:val="28"/>
          <w:rtl/>
          <w:lang w:bidi="fa-IR"/>
        </w:rPr>
        <w:t xml:space="preserve"> چارچوب ارائه کردند که فقط هشت مورد از چهل مورد پیشنهادی کشورهای درحال توسعه را در </w:t>
      </w:r>
      <w:proofErr w:type="spellStart"/>
      <w:r w:rsidRPr="00684988">
        <w:rPr>
          <w:rFonts w:cs="B Lotus" w:hint="cs"/>
          <w:sz w:val="28"/>
          <w:szCs w:val="28"/>
          <w:rtl/>
          <w:lang w:bidi="fa-IR"/>
        </w:rPr>
        <w:t>برمی</w:t>
      </w:r>
      <w:r w:rsidRPr="00684988">
        <w:rPr>
          <w:rFonts w:cs="B Lotus" w:hint="cs"/>
          <w:sz w:val="28"/>
          <w:szCs w:val="28"/>
          <w:rtl/>
          <w:lang w:bidi="fa-IR"/>
        </w:rPr>
        <w:softHyphen/>
        <w:t>گرفت</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193"/>
      </w:r>
    </w:p>
    <w:p w14:paraId="0101D77F" w14:textId="77777777" w:rsidR="000C5918" w:rsidRPr="00684988" w:rsidRDefault="000C5918" w:rsidP="0094516C">
      <w:pPr>
        <w:ind w:firstLine="380"/>
        <w:jc w:val="both"/>
        <w:rPr>
          <w:rFonts w:cs="B Lotus"/>
          <w:sz w:val="28"/>
          <w:szCs w:val="28"/>
          <w:rtl/>
          <w:lang w:bidi="fa-IR"/>
        </w:rPr>
      </w:pPr>
      <w:r w:rsidRPr="00684988">
        <w:rPr>
          <w:rFonts w:cs="B Lotus" w:hint="cs"/>
          <w:sz w:val="28"/>
          <w:szCs w:val="28"/>
          <w:rtl/>
          <w:lang w:bidi="fa-IR"/>
        </w:rPr>
        <w:t>در نسخه سال 1985 این پیش</w:t>
      </w:r>
      <w:r w:rsidRPr="00684988">
        <w:rPr>
          <w:rFonts w:cs="B Lotus" w:hint="cs"/>
          <w:sz w:val="28"/>
          <w:szCs w:val="28"/>
          <w:rtl/>
          <w:lang w:bidi="fa-IR"/>
        </w:rPr>
        <w:softHyphen/>
        <w:t xml:space="preserve">نویس، چهارده اقدام تجاری </w:t>
      </w:r>
      <w:proofErr w:type="spellStart"/>
      <w:r w:rsidRPr="00684988">
        <w:rPr>
          <w:rFonts w:cs="B Lotus" w:hint="cs"/>
          <w:sz w:val="28"/>
          <w:szCs w:val="28"/>
          <w:rtl/>
          <w:lang w:bidi="fa-IR"/>
        </w:rPr>
        <w:t>محدودکننده</w:t>
      </w:r>
      <w:proofErr w:type="spellEnd"/>
      <w:r w:rsidRPr="00684988">
        <w:rPr>
          <w:rFonts w:cs="B Lotus" w:hint="cs"/>
          <w:sz w:val="28"/>
          <w:szCs w:val="28"/>
          <w:rtl/>
          <w:lang w:bidi="fa-IR"/>
        </w:rPr>
        <w:t xml:space="preserve"> که طرفین باید از شرط نمودن آن</w:t>
      </w:r>
      <w:r w:rsidRPr="00684988">
        <w:rPr>
          <w:rFonts w:cs="B Lotus" w:hint="cs"/>
          <w:sz w:val="28"/>
          <w:szCs w:val="28"/>
          <w:rtl/>
          <w:lang w:bidi="fa-IR"/>
        </w:rPr>
        <w:softHyphen/>
        <w:t xml:space="preserve">ها در </w:t>
      </w:r>
      <w:proofErr w:type="spellStart"/>
      <w:r w:rsidRPr="00684988">
        <w:rPr>
          <w:rFonts w:cs="B Lotus" w:hint="cs"/>
          <w:sz w:val="28"/>
          <w:szCs w:val="28"/>
          <w:rtl/>
          <w:lang w:bidi="fa-IR"/>
        </w:rPr>
        <w:t>قراداد</w:t>
      </w:r>
      <w:proofErr w:type="spellEnd"/>
      <w:r w:rsidRPr="00684988">
        <w:rPr>
          <w:rFonts w:cs="B Lotus" w:hint="cs"/>
          <w:sz w:val="28"/>
          <w:szCs w:val="28"/>
          <w:rtl/>
          <w:lang w:bidi="fa-IR"/>
        </w:rPr>
        <w:t xml:space="preserve"> خودداری کنند، </w:t>
      </w:r>
      <w:proofErr w:type="spellStart"/>
      <w:r w:rsidRPr="00684988">
        <w:rPr>
          <w:rFonts w:cs="B Lotus" w:hint="cs"/>
          <w:sz w:val="28"/>
          <w:szCs w:val="28"/>
          <w:rtl/>
          <w:lang w:bidi="fa-IR"/>
        </w:rPr>
        <w:t>احصا</w:t>
      </w:r>
      <w:proofErr w:type="spellEnd"/>
      <w:r w:rsidRPr="00684988">
        <w:rPr>
          <w:rFonts w:cs="B Lotus" w:hint="cs"/>
          <w:sz w:val="28"/>
          <w:szCs w:val="28"/>
          <w:rtl/>
          <w:lang w:bidi="fa-IR"/>
        </w:rPr>
        <w:t xml:space="preserve"> شده است که در زیر به اختصار به توضیح از آن</w:t>
      </w:r>
      <w:r w:rsidRPr="00684988">
        <w:rPr>
          <w:rFonts w:cs="B Lotus" w:hint="cs"/>
          <w:sz w:val="28"/>
          <w:szCs w:val="28"/>
          <w:rtl/>
          <w:lang w:bidi="fa-IR"/>
        </w:rPr>
        <w:softHyphen/>
        <w:t>ها می</w:t>
      </w:r>
      <w:r w:rsidRPr="00684988">
        <w:rPr>
          <w:rFonts w:cs="B Lotus" w:hint="cs"/>
          <w:sz w:val="28"/>
          <w:szCs w:val="28"/>
          <w:rtl/>
          <w:lang w:bidi="fa-IR"/>
        </w:rPr>
        <w:softHyphen/>
        <w:t>پردازیم:</w:t>
      </w:r>
    </w:p>
    <w:p w14:paraId="3EB4E48D" w14:textId="77777777" w:rsidR="000C5918" w:rsidRPr="00684988" w:rsidRDefault="000C5918" w:rsidP="0094516C">
      <w:pPr>
        <w:pStyle w:val="ListParagraph"/>
        <w:numPr>
          <w:ilvl w:val="0"/>
          <w:numId w:val="31"/>
        </w:numPr>
        <w:ind w:left="429"/>
        <w:jc w:val="both"/>
        <w:rPr>
          <w:rFonts w:cs="B Lotus"/>
          <w:sz w:val="28"/>
          <w:szCs w:val="28"/>
          <w:rtl/>
          <w:lang w:bidi="fa-IR"/>
        </w:rPr>
      </w:pPr>
      <w:r w:rsidRPr="00684988">
        <w:rPr>
          <w:rFonts w:cs="B Lotus" w:hint="cs"/>
          <w:sz w:val="28"/>
          <w:szCs w:val="28"/>
          <w:rtl/>
          <w:lang w:bidi="fa-IR"/>
        </w:rPr>
        <w:lastRenderedPageBreak/>
        <w:t xml:space="preserve">شرط بازگرداندن </w:t>
      </w:r>
      <w:r w:rsidRPr="00684988">
        <w:rPr>
          <w:rFonts w:cs="B Lotus"/>
          <w:sz w:val="28"/>
          <w:szCs w:val="28"/>
          <w:lang w:bidi="fa-IR"/>
        </w:rPr>
        <w:t>]</w:t>
      </w:r>
      <w:r w:rsidRPr="00684988">
        <w:rPr>
          <w:rFonts w:cs="B Lotus" w:hint="cs"/>
          <w:sz w:val="28"/>
          <w:szCs w:val="28"/>
          <w:rtl/>
          <w:lang w:bidi="fa-IR"/>
        </w:rPr>
        <w:t>انحصاری</w:t>
      </w:r>
      <w:r w:rsidRPr="00684988">
        <w:rPr>
          <w:rFonts w:cs="B Lotus"/>
          <w:sz w:val="28"/>
          <w:szCs w:val="28"/>
          <w:lang w:bidi="fa-IR"/>
        </w:rPr>
        <w:t>[</w:t>
      </w:r>
      <w:r w:rsidRPr="00684988">
        <w:rPr>
          <w:rFonts w:cs="B Lotus" w:hint="cs"/>
          <w:sz w:val="28"/>
          <w:szCs w:val="28"/>
          <w:rtl/>
          <w:lang w:bidi="fa-IR"/>
        </w:rPr>
        <w:t xml:space="preserve"> </w:t>
      </w:r>
      <w:r w:rsidRPr="00684988">
        <w:rPr>
          <w:rStyle w:val="FootnoteReference"/>
          <w:rFonts w:cs="B Lotus"/>
          <w:sz w:val="28"/>
          <w:szCs w:val="28"/>
          <w:rtl/>
          <w:lang w:bidi="fa-IR"/>
        </w:rPr>
        <w:footnoteReference w:id="194"/>
      </w:r>
      <w:r w:rsidRPr="00684988">
        <w:rPr>
          <w:rFonts w:cs="B Lotus" w:hint="cs"/>
          <w:sz w:val="28"/>
          <w:szCs w:val="28"/>
          <w:rtl/>
          <w:lang w:bidi="fa-IR"/>
        </w:rPr>
        <w:t>پیشرفت</w:t>
      </w:r>
      <w:r w:rsidRPr="00684988">
        <w:rPr>
          <w:rFonts w:cs="B Lotus" w:hint="cs"/>
          <w:sz w:val="28"/>
          <w:szCs w:val="28"/>
          <w:rtl/>
          <w:lang w:bidi="fa-IR"/>
        </w:rPr>
        <w:softHyphen/>
        <w:t>های فناوری</w:t>
      </w:r>
      <w:r w:rsidRPr="00684988">
        <w:rPr>
          <w:rStyle w:val="FootnoteReference"/>
          <w:rFonts w:cs="B Lotus"/>
          <w:sz w:val="28"/>
          <w:szCs w:val="28"/>
          <w:rtl/>
          <w:lang w:bidi="fa-IR"/>
        </w:rPr>
        <w:footnoteReference w:id="195"/>
      </w:r>
      <w:r w:rsidRPr="00684988">
        <w:rPr>
          <w:rFonts w:cs="B Lotus" w:hint="cs"/>
          <w:sz w:val="28"/>
          <w:szCs w:val="28"/>
          <w:rtl/>
          <w:lang w:bidi="fa-IR"/>
        </w:rPr>
        <w:t>: شرطی که به موجب آن "طرف تأمین کننده فناوری، از طرف تحصیل کننده بخواهد پیشرفت</w:t>
      </w:r>
      <w:r w:rsidRPr="00684988">
        <w:rPr>
          <w:rFonts w:cs="B Lotus" w:hint="cs"/>
          <w:sz w:val="28"/>
          <w:szCs w:val="28"/>
          <w:rtl/>
          <w:lang w:bidi="fa-IR"/>
        </w:rPr>
        <w:softHyphen/>
        <w:t xml:space="preserve">های فناوری تحصیل شده را </w:t>
      </w:r>
      <w:r w:rsidRPr="00684988">
        <w:rPr>
          <w:rFonts w:cs="B Lotus"/>
          <w:sz w:val="28"/>
          <w:szCs w:val="28"/>
          <w:lang w:bidi="fa-IR"/>
        </w:rPr>
        <w:t>]</w:t>
      </w:r>
      <w:r w:rsidRPr="00684988">
        <w:rPr>
          <w:rFonts w:cs="B Lotus" w:hint="cs"/>
          <w:sz w:val="28"/>
          <w:szCs w:val="28"/>
          <w:rtl/>
          <w:lang w:bidi="fa-IR"/>
        </w:rPr>
        <w:t>به طور انحصاری</w:t>
      </w:r>
      <w:r w:rsidRPr="00684988">
        <w:rPr>
          <w:rFonts w:cs="B Lotus"/>
          <w:sz w:val="28"/>
          <w:szCs w:val="28"/>
          <w:lang w:bidi="fa-IR"/>
        </w:rPr>
        <w:t>[</w:t>
      </w:r>
      <w:r w:rsidRPr="00684988">
        <w:rPr>
          <w:rFonts w:cs="B Lotus" w:hint="cs"/>
          <w:sz w:val="28"/>
          <w:szCs w:val="28"/>
          <w:rtl/>
          <w:lang w:bidi="fa-IR"/>
        </w:rPr>
        <w:t xml:space="preserve"> </w:t>
      </w:r>
      <w:r w:rsidRPr="00684988">
        <w:rPr>
          <w:rStyle w:val="FootnoteReference"/>
          <w:rFonts w:cs="B Lotus"/>
          <w:sz w:val="28"/>
          <w:szCs w:val="28"/>
          <w:rtl/>
          <w:lang w:bidi="fa-IR"/>
        </w:rPr>
        <w:footnoteReference w:id="196"/>
      </w:r>
      <w:r w:rsidRPr="00684988">
        <w:rPr>
          <w:rFonts w:cs="B Lotus"/>
          <w:sz w:val="28"/>
          <w:szCs w:val="28"/>
          <w:lang w:bidi="fa-IR"/>
        </w:rPr>
        <w:t>]</w:t>
      </w:r>
      <w:r w:rsidRPr="00684988">
        <w:rPr>
          <w:rFonts w:cs="B Lotus" w:hint="cs"/>
          <w:sz w:val="28"/>
          <w:szCs w:val="28"/>
          <w:rtl/>
          <w:lang w:bidi="fa-IR"/>
        </w:rPr>
        <w:t>یا</w:t>
      </w:r>
      <w:r w:rsidRPr="00684988">
        <w:rPr>
          <w:rFonts w:cs="B Lotus"/>
          <w:sz w:val="28"/>
          <w:szCs w:val="28"/>
          <w:lang w:bidi="fa-IR"/>
        </w:rPr>
        <w:t>[</w:t>
      </w:r>
      <w:r w:rsidRPr="00684988">
        <w:rPr>
          <w:rFonts w:cs="B Lotus" w:hint="cs"/>
          <w:sz w:val="28"/>
          <w:szCs w:val="28"/>
          <w:rtl/>
          <w:lang w:bidi="fa-IR"/>
        </w:rPr>
        <w:t xml:space="preserve"> </w:t>
      </w:r>
      <w:r w:rsidRPr="00684988">
        <w:rPr>
          <w:rStyle w:val="FootnoteReference"/>
          <w:rFonts w:cs="B Lotus"/>
          <w:sz w:val="28"/>
          <w:szCs w:val="28"/>
          <w:rtl/>
          <w:lang w:bidi="fa-IR"/>
        </w:rPr>
        <w:footnoteReference w:id="197"/>
      </w:r>
      <w:r w:rsidRPr="00684988">
        <w:rPr>
          <w:rFonts w:cs="B Lotus" w:hint="cs"/>
          <w:sz w:val="28"/>
          <w:szCs w:val="28"/>
          <w:rtl/>
          <w:lang w:bidi="fa-IR"/>
        </w:rPr>
        <w:t xml:space="preserve">بدون </w:t>
      </w:r>
      <w:proofErr w:type="spellStart"/>
      <w:r w:rsidRPr="00684988">
        <w:rPr>
          <w:rFonts w:cs="B Lotus" w:hint="cs"/>
          <w:sz w:val="28"/>
          <w:szCs w:val="28"/>
          <w:rtl/>
          <w:lang w:bidi="fa-IR"/>
        </w:rPr>
        <w:t>درنظر</w:t>
      </w:r>
      <w:proofErr w:type="spellEnd"/>
      <w:r w:rsidRPr="00684988">
        <w:rPr>
          <w:rFonts w:cs="B Lotus" w:hint="cs"/>
          <w:sz w:val="28"/>
          <w:szCs w:val="28"/>
          <w:rtl/>
          <w:lang w:bidi="fa-IR"/>
        </w:rPr>
        <w:t xml:space="preserve"> گرفتن عوض یا تعهدی متقابل، دراختیار طرف تأمین کننده یا شرکت مشخص شده از سوی او قرار دهد"</w:t>
      </w:r>
      <w:r w:rsidRPr="00684988">
        <w:rPr>
          <w:rStyle w:val="FootnoteReference"/>
          <w:rFonts w:cs="B Lotus"/>
          <w:sz w:val="28"/>
          <w:szCs w:val="28"/>
          <w:rtl/>
          <w:lang w:bidi="fa-IR"/>
        </w:rPr>
        <w:footnoteReference w:id="198"/>
      </w:r>
      <w:r w:rsidRPr="00684988">
        <w:rPr>
          <w:rFonts w:cs="B Lotus" w:hint="cs"/>
          <w:sz w:val="28"/>
          <w:szCs w:val="28"/>
          <w:rtl/>
          <w:lang w:bidi="fa-IR"/>
        </w:rPr>
        <w:t xml:space="preserve"> و به عبارتی پیشرفت</w:t>
      </w:r>
      <w:r w:rsidRPr="00684988">
        <w:rPr>
          <w:rFonts w:cs="B Lotus" w:hint="cs"/>
          <w:sz w:val="28"/>
          <w:szCs w:val="28"/>
          <w:rtl/>
          <w:lang w:bidi="fa-IR"/>
        </w:rPr>
        <w:softHyphen/>
        <w:t xml:space="preserve">های فناوری را به او </w:t>
      </w:r>
      <w:proofErr w:type="spellStart"/>
      <w:r w:rsidRPr="00684988">
        <w:rPr>
          <w:rFonts w:cs="B Lotus" w:hint="cs"/>
          <w:sz w:val="28"/>
          <w:szCs w:val="28"/>
          <w:rtl/>
          <w:lang w:bidi="fa-IR"/>
        </w:rPr>
        <w:t>بازگرداند</w:t>
      </w:r>
      <w:proofErr w:type="spellEnd"/>
      <w:r w:rsidRPr="00684988">
        <w:rPr>
          <w:rFonts w:cs="B Lotus" w:hint="cs"/>
          <w:sz w:val="28"/>
          <w:szCs w:val="28"/>
          <w:rtl/>
          <w:lang w:bidi="fa-IR"/>
        </w:rPr>
        <w:t>.</w:t>
      </w:r>
    </w:p>
    <w:p w14:paraId="3CB0BEA7" w14:textId="77777777" w:rsidR="000C5918" w:rsidRPr="00684988" w:rsidRDefault="000C5918" w:rsidP="0094516C">
      <w:pPr>
        <w:pStyle w:val="ListParagraph"/>
        <w:numPr>
          <w:ilvl w:val="0"/>
          <w:numId w:val="31"/>
        </w:numPr>
        <w:ind w:left="429"/>
        <w:jc w:val="both"/>
        <w:rPr>
          <w:rFonts w:cs="B Lotus"/>
          <w:sz w:val="28"/>
          <w:szCs w:val="28"/>
          <w:lang w:bidi="fa-IR"/>
        </w:rPr>
      </w:pPr>
      <w:r w:rsidRPr="00684988">
        <w:rPr>
          <w:rFonts w:cs="B Lotus" w:hint="cs"/>
          <w:sz w:val="28"/>
          <w:szCs w:val="28"/>
          <w:rtl/>
          <w:lang w:bidi="fa-IR"/>
        </w:rPr>
        <w:t>شرط معامله انحصاری</w:t>
      </w:r>
      <w:r w:rsidRPr="00684988">
        <w:rPr>
          <w:rStyle w:val="FootnoteReference"/>
          <w:rFonts w:cs="B Lotus"/>
          <w:sz w:val="28"/>
          <w:szCs w:val="28"/>
          <w:rtl/>
          <w:lang w:bidi="fa-IR"/>
        </w:rPr>
        <w:footnoteReference w:id="199"/>
      </w:r>
      <w:r w:rsidRPr="00684988">
        <w:rPr>
          <w:rFonts w:cs="B Lotus" w:hint="cs"/>
          <w:sz w:val="28"/>
          <w:szCs w:val="28"/>
          <w:rtl/>
          <w:lang w:bidi="fa-IR"/>
        </w:rPr>
        <w:t>: "شرطی که آزادی طرف تحصیل کننده را در انعقاد قراردادهای فروش، نمایندگی و یا تولید محصولات یا فناوری</w:t>
      </w:r>
      <w:r w:rsidRPr="00684988">
        <w:rPr>
          <w:rFonts w:cs="B Lotus" w:hint="cs"/>
          <w:sz w:val="28"/>
          <w:szCs w:val="28"/>
          <w:rtl/>
          <w:lang w:bidi="fa-IR"/>
        </w:rPr>
        <w:softHyphen/>
        <w:t>های مشابه یا در تحصیل فناوری رقیب، محدود نماید؛ در شرایطی که چنین محدودیت</w:t>
      </w:r>
      <w:r w:rsidRPr="00684988">
        <w:rPr>
          <w:rFonts w:cs="B Lotus" w:hint="cs"/>
          <w:sz w:val="28"/>
          <w:szCs w:val="28"/>
          <w:rtl/>
          <w:lang w:bidi="fa-IR"/>
        </w:rPr>
        <w:softHyphen/>
        <w:t>هایی برای تضمین دستیابی به منافع قانونی، به طور خاص حصول اطمینان از محرمانه ماندن فناوری مورد انتقال یا ... ضروری نباشد".</w:t>
      </w:r>
      <w:r w:rsidRPr="00684988">
        <w:rPr>
          <w:rStyle w:val="FootnoteReference"/>
          <w:rFonts w:cs="B Lotus"/>
          <w:sz w:val="28"/>
          <w:szCs w:val="28"/>
          <w:rtl/>
          <w:lang w:bidi="fa-IR"/>
        </w:rPr>
        <w:footnoteReference w:id="200"/>
      </w:r>
    </w:p>
    <w:p w14:paraId="638EF245"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محدودیت</w:t>
      </w:r>
      <w:r w:rsidRPr="00684988">
        <w:rPr>
          <w:rFonts w:cs="B Lotus" w:hint="cs"/>
          <w:sz w:val="28"/>
          <w:szCs w:val="28"/>
          <w:rtl/>
          <w:lang w:bidi="fa-IR"/>
        </w:rPr>
        <w:softHyphen/>
        <w:t>های تحقیقاتی</w:t>
      </w:r>
      <w:r w:rsidRPr="00684988">
        <w:rPr>
          <w:rStyle w:val="FootnoteReference"/>
          <w:rFonts w:cs="B Lotus"/>
          <w:sz w:val="28"/>
          <w:szCs w:val="28"/>
          <w:rtl/>
          <w:lang w:bidi="fa-IR"/>
        </w:rPr>
        <w:footnoteReference w:id="201"/>
      </w:r>
      <w:r w:rsidRPr="00684988">
        <w:rPr>
          <w:rFonts w:cs="B Lotus" w:hint="cs"/>
          <w:sz w:val="28"/>
          <w:szCs w:val="28"/>
          <w:rtl/>
          <w:lang w:bidi="fa-IR"/>
        </w:rPr>
        <w:t xml:space="preserve">: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موارد طرف تأمین کننده، فعالیت</w:t>
      </w:r>
      <w:r w:rsidRPr="00684988">
        <w:rPr>
          <w:rFonts w:cs="B Lotus" w:hint="cs"/>
          <w:sz w:val="28"/>
          <w:szCs w:val="28"/>
          <w:rtl/>
          <w:lang w:bidi="fa-IR"/>
        </w:rPr>
        <w:softHyphen/>
        <w:t>های تحقیقاتی طرف تحصیل کننده را به گونه</w:t>
      </w:r>
      <w:r w:rsidRPr="00684988">
        <w:rPr>
          <w:rFonts w:cs="B Lotus" w:hint="cs"/>
          <w:sz w:val="28"/>
          <w:szCs w:val="28"/>
          <w:rtl/>
          <w:lang w:bidi="fa-IR"/>
        </w:rPr>
        <w:softHyphen/>
        <w:t>ای محدود می</w:t>
      </w:r>
      <w:r w:rsidRPr="00684988">
        <w:rPr>
          <w:rFonts w:cs="B Lotus" w:hint="cs"/>
          <w:sz w:val="28"/>
          <w:szCs w:val="28"/>
          <w:rtl/>
          <w:lang w:bidi="fa-IR"/>
        </w:rPr>
        <w:softHyphen/>
        <w:t>کند که مانع از ادامه تحقیق و توسعه او در ارتباط با جذب و انطباق فناوری مورد انتقال با شرایط محلی گردد و یا آزادی او را نسبت به شروع برنامه</w:t>
      </w:r>
      <w:r w:rsidRPr="00684988">
        <w:rPr>
          <w:rFonts w:cs="B Lotus" w:hint="cs"/>
          <w:sz w:val="28"/>
          <w:szCs w:val="28"/>
          <w:rtl/>
          <w:lang w:bidi="fa-IR"/>
        </w:rPr>
        <w:softHyphen/>
        <w:t>های تحقیق و توسعه در ارتباط با محصولات، فرآیندها و یا تجهیزات جدید محدود می</w:t>
      </w:r>
      <w:r w:rsidRPr="00684988">
        <w:rPr>
          <w:rFonts w:cs="B Lotus" w:hint="cs"/>
          <w:sz w:val="28"/>
          <w:szCs w:val="28"/>
          <w:rtl/>
          <w:lang w:bidi="fa-IR"/>
        </w:rPr>
        <w:softHyphen/>
        <w:t>نماید.</w:t>
      </w:r>
      <w:r w:rsidRPr="00684988">
        <w:rPr>
          <w:rStyle w:val="FootnoteReference"/>
          <w:rFonts w:cs="B Lotus"/>
          <w:sz w:val="28"/>
          <w:szCs w:val="28"/>
          <w:rtl/>
          <w:lang w:bidi="fa-IR"/>
        </w:rPr>
        <w:footnoteReference w:id="202"/>
      </w:r>
    </w:p>
    <w:p w14:paraId="7DF12697" w14:textId="77777777" w:rsidR="000C5918" w:rsidRPr="00684988" w:rsidRDefault="000C5918" w:rsidP="0094516C">
      <w:pPr>
        <w:pStyle w:val="ListParagraph"/>
        <w:numPr>
          <w:ilvl w:val="0"/>
          <w:numId w:val="33"/>
        </w:numPr>
        <w:ind w:left="429"/>
        <w:jc w:val="both"/>
        <w:rPr>
          <w:rFonts w:cs="B Lotus"/>
          <w:sz w:val="28"/>
          <w:szCs w:val="28"/>
          <w:lang w:bidi="fa-IR"/>
        </w:rPr>
      </w:pPr>
      <w:r w:rsidRPr="00684988">
        <w:rPr>
          <w:rFonts w:cs="B Lotus" w:hint="cs"/>
          <w:sz w:val="28"/>
          <w:szCs w:val="28"/>
          <w:rtl/>
          <w:lang w:bidi="fa-IR"/>
        </w:rPr>
        <w:t>محدودیت در استفاده از نیروی انسانی</w:t>
      </w:r>
      <w:r w:rsidRPr="00684988">
        <w:rPr>
          <w:rStyle w:val="FootnoteReference"/>
          <w:rFonts w:cs="B Lotus"/>
          <w:sz w:val="28"/>
          <w:szCs w:val="28"/>
          <w:rtl/>
          <w:lang w:bidi="fa-IR"/>
        </w:rPr>
        <w:footnoteReference w:id="203"/>
      </w:r>
      <w:r w:rsidRPr="00684988">
        <w:rPr>
          <w:rFonts w:cs="B Lotus"/>
          <w:sz w:val="28"/>
          <w:szCs w:val="28"/>
          <w:lang w:bidi="fa-IR"/>
        </w:rPr>
        <w:t>:</w:t>
      </w:r>
      <w:r w:rsidRPr="00684988">
        <w:rPr>
          <w:rFonts w:cs="B Lotus" w:hint="cs"/>
          <w:sz w:val="28"/>
          <w:szCs w:val="28"/>
          <w:rtl/>
          <w:lang w:bidi="fa-IR"/>
        </w:rPr>
        <w:t xml:space="preserve">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مورد، طرف تأمین کننده از طرف تحصیل کننده می</w:t>
      </w:r>
      <w:r w:rsidRPr="00684988">
        <w:rPr>
          <w:rFonts w:cs="B Lotus" w:hint="cs"/>
          <w:sz w:val="28"/>
          <w:szCs w:val="28"/>
          <w:rtl/>
          <w:lang w:bidi="fa-IR"/>
        </w:rPr>
        <w:softHyphen/>
        <w:t xml:space="preserve">خواهد نیروی انسانی تعیین شده از سوی او را به کار گیرد، درحالی که این امر برای انتقال موفقیت آمیز و مؤثر فناوری ضرورت ندارد و یا طرف تحصیل کننده را در شرایطی که به قدر کافی به نیروهای محلی آموزش دیده دسترسی دارد، وادار به ادامه استفاده از </w:t>
      </w:r>
      <w:proofErr w:type="spellStart"/>
      <w:r w:rsidRPr="00684988">
        <w:rPr>
          <w:rFonts w:cs="B Lotus" w:hint="cs"/>
          <w:sz w:val="28"/>
          <w:szCs w:val="28"/>
          <w:rtl/>
          <w:lang w:bidi="fa-IR"/>
        </w:rPr>
        <w:t>نیروهایی</w:t>
      </w:r>
      <w:proofErr w:type="spellEnd"/>
      <w:r w:rsidRPr="00684988">
        <w:rPr>
          <w:rFonts w:cs="B Lotus" w:hint="cs"/>
          <w:sz w:val="28"/>
          <w:szCs w:val="28"/>
          <w:rtl/>
          <w:lang w:bidi="fa-IR"/>
        </w:rPr>
        <w:t xml:space="preserve"> که خود معرفی کرده، می</w:t>
      </w:r>
      <w:r w:rsidRPr="00684988">
        <w:rPr>
          <w:rFonts w:cs="B Lotus" w:hint="cs"/>
          <w:sz w:val="28"/>
          <w:szCs w:val="28"/>
          <w:rtl/>
          <w:lang w:bidi="fa-IR"/>
        </w:rPr>
        <w:softHyphen/>
        <w:t>نماید.</w:t>
      </w:r>
    </w:p>
    <w:p w14:paraId="276273C8" w14:textId="77777777" w:rsidR="000C5918" w:rsidRPr="00684988" w:rsidRDefault="000C5918" w:rsidP="0094516C">
      <w:pPr>
        <w:pStyle w:val="ListParagraph"/>
        <w:numPr>
          <w:ilvl w:val="0"/>
          <w:numId w:val="33"/>
        </w:numPr>
        <w:ind w:left="429"/>
        <w:jc w:val="both"/>
        <w:rPr>
          <w:rFonts w:cs="B Lotus"/>
          <w:sz w:val="28"/>
          <w:szCs w:val="28"/>
          <w:lang w:bidi="fa-IR"/>
        </w:rPr>
      </w:pPr>
      <w:r w:rsidRPr="00684988">
        <w:rPr>
          <w:rFonts w:cs="B Lotus" w:hint="cs"/>
          <w:sz w:val="28"/>
          <w:szCs w:val="28"/>
          <w:rtl/>
          <w:lang w:bidi="fa-IR"/>
        </w:rPr>
        <w:lastRenderedPageBreak/>
        <w:t>تعیین قیمت</w:t>
      </w:r>
      <w:r w:rsidRPr="00684988">
        <w:rPr>
          <w:rStyle w:val="FootnoteReference"/>
          <w:rFonts w:cs="B Lotus"/>
          <w:sz w:val="28"/>
          <w:szCs w:val="28"/>
          <w:rtl/>
          <w:lang w:bidi="fa-IR"/>
        </w:rPr>
        <w:footnoteReference w:id="204"/>
      </w:r>
      <w:r w:rsidRPr="00684988">
        <w:rPr>
          <w:rFonts w:cs="B Lotus"/>
          <w:sz w:val="28"/>
          <w:szCs w:val="28"/>
          <w:lang w:bidi="fa-IR"/>
        </w:rPr>
        <w:t>:</w:t>
      </w:r>
      <w:r w:rsidRPr="00684988">
        <w:rPr>
          <w:rFonts w:cs="B Lotus" w:hint="cs"/>
          <w:sz w:val="28"/>
          <w:szCs w:val="28"/>
          <w:rtl/>
          <w:lang w:bidi="fa-IR"/>
        </w:rPr>
        <w:t xml:space="preserve"> با درج چنین شرطی، طرف </w:t>
      </w:r>
      <w:proofErr w:type="spellStart"/>
      <w:r w:rsidRPr="00684988">
        <w:rPr>
          <w:rFonts w:cs="B Lotus" w:hint="cs"/>
          <w:sz w:val="28"/>
          <w:szCs w:val="28"/>
          <w:rtl/>
          <w:lang w:bidi="fa-IR"/>
        </w:rPr>
        <w:t>تآمین</w:t>
      </w:r>
      <w:proofErr w:type="spellEnd"/>
      <w:r w:rsidRPr="00684988">
        <w:rPr>
          <w:rFonts w:cs="B Lotus" w:hint="cs"/>
          <w:sz w:val="28"/>
          <w:szCs w:val="28"/>
          <w:rtl/>
          <w:lang w:bidi="fa-IR"/>
        </w:rPr>
        <w:t xml:space="preserve"> کننده برای محصولات تولید شده یا خدمات ارائه شده توسط طرف تحصیل کننده با استفاده از فناوری مورد انتقال، تعیین قیمت می</w:t>
      </w:r>
      <w:r w:rsidRPr="00684988">
        <w:rPr>
          <w:rFonts w:cs="B Lotus" w:hint="cs"/>
          <w:sz w:val="28"/>
          <w:szCs w:val="28"/>
          <w:rtl/>
          <w:lang w:bidi="fa-IR"/>
        </w:rPr>
        <w:softHyphen/>
        <w:t>نماید.</w:t>
      </w:r>
      <w:r w:rsidRPr="00684988">
        <w:rPr>
          <w:rStyle w:val="FootnoteReference"/>
          <w:rFonts w:cs="B Lotus"/>
          <w:sz w:val="28"/>
          <w:szCs w:val="28"/>
          <w:rtl/>
          <w:lang w:bidi="fa-IR"/>
        </w:rPr>
        <w:footnoteReference w:id="205"/>
      </w:r>
    </w:p>
    <w:p w14:paraId="07007C21" w14:textId="77777777" w:rsidR="000C5918" w:rsidRPr="00684988" w:rsidRDefault="000C5918" w:rsidP="0094516C">
      <w:pPr>
        <w:pStyle w:val="ListParagraph"/>
        <w:numPr>
          <w:ilvl w:val="0"/>
          <w:numId w:val="31"/>
        </w:numPr>
        <w:ind w:left="429"/>
        <w:jc w:val="both"/>
        <w:rPr>
          <w:rFonts w:cs="B Lotus"/>
          <w:sz w:val="28"/>
          <w:szCs w:val="28"/>
          <w:lang w:bidi="fa-IR"/>
        </w:rPr>
      </w:pPr>
      <w:r w:rsidRPr="00684988">
        <w:rPr>
          <w:rFonts w:cs="B Lotus" w:hint="cs"/>
          <w:sz w:val="28"/>
          <w:szCs w:val="28"/>
          <w:rtl/>
          <w:lang w:bidi="fa-IR"/>
        </w:rPr>
        <w:t>محدودیت بر انطباق</w:t>
      </w:r>
      <w:r w:rsidRPr="00684988">
        <w:rPr>
          <w:rStyle w:val="FootnoteReference"/>
          <w:rFonts w:cs="B Lotus"/>
          <w:sz w:val="28"/>
          <w:szCs w:val="28"/>
          <w:rtl/>
          <w:lang w:bidi="fa-IR"/>
        </w:rPr>
        <w:footnoteReference w:id="206"/>
      </w:r>
      <w:r w:rsidRPr="00684988">
        <w:rPr>
          <w:rFonts w:cs="B Lotus" w:hint="cs"/>
          <w:sz w:val="28"/>
          <w:szCs w:val="28"/>
          <w:rtl/>
          <w:lang w:bidi="fa-IR"/>
        </w:rPr>
        <w:t xml:space="preserve">: به این معنا که طرف </w:t>
      </w:r>
      <w:proofErr w:type="spellStart"/>
      <w:r w:rsidRPr="00684988">
        <w:rPr>
          <w:rFonts w:cs="B Lotus" w:hint="cs"/>
          <w:sz w:val="28"/>
          <w:szCs w:val="28"/>
          <w:rtl/>
          <w:lang w:bidi="fa-IR"/>
        </w:rPr>
        <w:t>تآمین</w:t>
      </w:r>
      <w:proofErr w:type="spellEnd"/>
      <w:r w:rsidRPr="00684988">
        <w:rPr>
          <w:rFonts w:cs="B Lotus" w:hint="cs"/>
          <w:sz w:val="28"/>
          <w:szCs w:val="28"/>
          <w:rtl/>
          <w:lang w:bidi="fa-IR"/>
        </w:rPr>
        <w:t xml:space="preserve"> کننده، مانع از انطباق فناوری وارد شده با شرایط محلی از سوی طرف تحصیل کننده گردد؛ حتی در شرایطی که طرف تحصیل کننده، این کار را با مسئولیت خود و بدون استفاده از نام، علائم تجاری یا خدماتی و یا نام تجاری تأمین کننده انجام دهد، مگر در موردی که این </w:t>
      </w:r>
      <w:proofErr w:type="spellStart"/>
      <w:r w:rsidRPr="00684988">
        <w:rPr>
          <w:rFonts w:cs="B Lotus" w:hint="cs"/>
          <w:sz w:val="28"/>
          <w:szCs w:val="28"/>
          <w:rtl/>
          <w:lang w:bidi="fa-IR"/>
        </w:rPr>
        <w:t>انطباق</w:t>
      </w:r>
      <w:r w:rsidRPr="00684988">
        <w:rPr>
          <w:rFonts w:cs="B Lotus" w:hint="cs"/>
          <w:sz w:val="28"/>
          <w:szCs w:val="28"/>
          <w:rtl/>
          <w:lang w:bidi="fa-IR"/>
        </w:rPr>
        <w:softHyphen/>
        <w:t>ها</w:t>
      </w:r>
      <w:proofErr w:type="spellEnd"/>
      <w:r w:rsidRPr="00684988">
        <w:rPr>
          <w:rFonts w:cs="B Lotus" w:hint="cs"/>
          <w:sz w:val="28"/>
          <w:szCs w:val="28"/>
          <w:rtl/>
          <w:lang w:bidi="fa-IR"/>
        </w:rPr>
        <w:t xml:space="preserve"> بر محصولات تولید شده یا فرآیند تولید تأثیر سوء بگذارد.</w:t>
      </w:r>
    </w:p>
    <w:p w14:paraId="38A6A181" w14:textId="77777777" w:rsidR="000C5918" w:rsidRPr="00684988" w:rsidRDefault="000C5918" w:rsidP="0094516C">
      <w:pPr>
        <w:pStyle w:val="ListParagraph"/>
        <w:numPr>
          <w:ilvl w:val="0"/>
          <w:numId w:val="31"/>
        </w:numPr>
        <w:ind w:left="429"/>
        <w:jc w:val="both"/>
        <w:rPr>
          <w:rFonts w:cs="B Lotus"/>
          <w:sz w:val="28"/>
          <w:szCs w:val="28"/>
          <w:lang w:bidi="fa-IR"/>
        </w:rPr>
      </w:pPr>
      <w:r w:rsidRPr="00684988">
        <w:rPr>
          <w:rFonts w:cs="B Lotus" w:hint="cs"/>
          <w:sz w:val="28"/>
          <w:szCs w:val="28"/>
          <w:rtl/>
          <w:lang w:bidi="fa-IR"/>
        </w:rPr>
        <w:t>قراردادهای انحصاری فروش یا نمایندگی</w:t>
      </w:r>
      <w:r w:rsidRPr="00684988">
        <w:rPr>
          <w:rStyle w:val="FootnoteReference"/>
          <w:rFonts w:cs="B Lotus"/>
          <w:sz w:val="28"/>
          <w:szCs w:val="28"/>
          <w:rtl/>
          <w:lang w:bidi="fa-IR"/>
        </w:rPr>
        <w:footnoteReference w:id="207"/>
      </w:r>
      <w:r w:rsidRPr="00684988">
        <w:rPr>
          <w:rFonts w:cs="B Lotus" w:hint="cs"/>
          <w:sz w:val="28"/>
          <w:szCs w:val="28"/>
          <w:rtl/>
          <w:lang w:bidi="fa-IR"/>
        </w:rPr>
        <w:t>: طرف تأمین کننده مقرر کند که طرف تحصیل کننده، حق فروش یا نمایندگی انحصاری محصولات تولید شده با استفاده از فناوری انتقال یافته را به او یا شخص تعیین شده از سوی او اعطا نماید.</w:t>
      </w:r>
    </w:p>
    <w:p w14:paraId="6B8EAF72" w14:textId="77777777" w:rsidR="000C5918" w:rsidRPr="00684988" w:rsidRDefault="000C5918" w:rsidP="0094516C">
      <w:pPr>
        <w:pStyle w:val="ListParagraph"/>
        <w:numPr>
          <w:ilvl w:val="0"/>
          <w:numId w:val="31"/>
        </w:numPr>
        <w:ind w:left="429"/>
        <w:jc w:val="both"/>
        <w:rPr>
          <w:rFonts w:cs="B Lotus"/>
          <w:sz w:val="28"/>
          <w:szCs w:val="28"/>
          <w:lang w:bidi="fa-IR"/>
        </w:rPr>
      </w:pP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پیوندی</w:t>
      </w:r>
      <w:r w:rsidRPr="00684988">
        <w:rPr>
          <w:rStyle w:val="FootnoteReference"/>
          <w:rFonts w:cs="B Lotus"/>
          <w:sz w:val="28"/>
          <w:szCs w:val="28"/>
          <w:rtl/>
          <w:lang w:bidi="fa-IR"/>
        </w:rPr>
        <w:footnoteReference w:id="208"/>
      </w:r>
      <w:r w:rsidRPr="00684988">
        <w:rPr>
          <w:rFonts w:cs="B Lotus" w:hint="cs"/>
          <w:sz w:val="28"/>
          <w:szCs w:val="28"/>
          <w:rtl/>
          <w:lang w:bidi="fa-IR"/>
        </w:rPr>
        <w:t xml:space="preserve">: </w:t>
      </w:r>
      <w:proofErr w:type="spellStart"/>
      <w:r w:rsidRPr="00684988">
        <w:rPr>
          <w:rFonts w:cs="B Lotus" w:hint="cs"/>
          <w:sz w:val="28"/>
          <w:szCs w:val="28"/>
          <w:rtl/>
          <w:lang w:bidi="fa-IR"/>
        </w:rPr>
        <w:t>ترتیباتی</w:t>
      </w:r>
      <w:proofErr w:type="spellEnd"/>
      <w:r w:rsidRPr="00684988">
        <w:rPr>
          <w:rFonts w:cs="B Lotus" w:hint="cs"/>
          <w:sz w:val="28"/>
          <w:szCs w:val="28"/>
          <w:rtl/>
          <w:lang w:bidi="fa-IR"/>
        </w:rPr>
        <w:t xml:space="preserve"> که به موجی آن، طرف تأمین کننده مقرر کند که طرف تحصیل کننده برای تحصیل </w:t>
      </w:r>
      <w:proofErr w:type="spellStart"/>
      <w:r w:rsidRPr="00684988">
        <w:rPr>
          <w:rFonts w:cs="B Lotus" w:hint="cs"/>
          <w:sz w:val="28"/>
          <w:szCs w:val="28"/>
          <w:rtl/>
          <w:lang w:bidi="fa-IR"/>
        </w:rPr>
        <w:t>فناوریب</w:t>
      </w:r>
      <w:proofErr w:type="spellEnd"/>
      <w:r w:rsidRPr="00684988">
        <w:rPr>
          <w:rFonts w:cs="B Lotus" w:hint="cs"/>
          <w:sz w:val="28"/>
          <w:szCs w:val="28"/>
          <w:rtl/>
          <w:lang w:bidi="fa-IR"/>
        </w:rPr>
        <w:t xml:space="preserve"> مورد نیاز خود، دیگر محصولات یا فناوری تأمین کننده را نیز قبول کند. </w:t>
      </w:r>
      <w:proofErr w:type="spellStart"/>
      <w:r w:rsidRPr="00684988">
        <w:rPr>
          <w:rFonts w:cs="B Lotus" w:hint="cs"/>
          <w:sz w:val="28"/>
          <w:szCs w:val="28"/>
          <w:rtl/>
          <w:lang w:bidi="fa-IR"/>
        </w:rPr>
        <w:t>درواقع</w:t>
      </w:r>
      <w:proofErr w:type="spellEnd"/>
      <w:r w:rsidRPr="00684988">
        <w:rPr>
          <w:rFonts w:cs="B Lotus" w:hint="cs"/>
          <w:sz w:val="28"/>
          <w:szCs w:val="28"/>
          <w:rtl/>
          <w:lang w:bidi="fa-IR"/>
        </w:rPr>
        <w:t xml:space="preserve"> خرید فناوری اضافی، اختراعات، کالاها یا خدمات آتی تأمین کننده به عنوان شرطی برای تحصیل فناوری مورد نیاز برطرف تحصیل کننده تحمیل می</w:t>
      </w:r>
      <w:r w:rsidRPr="00684988">
        <w:rPr>
          <w:rFonts w:cs="B Lotus" w:hint="cs"/>
          <w:sz w:val="28"/>
          <w:szCs w:val="28"/>
          <w:rtl/>
          <w:lang w:bidi="fa-IR"/>
        </w:rPr>
        <w:softHyphen/>
        <w:t>گردد.</w:t>
      </w:r>
    </w:p>
    <w:p w14:paraId="5BEDA398" w14:textId="77777777" w:rsidR="000C5918" w:rsidRPr="00684988" w:rsidRDefault="000C5918" w:rsidP="0094516C">
      <w:pPr>
        <w:jc w:val="both"/>
        <w:rPr>
          <w:rFonts w:cs="B Lotus"/>
          <w:sz w:val="28"/>
          <w:szCs w:val="28"/>
          <w:lang w:bidi="fa-IR"/>
        </w:rPr>
      </w:pPr>
      <w:r w:rsidRPr="00684988">
        <w:rPr>
          <w:rFonts w:cs="B Lotus" w:hint="cs"/>
          <w:sz w:val="28"/>
          <w:szCs w:val="28"/>
          <w:rtl/>
          <w:lang w:bidi="fa-IR"/>
        </w:rPr>
        <w:t xml:space="preserve">لازم به توضیح است که کشورهای توسعه یافته در مورد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پیوندی، قید "ناروا"</w:t>
      </w:r>
      <w:r w:rsidRPr="00684988">
        <w:rPr>
          <w:rStyle w:val="FootnoteReference"/>
          <w:rFonts w:cs="B Lotus"/>
          <w:sz w:val="28"/>
          <w:szCs w:val="28"/>
          <w:rtl/>
          <w:lang w:bidi="fa-IR"/>
        </w:rPr>
        <w:footnoteReference w:id="209"/>
      </w:r>
      <w:r w:rsidRPr="00684988">
        <w:rPr>
          <w:rFonts w:cs="B Lotus" w:hint="cs"/>
          <w:sz w:val="28"/>
          <w:szCs w:val="28"/>
          <w:rtl/>
          <w:lang w:bidi="fa-IR"/>
        </w:rPr>
        <w:t xml:space="preserve"> را درج </w:t>
      </w:r>
      <w:proofErr w:type="spellStart"/>
      <w:r w:rsidRPr="00684988">
        <w:rPr>
          <w:rFonts w:cs="B Lotus" w:hint="cs"/>
          <w:sz w:val="28"/>
          <w:szCs w:val="28"/>
          <w:rtl/>
          <w:lang w:bidi="fa-IR"/>
        </w:rPr>
        <w:t>نمونده</w:t>
      </w:r>
      <w:r w:rsidRPr="00684988">
        <w:rPr>
          <w:rFonts w:cs="B Lotus" w:hint="cs"/>
          <w:sz w:val="28"/>
          <w:szCs w:val="28"/>
          <w:rtl/>
          <w:lang w:bidi="fa-IR"/>
        </w:rPr>
        <w:softHyphen/>
        <w:t>اند</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زیراکه</w:t>
      </w:r>
      <w:proofErr w:type="spellEnd"/>
      <w:r w:rsidRPr="00684988">
        <w:rPr>
          <w:rFonts w:cs="B Lotus" w:hint="cs"/>
          <w:sz w:val="28"/>
          <w:szCs w:val="28"/>
          <w:rtl/>
          <w:lang w:bidi="fa-IR"/>
        </w:rPr>
        <w:t xml:space="preserve"> به درستی تمام انواع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پیوندی، ناروا نبوده و گاه در انتقال بین</w:t>
      </w:r>
      <w:r w:rsidRPr="00684988">
        <w:rPr>
          <w:rFonts w:cs="B Lotus" w:hint="cs"/>
          <w:sz w:val="28"/>
          <w:szCs w:val="28"/>
          <w:rtl/>
          <w:lang w:bidi="fa-IR"/>
        </w:rPr>
        <w:softHyphen/>
        <w:t>المللی فناوری، دلایل مدیریتی یا فنی برای انتقال پیوندی برخی محصولات وجود دارد.</w:t>
      </w:r>
      <w:r w:rsidRPr="00684988">
        <w:rPr>
          <w:rStyle w:val="FootnoteReference"/>
          <w:rFonts w:cs="B Lotus"/>
          <w:sz w:val="28"/>
          <w:szCs w:val="28"/>
          <w:rtl/>
          <w:lang w:bidi="fa-IR"/>
        </w:rPr>
        <w:footnoteReference w:id="210"/>
      </w:r>
      <w:r w:rsidRPr="00684988">
        <w:rPr>
          <w:rFonts w:cs="B Lotus" w:hint="cs"/>
          <w:sz w:val="28"/>
          <w:szCs w:val="28"/>
          <w:rtl/>
          <w:lang w:bidi="fa-IR"/>
        </w:rPr>
        <w:t xml:space="preserve"> به عنوان نمونه، ممکن است ترتیبی پیوندی برای تضمین کنترل کیفی فناوری منتقل شده ضروری باشد و یا تأمین </w:t>
      </w:r>
      <w:proofErr w:type="spellStart"/>
      <w:r w:rsidRPr="00684988">
        <w:rPr>
          <w:rFonts w:cs="B Lotus" w:hint="cs"/>
          <w:sz w:val="28"/>
          <w:szCs w:val="28"/>
          <w:rtl/>
          <w:lang w:bidi="fa-IR"/>
        </w:rPr>
        <w:t>کنندگان</w:t>
      </w:r>
      <w:proofErr w:type="spellEnd"/>
      <w:r w:rsidRPr="00684988">
        <w:rPr>
          <w:rFonts w:cs="B Lotus" w:hint="cs"/>
          <w:sz w:val="28"/>
          <w:szCs w:val="28"/>
          <w:rtl/>
          <w:lang w:bidi="fa-IR"/>
        </w:rPr>
        <w:t xml:space="preserve"> برای ارائه فناوری یا دانش فنی مورد نظر به همراه دیگر محصولات یا خدمات دریک بسته، دلایل </w:t>
      </w:r>
      <w:proofErr w:type="spellStart"/>
      <w:r w:rsidRPr="00684988">
        <w:rPr>
          <w:rFonts w:cs="B Lotus" w:hint="cs"/>
          <w:sz w:val="28"/>
          <w:szCs w:val="28"/>
          <w:rtl/>
          <w:lang w:bidi="fa-IR"/>
        </w:rPr>
        <w:t>موجهی</w:t>
      </w:r>
      <w:proofErr w:type="spellEnd"/>
      <w:r w:rsidRPr="00684988">
        <w:rPr>
          <w:rFonts w:cs="B Lotus" w:hint="cs"/>
          <w:sz w:val="28"/>
          <w:szCs w:val="28"/>
          <w:rtl/>
          <w:lang w:bidi="fa-IR"/>
        </w:rPr>
        <w:t xml:space="preserve"> داشته باشند؛</w:t>
      </w:r>
      <w:r w:rsidRPr="00684988">
        <w:rPr>
          <w:rStyle w:val="FootnoteReference"/>
          <w:rFonts w:cs="B Lotus"/>
          <w:sz w:val="28"/>
          <w:szCs w:val="28"/>
          <w:rtl/>
          <w:lang w:bidi="fa-IR"/>
        </w:rPr>
        <w:footnoteReference w:id="211"/>
      </w:r>
      <w:r w:rsidRPr="00684988">
        <w:rPr>
          <w:rFonts w:cs="B Lotus" w:hint="cs"/>
          <w:sz w:val="28"/>
          <w:szCs w:val="28"/>
          <w:rtl/>
          <w:lang w:bidi="fa-IR"/>
        </w:rPr>
        <w:t xml:space="preserve"> اما گاه هم این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فقط برای تحمیل قیمت</w:t>
      </w:r>
      <w:r w:rsidRPr="00684988">
        <w:rPr>
          <w:rFonts w:cs="B Lotus" w:hint="cs"/>
          <w:sz w:val="28"/>
          <w:szCs w:val="28"/>
          <w:rtl/>
          <w:lang w:bidi="fa-IR"/>
        </w:rPr>
        <w:softHyphen/>
        <w:t>های بیشتر برطرف تحصیل کننده و انتقال فناوری</w:t>
      </w:r>
      <w:r w:rsidRPr="00684988">
        <w:rPr>
          <w:rFonts w:cs="B Lotus" w:hint="cs"/>
          <w:sz w:val="28"/>
          <w:szCs w:val="28"/>
          <w:rtl/>
          <w:lang w:bidi="fa-IR"/>
        </w:rPr>
        <w:softHyphen/>
        <w:t>های از رده خارج به او می</w:t>
      </w:r>
      <w:r w:rsidRPr="00684988">
        <w:rPr>
          <w:rFonts w:cs="B Lotus" w:hint="cs"/>
          <w:sz w:val="28"/>
          <w:szCs w:val="28"/>
          <w:rtl/>
          <w:lang w:bidi="fa-IR"/>
        </w:rPr>
        <w:softHyphen/>
        <w:t>باشد.</w:t>
      </w:r>
    </w:p>
    <w:p w14:paraId="46A9EFBC" w14:textId="77777777" w:rsidR="000C5918" w:rsidRPr="00684988" w:rsidRDefault="000C5918" w:rsidP="0094516C">
      <w:pPr>
        <w:pStyle w:val="ListParagraph"/>
        <w:numPr>
          <w:ilvl w:val="0"/>
          <w:numId w:val="35"/>
        </w:numPr>
        <w:ind w:left="429"/>
        <w:jc w:val="both"/>
        <w:rPr>
          <w:rFonts w:cs="B Lotus"/>
          <w:sz w:val="28"/>
          <w:szCs w:val="28"/>
          <w:lang w:bidi="fa-IR"/>
        </w:rPr>
      </w:pPr>
      <w:r w:rsidRPr="00684988">
        <w:rPr>
          <w:rFonts w:cs="B Lotus" w:hint="cs"/>
          <w:sz w:val="28"/>
          <w:szCs w:val="28"/>
          <w:rtl/>
          <w:lang w:bidi="fa-IR"/>
        </w:rPr>
        <w:lastRenderedPageBreak/>
        <w:t>محدودیت بر تبلیغات</w:t>
      </w:r>
      <w:r w:rsidRPr="00684988">
        <w:rPr>
          <w:rStyle w:val="FootnoteReference"/>
          <w:rFonts w:cs="B Lotus"/>
          <w:sz w:val="28"/>
          <w:szCs w:val="28"/>
          <w:rtl/>
          <w:lang w:bidi="fa-IR"/>
        </w:rPr>
        <w:footnoteReference w:id="212"/>
      </w:r>
      <w:r w:rsidRPr="00684988">
        <w:rPr>
          <w:rFonts w:cs="B Lotus" w:hint="cs"/>
          <w:sz w:val="28"/>
          <w:szCs w:val="28"/>
          <w:rtl/>
          <w:lang w:bidi="fa-IR"/>
        </w:rPr>
        <w:t xml:space="preserve">: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مورد، طرف تأمین کننده انجام تبلیغات از سوی طرف تحصیل کننده را به طرز </w:t>
      </w:r>
      <w:proofErr w:type="spellStart"/>
      <w:r w:rsidRPr="00684988">
        <w:rPr>
          <w:rFonts w:cs="B Lotus" w:hint="cs"/>
          <w:sz w:val="28"/>
          <w:szCs w:val="28"/>
          <w:rtl/>
          <w:lang w:bidi="fa-IR"/>
        </w:rPr>
        <w:t>غیرمتعارفی</w:t>
      </w:r>
      <w:proofErr w:type="spellEnd"/>
      <w:r w:rsidRPr="00684988">
        <w:rPr>
          <w:rStyle w:val="FootnoteReference"/>
          <w:rFonts w:cs="B Lotus"/>
          <w:sz w:val="28"/>
          <w:szCs w:val="28"/>
          <w:rtl/>
          <w:lang w:bidi="fa-IR"/>
        </w:rPr>
        <w:footnoteReference w:id="213"/>
      </w:r>
      <w:r w:rsidRPr="00684988">
        <w:rPr>
          <w:rFonts w:cs="B Lotus" w:hint="cs"/>
          <w:sz w:val="28"/>
          <w:szCs w:val="28"/>
          <w:rtl/>
          <w:lang w:bidi="fa-IR"/>
        </w:rPr>
        <w:t xml:space="preserve"> محدود می</w:t>
      </w:r>
      <w:r w:rsidRPr="00684988">
        <w:rPr>
          <w:rFonts w:cs="B Lotus" w:hint="cs"/>
          <w:sz w:val="28"/>
          <w:szCs w:val="28"/>
          <w:rtl/>
          <w:lang w:bidi="fa-IR"/>
        </w:rPr>
        <w:softHyphen/>
        <w:t>کند؛ مگر آن که این محدودیت</w:t>
      </w:r>
      <w:r w:rsidRPr="00684988">
        <w:rPr>
          <w:rFonts w:cs="B Lotus" w:hint="cs"/>
          <w:sz w:val="28"/>
          <w:szCs w:val="28"/>
          <w:rtl/>
          <w:lang w:bidi="fa-IR"/>
        </w:rPr>
        <w:softHyphen/>
        <w:t xml:space="preserve">ها، در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که در تبلیغات به نام، علائم تجاری </w:t>
      </w:r>
      <w:proofErr w:type="spellStart"/>
      <w:r w:rsidRPr="00684988">
        <w:rPr>
          <w:rFonts w:cs="B Lotus" w:hint="cs"/>
          <w:sz w:val="28"/>
          <w:szCs w:val="28"/>
          <w:rtl/>
          <w:lang w:bidi="fa-IR"/>
        </w:rPr>
        <w:t>یاخدماتی</w:t>
      </w:r>
      <w:proofErr w:type="spellEnd"/>
      <w:r w:rsidRPr="00684988">
        <w:rPr>
          <w:rFonts w:cs="B Lotus" w:hint="cs"/>
          <w:sz w:val="28"/>
          <w:szCs w:val="28"/>
          <w:rtl/>
          <w:lang w:bidi="fa-IR"/>
        </w:rPr>
        <w:t xml:space="preserve"> و یا نام تجاری تأمین کننده اشاره می</w:t>
      </w:r>
      <w:r w:rsidRPr="00684988">
        <w:rPr>
          <w:rFonts w:cs="B Lotus" w:hint="cs"/>
          <w:sz w:val="28"/>
          <w:szCs w:val="28"/>
          <w:rtl/>
          <w:lang w:bidi="fa-IR"/>
        </w:rPr>
        <w:softHyphen/>
        <w:t xml:space="preserve">شود، برای جلوگیری از لطمه به حسن شهرت تأمین کننده ضروری باشد و یا برای اجتناب از توجه مسئولیت ناشی از کالا به تأمین کننده به دلایل قانونی و یا به منظور حفظ </w:t>
      </w:r>
      <w:proofErr w:type="spellStart"/>
      <w:r w:rsidRPr="00684988">
        <w:rPr>
          <w:rFonts w:cs="B Lotus" w:hint="cs"/>
          <w:sz w:val="28"/>
          <w:szCs w:val="28"/>
          <w:rtl/>
          <w:lang w:bidi="fa-IR"/>
        </w:rPr>
        <w:t>محرمانگی</w:t>
      </w:r>
      <w:proofErr w:type="spellEnd"/>
      <w:r w:rsidRPr="00684988">
        <w:rPr>
          <w:rFonts w:cs="B Lotus" w:hint="cs"/>
          <w:sz w:val="28"/>
          <w:szCs w:val="28"/>
          <w:rtl/>
          <w:lang w:bidi="fa-IR"/>
        </w:rPr>
        <w:t xml:space="preserve"> فناوری مورد انتقال لازم باشد.</w:t>
      </w:r>
    </w:p>
    <w:p w14:paraId="005EE042" w14:textId="77777777" w:rsidR="000C5918" w:rsidRPr="00684988" w:rsidRDefault="000C5918" w:rsidP="0094516C">
      <w:pPr>
        <w:pStyle w:val="ListParagraph"/>
        <w:ind w:left="0" w:firstLine="380"/>
        <w:jc w:val="both"/>
        <w:rPr>
          <w:rFonts w:cs="B Lotus"/>
          <w:sz w:val="28"/>
          <w:szCs w:val="28"/>
          <w:rtl/>
          <w:lang w:bidi="fa-IR"/>
        </w:rPr>
      </w:pP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فصل از پیش</w:t>
      </w:r>
      <w:r w:rsidRPr="00684988">
        <w:rPr>
          <w:rFonts w:cs="B Lotus" w:hint="cs"/>
          <w:sz w:val="28"/>
          <w:szCs w:val="28"/>
          <w:rtl/>
          <w:lang w:bidi="fa-IR"/>
        </w:rPr>
        <w:softHyphen/>
        <w:t>نویس، به موارد دیگری از اقدامات تجاری محدود کننده مانند محدودیت بر صادرات</w:t>
      </w:r>
      <w:r w:rsidRPr="00684988">
        <w:rPr>
          <w:rStyle w:val="FootnoteReference"/>
          <w:rFonts w:cs="B Lotus"/>
          <w:sz w:val="28"/>
          <w:szCs w:val="28"/>
          <w:rtl/>
          <w:lang w:bidi="fa-IR"/>
        </w:rPr>
        <w:footnoteReference w:id="214"/>
      </w:r>
      <w:r w:rsidRPr="00684988">
        <w:rPr>
          <w:rFonts w:cs="B Lotus" w:hint="cs"/>
          <w:sz w:val="28"/>
          <w:szCs w:val="28"/>
          <w:rtl/>
          <w:lang w:bidi="fa-IR"/>
        </w:rPr>
        <w:t xml:space="preserve">،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اشتراک در چندین امتیاز بین گروهی از تولیدکنندگان</w:t>
      </w:r>
      <w:r w:rsidRPr="00684988">
        <w:rPr>
          <w:rStyle w:val="FootnoteReference"/>
          <w:rFonts w:cs="B Lotus"/>
          <w:sz w:val="28"/>
          <w:szCs w:val="28"/>
          <w:rtl/>
          <w:lang w:bidi="fa-IR"/>
        </w:rPr>
        <w:footnoteReference w:id="215"/>
      </w:r>
      <w:r w:rsidRPr="00684988">
        <w:rPr>
          <w:rFonts w:cs="B Lotus" w:hint="cs"/>
          <w:sz w:val="28"/>
          <w:szCs w:val="28"/>
          <w:rtl/>
          <w:lang w:bidi="fa-IR"/>
        </w:rPr>
        <w:t xml:space="preserve"> یا اعطای مجوز بهره</w:t>
      </w:r>
      <w:r w:rsidRPr="00684988">
        <w:rPr>
          <w:rFonts w:cs="B Lotus" w:hint="cs"/>
          <w:sz w:val="28"/>
          <w:szCs w:val="28"/>
          <w:rtl/>
          <w:lang w:bidi="fa-IR"/>
        </w:rPr>
        <w:softHyphen/>
        <w:t>برداری متقابل</w:t>
      </w:r>
      <w:r w:rsidRPr="00684988">
        <w:rPr>
          <w:rStyle w:val="FootnoteReference"/>
          <w:rFonts w:cs="B Lotus"/>
          <w:sz w:val="28"/>
          <w:szCs w:val="28"/>
          <w:rtl/>
          <w:lang w:bidi="fa-IR"/>
        </w:rPr>
        <w:footnoteReference w:id="216"/>
      </w:r>
      <w:r w:rsidRPr="00684988">
        <w:rPr>
          <w:rFonts w:cs="B Lotus" w:hint="cs"/>
          <w:sz w:val="28"/>
          <w:szCs w:val="28"/>
          <w:rtl/>
          <w:lang w:bidi="fa-IR"/>
        </w:rPr>
        <w:t xml:space="preserve"> و محدودیت پس از انقضای مدت</w:t>
      </w:r>
      <w:r w:rsidRPr="00684988">
        <w:rPr>
          <w:rFonts w:cs="B Lotus"/>
          <w:sz w:val="28"/>
          <w:szCs w:val="28"/>
          <w:lang w:bidi="fa-IR"/>
        </w:rPr>
        <w:t xml:space="preserve"> </w:t>
      </w:r>
      <w:r w:rsidRPr="00684988">
        <w:rPr>
          <w:rFonts w:cs="B Lotus" w:hint="cs"/>
          <w:sz w:val="28"/>
          <w:szCs w:val="28"/>
          <w:rtl/>
          <w:lang w:bidi="fa-IR"/>
        </w:rPr>
        <w:t>قرارداد</w:t>
      </w:r>
      <w:r w:rsidRPr="00684988">
        <w:rPr>
          <w:rStyle w:val="FootnoteReference"/>
          <w:rFonts w:cs="B Lotus"/>
          <w:sz w:val="28"/>
          <w:szCs w:val="28"/>
          <w:rtl/>
          <w:lang w:bidi="fa-IR"/>
        </w:rPr>
        <w:footnoteReference w:id="217"/>
      </w:r>
      <w:r w:rsidRPr="00684988">
        <w:rPr>
          <w:rFonts w:cs="B Lotus" w:hint="cs"/>
          <w:sz w:val="28"/>
          <w:szCs w:val="28"/>
          <w:rtl/>
          <w:lang w:bidi="fa-IR"/>
        </w:rPr>
        <w:t xml:space="preserve"> اشاره شده است که در تمام این موارد، محدودیت</w:t>
      </w:r>
      <w:r w:rsidRPr="00684988">
        <w:rPr>
          <w:rFonts w:cs="B Lotus" w:hint="cs"/>
          <w:sz w:val="28"/>
          <w:szCs w:val="28"/>
          <w:rtl/>
          <w:lang w:bidi="fa-IR"/>
        </w:rPr>
        <w:softHyphen/>
        <w:t>هایی برای طرف تحصیل کننده نسبت به استفاده از فناوری تحصیل شده در فعالیت</w:t>
      </w:r>
      <w:r w:rsidRPr="00684988">
        <w:rPr>
          <w:rFonts w:cs="B Lotus" w:hint="cs"/>
          <w:sz w:val="28"/>
          <w:szCs w:val="28"/>
          <w:rtl/>
          <w:lang w:bidi="fa-IR"/>
        </w:rPr>
        <w:softHyphen/>
        <w:t>های اقتصادی او ایجاد می</w:t>
      </w:r>
      <w:r w:rsidRPr="00684988">
        <w:rPr>
          <w:rFonts w:cs="B Lotus" w:hint="cs"/>
          <w:sz w:val="28"/>
          <w:szCs w:val="28"/>
          <w:rtl/>
          <w:lang w:bidi="fa-IR"/>
        </w:rPr>
        <w:softHyphen/>
        <w:t xml:space="preserve">شود. از آن جا که چنین اقدامات تجاری </w:t>
      </w:r>
      <w:proofErr w:type="spellStart"/>
      <w:r w:rsidRPr="00684988">
        <w:rPr>
          <w:rFonts w:cs="B Lotus" w:hint="cs"/>
          <w:sz w:val="28"/>
          <w:szCs w:val="28"/>
          <w:rtl/>
          <w:lang w:bidi="fa-IR"/>
        </w:rPr>
        <w:t>محدودکننده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اغلب مانع از استقلال اقتصادی کشورهای درحال توسعه می</w:t>
      </w:r>
      <w:r w:rsidRPr="00684988">
        <w:rPr>
          <w:rFonts w:cs="B Lotus" w:hint="cs"/>
          <w:sz w:val="28"/>
          <w:szCs w:val="28"/>
          <w:rtl/>
          <w:lang w:bidi="fa-IR"/>
        </w:rPr>
        <w:softHyphen/>
        <w:t xml:space="preserve">شوند، تهیه </w:t>
      </w:r>
      <w:proofErr w:type="spellStart"/>
      <w:r w:rsidRPr="00684988">
        <w:rPr>
          <w:rFonts w:cs="B Lotus" w:hint="cs"/>
          <w:sz w:val="28"/>
          <w:szCs w:val="28"/>
          <w:rtl/>
          <w:lang w:bidi="fa-IR"/>
        </w:rPr>
        <w:t>کنندگان</w:t>
      </w:r>
      <w:proofErr w:type="spellEnd"/>
      <w:r w:rsidRPr="00684988">
        <w:rPr>
          <w:rFonts w:cs="B Lotus" w:hint="cs"/>
          <w:sz w:val="28"/>
          <w:szCs w:val="28"/>
          <w:rtl/>
          <w:lang w:bidi="fa-IR"/>
        </w:rPr>
        <w:t xml:space="preserve"> این سند پیش</w:t>
      </w:r>
      <w:r w:rsidRPr="00684988">
        <w:rPr>
          <w:rFonts w:cs="B Lotus" w:hint="cs"/>
          <w:sz w:val="28"/>
          <w:szCs w:val="28"/>
          <w:rtl/>
          <w:lang w:bidi="fa-IR"/>
        </w:rPr>
        <w:softHyphen/>
        <w:t>نویس بر ممنوعیت درج آن</w:t>
      </w:r>
      <w:r w:rsidRPr="00684988">
        <w:rPr>
          <w:rFonts w:cs="B Lotus" w:hint="cs"/>
          <w:sz w:val="28"/>
          <w:szCs w:val="28"/>
          <w:rtl/>
          <w:lang w:bidi="fa-IR"/>
        </w:rPr>
        <w:softHyphen/>
        <w:t>ها در قرارداد تأکید داشته</w:t>
      </w:r>
      <w:r w:rsidRPr="00684988">
        <w:rPr>
          <w:rFonts w:cs="B Lotus" w:hint="cs"/>
          <w:sz w:val="28"/>
          <w:szCs w:val="28"/>
          <w:rtl/>
          <w:lang w:bidi="fa-IR"/>
        </w:rPr>
        <w:softHyphen/>
        <w:t>اند؛ اگر چه تعارض منافع دو طرف تأمین کننده و تحصیل کننده فناوری موجب اختلاف نظر فراوان آن</w:t>
      </w:r>
      <w:r w:rsidRPr="00684988">
        <w:rPr>
          <w:rFonts w:cs="B Lotus" w:hint="cs"/>
          <w:sz w:val="28"/>
          <w:szCs w:val="28"/>
          <w:rtl/>
          <w:lang w:bidi="fa-IR"/>
        </w:rPr>
        <w:softHyphen/>
        <w:t xml:space="preserve">ها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خصوص بوده است.</w:t>
      </w:r>
    </w:p>
    <w:p w14:paraId="52CDF91A" w14:textId="77777777" w:rsidR="000C5918" w:rsidRPr="00684988" w:rsidRDefault="000C5918" w:rsidP="0094516C">
      <w:pPr>
        <w:pStyle w:val="ListParagraph"/>
        <w:ind w:left="0" w:firstLine="380"/>
        <w:jc w:val="both"/>
        <w:rPr>
          <w:rFonts w:cs="B Lotus"/>
          <w:sz w:val="28"/>
          <w:szCs w:val="28"/>
          <w:rtl/>
          <w:lang w:bidi="fa-IR"/>
        </w:rPr>
      </w:pPr>
      <w:r w:rsidRPr="00684988">
        <w:rPr>
          <w:rFonts w:cs="B Lotus" w:hint="cs"/>
          <w:sz w:val="28"/>
          <w:szCs w:val="28"/>
          <w:rtl/>
          <w:lang w:bidi="fa-IR"/>
        </w:rPr>
        <w:t xml:space="preserve">برخی معتقدند فهرست ارائه شده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پیش</w:t>
      </w:r>
      <w:r w:rsidRPr="00684988">
        <w:rPr>
          <w:rFonts w:cs="B Lotus" w:hint="cs"/>
          <w:sz w:val="28"/>
          <w:szCs w:val="28"/>
          <w:rtl/>
          <w:lang w:bidi="fa-IR"/>
        </w:rPr>
        <w:softHyphen/>
        <w:t>نویس حاوی موارد زیادی از شروط غیر ضروری و سخت گیرانه است، چراکه باید توجه داشت که برخی از شروط محدود کننده در قراردادهای اعطای مجوز بهره</w:t>
      </w:r>
      <w:r w:rsidRPr="00684988">
        <w:rPr>
          <w:rFonts w:cs="B Lotus" w:hint="cs"/>
          <w:sz w:val="28"/>
          <w:szCs w:val="28"/>
          <w:rtl/>
          <w:lang w:bidi="fa-IR"/>
        </w:rPr>
        <w:softHyphen/>
        <w:t>برداری و دانش فنی برای حفاظت از آن فناوری لازم هستند.</w:t>
      </w:r>
      <w:r w:rsidRPr="00684988">
        <w:rPr>
          <w:rStyle w:val="FootnoteReference"/>
          <w:rFonts w:cs="B Lotus"/>
          <w:sz w:val="28"/>
          <w:szCs w:val="28"/>
          <w:rtl/>
          <w:lang w:bidi="fa-IR"/>
        </w:rPr>
        <w:footnoteReference w:id="218"/>
      </w:r>
      <w:r w:rsidRPr="00684988">
        <w:rPr>
          <w:rFonts w:cs="B Lotus" w:hint="cs"/>
          <w:sz w:val="28"/>
          <w:szCs w:val="28"/>
          <w:rtl/>
          <w:lang w:bidi="fa-IR"/>
        </w:rPr>
        <w:t xml:space="preserve"> با وجود این، به نظر می</w:t>
      </w:r>
      <w:r w:rsidRPr="00684988">
        <w:rPr>
          <w:rFonts w:cs="B Lotus" w:hint="cs"/>
          <w:sz w:val="28"/>
          <w:szCs w:val="28"/>
          <w:rtl/>
          <w:lang w:bidi="fa-IR"/>
        </w:rPr>
        <w:softHyphen/>
        <w:t>رسد شروط مربوط به بازگرداندن پیشرفت</w:t>
      </w:r>
      <w:r w:rsidRPr="00684988">
        <w:rPr>
          <w:rFonts w:cs="B Lotus" w:hint="cs"/>
          <w:sz w:val="28"/>
          <w:szCs w:val="28"/>
          <w:rtl/>
          <w:lang w:bidi="fa-IR"/>
        </w:rPr>
        <w:softHyphen/>
        <w:t>های فناوری، محدودیت بر صادرات، از نظر تمام گروه</w:t>
      </w:r>
      <w:r w:rsidRPr="00684988">
        <w:rPr>
          <w:rFonts w:cs="B Lotus" w:hint="cs"/>
          <w:sz w:val="28"/>
          <w:szCs w:val="28"/>
          <w:rtl/>
          <w:lang w:bidi="fa-IR"/>
        </w:rPr>
        <w:softHyphen/>
        <w:t xml:space="preserve">ها به صورت </w:t>
      </w:r>
      <w:proofErr w:type="spellStart"/>
      <w:r w:rsidRPr="00684988">
        <w:rPr>
          <w:rFonts w:cs="B Lotus" w:hint="cs"/>
          <w:sz w:val="28"/>
          <w:szCs w:val="28"/>
          <w:rtl/>
          <w:lang w:bidi="fa-IR"/>
        </w:rPr>
        <w:t>موجهی</w:t>
      </w:r>
      <w:proofErr w:type="spellEnd"/>
      <w:r w:rsidRPr="00684988">
        <w:rPr>
          <w:rFonts w:cs="B Lotus" w:hint="cs"/>
          <w:sz w:val="28"/>
          <w:szCs w:val="28"/>
          <w:rtl/>
          <w:lang w:bidi="fa-IR"/>
        </w:rPr>
        <w:t xml:space="preserve"> ممنوع باشند.</w:t>
      </w:r>
      <w:r w:rsidRPr="00684988">
        <w:rPr>
          <w:rStyle w:val="FootnoteReference"/>
          <w:rFonts w:cs="B Lotus"/>
          <w:sz w:val="28"/>
          <w:szCs w:val="28"/>
          <w:rtl/>
          <w:lang w:bidi="fa-IR"/>
        </w:rPr>
        <w:footnoteReference w:id="219"/>
      </w:r>
    </w:p>
    <w:p w14:paraId="42DA2BF8" w14:textId="77777777" w:rsidR="000C5918" w:rsidRPr="00684988" w:rsidRDefault="000C5918" w:rsidP="0094516C">
      <w:pPr>
        <w:pStyle w:val="ListParagraph"/>
        <w:ind w:left="0" w:firstLine="380"/>
        <w:jc w:val="both"/>
        <w:rPr>
          <w:rFonts w:cs="B Lotus"/>
          <w:sz w:val="28"/>
          <w:szCs w:val="28"/>
          <w:rtl/>
          <w:lang w:bidi="fa-IR"/>
        </w:rPr>
      </w:pPr>
      <w:r w:rsidRPr="00684988">
        <w:rPr>
          <w:rFonts w:cs="B Lotus" w:hint="cs"/>
          <w:sz w:val="28"/>
          <w:szCs w:val="28"/>
          <w:rtl/>
          <w:lang w:bidi="fa-IR"/>
        </w:rPr>
        <w:lastRenderedPageBreak/>
        <w:t>اختلاف نظر اصلی دو گروه کشورهای توسعه یافته (گروه ب) و کشورهای درحال توسعه (گروه 77) در مورد این اقدامات این بود که کشورهای توسعه یافته می</w:t>
      </w:r>
      <w:r w:rsidRPr="00684988">
        <w:rPr>
          <w:rFonts w:cs="B Lotus" w:hint="cs"/>
          <w:sz w:val="28"/>
          <w:szCs w:val="28"/>
          <w:rtl/>
          <w:lang w:bidi="fa-IR"/>
        </w:rPr>
        <w:softHyphen/>
        <w:t xml:space="preserve">خواستند این اقدامات به موجب حقوق رقابت کنترل شوند و فقط اقداماتی که به نحو </w:t>
      </w:r>
      <w:proofErr w:type="spellStart"/>
      <w:r w:rsidRPr="00684988">
        <w:rPr>
          <w:rFonts w:cs="B Lotus" w:hint="cs"/>
          <w:sz w:val="28"/>
          <w:szCs w:val="28"/>
          <w:rtl/>
          <w:lang w:bidi="fa-IR"/>
        </w:rPr>
        <w:t>نامعقولی</w:t>
      </w:r>
      <w:proofErr w:type="spellEnd"/>
      <w:r w:rsidRPr="00684988">
        <w:rPr>
          <w:rFonts w:cs="B Lotus" w:hint="cs"/>
          <w:sz w:val="28"/>
          <w:szCs w:val="28"/>
          <w:rtl/>
          <w:lang w:bidi="fa-IR"/>
        </w:rPr>
        <w:t xml:space="preserve"> تجارت را محدود می</w:t>
      </w:r>
      <w:r w:rsidRPr="00684988">
        <w:rPr>
          <w:rFonts w:cs="B Lotus" w:hint="cs"/>
          <w:sz w:val="28"/>
          <w:szCs w:val="28"/>
          <w:rtl/>
          <w:lang w:bidi="fa-IR"/>
        </w:rPr>
        <w:softHyphen/>
        <w:t xml:space="preserve">کنند، مورد </w:t>
      </w:r>
      <w:proofErr w:type="spellStart"/>
      <w:r w:rsidRPr="00684988">
        <w:rPr>
          <w:rFonts w:cs="B Lotus" w:hint="cs"/>
          <w:sz w:val="28"/>
          <w:szCs w:val="28"/>
          <w:rtl/>
          <w:lang w:bidi="fa-IR"/>
        </w:rPr>
        <w:t>احصا</w:t>
      </w:r>
      <w:proofErr w:type="spellEnd"/>
      <w:r w:rsidRPr="00684988">
        <w:rPr>
          <w:rFonts w:cs="B Lotus" w:hint="cs"/>
          <w:sz w:val="28"/>
          <w:szCs w:val="28"/>
          <w:rtl/>
          <w:lang w:bidi="fa-IR"/>
        </w:rPr>
        <w:t xml:space="preserve"> قرار گیرند.</w:t>
      </w:r>
      <w:r w:rsidRPr="00684988">
        <w:rPr>
          <w:rStyle w:val="FootnoteReference"/>
          <w:rFonts w:cs="B Lotus"/>
          <w:sz w:val="28"/>
          <w:szCs w:val="28"/>
          <w:rtl/>
          <w:lang w:bidi="fa-IR"/>
        </w:rPr>
        <w:footnoteReference w:id="220"/>
      </w:r>
      <w:r w:rsidRPr="00684988">
        <w:rPr>
          <w:rFonts w:cs="B Lotus" w:hint="cs"/>
          <w:sz w:val="28"/>
          <w:szCs w:val="28"/>
          <w:rtl/>
          <w:lang w:bidi="fa-IR"/>
        </w:rPr>
        <w:t xml:space="preserve"> آن</w:t>
      </w:r>
      <w:r w:rsidRPr="00684988">
        <w:rPr>
          <w:rFonts w:cs="B Lotus" w:hint="cs"/>
          <w:sz w:val="28"/>
          <w:szCs w:val="28"/>
          <w:rtl/>
          <w:lang w:bidi="fa-IR"/>
        </w:rPr>
        <w:softHyphen/>
        <w:t>ها معتقد بودند که آنچه مهم است</w:t>
      </w:r>
      <w:r w:rsidRPr="00684988">
        <w:rPr>
          <w:rFonts w:cs="B Lotus"/>
          <w:sz w:val="28"/>
          <w:szCs w:val="28"/>
          <w:lang w:bidi="fa-IR"/>
        </w:rPr>
        <w:t xml:space="preserve"> </w:t>
      </w:r>
      <w:r w:rsidRPr="00684988">
        <w:rPr>
          <w:rFonts w:cs="B Lotus" w:hint="cs"/>
          <w:sz w:val="28"/>
          <w:szCs w:val="28"/>
          <w:rtl/>
          <w:lang w:bidi="fa-IR"/>
        </w:rPr>
        <w:t xml:space="preserve">حمایت از تجارت آزاد و رقابت آزاد در برابر </w:t>
      </w:r>
      <w:proofErr w:type="spellStart"/>
      <w:r w:rsidRPr="00684988">
        <w:rPr>
          <w:rFonts w:cs="B Lotus" w:hint="cs"/>
          <w:sz w:val="28"/>
          <w:szCs w:val="28"/>
          <w:rtl/>
          <w:lang w:bidi="fa-IR"/>
        </w:rPr>
        <w:t>سوءاستفاده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انحصارها</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کارتل</w:t>
      </w:r>
      <w:r w:rsidRPr="00684988">
        <w:rPr>
          <w:rFonts w:cs="B Lotus" w:hint="cs"/>
          <w:sz w:val="28"/>
          <w:szCs w:val="28"/>
          <w:rtl/>
          <w:lang w:bidi="fa-IR"/>
        </w:rPr>
        <w:softHyphen/>
        <w:t>ها</w:t>
      </w:r>
      <w:proofErr w:type="spellEnd"/>
      <w:r w:rsidRPr="00684988">
        <w:rPr>
          <w:rFonts w:cs="B Lotus" w:hint="cs"/>
          <w:sz w:val="28"/>
          <w:szCs w:val="28"/>
          <w:rtl/>
          <w:lang w:bidi="fa-IR"/>
        </w:rPr>
        <w:t xml:space="preserve"> و شرکت</w:t>
      </w:r>
      <w:r w:rsidRPr="00684988">
        <w:rPr>
          <w:rFonts w:cs="B Lotus" w:hint="cs"/>
          <w:sz w:val="28"/>
          <w:szCs w:val="28"/>
          <w:rtl/>
          <w:lang w:bidi="fa-IR"/>
        </w:rPr>
        <w:softHyphen/>
        <w:t>های با موقعیت مسلط و دیگر محدودیت</w:t>
      </w:r>
      <w:r w:rsidRPr="00684988">
        <w:rPr>
          <w:rFonts w:cs="B Lotus" w:hint="cs"/>
          <w:sz w:val="28"/>
          <w:szCs w:val="28"/>
          <w:rtl/>
          <w:lang w:bidi="fa-IR"/>
        </w:rPr>
        <w:softHyphen/>
        <w:t xml:space="preserve">های </w:t>
      </w:r>
      <w:proofErr w:type="spellStart"/>
      <w:r w:rsidRPr="00684988">
        <w:rPr>
          <w:rFonts w:cs="B Lotus" w:hint="cs"/>
          <w:sz w:val="28"/>
          <w:szCs w:val="28"/>
          <w:rtl/>
          <w:lang w:bidi="fa-IR"/>
        </w:rPr>
        <w:t>نارواست</w:t>
      </w:r>
      <w:proofErr w:type="spellEnd"/>
      <w:r w:rsidRPr="00684988">
        <w:rPr>
          <w:rFonts w:cs="B Lotus" w:hint="cs"/>
          <w:sz w:val="28"/>
          <w:szCs w:val="28"/>
          <w:rtl/>
          <w:lang w:bidi="fa-IR"/>
        </w:rPr>
        <w:t>. ضمن آن که قواعد حقوق رقابت در سطح بین</w:t>
      </w:r>
      <w:r w:rsidRPr="00684988">
        <w:rPr>
          <w:rFonts w:cs="B Lotus" w:hint="cs"/>
          <w:sz w:val="28"/>
          <w:szCs w:val="28"/>
          <w:rtl/>
          <w:lang w:bidi="fa-IR"/>
        </w:rPr>
        <w:softHyphen/>
        <w:t>المللی نیز قابل اعمال بوده و این می</w:t>
      </w:r>
      <w:r w:rsidRPr="00684988">
        <w:rPr>
          <w:rFonts w:cs="B Lotus" w:hint="cs"/>
          <w:sz w:val="28"/>
          <w:szCs w:val="28"/>
          <w:rtl/>
          <w:lang w:bidi="fa-IR"/>
        </w:rPr>
        <w:softHyphen/>
        <w:t>تواند موجب اطمینان خاطر کشورهای درحال توسعه گردد. از نظر آن</w:t>
      </w:r>
      <w:r w:rsidRPr="00684988">
        <w:rPr>
          <w:rFonts w:cs="B Lotus" w:hint="cs"/>
          <w:sz w:val="28"/>
          <w:szCs w:val="28"/>
          <w:rtl/>
          <w:lang w:bidi="fa-IR"/>
        </w:rPr>
        <w:softHyphen/>
        <w:t>ها، اگر در مورد خاصی درج چنین شرایطی در قرارداد موجب محدودیت یا سوءاستفاده نمی</w:t>
      </w:r>
      <w:r w:rsidRPr="00684988">
        <w:rPr>
          <w:rFonts w:cs="B Lotus" w:hint="cs"/>
          <w:sz w:val="28"/>
          <w:szCs w:val="28"/>
          <w:rtl/>
          <w:lang w:bidi="fa-IR"/>
        </w:rPr>
        <w:softHyphen/>
        <w:t xml:space="preserve">شود، نباید آن شرط را به طور کلی ممنوع دانست و لازم است این مسئله </w:t>
      </w:r>
      <w:proofErr w:type="spellStart"/>
      <w:r w:rsidRPr="00684988">
        <w:rPr>
          <w:rFonts w:cs="B Lotus" w:hint="cs"/>
          <w:sz w:val="28"/>
          <w:szCs w:val="28"/>
          <w:rtl/>
          <w:lang w:bidi="fa-IR"/>
        </w:rPr>
        <w:t>درهر</w:t>
      </w:r>
      <w:proofErr w:type="spellEnd"/>
      <w:r w:rsidRPr="00684988">
        <w:rPr>
          <w:rFonts w:cs="B Lotus" w:hint="cs"/>
          <w:sz w:val="28"/>
          <w:szCs w:val="28"/>
          <w:rtl/>
          <w:lang w:bidi="fa-IR"/>
        </w:rPr>
        <w:t xml:space="preserve"> مورد به طور جداگانه بررسی شود و دقیقاً برای چنین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است که </w:t>
      </w:r>
      <w:proofErr w:type="spellStart"/>
      <w:r w:rsidRPr="00684988">
        <w:rPr>
          <w:rFonts w:cs="B Lotus" w:hint="cs"/>
          <w:sz w:val="28"/>
          <w:szCs w:val="28"/>
          <w:rtl/>
          <w:lang w:bidi="fa-IR"/>
        </w:rPr>
        <w:t>فروض</w:t>
      </w:r>
      <w:proofErr w:type="spellEnd"/>
      <w:r w:rsidRPr="00684988">
        <w:rPr>
          <w:rFonts w:cs="B Lotus" w:hint="cs"/>
          <w:sz w:val="28"/>
          <w:szCs w:val="28"/>
          <w:rtl/>
          <w:lang w:bidi="fa-IR"/>
        </w:rPr>
        <w:t xml:space="preserve"> و </w:t>
      </w:r>
      <w:proofErr w:type="spellStart"/>
      <w:r w:rsidRPr="00684988">
        <w:rPr>
          <w:rFonts w:cs="B Lotus" w:hint="cs"/>
          <w:sz w:val="28"/>
          <w:szCs w:val="28"/>
          <w:rtl/>
          <w:lang w:bidi="fa-IR"/>
        </w:rPr>
        <w:t>استثنائات</w:t>
      </w:r>
      <w:proofErr w:type="spellEnd"/>
      <w:r w:rsidRPr="00684988">
        <w:rPr>
          <w:rFonts w:cs="B Lotus" w:hint="cs"/>
          <w:sz w:val="28"/>
          <w:szCs w:val="28"/>
          <w:rtl/>
          <w:lang w:bidi="fa-IR"/>
        </w:rPr>
        <w:t xml:space="preserve"> قاعده منطق</w:t>
      </w:r>
      <w:r w:rsidRPr="00684988">
        <w:rPr>
          <w:rStyle w:val="FootnoteReference"/>
          <w:rFonts w:cs="B Lotus"/>
          <w:sz w:val="28"/>
          <w:szCs w:val="28"/>
          <w:rtl/>
          <w:lang w:bidi="fa-IR"/>
        </w:rPr>
        <w:footnoteReference w:id="221"/>
      </w:r>
      <w:r w:rsidRPr="00684988">
        <w:rPr>
          <w:rFonts w:cs="B Lotus" w:hint="cs"/>
          <w:sz w:val="28"/>
          <w:szCs w:val="28"/>
          <w:rtl/>
          <w:lang w:bidi="fa-IR"/>
        </w:rPr>
        <w:t xml:space="preserve"> در حقوق رقابت ایجاد شده</w:t>
      </w:r>
      <w:r w:rsidRPr="00684988">
        <w:rPr>
          <w:rFonts w:cs="B Lotus" w:hint="cs"/>
          <w:sz w:val="28"/>
          <w:szCs w:val="28"/>
          <w:rtl/>
          <w:lang w:bidi="fa-IR"/>
        </w:rPr>
        <w:softHyphen/>
        <w:t>اند.</w:t>
      </w:r>
      <w:r w:rsidRPr="00684988">
        <w:rPr>
          <w:rStyle w:val="FootnoteReference"/>
          <w:rFonts w:cs="B Lotus"/>
          <w:sz w:val="28"/>
          <w:szCs w:val="28"/>
          <w:rtl/>
          <w:lang w:bidi="fa-IR"/>
        </w:rPr>
        <w:footnoteReference w:id="222"/>
      </w:r>
    </w:p>
    <w:p w14:paraId="46D5A2EF" w14:textId="77777777" w:rsidR="000C5918" w:rsidRPr="00684988" w:rsidRDefault="000C5918" w:rsidP="0094516C">
      <w:pPr>
        <w:ind w:firstLine="380"/>
        <w:jc w:val="both"/>
        <w:rPr>
          <w:rFonts w:cs="B Lotus"/>
          <w:sz w:val="28"/>
          <w:szCs w:val="28"/>
          <w:lang w:bidi="fa-IR"/>
        </w:rPr>
      </w:pPr>
      <w:proofErr w:type="spellStart"/>
      <w:r w:rsidRPr="00684988">
        <w:rPr>
          <w:rFonts w:cs="B Lotus" w:hint="cs"/>
          <w:sz w:val="28"/>
          <w:szCs w:val="28"/>
          <w:rtl/>
          <w:lang w:bidi="fa-IR"/>
        </w:rPr>
        <w:t>درمقابل</w:t>
      </w:r>
      <w:proofErr w:type="spellEnd"/>
      <w:r w:rsidRPr="00684988">
        <w:rPr>
          <w:rFonts w:cs="B Lotus" w:hint="cs"/>
          <w:sz w:val="28"/>
          <w:szCs w:val="28"/>
          <w:rtl/>
          <w:lang w:bidi="fa-IR"/>
        </w:rPr>
        <w:t>، گروه کشورهای درحال توسعه معتقد بودند این اقدامات ذاتاً ناعادلانه هستند؛ چراکه محصول قدرت چانه زنی بالاتر طرف تأمین کننده هستند.</w:t>
      </w:r>
      <w:r w:rsidRPr="00684988">
        <w:rPr>
          <w:rStyle w:val="FootnoteReference"/>
          <w:rFonts w:cs="B Lotus"/>
          <w:sz w:val="28"/>
          <w:szCs w:val="28"/>
          <w:rtl/>
          <w:lang w:bidi="fa-IR"/>
        </w:rPr>
        <w:footnoteReference w:id="223"/>
      </w:r>
      <w:r w:rsidRPr="00684988">
        <w:rPr>
          <w:rFonts w:cs="B Lotus" w:hint="cs"/>
          <w:sz w:val="28"/>
          <w:szCs w:val="28"/>
          <w:rtl/>
          <w:lang w:bidi="fa-IR"/>
        </w:rPr>
        <w:t xml:space="preserve"> </w:t>
      </w:r>
      <w:proofErr w:type="spellStart"/>
      <w:r w:rsidRPr="00684988">
        <w:rPr>
          <w:rFonts w:cs="B Lotus" w:hint="cs"/>
          <w:sz w:val="28"/>
          <w:szCs w:val="28"/>
          <w:rtl/>
          <w:lang w:bidi="fa-IR"/>
        </w:rPr>
        <w:t>درمجموع</w:t>
      </w:r>
      <w:proofErr w:type="spellEnd"/>
      <w:r w:rsidRPr="00684988">
        <w:rPr>
          <w:rFonts w:cs="B Lotus" w:hint="cs"/>
          <w:sz w:val="28"/>
          <w:szCs w:val="28"/>
          <w:rtl/>
          <w:lang w:bidi="fa-IR"/>
        </w:rPr>
        <w:t>، نفع اعضای این گروه در این بود که تمام این موارد محدودیت، ممنوع گردند</w:t>
      </w:r>
      <w:r w:rsidRPr="00684988">
        <w:rPr>
          <w:rFonts w:cs="B Lotus"/>
          <w:sz w:val="28"/>
          <w:szCs w:val="28"/>
          <w:lang w:bidi="fa-IR"/>
        </w:rPr>
        <w:t>.</w:t>
      </w:r>
    </w:p>
    <w:p w14:paraId="0CD87C80" w14:textId="77777777" w:rsidR="000C5918" w:rsidRPr="00684988" w:rsidRDefault="000C5918" w:rsidP="0094516C">
      <w:pPr>
        <w:pStyle w:val="ListParagraph"/>
        <w:ind w:left="0" w:firstLine="380"/>
        <w:jc w:val="both"/>
        <w:rPr>
          <w:rFonts w:cs="B Lotus"/>
          <w:sz w:val="28"/>
          <w:szCs w:val="28"/>
          <w:rtl/>
          <w:lang w:bidi="fa-IR"/>
        </w:rPr>
      </w:pPr>
      <w:r w:rsidRPr="00684988">
        <w:rPr>
          <w:rFonts w:cs="B Lotus" w:hint="cs"/>
          <w:sz w:val="28"/>
          <w:szCs w:val="28"/>
          <w:rtl/>
          <w:lang w:bidi="fa-IR"/>
        </w:rPr>
        <w:t xml:space="preserve">علاوه بر موارد یاد شده، اختلاف نظر دیگر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بود که با توجه به ماهیت بین</w:t>
      </w:r>
      <w:r w:rsidRPr="00684988">
        <w:rPr>
          <w:rFonts w:cs="B Lotus" w:hint="cs"/>
          <w:sz w:val="28"/>
          <w:szCs w:val="28"/>
          <w:rtl/>
          <w:lang w:bidi="fa-IR"/>
        </w:rPr>
        <w:softHyphen/>
      </w:r>
      <w:r w:rsidRPr="00684988">
        <w:rPr>
          <w:rFonts w:cs="B Lotus" w:hint="cs"/>
          <w:sz w:val="28"/>
          <w:szCs w:val="28"/>
          <w:rtl/>
          <w:lang w:bidi="fa-IR"/>
        </w:rPr>
        <w:softHyphen/>
        <w:t>المللی این مجموعه مقررات، چنانچه انتقال فناوری در خارج از مرزهای ملی، بین شرکت</w:t>
      </w:r>
      <w:r w:rsidRPr="00684988">
        <w:rPr>
          <w:rFonts w:cs="B Lotus" w:hint="cs"/>
          <w:sz w:val="28"/>
          <w:szCs w:val="28"/>
          <w:rtl/>
          <w:lang w:bidi="fa-IR"/>
        </w:rPr>
        <w:softHyphen/>
        <w:t xml:space="preserve">های فرعی شرکتی </w:t>
      </w:r>
      <w:proofErr w:type="spellStart"/>
      <w:r w:rsidRPr="00684988">
        <w:rPr>
          <w:rFonts w:cs="B Lotus" w:hint="cs"/>
          <w:sz w:val="28"/>
          <w:szCs w:val="28"/>
          <w:rtl/>
          <w:lang w:bidi="fa-IR"/>
        </w:rPr>
        <w:t>چندملیتی</w:t>
      </w:r>
      <w:proofErr w:type="spellEnd"/>
      <w:r w:rsidRPr="00684988">
        <w:rPr>
          <w:rFonts w:cs="B Lotus" w:hint="cs"/>
          <w:sz w:val="28"/>
          <w:szCs w:val="28"/>
          <w:rtl/>
          <w:lang w:bidi="fa-IR"/>
        </w:rPr>
        <w:t xml:space="preserve"> صورت پذیرد، آیا مقررات این فصل باید بر چنین </w:t>
      </w:r>
      <w:proofErr w:type="spellStart"/>
      <w:r w:rsidRPr="00684988">
        <w:rPr>
          <w:rFonts w:cs="B Lotus" w:hint="cs"/>
          <w:sz w:val="28"/>
          <w:szCs w:val="28"/>
          <w:rtl/>
          <w:lang w:bidi="fa-IR"/>
        </w:rPr>
        <w:t>معاملاتی</w:t>
      </w:r>
      <w:proofErr w:type="spellEnd"/>
      <w:r w:rsidRPr="00684988">
        <w:rPr>
          <w:rFonts w:cs="B Lotus" w:hint="cs"/>
          <w:sz w:val="28"/>
          <w:szCs w:val="28"/>
          <w:rtl/>
          <w:lang w:bidi="fa-IR"/>
        </w:rPr>
        <w:t xml:space="preserve"> نیز حاکم باشد؟</w:t>
      </w:r>
      <w:r w:rsidRPr="00684988">
        <w:rPr>
          <w:rStyle w:val="FootnoteReference"/>
          <w:rFonts w:cs="B Lotus"/>
          <w:sz w:val="28"/>
          <w:szCs w:val="28"/>
          <w:rtl/>
          <w:lang w:bidi="fa-IR"/>
        </w:rPr>
        <w:footnoteReference w:id="224"/>
      </w:r>
      <w:r w:rsidRPr="00684988">
        <w:rPr>
          <w:rFonts w:cs="B Lotus" w:hint="cs"/>
          <w:sz w:val="28"/>
          <w:szCs w:val="28"/>
          <w:rtl/>
          <w:lang w:bidi="fa-IR"/>
        </w:rPr>
        <w:t xml:space="preserve"> به عبارت دیگر، آیا درج این شروط </w:t>
      </w:r>
      <w:proofErr w:type="spellStart"/>
      <w:r w:rsidRPr="00684988">
        <w:rPr>
          <w:rFonts w:cs="B Lotus" w:hint="cs"/>
          <w:sz w:val="28"/>
          <w:szCs w:val="28"/>
          <w:rtl/>
          <w:lang w:bidi="fa-IR"/>
        </w:rPr>
        <w:t>محدودکننده</w:t>
      </w:r>
      <w:proofErr w:type="spellEnd"/>
      <w:r w:rsidRPr="00684988">
        <w:rPr>
          <w:rFonts w:cs="B Lotus" w:hint="cs"/>
          <w:sz w:val="28"/>
          <w:szCs w:val="28"/>
          <w:rtl/>
          <w:lang w:bidi="fa-IR"/>
        </w:rPr>
        <w:t xml:space="preserve"> در قراردادهای انتقال فناوری بین اجزای شرکت </w:t>
      </w:r>
      <w:proofErr w:type="spellStart"/>
      <w:r w:rsidRPr="00684988">
        <w:rPr>
          <w:rFonts w:cs="B Lotus" w:hint="cs"/>
          <w:sz w:val="28"/>
          <w:szCs w:val="28"/>
          <w:rtl/>
          <w:lang w:bidi="fa-IR"/>
        </w:rPr>
        <w:t>چندملیتی</w:t>
      </w:r>
      <w:proofErr w:type="spellEnd"/>
      <w:r w:rsidRPr="00684988">
        <w:rPr>
          <w:rFonts w:cs="B Lotus" w:hint="cs"/>
          <w:sz w:val="28"/>
          <w:szCs w:val="28"/>
          <w:rtl/>
          <w:lang w:bidi="fa-IR"/>
        </w:rPr>
        <w:t xml:space="preserve"> نیز باید ممنوع گردد؟ پاسخ کشورهای توسعه یافته</w:t>
      </w:r>
      <w:r w:rsidRPr="00684988">
        <w:rPr>
          <w:rFonts w:cs="B Lotus"/>
          <w:sz w:val="28"/>
          <w:szCs w:val="28"/>
          <w:lang w:bidi="fa-IR"/>
        </w:rPr>
        <w:t xml:space="preserve"> </w:t>
      </w:r>
      <w:r w:rsidRPr="00684988">
        <w:rPr>
          <w:rFonts w:cs="B Lotus" w:hint="cs"/>
          <w:sz w:val="28"/>
          <w:szCs w:val="28"/>
          <w:rtl/>
          <w:lang w:bidi="fa-IR"/>
        </w:rPr>
        <w:t>منفی و پاسخ کشورهای درحال توسعه مثبت بود. از نظر کشورهای توسعه یافته، حقوق رقابت، اعمال مقررات این فصل را در روابط بین شرکت مادر و شرکت</w:t>
      </w:r>
      <w:r w:rsidRPr="00684988">
        <w:rPr>
          <w:rFonts w:cs="B Lotus" w:hint="cs"/>
          <w:sz w:val="28"/>
          <w:szCs w:val="28"/>
          <w:rtl/>
          <w:lang w:bidi="fa-IR"/>
        </w:rPr>
        <w:softHyphen/>
        <w:t>های فرعی آن، از نظر منطقی غیرممکن می</w:t>
      </w:r>
      <w:r w:rsidRPr="00684988">
        <w:rPr>
          <w:rFonts w:cs="B Lotus" w:hint="cs"/>
          <w:sz w:val="28"/>
          <w:szCs w:val="28"/>
          <w:rtl/>
          <w:lang w:bidi="fa-IR"/>
        </w:rPr>
        <w:softHyphen/>
        <w:t>داند؛ زیرا از آنجا که این شرکت</w:t>
      </w:r>
      <w:r w:rsidRPr="00684988">
        <w:rPr>
          <w:rFonts w:cs="B Lotus" w:hint="cs"/>
          <w:sz w:val="28"/>
          <w:szCs w:val="28"/>
          <w:rtl/>
          <w:lang w:bidi="fa-IR"/>
        </w:rPr>
        <w:softHyphen/>
        <w:t>ها شخصیت واحدی را تشکیل می</w:t>
      </w:r>
      <w:r w:rsidRPr="00684988">
        <w:rPr>
          <w:rFonts w:cs="B Lotus" w:hint="cs"/>
          <w:sz w:val="28"/>
          <w:szCs w:val="28"/>
          <w:rtl/>
          <w:lang w:bidi="fa-IR"/>
        </w:rPr>
        <w:softHyphen/>
        <w:t xml:space="preserve">دهند، در روابط </w:t>
      </w:r>
      <w:proofErr w:type="spellStart"/>
      <w:r w:rsidRPr="00684988">
        <w:rPr>
          <w:rFonts w:cs="B Lotus" w:hint="cs"/>
          <w:sz w:val="28"/>
          <w:szCs w:val="28"/>
          <w:rtl/>
          <w:lang w:bidi="fa-IR"/>
        </w:rPr>
        <w:t>فیمابین</w:t>
      </w:r>
      <w:proofErr w:type="spellEnd"/>
      <w:r w:rsidRPr="00684988">
        <w:rPr>
          <w:rFonts w:cs="B Lotus" w:hint="cs"/>
          <w:sz w:val="28"/>
          <w:szCs w:val="28"/>
          <w:rtl/>
          <w:lang w:bidi="fa-IR"/>
        </w:rPr>
        <w:t xml:space="preserve"> خود با یکدیگر رقابت نمی</w:t>
      </w:r>
      <w:r w:rsidRPr="00684988">
        <w:rPr>
          <w:rFonts w:cs="B Lotus" w:hint="cs"/>
          <w:sz w:val="28"/>
          <w:szCs w:val="28"/>
          <w:rtl/>
          <w:lang w:bidi="fa-IR"/>
        </w:rPr>
        <w:softHyphen/>
        <w:t>کنند.</w:t>
      </w:r>
      <w:r w:rsidRPr="00684988">
        <w:rPr>
          <w:rStyle w:val="FootnoteReference"/>
          <w:rFonts w:cs="B Lotus"/>
          <w:sz w:val="28"/>
          <w:szCs w:val="28"/>
          <w:rtl/>
          <w:lang w:bidi="fa-IR"/>
        </w:rPr>
        <w:footnoteReference w:id="225"/>
      </w:r>
      <w:r w:rsidRPr="00684988">
        <w:rPr>
          <w:rFonts w:cs="B Lotus" w:hint="cs"/>
          <w:sz w:val="28"/>
          <w:szCs w:val="28"/>
          <w:rtl/>
          <w:lang w:bidi="fa-IR"/>
        </w:rPr>
        <w:t xml:space="preserve"> علاوه برآن، </w:t>
      </w:r>
      <w:r w:rsidRPr="00684988">
        <w:rPr>
          <w:rFonts w:cs="B Lotus" w:hint="cs"/>
          <w:sz w:val="28"/>
          <w:szCs w:val="28"/>
          <w:rtl/>
          <w:lang w:bidi="fa-IR"/>
        </w:rPr>
        <w:lastRenderedPageBreak/>
        <w:t>با توجه به آن که شرکت</w:t>
      </w:r>
      <w:r w:rsidRPr="00684988">
        <w:rPr>
          <w:rFonts w:cs="B Lotus" w:hint="cs"/>
          <w:sz w:val="28"/>
          <w:szCs w:val="28"/>
          <w:rtl/>
          <w:lang w:bidi="fa-IR"/>
        </w:rPr>
        <w:softHyphen/>
        <w:t>های عضو چنین گروه</w:t>
      </w:r>
      <w:r w:rsidRPr="00684988">
        <w:rPr>
          <w:rFonts w:cs="B Lotus" w:hint="cs"/>
          <w:sz w:val="28"/>
          <w:szCs w:val="28"/>
          <w:rtl/>
          <w:lang w:bidi="fa-IR"/>
        </w:rPr>
        <w:softHyphen/>
        <w:t>هایی منافع اقتصادی واحدی را دنبال می</w:t>
      </w:r>
      <w:r w:rsidRPr="00684988">
        <w:rPr>
          <w:rFonts w:cs="B Lotus" w:hint="cs"/>
          <w:sz w:val="28"/>
          <w:szCs w:val="28"/>
          <w:rtl/>
          <w:lang w:bidi="fa-IR"/>
        </w:rPr>
        <w:softHyphen/>
        <w:t xml:space="preserve">کنند و در نتیجه قصد سوءاستفاده از و یا </w:t>
      </w:r>
      <w:proofErr w:type="spellStart"/>
      <w:r w:rsidRPr="00684988">
        <w:rPr>
          <w:rFonts w:cs="B Lotus" w:hint="cs"/>
          <w:sz w:val="28"/>
          <w:szCs w:val="28"/>
          <w:rtl/>
          <w:lang w:bidi="fa-IR"/>
        </w:rPr>
        <w:t>اضرار</w:t>
      </w:r>
      <w:proofErr w:type="spellEnd"/>
      <w:r w:rsidRPr="00684988">
        <w:rPr>
          <w:rFonts w:cs="B Lotus" w:hint="cs"/>
          <w:sz w:val="28"/>
          <w:szCs w:val="28"/>
          <w:rtl/>
          <w:lang w:bidi="fa-IR"/>
        </w:rPr>
        <w:t xml:space="preserve"> به یکدیگر را ندارند، به نظر می</w:t>
      </w:r>
      <w:r w:rsidRPr="00684988">
        <w:rPr>
          <w:rFonts w:cs="B Lotus" w:hint="cs"/>
          <w:sz w:val="28"/>
          <w:szCs w:val="28"/>
          <w:rtl/>
          <w:lang w:bidi="fa-IR"/>
        </w:rPr>
        <w:softHyphen/>
        <w:t>رسد که اعمال چنین مقرراتی بر روابط بین آن</w:t>
      </w:r>
      <w:r w:rsidRPr="00684988">
        <w:rPr>
          <w:rFonts w:cs="B Lotus" w:hint="cs"/>
          <w:sz w:val="28"/>
          <w:szCs w:val="28"/>
          <w:rtl/>
          <w:lang w:bidi="fa-IR"/>
        </w:rPr>
        <w:softHyphen/>
        <w:t>ها به طرز نادرستی اصل حاکمیت اراده و آزادی قراردادی را خدشه دار می</w:t>
      </w:r>
      <w:r w:rsidRPr="00684988">
        <w:rPr>
          <w:rFonts w:cs="B Lotus" w:hint="cs"/>
          <w:sz w:val="28"/>
          <w:szCs w:val="28"/>
          <w:rtl/>
          <w:lang w:bidi="fa-IR"/>
        </w:rPr>
        <w:softHyphen/>
        <w:t>کند.</w:t>
      </w:r>
    </w:p>
    <w:p w14:paraId="682CED86" w14:textId="77777777" w:rsidR="000C5918" w:rsidRPr="00684988" w:rsidRDefault="000C5918" w:rsidP="0094516C">
      <w:pPr>
        <w:pStyle w:val="ListParagraph"/>
        <w:ind w:left="0" w:firstLine="720"/>
        <w:jc w:val="both"/>
        <w:rPr>
          <w:rFonts w:cs="B Lotus"/>
          <w:sz w:val="28"/>
          <w:szCs w:val="28"/>
          <w:rtl/>
          <w:lang w:bidi="fa-IR"/>
        </w:rPr>
      </w:pPr>
    </w:p>
    <w:p w14:paraId="1EA12245" w14:textId="77777777" w:rsidR="000C5918" w:rsidRPr="00684988" w:rsidRDefault="000C5918" w:rsidP="0094516C">
      <w:pPr>
        <w:jc w:val="both"/>
        <w:rPr>
          <w:rFonts w:cs="B Lotus"/>
          <w:b/>
          <w:bCs/>
          <w:sz w:val="28"/>
          <w:szCs w:val="28"/>
          <w:lang w:bidi="fa-IR"/>
        </w:rPr>
      </w:pPr>
      <w:bookmarkStart w:id="57" w:name="_Hlk197777705"/>
      <w:r w:rsidRPr="00684988">
        <w:rPr>
          <w:rFonts w:cs="B Lotus" w:hint="cs"/>
          <w:b/>
          <w:bCs/>
          <w:sz w:val="28"/>
          <w:szCs w:val="28"/>
          <w:rtl/>
          <w:lang w:bidi="fa-IR"/>
        </w:rPr>
        <w:t>ه- مسئولیت</w:t>
      </w:r>
      <w:r w:rsidRPr="00684988">
        <w:rPr>
          <w:rFonts w:cs="B Lotus"/>
          <w:b/>
          <w:bCs/>
          <w:sz w:val="28"/>
          <w:szCs w:val="28"/>
          <w:rtl/>
          <w:lang w:bidi="fa-IR"/>
        </w:rPr>
        <w:softHyphen/>
      </w:r>
      <w:r w:rsidRPr="00684988">
        <w:rPr>
          <w:rFonts w:cs="B Lotus" w:hint="cs"/>
          <w:b/>
          <w:bCs/>
          <w:sz w:val="28"/>
          <w:szCs w:val="28"/>
          <w:rtl/>
          <w:lang w:bidi="fa-IR"/>
        </w:rPr>
        <w:t>ها و تعهدات طرفین</w:t>
      </w:r>
    </w:p>
    <w:bookmarkEnd w:id="57"/>
    <w:p w14:paraId="26AC7CD2" w14:textId="77777777" w:rsidR="000C5918" w:rsidRPr="00684988" w:rsidRDefault="000C5918" w:rsidP="0094516C">
      <w:pPr>
        <w:ind w:firstLine="380"/>
        <w:jc w:val="both"/>
        <w:rPr>
          <w:rFonts w:cs="B Lotus"/>
          <w:sz w:val="28"/>
          <w:szCs w:val="28"/>
          <w:rtl/>
          <w:lang w:bidi="fa-IR"/>
        </w:rPr>
      </w:pPr>
      <w:r w:rsidRPr="00684988">
        <w:rPr>
          <w:rFonts w:cs="B Lotus" w:hint="cs"/>
          <w:sz w:val="28"/>
          <w:szCs w:val="28"/>
          <w:rtl/>
          <w:lang w:bidi="fa-IR"/>
        </w:rPr>
        <w:t xml:space="preserve">پیش تر بیان گردید که برای تحقق اهداف یاد شده در فصل دوم، رعایت مقرراتی از سوی طرفین این </w:t>
      </w:r>
      <w:proofErr w:type="spellStart"/>
      <w:r w:rsidRPr="00684988">
        <w:rPr>
          <w:rFonts w:cs="B Lotus" w:hint="cs"/>
          <w:sz w:val="28"/>
          <w:szCs w:val="28"/>
          <w:rtl/>
          <w:lang w:bidi="fa-IR"/>
        </w:rPr>
        <w:t>قراردادها</w:t>
      </w:r>
      <w:proofErr w:type="spellEnd"/>
      <w:r w:rsidRPr="00684988">
        <w:rPr>
          <w:rFonts w:cs="B Lotus" w:hint="cs"/>
          <w:sz w:val="28"/>
          <w:szCs w:val="28"/>
          <w:rtl/>
          <w:lang w:bidi="fa-IR"/>
        </w:rPr>
        <w:t>، به ویژه شرکت</w:t>
      </w:r>
      <w:r w:rsidRPr="00684988">
        <w:rPr>
          <w:rFonts w:cs="B Lotus" w:hint="cs"/>
          <w:sz w:val="28"/>
          <w:szCs w:val="28"/>
          <w:rtl/>
          <w:lang w:bidi="fa-IR"/>
        </w:rPr>
        <w:softHyphen/>
        <w:t xml:space="preserve">های </w:t>
      </w:r>
      <w:proofErr w:type="spellStart"/>
      <w:r w:rsidRPr="00684988">
        <w:rPr>
          <w:rFonts w:cs="B Lotus" w:hint="cs"/>
          <w:sz w:val="28"/>
          <w:szCs w:val="28"/>
          <w:rtl/>
          <w:lang w:bidi="fa-IR"/>
        </w:rPr>
        <w:t>چندملیتی</w:t>
      </w:r>
      <w:proofErr w:type="spellEnd"/>
      <w:r w:rsidRPr="00684988">
        <w:rPr>
          <w:rFonts w:cs="B Lotus" w:hint="cs"/>
          <w:sz w:val="28"/>
          <w:szCs w:val="28"/>
          <w:rtl/>
          <w:lang w:bidi="fa-IR"/>
        </w:rPr>
        <w:t xml:space="preserve"> ضروری است؛ به این منظور در فصول چهارم و پنجم، </w:t>
      </w:r>
      <w:proofErr w:type="spellStart"/>
      <w:r w:rsidRPr="00684988">
        <w:rPr>
          <w:rFonts w:cs="B Lotus" w:hint="cs"/>
          <w:sz w:val="28"/>
          <w:szCs w:val="28"/>
          <w:rtl/>
          <w:lang w:bidi="fa-IR"/>
        </w:rPr>
        <w:t>تعهداتی</w:t>
      </w:r>
      <w:proofErr w:type="spellEnd"/>
      <w:r w:rsidRPr="00684988">
        <w:rPr>
          <w:rFonts w:cs="B Lotus" w:hint="cs"/>
          <w:sz w:val="28"/>
          <w:szCs w:val="28"/>
          <w:rtl/>
          <w:lang w:bidi="fa-IR"/>
        </w:rPr>
        <w:t xml:space="preserve"> برای طرفین پیش</w:t>
      </w:r>
      <w:r w:rsidRPr="00684988">
        <w:rPr>
          <w:rFonts w:cs="B Lotus" w:hint="cs"/>
          <w:sz w:val="28"/>
          <w:szCs w:val="28"/>
          <w:rtl/>
          <w:lang w:bidi="fa-IR"/>
        </w:rPr>
        <w:softHyphen/>
        <w:t xml:space="preserve">بینی شده است. </w:t>
      </w:r>
      <w:proofErr w:type="spellStart"/>
      <w:r w:rsidRPr="00684988">
        <w:rPr>
          <w:rFonts w:cs="B Lotus" w:hint="cs"/>
          <w:sz w:val="28"/>
          <w:szCs w:val="28"/>
          <w:rtl/>
          <w:lang w:bidi="fa-IR"/>
        </w:rPr>
        <w:t>درفصل</w:t>
      </w:r>
      <w:proofErr w:type="spellEnd"/>
      <w:r w:rsidRPr="00684988">
        <w:rPr>
          <w:rFonts w:cs="B Lotus" w:hint="cs"/>
          <w:sz w:val="28"/>
          <w:szCs w:val="28"/>
          <w:rtl/>
          <w:lang w:bidi="fa-IR"/>
        </w:rPr>
        <w:t xml:space="preserve"> چهارم، این تعهدات جنبه سلبی دارند، یعنی فهرستی از اقدامات تجاری </w:t>
      </w:r>
      <w:proofErr w:type="spellStart"/>
      <w:r w:rsidRPr="00684988">
        <w:rPr>
          <w:rFonts w:cs="B Lotus" w:hint="cs"/>
          <w:sz w:val="28"/>
          <w:szCs w:val="28"/>
          <w:rtl/>
          <w:lang w:bidi="fa-IR"/>
        </w:rPr>
        <w:t>محدودکننده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که تأمین </w:t>
      </w:r>
      <w:proofErr w:type="spellStart"/>
      <w:r w:rsidRPr="00684988">
        <w:rPr>
          <w:rFonts w:cs="B Lotus" w:hint="cs"/>
          <w:sz w:val="28"/>
          <w:szCs w:val="28"/>
          <w:rtl/>
          <w:lang w:bidi="fa-IR"/>
        </w:rPr>
        <w:t>کنندگان</w:t>
      </w:r>
      <w:proofErr w:type="spellEnd"/>
      <w:r w:rsidRPr="00684988">
        <w:rPr>
          <w:rFonts w:cs="B Lotus" w:hint="cs"/>
          <w:sz w:val="28"/>
          <w:szCs w:val="28"/>
          <w:rtl/>
          <w:lang w:bidi="fa-IR"/>
        </w:rPr>
        <w:t xml:space="preserve"> فناوری باید از شرط کردن آن</w:t>
      </w:r>
      <w:r w:rsidRPr="00684988">
        <w:rPr>
          <w:rFonts w:cs="B Lotus" w:hint="cs"/>
          <w:sz w:val="28"/>
          <w:szCs w:val="28"/>
          <w:rtl/>
          <w:lang w:bidi="fa-IR"/>
        </w:rPr>
        <w:softHyphen/>
        <w:t xml:space="preserve">ها در قرارداد خودداری نمایند، بیان شده است. در مقابل، فصل پنجم در </w:t>
      </w:r>
      <w:proofErr w:type="spellStart"/>
      <w:r w:rsidRPr="00684988">
        <w:rPr>
          <w:rFonts w:cs="B Lotus" w:hint="cs"/>
          <w:sz w:val="28"/>
          <w:szCs w:val="28"/>
          <w:rtl/>
          <w:lang w:bidi="fa-IR"/>
        </w:rPr>
        <w:t>بردارنده</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تعهداتی</w:t>
      </w:r>
      <w:proofErr w:type="spellEnd"/>
      <w:r w:rsidRPr="00684988">
        <w:rPr>
          <w:rFonts w:cs="B Lotus" w:hint="cs"/>
          <w:sz w:val="28"/>
          <w:szCs w:val="28"/>
          <w:rtl/>
          <w:lang w:bidi="fa-IR"/>
        </w:rPr>
        <w:t xml:space="preserve"> با ماهیت </w:t>
      </w:r>
      <w:proofErr w:type="spellStart"/>
      <w:r w:rsidRPr="00684988">
        <w:rPr>
          <w:rFonts w:cs="B Lotus" w:hint="cs"/>
          <w:sz w:val="28"/>
          <w:szCs w:val="28"/>
          <w:rtl/>
          <w:lang w:bidi="fa-IR"/>
        </w:rPr>
        <w:t>ایجابی</w:t>
      </w:r>
      <w:proofErr w:type="spellEnd"/>
      <w:r w:rsidRPr="00684988">
        <w:rPr>
          <w:rFonts w:cs="B Lotus" w:hint="cs"/>
          <w:sz w:val="28"/>
          <w:szCs w:val="28"/>
          <w:rtl/>
          <w:lang w:bidi="fa-IR"/>
        </w:rPr>
        <w:t xml:space="preserve"> است؛ یعنی به مسئولیت</w:t>
      </w:r>
      <w:r w:rsidRPr="00684988">
        <w:rPr>
          <w:rFonts w:cs="B Lotus" w:hint="cs"/>
          <w:sz w:val="28"/>
          <w:szCs w:val="28"/>
          <w:rtl/>
          <w:lang w:bidi="fa-IR"/>
        </w:rPr>
        <w:softHyphen/>
        <w:t xml:space="preserve">ها و تعهدات طرفین و </w:t>
      </w:r>
      <w:proofErr w:type="spellStart"/>
      <w:r w:rsidRPr="00684988">
        <w:rPr>
          <w:rFonts w:cs="B Lotus" w:hint="cs"/>
          <w:sz w:val="28"/>
          <w:szCs w:val="28"/>
          <w:rtl/>
          <w:lang w:bidi="fa-IR"/>
        </w:rPr>
        <w:t>تضمین</w:t>
      </w:r>
      <w:r w:rsidRPr="00684988">
        <w:rPr>
          <w:rFonts w:cs="B Lotus" w:hint="cs"/>
          <w:sz w:val="28"/>
          <w:szCs w:val="28"/>
          <w:rtl/>
          <w:lang w:bidi="fa-IR"/>
        </w:rPr>
        <w:softHyphen/>
        <w:t>هایی</w:t>
      </w:r>
      <w:proofErr w:type="spellEnd"/>
      <w:r w:rsidRPr="00684988">
        <w:rPr>
          <w:rFonts w:cs="B Lotus" w:hint="cs"/>
          <w:sz w:val="28"/>
          <w:szCs w:val="28"/>
          <w:rtl/>
          <w:lang w:bidi="fa-IR"/>
        </w:rPr>
        <w:t xml:space="preserve"> که باید ارائه کنند، می</w:t>
      </w:r>
      <w:r w:rsidRPr="00684988">
        <w:rPr>
          <w:rFonts w:cs="B Lotus" w:hint="cs"/>
          <w:sz w:val="28"/>
          <w:szCs w:val="28"/>
          <w:rtl/>
          <w:lang w:bidi="fa-IR"/>
        </w:rPr>
        <w:softHyphen/>
        <w:t>پردازد.</w:t>
      </w:r>
    </w:p>
    <w:p w14:paraId="423D5044" w14:textId="77777777" w:rsidR="000C5918" w:rsidRPr="00684988" w:rsidRDefault="000C5918" w:rsidP="0094516C">
      <w:pPr>
        <w:pStyle w:val="ListParagraph"/>
        <w:ind w:left="0" w:firstLine="380"/>
        <w:jc w:val="both"/>
        <w:rPr>
          <w:rFonts w:cs="B Lotus"/>
          <w:sz w:val="28"/>
          <w:szCs w:val="28"/>
          <w:rtl/>
          <w:lang w:bidi="fa-IR"/>
        </w:rPr>
      </w:pP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فصل، بسیاری از مقررات مربوط به رفتار طرفین قرارداد بیان شده است. در مورد مقررات این فصل، بین تمام گروه</w:t>
      </w:r>
      <w:r w:rsidRPr="00684988">
        <w:rPr>
          <w:rFonts w:cs="B Lotus" w:hint="cs"/>
          <w:sz w:val="28"/>
          <w:szCs w:val="28"/>
          <w:rtl/>
          <w:lang w:bidi="fa-IR"/>
        </w:rPr>
        <w:softHyphen/>
        <w:t>های شرکت کننده در مذاکرات آسان</w:t>
      </w:r>
      <w:r w:rsidRPr="00684988">
        <w:rPr>
          <w:rFonts w:cs="B Lotus" w:hint="cs"/>
          <w:sz w:val="28"/>
          <w:szCs w:val="28"/>
          <w:rtl/>
          <w:lang w:bidi="fa-IR"/>
        </w:rPr>
        <w:softHyphen/>
        <w:t xml:space="preserve">تر توافق حاصل شده و همگی آن را "حقوق قراردادی" </w:t>
      </w:r>
      <w:proofErr w:type="spellStart"/>
      <w:r w:rsidRPr="00684988">
        <w:rPr>
          <w:rFonts w:cs="B Lotus" w:hint="cs"/>
          <w:sz w:val="28"/>
          <w:szCs w:val="28"/>
          <w:rtl/>
          <w:lang w:bidi="fa-IR"/>
        </w:rPr>
        <w:t>نامیده</w:t>
      </w:r>
      <w:r w:rsidRPr="00684988">
        <w:rPr>
          <w:rFonts w:cs="B Lotus" w:hint="cs"/>
          <w:sz w:val="28"/>
          <w:szCs w:val="28"/>
          <w:rtl/>
          <w:lang w:bidi="fa-IR"/>
        </w:rPr>
        <w:softHyphen/>
        <w:t>اند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226"/>
      </w:r>
      <w:r w:rsidRPr="00684988">
        <w:rPr>
          <w:rFonts w:cs="B Lotus" w:hint="cs"/>
          <w:sz w:val="28"/>
          <w:szCs w:val="28"/>
          <w:rtl/>
          <w:lang w:bidi="fa-IR"/>
        </w:rPr>
        <w:t xml:space="preserve"> مقررات این فصل به طور خاص به تمام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که طرفین این </w:t>
      </w:r>
      <w:proofErr w:type="spellStart"/>
      <w:r w:rsidRPr="00684988">
        <w:rPr>
          <w:rFonts w:cs="B Lotus" w:hint="cs"/>
          <w:sz w:val="28"/>
          <w:szCs w:val="28"/>
          <w:rtl/>
          <w:lang w:bidi="fa-IR"/>
        </w:rPr>
        <w:t>قراردادها</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درهنگام</w:t>
      </w:r>
      <w:proofErr w:type="spellEnd"/>
      <w:r w:rsidRPr="00684988">
        <w:rPr>
          <w:rFonts w:cs="B Lotus" w:hint="cs"/>
          <w:sz w:val="28"/>
          <w:szCs w:val="28"/>
          <w:rtl/>
          <w:lang w:bidi="fa-IR"/>
        </w:rPr>
        <w:t xml:space="preserve"> مذاکره، انعقاد و اجرای قرارداد باید مدنظر </w:t>
      </w:r>
      <w:proofErr w:type="spellStart"/>
      <w:r w:rsidRPr="00684988">
        <w:rPr>
          <w:rFonts w:cs="B Lotus" w:hint="cs"/>
          <w:sz w:val="28"/>
          <w:szCs w:val="28"/>
          <w:rtl/>
          <w:lang w:bidi="fa-IR"/>
        </w:rPr>
        <w:t>قراردهند</w:t>
      </w:r>
      <w:proofErr w:type="spellEnd"/>
      <w:r w:rsidRPr="00684988">
        <w:rPr>
          <w:rFonts w:cs="B Lotus" w:hint="cs"/>
          <w:sz w:val="28"/>
          <w:szCs w:val="28"/>
          <w:rtl/>
          <w:lang w:bidi="fa-IR"/>
        </w:rPr>
        <w:t>، می</w:t>
      </w:r>
      <w:r w:rsidRPr="00684988">
        <w:rPr>
          <w:rFonts w:cs="B Lotus" w:hint="cs"/>
          <w:sz w:val="28"/>
          <w:szCs w:val="28"/>
          <w:rtl/>
          <w:lang w:bidi="fa-IR"/>
        </w:rPr>
        <w:softHyphen/>
        <w:t>پردازد و از این نظر راهنمای خوبی برای تدوین و تنظیم قراردادهای انتقال فناوری به حساب می</w:t>
      </w:r>
      <w:r w:rsidRPr="00684988">
        <w:rPr>
          <w:rFonts w:cs="B Lotus" w:hint="cs"/>
          <w:sz w:val="28"/>
          <w:szCs w:val="28"/>
          <w:rtl/>
          <w:lang w:bidi="fa-IR"/>
        </w:rPr>
        <w:softHyphen/>
        <w:t>آید.</w:t>
      </w:r>
    </w:p>
    <w:p w14:paraId="453D2196" w14:textId="77777777" w:rsidR="000C5918" w:rsidRPr="00684988" w:rsidRDefault="000C5918" w:rsidP="0094516C">
      <w:pPr>
        <w:pStyle w:val="ListParagraph"/>
        <w:ind w:left="0" w:firstLine="380"/>
        <w:jc w:val="both"/>
        <w:rPr>
          <w:rFonts w:cs="B Lotus"/>
          <w:sz w:val="28"/>
          <w:szCs w:val="28"/>
          <w:rtl/>
          <w:lang w:bidi="fa-IR"/>
        </w:rPr>
      </w:pPr>
      <w:r w:rsidRPr="00684988">
        <w:rPr>
          <w:rFonts w:cs="B Lotus" w:hint="cs"/>
          <w:sz w:val="28"/>
          <w:szCs w:val="28"/>
          <w:rtl/>
          <w:lang w:bidi="fa-IR"/>
        </w:rPr>
        <w:t xml:space="preserve">در پاراگراف (1-5) از این فصل، به لزوم توجه طرفین قراردادهای انتقال فناوری به اهداف توسعه اجتماعی و اقتصادی کشورهای درگیر معامله، به ویژه طرف </w:t>
      </w:r>
      <w:proofErr w:type="spellStart"/>
      <w:r w:rsidRPr="00684988">
        <w:rPr>
          <w:rFonts w:cs="B Lotus" w:hint="cs"/>
          <w:sz w:val="28"/>
          <w:szCs w:val="28"/>
          <w:rtl/>
          <w:lang w:bidi="fa-IR"/>
        </w:rPr>
        <w:t>تحصیل</w:t>
      </w:r>
      <w:r w:rsidRPr="00684988">
        <w:rPr>
          <w:rFonts w:cs="B Lotus" w:hint="cs"/>
          <w:sz w:val="28"/>
          <w:szCs w:val="28"/>
          <w:rtl/>
          <w:lang w:bidi="fa-IR"/>
        </w:rPr>
        <w:softHyphen/>
        <w:t>کننده</w:t>
      </w:r>
      <w:proofErr w:type="spellEnd"/>
      <w:r w:rsidRPr="00684988">
        <w:rPr>
          <w:rFonts w:cs="B Lotus" w:hint="cs"/>
          <w:sz w:val="28"/>
          <w:szCs w:val="28"/>
          <w:rtl/>
          <w:lang w:bidi="fa-IR"/>
        </w:rPr>
        <w:t xml:space="preserve"> فناوری در مراحل مذاکره و انعقاد قرارداد، رعایت </w:t>
      </w:r>
      <w:proofErr w:type="spellStart"/>
      <w:r w:rsidRPr="00684988">
        <w:rPr>
          <w:rFonts w:cs="B Lotus" w:hint="cs"/>
          <w:sz w:val="28"/>
          <w:szCs w:val="28"/>
          <w:rtl/>
          <w:lang w:bidi="fa-IR"/>
        </w:rPr>
        <w:t>رویه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تجاری منصفانه و در نظر گرفتن توانایی</w:t>
      </w:r>
      <w:r w:rsidRPr="00684988">
        <w:rPr>
          <w:rFonts w:cs="B Lotus" w:hint="cs"/>
          <w:sz w:val="28"/>
          <w:szCs w:val="28"/>
          <w:rtl/>
          <w:lang w:bidi="fa-IR"/>
        </w:rPr>
        <w:softHyphen/>
        <w:t>های فنی طرفین در مراحل مذاکره، انعقاد و اجرای قرارداد تصریح شده است.</w:t>
      </w:r>
    </w:p>
    <w:p w14:paraId="553E4C03" w14:textId="77777777" w:rsidR="000C5918" w:rsidRPr="00684988" w:rsidRDefault="000C5918" w:rsidP="0094516C">
      <w:pPr>
        <w:pStyle w:val="ListParagraph"/>
        <w:ind w:left="0" w:firstLine="380"/>
        <w:jc w:val="both"/>
        <w:rPr>
          <w:rFonts w:cs="B Lotus"/>
          <w:sz w:val="28"/>
          <w:szCs w:val="28"/>
          <w:vertAlign w:val="superscript"/>
          <w:rtl/>
          <w:lang w:bidi="fa-IR"/>
        </w:rPr>
      </w:pPr>
      <w:r w:rsidRPr="00684988">
        <w:rPr>
          <w:rFonts w:cs="B Lotus" w:hint="cs"/>
          <w:sz w:val="28"/>
          <w:szCs w:val="28"/>
          <w:rtl/>
          <w:lang w:bidi="fa-IR"/>
        </w:rPr>
        <w:t>سایر مقررات این فصل، ناظر بر دو مرحله مذاکره و تنظیم قرارداد است که در زیر به اختصار بررسی می</w:t>
      </w:r>
      <w:r w:rsidRPr="00684988">
        <w:rPr>
          <w:rFonts w:cs="B Lotus" w:hint="cs"/>
          <w:sz w:val="28"/>
          <w:szCs w:val="28"/>
          <w:rtl/>
          <w:lang w:bidi="fa-IR"/>
        </w:rPr>
        <w:softHyphen/>
        <w:t>شوند.</w:t>
      </w:r>
      <w:r w:rsidRPr="00684988">
        <w:rPr>
          <w:rFonts w:cs="B Lotus"/>
          <w:sz w:val="28"/>
          <w:szCs w:val="28"/>
          <w:vertAlign w:val="superscript"/>
          <w:rtl/>
        </w:rPr>
        <w:footnoteReference w:id="227"/>
      </w:r>
    </w:p>
    <w:p w14:paraId="51F6E4BB" w14:textId="77777777" w:rsidR="000C5918" w:rsidRPr="00684988" w:rsidRDefault="000C5918" w:rsidP="0094516C">
      <w:pPr>
        <w:pStyle w:val="ListParagraph"/>
        <w:tabs>
          <w:tab w:val="left" w:pos="8652"/>
        </w:tabs>
        <w:ind w:left="0"/>
        <w:jc w:val="both"/>
        <w:rPr>
          <w:rFonts w:cs="B Lotus"/>
          <w:sz w:val="28"/>
          <w:szCs w:val="28"/>
          <w:rtl/>
          <w:lang w:bidi="fa-IR"/>
        </w:rPr>
      </w:pPr>
      <w:r w:rsidRPr="00684988">
        <w:rPr>
          <w:rFonts w:cs="B Lotus"/>
          <w:sz w:val="28"/>
          <w:szCs w:val="28"/>
          <w:lang w:bidi="fa-IR"/>
        </w:rPr>
        <w:tab/>
      </w:r>
    </w:p>
    <w:p w14:paraId="07B1CB61" w14:textId="77777777" w:rsidR="000C5918" w:rsidRPr="00684988" w:rsidRDefault="000C5918" w:rsidP="0094516C">
      <w:pPr>
        <w:pStyle w:val="ListParagraph"/>
        <w:ind w:left="0"/>
        <w:jc w:val="both"/>
        <w:rPr>
          <w:rFonts w:cs="B Lotus"/>
          <w:b/>
          <w:bCs/>
          <w:sz w:val="28"/>
          <w:szCs w:val="28"/>
          <w:rtl/>
          <w:lang w:bidi="fa-IR"/>
        </w:rPr>
      </w:pPr>
      <w:bookmarkStart w:id="58" w:name="_Hlk197777744"/>
      <w:r w:rsidRPr="00684988">
        <w:rPr>
          <w:rFonts w:cs="B Lotus" w:hint="cs"/>
          <w:b/>
          <w:bCs/>
          <w:sz w:val="28"/>
          <w:szCs w:val="28"/>
          <w:rtl/>
          <w:lang w:bidi="fa-IR"/>
        </w:rPr>
        <w:lastRenderedPageBreak/>
        <w:t>1.  مرحله مذاکره</w:t>
      </w:r>
    </w:p>
    <w:bookmarkEnd w:id="58"/>
    <w:p w14:paraId="4AD3FBDD"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در پاراگراف (2-5) مقرر شده که "هر طرف باید در این مرحله در راستای توجه به اهداف توسعه اقتصادی و اجتماعی، درخواست</w:t>
      </w:r>
      <w:r w:rsidRPr="00684988">
        <w:rPr>
          <w:rFonts w:cs="B Lotus" w:hint="cs"/>
          <w:sz w:val="28"/>
          <w:szCs w:val="28"/>
          <w:rtl/>
          <w:lang w:bidi="fa-IR"/>
        </w:rPr>
        <w:softHyphen/>
        <w:t xml:space="preserve">های طرف دیگر را که از نظر تجاری و فنی عملی هستند، برای درج در قرارداد در نظر بگیرد". </w:t>
      </w:r>
      <w:proofErr w:type="spellStart"/>
      <w:r w:rsidRPr="00684988">
        <w:rPr>
          <w:rFonts w:cs="B Lotus" w:hint="cs"/>
          <w:sz w:val="28"/>
          <w:szCs w:val="28"/>
          <w:rtl/>
          <w:lang w:bidi="fa-IR"/>
        </w:rPr>
        <w:t>درخواست</w:t>
      </w:r>
      <w:r w:rsidRPr="00684988">
        <w:rPr>
          <w:rFonts w:cs="B Lotus" w:hint="cs"/>
          <w:sz w:val="28"/>
          <w:szCs w:val="28"/>
          <w:rtl/>
          <w:lang w:bidi="fa-IR"/>
        </w:rPr>
        <w:softHyphen/>
        <w:t>هایی</w:t>
      </w:r>
      <w:proofErr w:type="spellEnd"/>
      <w:r w:rsidRPr="00684988">
        <w:rPr>
          <w:rFonts w:cs="B Lotus" w:hint="cs"/>
          <w:sz w:val="28"/>
          <w:szCs w:val="28"/>
          <w:rtl/>
          <w:lang w:bidi="fa-IR"/>
        </w:rPr>
        <w:t xml:space="preserve"> مانند: استفاده از منابع محلی در دسترس (شامل نیروی انسانی مناسب و آموزش دیده و مواد اولیه محلی، فناوری، مهارت</w:t>
      </w:r>
      <w:r w:rsidRPr="00684988">
        <w:rPr>
          <w:rFonts w:cs="B Lotus" w:hint="cs"/>
          <w:sz w:val="28"/>
          <w:szCs w:val="28"/>
          <w:rtl/>
          <w:lang w:bidi="fa-IR"/>
        </w:rPr>
        <w:softHyphen/>
        <w:t xml:space="preserve">های فنی و خدمات مهندسی مشاور محلی)، ارائه خدمات فنی به منظور به کارگیری فناوری مورد انتقال و </w:t>
      </w:r>
      <w:proofErr w:type="spellStart"/>
      <w:r w:rsidRPr="00684988">
        <w:rPr>
          <w:rFonts w:cs="B Lotus" w:hint="cs"/>
          <w:sz w:val="28"/>
          <w:szCs w:val="28"/>
          <w:rtl/>
          <w:lang w:bidi="fa-IR"/>
        </w:rPr>
        <w:t>افشای</w:t>
      </w:r>
      <w:proofErr w:type="spellEnd"/>
      <w:r w:rsidRPr="00684988">
        <w:rPr>
          <w:rFonts w:cs="B Lotus" w:hint="cs"/>
          <w:sz w:val="28"/>
          <w:szCs w:val="28"/>
          <w:rtl/>
          <w:lang w:bidi="fa-IR"/>
        </w:rPr>
        <w:t xml:space="preserve"> اطلاعات لازم</w:t>
      </w:r>
      <w:r w:rsidRPr="00684988">
        <w:rPr>
          <w:rStyle w:val="FootnoteReference"/>
          <w:rFonts w:cs="B Lotus"/>
          <w:sz w:val="28"/>
          <w:szCs w:val="28"/>
          <w:rtl/>
          <w:lang w:bidi="fa-IR"/>
        </w:rPr>
        <w:footnoteReference w:id="228"/>
      </w:r>
      <w:r w:rsidRPr="00684988">
        <w:rPr>
          <w:rFonts w:cs="B Lotus" w:hint="cs"/>
          <w:sz w:val="28"/>
          <w:szCs w:val="28"/>
          <w:rtl/>
          <w:lang w:bidi="fa-IR"/>
        </w:rPr>
        <w:t xml:space="preserve"> در مورد عناصر مختلف فناوری جهت ارزیابی معامله.</w:t>
      </w:r>
    </w:p>
    <w:p w14:paraId="41722CE5"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در پاراگراف (3-5) نیز با عنوان "روش</w:t>
      </w:r>
      <w:r w:rsidRPr="00684988">
        <w:rPr>
          <w:rFonts w:cs="B Lotus" w:hint="cs"/>
          <w:sz w:val="28"/>
          <w:szCs w:val="28"/>
          <w:rtl/>
          <w:lang w:bidi="fa-IR"/>
        </w:rPr>
        <w:softHyphen/>
        <w:t>های مذاکره تجاری"</w:t>
      </w:r>
      <w:r w:rsidRPr="00684988">
        <w:rPr>
          <w:rStyle w:val="FootnoteReference"/>
          <w:rFonts w:cs="B Lotus"/>
          <w:sz w:val="28"/>
          <w:szCs w:val="28"/>
          <w:rtl/>
          <w:lang w:bidi="fa-IR"/>
        </w:rPr>
        <w:footnoteReference w:id="229"/>
      </w:r>
      <w:r w:rsidRPr="00684988">
        <w:rPr>
          <w:rFonts w:cs="B Lotus" w:hint="cs"/>
          <w:sz w:val="28"/>
          <w:szCs w:val="28"/>
          <w:rtl/>
          <w:lang w:bidi="fa-IR"/>
        </w:rPr>
        <w:t xml:space="preserve"> ، مسائلی که طرفین باید در مرحله مذاکرات قراردادی رعایت کنند، مورد توجه قرار گرفته است:</w:t>
      </w:r>
    </w:p>
    <w:p w14:paraId="54311E56" w14:textId="77777777" w:rsidR="000C5918" w:rsidRPr="00684988" w:rsidRDefault="000C5918" w:rsidP="0094516C">
      <w:pPr>
        <w:pStyle w:val="ListParagraph"/>
        <w:numPr>
          <w:ilvl w:val="0"/>
          <w:numId w:val="35"/>
        </w:numPr>
        <w:ind w:left="429"/>
        <w:jc w:val="both"/>
        <w:rPr>
          <w:rFonts w:cs="B Lotus"/>
          <w:sz w:val="28"/>
          <w:szCs w:val="28"/>
          <w:lang w:bidi="fa-IR"/>
        </w:rPr>
      </w:pPr>
      <w:r w:rsidRPr="00684988">
        <w:rPr>
          <w:rFonts w:cs="B Lotus" w:hint="cs"/>
          <w:sz w:val="28"/>
          <w:szCs w:val="28"/>
          <w:rtl/>
          <w:lang w:bidi="fa-IR"/>
        </w:rPr>
        <w:t xml:space="preserve">هر دو طرف قرارداد باید با حسن نیت به منظور رسیدن به توافق بر سر شرایط متعارف و منصفانه تجاری، مذاکره نموده و قیمت یا ثمن قراردادی متعارف و </w:t>
      </w:r>
      <w:proofErr w:type="spellStart"/>
      <w:r w:rsidRPr="00684988">
        <w:rPr>
          <w:rFonts w:cs="B Lotus" w:hint="cs"/>
          <w:sz w:val="28"/>
          <w:szCs w:val="28"/>
          <w:rtl/>
          <w:lang w:bidi="fa-IR"/>
        </w:rPr>
        <w:t>عادلانه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را به طور روشن تعیین نمایند. آن</w:t>
      </w:r>
      <w:r w:rsidRPr="00684988">
        <w:rPr>
          <w:rFonts w:cs="B Lotus" w:hint="cs"/>
          <w:sz w:val="28"/>
          <w:szCs w:val="28"/>
          <w:rtl/>
          <w:lang w:bidi="fa-IR"/>
        </w:rPr>
        <w:softHyphen/>
        <w:t xml:space="preserve">ها باید اطلاعات لازم را در اختیار یکدیگر قرار داده و اصل </w:t>
      </w:r>
      <w:proofErr w:type="spellStart"/>
      <w:r w:rsidRPr="00684988">
        <w:rPr>
          <w:rFonts w:cs="B Lotus" w:hint="cs"/>
          <w:sz w:val="28"/>
          <w:szCs w:val="28"/>
          <w:rtl/>
          <w:lang w:bidi="fa-IR"/>
        </w:rPr>
        <w:t>محرمانگی</w:t>
      </w:r>
      <w:proofErr w:type="spellEnd"/>
      <w:r w:rsidRPr="00684988">
        <w:rPr>
          <w:rFonts w:cs="B Lotus" w:hint="cs"/>
          <w:sz w:val="28"/>
          <w:szCs w:val="28"/>
          <w:rtl/>
          <w:lang w:bidi="fa-IR"/>
        </w:rPr>
        <w:t xml:space="preserve"> را در مورد این اطلاعات رعایت کنند.</w:t>
      </w:r>
      <w:r w:rsidRPr="00684988">
        <w:rPr>
          <w:rStyle w:val="FootnoteReference"/>
          <w:rFonts w:cs="B Lotus"/>
          <w:sz w:val="28"/>
          <w:szCs w:val="28"/>
          <w:rtl/>
          <w:lang w:bidi="fa-IR"/>
        </w:rPr>
        <w:footnoteReference w:id="230"/>
      </w:r>
    </w:p>
    <w:p w14:paraId="7B65BE94" w14:textId="77777777" w:rsidR="000C5918" w:rsidRPr="00684988" w:rsidRDefault="000C5918" w:rsidP="0094516C">
      <w:pPr>
        <w:pStyle w:val="ListParagraph"/>
        <w:numPr>
          <w:ilvl w:val="0"/>
          <w:numId w:val="35"/>
        </w:numPr>
        <w:ind w:left="429"/>
        <w:jc w:val="both"/>
        <w:rPr>
          <w:rFonts w:cs="B Lotus"/>
          <w:sz w:val="28"/>
          <w:szCs w:val="28"/>
          <w:lang w:bidi="fa-IR"/>
        </w:rPr>
      </w:pPr>
      <w:r w:rsidRPr="00684988">
        <w:rPr>
          <w:rFonts w:cs="B Lotus" w:hint="cs"/>
          <w:sz w:val="28"/>
          <w:szCs w:val="28"/>
          <w:rtl/>
          <w:lang w:bidi="fa-IR"/>
        </w:rPr>
        <w:t>"طرف تحصیل کننده فناوری باید در زمانی متعارف، اطلاعات لازم را در مورد شرایط فنی، اهداف توسعه اجتماعی و اقتصادی و قوانین راجع به انتقال فناوری خود، به طرف تأمین کننده بدهد".</w:t>
      </w:r>
      <w:r w:rsidRPr="00684988">
        <w:rPr>
          <w:rStyle w:val="FootnoteReference"/>
          <w:rFonts w:cs="B Lotus"/>
          <w:sz w:val="28"/>
          <w:szCs w:val="28"/>
          <w:rtl/>
          <w:lang w:bidi="fa-IR"/>
        </w:rPr>
        <w:footnoteReference w:id="231"/>
      </w:r>
    </w:p>
    <w:p w14:paraId="094D1ED8"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طرف تأمین کننده فناوری باید اطلاعات لازم را در مورد عدم انطباق فناوری مورد انتقال با الزامات مربوط به سلامت، ایمنی یا محیط زیست در کشور انتقال گیرنده، تا جایی که از آن</w:t>
      </w:r>
      <w:r w:rsidRPr="00684988">
        <w:rPr>
          <w:rFonts w:cs="B Lotus" w:hint="cs"/>
          <w:sz w:val="28"/>
          <w:szCs w:val="28"/>
          <w:rtl/>
          <w:lang w:bidi="fa-IR"/>
        </w:rPr>
        <w:softHyphen/>
        <w:t xml:space="preserve">ها اطلاع دارد، در اختیار طرف تحصیل کننده قرار دهد. همچنین باید او را از هرگونه محدودیت شکلی برای انتقال فناوری و </w:t>
      </w:r>
      <w:proofErr w:type="spellStart"/>
      <w:r w:rsidRPr="00684988">
        <w:rPr>
          <w:rFonts w:cs="B Lotus" w:hint="cs"/>
          <w:sz w:val="28"/>
          <w:szCs w:val="28"/>
          <w:rtl/>
          <w:lang w:bidi="fa-IR"/>
        </w:rPr>
        <w:t>درخصوص</w:t>
      </w:r>
      <w:proofErr w:type="spellEnd"/>
      <w:r w:rsidRPr="00684988">
        <w:rPr>
          <w:rFonts w:cs="B Lotus" w:hint="cs"/>
          <w:sz w:val="28"/>
          <w:szCs w:val="28"/>
          <w:rtl/>
          <w:lang w:bidi="fa-IR"/>
        </w:rPr>
        <w:t xml:space="preserve"> وجود یا اعتبار حقوق مورد انتقال آگاه نماید و نیز باید درصورت تقاضای </w:t>
      </w:r>
      <w:proofErr w:type="spellStart"/>
      <w:r w:rsidRPr="00684988">
        <w:rPr>
          <w:rFonts w:cs="B Lotus" w:hint="cs"/>
          <w:sz w:val="28"/>
          <w:szCs w:val="28"/>
          <w:rtl/>
          <w:lang w:bidi="fa-IR"/>
        </w:rPr>
        <w:t>دوطرف</w:t>
      </w:r>
      <w:proofErr w:type="spellEnd"/>
      <w:r w:rsidRPr="00684988">
        <w:rPr>
          <w:rFonts w:cs="B Lotus" w:hint="cs"/>
          <w:sz w:val="28"/>
          <w:szCs w:val="28"/>
          <w:rtl/>
          <w:lang w:bidi="fa-IR"/>
        </w:rPr>
        <w:t xml:space="preserve"> گیرنده، اجزا و خدمات مورد نیاز را برای استفاده از فناوری مورد انتقال در اختیار او قرار دهد.</w:t>
      </w:r>
      <w:r w:rsidRPr="00684988">
        <w:rPr>
          <w:rStyle w:val="FootnoteReference"/>
          <w:rFonts w:cs="B Lotus"/>
          <w:sz w:val="28"/>
          <w:szCs w:val="28"/>
          <w:rtl/>
          <w:lang w:bidi="fa-IR"/>
        </w:rPr>
        <w:footnoteReference w:id="232"/>
      </w:r>
    </w:p>
    <w:p w14:paraId="6EA4E74F" w14:textId="77777777" w:rsidR="000C5918" w:rsidRPr="00684988" w:rsidRDefault="000C5918" w:rsidP="0094516C">
      <w:pPr>
        <w:jc w:val="both"/>
        <w:rPr>
          <w:rFonts w:cs="B Lotus"/>
          <w:sz w:val="28"/>
          <w:szCs w:val="28"/>
          <w:rtl/>
          <w:lang w:bidi="fa-IR"/>
        </w:rPr>
      </w:pPr>
      <w:r w:rsidRPr="00684988">
        <w:rPr>
          <w:rFonts w:cs="B Lotus" w:hint="cs"/>
          <w:sz w:val="28"/>
          <w:szCs w:val="28"/>
          <w:rtl/>
          <w:lang w:bidi="fa-IR"/>
        </w:rPr>
        <w:t>البته به نظر می</w:t>
      </w:r>
      <w:r w:rsidRPr="00684988">
        <w:rPr>
          <w:rFonts w:cs="B Lotus" w:hint="cs"/>
          <w:sz w:val="28"/>
          <w:szCs w:val="28"/>
          <w:rtl/>
          <w:lang w:bidi="fa-IR"/>
        </w:rPr>
        <w:softHyphen/>
        <w:t xml:space="preserve">رسد که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چون لزوم رعایت حسن نیت یا ارائه اطلاعات مربوط به موضوع معامله جزو اصول عمومی حقوق </w:t>
      </w:r>
      <w:proofErr w:type="spellStart"/>
      <w:r w:rsidRPr="00684988">
        <w:rPr>
          <w:rFonts w:cs="B Lotus" w:hint="cs"/>
          <w:sz w:val="28"/>
          <w:szCs w:val="28"/>
          <w:rtl/>
          <w:lang w:bidi="fa-IR"/>
        </w:rPr>
        <w:t>قراردادها</w:t>
      </w:r>
      <w:proofErr w:type="spellEnd"/>
      <w:r w:rsidRPr="00684988">
        <w:rPr>
          <w:rFonts w:cs="B Lotus" w:hint="cs"/>
          <w:sz w:val="28"/>
          <w:szCs w:val="28"/>
          <w:rtl/>
          <w:lang w:bidi="fa-IR"/>
        </w:rPr>
        <w:t xml:space="preserve"> به حساب آمده و رعایت آن</w:t>
      </w:r>
      <w:r w:rsidRPr="00684988">
        <w:rPr>
          <w:rFonts w:cs="B Lotus" w:hint="cs"/>
          <w:sz w:val="28"/>
          <w:szCs w:val="28"/>
          <w:rtl/>
          <w:lang w:bidi="fa-IR"/>
        </w:rPr>
        <w:softHyphen/>
        <w:t xml:space="preserve">ها از سوی طرفین بدون ذکر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سند یا قوانین ملی نیز </w:t>
      </w:r>
      <w:proofErr w:type="spellStart"/>
      <w:r w:rsidRPr="00684988">
        <w:rPr>
          <w:rFonts w:cs="B Lotus" w:hint="cs"/>
          <w:sz w:val="28"/>
          <w:szCs w:val="28"/>
          <w:rtl/>
          <w:lang w:bidi="fa-IR"/>
        </w:rPr>
        <w:t>الزامی</w:t>
      </w:r>
      <w:proofErr w:type="spellEnd"/>
      <w:r w:rsidRPr="00684988">
        <w:rPr>
          <w:rFonts w:cs="B Lotus" w:hint="cs"/>
          <w:sz w:val="28"/>
          <w:szCs w:val="28"/>
          <w:rtl/>
          <w:lang w:bidi="fa-IR"/>
        </w:rPr>
        <w:t xml:space="preserve"> است.</w:t>
      </w:r>
    </w:p>
    <w:p w14:paraId="474AAD4C" w14:textId="77777777" w:rsidR="000C5918" w:rsidRPr="00684988" w:rsidRDefault="000C5918" w:rsidP="0094516C">
      <w:pPr>
        <w:tabs>
          <w:tab w:val="left" w:pos="1200"/>
        </w:tabs>
        <w:jc w:val="both"/>
        <w:rPr>
          <w:rFonts w:cs="B Lotus"/>
          <w:sz w:val="28"/>
          <w:szCs w:val="28"/>
          <w:rtl/>
          <w:lang w:bidi="fa-IR"/>
        </w:rPr>
      </w:pPr>
      <w:r w:rsidRPr="00684988">
        <w:rPr>
          <w:rFonts w:cs="B Lotus"/>
          <w:sz w:val="28"/>
          <w:szCs w:val="28"/>
          <w:lang w:bidi="fa-IR"/>
        </w:rPr>
        <w:lastRenderedPageBreak/>
        <w:tab/>
      </w:r>
    </w:p>
    <w:p w14:paraId="16E71028" w14:textId="77777777" w:rsidR="000C5918" w:rsidRPr="00684988" w:rsidRDefault="000C5918" w:rsidP="0094516C">
      <w:pPr>
        <w:jc w:val="both"/>
        <w:rPr>
          <w:rFonts w:cs="B Lotus"/>
          <w:b/>
          <w:bCs/>
          <w:sz w:val="28"/>
          <w:szCs w:val="28"/>
          <w:rtl/>
          <w:lang w:bidi="fa-IR"/>
        </w:rPr>
      </w:pPr>
      <w:bookmarkStart w:id="59" w:name="_Hlk197777764"/>
      <w:r w:rsidRPr="00684988">
        <w:rPr>
          <w:rFonts w:cs="B Lotus" w:hint="cs"/>
          <w:b/>
          <w:bCs/>
          <w:sz w:val="28"/>
          <w:szCs w:val="28"/>
          <w:rtl/>
          <w:lang w:bidi="fa-IR"/>
        </w:rPr>
        <w:t>2. مرحله تنظیم قرارداد</w:t>
      </w:r>
    </w:p>
    <w:bookmarkEnd w:id="59"/>
    <w:p w14:paraId="39639650" w14:textId="77777777" w:rsidR="000C5918" w:rsidRPr="00684988" w:rsidRDefault="000C5918" w:rsidP="0094516C">
      <w:pPr>
        <w:jc w:val="both"/>
        <w:rPr>
          <w:rFonts w:cs="B Lotus"/>
          <w:sz w:val="28"/>
          <w:szCs w:val="28"/>
          <w:rtl/>
          <w:lang w:bidi="fa-IR"/>
        </w:rPr>
      </w:pP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مرحله، چنان که پاراگراف (4-5) مقرر می</w:t>
      </w:r>
      <w:r w:rsidRPr="00684988">
        <w:rPr>
          <w:rFonts w:cs="B Lotus" w:hint="cs"/>
          <w:sz w:val="28"/>
          <w:szCs w:val="28"/>
          <w:rtl/>
          <w:lang w:bidi="fa-IR"/>
        </w:rPr>
        <w:softHyphen/>
        <w:t xml:space="preserve">دارد، قرارداد انتقال فناوری باید در </w:t>
      </w:r>
      <w:proofErr w:type="spellStart"/>
      <w:r w:rsidRPr="00684988">
        <w:rPr>
          <w:rFonts w:cs="B Lotus" w:hint="cs"/>
          <w:sz w:val="28"/>
          <w:szCs w:val="28"/>
          <w:rtl/>
          <w:lang w:bidi="fa-IR"/>
        </w:rPr>
        <w:t>بردارنده</w:t>
      </w:r>
      <w:proofErr w:type="spellEnd"/>
      <w:r w:rsidRPr="00684988">
        <w:rPr>
          <w:rFonts w:cs="B Lotus" w:hint="cs"/>
          <w:sz w:val="28"/>
          <w:szCs w:val="28"/>
          <w:rtl/>
          <w:lang w:bidi="fa-IR"/>
        </w:rPr>
        <w:t xml:space="preserve"> شروط لازم در رابطه با تعهدات قراردادی مورد قبول طرفین نسبت به مسائل زیر باشد:</w:t>
      </w:r>
    </w:p>
    <w:p w14:paraId="3C8A555A" w14:textId="77777777" w:rsidR="000C5918" w:rsidRPr="00684988" w:rsidRDefault="000C5918" w:rsidP="0094516C">
      <w:pPr>
        <w:pStyle w:val="ListParagraph"/>
        <w:numPr>
          <w:ilvl w:val="0"/>
          <w:numId w:val="36"/>
        </w:numPr>
        <w:ind w:left="429"/>
        <w:jc w:val="both"/>
        <w:rPr>
          <w:rFonts w:cs="B Lotus"/>
          <w:sz w:val="28"/>
          <w:szCs w:val="28"/>
          <w:lang w:bidi="fa-IR"/>
        </w:rPr>
      </w:pPr>
      <w:r w:rsidRPr="00684988">
        <w:rPr>
          <w:rFonts w:cs="B Lotus" w:hint="cs"/>
          <w:sz w:val="28"/>
          <w:szCs w:val="28"/>
          <w:rtl/>
          <w:lang w:bidi="fa-IR"/>
        </w:rPr>
        <w:t xml:space="preserve">تعهدات طرف تأمین کننده: تضمین انطباق فناوری با توصیف قراردادی، تضمین در مورد قبول استفاده بودن فناوری مورد انتقال به منظور تولید کالا یا ارائه خدمات مورد تصریح در قرارداد، تعهد لو مبنی بر آن که در تاریخ انعقاد قرارداد، فناوری مورد نظر عادی از حقوق اشخاص ثالث باشد، تضمین حسن انجام کار و ارائه اسناد لازم به طرف تحصیل کننده، آموزش نیروی انسانی و تأمین اجزا و لوازم </w:t>
      </w:r>
      <w:proofErr w:type="spellStart"/>
      <w:r w:rsidRPr="00684988">
        <w:rPr>
          <w:rFonts w:cs="B Lotus" w:hint="cs"/>
          <w:sz w:val="28"/>
          <w:szCs w:val="28"/>
          <w:rtl/>
          <w:lang w:bidi="fa-IR"/>
        </w:rPr>
        <w:t>یدکی</w:t>
      </w:r>
      <w:proofErr w:type="spellEnd"/>
      <w:r w:rsidRPr="00684988">
        <w:rPr>
          <w:rFonts w:cs="B Lotus" w:hint="cs"/>
          <w:sz w:val="28"/>
          <w:szCs w:val="28"/>
          <w:rtl/>
          <w:lang w:bidi="fa-IR"/>
        </w:rPr>
        <w:t xml:space="preserve"> مورد نیاز طرف </w:t>
      </w:r>
      <w:proofErr w:type="spellStart"/>
      <w:r w:rsidRPr="00684988">
        <w:rPr>
          <w:rFonts w:cs="B Lotus" w:hint="cs"/>
          <w:sz w:val="28"/>
          <w:szCs w:val="28"/>
          <w:rtl/>
          <w:lang w:bidi="fa-IR"/>
        </w:rPr>
        <w:t>تحصیل</w:t>
      </w:r>
      <w:r w:rsidRPr="00684988">
        <w:rPr>
          <w:rFonts w:cs="B Lotus" w:hint="cs"/>
          <w:sz w:val="28"/>
          <w:szCs w:val="28"/>
          <w:rtl/>
          <w:lang w:bidi="fa-IR"/>
        </w:rPr>
        <w:softHyphen/>
        <w:t>کننده</w:t>
      </w:r>
      <w:proofErr w:type="spellEnd"/>
      <w:r w:rsidRPr="00684988">
        <w:rPr>
          <w:rFonts w:cs="B Lotus" w:hint="cs"/>
          <w:sz w:val="28"/>
          <w:szCs w:val="28"/>
          <w:rtl/>
          <w:lang w:bidi="fa-IR"/>
        </w:rPr>
        <w:t>.</w:t>
      </w:r>
    </w:p>
    <w:p w14:paraId="21F932D1" w14:textId="77777777" w:rsidR="000C5918" w:rsidRPr="00684988" w:rsidRDefault="000C5918" w:rsidP="0094516C">
      <w:pPr>
        <w:pStyle w:val="ListParagraph"/>
        <w:ind w:left="0"/>
        <w:jc w:val="both"/>
        <w:rPr>
          <w:rFonts w:cs="B Lotus"/>
          <w:sz w:val="28"/>
          <w:szCs w:val="28"/>
          <w:rtl/>
          <w:lang w:bidi="fa-IR"/>
        </w:rPr>
      </w:pPr>
      <w:r w:rsidRPr="00684988">
        <w:rPr>
          <w:rFonts w:cs="B Lotus" w:hint="cs"/>
          <w:sz w:val="28"/>
          <w:szCs w:val="28"/>
          <w:rtl/>
          <w:lang w:bidi="fa-IR"/>
        </w:rPr>
        <w:t xml:space="preserve">تعهدات طرف </w:t>
      </w:r>
      <w:proofErr w:type="spellStart"/>
      <w:r w:rsidRPr="00684988">
        <w:rPr>
          <w:rFonts w:cs="B Lotus" w:hint="cs"/>
          <w:sz w:val="28"/>
          <w:szCs w:val="28"/>
          <w:rtl/>
          <w:lang w:bidi="fa-IR"/>
        </w:rPr>
        <w:t>تحصیل</w:t>
      </w:r>
      <w:r w:rsidRPr="00684988">
        <w:rPr>
          <w:rFonts w:cs="B Lotus" w:hint="cs"/>
          <w:sz w:val="28"/>
          <w:szCs w:val="28"/>
          <w:rtl/>
          <w:lang w:bidi="fa-IR"/>
        </w:rPr>
        <w:softHyphen/>
        <w:t>کننده</w:t>
      </w:r>
      <w:proofErr w:type="spellEnd"/>
      <w:r w:rsidRPr="00684988">
        <w:rPr>
          <w:rFonts w:cs="B Lotus" w:hint="cs"/>
          <w:sz w:val="28"/>
          <w:szCs w:val="28"/>
          <w:rtl/>
          <w:lang w:bidi="fa-IR"/>
        </w:rPr>
        <w:t>: تعهد به انتقال پیشرفت</w:t>
      </w:r>
      <w:r w:rsidRPr="00684988">
        <w:rPr>
          <w:rFonts w:cs="B Lotus" w:hint="cs"/>
          <w:sz w:val="28"/>
          <w:szCs w:val="28"/>
          <w:rtl/>
          <w:lang w:bidi="fa-IR"/>
        </w:rPr>
        <w:softHyphen/>
        <w:t xml:space="preserve">های فناوری مورد انتقال به طرف تأمین کننده برای مدتی معین یا در تمام مدت حیات قرارداد، تعهد به پرداخت عوض قراردادی، تعهد به رعایت </w:t>
      </w:r>
      <w:proofErr w:type="spellStart"/>
      <w:r w:rsidRPr="00684988">
        <w:rPr>
          <w:rFonts w:cs="B Lotus" w:hint="cs"/>
          <w:sz w:val="28"/>
          <w:szCs w:val="28"/>
          <w:rtl/>
          <w:lang w:bidi="fa-IR"/>
        </w:rPr>
        <w:t>محرمانگی</w:t>
      </w:r>
      <w:proofErr w:type="spellEnd"/>
      <w:r w:rsidRPr="00684988">
        <w:rPr>
          <w:rFonts w:cs="B Lotus" w:hint="cs"/>
          <w:sz w:val="28"/>
          <w:szCs w:val="28"/>
          <w:rtl/>
          <w:lang w:bidi="fa-IR"/>
        </w:rPr>
        <w:t xml:space="preserve"> فناوری مورد انتقال</w:t>
      </w:r>
      <w:r w:rsidRPr="00684988">
        <w:rPr>
          <w:rStyle w:val="FootnoteReference"/>
          <w:rFonts w:cs="B Lotus"/>
          <w:sz w:val="28"/>
          <w:szCs w:val="28"/>
          <w:rtl/>
          <w:lang w:bidi="fa-IR"/>
        </w:rPr>
        <w:footnoteReference w:id="233"/>
      </w:r>
      <w:r w:rsidRPr="00684988">
        <w:rPr>
          <w:rFonts w:cs="B Lotus" w:hint="cs"/>
          <w:sz w:val="28"/>
          <w:szCs w:val="28"/>
          <w:rtl/>
          <w:lang w:bidi="fa-IR"/>
        </w:rPr>
        <w:t xml:space="preserve"> و نظارت بر سطح کیفی تولید درصورتی که از نام، علائم تجاری </w:t>
      </w:r>
      <w:proofErr w:type="spellStart"/>
      <w:r w:rsidRPr="00684988">
        <w:rPr>
          <w:rFonts w:cs="B Lotus" w:hint="cs"/>
          <w:sz w:val="28"/>
          <w:szCs w:val="28"/>
          <w:rtl/>
          <w:lang w:bidi="fa-IR"/>
        </w:rPr>
        <w:t>یاحسن</w:t>
      </w:r>
      <w:proofErr w:type="spellEnd"/>
      <w:r w:rsidRPr="00684988">
        <w:rPr>
          <w:rFonts w:cs="B Lotus" w:hint="cs"/>
          <w:sz w:val="28"/>
          <w:szCs w:val="28"/>
          <w:rtl/>
          <w:lang w:bidi="fa-IR"/>
        </w:rPr>
        <w:t xml:space="preserve"> شهرت طرف تأمین کننده استفاده می</w:t>
      </w:r>
      <w:r w:rsidRPr="00684988">
        <w:rPr>
          <w:rFonts w:cs="B Lotus" w:hint="cs"/>
          <w:sz w:val="28"/>
          <w:szCs w:val="28"/>
          <w:rtl/>
          <w:lang w:bidi="fa-IR"/>
        </w:rPr>
        <w:softHyphen/>
        <w:t>نماید.</w:t>
      </w:r>
    </w:p>
    <w:p w14:paraId="701F3C96" w14:textId="77777777" w:rsidR="000C5918" w:rsidRPr="00684988" w:rsidRDefault="000C5918" w:rsidP="0094516C">
      <w:pPr>
        <w:pStyle w:val="ListParagraph"/>
        <w:numPr>
          <w:ilvl w:val="0"/>
          <w:numId w:val="34"/>
        </w:numPr>
        <w:ind w:left="429"/>
        <w:jc w:val="both"/>
        <w:rPr>
          <w:rFonts w:cs="B Lotus"/>
          <w:sz w:val="28"/>
          <w:szCs w:val="28"/>
          <w:lang w:bidi="fa-IR"/>
        </w:rPr>
      </w:pPr>
      <w:r w:rsidRPr="00684988">
        <w:rPr>
          <w:rFonts w:cs="B Lotus" w:hint="cs"/>
          <w:sz w:val="28"/>
          <w:szCs w:val="28"/>
          <w:rtl/>
          <w:lang w:bidi="fa-IR"/>
        </w:rPr>
        <w:t>سایر موارد: توصیف فناوری، قانون حاکم و حل و فصل اختلافات، تعهد هر طرف برای اجتناب از انجام اقداماتی که موجب لطمه به حسن شهرت طرف دیگر شود و تعیین مسئولیت هریک از طرفین در صورت تخلف از تعهدات قراردادی.</w:t>
      </w:r>
    </w:p>
    <w:p w14:paraId="79643D53" w14:textId="77777777" w:rsidR="000C5918" w:rsidRPr="00684988" w:rsidRDefault="000C5918" w:rsidP="0094516C">
      <w:pPr>
        <w:pStyle w:val="ListParagraph"/>
        <w:ind w:left="4" w:firstLine="425"/>
        <w:jc w:val="both"/>
        <w:rPr>
          <w:rFonts w:cs="B Lotus"/>
          <w:sz w:val="28"/>
          <w:szCs w:val="28"/>
          <w:rtl/>
          <w:lang w:bidi="fa-IR"/>
        </w:rPr>
      </w:pPr>
      <w:r w:rsidRPr="00684988">
        <w:rPr>
          <w:rFonts w:cs="B Lotus" w:hint="cs"/>
          <w:sz w:val="28"/>
          <w:szCs w:val="28"/>
          <w:rtl/>
          <w:lang w:bidi="fa-IR"/>
        </w:rPr>
        <w:t xml:space="preserve">توافق در خصوص هریک از موارد بالا در قرارداد موجب روشن شدن قلمرو حقوق و تعهدات قراردادی هریک از طرفین، اطمینان از اجرای تعهدات </w:t>
      </w:r>
      <w:proofErr w:type="spellStart"/>
      <w:r w:rsidRPr="00684988">
        <w:rPr>
          <w:rFonts w:cs="B Lotus" w:hint="cs"/>
          <w:sz w:val="28"/>
          <w:szCs w:val="28"/>
          <w:rtl/>
          <w:lang w:bidi="fa-IR"/>
        </w:rPr>
        <w:t>واحراز</w:t>
      </w:r>
      <w:proofErr w:type="spellEnd"/>
      <w:r w:rsidRPr="00684988">
        <w:rPr>
          <w:rFonts w:cs="B Lotus" w:hint="cs"/>
          <w:sz w:val="28"/>
          <w:szCs w:val="28"/>
          <w:rtl/>
          <w:lang w:bidi="fa-IR"/>
        </w:rPr>
        <w:t xml:space="preserve"> اراده واقعی طرفین در زمان انعقاد قرارداد می</w:t>
      </w:r>
      <w:r w:rsidRPr="00684988">
        <w:rPr>
          <w:rFonts w:cs="B Lotus" w:hint="cs"/>
          <w:sz w:val="28"/>
          <w:szCs w:val="28"/>
          <w:rtl/>
          <w:lang w:bidi="fa-IR"/>
        </w:rPr>
        <w:softHyphen/>
        <w:t>گردد.</w:t>
      </w:r>
    </w:p>
    <w:p w14:paraId="15919CA8" w14:textId="77777777" w:rsidR="000C5918" w:rsidRPr="00684988" w:rsidRDefault="000C5918" w:rsidP="0094516C">
      <w:pPr>
        <w:pStyle w:val="ListParagraph"/>
        <w:jc w:val="both"/>
        <w:rPr>
          <w:rFonts w:cs="B Lotus"/>
          <w:sz w:val="28"/>
          <w:szCs w:val="28"/>
          <w:rtl/>
          <w:lang w:bidi="fa-IR"/>
        </w:rPr>
      </w:pPr>
    </w:p>
    <w:p w14:paraId="0E33841E" w14:textId="77777777" w:rsidR="000C5918" w:rsidRPr="00684988" w:rsidRDefault="000C5918" w:rsidP="0094516C">
      <w:pPr>
        <w:jc w:val="both"/>
        <w:rPr>
          <w:rFonts w:cs="B Lotus"/>
          <w:sz w:val="28"/>
          <w:szCs w:val="28"/>
          <w:lang w:bidi="fa-IR"/>
        </w:rPr>
      </w:pPr>
      <w:bookmarkStart w:id="60" w:name="_Hlk197777785"/>
      <w:r w:rsidRPr="00684988">
        <w:rPr>
          <w:rFonts w:cs="B Lotus" w:hint="cs"/>
          <w:b/>
          <w:bCs/>
          <w:sz w:val="28"/>
          <w:szCs w:val="28"/>
          <w:rtl/>
          <w:lang w:bidi="fa-IR"/>
        </w:rPr>
        <w:t>و- سایر مقررات</w:t>
      </w:r>
    </w:p>
    <w:bookmarkEnd w:id="60"/>
    <w:p w14:paraId="69603761" w14:textId="77777777" w:rsidR="000C5918" w:rsidRPr="00684988" w:rsidRDefault="000C5918" w:rsidP="0094516C">
      <w:pPr>
        <w:ind w:left="96" w:firstLine="264"/>
        <w:jc w:val="both"/>
        <w:rPr>
          <w:rFonts w:cs="B Lotus"/>
          <w:sz w:val="28"/>
          <w:szCs w:val="28"/>
          <w:rtl/>
          <w:lang w:bidi="fa-IR"/>
        </w:rPr>
      </w:pPr>
      <w:r w:rsidRPr="00684988">
        <w:rPr>
          <w:rFonts w:cs="B Lotus" w:hint="cs"/>
          <w:sz w:val="28"/>
          <w:szCs w:val="28"/>
          <w:rtl/>
          <w:lang w:bidi="fa-IR"/>
        </w:rPr>
        <w:t>از آنجا که مقررات فصول ششم تا نهم از این پیش</w:t>
      </w:r>
      <w:r w:rsidRPr="00684988">
        <w:rPr>
          <w:rFonts w:cs="B Lotus" w:hint="cs"/>
          <w:sz w:val="28"/>
          <w:szCs w:val="28"/>
          <w:rtl/>
          <w:lang w:bidi="fa-IR"/>
        </w:rPr>
        <w:softHyphen/>
        <w:t>نویس، بیشتر ناظر بر مسائلی هستند که درصورت تصویب نهایی سند لازم می</w:t>
      </w:r>
      <w:r w:rsidRPr="00684988">
        <w:rPr>
          <w:rFonts w:cs="B Lotus" w:hint="cs"/>
          <w:sz w:val="28"/>
          <w:szCs w:val="28"/>
          <w:rtl/>
          <w:lang w:bidi="fa-IR"/>
        </w:rPr>
        <w:softHyphen/>
        <w:t xml:space="preserve">نمایند،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قسمت به اختصار مورد مطالعه قرار می</w:t>
      </w:r>
      <w:r w:rsidRPr="00684988">
        <w:rPr>
          <w:rFonts w:cs="B Lotus" w:hint="cs"/>
          <w:sz w:val="28"/>
          <w:szCs w:val="28"/>
          <w:rtl/>
          <w:lang w:bidi="fa-IR"/>
        </w:rPr>
        <w:softHyphen/>
        <w:t>گیرند.</w:t>
      </w:r>
    </w:p>
    <w:p w14:paraId="2B398531" w14:textId="77777777" w:rsidR="000C5918" w:rsidRPr="00684988" w:rsidRDefault="000C5918" w:rsidP="0094516C">
      <w:pPr>
        <w:ind w:left="96" w:firstLine="264"/>
        <w:jc w:val="both"/>
        <w:rPr>
          <w:rFonts w:cs="B Lotus"/>
          <w:sz w:val="28"/>
          <w:szCs w:val="28"/>
          <w:rtl/>
          <w:lang w:bidi="fa-IR"/>
        </w:rPr>
      </w:pPr>
      <w:proofErr w:type="spellStart"/>
      <w:r w:rsidRPr="00684988">
        <w:rPr>
          <w:rFonts w:cs="B Lotus" w:hint="cs"/>
          <w:sz w:val="28"/>
          <w:szCs w:val="28"/>
          <w:rtl/>
          <w:lang w:bidi="fa-IR"/>
        </w:rPr>
        <w:t>درفصل</w:t>
      </w:r>
      <w:proofErr w:type="spellEnd"/>
      <w:r w:rsidRPr="00684988">
        <w:rPr>
          <w:rFonts w:cs="B Lotus" w:hint="cs"/>
          <w:sz w:val="28"/>
          <w:szCs w:val="28"/>
          <w:rtl/>
          <w:lang w:bidi="fa-IR"/>
        </w:rPr>
        <w:t xml:space="preserve"> ششم سند، مسئله "رفتار خاص با کشورهای درحال توسعه" مورد توجه قرار گرفته است. کشورهای درحال توسعه، از آغاز مذاکرات بر موقعیت ضعیف خود تأکید داشتند. </w:t>
      </w:r>
      <w:proofErr w:type="spellStart"/>
      <w:r w:rsidRPr="00684988">
        <w:rPr>
          <w:rFonts w:cs="B Lotus" w:hint="cs"/>
          <w:sz w:val="28"/>
          <w:szCs w:val="28"/>
          <w:rtl/>
          <w:lang w:bidi="fa-IR"/>
        </w:rPr>
        <w:t>درگزارش</w:t>
      </w:r>
      <w:proofErr w:type="spellEnd"/>
      <w:r w:rsidRPr="00684988">
        <w:rPr>
          <w:rFonts w:cs="B Lotus" w:hint="cs"/>
          <w:sz w:val="28"/>
          <w:szCs w:val="28"/>
          <w:rtl/>
          <w:lang w:bidi="fa-IR"/>
        </w:rPr>
        <w:t xml:space="preserve"> دبیرخانه </w:t>
      </w:r>
      <w:proofErr w:type="spellStart"/>
      <w:r w:rsidRPr="00684988">
        <w:rPr>
          <w:rFonts w:cs="B Lotus" w:hint="cs"/>
          <w:sz w:val="28"/>
          <w:szCs w:val="28"/>
          <w:rtl/>
          <w:lang w:bidi="fa-IR"/>
        </w:rPr>
        <w:t>آنکتاد</w:t>
      </w:r>
      <w:proofErr w:type="spellEnd"/>
      <w:r w:rsidRPr="00684988">
        <w:rPr>
          <w:rFonts w:cs="B Lotus" w:hint="cs"/>
          <w:sz w:val="28"/>
          <w:szCs w:val="28"/>
          <w:rtl/>
          <w:lang w:bidi="fa-IR"/>
        </w:rPr>
        <w:t xml:space="preserve"> در سال 1975 </w:t>
      </w:r>
      <w:r w:rsidRPr="00684988">
        <w:rPr>
          <w:rFonts w:cs="B Lotus" w:hint="cs"/>
          <w:sz w:val="28"/>
          <w:szCs w:val="28"/>
          <w:rtl/>
          <w:lang w:bidi="fa-IR"/>
        </w:rPr>
        <w:lastRenderedPageBreak/>
        <w:t>به سطح پایین توانایی</w:t>
      </w:r>
      <w:r w:rsidRPr="00684988">
        <w:rPr>
          <w:rFonts w:cs="B Lotus" w:hint="cs"/>
          <w:sz w:val="28"/>
          <w:szCs w:val="28"/>
          <w:rtl/>
          <w:lang w:bidi="fa-IR"/>
        </w:rPr>
        <w:softHyphen/>
        <w:t>های اقتصادی و فنی شرکت</w:t>
      </w:r>
      <w:r w:rsidRPr="00684988">
        <w:rPr>
          <w:rFonts w:cs="B Lotus" w:hint="cs"/>
          <w:sz w:val="28"/>
          <w:szCs w:val="28"/>
          <w:rtl/>
          <w:lang w:bidi="fa-IR"/>
        </w:rPr>
        <w:softHyphen/>
        <w:t xml:space="preserve">ها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کشورها و عدم امکان رویارویی آن</w:t>
      </w:r>
      <w:r w:rsidRPr="00684988">
        <w:rPr>
          <w:rFonts w:cs="B Lotus" w:hint="cs"/>
          <w:sz w:val="28"/>
          <w:szCs w:val="28"/>
          <w:rtl/>
          <w:lang w:bidi="fa-IR"/>
        </w:rPr>
        <w:softHyphen/>
        <w:t>ها با شرکت</w:t>
      </w:r>
      <w:r w:rsidRPr="00684988">
        <w:rPr>
          <w:rFonts w:cs="B Lotus" w:hint="cs"/>
          <w:sz w:val="28"/>
          <w:szCs w:val="28"/>
          <w:rtl/>
          <w:lang w:bidi="fa-IR"/>
        </w:rPr>
        <w:softHyphen/>
        <w:t xml:space="preserve">های </w:t>
      </w:r>
      <w:proofErr w:type="spellStart"/>
      <w:r w:rsidRPr="00684988">
        <w:rPr>
          <w:rFonts w:cs="B Lotus" w:hint="cs"/>
          <w:sz w:val="28"/>
          <w:szCs w:val="28"/>
          <w:rtl/>
          <w:lang w:bidi="fa-IR"/>
        </w:rPr>
        <w:t>چندملیتی</w:t>
      </w:r>
      <w:proofErr w:type="spellEnd"/>
      <w:r w:rsidRPr="00684988">
        <w:rPr>
          <w:rFonts w:cs="B Lotus" w:hint="cs"/>
          <w:sz w:val="28"/>
          <w:szCs w:val="28"/>
          <w:rtl/>
          <w:lang w:bidi="fa-IR"/>
        </w:rPr>
        <w:t xml:space="preserve"> از کشورهای توسعه یافته که از قدرت بالای شبه انحصاری برخوردار بودند، اشاره گردید و بیان شد که در تدوین مقررات بین</w:t>
      </w:r>
      <w:r w:rsidRPr="00684988">
        <w:rPr>
          <w:rFonts w:cs="B Lotus" w:hint="cs"/>
          <w:sz w:val="28"/>
          <w:szCs w:val="28"/>
          <w:rtl/>
          <w:lang w:bidi="fa-IR"/>
        </w:rPr>
        <w:softHyphen/>
        <w:t xml:space="preserve">المللی </w:t>
      </w:r>
      <w:proofErr w:type="spellStart"/>
      <w:r w:rsidRPr="00684988">
        <w:rPr>
          <w:rFonts w:cs="B Lotus" w:hint="cs"/>
          <w:sz w:val="28"/>
          <w:szCs w:val="28"/>
          <w:rtl/>
          <w:lang w:bidi="fa-IR"/>
        </w:rPr>
        <w:t>درخصوص</w:t>
      </w:r>
      <w:proofErr w:type="spellEnd"/>
      <w:r w:rsidRPr="00684988">
        <w:rPr>
          <w:rFonts w:cs="B Lotus" w:hint="cs"/>
          <w:sz w:val="28"/>
          <w:szCs w:val="28"/>
          <w:rtl/>
          <w:lang w:bidi="fa-IR"/>
        </w:rPr>
        <w:t xml:space="preserve"> انتقال فناوری باید این مسئله مورد توجه قرار گیرد.</w:t>
      </w:r>
      <w:r w:rsidRPr="00684988">
        <w:rPr>
          <w:rStyle w:val="FootnoteReference"/>
          <w:rFonts w:cs="B Lotus"/>
          <w:sz w:val="28"/>
          <w:szCs w:val="28"/>
          <w:rtl/>
          <w:lang w:bidi="fa-IR"/>
        </w:rPr>
        <w:footnoteReference w:id="234"/>
      </w:r>
      <w:r w:rsidRPr="00684988">
        <w:rPr>
          <w:rFonts w:cs="B Lotus" w:hint="cs"/>
          <w:sz w:val="28"/>
          <w:szCs w:val="28"/>
          <w:rtl/>
          <w:lang w:bidi="fa-IR"/>
        </w:rPr>
        <w:t xml:space="preserve"> علاوه برآن، در اعلامیه سازمان ملل متحد در مورد نظم نوین اقتصادی بین</w:t>
      </w:r>
      <w:r w:rsidRPr="00684988">
        <w:rPr>
          <w:rFonts w:cs="B Lotus" w:hint="cs"/>
          <w:sz w:val="28"/>
          <w:szCs w:val="28"/>
          <w:rtl/>
          <w:lang w:bidi="fa-IR"/>
        </w:rPr>
        <w:softHyphen/>
        <w:t>المللی</w:t>
      </w:r>
      <w:r w:rsidRPr="00684988">
        <w:rPr>
          <w:rStyle w:val="FootnoteReference"/>
          <w:rFonts w:cs="B Lotus"/>
          <w:sz w:val="28"/>
          <w:szCs w:val="28"/>
          <w:rtl/>
          <w:lang w:bidi="fa-IR"/>
        </w:rPr>
        <w:footnoteReference w:id="235"/>
      </w:r>
      <w:r w:rsidRPr="00684988">
        <w:rPr>
          <w:rFonts w:cs="B Lotus" w:hint="cs"/>
          <w:sz w:val="28"/>
          <w:szCs w:val="28"/>
          <w:rtl/>
          <w:lang w:bidi="fa-IR"/>
        </w:rPr>
        <w:t xml:space="preserve"> نیز بر رفتار </w:t>
      </w:r>
      <w:proofErr w:type="spellStart"/>
      <w:r w:rsidRPr="00684988">
        <w:rPr>
          <w:rFonts w:cs="B Lotus" w:hint="cs"/>
          <w:sz w:val="28"/>
          <w:szCs w:val="28"/>
          <w:rtl/>
          <w:lang w:bidi="fa-IR"/>
        </w:rPr>
        <w:t>ترجیحی</w:t>
      </w:r>
      <w:proofErr w:type="spellEnd"/>
      <w:r w:rsidRPr="00684988">
        <w:rPr>
          <w:rFonts w:cs="B Lotus" w:hint="cs"/>
          <w:sz w:val="28"/>
          <w:szCs w:val="28"/>
          <w:rtl/>
          <w:lang w:bidi="fa-IR"/>
        </w:rPr>
        <w:t xml:space="preserve"> و </w:t>
      </w:r>
      <w:proofErr w:type="spellStart"/>
      <w:r w:rsidRPr="00684988">
        <w:rPr>
          <w:rFonts w:cs="B Lotus" w:hint="cs"/>
          <w:sz w:val="28"/>
          <w:szCs w:val="28"/>
          <w:rtl/>
          <w:lang w:bidi="fa-IR"/>
        </w:rPr>
        <w:t>غیرمتقابل</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باکشورهای</w:t>
      </w:r>
      <w:proofErr w:type="spellEnd"/>
      <w:r w:rsidRPr="00684988">
        <w:rPr>
          <w:rFonts w:cs="B Lotus" w:hint="cs"/>
          <w:sz w:val="28"/>
          <w:szCs w:val="28"/>
          <w:rtl/>
          <w:lang w:bidi="fa-IR"/>
        </w:rPr>
        <w:t xml:space="preserve"> درحال توسعه تأکید شده است. این </w:t>
      </w:r>
      <w:proofErr w:type="spellStart"/>
      <w:r w:rsidRPr="00684988">
        <w:rPr>
          <w:rFonts w:cs="B Lotus" w:hint="cs"/>
          <w:sz w:val="28"/>
          <w:szCs w:val="28"/>
          <w:rtl/>
          <w:lang w:bidi="fa-IR"/>
        </w:rPr>
        <w:t>تأکیدها</w:t>
      </w:r>
      <w:proofErr w:type="spellEnd"/>
      <w:r w:rsidRPr="00684988">
        <w:rPr>
          <w:rFonts w:cs="B Lotus" w:hint="cs"/>
          <w:sz w:val="28"/>
          <w:szCs w:val="28"/>
          <w:rtl/>
          <w:lang w:bidi="fa-IR"/>
        </w:rPr>
        <w:t>، به منظور تسریع رشد اقتصادی این کشورها و تضمین برخوردی منصفانه با آن</w:t>
      </w:r>
      <w:r w:rsidRPr="00684988">
        <w:rPr>
          <w:rFonts w:cs="B Lotus" w:hint="cs"/>
          <w:sz w:val="28"/>
          <w:szCs w:val="28"/>
          <w:rtl/>
          <w:lang w:bidi="fa-IR"/>
        </w:rPr>
        <w:softHyphen/>
        <w:t>ها در روابط اقتصادی با کشورهای توسعه یافته صورت گرفته است.</w:t>
      </w:r>
    </w:p>
    <w:p w14:paraId="58B7736E" w14:textId="77777777" w:rsidR="000C5918" w:rsidRPr="00684988" w:rsidRDefault="000C5918" w:rsidP="0094516C">
      <w:pPr>
        <w:ind w:left="96" w:firstLine="264"/>
        <w:jc w:val="both"/>
        <w:rPr>
          <w:rFonts w:cs="B Lotus"/>
          <w:sz w:val="28"/>
          <w:szCs w:val="28"/>
          <w:rtl/>
          <w:lang w:bidi="fa-IR"/>
        </w:rPr>
      </w:pP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فصل، اقدامات مختلفی که کشورهای توسعه یافته باید برای کمک به توسعه و تقویت توانایی</w:t>
      </w:r>
      <w:r w:rsidRPr="00684988">
        <w:rPr>
          <w:rFonts w:cs="B Lotus" w:hint="cs"/>
          <w:sz w:val="28"/>
          <w:szCs w:val="28"/>
          <w:rtl/>
          <w:lang w:bidi="fa-IR"/>
        </w:rPr>
        <w:softHyphen/>
        <w:t>های علمی و فنی کشورهای درحال توسعه انجام دهند، مورد اشاره قرار گرفته است؛ اقداماتی نظیر:</w:t>
      </w:r>
    </w:p>
    <w:p w14:paraId="10D41982" w14:textId="77777777" w:rsidR="000C5918" w:rsidRPr="00684988" w:rsidRDefault="000C5918" w:rsidP="0094516C">
      <w:pPr>
        <w:ind w:left="96" w:firstLine="264"/>
        <w:jc w:val="both"/>
        <w:rPr>
          <w:rFonts w:cs="B Lotus"/>
          <w:sz w:val="28"/>
          <w:szCs w:val="28"/>
          <w:rtl/>
          <w:lang w:bidi="fa-IR"/>
        </w:rPr>
      </w:pPr>
      <w:r w:rsidRPr="00684988">
        <w:rPr>
          <w:rFonts w:cs="B Lotus" w:hint="cs"/>
          <w:sz w:val="28"/>
          <w:szCs w:val="28"/>
          <w:rtl/>
          <w:lang w:bidi="fa-IR"/>
        </w:rPr>
        <w:t>تسهیل دسترسی این کشورها به اطلاعات لازم در مورد فناوری</w:t>
      </w:r>
      <w:r w:rsidRPr="00684988">
        <w:rPr>
          <w:rFonts w:cs="B Lotus" w:hint="cs"/>
          <w:sz w:val="28"/>
          <w:szCs w:val="28"/>
          <w:rtl/>
          <w:lang w:bidi="fa-IR"/>
        </w:rPr>
        <w:softHyphen/>
        <w:t>های مورد نیاز برای توسعه اجتماعی و اقتصادی آن</w:t>
      </w:r>
      <w:r w:rsidRPr="00684988">
        <w:rPr>
          <w:rFonts w:cs="B Lotus" w:hint="cs"/>
          <w:sz w:val="28"/>
          <w:szCs w:val="28"/>
          <w:rtl/>
          <w:lang w:bidi="fa-IR"/>
        </w:rPr>
        <w:softHyphen/>
        <w:t>ها، کمک به این کشورها در ارزیابی و انطباق فناوری</w:t>
      </w:r>
      <w:r w:rsidRPr="00684988">
        <w:rPr>
          <w:rFonts w:cs="B Lotus" w:hint="cs"/>
          <w:sz w:val="28"/>
          <w:szCs w:val="28"/>
          <w:rtl/>
          <w:lang w:bidi="fa-IR"/>
        </w:rPr>
        <w:softHyphen/>
        <w:t>های موجود و ارتقای فناوری</w:t>
      </w:r>
      <w:r w:rsidRPr="00684988">
        <w:rPr>
          <w:rFonts w:cs="B Lotus" w:hint="cs"/>
          <w:sz w:val="28"/>
          <w:szCs w:val="28"/>
          <w:rtl/>
          <w:lang w:bidi="fa-IR"/>
        </w:rPr>
        <w:softHyphen/>
        <w:t xml:space="preserve">های </w:t>
      </w:r>
      <w:proofErr w:type="spellStart"/>
      <w:r w:rsidRPr="00684988">
        <w:rPr>
          <w:rFonts w:cs="B Lotus" w:hint="cs"/>
          <w:sz w:val="28"/>
          <w:szCs w:val="28"/>
          <w:rtl/>
          <w:lang w:bidi="fa-IR"/>
        </w:rPr>
        <w:t>ملی</w:t>
      </w:r>
      <w:r w:rsidRPr="00684988">
        <w:rPr>
          <w:rFonts w:cs="B Lotus" w:hint="cs"/>
          <w:sz w:val="28"/>
          <w:szCs w:val="28"/>
          <w:rtl/>
          <w:lang w:bidi="fa-IR"/>
        </w:rPr>
        <w:softHyphen/>
        <w:t>شان</w:t>
      </w:r>
      <w:proofErr w:type="spellEnd"/>
      <w:r w:rsidRPr="00684988">
        <w:rPr>
          <w:rFonts w:cs="B Lotus" w:hint="cs"/>
          <w:sz w:val="28"/>
          <w:szCs w:val="28"/>
          <w:rtl/>
          <w:lang w:bidi="fa-IR"/>
        </w:rPr>
        <w:t xml:space="preserve"> از طریق تسهیل دسترسی آن</w:t>
      </w:r>
      <w:r w:rsidRPr="00684988">
        <w:rPr>
          <w:rFonts w:cs="B Lotus" w:hint="cs"/>
          <w:sz w:val="28"/>
          <w:szCs w:val="28"/>
          <w:rtl/>
          <w:lang w:bidi="fa-IR"/>
        </w:rPr>
        <w:softHyphen/>
        <w:t>ها به نتایج مطالعات علمی و صنعتی، مساعدت در تقویت توانایی فنی آن</w:t>
      </w:r>
      <w:r w:rsidRPr="00684988">
        <w:rPr>
          <w:rFonts w:cs="B Lotus" w:hint="cs"/>
          <w:sz w:val="28"/>
          <w:szCs w:val="28"/>
          <w:rtl/>
          <w:lang w:bidi="fa-IR"/>
        </w:rPr>
        <w:softHyphen/>
        <w:t xml:space="preserve">ها با ایجاد امکانات آزمایشگاهی و مؤسسات آموزشی و تحقیقاتی، همکاری فعال در عرصه تحقیق و توسعه و تشویق آموزش نیروی انسانی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کشورها.</w:t>
      </w:r>
      <w:r w:rsidRPr="00684988">
        <w:rPr>
          <w:rStyle w:val="FootnoteReference"/>
          <w:rFonts w:cs="B Lotus"/>
          <w:sz w:val="28"/>
          <w:szCs w:val="28"/>
          <w:rtl/>
          <w:lang w:bidi="fa-IR"/>
        </w:rPr>
        <w:footnoteReference w:id="236"/>
      </w:r>
    </w:p>
    <w:p w14:paraId="33E33BD6" w14:textId="77777777" w:rsidR="000C5918" w:rsidRPr="00684988" w:rsidRDefault="000C5918" w:rsidP="0094516C">
      <w:pPr>
        <w:ind w:left="96" w:firstLine="264"/>
        <w:jc w:val="both"/>
        <w:rPr>
          <w:rFonts w:cs="B Lotus"/>
          <w:sz w:val="28"/>
          <w:szCs w:val="28"/>
          <w:rtl/>
          <w:lang w:bidi="fa-IR"/>
        </w:rPr>
      </w:pPr>
      <w:r w:rsidRPr="00684988">
        <w:rPr>
          <w:rFonts w:cs="B Lotus" w:hint="cs"/>
          <w:sz w:val="28"/>
          <w:szCs w:val="28"/>
          <w:rtl/>
          <w:lang w:bidi="fa-IR"/>
        </w:rPr>
        <w:t>درنهایت، همان</w:t>
      </w:r>
      <w:r w:rsidRPr="00684988">
        <w:rPr>
          <w:rFonts w:cs="B Lotus" w:hint="cs"/>
          <w:sz w:val="28"/>
          <w:szCs w:val="28"/>
          <w:rtl/>
          <w:lang w:bidi="fa-IR"/>
        </w:rPr>
        <w:softHyphen/>
        <w:t xml:space="preserve">طور که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پیش</w:t>
      </w:r>
      <w:r w:rsidRPr="00684988">
        <w:rPr>
          <w:rFonts w:cs="B Lotus" w:hint="cs"/>
          <w:sz w:val="28"/>
          <w:szCs w:val="28"/>
          <w:rtl/>
          <w:lang w:bidi="fa-IR"/>
        </w:rPr>
        <w:softHyphen/>
        <w:t>نویس نیز تصریح شده، ضروری است که "رفتار خاص با کشورهای درحال توسعه متناسب با اهداف توسعه اجتماعی- اقتصادی، سطح توسعه و مشکلات و شرایط خاص این کشورها صورت پذیرد".</w:t>
      </w:r>
      <w:r w:rsidRPr="00684988">
        <w:rPr>
          <w:rStyle w:val="FootnoteReference"/>
          <w:rFonts w:cs="B Lotus"/>
          <w:sz w:val="28"/>
          <w:szCs w:val="28"/>
          <w:rtl/>
          <w:lang w:bidi="fa-IR"/>
        </w:rPr>
        <w:footnoteReference w:id="237"/>
      </w:r>
    </w:p>
    <w:p w14:paraId="2F7B4FA5" w14:textId="77777777" w:rsidR="000C5918" w:rsidRPr="00684988" w:rsidRDefault="000C5918" w:rsidP="0094516C">
      <w:pPr>
        <w:ind w:firstLine="238"/>
        <w:jc w:val="both"/>
        <w:rPr>
          <w:rFonts w:cs="B Lotus"/>
          <w:sz w:val="28"/>
          <w:szCs w:val="28"/>
          <w:rtl/>
          <w:lang w:bidi="fa-IR"/>
        </w:rPr>
      </w:pPr>
      <w:r w:rsidRPr="00684988">
        <w:rPr>
          <w:rFonts w:cs="B Lotus" w:hint="cs"/>
          <w:sz w:val="28"/>
          <w:szCs w:val="28"/>
          <w:rtl/>
          <w:lang w:bidi="fa-IR"/>
        </w:rPr>
        <w:t>در فصل هفتم با عنوان "همکاری بین</w:t>
      </w:r>
      <w:r w:rsidRPr="00684988">
        <w:rPr>
          <w:rFonts w:cs="B Lotus" w:hint="cs"/>
          <w:sz w:val="28"/>
          <w:szCs w:val="28"/>
          <w:rtl/>
          <w:lang w:bidi="fa-IR"/>
        </w:rPr>
        <w:softHyphen/>
        <w:t>المللی"، کشورهای مذاکره کننده، لزوم همکاری مناسب بین</w:t>
      </w:r>
      <w:r w:rsidRPr="00684988">
        <w:rPr>
          <w:rFonts w:cs="B Lotus" w:hint="cs"/>
          <w:sz w:val="28"/>
          <w:szCs w:val="28"/>
          <w:rtl/>
          <w:lang w:bidi="fa-IR"/>
        </w:rPr>
        <w:softHyphen/>
        <w:t>المللی بین دولت</w:t>
      </w:r>
      <w:r w:rsidRPr="00684988">
        <w:rPr>
          <w:rFonts w:cs="B Lotus" w:hint="cs"/>
          <w:sz w:val="28"/>
          <w:szCs w:val="28"/>
          <w:rtl/>
          <w:lang w:bidi="fa-IR"/>
        </w:rPr>
        <w:softHyphen/>
        <w:t>ها، سازمان</w:t>
      </w:r>
      <w:r w:rsidRPr="00684988">
        <w:rPr>
          <w:rFonts w:cs="B Lotus" w:hint="cs"/>
          <w:sz w:val="28"/>
          <w:szCs w:val="28"/>
          <w:rtl/>
          <w:lang w:bidi="fa-IR"/>
        </w:rPr>
        <w:softHyphen/>
        <w:t xml:space="preserve">های </w:t>
      </w:r>
      <w:proofErr w:type="spellStart"/>
      <w:r w:rsidRPr="00684988">
        <w:rPr>
          <w:rFonts w:cs="B Lotus" w:hint="cs"/>
          <w:sz w:val="28"/>
          <w:szCs w:val="28"/>
          <w:rtl/>
          <w:lang w:bidi="fa-IR"/>
        </w:rPr>
        <w:t>بین</w:t>
      </w:r>
      <w:r w:rsidRPr="00684988">
        <w:rPr>
          <w:rFonts w:cs="B Lotus" w:hint="cs"/>
          <w:sz w:val="28"/>
          <w:szCs w:val="28"/>
          <w:rtl/>
          <w:lang w:bidi="fa-IR"/>
        </w:rPr>
        <w:softHyphen/>
        <w:t>الدولی</w:t>
      </w:r>
      <w:proofErr w:type="spellEnd"/>
      <w:r w:rsidRPr="00684988">
        <w:rPr>
          <w:rFonts w:cs="B Lotus" w:hint="cs"/>
          <w:sz w:val="28"/>
          <w:szCs w:val="28"/>
          <w:rtl/>
          <w:lang w:bidi="fa-IR"/>
        </w:rPr>
        <w:t xml:space="preserve"> و نهادها </w:t>
      </w:r>
      <w:proofErr w:type="spellStart"/>
      <w:r w:rsidRPr="00684988">
        <w:rPr>
          <w:rFonts w:cs="B Lotus" w:hint="cs"/>
          <w:sz w:val="28"/>
          <w:szCs w:val="28"/>
          <w:rtl/>
          <w:lang w:bidi="fa-IR"/>
        </w:rPr>
        <w:t>وارکان</w:t>
      </w:r>
      <w:proofErr w:type="spellEnd"/>
      <w:r w:rsidRPr="00684988">
        <w:rPr>
          <w:rFonts w:cs="B Lotus" w:hint="cs"/>
          <w:sz w:val="28"/>
          <w:szCs w:val="28"/>
          <w:rtl/>
          <w:lang w:bidi="fa-IR"/>
        </w:rPr>
        <w:t xml:space="preserve"> سازمان ملل متحد را برای تسهیل جریان بین</w:t>
      </w:r>
      <w:r w:rsidRPr="00684988">
        <w:rPr>
          <w:rFonts w:cs="B Lotus" w:hint="cs"/>
          <w:sz w:val="28"/>
          <w:szCs w:val="28"/>
          <w:rtl/>
          <w:lang w:bidi="fa-IR"/>
        </w:rPr>
        <w:softHyphen/>
        <w:t>المللی فناوری به منظور تقویت توانایی</w:t>
      </w:r>
      <w:r w:rsidRPr="00684988">
        <w:rPr>
          <w:rFonts w:cs="B Lotus" w:hint="cs"/>
          <w:sz w:val="28"/>
          <w:szCs w:val="28"/>
          <w:rtl/>
          <w:lang w:bidi="fa-IR"/>
        </w:rPr>
        <w:softHyphen/>
        <w:t>های فنی تمام کشورها و در راستای اجرای این مجموعه مقررات به رسمیت می</w:t>
      </w:r>
      <w:r w:rsidRPr="00684988">
        <w:rPr>
          <w:rFonts w:cs="B Lotus" w:hint="cs"/>
          <w:sz w:val="28"/>
          <w:szCs w:val="28"/>
          <w:rtl/>
          <w:lang w:bidi="fa-IR"/>
        </w:rPr>
        <w:softHyphen/>
        <w:t>شناسند.</w:t>
      </w:r>
      <w:r w:rsidRPr="00684988">
        <w:rPr>
          <w:rStyle w:val="FootnoteReference"/>
          <w:rFonts w:cs="B Lotus"/>
          <w:sz w:val="28"/>
          <w:szCs w:val="28"/>
          <w:rtl/>
          <w:lang w:bidi="fa-IR"/>
        </w:rPr>
        <w:footnoteReference w:id="238"/>
      </w:r>
    </w:p>
    <w:p w14:paraId="28AB2AAF" w14:textId="77777777" w:rsidR="000C5918" w:rsidRPr="00684988" w:rsidRDefault="000C5918" w:rsidP="0094516C">
      <w:pPr>
        <w:ind w:firstLine="238"/>
        <w:jc w:val="both"/>
        <w:rPr>
          <w:rFonts w:cs="B Lotus"/>
          <w:sz w:val="28"/>
          <w:szCs w:val="28"/>
          <w:rtl/>
          <w:lang w:bidi="fa-IR"/>
        </w:rPr>
      </w:pPr>
      <w:r w:rsidRPr="00684988">
        <w:rPr>
          <w:rFonts w:cs="B Lotus" w:hint="cs"/>
          <w:sz w:val="28"/>
          <w:szCs w:val="28"/>
          <w:rtl/>
          <w:lang w:bidi="fa-IR"/>
        </w:rPr>
        <w:t>همکاری بین</w:t>
      </w:r>
      <w:r w:rsidRPr="00684988">
        <w:rPr>
          <w:rFonts w:cs="B Lotus" w:hint="cs"/>
          <w:sz w:val="28"/>
          <w:szCs w:val="28"/>
          <w:rtl/>
          <w:lang w:bidi="fa-IR"/>
        </w:rPr>
        <w:softHyphen/>
        <w:t>المللی بین دولت</w:t>
      </w:r>
      <w:r w:rsidRPr="00684988">
        <w:rPr>
          <w:rFonts w:cs="B Lotus" w:hint="cs"/>
          <w:sz w:val="28"/>
          <w:szCs w:val="28"/>
          <w:rtl/>
          <w:lang w:bidi="fa-IR"/>
        </w:rPr>
        <w:softHyphen/>
        <w:t xml:space="preserve">ها در سطوح مختلف دو جانبه، </w:t>
      </w:r>
      <w:proofErr w:type="spellStart"/>
      <w:r w:rsidRPr="00684988">
        <w:rPr>
          <w:rFonts w:cs="B Lotus" w:hint="cs"/>
          <w:sz w:val="28"/>
          <w:szCs w:val="28"/>
          <w:rtl/>
          <w:lang w:bidi="fa-IR"/>
        </w:rPr>
        <w:t>چندجانبه</w:t>
      </w:r>
      <w:proofErr w:type="spellEnd"/>
      <w:r w:rsidRPr="00684988">
        <w:rPr>
          <w:rFonts w:cs="B Lotus" w:hint="cs"/>
          <w:sz w:val="28"/>
          <w:szCs w:val="28"/>
          <w:rtl/>
          <w:lang w:bidi="fa-IR"/>
        </w:rPr>
        <w:t>، منطقه</w:t>
      </w:r>
      <w:r w:rsidRPr="00684988">
        <w:rPr>
          <w:rFonts w:cs="B Lotus" w:hint="cs"/>
          <w:sz w:val="28"/>
          <w:szCs w:val="28"/>
          <w:rtl/>
          <w:lang w:bidi="fa-IR"/>
        </w:rPr>
        <w:softHyphen/>
        <w:t>ای و بین منطقه</w:t>
      </w:r>
      <w:r w:rsidRPr="00684988">
        <w:rPr>
          <w:rFonts w:cs="B Lotus" w:hint="cs"/>
          <w:sz w:val="28"/>
          <w:szCs w:val="28"/>
          <w:rtl/>
          <w:lang w:bidi="fa-IR"/>
        </w:rPr>
        <w:softHyphen/>
        <w:t>ای می</w:t>
      </w:r>
      <w:r w:rsidRPr="00684988">
        <w:rPr>
          <w:rFonts w:cs="B Lotus" w:hint="cs"/>
          <w:sz w:val="28"/>
          <w:szCs w:val="28"/>
          <w:rtl/>
          <w:lang w:bidi="fa-IR"/>
        </w:rPr>
        <w:softHyphen/>
        <w:t>تواند شامل انجام اقدامات زیر باشد:</w:t>
      </w:r>
    </w:p>
    <w:p w14:paraId="499148D3" w14:textId="77777777" w:rsidR="000C5918" w:rsidRPr="00684988" w:rsidRDefault="000C5918" w:rsidP="0094516C">
      <w:pPr>
        <w:ind w:firstLine="238"/>
        <w:jc w:val="both"/>
        <w:rPr>
          <w:rFonts w:cs="B Lotus"/>
          <w:sz w:val="28"/>
          <w:szCs w:val="28"/>
          <w:rtl/>
          <w:lang w:bidi="fa-IR"/>
        </w:rPr>
      </w:pPr>
      <w:r w:rsidRPr="00684988">
        <w:rPr>
          <w:rFonts w:cs="B Lotus" w:hint="cs"/>
          <w:sz w:val="28"/>
          <w:szCs w:val="28"/>
          <w:rtl/>
          <w:lang w:bidi="fa-IR"/>
        </w:rPr>
        <w:lastRenderedPageBreak/>
        <w:t>تبادل اطلاعات فنی در مورد فناوری</w:t>
      </w:r>
      <w:r w:rsidRPr="00684988">
        <w:rPr>
          <w:rFonts w:cs="B Lotus" w:hint="cs"/>
          <w:sz w:val="28"/>
          <w:szCs w:val="28"/>
          <w:rtl/>
          <w:lang w:bidi="fa-IR"/>
        </w:rPr>
        <w:softHyphen/>
        <w:t>های در دسترس و موارد جایگزین، تبادل اطلاعات در مورد تجربه حل مشکلات مربوط به انتقال فناوری</w:t>
      </w:r>
      <w:r w:rsidRPr="00684988">
        <w:rPr>
          <w:rStyle w:val="FootnoteReference"/>
          <w:rFonts w:cs="B Lotus"/>
          <w:sz w:val="28"/>
          <w:szCs w:val="28"/>
          <w:rtl/>
          <w:lang w:bidi="fa-IR"/>
        </w:rPr>
        <w:footnoteReference w:id="239"/>
      </w:r>
      <w:r w:rsidRPr="00684988">
        <w:rPr>
          <w:rFonts w:cs="B Lotus" w:hint="cs"/>
          <w:sz w:val="28"/>
          <w:szCs w:val="28"/>
          <w:rtl/>
          <w:lang w:bidi="fa-IR"/>
        </w:rPr>
        <w:t>، مبادله اطلاعات مربوط به تکمیل قوانین ملی راجع به انتقال فناوری، مشورت در راستای هماهنگ سازی قوانین و سیاست</w:t>
      </w:r>
      <w:r w:rsidRPr="00684988">
        <w:rPr>
          <w:rFonts w:cs="B Lotus" w:hint="cs"/>
          <w:sz w:val="28"/>
          <w:szCs w:val="28"/>
          <w:rtl/>
          <w:lang w:bidi="fa-IR"/>
        </w:rPr>
        <w:softHyphen/>
        <w:t>های ملی انتقال فناوری، تقویت برنامه</w:t>
      </w:r>
      <w:r w:rsidRPr="00684988">
        <w:rPr>
          <w:rFonts w:cs="B Lotus" w:hint="cs"/>
          <w:sz w:val="28"/>
          <w:szCs w:val="28"/>
          <w:rtl/>
          <w:lang w:bidi="fa-IR"/>
        </w:rPr>
        <w:softHyphen/>
        <w:t xml:space="preserve">های مشترک تحقیقاتی و انعقاد </w:t>
      </w:r>
      <w:proofErr w:type="spellStart"/>
      <w:r w:rsidRPr="00684988">
        <w:rPr>
          <w:rFonts w:cs="B Lotus" w:hint="cs"/>
          <w:sz w:val="28"/>
          <w:szCs w:val="28"/>
          <w:rtl/>
          <w:lang w:bidi="fa-IR"/>
        </w:rPr>
        <w:t>موافقت</w:t>
      </w:r>
      <w:r w:rsidRPr="00684988">
        <w:rPr>
          <w:rFonts w:cs="B Lotus" w:hint="cs"/>
          <w:sz w:val="28"/>
          <w:szCs w:val="28"/>
          <w:rtl/>
          <w:lang w:bidi="fa-IR"/>
        </w:rPr>
        <w:softHyphen/>
        <w:t>نامه</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بین</w:t>
      </w:r>
      <w:r w:rsidRPr="00684988">
        <w:rPr>
          <w:rFonts w:cs="B Lotus" w:hint="cs"/>
          <w:sz w:val="28"/>
          <w:szCs w:val="28"/>
          <w:rtl/>
          <w:lang w:bidi="fa-IR"/>
        </w:rPr>
        <w:softHyphen/>
        <w:t xml:space="preserve">المللی برای اجتناب از تحمیل </w:t>
      </w:r>
      <w:proofErr w:type="spellStart"/>
      <w:r w:rsidRPr="00684988">
        <w:rPr>
          <w:rFonts w:cs="B Lotus" w:hint="cs"/>
          <w:sz w:val="28"/>
          <w:szCs w:val="28"/>
          <w:rtl/>
          <w:lang w:bidi="fa-IR"/>
        </w:rPr>
        <w:t>مالیات</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مضاعف بر </w:t>
      </w:r>
      <w:proofErr w:type="spellStart"/>
      <w:r w:rsidRPr="00684988">
        <w:rPr>
          <w:rFonts w:cs="B Lotus" w:hint="cs"/>
          <w:sz w:val="28"/>
          <w:szCs w:val="28"/>
          <w:rtl/>
          <w:lang w:bidi="fa-IR"/>
        </w:rPr>
        <w:t>پرداخت</w:t>
      </w:r>
      <w:r w:rsidRPr="00684988">
        <w:rPr>
          <w:rFonts w:cs="B Lotus" w:hint="cs"/>
          <w:sz w:val="28"/>
          <w:szCs w:val="28"/>
          <w:rtl/>
          <w:lang w:bidi="fa-IR"/>
        </w:rPr>
        <w:softHyphen/>
        <w:t>ها</w:t>
      </w:r>
      <w:proofErr w:type="spellEnd"/>
      <w:r w:rsidRPr="00684988">
        <w:rPr>
          <w:rFonts w:cs="B Lotus" w:hint="cs"/>
          <w:sz w:val="28"/>
          <w:szCs w:val="28"/>
          <w:rtl/>
          <w:lang w:bidi="fa-IR"/>
        </w:rPr>
        <w:t xml:space="preserve"> و درآمدهای ناشی از قراردادهای انتقال فناوری.</w:t>
      </w:r>
      <w:r w:rsidRPr="00684988">
        <w:rPr>
          <w:rStyle w:val="FootnoteReference"/>
          <w:rFonts w:cs="B Lotus"/>
          <w:sz w:val="28"/>
          <w:szCs w:val="28"/>
          <w:rtl/>
          <w:lang w:bidi="fa-IR"/>
        </w:rPr>
        <w:footnoteReference w:id="240"/>
      </w:r>
    </w:p>
    <w:p w14:paraId="65A3AAE8" w14:textId="77777777" w:rsidR="000C5918" w:rsidRPr="00684988" w:rsidRDefault="000C5918" w:rsidP="0094516C">
      <w:pPr>
        <w:ind w:firstLine="238"/>
        <w:jc w:val="both"/>
        <w:rPr>
          <w:rFonts w:cs="B Lotus"/>
          <w:sz w:val="28"/>
          <w:szCs w:val="28"/>
          <w:rtl/>
          <w:lang w:bidi="fa-IR"/>
        </w:rPr>
      </w:pPr>
      <w:proofErr w:type="spellStart"/>
      <w:r w:rsidRPr="00684988">
        <w:rPr>
          <w:rFonts w:cs="B Lotus" w:hint="cs"/>
          <w:sz w:val="28"/>
          <w:szCs w:val="28"/>
          <w:rtl/>
          <w:lang w:bidi="fa-IR"/>
        </w:rPr>
        <w:t>درفصل</w:t>
      </w:r>
      <w:proofErr w:type="spellEnd"/>
      <w:r w:rsidRPr="00684988">
        <w:rPr>
          <w:rFonts w:cs="B Lotus" w:hint="cs"/>
          <w:sz w:val="28"/>
          <w:szCs w:val="28"/>
          <w:rtl/>
          <w:lang w:bidi="fa-IR"/>
        </w:rPr>
        <w:t xml:space="preserve"> هشتم از پیش</w:t>
      </w:r>
      <w:r w:rsidRPr="00684988">
        <w:rPr>
          <w:rFonts w:cs="B Lotus" w:hint="cs"/>
          <w:sz w:val="28"/>
          <w:szCs w:val="28"/>
          <w:rtl/>
          <w:lang w:bidi="fa-IR"/>
        </w:rPr>
        <w:softHyphen/>
        <w:t xml:space="preserve">نویس با عنوان "تشکیلات رسمی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241"/>
      </w:r>
      <w:r w:rsidRPr="00684988">
        <w:rPr>
          <w:rFonts w:cs="B Lotus" w:hint="cs"/>
          <w:sz w:val="28"/>
          <w:szCs w:val="28"/>
          <w:rtl/>
          <w:lang w:bidi="fa-IR"/>
        </w:rPr>
        <w:t>، ایجاد مرجعی برای بازبینی این مجموعه مقررات و نظارت بر اجرای آن پس از تصویب نهایی، پیش بینی شده است. با وجود توافق کلی گروه</w:t>
      </w:r>
      <w:r w:rsidRPr="00684988">
        <w:rPr>
          <w:rFonts w:cs="B Lotus"/>
          <w:sz w:val="28"/>
          <w:szCs w:val="28"/>
          <w:rtl/>
          <w:lang w:bidi="fa-IR"/>
        </w:rPr>
        <w:softHyphen/>
      </w:r>
      <w:r w:rsidRPr="00684988">
        <w:rPr>
          <w:rFonts w:cs="B Lotus" w:hint="cs"/>
          <w:sz w:val="28"/>
          <w:szCs w:val="28"/>
          <w:rtl/>
          <w:lang w:bidi="fa-IR"/>
        </w:rPr>
        <w:t xml:space="preserve">های مذاکره کننده نسبت به ایجاد چنین مرجعی که قرار بود در </w:t>
      </w:r>
      <w:proofErr w:type="spellStart"/>
      <w:r w:rsidRPr="00684988">
        <w:rPr>
          <w:rFonts w:cs="B Lotus" w:hint="cs"/>
          <w:sz w:val="28"/>
          <w:szCs w:val="28"/>
          <w:rtl/>
          <w:lang w:bidi="fa-IR"/>
        </w:rPr>
        <w:t>آنکتاد</w:t>
      </w:r>
      <w:proofErr w:type="spellEnd"/>
      <w:r w:rsidRPr="00684988">
        <w:rPr>
          <w:rFonts w:cs="B Lotus" w:hint="cs"/>
          <w:sz w:val="28"/>
          <w:szCs w:val="28"/>
          <w:rtl/>
          <w:lang w:bidi="fa-IR"/>
        </w:rPr>
        <w:t xml:space="preserve"> تشکیل شود، در مورد ماهیت آن توافقی حاصل نشد</w:t>
      </w:r>
      <w:r w:rsidRPr="00684988">
        <w:rPr>
          <w:rStyle w:val="FootnoteReference"/>
          <w:rFonts w:cs="B Lotus"/>
          <w:sz w:val="28"/>
          <w:szCs w:val="28"/>
          <w:rtl/>
          <w:lang w:bidi="fa-IR"/>
        </w:rPr>
        <w:footnoteReference w:id="242"/>
      </w:r>
      <w:r w:rsidRPr="00684988">
        <w:rPr>
          <w:rFonts w:cs="B Lotus" w:hint="cs"/>
          <w:sz w:val="28"/>
          <w:szCs w:val="28"/>
          <w:rtl/>
          <w:lang w:bidi="fa-IR"/>
        </w:rPr>
        <w:t xml:space="preserve"> و در رابطه با مأموریت یا وظایف آن نیز </w:t>
      </w:r>
      <w:proofErr w:type="spellStart"/>
      <w:r w:rsidRPr="00684988">
        <w:rPr>
          <w:rFonts w:cs="B Lotus" w:hint="cs"/>
          <w:sz w:val="28"/>
          <w:szCs w:val="28"/>
          <w:rtl/>
          <w:lang w:bidi="fa-IR"/>
        </w:rPr>
        <w:t>اختلافاتی</w:t>
      </w:r>
      <w:proofErr w:type="spellEnd"/>
      <w:r w:rsidRPr="00684988">
        <w:rPr>
          <w:rFonts w:cs="B Lotus" w:hint="cs"/>
          <w:sz w:val="28"/>
          <w:szCs w:val="28"/>
          <w:rtl/>
          <w:lang w:bidi="fa-IR"/>
        </w:rPr>
        <w:t xml:space="preserve"> بروز نمود.</w:t>
      </w:r>
      <w:r w:rsidRPr="00684988">
        <w:rPr>
          <w:rStyle w:val="FootnoteReference"/>
          <w:rFonts w:cs="B Lotus"/>
          <w:sz w:val="28"/>
          <w:szCs w:val="28"/>
          <w:rtl/>
          <w:lang w:bidi="fa-IR"/>
        </w:rPr>
        <w:footnoteReference w:id="243"/>
      </w:r>
      <w:r w:rsidRPr="00684988">
        <w:rPr>
          <w:rFonts w:cs="B Lotus" w:hint="cs"/>
          <w:sz w:val="28"/>
          <w:szCs w:val="28"/>
          <w:rtl/>
          <w:lang w:bidi="fa-IR"/>
        </w:rPr>
        <w:t xml:space="preserve"> با این حال، چنان که در متن پیش</w:t>
      </w:r>
      <w:r w:rsidRPr="00684988">
        <w:rPr>
          <w:rFonts w:cs="B Lotus" w:hint="cs"/>
          <w:sz w:val="28"/>
          <w:szCs w:val="28"/>
          <w:rtl/>
          <w:lang w:bidi="fa-IR"/>
        </w:rPr>
        <w:softHyphen/>
        <w:t>نویس نیز تصریح شده، این مسئله مورد توافق قرار گرفت که این تشکیلات رسمی باید مرجعی برای بحث و تبادل نظر بین دولت</w:t>
      </w:r>
      <w:r w:rsidRPr="00684988">
        <w:rPr>
          <w:rFonts w:cs="B Lotus" w:hint="cs"/>
          <w:sz w:val="28"/>
          <w:szCs w:val="28"/>
          <w:rtl/>
          <w:lang w:bidi="fa-IR"/>
        </w:rPr>
        <w:softHyphen/>
        <w:t>ها در مورد مسائل مربوط به این مجموعه مقررات، به طور خاص در رابطه با اجرای آن و تجارب ناشی از اجرای آن، انجام دوره</w:t>
      </w:r>
      <w:r w:rsidRPr="00684988">
        <w:rPr>
          <w:rFonts w:cs="B Lotus" w:hint="cs"/>
          <w:sz w:val="28"/>
          <w:szCs w:val="28"/>
          <w:rtl/>
          <w:lang w:bidi="fa-IR"/>
        </w:rPr>
        <w:softHyphen/>
        <w:t>ای مطالعه و تحقیق در مورد انتقال فناوری و بررسی اقدامات دولت</w:t>
      </w:r>
      <w:r w:rsidRPr="00684988">
        <w:rPr>
          <w:rFonts w:cs="B Lotus" w:hint="cs"/>
          <w:sz w:val="28"/>
          <w:szCs w:val="28"/>
          <w:rtl/>
          <w:lang w:bidi="fa-IR"/>
        </w:rPr>
        <w:softHyphen/>
        <w:t>ها در سطح ملی در راستای اجرای این مجموعه مقررات باشد.</w:t>
      </w:r>
      <w:r w:rsidRPr="00684988">
        <w:rPr>
          <w:rStyle w:val="FootnoteReference"/>
          <w:rFonts w:cs="B Lotus"/>
          <w:sz w:val="28"/>
          <w:szCs w:val="28"/>
          <w:rtl/>
          <w:lang w:bidi="fa-IR"/>
        </w:rPr>
        <w:footnoteReference w:id="244"/>
      </w:r>
    </w:p>
    <w:p w14:paraId="52E06178" w14:textId="77777777" w:rsidR="000C5918" w:rsidRPr="00684988" w:rsidRDefault="000C5918" w:rsidP="0094516C">
      <w:pPr>
        <w:ind w:firstLine="238"/>
        <w:jc w:val="both"/>
        <w:rPr>
          <w:rFonts w:cs="B Lotus"/>
          <w:sz w:val="28"/>
          <w:szCs w:val="28"/>
          <w:lang w:bidi="fa-IR"/>
        </w:rPr>
      </w:pPr>
      <w:r w:rsidRPr="00684988">
        <w:rPr>
          <w:rFonts w:cs="B Lotus" w:hint="cs"/>
          <w:sz w:val="28"/>
          <w:szCs w:val="28"/>
          <w:rtl/>
          <w:lang w:bidi="fa-IR"/>
        </w:rPr>
        <w:lastRenderedPageBreak/>
        <w:t>فصل نهم یا پایانی از این پیش</w:t>
      </w:r>
      <w:r w:rsidRPr="00684988">
        <w:rPr>
          <w:rFonts w:cs="B Lotus" w:hint="cs"/>
          <w:sz w:val="28"/>
          <w:szCs w:val="28"/>
          <w:rtl/>
          <w:lang w:bidi="fa-IR"/>
        </w:rPr>
        <w:softHyphen/>
        <w:t xml:space="preserve">نویس، به قانون حاکم و حل و فصل اختلافات اختصاص یافته است. به </w:t>
      </w:r>
      <w:proofErr w:type="spellStart"/>
      <w:r w:rsidRPr="00684988">
        <w:rPr>
          <w:rFonts w:cs="B Lotus" w:hint="cs"/>
          <w:sz w:val="28"/>
          <w:szCs w:val="28"/>
          <w:rtl/>
          <w:lang w:bidi="fa-IR"/>
        </w:rPr>
        <w:t>غیراز</w:t>
      </w:r>
      <w:proofErr w:type="spellEnd"/>
      <w:r w:rsidRPr="00684988">
        <w:rPr>
          <w:rFonts w:cs="B Lotus" w:hint="cs"/>
          <w:sz w:val="28"/>
          <w:szCs w:val="28"/>
          <w:rtl/>
          <w:lang w:bidi="fa-IR"/>
        </w:rPr>
        <w:t xml:space="preserve"> موضوع اقدامات تجاری </w:t>
      </w:r>
      <w:proofErr w:type="spellStart"/>
      <w:r w:rsidRPr="00684988">
        <w:rPr>
          <w:rFonts w:cs="B Lotus" w:hint="cs"/>
          <w:sz w:val="28"/>
          <w:szCs w:val="28"/>
          <w:rtl/>
          <w:lang w:bidi="fa-IR"/>
        </w:rPr>
        <w:t>محدودکننده</w:t>
      </w:r>
      <w:proofErr w:type="spellEnd"/>
      <w:r w:rsidRPr="00684988">
        <w:rPr>
          <w:rFonts w:cs="B Lotus" w:hint="cs"/>
          <w:sz w:val="28"/>
          <w:szCs w:val="28"/>
          <w:rtl/>
          <w:lang w:bidi="fa-IR"/>
        </w:rPr>
        <w:t>، این مسئله نیز از موضوعاتی بوده که با اختلاف شدید شرکت</w:t>
      </w:r>
      <w:r w:rsidRPr="00684988">
        <w:rPr>
          <w:rFonts w:cs="B Lotus" w:hint="cs"/>
          <w:sz w:val="28"/>
          <w:szCs w:val="28"/>
          <w:rtl/>
          <w:lang w:bidi="fa-IR"/>
        </w:rPr>
        <w:softHyphen/>
        <w:t xml:space="preserve">کنندگان در مذاکرات مواجه شد و </w:t>
      </w:r>
      <w:proofErr w:type="spellStart"/>
      <w:r w:rsidRPr="00684988">
        <w:rPr>
          <w:rFonts w:cs="B Lotus" w:hint="cs"/>
          <w:sz w:val="28"/>
          <w:szCs w:val="28"/>
          <w:rtl/>
          <w:lang w:bidi="fa-IR"/>
        </w:rPr>
        <w:t>منجربه</w:t>
      </w:r>
      <w:proofErr w:type="spellEnd"/>
      <w:r w:rsidRPr="00684988">
        <w:rPr>
          <w:rFonts w:cs="B Lotus" w:hint="cs"/>
          <w:sz w:val="28"/>
          <w:szCs w:val="28"/>
          <w:rtl/>
          <w:lang w:bidi="fa-IR"/>
        </w:rPr>
        <w:t xml:space="preserve"> توافق نهایی در سند نگردید</w:t>
      </w:r>
      <w:r w:rsidRPr="00684988">
        <w:rPr>
          <w:rFonts w:cs="B Lotus"/>
          <w:sz w:val="28"/>
          <w:szCs w:val="28"/>
          <w:lang w:bidi="fa-IR"/>
        </w:rPr>
        <w:t>.</w:t>
      </w:r>
    </w:p>
    <w:p w14:paraId="0508149C" w14:textId="77777777" w:rsidR="000C5918" w:rsidRPr="00684988" w:rsidRDefault="000C5918" w:rsidP="0094516C">
      <w:pPr>
        <w:ind w:firstLine="238"/>
        <w:jc w:val="both"/>
        <w:rPr>
          <w:rFonts w:cs="B Lotus"/>
          <w:sz w:val="28"/>
          <w:szCs w:val="28"/>
          <w:rtl/>
          <w:lang w:bidi="fa-IR"/>
        </w:rPr>
      </w:pPr>
      <w:r w:rsidRPr="00684988">
        <w:rPr>
          <w:rFonts w:cs="B Lotus" w:hint="cs"/>
          <w:sz w:val="28"/>
          <w:szCs w:val="28"/>
          <w:rtl/>
          <w:lang w:bidi="fa-IR"/>
        </w:rPr>
        <w:t xml:space="preserve">در رابطه با قانون حاکم، گروه کشورهای درحال توسعه خواستار ایجاد رژیمی </w:t>
      </w:r>
      <w:proofErr w:type="spellStart"/>
      <w:r w:rsidRPr="00684988">
        <w:rPr>
          <w:rFonts w:cs="B Lotus" w:hint="cs"/>
          <w:sz w:val="28"/>
          <w:szCs w:val="28"/>
          <w:rtl/>
          <w:lang w:bidi="fa-IR"/>
        </w:rPr>
        <w:t>محدودکننده</w:t>
      </w:r>
      <w:proofErr w:type="spellEnd"/>
      <w:r w:rsidRPr="00684988">
        <w:rPr>
          <w:rFonts w:cs="B Lotus" w:hint="cs"/>
          <w:sz w:val="28"/>
          <w:szCs w:val="28"/>
          <w:rtl/>
          <w:lang w:bidi="fa-IR"/>
        </w:rPr>
        <w:t xml:space="preserve"> در انتخاب قانون حاکم بر قراردادهای انتقال فناوری بودند. آن</w:t>
      </w:r>
      <w:r w:rsidRPr="00684988">
        <w:rPr>
          <w:rFonts w:cs="B Lotus"/>
          <w:sz w:val="28"/>
          <w:szCs w:val="28"/>
          <w:rtl/>
          <w:lang w:bidi="fa-IR"/>
        </w:rPr>
        <w:softHyphen/>
      </w:r>
      <w:r w:rsidRPr="00684988">
        <w:rPr>
          <w:rFonts w:cs="B Lotus" w:hint="cs"/>
          <w:sz w:val="28"/>
          <w:szCs w:val="28"/>
          <w:rtl/>
          <w:lang w:bidi="fa-IR"/>
        </w:rPr>
        <w:t>ها می</w:t>
      </w:r>
      <w:r w:rsidRPr="00684988">
        <w:rPr>
          <w:rFonts w:cs="B Lotus" w:hint="cs"/>
          <w:sz w:val="28"/>
          <w:szCs w:val="28"/>
          <w:rtl/>
          <w:lang w:bidi="fa-IR"/>
        </w:rPr>
        <w:softHyphen/>
        <w:t xml:space="preserve">خواستند قانون کشور تحصیل کننده فناوری به عنوان قواعد </w:t>
      </w:r>
      <w:proofErr w:type="spellStart"/>
      <w:r w:rsidRPr="00684988">
        <w:rPr>
          <w:rFonts w:cs="B Lotus" w:hint="cs"/>
          <w:sz w:val="28"/>
          <w:szCs w:val="28"/>
          <w:rtl/>
          <w:lang w:bidi="fa-IR"/>
        </w:rPr>
        <w:t>آمره</w:t>
      </w:r>
      <w:proofErr w:type="spellEnd"/>
      <w:r w:rsidRPr="00684988">
        <w:rPr>
          <w:rFonts w:cs="B Lotus" w:hint="cs"/>
          <w:sz w:val="28"/>
          <w:szCs w:val="28"/>
          <w:rtl/>
          <w:lang w:bidi="fa-IR"/>
        </w:rPr>
        <w:t xml:space="preserve"> مناسب قرارداد شناخته شود تا از غیربومی کردن قراردادهای انتقال فناوری جلوگیری گردد. اما گروه کشورهای توسعه</w:t>
      </w:r>
      <w:r w:rsidRPr="00684988">
        <w:rPr>
          <w:rFonts w:cs="B Lotus" w:hint="cs"/>
          <w:sz w:val="28"/>
          <w:szCs w:val="28"/>
          <w:rtl/>
          <w:lang w:bidi="fa-IR"/>
        </w:rPr>
        <w:softHyphen/>
        <w:t xml:space="preserve"> یافته، خواستار آزادی طرفین در انتخاب قانون حاکم بودند و قانون مناسب را قانون کشوری می</w:t>
      </w:r>
      <w:r w:rsidRPr="00684988">
        <w:rPr>
          <w:rFonts w:cs="B Lotus" w:hint="cs"/>
          <w:sz w:val="28"/>
          <w:szCs w:val="28"/>
          <w:rtl/>
          <w:lang w:bidi="fa-IR"/>
        </w:rPr>
        <w:softHyphen/>
        <w:t>دانستند که ارتباط حقیقی</w:t>
      </w:r>
      <w:r w:rsidRPr="00684988">
        <w:rPr>
          <w:rStyle w:val="FootnoteReference"/>
          <w:rFonts w:cs="B Lotus"/>
          <w:sz w:val="28"/>
          <w:szCs w:val="28"/>
          <w:rtl/>
          <w:lang w:bidi="fa-IR"/>
        </w:rPr>
        <w:footnoteReference w:id="245"/>
      </w:r>
      <w:r w:rsidRPr="00684988">
        <w:rPr>
          <w:rFonts w:cs="B Lotus" w:hint="cs"/>
          <w:sz w:val="28"/>
          <w:szCs w:val="28"/>
          <w:rtl/>
          <w:lang w:bidi="fa-IR"/>
        </w:rPr>
        <w:t xml:space="preserve"> با قرارداد طرفین دارد.</w:t>
      </w:r>
      <w:r w:rsidRPr="00684988">
        <w:rPr>
          <w:rStyle w:val="FootnoteReference"/>
          <w:rFonts w:cs="B Lotus"/>
          <w:sz w:val="28"/>
          <w:szCs w:val="28"/>
          <w:rtl/>
          <w:lang w:bidi="fa-IR"/>
        </w:rPr>
        <w:footnoteReference w:id="246"/>
      </w:r>
    </w:p>
    <w:p w14:paraId="220B5A3F" w14:textId="77777777" w:rsidR="000C5918" w:rsidRPr="00684988" w:rsidRDefault="000C5918" w:rsidP="0094516C">
      <w:pPr>
        <w:ind w:firstLine="238"/>
        <w:jc w:val="both"/>
        <w:rPr>
          <w:rFonts w:cs="B Lotus"/>
          <w:sz w:val="28"/>
          <w:szCs w:val="28"/>
          <w:rtl/>
          <w:lang w:bidi="fa-IR"/>
        </w:rPr>
      </w:pPr>
      <w:r w:rsidRPr="00684988">
        <w:rPr>
          <w:rFonts w:cs="B Lotus" w:hint="cs"/>
          <w:sz w:val="28"/>
          <w:szCs w:val="28"/>
          <w:rtl/>
          <w:lang w:bidi="fa-IR"/>
        </w:rPr>
        <w:t xml:space="preserve">در مورد حل و فصل اختلافات، اختلاف نظر به مراتب بیشتر از مسئله قانون حاکم بود؛ گروه کشورهای درحال توسعه معتقد بودند که طرفین برای حل اختلاف خود از طریق داوری </w:t>
      </w:r>
      <w:proofErr w:type="spellStart"/>
      <w:r w:rsidRPr="00684988">
        <w:rPr>
          <w:rFonts w:cs="B Lotus" w:hint="cs"/>
          <w:sz w:val="28"/>
          <w:szCs w:val="28"/>
          <w:rtl/>
          <w:lang w:bidi="fa-IR"/>
        </w:rPr>
        <w:t>محق</w:t>
      </w:r>
      <w:proofErr w:type="spellEnd"/>
      <w:r w:rsidRPr="00684988">
        <w:rPr>
          <w:rFonts w:cs="B Lotus" w:hint="cs"/>
          <w:sz w:val="28"/>
          <w:szCs w:val="28"/>
          <w:rtl/>
          <w:lang w:bidi="fa-IR"/>
        </w:rPr>
        <w:t xml:space="preserve"> هستند، ولی این حق در صورتی اعمال می</w:t>
      </w:r>
      <w:r w:rsidRPr="00684988">
        <w:rPr>
          <w:rFonts w:cs="B Lotus" w:hint="cs"/>
          <w:sz w:val="28"/>
          <w:szCs w:val="28"/>
          <w:rtl/>
          <w:lang w:bidi="fa-IR"/>
        </w:rPr>
        <w:softHyphen/>
        <w:t xml:space="preserve">شود که در کشور تحصیل کننده فناوری قانون </w:t>
      </w:r>
      <w:proofErr w:type="spellStart"/>
      <w:r w:rsidRPr="00684988">
        <w:rPr>
          <w:rFonts w:cs="B Lotus" w:hint="cs"/>
          <w:sz w:val="28"/>
          <w:szCs w:val="28"/>
          <w:rtl/>
          <w:lang w:bidi="fa-IR"/>
        </w:rPr>
        <w:t>مخالفی</w:t>
      </w:r>
      <w:proofErr w:type="spellEnd"/>
      <w:r w:rsidRPr="00684988">
        <w:rPr>
          <w:rFonts w:cs="B Lotus" w:hint="cs"/>
          <w:sz w:val="28"/>
          <w:szCs w:val="28"/>
          <w:rtl/>
          <w:lang w:bidi="fa-IR"/>
        </w:rPr>
        <w:t xml:space="preserve"> وجود نداشته باشد. در مقابل، دو گروه دیگر، خواهان آزادی بی </w:t>
      </w:r>
      <w:proofErr w:type="spellStart"/>
      <w:r w:rsidRPr="00684988">
        <w:rPr>
          <w:rFonts w:cs="B Lotus" w:hint="cs"/>
          <w:sz w:val="28"/>
          <w:szCs w:val="28"/>
          <w:rtl/>
          <w:lang w:bidi="fa-IR"/>
        </w:rPr>
        <w:t>قیدو</w:t>
      </w:r>
      <w:proofErr w:type="spellEnd"/>
      <w:r w:rsidRPr="00684988">
        <w:rPr>
          <w:rFonts w:cs="B Lotus" w:hint="cs"/>
          <w:sz w:val="28"/>
          <w:szCs w:val="28"/>
          <w:rtl/>
          <w:lang w:bidi="fa-IR"/>
        </w:rPr>
        <w:t xml:space="preserve"> شرط در انتخاب داوری به عنوان شیوه حل اختلاف بودند.</w:t>
      </w:r>
      <w:r w:rsidRPr="00684988">
        <w:rPr>
          <w:rStyle w:val="FootnoteReference"/>
          <w:rFonts w:cs="B Lotus"/>
          <w:sz w:val="28"/>
          <w:szCs w:val="28"/>
          <w:rtl/>
          <w:lang w:bidi="fa-IR"/>
        </w:rPr>
        <w:footnoteReference w:id="247"/>
      </w:r>
    </w:p>
    <w:p w14:paraId="2891F7DB" w14:textId="77777777" w:rsidR="000C5918" w:rsidRPr="00684988" w:rsidRDefault="000C5918" w:rsidP="0094516C">
      <w:pPr>
        <w:ind w:firstLine="238"/>
        <w:jc w:val="both"/>
        <w:rPr>
          <w:rFonts w:cs="B Lotus"/>
          <w:sz w:val="28"/>
          <w:szCs w:val="28"/>
          <w:rtl/>
          <w:lang w:bidi="fa-IR"/>
        </w:rPr>
      </w:pPr>
      <w:r w:rsidRPr="00684988">
        <w:rPr>
          <w:rFonts w:cs="B Lotus" w:hint="cs"/>
          <w:sz w:val="28"/>
          <w:szCs w:val="28"/>
          <w:rtl/>
          <w:lang w:bidi="fa-IR"/>
        </w:rPr>
        <w:t>در نسخه نهایی برای ایجاد سازش بین این دو روی کرد متضاد، از سوی رئیس کنفرانس پیشنهاد شد درصورتی که قوانین کشورهای متبوع طرفین، اجازه ارجاع اختلاف به داوری را بدهد، این اختلافات از طریق داوری حل و فصل شده و قواعد داوری پذیرفته شده در سطح بین</w:t>
      </w:r>
      <w:r w:rsidRPr="00684988">
        <w:rPr>
          <w:rFonts w:cs="B Lotus" w:hint="cs"/>
          <w:sz w:val="28"/>
          <w:szCs w:val="28"/>
          <w:rtl/>
          <w:lang w:bidi="fa-IR"/>
        </w:rPr>
        <w:softHyphen/>
        <w:t>المللی مانند قواعد داوری کمیسیون حقوق تجارت بین</w:t>
      </w:r>
      <w:r w:rsidRPr="00684988">
        <w:rPr>
          <w:rFonts w:cs="B Lotus" w:hint="cs"/>
          <w:sz w:val="28"/>
          <w:szCs w:val="28"/>
          <w:rtl/>
          <w:lang w:bidi="fa-IR"/>
        </w:rPr>
        <w:softHyphen/>
        <w:t>الملل سازمان ملل متحد (</w:t>
      </w:r>
      <w:proofErr w:type="spellStart"/>
      <w:r w:rsidRPr="00684988">
        <w:rPr>
          <w:rFonts w:cs="B Lotus" w:hint="cs"/>
          <w:sz w:val="28"/>
          <w:szCs w:val="28"/>
          <w:rtl/>
          <w:lang w:bidi="fa-IR"/>
        </w:rPr>
        <w:t>آنسیترال</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248"/>
      </w:r>
      <w:r w:rsidRPr="00684988">
        <w:rPr>
          <w:rFonts w:cs="B Lotus" w:hint="cs"/>
          <w:sz w:val="28"/>
          <w:szCs w:val="28"/>
          <w:rtl/>
          <w:lang w:bidi="fa-IR"/>
        </w:rPr>
        <w:t xml:space="preserve"> مورد استناد قرار گیرد.</w:t>
      </w:r>
      <w:r w:rsidRPr="00684988">
        <w:rPr>
          <w:rStyle w:val="FootnoteReference"/>
          <w:rFonts w:cs="B Lotus"/>
          <w:sz w:val="28"/>
          <w:szCs w:val="28"/>
          <w:rtl/>
          <w:lang w:bidi="fa-IR"/>
        </w:rPr>
        <w:footnoteReference w:id="249"/>
      </w:r>
    </w:p>
    <w:p w14:paraId="02DE65A7" w14:textId="77777777" w:rsidR="000C5918" w:rsidRPr="00684988" w:rsidRDefault="000C5918" w:rsidP="0094516C">
      <w:pPr>
        <w:ind w:firstLine="238"/>
        <w:jc w:val="both"/>
        <w:rPr>
          <w:rFonts w:cs="B Lotus"/>
          <w:sz w:val="28"/>
          <w:szCs w:val="28"/>
          <w:rtl/>
          <w:lang w:bidi="fa-IR"/>
        </w:rPr>
      </w:pPr>
    </w:p>
    <w:p w14:paraId="28EE6A06" w14:textId="77777777" w:rsidR="000C5918" w:rsidRPr="00684988" w:rsidRDefault="000C5918" w:rsidP="0094516C">
      <w:pPr>
        <w:pStyle w:val="ListParagraph"/>
        <w:ind w:left="429"/>
        <w:jc w:val="both"/>
        <w:rPr>
          <w:rFonts w:cs="B Lotus"/>
          <w:sz w:val="28"/>
          <w:szCs w:val="28"/>
          <w:lang w:bidi="fa-IR"/>
        </w:rPr>
      </w:pPr>
      <w:bookmarkStart w:id="61" w:name="_Hlk197777817"/>
      <w:r w:rsidRPr="00684988">
        <w:rPr>
          <w:rFonts w:cs="B Lotus" w:hint="cs"/>
          <w:b/>
          <w:bCs/>
          <w:sz w:val="28"/>
          <w:szCs w:val="28"/>
          <w:rtl/>
          <w:lang w:bidi="fa-IR"/>
        </w:rPr>
        <w:t>نتیجه گیری</w:t>
      </w:r>
    </w:p>
    <w:bookmarkEnd w:id="61"/>
    <w:p w14:paraId="5D661E0E" w14:textId="77777777" w:rsidR="000C5918" w:rsidRPr="00684988" w:rsidRDefault="000C5918" w:rsidP="0094516C">
      <w:pPr>
        <w:ind w:firstLine="429"/>
        <w:jc w:val="both"/>
        <w:rPr>
          <w:rFonts w:cs="B Lotus"/>
          <w:sz w:val="28"/>
          <w:szCs w:val="28"/>
          <w:rtl/>
          <w:lang w:bidi="fa-IR"/>
        </w:rPr>
      </w:pPr>
      <w:r w:rsidRPr="00684988">
        <w:rPr>
          <w:rFonts w:cs="B Lotus" w:hint="cs"/>
          <w:sz w:val="28"/>
          <w:szCs w:val="28"/>
          <w:rtl/>
          <w:lang w:bidi="fa-IR"/>
        </w:rPr>
        <w:t>در دهه</w:t>
      </w:r>
      <w:r w:rsidRPr="00684988">
        <w:rPr>
          <w:rFonts w:cs="B Lotus" w:hint="cs"/>
          <w:sz w:val="28"/>
          <w:szCs w:val="28"/>
          <w:rtl/>
          <w:lang w:bidi="fa-IR"/>
        </w:rPr>
        <w:softHyphen/>
        <w:t>های پنجاه و شصت میلادی، همزمان با حرکت</w:t>
      </w:r>
      <w:r w:rsidRPr="00684988">
        <w:rPr>
          <w:rFonts w:cs="B Lotus" w:hint="cs"/>
          <w:sz w:val="28"/>
          <w:szCs w:val="28"/>
          <w:rtl/>
          <w:lang w:bidi="fa-IR"/>
        </w:rPr>
        <w:softHyphen/>
        <w:t xml:space="preserve">های </w:t>
      </w:r>
      <w:proofErr w:type="spellStart"/>
      <w:r w:rsidRPr="00684988">
        <w:rPr>
          <w:rFonts w:cs="B Lotus" w:hint="cs"/>
          <w:sz w:val="28"/>
          <w:szCs w:val="28"/>
          <w:rtl/>
          <w:lang w:bidi="fa-IR"/>
        </w:rPr>
        <w:t>استعمارزدایی</w:t>
      </w:r>
      <w:proofErr w:type="spellEnd"/>
      <w:r w:rsidRPr="00684988">
        <w:rPr>
          <w:rFonts w:cs="B Lotus" w:hint="cs"/>
          <w:sz w:val="28"/>
          <w:szCs w:val="28"/>
          <w:rtl/>
          <w:lang w:bidi="fa-IR"/>
        </w:rPr>
        <w:t xml:space="preserve"> و کسب استقلال سیاسی، کشورهای جهان سوم و تازه استقلال یافته در صدد دستیابی به استقلال و توسعه اقتصادی خود برآمدند. این کشورها که توسعه در حوزه فناوری را پیش شرط اساسی توسعه اقتصادی و افزایش تولید صنعتی خود می</w:t>
      </w:r>
      <w:r w:rsidRPr="00684988">
        <w:rPr>
          <w:rFonts w:cs="B Lotus" w:hint="cs"/>
          <w:sz w:val="28"/>
          <w:szCs w:val="28"/>
          <w:rtl/>
          <w:lang w:bidi="fa-IR"/>
        </w:rPr>
        <w:softHyphen/>
        <w:t>دانستند، ارتقای سطح فنی را در صدر سیاست</w:t>
      </w:r>
      <w:r w:rsidRPr="00684988">
        <w:rPr>
          <w:rFonts w:cs="B Lotus" w:hint="cs"/>
          <w:sz w:val="28"/>
          <w:szCs w:val="28"/>
          <w:rtl/>
          <w:lang w:bidi="fa-IR"/>
        </w:rPr>
        <w:softHyphen/>
        <w:t xml:space="preserve">های اقتصادی خود قرار دادند و در این راستا، </w:t>
      </w:r>
      <w:proofErr w:type="spellStart"/>
      <w:r w:rsidRPr="00684988">
        <w:rPr>
          <w:rFonts w:cs="B Lotus" w:hint="cs"/>
          <w:sz w:val="28"/>
          <w:szCs w:val="28"/>
          <w:rtl/>
          <w:lang w:bidi="fa-IR"/>
        </w:rPr>
        <w:t>ناگریز</w:t>
      </w:r>
      <w:proofErr w:type="spellEnd"/>
      <w:r w:rsidRPr="00684988">
        <w:rPr>
          <w:rFonts w:cs="B Lotus" w:hint="cs"/>
          <w:sz w:val="28"/>
          <w:szCs w:val="28"/>
          <w:rtl/>
          <w:lang w:bidi="fa-IR"/>
        </w:rPr>
        <w:t xml:space="preserve"> از واردات فناوری مورد نیاز </w:t>
      </w:r>
      <w:r w:rsidRPr="00684988">
        <w:rPr>
          <w:rFonts w:cs="B Lotus" w:hint="cs"/>
          <w:sz w:val="28"/>
          <w:szCs w:val="28"/>
          <w:rtl/>
          <w:lang w:bidi="fa-IR"/>
        </w:rPr>
        <w:lastRenderedPageBreak/>
        <w:t xml:space="preserve">خود از کشورهای توسعه یافته بودند. اما مشکلات بازار انتقال فناوری درآن زمان موجب </w:t>
      </w:r>
      <w:proofErr w:type="spellStart"/>
      <w:r w:rsidRPr="00684988">
        <w:rPr>
          <w:rFonts w:cs="B Lotus" w:hint="cs"/>
          <w:sz w:val="28"/>
          <w:szCs w:val="28"/>
          <w:rtl/>
          <w:lang w:bidi="fa-IR"/>
        </w:rPr>
        <w:t>تضییع</w:t>
      </w:r>
      <w:proofErr w:type="spellEnd"/>
      <w:r w:rsidRPr="00684988">
        <w:rPr>
          <w:rFonts w:cs="B Lotus" w:hint="cs"/>
          <w:sz w:val="28"/>
          <w:szCs w:val="28"/>
          <w:rtl/>
          <w:lang w:bidi="fa-IR"/>
        </w:rPr>
        <w:t xml:space="preserve"> حقوق این کشورها در قراردادهای انتقال فناوری، ایجاد وابستگی فنی در آن</w:t>
      </w:r>
      <w:r w:rsidRPr="00684988">
        <w:rPr>
          <w:rFonts w:cs="B Lotus" w:hint="cs"/>
          <w:sz w:val="28"/>
          <w:szCs w:val="28"/>
          <w:rtl/>
          <w:lang w:bidi="fa-IR"/>
        </w:rPr>
        <w:softHyphen/>
        <w:t>ها و به تأخیر انداختن رشد توانایی</w:t>
      </w:r>
      <w:r w:rsidRPr="00684988">
        <w:rPr>
          <w:rFonts w:cs="B Lotus" w:hint="cs"/>
          <w:sz w:val="28"/>
          <w:szCs w:val="28"/>
          <w:rtl/>
          <w:lang w:bidi="fa-IR"/>
        </w:rPr>
        <w:softHyphen/>
        <w:t>های آن</w:t>
      </w:r>
      <w:r w:rsidRPr="00684988">
        <w:rPr>
          <w:rFonts w:cs="B Lotus" w:hint="cs"/>
          <w:sz w:val="28"/>
          <w:szCs w:val="28"/>
          <w:rtl/>
          <w:lang w:bidi="fa-IR"/>
        </w:rPr>
        <w:softHyphen/>
        <w:t xml:space="preserve">ها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زمینه می</w:t>
      </w:r>
      <w:r w:rsidRPr="00684988">
        <w:rPr>
          <w:rFonts w:cs="B Lotus" w:hint="cs"/>
          <w:sz w:val="28"/>
          <w:szCs w:val="28"/>
          <w:rtl/>
          <w:lang w:bidi="fa-IR"/>
        </w:rPr>
        <w:softHyphen/>
        <w:t>گردید. در نتیجه، آن</w:t>
      </w:r>
      <w:r w:rsidRPr="00684988">
        <w:rPr>
          <w:rFonts w:cs="B Lotus" w:hint="cs"/>
          <w:sz w:val="28"/>
          <w:szCs w:val="28"/>
          <w:rtl/>
          <w:lang w:bidi="fa-IR"/>
        </w:rPr>
        <w:softHyphen/>
        <w:t>ها به تدریج در روند انتقال فناوری نقش فعالی پیدا کرده و شروع به تدوین سیاست</w:t>
      </w:r>
      <w:r w:rsidRPr="00684988">
        <w:rPr>
          <w:rFonts w:cs="B Lotus" w:hint="cs"/>
          <w:sz w:val="28"/>
          <w:szCs w:val="28"/>
          <w:rtl/>
          <w:lang w:bidi="fa-IR"/>
        </w:rPr>
        <w:softHyphen/>
        <w:t xml:space="preserve">های واردات فناوری نمودند و از دهه 1970 با </w:t>
      </w:r>
      <w:proofErr w:type="spellStart"/>
      <w:r w:rsidRPr="00684988">
        <w:rPr>
          <w:rFonts w:cs="B Lotus" w:hint="cs"/>
          <w:sz w:val="28"/>
          <w:szCs w:val="28"/>
          <w:rtl/>
          <w:lang w:bidi="fa-IR"/>
        </w:rPr>
        <w:t>آنکتاد</w:t>
      </w:r>
      <w:proofErr w:type="spellEnd"/>
      <w:r w:rsidRPr="00684988">
        <w:rPr>
          <w:rFonts w:cs="B Lotus" w:hint="cs"/>
          <w:sz w:val="28"/>
          <w:szCs w:val="28"/>
          <w:rtl/>
          <w:lang w:bidi="fa-IR"/>
        </w:rPr>
        <w:t xml:space="preserve"> برای ایجاد مجموعه مقررات رفتاری بین</w:t>
      </w:r>
      <w:r w:rsidRPr="00684988">
        <w:rPr>
          <w:rFonts w:cs="B Lotus" w:hint="cs"/>
          <w:sz w:val="28"/>
          <w:szCs w:val="28"/>
          <w:rtl/>
          <w:lang w:bidi="fa-IR"/>
        </w:rPr>
        <w:softHyphen/>
        <w:t xml:space="preserve">المللی </w:t>
      </w:r>
      <w:proofErr w:type="spellStart"/>
      <w:r w:rsidRPr="00684988">
        <w:rPr>
          <w:rFonts w:cs="B Lotus" w:hint="cs"/>
          <w:sz w:val="28"/>
          <w:szCs w:val="28"/>
          <w:rtl/>
          <w:lang w:bidi="fa-IR"/>
        </w:rPr>
        <w:t>درخصوص</w:t>
      </w:r>
      <w:proofErr w:type="spellEnd"/>
      <w:r w:rsidRPr="00684988">
        <w:rPr>
          <w:rFonts w:cs="B Lotus" w:hint="cs"/>
          <w:sz w:val="28"/>
          <w:szCs w:val="28"/>
          <w:rtl/>
          <w:lang w:bidi="fa-IR"/>
        </w:rPr>
        <w:t xml:space="preserve"> انتقال فناوری هم گام شدند.</w:t>
      </w:r>
    </w:p>
    <w:p w14:paraId="319BE092" w14:textId="77777777" w:rsidR="000C5918" w:rsidRPr="00684988" w:rsidRDefault="000C5918" w:rsidP="0094516C">
      <w:pPr>
        <w:ind w:firstLine="429"/>
        <w:jc w:val="both"/>
        <w:rPr>
          <w:rFonts w:cs="B Lotus"/>
          <w:sz w:val="28"/>
          <w:szCs w:val="28"/>
          <w:rtl/>
          <w:lang w:bidi="fa-IR"/>
        </w:rPr>
      </w:pPr>
      <w:r w:rsidRPr="00684988">
        <w:rPr>
          <w:rFonts w:cs="B Lotus" w:hint="cs"/>
          <w:sz w:val="28"/>
          <w:szCs w:val="28"/>
          <w:rtl/>
          <w:lang w:bidi="fa-IR"/>
        </w:rPr>
        <w:t>ایجاد چنین مجموعه مقرراتی در سطح بین</w:t>
      </w:r>
      <w:r w:rsidRPr="00684988">
        <w:rPr>
          <w:rFonts w:cs="B Lotus" w:hint="cs"/>
          <w:sz w:val="28"/>
          <w:szCs w:val="28"/>
          <w:rtl/>
          <w:lang w:bidi="fa-IR"/>
        </w:rPr>
        <w:softHyphen/>
        <w:t xml:space="preserve">المللی، اهدافی چون برابر کردن قدرت </w:t>
      </w:r>
      <w:proofErr w:type="spellStart"/>
      <w:r w:rsidRPr="00684988">
        <w:rPr>
          <w:rFonts w:cs="B Lotus" w:hint="cs"/>
          <w:sz w:val="28"/>
          <w:szCs w:val="28"/>
          <w:rtl/>
          <w:lang w:bidi="fa-IR"/>
        </w:rPr>
        <w:t>چانه</w:t>
      </w:r>
      <w:r w:rsidRPr="00684988">
        <w:rPr>
          <w:rFonts w:cs="B Lotus" w:hint="cs"/>
          <w:sz w:val="28"/>
          <w:szCs w:val="28"/>
          <w:rtl/>
          <w:lang w:bidi="fa-IR"/>
        </w:rPr>
        <w:softHyphen/>
        <w:t>زنی</w:t>
      </w:r>
      <w:proofErr w:type="spellEnd"/>
      <w:r w:rsidRPr="00684988">
        <w:rPr>
          <w:rFonts w:cs="B Lotus" w:hint="cs"/>
          <w:sz w:val="28"/>
          <w:szCs w:val="28"/>
          <w:rtl/>
          <w:lang w:bidi="fa-IR"/>
        </w:rPr>
        <w:t xml:space="preserve"> کشورهای درحال توسعه با کشورهای توسعه یافته و تأمین کننده فناوری، ممنوعیت اقدامات تجاری محدود کننده، تشویق جریان آزاد اطلاعات فنی، تقویت و توسعه توانایی</w:t>
      </w:r>
      <w:r w:rsidRPr="00684988">
        <w:rPr>
          <w:rFonts w:cs="B Lotus" w:hint="cs"/>
          <w:sz w:val="28"/>
          <w:szCs w:val="28"/>
          <w:rtl/>
          <w:lang w:bidi="fa-IR"/>
        </w:rPr>
        <w:softHyphen/>
        <w:t>های فنی کشورهای درحال توسعه، تقویت انتقال بین</w:t>
      </w:r>
      <w:r w:rsidRPr="00684988">
        <w:rPr>
          <w:rFonts w:cs="B Lotus" w:hint="cs"/>
          <w:sz w:val="28"/>
          <w:szCs w:val="28"/>
          <w:rtl/>
          <w:lang w:bidi="fa-IR"/>
        </w:rPr>
        <w:softHyphen/>
        <w:t>المللی فناوری تحت شرایط سودآور برای هر دو طرف و ایجاد استانداردهای عمومی و منصفانه برای تنظیم روابط طرفین در قراردادهای انتقال بین</w:t>
      </w:r>
      <w:r w:rsidRPr="00684988">
        <w:rPr>
          <w:rFonts w:cs="B Lotus" w:hint="cs"/>
          <w:sz w:val="28"/>
          <w:szCs w:val="28"/>
          <w:rtl/>
          <w:lang w:bidi="fa-IR"/>
        </w:rPr>
        <w:softHyphen/>
        <w:t>المللی فناوری را در نظر داشت.</w:t>
      </w:r>
    </w:p>
    <w:p w14:paraId="44030094" w14:textId="77777777" w:rsidR="000C5918" w:rsidRPr="00684988" w:rsidRDefault="000C5918" w:rsidP="0094516C">
      <w:pPr>
        <w:ind w:firstLine="429"/>
        <w:jc w:val="both"/>
        <w:rPr>
          <w:rFonts w:cs="B Lotus"/>
          <w:sz w:val="28"/>
          <w:szCs w:val="28"/>
          <w:rtl/>
          <w:lang w:bidi="fa-IR"/>
        </w:rPr>
      </w:pPr>
      <w:r w:rsidRPr="00684988">
        <w:rPr>
          <w:rFonts w:cs="B Lotus" w:hint="cs"/>
          <w:sz w:val="28"/>
          <w:szCs w:val="28"/>
          <w:rtl/>
          <w:lang w:bidi="fa-IR"/>
        </w:rPr>
        <w:t>در مورد ماهیت حقوقی این سند، کشورهای درحال توسعه از همان ابتدا معتقد بودند که این مجموعه مقررات تنها در صورتی به طور مؤثر به تنظیم انتقال فناوری می</w:t>
      </w:r>
      <w:r w:rsidRPr="00684988">
        <w:rPr>
          <w:rFonts w:cs="B Lotus" w:hint="cs"/>
          <w:sz w:val="28"/>
          <w:szCs w:val="28"/>
          <w:rtl/>
          <w:lang w:bidi="fa-IR"/>
        </w:rPr>
        <w:softHyphen/>
        <w:t>پردازد که از نظر بین</w:t>
      </w:r>
      <w:r w:rsidRPr="00684988">
        <w:rPr>
          <w:rFonts w:cs="B Lotus" w:hint="cs"/>
          <w:sz w:val="28"/>
          <w:szCs w:val="28"/>
          <w:rtl/>
          <w:lang w:bidi="fa-IR"/>
        </w:rPr>
        <w:softHyphen/>
        <w:t xml:space="preserve">المللی، سند حقوقی الزام آوری باشد؛ اما کشورهای توسعه یافته به طور خاص نفع خود را در ایجاد سندی با ماهیت </w:t>
      </w:r>
      <w:proofErr w:type="spellStart"/>
      <w:r w:rsidRPr="00684988">
        <w:rPr>
          <w:rFonts w:cs="B Lotus" w:hint="cs"/>
          <w:sz w:val="28"/>
          <w:szCs w:val="28"/>
          <w:rtl/>
          <w:lang w:bidi="fa-IR"/>
        </w:rPr>
        <w:t>غیرالزام</w:t>
      </w:r>
      <w:proofErr w:type="spellEnd"/>
      <w:r w:rsidRPr="00684988">
        <w:rPr>
          <w:rFonts w:cs="B Lotus" w:hint="cs"/>
          <w:sz w:val="28"/>
          <w:szCs w:val="28"/>
          <w:rtl/>
          <w:lang w:bidi="fa-IR"/>
        </w:rPr>
        <w:t xml:space="preserve"> آور یا </w:t>
      </w:r>
      <w:proofErr w:type="spellStart"/>
      <w:r w:rsidRPr="00684988">
        <w:rPr>
          <w:rFonts w:cs="B Lotus" w:hint="cs"/>
          <w:sz w:val="28"/>
          <w:szCs w:val="28"/>
          <w:rtl/>
          <w:lang w:bidi="fa-IR"/>
        </w:rPr>
        <w:t>توصیه</w:t>
      </w:r>
      <w:r w:rsidRPr="00684988">
        <w:rPr>
          <w:rFonts w:cs="B Lotus" w:hint="cs"/>
          <w:sz w:val="28"/>
          <w:szCs w:val="28"/>
          <w:rtl/>
          <w:lang w:bidi="fa-IR"/>
        </w:rPr>
        <w:softHyphen/>
        <w:t>ای</w:t>
      </w:r>
      <w:proofErr w:type="spellEnd"/>
      <w:r w:rsidRPr="00684988">
        <w:rPr>
          <w:rFonts w:cs="B Lotus" w:hint="cs"/>
          <w:sz w:val="28"/>
          <w:szCs w:val="28"/>
          <w:rtl/>
          <w:lang w:bidi="fa-IR"/>
        </w:rPr>
        <w:t xml:space="preserve"> می</w:t>
      </w:r>
      <w:r w:rsidRPr="00684988">
        <w:rPr>
          <w:rFonts w:cs="B Lotus" w:hint="cs"/>
          <w:sz w:val="28"/>
          <w:szCs w:val="28"/>
          <w:rtl/>
          <w:lang w:bidi="fa-IR"/>
        </w:rPr>
        <w:softHyphen/>
        <w:t>دیدند که تنها به تدوین و سامان</w:t>
      </w:r>
      <w:r w:rsidRPr="00684988">
        <w:rPr>
          <w:rFonts w:cs="B Lotus" w:hint="cs"/>
          <w:sz w:val="28"/>
          <w:szCs w:val="28"/>
          <w:rtl/>
          <w:lang w:bidi="fa-IR"/>
        </w:rPr>
        <w:softHyphen/>
        <w:t xml:space="preserve">دهی اصول حاکم بر </w:t>
      </w:r>
      <w:proofErr w:type="spellStart"/>
      <w:r w:rsidRPr="00684988">
        <w:rPr>
          <w:rFonts w:cs="B Lotus" w:hint="cs"/>
          <w:sz w:val="28"/>
          <w:szCs w:val="28"/>
          <w:rtl/>
          <w:lang w:bidi="fa-IR"/>
        </w:rPr>
        <w:t>معاملات</w:t>
      </w:r>
      <w:proofErr w:type="spellEnd"/>
      <w:r w:rsidRPr="00684988">
        <w:rPr>
          <w:rFonts w:cs="B Lotus" w:hint="cs"/>
          <w:sz w:val="28"/>
          <w:szCs w:val="28"/>
          <w:rtl/>
          <w:lang w:bidi="fa-IR"/>
        </w:rPr>
        <w:t xml:space="preserve"> انتقال فناوری بپردازد. پس از تلاش</w:t>
      </w:r>
      <w:r w:rsidRPr="00684988">
        <w:rPr>
          <w:rFonts w:cs="B Lotus" w:hint="cs"/>
          <w:sz w:val="28"/>
          <w:szCs w:val="28"/>
          <w:rtl/>
          <w:lang w:bidi="fa-IR"/>
        </w:rPr>
        <w:softHyphen/>
        <w:t>های بی</w:t>
      </w:r>
      <w:r w:rsidRPr="00684988">
        <w:rPr>
          <w:rFonts w:cs="B Lotus" w:hint="cs"/>
          <w:sz w:val="28"/>
          <w:szCs w:val="28"/>
          <w:rtl/>
          <w:lang w:bidi="fa-IR"/>
        </w:rPr>
        <w:softHyphen/>
        <w:t xml:space="preserve">ثمر مذاکره </w:t>
      </w:r>
      <w:proofErr w:type="spellStart"/>
      <w:r w:rsidRPr="00684988">
        <w:rPr>
          <w:rFonts w:cs="B Lotus" w:hint="cs"/>
          <w:sz w:val="28"/>
          <w:szCs w:val="28"/>
          <w:rtl/>
          <w:lang w:bidi="fa-IR"/>
        </w:rPr>
        <w:t>کنندگان</w:t>
      </w:r>
      <w:proofErr w:type="spellEnd"/>
      <w:r w:rsidRPr="00684988">
        <w:rPr>
          <w:rFonts w:cs="B Lotus" w:hint="cs"/>
          <w:sz w:val="28"/>
          <w:szCs w:val="28"/>
          <w:rtl/>
          <w:lang w:bidi="fa-IR"/>
        </w:rPr>
        <w:t xml:space="preserve"> برای یافتن راه</w:t>
      </w:r>
      <w:r w:rsidRPr="00684988">
        <w:rPr>
          <w:rFonts w:cs="B Lotus" w:hint="cs"/>
          <w:sz w:val="28"/>
          <w:szCs w:val="28"/>
          <w:rtl/>
          <w:lang w:bidi="fa-IR"/>
        </w:rPr>
        <w:softHyphen/>
        <w:t xml:space="preserve">حلی رضایت بخش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خصوص، چنین توافق شد که ابتدا این سند جنبه توصیه ای داشته باشد و پس از چهار سال، با این دید که امکان اعمال جهانی آن به عنوان سند حقوقی الزام آور فراهم آید، مورد ارزیابی مجدد قرار </w:t>
      </w:r>
      <w:proofErr w:type="spellStart"/>
      <w:r w:rsidRPr="00684988">
        <w:rPr>
          <w:rFonts w:cs="B Lotus" w:hint="cs"/>
          <w:sz w:val="28"/>
          <w:szCs w:val="28"/>
          <w:rtl/>
          <w:lang w:bidi="fa-IR"/>
        </w:rPr>
        <w:t>گیرد.س</w:t>
      </w:r>
      <w:proofErr w:type="spellEnd"/>
    </w:p>
    <w:p w14:paraId="423A08CE" w14:textId="77777777" w:rsidR="000C5918" w:rsidRPr="00684988" w:rsidRDefault="000C5918" w:rsidP="0094516C">
      <w:pPr>
        <w:ind w:firstLine="429"/>
        <w:jc w:val="both"/>
        <w:rPr>
          <w:rFonts w:cs="B Lotus"/>
          <w:sz w:val="28"/>
          <w:szCs w:val="28"/>
          <w:rtl/>
          <w:lang w:bidi="fa-IR"/>
        </w:rPr>
      </w:pPr>
      <w:r w:rsidRPr="00684988">
        <w:rPr>
          <w:rFonts w:cs="B Lotus" w:hint="cs"/>
          <w:sz w:val="28"/>
          <w:szCs w:val="28"/>
          <w:rtl/>
          <w:lang w:bidi="fa-IR"/>
        </w:rPr>
        <w:t>گروه</w:t>
      </w:r>
      <w:r w:rsidRPr="00684988">
        <w:rPr>
          <w:rFonts w:cs="B Lotus" w:hint="cs"/>
          <w:sz w:val="28"/>
          <w:szCs w:val="28"/>
          <w:rtl/>
          <w:lang w:bidi="fa-IR"/>
        </w:rPr>
        <w:softHyphen/>
        <w:t xml:space="preserve">های مذاکره کننده، حدود دو دهه به ارائه </w:t>
      </w:r>
      <w:proofErr w:type="spellStart"/>
      <w:r w:rsidRPr="00684988">
        <w:rPr>
          <w:rFonts w:cs="B Lotus" w:hint="cs"/>
          <w:sz w:val="28"/>
          <w:szCs w:val="28"/>
          <w:rtl/>
          <w:lang w:bidi="fa-IR"/>
        </w:rPr>
        <w:t>پیش</w:t>
      </w:r>
      <w:r w:rsidRPr="00684988">
        <w:rPr>
          <w:rFonts w:cs="B Lotus" w:hint="cs"/>
          <w:sz w:val="28"/>
          <w:szCs w:val="28"/>
          <w:rtl/>
          <w:lang w:bidi="fa-IR"/>
        </w:rPr>
        <w:softHyphen/>
        <w:t>نویس</w:t>
      </w:r>
      <w:r w:rsidRPr="00684988">
        <w:rPr>
          <w:rFonts w:cs="B Lotus" w:hint="cs"/>
          <w:sz w:val="28"/>
          <w:szCs w:val="28"/>
          <w:rtl/>
          <w:lang w:bidi="fa-IR"/>
        </w:rPr>
        <w:softHyphen/>
        <w:t>های</w:t>
      </w:r>
      <w:proofErr w:type="spellEnd"/>
      <w:r w:rsidRPr="00684988">
        <w:rPr>
          <w:rFonts w:cs="B Lotus" w:hint="cs"/>
          <w:sz w:val="28"/>
          <w:szCs w:val="28"/>
          <w:rtl/>
          <w:lang w:bidi="fa-IR"/>
        </w:rPr>
        <w:t xml:space="preserve"> متنوع و بحث و مذاکره در مورد مفاد مقررات این سند پرداختند، اما با وجود حصول توافق در مورد بسیاری از مسائل، برخی اختلافات عمیق در خصوص مسائلی چون اقدامات تجاری محدود کنند، قانون حاکم و حل و فصل اختلافات مانع از تصویب نهایی این سند شده است. مسلم است که چنین سندی، برای آن که مورد پذیرش هر دو گروه کشورهای درحال توسعه و توسعه یافته قرار گیرد، نمی</w:t>
      </w:r>
      <w:r w:rsidRPr="00684988">
        <w:rPr>
          <w:rFonts w:cs="B Lotus" w:hint="cs"/>
          <w:sz w:val="28"/>
          <w:szCs w:val="28"/>
          <w:rtl/>
          <w:lang w:bidi="fa-IR"/>
        </w:rPr>
        <w:softHyphen/>
        <w:t xml:space="preserve">تواند فقط حاوی قواعد یک طرفه باشد؛ بلکه باید چارچوبی را برای ایجاد هماهنگی و استاندارد نمودن قواعد انتقال فناوری، با </w:t>
      </w:r>
      <w:proofErr w:type="spellStart"/>
      <w:r w:rsidRPr="00684988">
        <w:rPr>
          <w:rFonts w:cs="B Lotus" w:hint="cs"/>
          <w:sz w:val="28"/>
          <w:szCs w:val="28"/>
          <w:rtl/>
          <w:lang w:bidi="fa-IR"/>
        </w:rPr>
        <w:t>درنظر</w:t>
      </w:r>
      <w:proofErr w:type="spellEnd"/>
      <w:r w:rsidRPr="00684988">
        <w:rPr>
          <w:rFonts w:cs="B Lotus" w:hint="cs"/>
          <w:sz w:val="28"/>
          <w:szCs w:val="28"/>
          <w:rtl/>
          <w:lang w:bidi="fa-IR"/>
        </w:rPr>
        <w:t xml:space="preserve"> گرفتن منافع اطراف درگیر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قراردادها</w:t>
      </w:r>
      <w:proofErr w:type="spellEnd"/>
      <w:r w:rsidRPr="00684988">
        <w:rPr>
          <w:rFonts w:cs="B Lotus" w:hint="cs"/>
          <w:sz w:val="28"/>
          <w:szCs w:val="28"/>
          <w:rtl/>
          <w:lang w:bidi="fa-IR"/>
        </w:rPr>
        <w:t xml:space="preserve"> فراهم آورد.</w:t>
      </w:r>
    </w:p>
    <w:p w14:paraId="477094E9" w14:textId="77777777" w:rsidR="000C5918" w:rsidRPr="00684988" w:rsidRDefault="000C5918" w:rsidP="0094516C">
      <w:pPr>
        <w:ind w:firstLine="429"/>
        <w:jc w:val="both"/>
        <w:rPr>
          <w:rFonts w:cs="B Lotus"/>
          <w:sz w:val="28"/>
          <w:szCs w:val="28"/>
          <w:rtl/>
          <w:lang w:bidi="fa-IR"/>
        </w:rPr>
      </w:pPr>
      <w:r w:rsidRPr="00684988">
        <w:rPr>
          <w:rFonts w:cs="B Lotus" w:hint="cs"/>
          <w:sz w:val="28"/>
          <w:szCs w:val="28"/>
          <w:rtl/>
          <w:lang w:bidi="fa-IR"/>
        </w:rPr>
        <w:t>این پیش</w:t>
      </w:r>
      <w:r w:rsidRPr="00684988">
        <w:rPr>
          <w:rFonts w:cs="B Lotus" w:hint="cs"/>
          <w:sz w:val="28"/>
          <w:szCs w:val="28"/>
          <w:rtl/>
          <w:lang w:bidi="fa-IR"/>
        </w:rPr>
        <w:softHyphen/>
        <w:t>نویس می</w:t>
      </w:r>
      <w:r w:rsidRPr="00684988">
        <w:rPr>
          <w:rFonts w:cs="B Lotus" w:hint="cs"/>
          <w:sz w:val="28"/>
          <w:szCs w:val="28"/>
          <w:rtl/>
          <w:lang w:bidi="fa-IR"/>
        </w:rPr>
        <w:softHyphen/>
        <w:t>تواند الهام بخش تدوین و تصویب مقرراتی در خصوص قراردادهای انتقال فناوری برای قانون</w:t>
      </w:r>
      <w:r w:rsidRPr="00684988">
        <w:rPr>
          <w:rFonts w:cs="B Lotus" w:hint="cs"/>
          <w:sz w:val="28"/>
          <w:szCs w:val="28"/>
          <w:rtl/>
          <w:lang w:bidi="fa-IR"/>
        </w:rPr>
        <w:softHyphen/>
        <w:t>گذار ایرانی باشد. ضمن آن که، درصورتی که با نزدیک شدن نظرات کشورهای درگیر در قراردادهای انتقال فناوری، شرایط برای تنظیم سندی بین</w:t>
      </w:r>
      <w:r w:rsidRPr="00684988">
        <w:rPr>
          <w:rFonts w:cs="B Lotus" w:hint="cs"/>
          <w:sz w:val="28"/>
          <w:szCs w:val="28"/>
          <w:rtl/>
          <w:lang w:bidi="fa-IR"/>
        </w:rPr>
        <w:softHyphen/>
        <w:t xml:space="preserve">المللی </w:t>
      </w:r>
      <w:proofErr w:type="spellStart"/>
      <w:r w:rsidRPr="00684988">
        <w:rPr>
          <w:rFonts w:cs="B Lotus" w:hint="cs"/>
          <w:sz w:val="28"/>
          <w:szCs w:val="28"/>
          <w:rtl/>
          <w:lang w:bidi="fa-IR"/>
        </w:rPr>
        <w:t>دراین</w:t>
      </w:r>
      <w:proofErr w:type="spellEnd"/>
      <w:r w:rsidRPr="00684988">
        <w:rPr>
          <w:rFonts w:cs="B Lotus" w:hint="cs"/>
          <w:sz w:val="28"/>
          <w:szCs w:val="28"/>
          <w:rtl/>
          <w:lang w:bidi="fa-IR"/>
        </w:rPr>
        <w:t xml:space="preserve"> خصوص فراهم آید، بررسی این سند پیش </w:t>
      </w:r>
      <w:proofErr w:type="spellStart"/>
      <w:r w:rsidRPr="00684988">
        <w:rPr>
          <w:rFonts w:cs="B Lotus" w:hint="cs"/>
          <w:sz w:val="28"/>
          <w:szCs w:val="28"/>
          <w:rtl/>
          <w:lang w:bidi="fa-IR"/>
        </w:rPr>
        <w:t>نویس</w:t>
      </w:r>
      <w:proofErr w:type="spellEnd"/>
      <w:r w:rsidRPr="00684988">
        <w:rPr>
          <w:rFonts w:cs="B Lotus" w:hint="cs"/>
          <w:sz w:val="28"/>
          <w:szCs w:val="28"/>
          <w:rtl/>
          <w:lang w:bidi="fa-IR"/>
        </w:rPr>
        <w:t xml:space="preserve"> موجب آمادگی بیشتر مقامات کشورمان برای اتخاذ موضعی دقیق و هماهنگ با منافع ملی ما خواهد شد.</w:t>
      </w:r>
    </w:p>
    <w:p w14:paraId="3DB15725" w14:textId="77777777" w:rsidR="000C5918" w:rsidRPr="00684988" w:rsidRDefault="000C5918" w:rsidP="0094516C">
      <w:pPr>
        <w:autoSpaceDE w:val="0"/>
        <w:autoSpaceDN w:val="0"/>
        <w:adjustRightInd w:val="0"/>
        <w:ind w:left="720" w:hanging="360"/>
        <w:jc w:val="both"/>
        <w:rPr>
          <w:rFonts w:ascii="Aptos" w:eastAsia="Aptos" w:hAnsi="Aptos" w:cs="B Lotus"/>
          <w:kern w:val="2"/>
          <w:sz w:val="28"/>
          <w:szCs w:val="28"/>
          <w14:ligatures w14:val="standardContextual"/>
        </w:rPr>
      </w:pPr>
      <w:r w:rsidRPr="00684988">
        <w:rPr>
          <w:rFonts w:ascii="Aptos" w:eastAsia="Aptos" w:hAnsi="Aptos" w:cs="B Lotus" w:hint="cs"/>
          <w:kern w:val="2"/>
          <w:sz w:val="28"/>
          <w:szCs w:val="28"/>
          <w:rtl/>
          <w14:ligatures w14:val="standardContextual"/>
        </w:rPr>
        <w:lastRenderedPageBreak/>
        <w:t>منابع</w:t>
      </w:r>
    </w:p>
    <w:p w14:paraId="57690201" w14:textId="280B23BB" w:rsidR="000C5918" w:rsidRPr="00684988" w:rsidRDefault="000C5918" w:rsidP="0094516C">
      <w:pPr>
        <w:autoSpaceDE w:val="0"/>
        <w:autoSpaceDN w:val="0"/>
        <w:adjustRightInd w:val="0"/>
        <w:ind w:left="720" w:hanging="360"/>
        <w:jc w:val="both"/>
        <w:rPr>
          <w:rFonts w:ascii="Aptos" w:eastAsia="Aptos" w:hAnsi="Aptos" w:cs="B Lotus"/>
          <w:kern w:val="2"/>
          <w:sz w:val="28"/>
          <w:szCs w:val="28"/>
          <w:rtl/>
          <w14:ligatures w14:val="standardContextual"/>
        </w:rPr>
      </w:pPr>
      <w:r w:rsidRPr="00684988">
        <w:rPr>
          <w:rFonts w:ascii="Aptos" w:eastAsia="Aptos" w:hAnsi="Aptos" w:cs="B Lotus" w:hint="cs"/>
          <w:kern w:val="2"/>
          <w:sz w:val="28"/>
          <w:szCs w:val="28"/>
          <w:rtl/>
          <w14:ligatures w14:val="standardContextual"/>
        </w:rPr>
        <w:t>الف</w:t>
      </w:r>
      <w:r w:rsidR="0019299A">
        <w:rPr>
          <w:rFonts w:ascii="Aptos" w:eastAsia="Aptos" w:hAnsi="Aptos" w:cs="B Lotus"/>
          <w:kern w:val="2"/>
          <w:sz w:val="28"/>
          <w:szCs w:val="28"/>
          <w14:ligatures w14:val="standardContextual"/>
        </w:rPr>
        <w:t>(</w:t>
      </w:r>
      <w:r w:rsidRPr="00684988">
        <w:rPr>
          <w:rFonts w:ascii="Aptos" w:eastAsia="Aptos" w:hAnsi="Aptos" w:cs="B Lotus" w:hint="cs"/>
          <w:kern w:val="2"/>
          <w:sz w:val="28"/>
          <w:szCs w:val="28"/>
          <w:rtl/>
          <w14:ligatures w14:val="standardContextual"/>
        </w:rPr>
        <w:t xml:space="preserve"> منابع اولیه</w:t>
      </w:r>
    </w:p>
    <w:p w14:paraId="727EB8DA" w14:textId="77777777" w:rsidR="000C5918" w:rsidRPr="00684988" w:rsidRDefault="000C5918" w:rsidP="0094516C">
      <w:pPr>
        <w:numPr>
          <w:ilvl w:val="0"/>
          <w:numId w:val="37"/>
        </w:numPr>
        <w:autoSpaceDE w:val="0"/>
        <w:autoSpaceDN w:val="0"/>
        <w:adjustRightInd w:val="0"/>
        <w:spacing w:after="160" w:line="256" w:lineRule="auto"/>
        <w:contextualSpacing/>
        <w:jc w:val="both"/>
        <w:rPr>
          <w:rFonts w:ascii="Aptos" w:eastAsia="Aptos" w:hAnsi="Aptos" w:cs="B Lotus"/>
          <w:kern w:val="2"/>
          <w:sz w:val="28"/>
          <w:szCs w:val="28"/>
          <w:rtl/>
          <w14:ligatures w14:val="standardContextual"/>
        </w:rPr>
      </w:pPr>
      <w:r w:rsidRPr="00684988">
        <w:rPr>
          <w:rFonts w:ascii="Aptos" w:eastAsia="Aptos" w:hAnsi="Aptos" w:cs="B Lotus" w:hint="cs"/>
          <w:kern w:val="2"/>
          <w:sz w:val="28"/>
          <w:szCs w:val="28"/>
          <w:rtl/>
          <w14:ligatures w14:val="standardContextual"/>
        </w:rPr>
        <w:t xml:space="preserve">اسناد </w:t>
      </w:r>
    </w:p>
    <w:p w14:paraId="028670E5" w14:textId="77777777" w:rsidR="000C5918" w:rsidRPr="00684988" w:rsidRDefault="000C5918" w:rsidP="00ED4EC6">
      <w:pPr>
        <w:autoSpaceDE w:val="0"/>
        <w:autoSpaceDN w:val="0"/>
        <w:bidi w:val="0"/>
        <w:adjustRightInd w:val="0"/>
        <w:ind w:left="720" w:hanging="360"/>
        <w:jc w:val="both"/>
        <w:rPr>
          <w:rFonts w:ascii="Aptos" w:eastAsia="Aptos" w:hAnsi="Aptos" w:cs="B Lotus"/>
          <w:kern w:val="2"/>
          <w:sz w:val="28"/>
          <w:szCs w:val="28"/>
          <w:rtl/>
          <w14:ligatures w14:val="standardContextual"/>
        </w:rPr>
      </w:pPr>
    </w:p>
    <w:p w14:paraId="7AA5B1AB" w14:textId="77777777" w:rsidR="000C5918" w:rsidRPr="00684988" w:rsidRDefault="000C5918" w:rsidP="00ED4EC6">
      <w:pPr>
        <w:autoSpaceDE w:val="0"/>
        <w:autoSpaceDN w:val="0"/>
        <w:bidi w:val="0"/>
        <w:adjustRightInd w:val="0"/>
        <w:ind w:left="720" w:hanging="360"/>
        <w:jc w:val="both"/>
        <w:rPr>
          <w:rFonts w:ascii="Aptos" w:eastAsia="Aptos" w:hAnsi="Aptos" w:cs="B Lotus"/>
          <w:kern w:val="2"/>
          <w:sz w:val="28"/>
          <w:szCs w:val="28"/>
          <w:rtl/>
          <w14:ligatures w14:val="standardContextual"/>
        </w:rPr>
      </w:pPr>
    </w:p>
    <w:p w14:paraId="419DDAF8" w14:textId="77777777" w:rsidR="000C5918" w:rsidRPr="00684988" w:rsidRDefault="000C5918" w:rsidP="00ED4EC6">
      <w:pPr>
        <w:numPr>
          <w:ilvl w:val="0"/>
          <w:numId w:val="38"/>
        </w:numPr>
        <w:autoSpaceDE w:val="0"/>
        <w:autoSpaceDN w:val="0"/>
        <w:bidi w:val="0"/>
        <w:adjustRightInd w:val="0"/>
        <w:spacing w:after="160" w:line="256" w:lineRule="auto"/>
        <w:contextualSpacing/>
        <w:jc w:val="both"/>
        <w:rPr>
          <w:rFonts w:eastAsia="Aptos" w:cs="B Lotus"/>
          <w:sz w:val="28"/>
          <w:szCs w:val="28"/>
          <w14:ligatures w14:val="standardContextual"/>
        </w:rPr>
      </w:pPr>
      <w:r w:rsidRPr="00684988">
        <w:rPr>
          <w:rFonts w:eastAsia="Aptos" w:cs="B Lotus"/>
          <w:sz w:val="28"/>
          <w:szCs w:val="28"/>
          <w14:ligatures w14:val="standardContextual"/>
        </w:rPr>
        <w:t>Agreement between the United Nations and the World Intellectual Property</w:t>
      </w:r>
      <w:r w:rsidRPr="00684988">
        <w:rPr>
          <w:rFonts w:eastAsia="Aptos" w:cs="B Lotus"/>
          <w:sz w:val="28"/>
          <w:szCs w:val="28"/>
          <w:rtl/>
          <w14:ligatures w14:val="standardContextual"/>
        </w:rPr>
        <w:t xml:space="preserve"> </w:t>
      </w:r>
      <w:r w:rsidRPr="00684988">
        <w:rPr>
          <w:rFonts w:eastAsia="Aptos" w:cs="B Lotus"/>
          <w:sz w:val="28"/>
          <w:szCs w:val="28"/>
          <w14:ligatures w14:val="standardContextual"/>
        </w:rPr>
        <w:t>Organization, Art. 1, WIPO Publication, No. 111 (1975), at: http://www.wipo.int/treaties/en/agreement/index.html, accessed May 25, 2010.</w:t>
      </w:r>
    </w:p>
    <w:p w14:paraId="1D092B00" w14:textId="77777777" w:rsidR="000C5918" w:rsidRPr="00684988" w:rsidRDefault="000C5918" w:rsidP="00ED4EC6">
      <w:pPr>
        <w:numPr>
          <w:ilvl w:val="0"/>
          <w:numId w:val="38"/>
        </w:numPr>
        <w:autoSpaceDE w:val="0"/>
        <w:autoSpaceDN w:val="0"/>
        <w:bidi w:val="0"/>
        <w:adjustRightInd w:val="0"/>
        <w:spacing w:after="160" w:line="256" w:lineRule="auto"/>
        <w:contextualSpacing/>
        <w:jc w:val="both"/>
        <w:rPr>
          <w:rFonts w:eastAsia="Aptos" w:cs="B Lotus"/>
          <w:sz w:val="28"/>
          <w:szCs w:val="28"/>
          <w14:ligatures w14:val="standardContextual"/>
        </w:rPr>
      </w:pPr>
      <w:r w:rsidRPr="00684988">
        <w:rPr>
          <w:rFonts w:eastAsia="Aptos" w:cs="B Lotus"/>
          <w:sz w:val="28"/>
          <w:szCs w:val="28"/>
          <w14:ligatures w14:val="standardContextual"/>
        </w:rPr>
        <w:t xml:space="preserve">General Agreement on Tariffs and Trade (GATT) 1947, </w:t>
      </w:r>
    </w:p>
    <w:p w14:paraId="03C35ADF" w14:textId="77777777" w:rsidR="000C5918" w:rsidRPr="00684988" w:rsidRDefault="000C5918" w:rsidP="00ED4EC6">
      <w:pPr>
        <w:autoSpaceDE w:val="0"/>
        <w:autoSpaceDN w:val="0"/>
        <w:bidi w:val="0"/>
        <w:adjustRightInd w:val="0"/>
        <w:jc w:val="both"/>
        <w:rPr>
          <w:rFonts w:eastAsia="Aptos" w:cs="B Lotus"/>
          <w:sz w:val="28"/>
          <w:szCs w:val="28"/>
          <w:rtl/>
          <w14:ligatures w14:val="standardContextual"/>
        </w:rPr>
      </w:pPr>
      <w:r w:rsidRPr="00684988">
        <w:rPr>
          <w:rFonts w:eastAsia="Aptos" w:cs="B Lotus"/>
          <w:sz w:val="28"/>
          <w:szCs w:val="28"/>
          <w:rtl/>
          <w14:ligatures w14:val="standardContextual"/>
        </w:rPr>
        <w:t xml:space="preserve">            </w:t>
      </w:r>
      <w:r w:rsidRPr="00684988">
        <w:rPr>
          <w:rFonts w:eastAsia="Aptos" w:cs="B Lotus"/>
          <w:sz w:val="28"/>
          <w:szCs w:val="28"/>
          <w14:ligatures w14:val="standardContextual"/>
        </w:rPr>
        <w:t>at: http://www.worldtradelaw. net/uragreements/gatt.pdf, accessed April 22, 2010.</w:t>
      </w:r>
    </w:p>
    <w:p w14:paraId="27E8B46B" w14:textId="77777777" w:rsidR="000C5918" w:rsidRPr="00684988" w:rsidRDefault="000C5918" w:rsidP="00ED4EC6">
      <w:pPr>
        <w:numPr>
          <w:ilvl w:val="0"/>
          <w:numId w:val="38"/>
        </w:numPr>
        <w:autoSpaceDE w:val="0"/>
        <w:autoSpaceDN w:val="0"/>
        <w:bidi w:val="0"/>
        <w:adjustRightInd w:val="0"/>
        <w:spacing w:after="160" w:line="256" w:lineRule="auto"/>
        <w:contextualSpacing/>
        <w:jc w:val="both"/>
        <w:rPr>
          <w:rFonts w:eastAsia="Aptos" w:cs="B Lotus"/>
          <w:sz w:val="28"/>
          <w:szCs w:val="28"/>
          <w14:ligatures w14:val="standardContextual"/>
        </w:rPr>
      </w:pPr>
      <w:r w:rsidRPr="00684988">
        <w:rPr>
          <w:rFonts w:eastAsia="Aptos" w:cs="B Lotus"/>
          <w:sz w:val="28"/>
          <w:szCs w:val="28"/>
          <w14:ligatures w14:val="standardContextual"/>
        </w:rPr>
        <w:t>UN General Assembly Charter of Economic Rights and Duties of States, Res.</w:t>
      </w:r>
      <w:r w:rsidRPr="00684988">
        <w:rPr>
          <w:rFonts w:eastAsia="Aptos" w:cs="B Lotus"/>
          <w:sz w:val="28"/>
          <w:szCs w:val="28"/>
          <w:rtl/>
          <w14:ligatures w14:val="standardContextual"/>
        </w:rPr>
        <w:t xml:space="preserve"> </w:t>
      </w:r>
      <w:r w:rsidRPr="00684988">
        <w:rPr>
          <w:rFonts w:eastAsia="Aptos" w:cs="B Lotus"/>
          <w:sz w:val="28"/>
          <w:szCs w:val="28"/>
          <w14:ligatures w14:val="standardContextual"/>
        </w:rPr>
        <w:t>3281 (XXIX),</w:t>
      </w:r>
      <w:r w:rsidRPr="00684988">
        <w:rPr>
          <w:rFonts w:eastAsia="Aptos" w:cs="B Lotus"/>
          <w:b/>
          <w:bCs/>
          <w:sz w:val="28"/>
          <w:szCs w:val="28"/>
          <w14:ligatures w14:val="standardContextual"/>
        </w:rPr>
        <w:t xml:space="preserve"> </w:t>
      </w:r>
      <w:r w:rsidRPr="00684988">
        <w:rPr>
          <w:rFonts w:eastAsia="Aptos" w:cs="B Lotus"/>
          <w:sz w:val="28"/>
          <w:szCs w:val="28"/>
          <w14:ligatures w14:val="standardContextual"/>
        </w:rPr>
        <w:t>The American Journal of International Law, Vol. 69, No. 2, Apr.</w:t>
      </w:r>
      <w:r w:rsidRPr="00684988">
        <w:rPr>
          <w:rFonts w:eastAsia="Aptos" w:cs="B Lotus"/>
          <w:sz w:val="28"/>
          <w:szCs w:val="28"/>
          <w:rtl/>
          <w14:ligatures w14:val="standardContextual"/>
        </w:rPr>
        <w:t xml:space="preserve"> </w:t>
      </w:r>
      <w:r w:rsidRPr="00684988">
        <w:rPr>
          <w:rFonts w:eastAsia="Aptos" w:cs="B Lotus"/>
          <w:sz w:val="28"/>
          <w:szCs w:val="28"/>
          <w14:ligatures w14:val="standardContextual"/>
        </w:rPr>
        <w:t>1975, pp. 484-494, at: http://www.jstor.org/pss/2200320, accessed April 21, 2010.</w:t>
      </w:r>
    </w:p>
    <w:p w14:paraId="2B9AD380" w14:textId="77777777" w:rsidR="000C5918" w:rsidRPr="00684988" w:rsidRDefault="000C5918" w:rsidP="00ED4EC6">
      <w:pPr>
        <w:numPr>
          <w:ilvl w:val="0"/>
          <w:numId w:val="38"/>
        </w:numPr>
        <w:autoSpaceDE w:val="0"/>
        <w:autoSpaceDN w:val="0"/>
        <w:bidi w:val="0"/>
        <w:adjustRightInd w:val="0"/>
        <w:spacing w:after="160" w:line="256" w:lineRule="auto"/>
        <w:contextualSpacing/>
        <w:jc w:val="both"/>
        <w:rPr>
          <w:rFonts w:eastAsia="Aptos" w:cs="B Lotus"/>
          <w:sz w:val="28"/>
          <w:szCs w:val="28"/>
          <w:rtl/>
          <w14:ligatures w14:val="standardContextual"/>
        </w:rPr>
      </w:pPr>
      <w:r w:rsidRPr="00684988">
        <w:rPr>
          <w:rFonts w:eastAsia="Aptos" w:cs="B Lotus"/>
          <w:sz w:val="28"/>
          <w:szCs w:val="28"/>
          <w14:ligatures w14:val="standardContextual"/>
        </w:rPr>
        <w:t>UN General Assembly Declaration on the Establishment of a New International</w:t>
      </w:r>
      <w:r w:rsidRPr="00684988">
        <w:rPr>
          <w:rFonts w:eastAsia="Aptos" w:cs="B Lotus"/>
          <w:sz w:val="28"/>
          <w:szCs w:val="28"/>
          <w:rtl/>
          <w14:ligatures w14:val="standardContextual"/>
        </w:rPr>
        <w:t xml:space="preserve"> </w:t>
      </w:r>
      <w:r w:rsidRPr="00684988">
        <w:rPr>
          <w:rFonts w:eastAsia="Aptos" w:cs="B Lotus"/>
          <w:sz w:val="28"/>
          <w:szCs w:val="28"/>
          <w14:ligatures w14:val="standardContextual"/>
        </w:rPr>
        <w:t>Economic Order (NIEO) 1974, GA Res/3201 (S.VI) (1974), The American</w:t>
      </w:r>
      <w:r w:rsidRPr="00684988">
        <w:rPr>
          <w:rFonts w:eastAsia="Aptos" w:cs="B Lotus"/>
          <w:sz w:val="28"/>
          <w:szCs w:val="28"/>
          <w:rtl/>
          <w14:ligatures w14:val="standardContextual"/>
        </w:rPr>
        <w:t xml:space="preserve"> </w:t>
      </w:r>
      <w:r w:rsidRPr="00684988">
        <w:rPr>
          <w:rFonts w:eastAsia="Aptos" w:cs="B Lotus"/>
          <w:sz w:val="28"/>
          <w:szCs w:val="28"/>
          <w14:ligatures w14:val="standardContextual"/>
        </w:rPr>
        <w:t>Journal of International Law, Vol. 68, No. 4, Oct. 1974, pp. 798-801, at:</w:t>
      </w:r>
      <w:r w:rsidRPr="00684988">
        <w:rPr>
          <w:rFonts w:eastAsia="Aptos" w:cs="B Lotus"/>
          <w:sz w:val="28"/>
          <w:szCs w:val="28"/>
          <w:rtl/>
          <w14:ligatures w14:val="standardContextual"/>
        </w:rPr>
        <w:t xml:space="preserve"> </w:t>
      </w:r>
    </w:p>
    <w:p w14:paraId="6DB0975C" w14:textId="77777777" w:rsidR="000C5918" w:rsidRPr="00684988" w:rsidRDefault="000C5918" w:rsidP="00ED4EC6">
      <w:pPr>
        <w:autoSpaceDE w:val="0"/>
        <w:autoSpaceDN w:val="0"/>
        <w:bidi w:val="0"/>
        <w:adjustRightInd w:val="0"/>
        <w:ind w:left="720"/>
        <w:contextualSpacing/>
        <w:jc w:val="both"/>
        <w:rPr>
          <w:rFonts w:eastAsia="Aptos" w:cs="B Lotus"/>
          <w:sz w:val="28"/>
          <w:szCs w:val="28"/>
          <w14:ligatures w14:val="standardContextual"/>
        </w:rPr>
      </w:pPr>
      <w:r w:rsidRPr="00684988">
        <w:rPr>
          <w:rFonts w:eastAsia="Aptos" w:cs="B Lotus"/>
          <w:sz w:val="28"/>
          <w:szCs w:val="28"/>
          <w14:ligatures w14:val="standardContextual"/>
        </w:rPr>
        <w:t>http://www.jstor.org/pss/2199889, accessed May 25, 2010.</w:t>
      </w:r>
    </w:p>
    <w:p w14:paraId="13E61653" w14:textId="77777777" w:rsidR="000C5918" w:rsidRPr="00684988" w:rsidRDefault="000C5918" w:rsidP="00ED4EC6">
      <w:pPr>
        <w:numPr>
          <w:ilvl w:val="0"/>
          <w:numId w:val="38"/>
        </w:numPr>
        <w:autoSpaceDE w:val="0"/>
        <w:autoSpaceDN w:val="0"/>
        <w:bidi w:val="0"/>
        <w:adjustRightInd w:val="0"/>
        <w:spacing w:after="160" w:line="256" w:lineRule="auto"/>
        <w:contextualSpacing/>
        <w:jc w:val="both"/>
        <w:rPr>
          <w:rFonts w:eastAsia="Aptos" w:cs="B Lotus"/>
          <w:sz w:val="28"/>
          <w:szCs w:val="28"/>
          <w:rtl/>
          <w14:ligatures w14:val="standardContextual"/>
        </w:rPr>
      </w:pPr>
      <w:r w:rsidRPr="00684988">
        <w:rPr>
          <w:rFonts w:eastAsia="Aptos" w:cs="B Lotus"/>
          <w:sz w:val="28"/>
          <w:szCs w:val="28"/>
          <w14:ligatures w14:val="standardContextual"/>
        </w:rPr>
        <w:t xml:space="preserve">UN General Assembly </w:t>
      </w:r>
      <w:proofErr w:type="spellStart"/>
      <w:r w:rsidRPr="00684988">
        <w:rPr>
          <w:rFonts w:eastAsia="Aptos" w:cs="B Lotus"/>
          <w:sz w:val="28"/>
          <w:szCs w:val="28"/>
          <w14:ligatures w14:val="standardContextual"/>
        </w:rPr>
        <w:t>Programme</w:t>
      </w:r>
      <w:proofErr w:type="spellEnd"/>
      <w:r w:rsidRPr="00684988">
        <w:rPr>
          <w:rFonts w:eastAsia="Aptos" w:cs="B Lotus"/>
          <w:sz w:val="28"/>
          <w:szCs w:val="28"/>
          <w14:ligatures w14:val="standardContextual"/>
        </w:rPr>
        <w:t xml:space="preserve"> of Action on the Establishment of a New</w:t>
      </w:r>
      <w:r w:rsidRPr="00684988">
        <w:rPr>
          <w:rFonts w:eastAsia="Aptos" w:cs="B Lotus"/>
          <w:sz w:val="28"/>
          <w:szCs w:val="28"/>
          <w:rtl/>
          <w14:ligatures w14:val="standardContextual"/>
        </w:rPr>
        <w:t xml:space="preserve"> </w:t>
      </w:r>
      <w:r w:rsidRPr="00684988">
        <w:rPr>
          <w:rFonts w:eastAsia="Aptos" w:cs="B Lotus"/>
          <w:sz w:val="28"/>
          <w:szCs w:val="28"/>
          <w14:ligatures w14:val="standardContextual"/>
        </w:rPr>
        <w:t>International Economic Order: GA Res/3202 (S.VI) (1974), The American</w:t>
      </w:r>
      <w:r w:rsidRPr="00684988">
        <w:rPr>
          <w:rFonts w:eastAsia="Aptos" w:cs="B Lotus"/>
          <w:sz w:val="28"/>
          <w:szCs w:val="28"/>
          <w:rtl/>
          <w14:ligatures w14:val="standardContextual"/>
        </w:rPr>
        <w:t xml:space="preserve"> </w:t>
      </w:r>
      <w:r w:rsidRPr="00684988">
        <w:rPr>
          <w:rFonts w:eastAsia="Aptos" w:cs="B Lotus"/>
          <w:sz w:val="28"/>
          <w:szCs w:val="28"/>
          <w14:ligatures w14:val="standardContextual"/>
        </w:rPr>
        <w:t>Journal of International Law, Vol. 68, No. 4, Oct. 1974, pp. 798-801,</w:t>
      </w:r>
    </w:p>
    <w:p w14:paraId="7CF31F27" w14:textId="77777777" w:rsidR="000C5918" w:rsidRPr="00684988" w:rsidRDefault="000C5918" w:rsidP="00ED4EC6">
      <w:pPr>
        <w:autoSpaceDE w:val="0"/>
        <w:autoSpaceDN w:val="0"/>
        <w:bidi w:val="0"/>
        <w:adjustRightInd w:val="0"/>
        <w:ind w:left="720"/>
        <w:contextualSpacing/>
        <w:jc w:val="both"/>
        <w:rPr>
          <w:rFonts w:eastAsia="Aptos" w:cs="B Lotus"/>
          <w:sz w:val="28"/>
          <w:szCs w:val="28"/>
          <w14:ligatures w14:val="standardContextual"/>
        </w:rPr>
      </w:pPr>
      <w:r w:rsidRPr="00684988">
        <w:rPr>
          <w:rFonts w:eastAsia="Aptos" w:cs="B Lotus"/>
          <w:sz w:val="28"/>
          <w:szCs w:val="28"/>
          <w14:ligatures w14:val="standardContextual"/>
        </w:rPr>
        <w:t xml:space="preserve"> at: http://www.</w:t>
      </w:r>
      <w:r w:rsidRPr="00684988">
        <w:rPr>
          <w:rFonts w:eastAsia="Aptos" w:cs="B Lotus"/>
          <w:sz w:val="28"/>
          <w:szCs w:val="28"/>
          <w:rtl/>
          <w14:ligatures w14:val="standardContextual"/>
        </w:rPr>
        <w:t xml:space="preserve"> </w:t>
      </w:r>
      <w:r w:rsidRPr="00684988">
        <w:rPr>
          <w:rFonts w:eastAsia="Aptos" w:cs="B Lotus"/>
          <w:sz w:val="28"/>
          <w:szCs w:val="28"/>
          <w14:ligatures w14:val="standardContextual"/>
        </w:rPr>
        <w:t>jstor.org/pss/2199889, accessed May 25, 2010.</w:t>
      </w:r>
    </w:p>
    <w:p w14:paraId="75992AF7" w14:textId="77777777" w:rsidR="000C5918" w:rsidRPr="00684988" w:rsidRDefault="000C5918" w:rsidP="00ED4EC6">
      <w:pPr>
        <w:autoSpaceDE w:val="0"/>
        <w:autoSpaceDN w:val="0"/>
        <w:bidi w:val="0"/>
        <w:adjustRightInd w:val="0"/>
        <w:ind w:left="720"/>
        <w:contextualSpacing/>
        <w:jc w:val="both"/>
        <w:rPr>
          <w:rFonts w:eastAsia="Aptos" w:cs="B Lotus"/>
          <w:sz w:val="28"/>
          <w:szCs w:val="28"/>
          <w14:ligatures w14:val="standardContextual"/>
        </w:rPr>
      </w:pPr>
    </w:p>
    <w:p w14:paraId="101234ED" w14:textId="77777777" w:rsidR="000C5918" w:rsidRPr="00684988" w:rsidRDefault="000C5918" w:rsidP="00ED4EC6">
      <w:pPr>
        <w:autoSpaceDE w:val="0"/>
        <w:autoSpaceDN w:val="0"/>
        <w:bidi w:val="0"/>
        <w:adjustRightInd w:val="0"/>
        <w:ind w:left="720"/>
        <w:contextualSpacing/>
        <w:jc w:val="both"/>
        <w:rPr>
          <w:rFonts w:eastAsia="Aptos" w:cs="B Lotus"/>
          <w:sz w:val="28"/>
          <w:szCs w:val="28"/>
          <w14:ligatures w14:val="standardContextual"/>
        </w:rPr>
      </w:pPr>
    </w:p>
    <w:p w14:paraId="258530DB" w14:textId="77777777" w:rsidR="000C5918" w:rsidRPr="00684988" w:rsidRDefault="000C5918" w:rsidP="00ED4EC6">
      <w:pPr>
        <w:numPr>
          <w:ilvl w:val="0"/>
          <w:numId w:val="37"/>
        </w:numPr>
        <w:autoSpaceDE w:val="0"/>
        <w:autoSpaceDN w:val="0"/>
        <w:adjustRightInd w:val="0"/>
        <w:spacing w:after="160" w:line="256" w:lineRule="auto"/>
        <w:contextualSpacing/>
        <w:jc w:val="both"/>
        <w:rPr>
          <w:rFonts w:eastAsia="Aptos" w:cs="B Lotus"/>
          <w:sz w:val="28"/>
          <w:szCs w:val="28"/>
          <w:lang w:bidi="fa-IR"/>
          <w14:ligatures w14:val="standardContextual"/>
        </w:rPr>
      </w:pPr>
      <w:r w:rsidRPr="00684988">
        <w:rPr>
          <w:rFonts w:eastAsia="Aptos" w:cs="B Lotus" w:hint="cs"/>
          <w:sz w:val="28"/>
          <w:szCs w:val="28"/>
          <w:rtl/>
          <w:lang w:bidi="fa-IR"/>
          <w14:ligatures w14:val="standardContextual"/>
        </w:rPr>
        <w:t xml:space="preserve">گزارش ها </w:t>
      </w:r>
    </w:p>
    <w:p w14:paraId="01B0035A" w14:textId="77777777" w:rsidR="000C5918" w:rsidRPr="00684988" w:rsidRDefault="000C5918" w:rsidP="00ED4EC6">
      <w:pPr>
        <w:autoSpaceDE w:val="0"/>
        <w:autoSpaceDN w:val="0"/>
        <w:bidi w:val="0"/>
        <w:adjustRightInd w:val="0"/>
        <w:jc w:val="both"/>
        <w:rPr>
          <w:rFonts w:eastAsia="Aptos" w:cs="B Lotus"/>
          <w:sz w:val="28"/>
          <w:szCs w:val="28"/>
          <w:lang w:bidi="fa-IR"/>
          <w14:ligatures w14:val="standardContextual"/>
        </w:rPr>
      </w:pPr>
    </w:p>
    <w:p w14:paraId="126B34C6" w14:textId="77777777" w:rsidR="00DB140C" w:rsidRDefault="000C5918" w:rsidP="00ED4EC6">
      <w:pPr>
        <w:numPr>
          <w:ilvl w:val="0"/>
          <w:numId w:val="39"/>
        </w:numPr>
        <w:autoSpaceDE w:val="0"/>
        <w:autoSpaceDN w:val="0"/>
        <w:bidi w:val="0"/>
        <w:adjustRightInd w:val="0"/>
        <w:spacing w:after="160" w:line="256" w:lineRule="auto"/>
        <w:contextualSpacing/>
        <w:jc w:val="both"/>
        <w:rPr>
          <w:rFonts w:eastAsia="Aptos" w:cs="B Lotus"/>
          <w:sz w:val="28"/>
          <w:szCs w:val="28"/>
          <w14:ligatures w14:val="standardContextual"/>
        </w:rPr>
      </w:pPr>
      <w:r w:rsidRPr="00684988">
        <w:rPr>
          <w:rFonts w:eastAsia="Aptos" w:cs="B Lotus"/>
          <w:sz w:val="28"/>
          <w:szCs w:val="28"/>
          <w14:ligatures w14:val="standardContextual"/>
        </w:rPr>
        <w:t>General Assembly, 33</w:t>
      </w:r>
      <w:r w:rsidRPr="00684988">
        <w:rPr>
          <w:rFonts w:eastAsia="Aptos" w:cs="B Lotus"/>
          <w:sz w:val="28"/>
          <w:szCs w:val="28"/>
          <w:vertAlign w:val="superscript"/>
          <w14:ligatures w14:val="standardContextual"/>
        </w:rPr>
        <w:t>rd</w:t>
      </w:r>
      <w:r w:rsidRPr="00684988">
        <w:rPr>
          <w:rFonts w:eastAsia="Aptos" w:cs="B Lotus"/>
          <w:sz w:val="28"/>
          <w:szCs w:val="28"/>
          <w14:ligatures w14:val="standardContextual"/>
        </w:rPr>
        <w:t xml:space="preserve">  session, United Nations Conference on an International Code of Conduct on the Transfer of Technology, 33/157, 90</w:t>
      </w:r>
      <w:r w:rsidRPr="00684988">
        <w:rPr>
          <w:rFonts w:eastAsia="Aptos" w:cs="B Lotus"/>
          <w:sz w:val="28"/>
          <w:szCs w:val="28"/>
          <w:vertAlign w:val="superscript"/>
          <w14:ligatures w14:val="standardContextual"/>
        </w:rPr>
        <w:t>th</w:t>
      </w:r>
      <w:r w:rsidRPr="00684988">
        <w:rPr>
          <w:rFonts w:eastAsia="Aptos" w:cs="B Lotus"/>
          <w:sz w:val="28"/>
          <w:szCs w:val="28"/>
          <w14:ligatures w14:val="standardContextual"/>
        </w:rPr>
        <w:t xml:space="preserve"> plenary meeting,  Dec. 1978, p. 118, at:</w:t>
      </w:r>
    </w:p>
    <w:p w14:paraId="5623970F" w14:textId="398DDD2F" w:rsidR="000C5918" w:rsidRPr="00684988" w:rsidRDefault="000C5918" w:rsidP="00DB140C">
      <w:pPr>
        <w:autoSpaceDE w:val="0"/>
        <w:autoSpaceDN w:val="0"/>
        <w:bidi w:val="0"/>
        <w:adjustRightInd w:val="0"/>
        <w:spacing w:after="160" w:line="256" w:lineRule="auto"/>
        <w:ind w:left="1080"/>
        <w:contextualSpacing/>
        <w:jc w:val="both"/>
        <w:rPr>
          <w:rFonts w:eastAsia="Aptos" w:cs="B Lotus"/>
          <w:sz w:val="28"/>
          <w:szCs w:val="28"/>
          <w:rtl/>
          <w14:ligatures w14:val="standardContextual"/>
        </w:rPr>
      </w:pPr>
      <w:r w:rsidRPr="00684988">
        <w:rPr>
          <w:rFonts w:eastAsia="Aptos" w:cs="B Lotus"/>
          <w:sz w:val="28"/>
          <w:szCs w:val="28"/>
          <w14:ligatures w14:val="standardContextual"/>
        </w:rPr>
        <w:t xml:space="preserve"> http://www.un.org/documents/ga/res/ 33/ares33r159.pdf, accessed April 28, 2010.</w:t>
      </w:r>
    </w:p>
    <w:p w14:paraId="0BAAB55F" w14:textId="77777777" w:rsidR="00ED4EC6" w:rsidRDefault="000C5918" w:rsidP="00ED4EC6">
      <w:pPr>
        <w:numPr>
          <w:ilvl w:val="0"/>
          <w:numId w:val="39"/>
        </w:numPr>
        <w:autoSpaceDE w:val="0"/>
        <w:autoSpaceDN w:val="0"/>
        <w:bidi w:val="0"/>
        <w:adjustRightInd w:val="0"/>
        <w:spacing w:after="160" w:line="256" w:lineRule="auto"/>
        <w:contextualSpacing/>
        <w:jc w:val="both"/>
        <w:rPr>
          <w:rFonts w:eastAsia="Aptos" w:cs="B Lotus"/>
          <w:sz w:val="28"/>
          <w:szCs w:val="28"/>
          <w14:ligatures w14:val="standardContextual"/>
        </w:rPr>
      </w:pPr>
      <w:r w:rsidRPr="00684988">
        <w:rPr>
          <w:rFonts w:eastAsia="Aptos" w:cs="B Lotus"/>
          <w:sz w:val="28"/>
          <w:szCs w:val="28"/>
          <w14:ligatures w14:val="standardContextual"/>
        </w:rPr>
        <w:lastRenderedPageBreak/>
        <w:t xml:space="preserve">International Code of Conduct on the Transfer of Technology to the General Assembly at its Fiftieth Session, UNCTAD Doc. TD/CODE TOT/60/6 Sep. 1995, at: </w:t>
      </w:r>
    </w:p>
    <w:p w14:paraId="3FA521D2" w14:textId="660C9486" w:rsidR="000C5918" w:rsidRPr="00684988" w:rsidRDefault="000C5918" w:rsidP="00ED4EC6">
      <w:pPr>
        <w:autoSpaceDE w:val="0"/>
        <w:autoSpaceDN w:val="0"/>
        <w:bidi w:val="0"/>
        <w:adjustRightInd w:val="0"/>
        <w:spacing w:after="160" w:line="256" w:lineRule="auto"/>
        <w:ind w:left="1080"/>
        <w:contextualSpacing/>
        <w:jc w:val="both"/>
        <w:rPr>
          <w:rFonts w:eastAsia="Aptos" w:cs="B Lotus"/>
          <w:sz w:val="28"/>
          <w:szCs w:val="28"/>
          <w14:ligatures w14:val="standardContextual"/>
        </w:rPr>
      </w:pPr>
      <w:r w:rsidRPr="00684988">
        <w:rPr>
          <w:rFonts w:eastAsia="Aptos" w:cs="B Lotus"/>
          <w:sz w:val="28"/>
          <w:szCs w:val="28"/>
          <w14:ligatures w14:val="standardContextual"/>
        </w:rPr>
        <w:t>http://stdev.unctad.org/compendium/documents/TO-CODE%20TOT-60.pdf, accessed April 26, 2010.</w:t>
      </w:r>
    </w:p>
    <w:p w14:paraId="0FC5D1E1" w14:textId="77777777" w:rsidR="000C5918" w:rsidRPr="00684988" w:rsidRDefault="000C5918" w:rsidP="00ED4EC6">
      <w:pPr>
        <w:numPr>
          <w:ilvl w:val="0"/>
          <w:numId w:val="39"/>
        </w:numPr>
        <w:autoSpaceDE w:val="0"/>
        <w:autoSpaceDN w:val="0"/>
        <w:bidi w:val="0"/>
        <w:adjustRightInd w:val="0"/>
        <w:spacing w:after="160" w:line="256" w:lineRule="auto"/>
        <w:contextualSpacing/>
        <w:jc w:val="both"/>
        <w:rPr>
          <w:rFonts w:eastAsia="Aptos" w:cs="B Lotus"/>
          <w:sz w:val="28"/>
          <w:szCs w:val="28"/>
          <w14:ligatures w14:val="standardContextual"/>
        </w:rPr>
      </w:pPr>
      <w:r w:rsidRPr="00684988">
        <w:rPr>
          <w:rFonts w:eastAsia="Aptos" w:cs="B Lotus"/>
          <w:sz w:val="28"/>
          <w:szCs w:val="28"/>
          <w14:ligatures w14:val="standardContextual"/>
        </w:rPr>
        <w:t xml:space="preserve">Report of the Intergovernmental Group of Experts on an International Code of Conduct on the Transfer of Technology, UNCTAD Doc. TD/CODE TOT/1, 1978. </w:t>
      </w:r>
    </w:p>
    <w:p w14:paraId="48ED87E7" w14:textId="77777777" w:rsidR="00ED4EC6" w:rsidRDefault="000C5918" w:rsidP="00ED4EC6">
      <w:pPr>
        <w:numPr>
          <w:ilvl w:val="0"/>
          <w:numId w:val="39"/>
        </w:numPr>
        <w:autoSpaceDE w:val="0"/>
        <w:autoSpaceDN w:val="0"/>
        <w:bidi w:val="0"/>
        <w:adjustRightInd w:val="0"/>
        <w:spacing w:after="160" w:line="256" w:lineRule="auto"/>
        <w:contextualSpacing/>
        <w:jc w:val="both"/>
        <w:rPr>
          <w:rFonts w:eastAsia="Aptos" w:cs="B Lotus"/>
          <w:sz w:val="28"/>
          <w:szCs w:val="28"/>
          <w14:ligatures w14:val="standardContextual"/>
        </w:rPr>
      </w:pPr>
      <w:r w:rsidRPr="00684988">
        <w:rPr>
          <w:rFonts w:eastAsia="Aptos" w:cs="B Lotus"/>
          <w:sz w:val="28"/>
          <w:szCs w:val="28"/>
          <w14:ligatures w14:val="standardContextual"/>
        </w:rPr>
        <w:t>Sixth Session of the UN Conference on an International Code of Conduct on the Transfer of Technology, Background Note, UNCTAD Secretariat, UN Doc. TD/CODE TOT/49, 9 Oct. 1985, Report of General Assembly of UN, A/RES/ 40/ 184/ Dec. 1985, at:</w:t>
      </w:r>
    </w:p>
    <w:p w14:paraId="2489504B" w14:textId="2D55A025" w:rsidR="000C5918" w:rsidRPr="00684988" w:rsidRDefault="000C5918" w:rsidP="00ED4EC6">
      <w:pPr>
        <w:autoSpaceDE w:val="0"/>
        <w:autoSpaceDN w:val="0"/>
        <w:bidi w:val="0"/>
        <w:adjustRightInd w:val="0"/>
        <w:spacing w:after="160" w:line="256" w:lineRule="auto"/>
        <w:ind w:left="1080"/>
        <w:contextualSpacing/>
        <w:jc w:val="both"/>
        <w:rPr>
          <w:rFonts w:eastAsia="Aptos" w:cs="B Lotus"/>
          <w:sz w:val="28"/>
          <w:szCs w:val="28"/>
          <w14:ligatures w14:val="standardContextual"/>
        </w:rPr>
      </w:pPr>
      <w:r w:rsidRPr="00684988">
        <w:rPr>
          <w:rFonts w:eastAsia="Aptos" w:cs="B Lotus"/>
          <w:sz w:val="28"/>
          <w:szCs w:val="28"/>
          <w14:ligatures w14:val="standardContextual"/>
        </w:rPr>
        <w:t xml:space="preserve"> http://www.un.org/documents/ga/res/40/a40r184.htm, accessed April 20, 2010.</w:t>
      </w:r>
    </w:p>
    <w:p w14:paraId="42DA1E18" w14:textId="77777777" w:rsidR="000C5918" w:rsidRPr="00684988" w:rsidRDefault="000C5918" w:rsidP="0094516C">
      <w:pPr>
        <w:autoSpaceDE w:val="0"/>
        <w:autoSpaceDN w:val="0"/>
        <w:adjustRightInd w:val="0"/>
        <w:jc w:val="both"/>
        <w:rPr>
          <w:rFonts w:eastAsia="Aptos" w:cs="B Lotus"/>
          <w:sz w:val="28"/>
          <w:szCs w:val="28"/>
          <w14:ligatures w14:val="standardContextual"/>
        </w:rPr>
      </w:pPr>
    </w:p>
    <w:p w14:paraId="44C1582F" w14:textId="77777777" w:rsidR="000C5918" w:rsidRPr="00684988" w:rsidRDefault="000C5918" w:rsidP="0094516C">
      <w:pPr>
        <w:autoSpaceDE w:val="0"/>
        <w:autoSpaceDN w:val="0"/>
        <w:adjustRightInd w:val="0"/>
        <w:jc w:val="both"/>
        <w:rPr>
          <w:rFonts w:eastAsia="Aptos" w:cs="B Lotus"/>
          <w:sz w:val="28"/>
          <w:szCs w:val="28"/>
          <w14:ligatures w14:val="standardContextual"/>
        </w:rPr>
      </w:pPr>
    </w:p>
    <w:p w14:paraId="4860D844" w14:textId="77777777" w:rsidR="000C5918" w:rsidRPr="00684988" w:rsidRDefault="000C5918" w:rsidP="0094516C">
      <w:pPr>
        <w:autoSpaceDE w:val="0"/>
        <w:autoSpaceDN w:val="0"/>
        <w:adjustRightInd w:val="0"/>
        <w:jc w:val="both"/>
        <w:rPr>
          <w:rFonts w:eastAsia="Aptos" w:cs="B Lotus"/>
          <w:sz w:val="28"/>
          <w:szCs w:val="28"/>
          <w14:ligatures w14:val="standardContextual"/>
        </w:rPr>
      </w:pPr>
    </w:p>
    <w:p w14:paraId="465596B3" w14:textId="0CCB15B6" w:rsidR="000C5918" w:rsidRPr="00684988" w:rsidRDefault="000C5918" w:rsidP="0094516C">
      <w:pPr>
        <w:autoSpaceDE w:val="0"/>
        <w:autoSpaceDN w:val="0"/>
        <w:adjustRightInd w:val="0"/>
        <w:jc w:val="both"/>
        <w:rPr>
          <w:rFonts w:eastAsia="Aptos" w:cs="B Lotus"/>
          <w:sz w:val="28"/>
          <w:szCs w:val="28"/>
          <w:lang w:bidi="fa-IR"/>
          <w14:ligatures w14:val="standardContextual"/>
        </w:rPr>
      </w:pPr>
      <w:r w:rsidRPr="00684988">
        <w:rPr>
          <w:rFonts w:eastAsia="Aptos" w:cs="B Lotus" w:hint="cs"/>
          <w:sz w:val="28"/>
          <w:szCs w:val="28"/>
          <w:rtl/>
          <w:lang w:bidi="fa-IR"/>
          <w14:ligatures w14:val="standardContextual"/>
        </w:rPr>
        <w:t>ب</w:t>
      </w:r>
      <w:r w:rsidR="00491F25">
        <w:rPr>
          <w:rFonts w:eastAsia="Aptos" w:cs="B Lotus"/>
          <w:sz w:val="28"/>
          <w:szCs w:val="28"/>
          <w:lang w:bidi="fa-IR"/>
          <w14:ligatures w14:val="standardContextual"/>
        </w:rPr>
        <w:t>(</w:t>
      </w:r>
      <w:r w:rsidR="00ED4EC6">
        <w:rPr>
          <w:rFonts w:eastAsia="Aptos" w:cs="B Lotus" w:hint="cs"/>
          <w:sz w:val="28"/>
          <w:szCs w:val="28"/>
          <w:rtl/>
          <w:lang w:bidi="fa-IR"/>
          <w14:ligatures w14:val="standardContextual"/>
        </w:rPr>
        <w:t xml:space="preserve"> </w:t>
      </w:r>
      <w:r w:rsidRPr="00684988">
        <w:rPr>
          <w:rFonts w:eastAsia="Aptos" w:cs="B Lotus" w:hint="cs"/>
          <w:sz w:val="28"/>
          <w:szCs w:val="28"/>
          <w:rtl/>
          <w:lang w:bidi="fa-IR"/>
          <w14:ligatures w14:val="standardContextual"/>
        </w:rPr>
        <w:t xml:space="preserve">منابع ثانویه </w:t>
      </w:r>
    </w:p>
    <w:p w14:paraId="5C831D61" w14:textId="77777777" w:rsidR="000C5918" w:rsidRPr="00684988" w:rsidRDefault="000C5918" w:rsidP="0094516C">
      <w:pPr>
        <w:autoSpaceDE w:val="0"/>
        <w:autoSpaceDN w:val="0"/>
        <w:adjustRightInd w:val="0"/>
        <w:jc w:val="both"/>
        <w:rPr>
          <w:rFonts w:eastAsia="Aptos" w:cs="B Lotus"/>
          <w:sz w:val="28"/>
          <w:szCs w:val="28"/>
          <w:rtl/>
          <w:lang w:bidi="fa-IR"/>
          <w14:ligatures w14:val="standardContextual"/>
        </w:rPr>
      </w:pPr>
      <w:r w:rsidRPr="00684988">
        <w:rPr>
          <w:rFonts w:eastAsia="Aptos" w:cs="B Lotus" w:hint="cs"/>
          <w:sz w:val="28"/>
          <w:szCs w:val="28"/>
          <w:rtl/>
          <w:lang w:bidi="fa-IR"/>
          <w14:ligatures w14:val="standardContextual"/>
        </w:rPr>
        <w:t xml:space="preserve">1. کتب و مقالات </w:t>
      </w:r>
    </w:p>
    <w:p w14:paraId="2D0AEF9A" w14:textId="77777777" w:rsidR="000C5918" w:rsidRPr="00684988" w:rsidRDefault="000C5918" w:rsidP="00ED4EC6">
      <w:pPr>
        <w:autoSpaceDE w:val="0"/>
        <w:autoSpaceDN w:val="0"/>
        <w:bidi w:val="0"/>
        <w:adjustRightInd w:val="0"/>
        <w:jc w:val="both"/>
        <w:rPr>
          <w:rFonts w:eastAsia="Aptos" w:cs="B Lotus"/>
          <w:sz w:val="28"/>
          <w:szCs w:val="28"/>
          <w:rtl/>
          <w:lang w:bidi="fa-IR"/>
          <w14:ligatures w14:val="standardContextual"/>
        </w:rPr>
      </w:pPr>
    </w:p>
    <w:p w14:paraId="1796A6DD" w14:textId="77777777" w:rsidR="000C5918" w:rsidRPr="00684988" w:rsidRDefault="000C5918" w:rsidP="00ED4EC6">
      <w:pPr>
        <w:autoSpaceDE w:val="0"/>
        <w:autoSpaceDN w:val="0"/>
        <w:bidi w:val="0"/>
        <w:adjustRightInd w:val="0"/>
        <w:jc w:val="both"/>
        <w:rPr>
          <w:rFonts w:eastAsia="Aptos" w:cs="B Lotus"/>
          <w:sz w:val="28"/>
          <w:szCs w:val="28"/>
          <w:rtl/>
          <w:lang w:bidi="fa-IR"/>
          <w14:ligatures w14:val="standardContextual"/>
        </w:rPr>
      </w:pPr>
    </w:p>
    <w:p w14:paraId="098C1D71" w14:textId="77777777" w:rsidR="000C5918" w:rsidRPr="00684988" w:rsidRDefault="000C5918" w:rsidP="00ED4EC6">
      <w:pPr>
        <w:numPr>
          <w:ilvl w:val="0"/>
          <w:numId w:val="40"/>
        </w:numPr>
        <w:autoSpaceDE w:val="0"/>
        <w:autoSpaceDN w:val="0"/>
        <w:bidi w:val="0"/>
        <w:adjustRightInd w:val="0"/>
        <w:spacing w:after="160" w:line="256" w:lineRule="auto"/>
        <w:contextualSpacing/>
        <w:jc w:val="both"/>
        <w:rPr>
          <w:rFonts w:eastAsia="Aptos" w:cs="B Lotus"/>
          <w:sz w:val="28"/>
          <w:szCs w:val="28"/>
          <w:rtl/>
          <w14:ligatures w14:val="standardContextual"/>
        </w:rPr>
      </w:pPr>
      <w:r w:rsidRPr="00684988">
        <w:rPr>
          <w:rFonts w:eastAsia="Aptos" w:cs="B Lotus"/>
          <w:sz w:val="28"/>
          <w:szCs w:val="28"/>
          <w14:ligatures w14:val="standardContextual"/>
        </w:rPr>
        <w:t xml:space="preserve"> Bulajic, Milan, International Protection of Intellectual Property in the Context of the Right to Development: Comment on the German Proposal, S.R. Chowdhury</w:t>
      </w:r>
      <w:r w:rsidRPr="00684988">
        <w:rPr>
          <w:rFonts w:eastAsia="Aptos" w:cs="B Lotus"/>
          <w:sz w:val="28"/>
          <w:szCs w:val="28"/>
          <w:rtl/>
          <w14:ligatures w14:val="standardContextual"/>
        </w:rPr>
        <w:t xml:space="preserve"> </w:t>
      </w:r>
      <w:r w:rsidRPr="00684988">
        <w:rPr>
          <w:rFonts w:eastAsia="Aptos" w:cs="B Lotus"/>
          <w:i/>
          <w:iCs/>
          <w:sz w:val="28"/>
          <w:szCs w:val="28"/>
          <w14:ligatures w14:val="standardContextual"/>
        </w:rPr>
        <w:t xml:space="preserve">et al. </w:t>
      </w:r>
      <w:r w:rsidRPr="00684988">
        <w:rPr>
          <w:rFonts w:eastAsia="Aptos" w:cs="B Lotus"/>
          <w:sz w:val="28"/>
          <w:szCs w:val="28"/>
          <w14:ligatures w14:val="standardContextual"/>
        </w:rPr>
        <w:t>(eds.), The Right to Development in International Law, Kluwer Academic Publishers, 1992.</w:t>
      </w:r>
    </w:p>
    <w:p w14:paraId="6F42A15E" w14:textId="77777777" w:rsidR="000C5918" w:rsidRPr="00684988" w:rsidRDefault="000C5918" w:rsidP="00ED4EC6">
      <w:pPr>
        <w:numPr>
          <w:ilvl w:val="0"/>
          <w:numId w:val="40"/>
        </w:numPr>
        <w:autoSpaceDE w:val="0"/>
        <w:autoSpaceDN w:val="0"/>
        <w:bidi w:val="0"/>
        <w:adjustRightInd w:val="0"/>
        <w:spacing w:after="160" w:line="256" w:lineRule="auto"/>
        <w:contextualSpacing/>
        <w:jc w:val="both"/>
        <w:rPr>
          <w:rFonts w:eastAsia="Aptos" w:cs="B Lotus"/>
          <w:sz w:val="28"/>
          <w:szCs w:val="28"/>
          <w14:ligatures w14:val="standardContextual"/>
        </w:rPr>
      </w:pPr>
      <w:r w:rsidRPr="00684988">
        <w:rPr>
          <w:rFonts w:eastAsia="Aptos" w:cs="B Lotus"/>
          <w:sz w:val="28"/>
          <w:szCs w:val="28"/>
          <w14:ligatures w14:val="standardContextual"/>
        </w:rPr>
        <w:t xml:space="preserve"> Clark, Jeanne, and Piccolo, Joe, and Stanton, Brian, and Tyson, Karin, "Patent Pools: A Solution to the Problem of Access in Biotechnology Patents?", United States Patent and Trademark Office, 2000, at: http://www.uspto.gov/ web/ offices/ pac/dapp/opla/patentpool.pdf, accessed July 15, 2010.</w:t>
      </w:r>
    </w:p>
    <w:p w14:paraId="7093564D" w14:textId="77777777" w:rsidR="000C5918" w:rsidRPr="00684988" w:rsidRDefault="000C5918" w:rsidP="00ED4EC6">
      <w:pPr>
        <w:numPr>
          <w:ilvl w:val="0"/>
          <w:numId w:val="40"/>
        </w:numPr>
        <w:autoSpaceDE w:val="0"/>
        <w:autoSpaceDN w:val="0"/>
        <w:bidi w:val="0"/>
        <w:adjustRightInd w:val="0"/>
        <w:spacing w:after="160" w:line="256" w:lineRule="auto"/>
        <w:contextualSpacing/>
        <w:jc w:val="both"/>
        <w:rPr>
          <w:rFonts w:eastAsia="Aptos" w:cs="B Lotus"/>
          <w:sz w:val="28"/>
          <w:szCs w:val="28"/>
          <w14:ligatures w14:val="standardContextual"/>
        </w:rPr>
      </w:pPr>
      <w:r w:rsidRPr="00684988">
        <w:rPr>
          <w:rFonts w:eastAsia="Aptos" w:cs="B Lotus"/>
          <w:sz w:val="28"/>
          <w:szCs w:val="28"/>
          <w14:ligatures w14:val="standardContextual"/>
        </w:rPr>
        <w:t xml:space="preserve">Contractor, </w:t>
      </w:r>
      <w:proofErr w:type="spellStart"/>
      <w:r w:rsidRPr="00684988">
        <w:rPr>
          <w:rFonts w:eastAsia="Aptos" w:cs="B Lotus"/>
          <w:sz w:val="28"/>
          <w:szCs w:val="28"/>
          <w14:ligatures w14:val="standardContextual"/>
        </w:rPr>
        <w:t>Farolh</w:t>
      </w:r>
      <w:proofErr w:type="spellEnd"/>
      <w:r w:rsidRPr="00684988">
        <w:rPr>
          <w:rFonts w:eastAsia="Aptos" w:cs="B Lotus"/>
          <w:sz w:val="28"/>
          <w:szCs w:val="28"/>
          <w14:ligatures w14:val="standardContextual"/>
        </w:rPr>
        <w:t>, J., and Sagafi_Nejad, Tagi, "International Technology"Transfer: Major Issues and Policy Responses", Journal of International Business Studies, Vol. 12, No. 2, Tenth Anniversary Special Issue, Supplement 1981, pp. 113-135, at: http://www.jstor.org/stable/154673, accessed May 26, 2010.</w:t>
      </w:r>
    </w:p>
    <w:p w14:paraId="69225510" w14:textId="77777777" w:rsidR="000C5918" w:rsidRPr="00684988" w:rsidRDefault="000C5918" w:rsidP="00ED4EC6">
      <w:pPr>
        <w:numPr>
          <w:ilvl w:val="0"/>
          <w:numId w:val="40"/>
        </w:numPr>
        <w:autoSpaceDE w:val="0"/>
        <w:autoSpaceDN w:val="0"/>
        <w:bidi w:val="0"/>
        <w:adjustRightInd w:val="0"/>
        <w:spacing w:after="160" w:line="256" w:lineRule="auto"/>
        <w:contextualSpacing/>
        <w:jc w:val="both"/>
        <w:rPr>
          <w:rFonts w:eastAsia="Aptos" w:cs="B Lotus"/>
          <w:sz w:val="28"/>
          <w:szCs w:val="28"/>
          <w14:ligatures w14:val="standardContextual"/>
        </w:rPr>
      </w:pPr>
      <w:r w:rsidRPr="00684988">
        <w:rPr>
          <w:rFonts w:eastAsia="Aptos" w:cs="B Lotus"/>
          <w:sz w:val="28"/>
          <w:szCs w:val="28"/>
          <w14:ligatures w14:val="standardContextual"/>
        </w:rPr>
        <w:lastRenderedPageBreak/>
        <w:t xml:space="preserve">Lerner, Josh, and </w:t>
      </w:r>
      <w:proofErr w:type="spellStart"/>
      <w:r w:rsidRPr="00684988">
        <w:rPr>
          <w:rFonts w:eastAsia="Aptos" w:cs="B Lotus"/>
          <w:sz w:val="28"/>
          <w:szCs w:val="28"/>
          <w14:ligatures w14:val="standardContextual"/>
        </w:rPr>
        <w:t>Strojwas</w:t>
      </w:r>
      <w:proofErr w:type="spellEnd"/>
      <w:r w:rsidRPr="00684988">
        <w:rPr>
          <w:rFonts w:eastAsia="Aptos" w:cs="B Lotus"/>
          <w:sz w:val="28"/>
          <w:szCs w:val="28"/>
          <w14:ligatures w14:val="standardContextual"/>
        </w:rPr>
        <w:t>, Marcin, and Tirole, Jean, "The Design of Patent Pools: The Determinants of Licensing Rules", 2005, at: http://www.people.hbs.edu/ jlerner/PatPoolEmpiricalPaper.pdf, accessed May 25, 2010.</w:t>
      </w:r>
    </w:p>
    <w:p w14:paraId="041588F4" w14:textId="77777777" w:rsidR="000C5918" w:rsidRPr="00684988" w:rsidRDefault="000C5918" w:rsidP="00ED4EC6">
      <w:pPr>
        <w:numPr>
          <w:ilvl w:val="0"/>
          <w:numId w:val="40"/>
        </w:numPr>
        <w:autoSpaceDE w:val="0"/>
        <w:autoSpaceDN w:val="0"/>
        <w:bidi w:val="0"/>
        <w:adjustRightInd w:val="0"/>
        <w:spacing w:after="160" w:line="256" w:lineRule="auto"/>
        <w:contextualSpacing/>
        <w:jc w:val="both"/>
        <w:rPr>
          <w:rFonts w:eastAsia="Aptos" w:cs="B Lotus"/>
          <w:sz w:val="28"/>
          <w:szCs w:val="28"/>
          <w14:ligatures w14:val="standardContextual"/>
        </w:rPr>
      </w:pPr>
      <w:r w:rsidRPr="00684988">
        <w:rPr>
          <w:rFonts w:eastAsia="Aptos" w:cs="B Lotus"/>
          <w:sz w:val="28"/>
          <w:szCs w:val="28"/>
          <w14:ligatures w14:val="standardContextual"/>
        </w:rPr>
        <w:t>McCulloch, Ruchel, "Technology Transfer to Developing Countries: Implications of International Regulation", Annals of the American Academy of Political and Social Science, Vol. 458, Nov. 1981, pp. 110-122, at: http://www. jstor.org/stable/1044318, accessed May 21, 2010.</w:t>
      </w:r>
    </w:p>
    <w:p w14:paraId="5F8C9EFD" w14:textId="77777777" w:rsidR="000C5918" w:rsidRPr="00684988" w:rsidRDefault="000C5918" w:rsidP="00ED4EC6">
      <w:pPr>
        <w:numPr>
          <w:ilvl w:val="0"/>
          <w:numId w:val="40"/>
        </w:numPr>
        <w:autoSpaceDE w:val="0"/>
        <w:autoSpaceDN w:val="0"/>
        <w:bidi w:val="0"/>
        <w:adjustRightInd w:val="0"/>
        <w:spacing w:after="160" w:line="256" w:lineRule="auto"/>
        <w:contextualSpacing/>
        <w:jc w:val="both"/>
        <w:rPr>
          <w:rFonts w:eastAsia="Aptos" w:cs="B Lotus"/>
          <w:sz w:val="28"/>
          <w:szCs w:val="28"/>
          <w14:ligatures w14:val="standardContextual"/>
        </w:rPr>
      </w:pPr>
      <w:proofErr w:type="spellStart"/>
      <w:r w:rsidRPr="00684988">
        <w:rPr>
          <w:rFonts w:eastAsia="Aptos" w:cs="B Lotus"/>
          <w:sz w:val="28"/>
          <w:szCs w:val="28"/>
          <w14:ligatures w14:val="standardContextual"/>
        </w:rPr>
        <w:t>Muchlinski</w:t>
      </w:r>
      <w:proofErr w:type="spellEnd"/>
      <w:r w:rsidRPr="00684988">
        <w:rPr>
          <w:rFonts w:eastAsia="Aptos" w:cs="B Lotus"/>
          <w:sz w:val="28"/>
          <w:szCs w:val="28"/>
          <w14:ligatures w14:val="standardContextual"/>
        </w:rPr>
        <w:t>, Peter T., Multinational Enterprises and the Law, Oxford University Press, 2</w:t>
      </w:r>
      <w:r w:rsidRPr="00684988">
        <w:rPr>
          <w:rFonts w:eastAsia="Aptos" w:cs="B Lotus"/>
          <w:sz w:val="28"/>
          <w:szCs w:val="28"/>
          <w:vertAlign w:val="superscript"/>
          <w14:ligatures w14:val="standardContextual"/>
        </w:rPr>
        <w:t>nd</w:t>
      </w:r>
      <w:r w:rsidRPr="00684988">
        <w:rPr>
          <w:rFonts w:eastAsia="Aptos" w:cs="B Lotus"/>
          <w:b/>
          <w:bCs/>
          <w:sz w:val="28"/>
          <w:szCs w:val="28"/>
          <w14:ligatures w14:val="standardContextual"/>
        </w:rPr>
        <w:t xml:space="preserve"> </w:t>
      </w:r>
      <w:r w:rsidRPr="00684988">
        <w:rPr>
          <w:rFonts w:eastAsia="Aptos" w:cs="B Lotus"/>
          <w:sz w:val="28"/>
          <w:szCs w:val="28"/>
          <w14:ligatures w14:val="standardContextual"/>
        </w:rPr>
        <w:t>ed., 2007.</w:t>
      </w:r>
    </w:p>
    <w:p w14:paraId="41ADED7A" w14:textId="77777777" w:rsidR="000C5918" w:rsidRPr="00684988" w:rsidRDefault="000C5918" w:rsidP="00ED4EC6">
      <w:pPr>
        <w:numPr>
          <w:ilvl w:val="0"/>
          <w:numId w:val="40"/>
        </w:numPr>
        <w:autoSpaceDE w:val="0"/>
        <w:autoSpaceDN w:val="0"/>
        <w:bidi w:val="0"/>
        <w:adjustRightInd w:val="0"/>
        <w:spacing w:after="160" w:line="256" w:lineRule="auto"/>
        <w:contextualSpacing/>
        <w:jc w:val="both"/>
        <w:rPr>
          <w:rFonts w:eastAsia="Aptos" w:cs="B Lotus"/>
          <w:sz w:val="28"/>
          <w:szCs w:val="28"/>
          <w14:ligatures w14:val="standardContextual"/>
        </w:rPr>
      </w:pPr>
      <w:r w:rsidRPr="00684988">
        <w:rPr>
          <w:rFonts w:eastAsia="Aptos" w:cs="B Lotus"/>
          <w:sz w:val="28"/>
          <w:szCs w:val="28"/>
          <w14:ligatures w14:val="standardContextual"/>
        </w:rPr>
        <w:t>OECD, Financing Climate Change Action, Supporting Technology Transfer and Development: Key messages and recommendations from recent OECD work,</w:t>
      </w:r>
      <w:r w:rsidRPr="00684988">
        <w:rPr>
          <w:rFonts w:eastAsia="Aptos" w:cs="B Lotus"/>
          <w:sz w:val="28"/>
          <w:szCs w:val="28"/>
          <w:rtl/>
          <w14:ligatures w14:val="standardContextual"/>
        </w:rPr>
        <w:t xml:space="preserve"> </w:t>
      </w:r>
      <w:r w:rsidRPr="00684988">
        <w:rPr>
          <w:rFonts w:eastAsia="Aptos" w:cs="B Lotus"/>
          <w:sz w:val="28"/>
          <w:szCs w:val="28"/>
          <w14:ligatures w14:val="standardContextual"/>
        </w:rPr>
        <w:t>2010, at: http://www.oecd.org/dataoecd/60/1 /44080723.pdf, accessed July 15, 2010.</w:t>
      </w:r>
    </w:p>
    <w:p w14:paraId="60EDC5F4" w14:textId="77777777" w:rsidR="000C5918" w:rsidRPr="00684988" w:rsidRDefault="000C5918" w:rsidP="00ED4EC6">
      <w:pPr>
        <w:numPr>
          <w:ilvl w:val="0"/>
          <w:numId w:val="40"/>
        </w:numPr>
        <w:autoSpaceDE w:val="0"/>
        <w:autoSpaceDN w:val="0"/>
        <w:bidi w:val="0"/>
        <w:adjustRightInd w:val="0"/>
        <w:spacing w:after="160" w:line="256" w:lineRule="auto"/>
        <w:contextualSpacing/>
        <w:jc w:val="both"/>
        <w:rPr>
          <w:rFonts w:eastAsia="Aptos" w:cs="B Lotus"/>
          <w:sz w:val="28"/>
          <w:szCs w:val="28"/>
          <w14:ligatures w14:val="standardContextual"/>
        </w:rPr>
      </w:pPr>
      <w:r w:rsidRPr="00684988">
        <w:rPr>
          <w:rFonts w:eastAsia="Aptos" w:cs="B Lotus"/>
          <w:sz w:val="28"/>
          <w:szCs w:val="28"/>
          <w14:ligatures w14:val="standardContextual"/>
        </w:rPr>
        <w:t>OECD Survey of Current Practices and Policies, Intellectual Property, Technology Transfer and Genetic Resources, OECD, 1996, at: http://www.oecd.org/ dataoecd/60/11/1947170.pdf, accessed July 15, 2010.</w:t>
      </w:r>
    </w:p>
    <w:p w14:paraId="73B87ACA" w14:textId="77777777" w:rsidR="000C5918" w:rsidRPr="00684988" w:rsidRDefault="000C5918" w:rsidP="00ED4EC6">
      <w:pPr>
        <w:numPr>
          <w:ilvl w:val="0"/>
          <w:numId w:val="40"/>
        </w:numPr>
        <w:autoSpaceDE w:val="0"/>
        <w:autoSpaceDN w:val="0"/>
        <w:bidi w:val="0"/>
        <w:adjustRightInd w:val="0"/>
        <w:spacing w:after="160" w:line="256" w:lineRule="auto"/>
        <w:contextualSpacing/>
        <w:jc w:val="both"/>
        <w:rPr>
          <w:rFonts w:eastAsia="Aptos" w:cs="B Lotus"/>
          <w:sz w:val="28"/>
          <w:szCs w:val="28"/>
          <w14:ligatures w14:val="standardContextual"/>
        </w:rPr>
      </w:pPr>
      <w:r w:rsidRPr="00684988">
        <w:rPr>
          <w:rFonts w:eastAsia="Aptos" w:cs="B Lotus"/>
          <w:sz w:val="28"/>
          <w:szCs w:val="28"/>
          <w14:ligatures w14:val="standardContextual"/>
        </w:rPr>
        <w:t>Patel, Surendra J., "The Technological Transformation of the Third World", Economic and Political Weekly, Vol. 17, No. 9, Feb. 1982, pp. 13-22, at: http://www. jstor.org/pss/4370724, accessed April 21, 2010.</w:t>
      </w:r>
    </w:p>
    <w:p w14:paraId="797C0D3D" w14:textId="77777777" w:rsidR="000C5918" w:rsidRPr="00684988" w:rsidRDefault="000C5918" w:rsidP="00ED4EC6">
      <w:pPr>
        <w:numPr>
          <w:ilvl w:val="0"/>
          <w:numId w:val="40"/>
        </w:numPr>
        <w:autoSpaceDE w:val="0"/>
        <w:autoSpaceDN w:val="0"/>
        <w:bidi w:val="0"/>
        <w:adjustRightInd w:val="0"/>
        <w:spacing w:after="160" w:line="256" w:lineRule="auto"/>
        <w:contextualSpacing/>
        <w:jc w:val="both"/>
        <w:rPr>
          <w:rFonts w:eastAsia="Aptos" w:cs="B Lotus"/>
          <w:sz w:val="28"/>
          <w:szCs w:val="28"/>
          <w14:ligatures w14:val="standardContextual"/>
        </w:rPr>
      </w:pPr>
      <w:r w:rsidRPr="00684988">
        <w:rPr>
          <w:rFonts w:eastAsia="Aptos" w:cs="B Lotus"/>
          <w:sz w:val="28"/>
          <w:szCs w:val="28"/>
          <w14:ligatures w14:val="standardContextual"/>
        </w:rPr>
        <w:t xml:space="preserve"> Rissanen, Kirsti, "The Draft International Code of Conduct on the Transfer of Technology and Standards of Fairness in Contract Relationships", Stockholm Institute for Scandinavian Law, Vol. 27, 1983, pp. 139-162, at: http://www.cenneth. com/sisl/pdf/27-6.pdf, accessed May 22, 2010.</w:t>
      </w:r>
    </w:p>
    <w:p w14:paraId="66B3A826" w14:textId="77777777" w:rsidR="000C5918" w:rsidRPr="00684988" w:rsidRDefault="000C5918" w:rsidP="00ED4EC6">
      <w:pPr>
        <w:numPr>
          <w:ilvl w:val="0"/>
          <w:numId w:val="40"/>
        </w:numPr>
        <w:autoSpaceDE w:val="0"/>
        <w:autoSpaceDN w:val="0"/>
        <w:bidi w:val="0"/>
        <w:adjustRightInd w:val="0"/>
        <w:spacing w:after="160" w:line="256" w:lineRule="auto"/>
        <w:contextualSpacing/>
        <w:jc w:val="both"/>
        <w:rPr>
          <w:rFonts w:eastAsia="Aptos" w:cs="B Lotus"/>
          <w:sz w:val="28"/>
          <w:szCs w:val="28"/>
          <w14:ligatures w14:val="standardContextual"/>
        </w:rPr>
      </w:pPr>
      <w:r w:rsidRPr="00684988">
        <w:rPr>
          <w:rFonts w:eastAsia="Aptos" w:cs="B Lotus"/>
          <w:sz w:val="28"/>
          <w:szCs w:val="28"/>
          <w14:ligatures w14:val="standardContextual"/>
        </w:rPr>
        <w:t>Rubin, Seymour J., "International Code of Conduct on the Transfer of Technology", The American Journal of International Law, Vol. 73, No. 3, 1979, pp. 519-520, at: http://www.jstor.org/stable/2201161, accessed May 21, 2010.</w:t>
      </w:r>
    </w:p>
    <w:p w14:paraId="5163FE0D" w14:textId="77777777" w:rsidR="000C5918" w:rsidRPr="00684988" w:rsidRDefault="000C5918" w:rsidP="00ED4EC6">
      <w:pPr>
        <w:numPr>
          <w:ilvl w:val="0"/>
          <w:numId w:val="40"/>
        </w:numPr>
        <w:autoSpaceDE w:val="0"/>
        <w:autoSpaceDN w:val="0"/>
        <w:bidi w:val="0"/>
        <w:adjustRightInd w:val="0"/>
        <w:spacing w:after="160" w:line="256" w:lineRule="auto"/>
        <w:contextualSpacing/>
        <w:jc w:val="both"/>
        <w:rPr>
          <w:rFonts w:eastAsia="Aptos" w:cs="B Lotus"/>
          <w:sz w:val="28"/>
          <w:szCs w:val="28"/>
          <w14:ligatures w14:val="standardContextual"/>
        </w:rPr>
      </w:pPr>
      <w:r w:rsidRPr="00684988">
        <w:rPr>
          <w:rFonts w:eastAsia="Aptos" w:cs="B Lotus"/>
          <w:sz w:val="28"/>
          <w:szCs w:val="28"/>
          <w14:ligatures w14:val="standardContextual"/>
        </w:rPr>
        <w:t>Saggi, Kamal, "Trade, Foreign Direct Investment, and International Technology Transfer: A Survey", The World Bank Research Observer, Vol. 17, No. 2, 2002, pp. 191-235, at: http://www.jstor.org/stable/3986331, accessed May 26, 2010.</w:t>
      </w:r>
    </w:p>
    <w:p w14:paraId="04160F0B" w14:textId="77777777" w:rsidR="000C5918" w:rsidRPr="00684988" w:rsidRDefault="000C5918" w:rsidP="00ED4EC6">
      <w:pPr>
        <w:bidi w:val="0"/>
        <w:spacing w:after="160" w:line="256" w:lineRule="auto"/>
        <w:ind w:left="720"/>
        <w:contextualSpacing/>
        <w:jc w:val="both"/>
        <w:rPr>
          <w:rFonts w:eastAsia="Aptos" w:cs="B Lotus"/>
          <w:sz w:val="28"/>
          <w:szCs w:val="28"/>
          <w14:ligatures w14:val="standardContextual"/>
        </w:rPr>
      </w:pPr>
    </w:p>
    <w:p w14:paraId="5D4BD610" w14:textId="77777777" w:rsidR="000C5918" w:rsidRPr="00684988" w:rsidRDefault="000C5918" w:rsidP="00ED4EC6">
      <w:pPr>
        <w:numPr>
          <w:ilvl w:val="0"/>
          <w:numId w:val="40"/>
        </w:numPr>
        <w:autoSpaceDE w:val="0"/>
        <w:autoSpaceDN w:val="0"/>
        <w:bidi w:val="0"/>
        <w:adjustRightInd w:val="0"/>
        <w:spacing w:after="160" w:line="256" w:lineRule="auto"/>
        <w:contextualSpacing/>
        <w:jc w:val="both"/>
        <w:rPr>
          <w:rFonts w:eastAsia="Aptos" w:cs="B Lotus"/>
          <w:sz w:val="28"/>
          <w:szCs w:val="28"/>
          <w14:ligatures w14:val="standardContextual"/>
        </w:rPr>
      </w:pPr>
      <w:r w:rsidRPr="00684988">
        <w:rPr>
          <w:rFonts w:eastAsia="Aptos" w:cs="B Lotus"/>
          <w:sz w:val="28"/>
          <w:szCs w:val="28"/>
          <w14:ligatures w14:val="standardContextual"/>
        </w:rPr>
        <w:t xml:space="preserve"> Skelton, James W., "UNCTAD's Draft Code of Conduct on the Transfer of Technology: A Critique", Vanderbilt Journal of Transnational Law, Vol. 14, 1981, pp. 381-396, at: http://www.heinonline.org, accessed May 22, 2010.</w:t>
      </w:r>
    </w:p>
    <w:p w14:paraId="1AC95EE3" w14:textId="77777777" w:rsidR="000C5918" w:rsidRPr="00684988" w:rsidRDefault="000C5918" w:rsidP="00ED4EC6">
      <w:pPr>
        <w:numPr>
          <w:ilvl w:val="0"/>
          <w:numId w:val="40"/>
        </w:numPr>
        <w:autoSpaceDE w:val="0"/>
        <w:autoSpaceDN w:val="0"/>
        <w:bidi w:val="0"/>
        <w:adjustRightInd w:val="0"/>
        <w:spacing w:after="160" w:line="256" w:lineRule="auto"/>
        <w:contextualSpacing/>
        <w:jc w:val="both"/>
        <w:rPr>
          <w:rFonts w:eastAsia="Aptos" w:cs="B Lotus"/>
          <w:sz w:val="28"/>
          <w:szCs w:val="28"/>
          <w14:ligatures w14:val="standardContextual"/>
        </w:rPr>
      </w:pPr>
      <w:r w:rsidRPr="00684988">
        <w:rPr>
          <w:rFonts w:eastAsia="Aptos" w:cs="B Lotus"/>
          <w:sz w:val="28"/>
          <w:szCs w:val="28"/>
          <w14:ligatures w14:val="standardContextual"/>
        </w:rPr>
        <w:lastRenderedPageBreak/>
        <w:t>Teece, David J., "The Market for Know-How and the Efficient International Transfer of Technology", Annals of the American Academy of Political and Social Science, Vol. 458, Nov. 1981, pp. 81-96, at: http://www.jstor. org/ stable/1044316, accessed May 21, 2010.</w:t>
      </w:r>
    </w:p>
    <w:p w14:paraId="3E869BB7" w14:textId="77777777" w:rsidR="000C5918" w:rsidRPr="00684988" w:rsidRDefault="000C5918" w:rsidP="00ED4EC6">
      <w:pPr>
        <w:numPr>
          <w:ilvl w:val="0"/>
          <w:numId w:val="40"/>
        </w:numPr>
        <w:autoSpaceDE w:val="0"/>
        <w:autoSpaceDN w:val="0"/>
        <w:bidi w:val="0"/>
        <w:adjustRightInd w:val="0"/>
        <w:spacing w:after="160" w:line="256" w:lineRule="auto"/>
        <w:contextualSpacing/>
        <w:jc w:val="both"/>
        <w:rPr>
          <w:rFonts w:eastAsia="Aptos" w:cs="B Lotus"/>
          <w:sz w:val="28"/>
          <w:szCs w:val="28"/>
          <w14:ligatures w14:val="standardContextual"/>
        </w:rPr>
      </w:pPr>
      <w:r w:rsidRPr="00684988">
        <w:rPr>
          <w:rFonts w:eastAsia="Aptos" w:cs="B Lotus"/>
          <w:sz w:val="28"/>
          <w:szCs w:val="28"/>
          <w14:ligatures w14:val="standardContextual"/>
        </w:rPr>
        <w:t>UNCTAD/ITE/IPC/2003/6, Transfer of Technology for Successful Integration into the Global Economy, United Nations Publication, New York and Geneva, 2003, at: http://www.unctad.org/en/docs//iteipc20036_en.pdf, accessed May 20, 2010.</w:t>
      </w:r>
    </w:p>
    <w:p w14:paraId="0F9963D6" w14:textId="77777777" w:rsidR="000C5918" w:rsidRPr="00684988" w:rsidRDefault="000C5918" w:rsidP="00ED4EC6">
      <w:pPr>
        <w:numPr>
          <w:ilvl w:val="0"/>
          <w:numId w:val="40"/>
        </w:numPr>
        <w:autoSpaceDE w:val="0"/>
        <w:autoSpaceDN w:val="0"/>
        <w:bidi w:val="0"/>
        <w:adjustRightInd w:val="0"/>
        <w:spacing w:after="160" w:line="256" w:lineRule="auto"/>
        <w:contextualSpacing/>
        <w:jc w:val="both"/>
        <w:rPr>
          <w:rFonts w:eastAsia="Aptos" w:cs="B Lotus"/>
          <w:sz w:val="28"/>
          <w:szCs w:val="28"/>
          <w14:ligatures w14:val="standardContextual"/>
        </w:rPr>
      </w:pPr>
      <w:r w:rsidRPr="00684988">
        <w:rPr>
          <w:rFonts w:eastAsia="Aptos" w:cs="B Lotus"/>
          <w:sz w:val="28"/>
          <w:szCs w:val="28"/>
          <w14:ligatures w14:val="standardContextual"/>
        </w:rPr>
        <w:t xml:space="preserve"> UNCTAD Series on Issues in International Investment Agreements, Transfer of Technology, United Nations Publication, New York and Geneva, 2001, at: http://www. unctad.org/en/docs//psiteiitd28.en.pdf, accessed April 20, 2010.</w:t>
      </w:r>
    </w:p>
    <w:p w14:paraId="7AC05AA4" w14:textId="77777777" w:rsidR="000C5918" w:rsidRPr="00684988" w:rsidRDefault="000C5918" w:rsidP="00ED4EC6">
      <w:pPr>
        <w:numPr>
          <w:ilvl w:val="0"/>
          <w:numId w:val="40"/>
        </w:numPr>
        <w:autoSpaceDE w:val="0"/>
        <w:autoSpaceDN w:val="0"/>
        <w:bidi w:val="0"/>
        <w:adjustRightInd w:val="0"/>
        <w:spacing w:after="160" w:line="256" w:lineRule="auto"/>
        <w:contextualSpacing/>
        <w:jc w:val="both"/>
        <w:rPr>
          <w:rFonts w:eastAsia="Aptos" w:cs="B Lotus"/>
          <w:sz w:val="28"/>
          <w:szCs w:val="28"/>
          <w14:ligatures w14:val="standardContextual"/>
        </w:rPr>
      </w:pPr>
      <w:r w:rsidRPr="00684988">
        <w:rPr>
          <w:rFonts w:eastAsia="Aptos" w:cs="B Lotus"/>
          <w:sz w:val="28"/>
          <w:szCs w:val="28"/>
          <w14:ligatures w14:val="standardContextual"/>
        </w:rPr>
        <w:t xml:space="preserve"> Zaphiriou, George A., "An International Code of Conduct on Transfers of Technology", The International and Comparative Law Quarterly, Vol. 26, No. 1, 1977, pp. 210-218, at: http://www.jstor.org/stable/758913, accessed May 21, 2010.</w:t>
      </w:r>
    </w:p>
    <w:p w14:paraId="14558468" w14:textId="77777777" w:rsidR="000C5918" w:rsidRPr="00684988" w:rsidRDefault="000C5918" w:rsidP="00ED4EC6">
      <w:pPr>
        <w:numPr>
          <w:ilvl w:val="0"/>
          <w:numId w:val="40"/>
        </w:numPr>
        <w:autoSpaceDE w:val="0"/>
        <w:autoSpaceDN w:val="0"/>
        <w:bidi w:val="0"/>
        <w:adjustRightInd w:val="0"/>
        <w:spacing w:after="160" w:line="256" w:lineRule="auto"/>
        <w:contextualSpacing/>
        <w:jc w:val="both"/>
        <w:rPr>
          <w:rFonts w:eastAsia="Aptos" w:cs="B Lotus"/>
          <w:sz w:val="28"/>
          <w:szCs w:val="28"/>
          <w14:ligatures w14:val="standardContextual"/>
        </w:rPr>
      </w:pPr>
      <w:proofErr w:type="spellStart"/>
      <w:r w:rsidRPr="00684988">
        <w:rPr>
          <w:rFonts w:eastAsia="Aptos" w:cs="B Lotus"/>
          <w:sz w:val="28"/>
          <w:szCs w:val="28"/>
          <w14:ligatures w14:val="standardContextual"/>
        </w:rPr>
        <w:t>Zaphiriou</w:t>
      </w:r>
      <w:proofErr w:type="spellEnd"/>
      <w:r w:rsidRPr="00684988">
        <w:rPr>
          <w:rFonts w:eastAsia="Aptos" w:cs="B Lotus"/>
          <w:sz w:val="28"/>
          <w:szCs w:val="28"/>
          <w14:ligatures w14:val="standardContextual"/>
        </w:rPr>
        <w:t>, George A., "Transnational Technology Protection", The American Journal of Comparative Law, Vol. 40, No. 4, 1992, pp. 879-915, at: http://www.jstor. org/stable/840797, accessed May 21, 2010.</w:t>
      </w:r>
    </w:p>
    <w:p w14:paraId="2FC53431" w14:textId="77777777" w:rsidR="000C5918" w:rsidRPr="00684988" w:rsidRDefault="000C5918" w:rsidP="00ED4EC6">
      <w:pPr>
        <w:autoSpaceDE w:val="0"/>
        <w:autoSpaceDN w:val="0"/>
        <w:bidi w:val="0"/>
        <w:adjustRightInd w:val="0"/>
        <w:jc w:val="both"/>
        <w:rPr>
          <w:rFonts w:ascii="*Arial-13846-Identity-H" w:eastAsia="Aptos" w:hAnsi="*Arial-13846-Identity-H" w:cs="B Lotus"/>
          <w:color w:val="6F6F6F"/>
          <w:sz w:val="28"/>
          <w:szCs w:val="28"/>
          <w14:ligatures w14:val="standardContextual"/>
        </w:rPr>
      </w:pPr>
    </w:p>
    <w:p w14:paraId="3B700E4C" w14:textId="77777777" w:rsidR="000C5918" w:rsidRPr="00684988" w:rsidRDefault="000C5918" w:rsidP="00ED4EC6">
      <w:pPr>
        <w:autoSpaceDE w:val="0"/>
        <w:autoSpaceDN w:val="0"/>
        <w:bidi w:val="0"/>
        <w:adjustRightInd w:val="0"/>
        <w:jc w:val="both"/>
        <w:rPr>
          <w:rFonts w:ascii="*Arial-13846-Identity-H" w:eastAsia="Aptos" w:hAnsi="*Arial-13846-Identity-H" w:cs="B Lotus"/>
          <w:color w:val="6F6F6F"/>
          <w:sz w:val="28"/>
          <w:szCs w:val="28"/>
          <w14:ligatures w14:val="standardContextual"/>
        </w:rPr>
      </w:pPr>
    </w:p>
    <w:p w14:paraId="54E152EC" w14:textId="77777777" w:rsidR="000C5918" w:rsidRPr="00684988" w:rsidRDefault="000C5918" w:rsidP="00B02336">
      <w:pPr>
        <w:autoSpaceDE w:val="0"/>
        <w:autoSpaceDN w:val="0"/>
        <w:adjustRightInd w:val="0"/>
        <w:jc w:val="both"/>
        <w:rPr>
          <w:rFonts w:eastAsia="Aptos" w:cs="B Lotus"/>
          <w:sz w:val="28"/>
          <w:szCs w:val="28"/>
          <w:lang w:bidi="fa-IR"/>
          <w14:ligatures w14:val="standardContextual"/>
        </w:rPr>
      </w:pPr>
      <w:r w:rsidRPr="00684988">
        <w:rPr>
          <w:rFonts w:eastAsia="Aptos" w:cs="B Lotus" w:hint="cs"/>
          <w:sz w:val="28"/>
          <w:szCs w:val="28"/>
          <w:rtl/>
          <w:lang w:bidi="fa-IR"/>
          <w14:ligatures w14:val="standardContextual"/>
        </w:rPr>
        <w:t>2.سایت های اینترنتی</w:t>
      </w:r>
    </w:p>
    <w:p w14:paraId="6337155A" w14:textId="77777777" w:rsidR="000C5918" w:rsidRPr="00684988" w:rsidRDefault="000C5918" w:rsidP="00ED4EC6">
      <w:pPr>
        <w:autoSpaceDE w:val="0"/>
        <w:autoSpaceDN w:val="0"/>
        <w:bidi w:val="0"/>
        <w:adjustRightInd w:val="0"/>
        <w:jc w:val="both"/>
        <w:rPr>
          <w:rFonts w:eastAsia="Aptos" w:cs="B Lotus"/>
          <w:sz w:val="28"/>
          <w:szCs w:val="28"/>
          <w:rtl/>
          <w:lang w:bidi="fa-IR"/>
          <w14:ligatures w14:val="standardContextual"/>
        </w:rPr>
      </w:pPr>
    </w:p>
    <w:p w14:paraId="533B13EE" w14:textId="77777777" w:rsidR="000C5918" w:rsidRPr="00684988" w:rsidRDefault="000C5918" w:rsidP="00ED4EC6">
      <w:pPr>
        <w:autoSpaceDE w:val="0"/>
        <w:autoSpaceDN w:val="0"/>
        <w:bidi w:val="0"/>
        <w:adjustRightInd w:val="0"/>
        <w:jc w:val="both"/>
        <w:rPr>
          <w:rFonts w:eastAsia="Aptos" w:cs="B Lotus"/>
          <w:sz w:val="28"/>
          <w:szCs w:val="28"/>
          <w:rtl/>
          <w14:ligatures w14:val="standardContextual"/>
        </w:rPr>
      </w:pPr>
      <w:r w:rsidRPr="00684988">
        <w:rPr>
          <w:rFonts w:eastAsia="Aptos" w:cs="B Lotus"/>
          <w:sz w:val="28"/>
          <w:szCs w:val="28"/>
          <w14:ligatures w14:val="standardContextual"/>
        </w:rPr>
        <w:t>1. http://en.wikipedia.org.</w:t>
      </w:r>
    </w:p>
    <w:p w14:paraId="1C78836E" w14:textId="77777777" w:rsidR="000C5918" w:rsidRPr="00684988" w:rsidRDefault="000C5918" w:rsidP="00ED4EC6">
      <w:pPr>
        <w:autoSpaceDE w:val="0"/>
        <w:autoSpaceDN w:val="0"/>
        <w:bidi w:val="0"/>
        <w:adjustRightInd w:val="0"/>
        <w:jc w:val="both"/>
        <w:rPr>
          <w:rFonts w:eastAsia="Aptos" w:cs="B Lotus"/>
          <w:sz w:val="28"/>
          <w:szCs w:val="28"/>
          <w14:ligatures w14:val="standardContextual"/>
        </w:rPr>
      </w:pPr>
      <w:r w:rsidRPr="00684988">
        <w:rPr>
          <w:rFonts w:eastAsia="Aptos" w:cs="B Lotus"/>
          <w:sz w:val="28"/>
          <w:szCs w:val="28"/>
          <w14:ligatures w14:val="standardContextual"/>
        </w:rPr>
        <w:t>2. http://www.investopedia.com.</w:t>
      </w:r>
    </w:p>
    <w:p w14:paraId="5656D100" w14:textId="77777777" w:rsidR="000C5918" w:rsidRPr="00684988" w:rsidRDefault="000C5918" w:rsidP="00ED4EC6">
      <w:pPr>
        <w:autoSpaceDE w:val="0"/>
        <w:autoSpaceDN w:val="0"/>
        <w:bidi w:val="0"/>
        <w:adjustRightInd w:val="0"/>
        <w:jc w:val="both"/>
        <w:rPr>
          <w:rFonts w:eastAsia="Aptos" w:cs="B Lotus"/>
          <w:sz w:val="28"/>
          <w:szCs w:val="28"/>
          <w:rtl/>
          <w14:ligatures w14:val="standardContextual"/>
        </w:rPr>
      </w:pPr>
      <w:r w:rsidRPr="00684988">
        <w:rPr>
          <w:rFonts w:eastAsia="Aptos" w:cs="B Lotus"/>
          <w:sz w:val="28"/>
          <w:szCs w:val="28"/>
          <w14:ligatures w14:val="standardContextual"/>
        </w:rPr>
        <w:t>3. http:// www.oecd.org.</w:t>
      </w:r>
    </w:p>
    <w:p w14:paraId="5B9CD61F" w14:textId="77777777" w:rsidR="000C5918" w:rsidRPr="00684988" w:rsidRDefault="000C5918" w:rsidP="00ED4EC6">
      <w:pPr>
        <w:autoSpaceDE w:val="0"/>
        <w:autoSpaceDN w:val="0"/>
        <w:bidi w:val="0"/>
        <w:adjustRightInd w:val="0"/>
        <w:jc w:val="both"/>
        <w:rPr>
          <w:rFonts w:eastAsia="Aptos" w:cs="B Lotus"/>
          <w:sz w:val="28"/>
          <w:szCs w:val="28"/>
          <w14:ligatures w14:val="standardContextual"/>
        </w:rPr>
      </w:pPr>
      <w:r w:rsidRPr="00684988">
        <w:rPr>
          <w:rFonts w:eastAsia="Aptos" w:cs="B Lotus"/>
          <w:sz w:val="28"/>
          <w:szCs w:val="28"/>
          <w14:ligatures w14:val="standardContextual"/>
        </w:rPr>
        <w:t>4. http://www.un.org/ga.</w:t>
      </w:r>
    </w:p>
    <w:p w14:paraId="2ACF5D65" w14:textId="77777777" w:rsidR="000C5918" w:rsidRPr="00684988" w:rsidRDefault="000C5918" w:rsidP="00ED4EC6">
      <w:pPr>
        <w:autoSpaceDE w:val="0"/>
        <w:autoSpaceDN w:val="0"/>
        <w:bidi w:val="0"/>
        <w:adjustRightInd w:val="0"/>
        <w:jc w:val="both"/>
        <w:rPr>
          <w:rFonts w:eastAsia="Aptos" w:cs="B Lotus"/>
          <w:sz w:val="28"/>
          <w:szCs w:val="28"/>
          <w14:ligatures w14:val="standardContextual"/>
        </w:rPr>
      </w:pPr>
      <w:r w:rsidRPr="00684988">
        <w:rPr>
          <w:rFonts w:eastAsia="Aptos" w:cs="B Lotus"/>
          <w:sz w:val="28"/>
          <w:szCs w:val="28"/>
          <w14:ligatures w14:val="standardContextual"/>
        </w:rPr>
        <w:t>5. http://www.unctad.org.</w:t>
      </w:r>
    </w:p>
    <w:p w14:paraId="703EC860" w14:textId="77777777" w:rsidR="000C5918" w:rsidRPr="00684988" w:rsidRDefault="000C5918" w:rsidP="00ED4EC6">
      <w:pPr>
        <w:autoSpaceDE w:val="0"/>
        <w:autoSpaceDN w:val="0"/>
        <w:bidi w:val="0"/>
        <w:adjustRightInd w:val="0"/>
        <w:jc w:val="both"/>
        <w:rPr>
          <w:rFonts w:eastAsia="Aptos" w:cs="B Lotus"/>
          <w:sz w:val="28"/>
          <w:szCs w:val="28"/>
          <w14:ligatures w14:val="standardContextual"/>
        </w:rPr>
      </w:pPr>
      <w:r w:rsidRPr="00684988">
        <w:rPr>
          <w:rFonts w:eastAsia="Aptos" w:cs="B Lotus"/>
          <w:sz w:val="28"/>
          <w:szCs w:val="28"/>
          <w14:ligatures w14:val="standardContextual"/>
        </w:rPr>
        <w:t>6. http://www.wipe.int.</w:t>
      </w:r>
    </w:p>
    <w:p w14:paraId="3399FF2A" w14:textId="77777777" w:rsidR="000C5918" w:rsidRPr="00684988" w:rsidRDefault="000C5918" w:rsidP="00ED4EC6">
      <w:pPr>
        <w:autoSpaceDE w:val="0"/>
        <w:autoSpaceDN w:val="0"/>
        <w:bidi w:val="0"/>
        <w:adjustRightInd w:val="0"/>
        <w:jc w:val="both"/>
        <w:rPr>
          <w:rFonts w:eastAsia="Aptos" w:cs="B Lotus"/>
          <w:sz w:val="28"/>
          <w:szCs w:val="28"/>
          <w14:ligatures w14:val="standardContextual"/>
        </w:rPr>
      </w:pPr>
      <w:r w:rsidRPr="00684988">
        <w:rPr>
          <w:rFonts w:eastAsia="Aptos" w:cs="B Lotus"/>
          <w:sz w:val="28"/>
          <w:szCs w:val="28"/>
          <w14:ligatures w14:val="standardContextual"/>
        </w:rPr>
        <w:t>7. http://www.worldtradelaw.net.</w:t>
      </w:r>
    </w:p>
    <w:p w14:paraId="35DEC480" w14:textId="77777777" w:rsidR="000C5918" w:rsidRPr="00684988" w:rsidRDefault="000C5918" w:rsidP="00ED4EC6">
      <w:pPr>
        <w:autoSpaceDE w:val="0"/>
        <w:autoSpaceDN w:val="0"/>
        <w:bidi w:val="0"/>
        <w:adjustRightInd w:val="0"/>
        <w:jc w:val="both"/>
        <w:rPr>
          <w:rFonts w:eastAsia="Aptos" w:cs="B Lotus"/>
          <w:sz w:val="28"/>
          <w:szCs w:val="28"/>
          <w:lang w:bidi="fa-IR"/>
          <w14:ligatures w14:val="standardContextual"/>
        </w:rPr>
      </w:pPr>
      <w:r w:rsidRPr="00684988">
        <w:rPr>
          <w:rFonts w:eastAsia="Aptos" w:cs="B Lotus"/>
          <w:i/>
          <w:iCs/>
          <w:sz w:val="28"/>
          <w:szCs w:val="28"/>
          <w14:ligatures w14:val="standardContextual"/>
        </w:rPr>
        <w:t xml:space="preserve">8. </w:t>
      </w:r>
      <w:r w:rsidRPr="00684988">
        <w:rPr>
          <w:rFonts w:eastAsia="Aptos" w:cs="B Lotus"/>
          <w:sz w:val="28"/>
          <w:szCs w:val="28"/>
          <w14:ligatures w14:val="standardContextual"/>
        </w:rPr>
        <w:t>http://www.wto.org.</w:t>
      </w:r>
    </w:p>
    <w:p w14:paraId="53B576AC" w14:textId="2C838CD4" w:rsidR="000640DF" w:rsidRPr="00684988" w:rsidRDefault="000C5918" w:rsidP="00ED4EC6">
      <w:pPr>
        <w:bidi w:val="0"/>
        <w:spacing w:after="200" w:line="276" w:lineRule="auto"/>
        <w:jc w:val="both"/>
        <w:rPr>
          <w:rFonts w:cs="B Lotus"/>
          <w:sz w:val="28"/>
          <w:szCs w:val="28"/>
          <w:rtl/>
        </w:rPr>
      </w:pPr>
      <w:r w:rsidRPr="00684988">
        <w:rPr>
          <w:rFonts w:cs="B Lotus"/>
          <w:sz w:val="28"/>
          <w:szCs w:val="28"/>
          <w:lang w:bidi="fa-IR"/>
        </w:rPr>
        <w:br w:type="page"/>
      </w:r>
    </w:p>
    <w:p w14:paraId="7C995073" w14:textId="04C8325D" w:rsidR="000640DF" w:rsidRPr="00684988" w:rsidRDefault="000640DF" w:rsidP="0094516C">
      <w:pPr>
        <w:jc w:val="both"/>
        <w:rPr>
          <w:rFonts w:cs="B Lotus"/>
          <w:color w:val="FF0000"/>
          <w:sz w:val="28"/>
          <w:szCs w:val="28"/>
          <w:rtl/>
          <w:lang w:bidi="fa-IR"/>
        </w:rPr>
      </w:pPr>
    </w:p>
    <w:p w14:paraId="22D356CD" w14:textId="77777777" w:rsidR="000640DF" w:rsidRPr="00684988" w:rsidRDefault="000640DF" w:rsidP="0094516C">
      <w:pPr>
        <w:jc w:val="both"/>
        <w:rPr>
          <w:rFonts w:cs="B Lotus"/>
          <w:sz w:val="28"/>
          <w:szCs w:val="28"/>
          <w:rtl/>
          <w:lang w:bidi="fa-IR"/>
        </w:rPr>
      </w:pPr>
    </w:p>
    <w:p w14:paraId="4337D5B4" w14:textId="4E53A1D8" w:rsidR="00F45375" w:rsidRDefault="000640DF" w:rsidP="009E20A5">
      <w:pPr>
        <w:jc w:val="center"/>
        <w:rPr>
          <w:rFonts w:ascii="B Lotus,Bold" w:cs="B Lotus"/>
          <w:color w:val="000000"/>
          <w:sz w:val="28"/>
          <w:szCs w:val="28"/>
        </w:rPr>
      </w:pPr>
      <w:r w:rsidRPr="00684988">
        <w:rPr>
          <w:rFonts w:ascii="B Lotus,Bold" w:cs="B Lotus" w:hint="cs"/>
          <w:color w:val="000000"/>
          <w:sz w:val="28"/>
          <w:szCs w:val="28"/>
          <w:rtl/>
        </w:rPr>
        <w:t>فصل  سوم</w:t>
      </w:r>
    </w:p>
    <w:p w14:paraId="0F00167E" w14:textId="77777777" w:rsidR="00F45375" w:rsidRDefault="00F45375" w:rsidP="009E20A5">
      <w:pPr>
        <w:jc w:val="center"/>
        <w:rPr>
          <w:rFonts w:ascii="B Lotus,Bold" w:cs="B Lotus"/>
          <w:color w:val="000000"/>
          <w:sz w:val="28"/>
          <w:szCs w:val="28"/>
        </w:rPr>
      </w:pPr>
    </w:p>
    <w:p w14:paraId="20B5AE5F" w14:textId="08CCE821" w:rsidR="000640DF" w:rsidRPr="00684988" w:rsidRDefault="000640DF" w:rsidP="009E20A5">
      <w:pPr>
        <w:jc w:val="center"/>
        <w:rPr>
          <w:rFonts w:cs="B Lotus"/>
          <w:sz w:val="28"/>
          <w:szCs w:val="28"/>
          <w:rtl/>
          <w:lang w:bidi="fa-IR"/>
        </w:rPr>
      </w:pPr>
      <w:r w:rsidRPr="00684988">
        <w:rPr>
          <w:rFonts w:cs="B Lotus" w:hint="cs"/>
          <w:sz w:val="28"/>
          <w:szCs w:val="28"/>
          <w:rtl/>
          <w:lang w:bidi="fa-IR"/>
        </w:rPr>
        <w:t>حفظ منافع اساسی  دولت میزبان در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w:t>
      </w:r>
    </w:p>
    <w:p w14:paraId="74EF3951" w14:textId="77777777" w:rsidR="000640DF" w:rsidRPr="00684988" w:rsidRDefault="000640DF" w:rsidP="0094516C">
      <w:pPr>
        <w:jc w:val="both"/>
        <w:rPr>
          <w:rFonts w:cs="B Lotus"/>
          <w:sz w:val="28"/>
          <w:szCs w:val="28"/>
          <w:rtl/>
          <w:lang w:bidi="fa-IR"/>
        </w:rPr>
      </w:pPr>
      <w:r w:rsidRPr="00684988">
        <w:rPr>
          <w:rFonts w:cs="B Lotus"/>
          <w:sz w:val="28"/>
          <w:szCs w:val="28"/>
          <w:lang w:bidi="fa-IR"/>
        </w:rPr>
        <w:t xml:space="preserve"> </w:t>
      </w:r>
    </w:p>
    <w:p w14:paraId="72F675DA" w14:textId="77777777" w:rsidR="000640DF" w:rsidRPr="00684988" w:rsidRDefault="000640DF" w:rsidP="0094516C">
      <w:pPr>
        <w:jc w:val="both"/>
        <w:rPr>
          <w:rFonts w:cs="B Lotus"/>
          <w:b/>
          <w:bCs/>
          <w:sz w:val="28"/>
          <w:szCs w:val="28"/>
          <w:rtl/>
          <w:lang w:bidi="fa-IR"/>
        </w:rPr>
      </w:pPr>
      <w:r w:rsidRPr="00684988">
        <w:rPr>
          <w:rFonts w:cs="B Lotus" w:hint="cs"/>
          <w:b/>
          <w:bCs/>
          <w:sz w:val="28"/>
          <w:szCs w:val="28"/>
          <w:rtl/>
          <w:lang w:bidi="fa-IR"/>
        </w:rPr>
        <w:t>چکیده</w:t>
      </w:r>
    </w:p>
    <w:p w14:paraId="74142A72" w14:textId="77777777" w:rsidR="000640DF" w:rsidRDefault="000640DF" w:rsidP="0094516C">
      <w:pPr>
        <w:contextualSpacing/>
        <w:jc w:val="both"/>
        <w:rPr>
          <w:rFonts w:cs="B Lotus"/>
          <w:sz w:val="28"/>
          <w:szCs w:val="28"/>
          <w:lang w:bidi="fa-IR"/>
        </w:rPr>
      </w:pPr>
      <w:r w:rsidRPr="00684988">
        <w:rPr>
          <w:rFonts w:cs="B Lotus"/>
          <w:sz w:val="28"/>
          <w:szCs w:val="28"/>
          <w:lang w:bidi="fa-IR"/>
        </w:rPr>
        <w:t xml:space="preserve">    </w:t>
      </w:r>
      <w:r w:rsidRPr="00684988">
        <w:rPr>
          <w:rFonts w:cs="B Lotus" w:hint="cs"/>
          <w:sz w:val="28"/>
          <w:szCs w:val="28"/>
          <w:rtl/>
          <w:lang w:bidi="fa-IR"/>
        </w:rPr>
        <w:t xml:space="preserve"> در نظام بین</w:t>
      </w:r>
      <w:r w:rsidRPr="00684988">
        <w:rPr>
          <w:rFonts w:cs="B Lotus"/>
          <w:sz w:val="28"/>
          <w:szCs w:val="28"/>
          <w:rtl/>
          <w:lang w:bidi="fa-IR"/>
        </w:rPr>
        <w:softHyphen/>
      </w:r>
      <w:r w:rsidRPr="00684988">
        <w:rPr>
          <w:rFonts w:cs="B Lotus" w:hint="cs"/>
          <w:sz w:val="28"/>
          <w:szCs w:val="28"/>
          <w:rtl/>
          <w:lang w:bidi="fa-IR"/>
        </w:rPr>
        <w:t>المللی جاری</w:t>
      </w:r>
      <w:r w:rsidRPr="00684988">
        <w:rPr>
          <w:rFonts w:cs="B Lotus"/>
          <w:sz w:val="28"/>
          <w:szCs w:val="28"/>
          <w:rtl/>
          <w:lang w:bidi="fa-IR"/>
        </w:rPr>
        <w:softHyphen/>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 بیشتر کشورها به منظور مشارکت در اقتصاد بین</w:t>
      </w:r>
      <w:r w:rsidRPr="00684988">
        <w:rPr>
          <w:rFonts w:cs="B Lotus"/>
          <w:sz w:val="28"/>
          <w:szCs w:val="28"/>
          <w:rtl/>
          <w:lang w:bidi="fa-IR"/>
        </w:rPr>
        <w:softHyphen/>
      </w:r>
      <w:r w:rsidRPr="00684988">
        <w:rPr>
          <w:rFonts w:cs="B Lotus" w:hint="cs"/>
          <w:sz w:val="28"/>
          <w:szCs w:val="28"/>
          <w:rtl/>
          <w:lang w:bidi="fa-IR"/>
        </w:rPr>
        <w:t xml:space="preserve">المللی به صورت </w:t>
      </w:r>
      <w:proofErr w:type="spellStart"/>
      <w:r w:rsidRPr="00684988">
        <w:rPr>
          <w:rFonts w:cs="B Lotus" w:hint="cs"/>
          <w:sz w:val="28"/>
          <w:szCs w:val="28"/>
          <w:rtl/>
          <w:lang w:bidi="fa-IR"/>
        </w:rPr>
        <w:t>ارادی</w:t>
      </w:r>
      <w:proofErr w:type="spellEnd"/>
      <w:r w:rsidRPr="00684988">
        <w:rPr>
          <w:rFonts w:cs="B Lotus" w:hint="cs"/>
          <w:sz w:val="28"/>
          <w:szCs w:val="28"/>
          <w:rtl/>
          <w:lang w:bidi="fa-IR"/>
        </w:rPr>
        <w:t xml:space="preserve"> محدودیت</w:t>
      </w:r>
      <w:r w:rsidRPr="00684988">
        <w:rPr>
          <w:rFonts w:cs="B Lotus"/>
          <w:sz w:val="28"/>
          <w:szCs w:val="28"/>
          <w:rtl/>
          <w:lang w:bidi="fa-IR"/>
        </w:rPr>
        <w:softHyphen/>
      </w:r>
      <w:r w:rsidRPr="00684988">
        <w:rPr>
          <w:rFonts w:cs="B Lotus" w:hint="cs"/>
          <w:sz w:val="28"/>
          <w:szCs w:val="28"/>
          <w:rtl/>
          <w:lang w:bidi="fa-IR"/>
        </w:rPr>
        <w:t>هایی را در رابطه با اعمال حق حاکمیت خویش مورد پذیرش قرار داده</w:t>
      </w:r>
      <w:r w:rsidRPr="00684988">
        <w:rPr>
          <w:rFonts w:cs="B Lotus"/>
          <w:sz w:val="28"/>
          <w:szCs w:val="28"/>
          <w:rtl/>
          <w:lang w:bidi="fa-IR"/>
        </w:rPr>
        <w:softHyphen/>
      </w:r>
      <w:r w:rsidRPr="00684988">
        <w:rPr>
          <w:rFonts w:cs="B Lotus" w:hint="cs"/>
          <w:sz w:val="28"/>
          <w:szCs w:val="28"/>
          <w:rtl/>
          <w:lang w:bidi="fa-IR"/>
        </w:rPr>
        <w:t>اند. برای نمونه در زمینه</w:t>
      </w:r>
      <w:r w:rsidRPr="00684988">
        <w:rPr>
          <w:rFonts w:cs="B Lotus"/>
          <w:sz w:val="28"/>
          <w:szCs w:val="28"/>
          <w:rtl/>
          <w:lang w:bidi="fa-IR"/>
        </w:rPr>
        <w:softHyphen/>
      </w:r>
      <w:r w:rsidRPr="00684988">
        <w:rPr>
          <w:rFonts w:cs="B Lotus" w:hint="cs"/>
          <w:sz w:val="28"/>
          <w:szCs w:val="28"/>
          <w:rtl/>
          <w:lang w:bidi="fa-IR"/>
        </w:rPr>
        <w:t>ی سرمایه</w:t>
      </w:r>
      <w:r w:rsidRPr="00684988">
        <w:rPr>
          <w:rFonts w:cs="B Lotus"/>
          <w:sz w:val="28"/>
          <w:szCs w:val="28"/>
          <w:rtl/>
          <w:lang w:bidi="fa-IR"/>
        </w:rPr>
        <w:softHyphen/>
      </w:r>
      <w:r w:rsidRPr="00684988">
        <w:rPr>
          <w:rFonts w:cs="B Lotus" w:hint="cs"/>
          <w:sz w:val="28"/>
          <w:szCs w:val="28"/>
          <w:rtl/>
          <w:lang w:bidi="fa-IR"/>
        </w:rPr>
        <w:t>گذاری</w:t>
      </w:r>
      <w:r w:rsidRPr="00684988">
        <w:rPr>
          <w:rFonts w:cs="B Lotus"/>
          <w:sz w:val="28"/>
          <w:szCs w:val="28"/>
          <w:rtl/>
          <w:lang w:bidi="fa-IR"/>
        </w:rPr>
        <w:softHyphen/>
      </w:r>
      <w:r w:rsidRPr="00684988">
        <w:rPr>
          <w:rFonts w:cs="B Lotus" w:hint="cs"/>
          <w:sz w:val="28"/>
          <w:szCs w:val="28"/>
          <w:rtl/>
          <w:lang w:bidi="fa-IR"/>
        </w:rPr>
        <w:t>، دولت</w:t>
      </w:r>
      <w:r w:rsidRPr="00684988">
        <w:rPr>
          <w:rFonts w:cs="B Lotus"/>
          <w:sz w:val="28"/>
          <w:szCs w:val="28"/>
          <w:rtl/>
          <w:lang w:bidi="fa-IR"/>
        </w:rPr>
        <w:softHyphen/>
      </w:r>
      <w:r w:rsidRPr="00684988">
        <w:rPr>
          <w:rFonts w:cs="B Lotus" w:hint="cs"/>
          <w:sz w:val="28"/>
          <w:szCs w:val="28"/>
          <w:rtl/>
          <w:lang w:bidi="fa-IR"/>
        </w:rPr>
        <w:t xml:space="preserve">ها با هدف فراهم آوردن یک محیط </w:t>
      </w:r>
      <w:proofErr w:type="spellStart"/>
      <w:r w:rsidRPr="00684988">
        <w:rPr>
          <w:rFonts w:cs="B Lotus" w:hint="cs"/>
          <w:sz w:val="28"/>
          <w:szCs w:val="28"/>
          <w:rtl/>
          <w:lang w:bidi="fa-IR"/>
        </w:rPr>
        <w:t>با</w:t>
      </w:r>
      <w:r w:rsidRPr="00684988">
        <w:rPr>
          <w:rFonts w:cs="B Lotus"/>
          <w:sz w:val="28"/>
          <w:szCs w:val="28"/>
          <w:rtl/>
          <w:lang w:bidi="fa-IR"/>
        </w:rPr>
        <w:softHyphen/>
      </w:r>
      <w:r w:rsidRPr="00684988">
        <w:rPr>
          <w:rFonts w:cs="B Lotus" w:hint="cs"/>
          <w:sz w:val="28"/>
          <w:szCs w:val="28"/>
          <w:rtl/>
          <w:lang w:bidi="fa-IR"/>
        </w:rPr>
        <w:t>ثبات</w:t>
      </w:r>
      <w:proofErr w:type="spellEnd"/>
      <w:r w:rsidRPr="00684988">
        <w:rPr>
          <w:rFonts w:cs="B Lotus" w:hint="cs"/>
          <w:sz w:val="28"/>
          <w:szCs w:val="28"/>
          <w:rtl/>
          <w:lang w:bidi="fa-IR"/>
        </w:rPr>
        <w:t xml:space="preserve"> و قابل پیش</w:t>
      </w:r>
      <w:r w:rsidRPr="00684988">
        <w:rPr>
          <w:rFonts w:cs="B Lotus"/>
          <w:sz w:val="28"/>
          <w:szCs w:val="28"/>
          <w:rtl/>
          <w:lang w:bidi="fa-IR"/>
        </w:rPr>
        <w:softHyphen/>
      </w:r>
      <w:r w:rsidRPr="00684988">
        <w:rPr>
          <w:rFonts w:cs="B Lotus" w:hint="cs"/>
          <w:sz w:val="28"/>
          <w:szCs w:val="28"/>
          <w:rtl/>
          <w:lang w:bidi="fa-IR"/>
        </w:rPr>
        <w:t xml:space="preserve">بینی برای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خارجی، به انعقاد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 یا </w:t>
      </w:r>
      <w:proofErr w:type="spellStart"/>
      <w:r w:rsidRPr="00684988">
        <w:rPr>
          <w:rFonts w:cs="B Lotus" w:hint="cs"/>
          <w:sz w:val="28"/>
          <w:szCs w:val="28"/>
          <w:rtl/>
          <w:lang w:bidi="fa-IR"/>
        </w:rPr>
        <w:t>چند</w:t>
      </w:r>
      <w:r w:rsidRPr="00684988">
        <w:rPr>
          <w:rFonts w:cs="B Lotus"/>
          <w:sz w:val="28"/>
          <w:szCs w:val="28"/>
          <w:rtl/>
          <w:lang w:bidi="fa-IR"/>
        </w:rPr>
        <w:softHyphen/>
      </w:r>
      <w:r w:rsidRPr="00684988">
        <w:rPr>
          <w:rFonts w:cs="B Lotus" w:hint="cs"/>
          <w:sz w:val="28"/>
          <w:szCs w:val="28"/>
          <w:rtl/>
          <w:lang w:bidi="fa-IR"/>
        </w:rPr>
        <w:t>جانبه</w:t>
      </w:r>
      <w:proofErr w:type="spellEnd"/>
      <w:r w:rsidRPr="00684988">
        <w:rPr>
          <w:rFonts w:cs="B Lotus" w:hint="cs"/>
          <w:sz w:val="28"/>
          <w:szCs w:val="28"/>
          <w:rtl/>
          <w:lang w:bidi="fa-IR"/>
        </w:rPr>
        <w:t xml:space="preserve"> روی آورده</w:t>
      </w:r>
      <w:r w:rsidRPr="00684988">
        <w:rPr>
          <w:rFonts w:cs="B Lotus"/>
          <w:sz w:val="28"/>
          <w:szCs w:val="28"/>
          <w:rtl/>
          <w:lang w:bidi="fa-IR"/>
        </w:rPr>
        <w:softHyphen/>
      </w:r>
      <w:r w:rsidRPr="00684988">
        <w:rPr>
          <w:rFonts w:cs="B Lotus" w:hint="cs"/>
          <w:sz w:val="28"/>
          <w:szCs w:val="28"/>
          <w:rtl/>
          <w:lang w:bidi="fa-IR"/>
        </w:rPr>
        <w:t xml:space="preserve">اند که این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با پیش</w:t>
      </w:r>
      <w:r w:rsidRPr="00684988">
        <w:rPr>
          <w:rFonts w:cs="B Lotus"/>
          <w:sz w:val="28"/>
          <w:szCs w:val="28"/>
          <w:rtl/>
          <w:lang w:bidi="fa-IR"/>
        </w:rPr>
        <w:softHyphen/>
      </w:r>
      <w:r w:rsidRPr="00684988">
        <w:rPr>
          <w:rFonts w:cs="B Lotus" w:hint="cs"/>
          <w:sz w:val="28"/>
          <w:szCs w:val="28"/>
          <w:rtl/>
          <w:lang w:bidi="fa-IR"/>
        </w:rPr>
        <w:t xml:space="preserve">بینی حقوق متعدد برای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تا اندازه</w:t>
      </w:r>
      <w:r w:rsidRPr="00684988">
        <w:rPr>
          <w:rFonts w:cs="B Lotus"/>
          <w:sz w:val="28"/>
          <w:szCs w:val="28"/>
          <w:rtl/>
          <w:lang w:bidi="fa-IR"/>
        </w:rPr>
        <w:softHyphen/>
      </w:r>
      <w:r w:rsidRPr="00684988">
        <w:rPr>
          <w:rFonts w:cs="B Lotus" w:hint="cs"/>
          <w:sz w:val="28"/>
          <w:szCs w:val="28"/>
          <w:rtl/>
          <w:lang w:bidi="fa-IR"/>
        </w:rPr>
        <w:t xml:space="preserve">ی زیادی </w:t>
      </w:r>
      <w:proofErr w:type="spellStart"/>
      <w:r w:rsidRPr="00684988">
        <w:rPr>
          <w:rFonts w:cs="B Lotus" w:hint="cs"/>
          <w:sz w:val="28"/>
          <w:szCs w:val="28"/>
          <w:rtl/>
          <w:lang w:bidi="fa-IR"/>
        </w:rPr>
        <w:t>دامنه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اعمال حق حاکمیت دولت میزبان سرمایه را محدود می</w:t>
      </w:r>
      <w:r w:rsidRPr="00684988">
        <w:rPr>
          <w:rFonts w:cs="B Lotus"/>
          <w:sz w:val="28"/>
          <w:szCs w:val="28"/>
          <w:rtl/>
          <w:lang w:bidi="fa-IR"/>
        </w:rPr>
        <w:softHyphen/>
      </w:r>
      <w:r w:rsidRPr="00684988">
        <w:rPr>
          <w:rFonts w:cs="B Lotus" w:hint="cs"/>
          <w:sz w:val="28"/>
          <w:szCs w:val="28"/>
          <w:rtl/>
          <w:lang w:bidi="fa-IR"/>
        </w:rPr>
        <w:t xml:space="preserve">سازند. </w:t>
      </w:r>
      <w:proofErr w:type="spellStart"/>
      <w:r w:rsidRPr="00684988">
        <w:rPr>
          <w:rFonts w:cs="B Lotus" w:hint="cs"/>
          <w:sz w:val="28"/>
          <w:szCs w:val="28"/>
          <w:rtl/>
          <w:lang w:bidi="fa-IR"/>
        </w:rPr>
        <w:t>مع</w:t>
      </w:r>
      <w:r w:rsidRPr="00684988">
        <w:rPr>
          <w:rFonts w:cs="B Lotus"/>
          <w:sz w:val="28"/>
          <w:szCs w:val="28"/>
          <w:rtl/>
          <w:lang w:bidi="fa-IR"/>
        </w:rPr>
        <w:softHyphen/>
      </w:r>
      <w:r w:rsidRPr="00684988">
        <w:rPr>
          <w:rFonts w:cs="B Lotus" w:hint="cs"/>
          <w:sz w:val="28"/>
          <w:szCs w:val="28"/>
          <w:rtl/>
          <w:lang w:bidi="fa-IR"/>
        </w:rPr>
        <w:t>هذا</w:t>
      </w:r>
      <w:proofErr w:type="spellEnd"/>
      <w:r w:rsidRPr="00684988">
        <w:rPr>
          <w:rFonts w:cs="B Lotus" w:hint="cs"/>
          <w:sz w:val="28"/>
          <w:szCs w:val="28"/>
          <w:rtl/>
          <w:lang w:bidi="fa-IR"/>
        </w:rPr>
        <w:t xml:space="preserve"> نگاهی دقیق به همین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نشان می</w:t>
      </w:r>
      <w:r w:rsidRPr="00684988">
        <w:rPr>
          <w:rFonts w:cs="B Lotus"/>
          <w:sz w:val="28"/>
          <w:szCs w:val="28"/>
          <w:rtl/>
          <w:lang w:bidi="fa-IR"/>
        </w:rPr>
        <w:softHyphen/>
      </w:r>
      <w:r w:rsidRPr="00684988">
        <w:rPr>
          <w:rFonts w:cs="B Lotus" w:hint="cs"/>
          <w:sz w:val="28"/>
          <w:szCs w:val="28"/>
          <w:rtl/>
          <w:lang w:bidi="fa-IR"/>
        </w:rPr>
        <w:t>دهد که دولت</w:t>
      </w:r>
      <w:r w:rsidRPr="00684988">
        <w:rPr>
          <w:rFonts w:cs="B Lotus"/>
          <w:sz w:val="28"/>
          <w:szCs w:val="28"/>
          <w:rtl/>
          <w:lang w:bidi="fa-IR"/>
        </w:rPr>
        <w:softHyphen/>
      </w:r>
      <w:r w:rsidRPr="00684988">
        <w:rPr>
          <w:rFonts w:cs="B Lotus" w:hint="cs"/>
          <w:sz w:val="28"/>
          <w:szCs w:val="28"/>
          <w:rtl/>
          <w:lang w:bidi="fa-IR"/>
        </w:rPr>
        <w:t>ها</w:t>
      </w:r>
      <w:r w:rsidRPr="00684988">
        <w:rPr>
          <w:rFonts w:cs="B Lotus"/>
          <w:sz w:val="28"/>
          <w:szCs w:val="28"/>
          <w:rtl/>
          <w:lang w:bidi="fa-IR"/>
        </w:rPr>
        <w:softHyphen/>
      </w:r>
      <w:r w:rsidRPr="00684988">
        <w:rPr>
          <w:rFonts w:cs="B Lotus" w:hint="cs"/>
          <w:sz w:val="28"/>
          <w:szCs w:val="28"/>
          <w:rtl/>
          <w:lang w:bidi="fa-IR"/>
        </w:rPr>
        <w:t>، علی</w:t>
      </w:r>
      <w:r w:rsidRPr="00684988">
        <w:rPr>
          <w:rFonts w:cs="B Lotus"/>
          <w:sz w:val="28"/>
          <w:szCs w:val="28"/>
          <w:rtl/>
          <w:lang w:bidi="fa-IR"/>
        </w:rPr>
        <w:softHyphen/>
      </w:r>
      <w:r w:rsidRPr="00684988">
        <w:rPr>
          <w:rFonts w:cs="B Lotus" w:hint="cs"/>
          <w:sz w:val="28"/>
          <w:szCs w:val="28"/>
          <w:rtl/>
          <w:lang w:bidi="fa-IR"/>
        </w:rPr>
        <w:t xml:space="preserve">رغم پذیرش </w:t>
      </w:r>
      <w:proofErr w:type="spellStart"/>
      <w:r w:rsidRPr="00684988">
        <w:rPr>
          <w:rFonts w:cs="B Lotus" w:hint="cs"/>
          <w:sz w:val="28"/>
          <w:szCs w:val="28"/>
          <w:rtl/>
          <w:lang w:bidi="fa-IR"/>
        </w:rPr>
        <w:t>داوطلبانه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محدودیت بر سر راه اعمال حاکمیت خویش</w:t>
      </w:r>
      <w:r w:rsidRPr="00684988">
        <w:rPr>
          <w:rFonts w:cs="B Lotus"/>
          <w:sz w:val="28"/>
          <w:szCs w:val="28"/>
          <w:rtl/>
          <w:lang w:bidi="fa-IR"/>
        </w:rPr>
        <w:softHyphen/>
      </w:r>
      <w:r w:rsidRPr="00684988">
        <w:rPr>
          <w:rFonts w:cs="B Lotus" w:hint="cs"/>
          <w:sz w:val="28"/>
          <w:szCs w:val="28"/>
          <w:rtl/>
          <w:lang w:bidi="fa-IR"/>
        </w:rPr>
        <w:t>، ابزار نیرومندی برای تضمین اقتدار و حاکمیت خویش در مواقع حساس در نظر گرفته</w:t>
      </w:r>
      <w:r w:rsidRPr="00684988">
        <w:rPr>
          <w:rFonts w:cs="B Lotus"/>
          <w:sz w:val="28"/>
          <w:szCs w:val="28"/>
          <w:rtl/>
          <w:lang w:bidi="fa-IR"/>
        </w:rPr>
        <w:softHyphen/>
      </w:r>
      <w:r w:rsidRPr="00684988">
        <w:rPr>
          <w:rFonts w:cs="B Lotus" w:hint="cs"/>
          <w:sz w:val="28"/>
          <w:szCs w:val="28"/>
          <w:rtl/>
          <w:lang w:bidi="fa-IR"/>
        </w:rPr>
        <w:t>اند</w:t>
      </w:r>
      <w:r w:rsidRPr="00684988">
        <w:rPr>
          <w:rFonts w:cs="B Lotus"/>
          <w:sz w:val="28"/>
          <w:szCs w:val="28"/>
          <w:rtl/>
          <w:lang w:bidi="fa-IR"/>
        </w:rPr>
        <w:softHyphen/>
      </w:r>
      <w:r w:rsidRPr="00684988">
        <w:rPr>
          <w:rFonts w:cs="B Lotus" w:hint="cs"/>
          <w:sz w:val="28"/>
          <w:szCs w:val="28"/>
          <w:rtl/>
          <w:lang w:bidi="fa-IR"/>
        </w:rPr>
        <w:t xml:space="preserve"> و آن عبارت است از درج شرط استثنای مربوط به حفظ منافع اساسی دولت میزبان</w:t>
      </w:r>
      <w:r w:rsidRPr="00684988">
        <w:rPr>
          <w:rFonts w:cs="B Lotus"/>
          <w:sz w:val="28"/>
          <w:szCs w:val="28"/>
          <w:rtl/>
          <w:lang w:bidi="fa-IR"/>
        </w:rPr>
        <w:softHyphen/>
      </w:r>
      <w:r w:rsidRPr="00684988">
        <w:rPr>
          <w:rFonts w:cs="B Lotus" w:hint="cs"/>
          <w:sz w:val="28"/>
          <w:szCs w:val="28"/>
          <w:rtl/>
          <w:lang w:bidi="fa-IR"/>
        </w:rPr>
        <w:t>. با وجود روند رو به رشد درج چنین استثنایی در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 xml:space="preserve">المللی به ویژه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تشویق و حمایت از سرمایه</w:t>
      </w:r>
      <w:r w:rsidRPr="00684988">
        <w:rPr>
          <w:rFonts w:cs="B Lotus"/>
          <w:sz w:val="28"/>
          <w:szCs w:val="28"/>
          <w:rtl/>
          <w:lang w:bidi="fa-IR"/>
        </w:rPr>
        <w:softHyphen/>
      </w:r>
      <w:r w:rsidRPr="00684988">
        <w:rPr>
          <w:rFonts w:cs="B Lotus" w:hint="cs"/>
          <w:sz w:val="28"/>
          <w:szCs w:val="28"/>
          <w:rtl/>
          <w:lang w:bidi="fa-IR"/>
        </w:rPr>
        <w:t>گذاری خارجی، کشور عزیزمان ایران</w:t>
      </w:r>
      <w:r w:rsidRPr="00684988">
        <w:rPr>
          <w:rFonts w:cs="B Lotus"/>
          <w:sz w:val="28"/>
          <w:szCs w:val="28"/>
          <w:rtl/>
          <w:lang w:bidi="fa-IR"/>
        </w:rPr>
        <w:softHyphen/>
      </w:r>
      <w:r w:rsidRPr="00684988">
        <w:rPr>
          <w:rFonts w:cs="B Lotus" w:hint="cs"/>
          <w:sz w:val="28"/>
          <w:szCs w:val="28"/>
          <w:rtl/>
          <w:lang w:bidi="fa-IR"/>
        </w:rPr>
        <w:t xml:space="preserve">، جز در موارد بسیار معدود، از گنجاندن چنین شرطی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سرمایه</w:t>
      </w:r>
      <w:r w:rsidRPr="00684988">
        <w:rPr>
          <w:rFonts w:cs="B Lotus"/>
          <w:sz w:val="28"/>
          <w:szCs w:val="28"/>
          <w:rtl/>
          <w:lang w:bidi="fa-IR"/>
        </w:rPr>
        <w:softHyphen/>
      </w:r>
      <w:r w:rsidRPr="00684988">
        <w:rPr>
          <w:rFonts w:cs="B Lotus" w:hint="cs"/>
          <w:sz w:val="28"/>
          <w:szCs w:val="28"/>
          <w:rtl/>
          <w:lang w:bidi="fa-IR"/>
        </w:rPr>
        <w:t>گذاری خویش بازمانده است</w:t>
      </w:r>
      <w:r w:rsidRPr="00684988">
        <w:rPr>
          <w:rFonts w:cs="B Lotus"/>
          <w:sz w:val="28"/>
          <w:szCs w:val="28"/>
          <w:rtl/>
          <w:lang w:bidi="fa-IR"/>
        </w:rPr>
        <w:softHyphen/>
      </w:r>
      <w:r w:rsidRPr="00684988">
        <w:rPr>
          <w:rFonts w:cs="B Lotus" w:hint="cs"/>
          <w:sz w:val="28"/>
          <w:szCs w:val="28"/>
          <w:rtl/>
          <w:lang w:bidi="fa-IR"/>
        </w:rPr>
        <w:t>. از این رو نوشتار حاضر در نظر دارد ضمن بررسی و تحلیل موضوع، به گونه</w:t>
      </w:r>
      <w:r w:rsidRPr="00684988">
        <w:rPr>
          <w:rFonts w:cs="B Lotus"/>
          <w:sz w:val="28"/>
          <w:szCs w:val="28"/>
          <w:rtl/>
          <w:lang w:bidi="fa-IR"/>
        </w:rPr>
        <w:softHyphen/>
      </w:r>
      <w:r w:rsidRPr="00684988">
        <w:rPr>
          <w:rFonts w:cs="B Lotus" w:hint="cs"/>
          <w:sz w:val="28"/>
          <w:szCs w:val="28"/>
          <w:rtl/>
          <w:lang w:bidi="fa-IR"/>
        </w:rPr>
        <w:t xml:space="preserve">ای اهمیت آن را برای دست اندرکاران و طراحان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مربوط به سرمایه</w:t>
      </w:r>
      <w:r w:rsidRPr="00684988">
        <w:rPr>
          <w:rFonts w:cs="B Lotus"/>
          <w:sz w:val="28"/>
          <w:szCs w:val="28"/>
          <w:rtl/>
          <w:lang w:bidi="fa-IR"/>
        </w:rPr>
        <w:softHyphen/>
      </w:r>
      <w:r w:rsidRPr="00684988">
        <w:rPr>
          <w:rFonts w:cs="B Lotus" w:hint="cs"/>
          <w:sz w:val="28"/>
          <w:szCs w:val="28"/>
          <w:rtl/>
          <w:lang w:bidi="fa-IR"/>
        </w:rPr>
        <w:t>گذاری ایران تبیین نموده</w:t>
      </w:r>
      <w:r w:rsidRPr="00684988">
        <w:rPr>
          <w:rFonts w:cs="B Lotus"/>
          <w:sz w:val="28"/>
          <w:szCs w:val="28"/>
          <w:rtl/>
          <w:lang w:bidi="fa-IR"/>
        </w:rPr>
        <w:softHyphen/>
      </w:r>
      <w:r w:rsidRPr="00684988">
        <w:rPr>
          <w:rFonts w:cs="B Lotus" w:hint="cs"/>
          <w:sz w:val="28"/>
          <w:szCs w:val="28"/>
          <w:rtl/>
          <w:lang w:bidi="fa-IR"/>
        </w:rPr>
        <w:t>، راهنمایی برای شناخت آن به دست دهد</w:t>
      </w:r>
      <w:r w:rsidRPr="00684988">
        <w:rPr>
          <w:rFonts w:cs="B Lotus"/>
          <w:sz w:val="28"/>
          <w:szCs w:val="28"/>
          <w:rtl/>
          <w:lang w:bidi="fa-IR"/>
        </w:rPr>
        <w:softHyphen/>
      </w:r>
      <w:r w:rsidRPr="00684988">
        <w:rPr>
          <w:rFonts w:cs="B Lotus" w:hint="cs"/>
          <w:sz w:val="28"/>
          <w:szCs w:val="28"/>
          <w:rtl/>
          <w:lang w:bidi="fa-IR"/>
        </w:rPr>
        <w:t>. برای این منظور علاوه بر بررسی این شرط در رویه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w:t>
      </w:r>
      <w:r w:rsidRPr="00684988">
        <w:rPr>
          <w:rFonts w:cs="B Lotus"/>
          <w:sz w:val="28"/>
          <w:szCs w:val="28"/>
          <w:rtl/>
          <w:lang w:bidi="fa-IR"/>
        </w:rPr>
        <w:softHyphen/>
      </w:r>
      <w:r w:rsidRPr="00684988">
        <w:rPr>
          <w:rFonts w:cs="B Lotus" w:hint="cs"/>
          <w:sz w:val="28"/>
          <w:szCs w:val="28"/>
          <w:rtl/>
          <w:lang w:bidi="fa-IR"/>
        </w:rPr>
        <w:t>، آرای داوری صادره در بحران اقتصادی آرژانتین که مجالی برای بررسی این شرط در مرحله عمل می باشد،</w:t>
      </w:r>
      <w:r w:rsidRPr="00684988">
        <w:rPr>
          <w:rFonts w:cs="B Lotus"/>
          <w:sz w:val="28"/>
          <w:szCs w:val="28"/>
          <w:rtl/>
          <w:lang w:bidi="fa-IR"/>
        </w:rPr>
        <w:softHyphen/>
      </w:r>
      <w:r w:rsidRPr="00684988">
        <w:rPr>
          <w:rFonts w:cs="B Lotus" w:hint="cs"/>
          <w:sz w:val="28"/>
          <w:szCs w:val="28"/>
          <w:rtl/>
          <w:lang w:bidi="fa-IR"/>
        </w:rPr>
        <w:t xml:space="preserve"> نیز مورد بررسی قرار گرفته است</w:t>
      </w:r>
      <w:r w:rsidRPr="00684988">
        <w:rPr>
          <w:rFonts w:cs="B Lotus"/>
          <w:sz w:val="28"/>
          <w:szCs w:val="28"/>
          <w:rtl/>
          <w:lang w:bidi="fa-IR"/>
        </w:rPr>
        <w:softHyphen/>
      </w:r>
      <w:r w:rsidRPr="00684988">
        <w:rPr>
          <w:rFonts w:cs="B Lotus" w:hint="cs"/>
          <w:sz w:val="28"/>
          <w:szCs w:val="28"/>
          <w:rtl/>
          <w:lang w:bidi="fa-IR"/>
        </w:rPr>
        <w:t>.</w:t>
      </w:r>
    </w:p>
    <w:p w14:paraId="68BD3BBF" w14:textId="77777777" w:rsidR="00F45375" w:rsidRPr="00684988" w:rsidRDefault="00F45375" w:rsidP="0094516C">
      <w:pPr>
        <w:contextualSpacing/>
        <w:jc w:val="both"/>
        <w:rPr>
          <w:rFonts w:cs="B Lotus"/>
          <w:sz w:val="28"/>
          <w:szCs w:val="28"/>
          <w:rtl/>
          <w:lang w:bidi="fa-IR"/>
        </w:rPr>
      </w:pPr>
    </w:p>
    <w:p w14:paraId="44AD5A2A" w14:textId="77777777" w:rsidR="000640DF" w:rsidRPr="00684988" w:rsidRDefault="000640DF" w:rsidP="0094516C">
      <w:pPr>
        <w:contextualSpacing/>
        <w:jc w:val="both"/>
        <w:rPr>
          <w:rFonts w:cs="B Lotus"/>
          <w:sz w:val="28"/>
          <w:szCs w:val="28"/>
          <w:rtl/>
          <w:lang w:bidi="fa-IR"/>
        </w:rPr>
      </w:pPr>
      <w:r w:rsidRPr="00684988">
        <w:rPr>
          <w:rFonts w:cs="B Lotus" w:hint="cs"/>
          <w:b/>
          <w:bCs/>
          <w:sz w:val="28"/>
          <w:szCs w:val="28"/>
          <w:rtl/>
          <w:lang w:bidi="fa-IR"/>
        </w:rPr>
        <w:t>واژگان کلیدی</w:t>
      </w:r>
      <w:r w:rsidRPr="00684988">
        <w:rPr>
          <w:rFonts w:cs="B Lotus"/>
          <w:sz w:val="28"/>
          <w:szCs w:val="28"/>
          <w:rtl/>
          <w:lang w:bidi="fa-IR"/>
        </w:rPr>
        <w:softHyphen/>
      </w:r>
    </w:p>
    <w:p w14:paraId="4968D5BF" w14:textId="7FE27E51"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منافع اساسی دولت میزبان</w:t>
      </w:r>
      <w:r w:rsidRPr="00684988">
        <w:rPr>
          <w:rFonts w:cs="B Lotus"/>
          <w:sz w:val="28"/>
          <w:szCs w:val="28"/>
          <w:rtl/>
          <w:lang w:bidi="fa-IR"/>
        </w:rPr>
        <w:softHyphen/>
      </w:r>
      <w:r w:rsidRPr="00684988">
        <w:rPr>
          <w:rFonts w:cs="B Lotus" w:hint="cs"/>
          <w:sz w:val="28"/>
          <w:szCs w:val="28"/>
          <w:rtl/>
          <w:lang w:bidi="fa-IR"/>
        </w:rPr>
        <w:t>، حقوق سرمایه</w:t>
      </w:r>
      <w:r w:rsidRPr="00684988">
        <w:rPr>
          <w:rFonts w:cs="B Lotus"/>
          <w:sz w:val="28"/>
          <w:szCs w:val="28"/>
          <w:lang w:bidi="fa-IR"/>
        </w:rPr>
        <w:softHyphen/>
      </w:r>
      <w:r w:rsidRPr="00684988">
        <w:rPr>
          <w:rFonts w:cs="B Lotus" w:hint="cs"/>
          <w:sz w:val="28"/>
          <w:szCs w:val="28"/>
          <w:rtl/>
          <w:lang w:bidi="fa-IR"/>
        </w:rPr>
        <w:t>گذار خارجی</w:t>
      </w:r>
      <w:r w:rsidRPr="00684988">
        <w:rPr>
          <w:rFonts w:cs="B Lotus"/>
          <w:sz w:val="28"/>
          <w:szCs w:val="28"/>
          <w:rtl/>
          <w:lang w:bidi="fa-IR"/>
        </w:rPr>
        <w:softHyphen/>
      </w:r>
      <w:r w:rsidRPr="00684988">
        <w:rPr>
          <w:rFonts w:cs="B Lotus" w:hint="cs"/>
          <w:sz w:val="28"/>
          <w:szCs w:val="28"/>
          <w:rtl/>
          <w:lang w:bidi="fa-IR"/>
        </w:rPr>
        <w:t xml:space="preserve">،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تشویق و حمایت از سرمایه</w:t>
      </w:r>
      <w:r w:rsidRPr="00684988">
        <w:rPr>
          <w:rFonts w:cs="B Lotus"/>
          <w:sz w:val="28"/>
          <w:szCs w:val="28"/>
          <w:rtl/>
          <w:lang w:bidi="fa-IR"/>
        </w:rPr>
        <w:softHyphen/>
      </w:r>
      <w:r w:rsidRPr="00684988">
        <w:rPr>
          <w:rFonts w:cs="B Lotus" w:hint="cs"/>
          <w:sz w:val="28"/>
          <w:szCs w:val="28"/>
          <w:rtl/>
          <w:lang w:bidi="fa-IR"/>
        </w:rPr>
        <w:t>گذاری خارجی</w:t>
      </w:r>
      <w:r w:rsidRPr="00684988">
        <w:rPr>
          <w:rFonts w:cs="B Lotus"/>
          <w:sz w:val="28"/>
          <w:szCs w:val="28"/>
          <w:rtl/>
          <w:lang w:bidi="fa-IR"/>
        </w:rPr>
        <w:softHyphen/>
      </w:r>
      <w:r w:rsidRPr="00684988">
        <w:rPr>
          <w:rFonts w:cs="B Lotus" w:hint="cs"/>
          <w:sz w:val="28"/>
          <w:szCs w:val="28"/>
          <w:rtl/>
          <w:lang w:bidi="fa-IR"/>
        </w:rPr>
        <w:t>، توافقات سرمایه</w:t>
      </w:r>
      <w:r w:rsidRPr="00684988">
        <w:rPr>
          <w:rFonts w:cs="B Lotus"/>
          <w:sz w:val="28"/>
          <w:szCs w:val="28"/>
          <w:lang w:bidi="fa-IR"/>
        </w:rPr>
        <w:softHyphen/>
      </w:r>
      <w:r w:rsidRPr="00684988">
        <w:rPr>
          <w:rFonts w:cs="B Lotus" w:hint="cs"/>
          <w:sz w:val="28"/>
          <w:szCs w:val="28"/>
          <w:rtl/>
          <w:lang w:bidi="fa-IR"/>
        </w:rPr>
        <w:t>گذاری بین</w:t>
      </w:r>
      <w:r w:rsidRPr="00684988">
        <w:rPr>
          <w:rFonts w:cs="B Lotus"/>
          <w:sz w:val="28"/>
          <w:szCs w:val="28"/>
          <w:lang w:bidi="fa-IR"/>
        </w:rPr>
        <w:softHyphen/>
      </w:r>
      <w:proofErr w:type="spellStart"/>
      <w:r w:rsidRPr="00684988">
        <w:rPr>
          <w:rFonts w:cs="B Lotus" w:hint="cs"/>
          <w:sz w:val="28"/>
          <w:szCs w:val="28"/>
          <w:rtl/>
          <w:lang w:bidi="fa-IR"/>
        </w:rPr>
        <w:t>المللی</w:t>
      </w:r>
      <w:proofErr w:type="spellEnd"/>
      <w:r w:rsidRPr="00684988">
        <w:rPr>
          <w:rFonts w:cs="B Lotus"/>
          <w:sz w:val="28"/>
          <w:szCs w:val="28"/>
          <w:rtl/>
          <w:lang w:bidi="fa-IR"/>
        </w:rPr>
        <w:softHyphen/>
      </w:r>
    </w:p>
    <w:p w14:paraId="55DCEE15" w14:textId="77777777" w:rsidR="000640DF" w:rsidRPr="00684988" w:rsidRDefault="000640DF" w:rsidP="0094516C">
      <w:pPr>
        <w:contextualSpacing/>
        <w:jc w:val="both"/>
        <w:rPr>
          <w:rFonts w:cs="B Lotus"/>
          <w:sz w:val="28"/>
          <w:szCs w:val="28"/>
          <w:rtl/>
          <w:lang w:bidi="fa-IR"/>
        </w:rPr>
      </w:pPr>
    </w:p>
    <w:p w14:paraId="462EBED5" w14:textId="77777777" w:rsidR="000640DF" w:rsidRPr="00684988" w:rsidRDefault="000640DF" w:rsidP="0094516C">
      <w:pPr>
        <w:jc w:val="both"/>
        <w:rPr>
          <w:rFonts w:cs="B Lotus"/>
          <w:sz w:val="28"/>
          <w:szCs w:val="28"/>
          <w:rtl/>
          <w:lang w:bidi="fa-IR"/>
        </w:rPr>
      </w:pPr>
      <w:r w:rsidRPr="00684988">
        <w:rPr>
          <w:rFonts w:cs="B Lotus" w:hint="cs"/>
          <w:b/>
          <w:bCs/>
          <w:sz w:val="28"/>
          <w:szCs w:val="28"/>
          <w:rtl/>
        </w:rPr>
        <w:lastRenderedPageBreak/>
        <w:t xml:space="preserve">مقدمه </w:t>
      </w:r>
    </w:p>
    <w:p w14:paraId="0A5BD6E9" w14:textId="77777777" w:rsidR="000640DF" w:rsidRPr="00684988" w:rsidRDefault="000640DF" w:rsidP="0094516C">
      <w:pPr>
        <w:contextualSpacing/>
        <w:jc w:val="both"/>
        <w:rPr>
          <w:rFonts w:cs="B Lotus"/>
          <w:sz w:val="28"/>
          <w:szCs w:val="28"/>
          <w:rtl/>
        </w:rPr>
      </w:pPr>
      <w:r w:rsidRPr="00684988">
        <w:rPr>
          <w:rFonts w:cs="B Lotus" w:hint="cs"/>
          <w:sz w:val="28"/>
          <w:szCs w:val="28"/>
          <w:rtl/>
          <w:lang w:bidi="fa-IR"/>
        </w:rPr>
        <w:t xml:space="preserve">      دولت</w:t>
      </w:r>
      <w:r w:rsidRPr="00684988">
        <w:rPr>
          <w:rFonts w:cs="B Lotus"/>
          <w:sz w:val="28"/>
          <w:szCs w:val="28"/>
          <w:rtl/>
          <w:lang w:bidi="fa-IR"/>
        </w:rPr>
        <w:softHyphen/>
      </w:r>
      <w:r w:rsidRPr="00684988">
        <w:rPr>
          <w:rFonts w:cs="B Lotus" w:hint="cs"/>
          <w:sz w:val="28"/>
          <w:szCs w:val="28"/>
          <w:rtl/>
          <w:lang w:bidi="fa-IR"/>
        </w:rPr>
        <w:t>ها در تلاش برای جذب سرمایه</w:t>
      </w:r>
      <w:r w:rsidRPr="00684988">
        <w:rPr>
          <w:rFonts w:cs="B Lotus"/>
          <w:sz w:val="28"/>
          <w:szCs w:val="28"/>
          <w:rtl/>
          <w:lang w:bidi="fa-IR"/>
        </w:rPr>
        <w:softHyphen/>
      </w:r>
      <w:r w:rsidRPr="00684988">
        <w:rPr>
          <w:rFonts w:cs="B Lotus" w:hint="cs"/>
          <w:sz w:val="28"/>
          <w:szCs w:val="28"/>
          <w:rtl/>
          <w:lang w:bidi="fa-IR"/>
        </w:rPr>
        <w:t xml:space="preserve">گذاری خارجی به انعقاد </w:t>
      </w:r>
      <w:proofErr w:type="spellStart"/>
      <w:r w:rsidRPr="00684988">
        <w:rPr>
          <w:rFonts w:cs="B Lotus" w:hint="cs"/>
          <w:sz w:val="28"/>
          <w:szCs w:val="28"/>
          <w:rtl/>
          <w:lang w:bidi="fa-IR"/>
        </w:rPr>
        <w:t>معاهداتی</w:t>
      </w:r>
      <w:proofErr w:type="spellEnd"/>
      <w:r w:rsidRPr="00684988">
        <w:rPr>
          <w:rFonts w:cs="B Lotus" w:hint="cs"/>
          <w:sz w:val="28"/>
          <w:szCs w:val="28"/>
          <w:rtl/>
          <w:lang w:bidi="fa-IR"/>
        </w:rPr>
        <w:t xml:space="preserve"> می</w:t>
      </w:r>
      <w:r w:rsidRPr="00684988">
        <w:rPr>
          <w:rFonts w:cs="B Lotus"/>
          <w:sz w:val="28"/>
          <w:szCs w:val="28"/>
          <w:rtl/>
          <w:lang w:bidi="fa-IR"/>
        </w:rPr>
        <w:softHyphen/>
      </w:r>
      <w:r w:rsidRPr="00684988">
        <w:rPr>
          <w:rFonts w:cs="B Lotus" w:hint="cs"/>
          <w:sz w:val="28"/>
          <w:szCs w:val="28"/>
          <w:rtl/>
          <w:lang w:bidi="fa-IR"/>
        </w:rPr>
        <w:t xml:space="preserve">پردازند که در آن حقوق مختلفی برای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 پیش</w:t>
      </w:r>
      <w:r w:rsidRPr="00684988">
        <w:rPr>
          <w:rFonts w:cs="B Lotus"/>
          <w:sz w:val="28"/>
          <w:szCs w:val="28"/>
          <w:lang w:bidi="fa-IR"/>
        </w:rPr>
        <w:softHyphen/>
      </w:r>
      <w:r w:rsidRPr="00684988">
        <w:rPr>
          <w:rFonts w:cs="B Lotus" w:hint="cs"/>
          <w:sz w:val="28"/>
          <w:szCs w:val="28"/>
          <w:rtl/>
          <w:lang w:bidi="fa-IR"/>
        </w:rPr>
        <w:t xml:space="preserve">بینی </w:t>
      </w:r>
      <w:proofErr w:type="spellStart"/>
      <w:r w:rsidRPr="00684988">
        <w:rPr>
          <w:rFonts w:cs="B Lotus" w:hint="cs"/>
          <w:sz w:val="28"/>
          <w:szCs w:val="28"/>
          <w:rtl/>
          <w:lang w:bidi="fa-IR"/>
        </w:rPr>
        <w:t>می</w:t>
      </w:r>
      <w:r w:rsidRPr="00684988">
        <w:rPr>
          <w:rFonts w:cs="B Lotus"/>
          <w:sz w:val="28"/>
          <w:szCs w:val="28"/>
          <w:rtl/>
          <w:lang w:bidi="fa-IR"/>
        </w:rPr>
        <w:softHyphen/>
      </w:r>
      <w:r w:rsidRPr="00684988">
        <w:rPr>
          <w:rFonts w:cs="B Lotus" w:hint="cs"/>
          <w:sz w:val="28"/>
          <w:szCs w:val="28"/>
          <w:rtl/>
          <w:lang w:bidi="fa-IR"/>
        </w:rPr>
        <w:t>شود</w:t>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.گذر</w:t>
      </w:r>
      <w:proofErr w:type="spellEnd"/>
      <w:r w:rsidRPr="00684988">
        <w:rPr>
          <w:rFonts w:cs="B Lotus" w:hint="cs"/>
          <w:sz w:val="28"/>
          <w:szCs w:val="28"/>
          <w:rtl/>
          <w:lang w:bidi="fa-IR"/>
        </w:rPr>
        <w:t xml:space="preserve"> زمان نشان داده است که التزام دولت</w:t>
      </w:r>
      <w:r w:rsidRPr="00684988">
        <w:rPr>
          <w:rFonts w:cs="B Lotus"/>
          <w:sz w:val="28"/>
          <w:szCs w:val="28"/>
          <w:rtl/>
          <w:lang w:bidi="fa-IR"/>
        </w:rPr>
        <w:softHyphen/>
      </w:r>
      <w:r w:rsidRPr="00684988">
        <w:rPr>
          <w:rFonts w:cs="B Lotus" w:hint="cs"/>
          <w:sz w:val="28"/>
          <w:szCs w:val="28"/>
          <w:rtl/>
          <w:lang w:bidi="fa-IR"/>
        </w:rPr>
        <w:t>ها به رعایت این حقوق ممکن است در شرایطی با حفاظت از منافع اساسی دولت میزبان قابل جمع نباشد</w:t>
      </w:r>
      <w:r w:rsidRPr="00684988">
        <w:rPr>
          <w:rFonts w:cs="B Lotus"/>
          <w:sz w:val="28"/>
          <w:szCs w:val="28"/>
          <w:rtl/>
          <w:lang w:bidi="fa-IR"/>
        </w:rPr>
        <w:softHyphen/>
      </w:r>
      <w:r w:rsidRPr="00684988">
        <w:rPr>
          <w:rFonts w:cs="B Lotus" w:hint="cs"/>
          <w:sz w:val="28"/>
          <w:szCs w:val="28"/>
          <w:rtl/>
          <w:lang w:bidi="fa-IR"/>
        </w:rPr>
        <w:t>؛ از این رو دولت</w:t>
      </w:r>
      <w:r w:rsidRPr="00684988">
        <w:rPr>
          <w:rFonts w:cs="B Lotus"/>
          <w:sz w:val="28"/>
          <w:szCs w:val="28"/>
          <w:rtl/>
          <w:lang w:bidi="fa-IR"/>
        </w:rPr>
        <w:softHyphen/>
      </w:r>
      <w:r w:rsidRPr="00684988">
        <w:rPr>
          <w:rFonts w:cs="B Lotus" w:hint="cs"/>
          <w:sz w:val="28"/>
          <w:szCs w:val="28"/>
          <w:rtl/>
          <w:lang w:bidi="fa-IR"/>
        </w:rPr>
        <w:t>ها به این نتیجه رسیده</w:t>
      </w:r>
      <w:r w:rsidRPr="00684988">
        <w:rPr>
          <w:rFonts w:cs="B Lotus"/>
          <w:sz w:val="28"/>
          <w:szCs w:val="28"/>
          <w:rtl/>
          <w:lang w:bidi="fa-IR"/>
        </w:rPr>
        <w:softHyphen/>
      </w:r>
      <w:r w:rsidRPr="00684988">
        <w:rPr>
          <w:rFonts w:cs="B Lotus" w:hint="cs"/>
          <w:sz w:val="28"/>
          <w:szCs w:val="28"/>
          <w:rtl/>
          <w:lang w:bidi="fa-IR"/>
        </w:rPr>
        <w:t>اند که بایستی در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خویش این نکته را متذکر شوند که جایی که حفاظت از منافع اساسی کشورشان اقتضای عدم رعایت این حقوق را داشته باشد</w:t>
      </w:r>
      <w:r w:rsidRPr="00684988">
        <w:rPr>
          <w:rFonts w:cs="B Lotus"/>
          <w:sz w:val="28"/>
          <w:szCs w:val="28"/>
          <w:rtl/>
          <w:lang w:bidi="fa-IR"/>
        </w:rPr>
        <w:softHyphen/>
      </w:r>
      <w:r w:rsidRPr="00684988">
        <w:rPr>
          <w:rFonts w:cs="B Lotus" w:hint="cs"/>
          <w:sz w:val="28"/>
          <w:szCs w:val="28"/>
          <w:rtl/>
          <w:lang w:bidi="fa-IR"/>
        </w:rPr>
        <w:t>، آن</w:t>
      </w:r>
      <w:r w:rsidRPr="00684988">
        <w:rPr>
          <w:rFonts w:cs="B Lotus"/>
          <w:sz w:val="28"/>
          <w:szCs w:val="28"/>
          <w:rtl/>
          <w:lang w:bidi="fa-IR"/>
        </w:rPr>
        <w:softHyphen/>
      </w:r>
      <w:r w:rsidRPr="00684988">
        <w:rPr>
          <w:rFonts w:cs="B Lotus" w:hint="cs"/>
          <w:sz w:val="28"/>
          <w:szCs w:val="28"/>
          <w:rtl/>
          <w:lang w:bidi="fa-IR"/>
        </w:rPr>
        <w:t>ها مجاز به انجام یا عدم انجام اقداماتی مغایر با تعهدات قراردادی خود خواهند بود</w:t>
      </w:r>
      <w:r w:rsidRPr="00684988">
        <w:rPr>
          <w:rFonts w:cs="B Lotus"/>
          <w:sz w:val="28"/>
          <w:szCs w:val="28"/>
          <w:rtl/>
          <w:lang w:bidi="fa-IR"/>
        </w:rPr>
        <w:softHyphen/>
      </w:r>
      <w:r w:rsidRPr="00684988">
        <w:rPr>
          <w:rFonts w:cs="B Lotus" w:hint="cs"/>
          <w:sz w:val="28"/>
          <w:szCs w:val="28"/>
          <w:rtl/>
          <w:lang w:bidi="fa-IR"/>
        </w:rPr>
        <w:t>. آن</w:t>
      </w:r>
      <w:r w:rsidRPr="00684988">
        <w:rPr>
          <w:rFonts w:cs="B Lotus"/>
          <w:sz w:val="28"/>
          <w:szCs w:val="28"/>
          <w:rtl/>
          <w:lang w:bidi="fa-IR"/>
        </w:rPr>
        <w:softHyphen/>
      </w:r>
      <w:r w:rsidRPr="00684988">
        <w:rPr>
          <w:rFonts w:cs="B Lotus" w:hint="cs"/>
          <w:sz w:val="28"/>
          <w:szCs w:val="28"/>
          <w:rtl/>
          <w:lang w:bidi="fa-IR"/>
        </w:rPr>
        <w:t>ها این مهم را از طریق درج شرط استثنای مربوط به حفظ منافع اساسی در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خویش به انجام رسانده</w:t>
      </w:r>
      <w:r w:rsidRPr="00684988">
        <w:rPr>
          <w:rFonts w:cs="B Lotus"/>
          <w:sz w:val="28"/>
          <w:szCs w:val="28"/>
          <w:rtl/>
          <w:lang w:bidi="fa-IR"/>
        </w:rPr>
        <w:softHyphen/>
      </w:r>
      <w:r w:rsidRPr="00684988">
        <w:rPr>
          <w:rFonts w:cs="B Lotus" w:hint="cs"/>
          <w:sz w:val="28"/>
          <w:szCs w:val="28"/>
          <w:rtl/>
          <w:lang w:bidi="fa-IR"/>
        </w:rPr>
        <w:t>اند</w:t>
      </w:r>
      <w:r w:rsidRPr="00684988">
        <w:rPr>
          <w:rFonts w:cs="B Lotus"/>
          <w:sz w:val="28"/>
          <w:szCs w:val="28"/>
          <w:rtl/>
          <w:lang w:bidi="fa-IR"/>
        </w:rPr>
        <w:softHyphen/>
      </w:r>
      <w:r w:rsidRPr="00684988">
        <w:rPr>
          <w:rFonts w:cs="B Lotus" w:hint="cs"/>
          <w:sz w:val="28"/>
          <w:szCs w:val="28"/>
          <w:rtl/>
          <w:lang w:bidi="fa-IR"/>
        </w:rPr>
        <w:t xml:space="preserve">. شرط </w:t>
      </w:r>
      <w:proofErr w:type="spellStart"/>
      <w:r w:rsidRPr="00684988">
        <w:rPr>
          <w:rFonts w:cs="B Lotus" w:hint="cs"/>
          <w:sz w:val="28"/>
          <w:szCs w:val="28"/>
          <w:rtl/>
          <w:lang w:bidi="fa-IR"/>
        </w:rPr>
        <w:t>اسثتنای</w:t>
      </w:r>
      <w:proofErr w:type="spellEnd"/>
      <w:r w:rsidRPr="00684988">
        <w:rPr>
          <w:rFonts w:cs="B Lotus" w:hint="cs"/>
          <w:sz w:val="28"/>
          <w:szCs w:val="28"/>
          <w:rtl/>
          <w:lang w:bidi="fa-IR"/>
        </w:rPr>
        <w:t xml:space="preserve"> منافع اساسی</w:t>
      </w:r>
      <w:r w:rsidRPr="00684988">
        <w:rPr>
          <w:rFonts w:cs="B Lotus"/>
          <w:sz w:val="28"/>
          <w:szCs w:val="28"/>
          <w:rtl/>
          <w:lang w:bidi="fa-IR"/>
        </w:rPr>
        <w:softHyphen/>
      </w:r>
      <w:r w:rsidRPr="00684988">
        <w:rPr>
          <w:rFonts w:cs="B Lotus" w:hint="cs"/>
          <w:sz w:val="28"/>
          <w:szCs w:val="28"/>
          <w:rtl/>
          <w:lang w:bidi="fa-IR"/>
        </w:rPr>
        <w:t>، چندان که از نام آن بر می</w:t>
      </w:r>
      <w:r w:rsidRPr="00684988">
        <w:rPr>
          <w:rFonts w:cs="B Lotus"/>
          <w:sz w:val="28"/>
          <w:szCs w:val="28"/>
          <w:rtl/>
          <w:lang w:bidi="fa-IR"/>
        </w:rPr>
        <w:softHyphen/>
      </w:r>
      <w:r w:rsidRPr="00684988">
        <w:rPr>
          <w:rFonts w:cs="B Lotus" w:hint="cs"/>
          <w:sz w:val="28"/>
          <w:szCs w:val="28"/>
          <w:rtl/>
          <w:lang w:bidi="fa-IR"/>
        </w:rPr>
        <w:t>آید</w:t>
      </w:r>
      <w:r w:rsidRPr="00684988">
        <w:rPr>
          <w:rFonts w:cs="B Lotus"/>
          <w:sz w:val="28"/>
          <w:szCs w:val="28"/>
          <w:rtl/>
          <w:lang w:bidi="fa-IR"/>
        </w:rPr>
        <w:softHyphen/>
      </w:r>
      <w:r w:rsidRPr="00684988">
        <w:rPr>
          <w:rFonts w:cs="B Lotus" w:hint="cs"/>
          <w:sz w:val="28"/>
          <w:szCs w:val="28"/>
          <w:rtl/>
          <w:lang w:bidi="fa-IR"/>
        </w:rPr>
        <w:t xml:space="preserve">، یک استثناست و از این رو به صورت </w:t>
      </w:r>
      <w:proofErr w:type="spellStart"/>
      <w:r w:rsidRPr="00684988">
        <w:rPr>
          <w:rFonts w:cs="B Lotus" w:hint="cs"/>
          <w:sz w:val="28"/>
          <w:szCs w:val="28"/>
          <w:rtl/>
          <w:lang w:bidi="fa-IR"/>
        </w:rPr>
        <w:t>ایجابی</w:t>
      </w:r>
      <w:proofErr w:type="spellEnd"/>
      <w:r w:rsidRPr="00684988">
        <w:rPr>
          <w:rFonts w:cs="B Lotus" w:hint="cs"/>
          <w:sz w:val="28"/>
          <w:szCs w:val="28"/>
          <w:rtl/>
          <w:lang w:bidi="fa-IR"/>
        </w:rPr>
        <w:t xml:space="preserve"> انجام هیچ</w:t>
      </w:r>
      <w:r w:rsidRPr="00684988">
        <w:rPr>
          <w:rFonts w:cs="B Lotus"/>
          <w:sz w:val="28"/>
          <w:szCs w:val="28"/>
          <w:rtl/>
          <w:lang w:bidi="fa-IR"/>
        </w:rPr>
        <w:softHyphen/>
      </w:r>
      <w:r w:rsidRPr="00684988">
        <w:rPr>
          <w:rFonts w:cs="B Lotus" w:hint="cs"/>
          <w:sz w:val="28"/>
          <w:szCs w:val="28"/>
          <w:rtl/>
          <w:lang w:bidi="fa-IR"/>
        </w:rPr>
        <w:t>گونه اقدام مغایر با تعهدات مندرج در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را توسط هیچ یک از طرفین تجویز نمی</w:t>
      </w:r>
      <w:r w:rsidRPr="00684988">
        <w:rPr>
          <w:rFonts w:cs="B Lotus"/>
          <w:sz w:val="28"/>
          <w:szCs w:val="28"/>
          <w:rtl/>
          <w:lang w:bidi="fa-IR"/>
        </w:rPr>
        <w:softHyphen/>
      </w:r>
      <w:r w:rsidRPr="00684988">
        <w:rPr>
          <w:rFonts w:cs="B Lotus" w:hint="cs"/>
          <w:sz w:val="28"/>
          <w:szCs w:val="28"/>
          <w:rtl/>
          <w:lang w:bidi="fa-IR"/>
        </w:rPr>
        <w:t>کند بلکه با بیانی منفی اعلام می</w:t>
      </w:r>
      <w:r w:rsidRPr="00684988">
        <w:rPr>
          <w:rFonts w:cs="B Lotus"/>
          <w:sz w:val="28"/>
          <w:szCs w:val="28"/>
          <w:rtl/>
          <w:lang w:bidi="fa-IR"/>
        </w:rPr>
        <w:softHyphen/>
      </w:r>
      <w:r w:rsidRPr="00684988">
        <w:rPr>
          <w:rFonts w:cs="B Lotus" w:hint="cs"/>
          <w:sz w:val="28"/>
          <w:szCs w:val="28"/>
          <w:rtl/>
          <w:lang w:bidi="fa-IR"/>
        </w:rPr>
        <w:t>دارد که چنان</w:t>
      </w:r>
      <w:r w:rsidRPr="00684988">
        <w:rPr>
          <w:rFonts w:cs="B Lotus"/>
          <w:sz w:val="28"/>
          <w:szCs w:val="28"/>
          <w:rtl/>
          <w:lang w:bidi="fa-IR"/>
        </w:rPr>
        <w:softHyphen/>
      </w:r>
      <w:r w:rsidRPr="00684988">
        <w:rPr>
          <w:rFonts w:cs="B Lotus" w:hint="cs"/>
          <w:sz w:val="28"/>
          <w:szCs w:val="28"/>
          <w:rtl/>
          <w:lang w:bidi="fa-IR"/>
        </w:rPr>
        <w:t>چه حفاظت از منافع اساسی دولت میزبان اقتضا نماید</w:t>
      </w:r>
      <w:r w:rsidRPr="00684988">
        <w:rPr>
          <w:rFonts w:cs="B Lotus"/>
          <w:sz w:val="28"/>
          <w:szCs w:val="28"/>
          <w:rtl/>
          <w:lang w:bidi="fa-IR"/>
        </w:rPr>
        <w:softHyphen/>
      </w:r>
      <w:r w:rsidRPr="00684988">
        <w:rPr>
          <w:rFonts w:cs="B Lotus" w:hint="cs"/>
          <w:sz w:val="28"/>
          <w:szCs w:val="28"/>
          <w:rtl/>
          <w:lang w:bidi="fa-IR"/>
        </w:rPr>
        <w:t>، در شرایط خاصی می</w:t>
      </w:r>
      <w:r w:rsidRPr="00684988">
        <w:rPr>
          <w:rFonts w:cs="B Lotus"/>
          <w:sz w:val="28"/>
          <w:szCs w:val="28"/>
          <w:rtl/>
          <w:lang w:bidi="fa-IR"/>
        </w:rPr>
        <w:softHyphen/>
      </w:r>
      <w:r w:rsidRPr="00684988">
        <w:rPr>
          <w:rFonts w:cs="B Lotus" w:hint="cs"/>
          <w:sz w:val="28"/>
          <w:szCs w:val="28"/>
          <w:rtl/>
          <w:lang w:bidi="fa-IR"/>
        </w:rPr>
        <w:t>تواند از این تعهدات عدول نماید</w:t>
      </w:r>
      <w:r w:rsidRPr="00684988">
        <w:rPr>
          <w:rFonts w:cs="B Lotus"/>
          <w:sz w:val="28"/>
          <w:szCs w:val="28"/>
          <w:rtl/>
          <w:lang w:bidi="fa-IR"/>
        </w:rPr>
        <w:softHyphen/>
      </w:r>
      <w:r w:rsidRPr="00684988">
        <w:rPr>
          <w:rFonts w:cs="B Lotus" w:hint="cs"/>
          <w:sz w:val="28"/>
          <w:szCs w:val="28"/>
          <w:rtl/>
          <w:lang w:bidi="fa-IR"/>
        </w:rPr>
        <w:t>، بدون این که مسئولیتی از این باب عهده</w:t>
      </w:r>
      <w:r w:rsidRPr="00684988">
        <w:rPr>
          <w:rFonts w:cs="B Lotus"/>
          <w:sz w:val="28"/>
          <w:szCs w:val="28"/>
          <w:rtl/>
          <w:lang w:bidi="fa-IR"/>
        </w:rPr>
        <w:softHyphen/>
      </w:r>
      <w:r w:rsidRPr="00684988">
        <w:rPr>
          <w:rFonts w:cs="B Lotus" w:hint="cs"/>
          <w:sz w:val="28"/>
          <w:szCs w:val="28"/>
          <w:rtl/>
          <w:lang w:bidi="fa-IR"/>
        </w:rPr>
        <w:t>دار گردد</w:t>
      </w:r>
      <w:r w:rsidRPr="00684988">
        <w:rPr>
          <w:rFonts w:cs="B Lotus"/>
          <w:sz w:val="28"/>
          <w:szCs w:val="28"/>
          <w:rtl/>
          <w:lang w:bidi="fa-IR"/>
        </w:rPr>
        <w:softHyphen/>
      </w:r>
      <w:r w:rsidRPr="00684988">
        <w:rPr>
          <w:rFonts w:cs="B Lotus" w:hint="cs"/>
          <w:sz w:val="28"/>
          <w:szCs w:val="28"/>
          <w:rtl/>
          <w:lang w:bidi="fa-IR"/>
        </w:rPr>
        <w:t xml:space="preserve">. </w:t>
      </w:r>
    </w:p>
    <w:p w14:paraId="005060D8" w14:textId="77777777" w:rsidR="000640DF" w:rsidRPr="00684988" w:rsidRDefault="000640DF" w:rsidP="0094516C">
      <w:pPr>
        <w:contextualSpacing/>
        <w:jc w:val="both"/>
        <w:rPr>
          <w:rFonts w:cs="B Lotus"/>
          <w:sz w:val="28"/>
          <w:szCs w:val="28"/>
          <w:rtl/>
        </w:rPr>
      </w:pPr>
      <w:r w:rsidRPr="00684988">
        <w:rPr>
          <w:rFonts w:cs="B Lotus" w:hint="cs"/>
          <w:sz w:val="28"/>
          <w:szCs w:val="28"/>
          <w:rtl/>
        </w:rPr>
        <w:t xml:space="preserve">      </w:t>
      </w:r>
      <w:r w:rsidRPr="00684988">
        <w:rPr>
          <w:rFonts w:cs="B Lotus" w:hint="cs"/>
          <w:sz w:val="28"/>
          <w:szCs w:val="28"/>
          <w:rtl/>
          <w:lang w:bidi="fa-IR"/>
        </w:rPr>
        <w:t>برای درک مفهوم "منافع اساسی" مورد نظر در این شرط</w:t>
      </w:r>
      <w:r w:rsidRPr="00684988">
        <w:rPr>
          <w:rFonts w:cs="B Lotus"/>
          <w:sz w:val="28"/>
          <w:szCs w:val="28"/>
          <w:rtl/>
          <w:lang w:bidi="fa-IR"/>
        </w:rPr>
        <w:softHyphen/>
      </w:r>
      <w:r w:rsidRPr="00684988">
        <w:rPr>
          <w:rFonts w:cs="B Lotus" w:hint="cs"/>
          <w:sz w:val="28"/>
          <w:szCs w:val="28"/>
          <w:rtl/>
          <w:lang w:bidi="fa-IR"/>
        </w:rPr>
        <w:t>، می</w:t>
      </w:r>
      <w:r w:rsidRPr="00684988">
        <w:rPr>
          <w:rFonts w:cs="B Lotus"/>
          <w:sz w:val="28"/>
          <w:szCs w:val="28"/>
          <w:rtl/>
          <w:lang w:bidi="fa-IR"/>
        </w:rPr>
        <w:softHyphen/>
      </w:r>
      <w:r w:rsidRPr="00684988">
        <w:rPr>
          <w:rFonts w:cs="B Lotus" w:hint="cs"/>
          <w:sz w:val="28"/>
          <w:szCs w:val="28"/>
          <w:rtl/>
          <w:lang w:bidi="fa-IR"/>
        </w:rPr>
        <w:t>توان از باب مقایسه با دفاع اضطرار،</w:t>
      </w:r>
      <w:r w:rsidRPr="00684988">
        <w:rPr>
          <w:rStyle w:val="FootnoteReference"/>
          <w:rFonts w:cs="B Lotus"/>
          <w:sz w:val="28"/>
          <w:szCs w:val="28"/>
          <w:rtl/>
          <w:lang w:bidi="fa-IR"/>
        </w:rPr>
        <w:footnoteReference w:id="250"/>
      </w:r>
      <w:r w:rsidRPr="00684988">
        <w:rPr>
          <w:rFonts w:cs="B Lotus" w:hint="cs"/>
          <w:sz w:val="28"/>
          <w:szCs w:val="28"/>
          <w:rtl/>
          <w:lang w:bidi="fa-IR"/>
        </w:rPr>
        <w:t xml:space="preserve"> </w:t>
      </w:r>
      <w:r w:rsidRPr="00684988">
        <w:rPr>
          <w:rFonts w:cs="B Lotus"/>
          <w:sz w:val="28"/>
          <w:szCs w:val="28"/>
          <w:rtl/>
          <w:lang w:bidi="fa-IR"/>
        </w:rPr>
        <w:softHyphen/>
      </w:r>
      <w:r w:rsidRPr="00684988">
        <w:rPr>
          <w:rFonts w:cs="B Lotus" w:hint="cs"/>
          <w:sz w:val="28"/>
          <w:szCs w:val="28"/>
          <w:rtl/>
          <w:lang w:bidi="fa-IR"/>
        </w:rPr>
        <w:t>به تفسیر ماده 25 سند کمیسیون حقوق بین</w:t>
      </w:r>
      <w:r w:rsidRPr="00684988">
        <w:rPr>
          <w:rFonts w:cs="B Lotus"/>
          <w:sz w:val="28"/>
          <w:szCs w:val="28"/>
          <w:rtl/>
          <w:lang w:bidi="fa-IR"/>
        </w:rPr>
        <w:softHyphen/>
      </w:r>
      <w:r w:rsidRPr="00684988">
        <w:rPr>
          <w:rFonts w:cs="B Lotus" w:hint="cs"/>
          <w:sz w:val="28"/>
          <w:szCs w:val="28"/>
          <w:rtl/>
          <w:lang w:bidi="fa-IR"/>
        </w:rPr>
        <w:t>الملل سازمان ملل متحد در باب مسئولیت بین</w:t>
      </w:r>
      <w:r w:rsidRPr="00684988">
        <w:rPr>
          <w:rFonts w:cs="B Lotus"/>
          <w:sz w:val="28"/>
          <w:szCs w:val="28"/>
          <w:rtl/>
          <w:lang w:bidi="fa-IR"/>
        </w:rPr>
        <w:softHyphen/>
      </w:r>
      <w:r w:rsidRPr="00684988">
        <w:rPr>
          <w:rFonts w:cs="B Lotus" w:hint="cs"/>
          <w:sz w:val="28"/>
          <w:szCs w:val="28"/>
          <w:rtl/>
          <w:lang w:bidi="fa-IR"/>
        </w:rPr>
        <w:t>المللی دولت</w:t>
      </w:r>
      <w:r w:rsidRPr="00684988">
        <w:rPr>
          <w:rFonts w:cs="B Lotus"/>
          <w:sz w:val="28"/>
          <w:szCs w:val="28"/>
          <w:rtl/>
          <w:lang w:bidi="fa-IR"/>
        </w:rPr>
        <w:softHyphen/>
      </w:r>
      <w:r w:rsidRPr="00684988">
        <w:rPr>
          <w:rFonts w:cs="B Lotus" w:hint="cs"/>
          <w:sz w:val="28"/>
          <w:szCs w:val="28"/>
          <w:rtl/>
          <w:lang w:bidi="fa-IR"/>
        </w:rPr>
        <w:t>ها مراجعه کرد که در آن یکی از شرایط استناد به دفاع اضطرار چنین معرفی شده است که نقض تعهد بین</w:t>
      </w:r>
      <w:r w:rsidRPr="00684988">
        <w:rPr>
          <w:rFonts w:cs="B Lotus"/>
          <w:sz w:val="28"/>
          <w:szCs w:val="28"/>
          <w:rtl/>
          <w:lang w:bidi="fa-IR"/>
        </w:rPr>
        <w:softHyphen/>
      </w:r>
      <w:r w:rsidRPr="00684988">
        <w:rPr>
          <w:rFonts w:cs="B Lotus" w:hint="cs"/>
          <w:sz w:val="28"/>
          <w:szCs w:val="28"/>
          <w:rtl/>
          <w:lang w:bidi="fa-IR"/>
        </w:rPr>
        <w:t xml:space="preserve">المللی از سوی یک دولت، بایستی تنها راه برای حفظ منافع اساسی آن دولت در مقابل یک خطر جدی و </w:t>
      </w:r>
      <w:proofErr w:type="spellStart"/>
      <w:r w:rsidRPr="00684988">
        <w:rPr>
          <w:rFonts w:cs="B Lotus" w:hint="cs"/>
          <w:sz w:val="28"/>
          <w:szCs w:val="28"/>
          <w:rtl/>
          <w:lang w:bidi="fa-IR"/>
        </w:rPr>
        <w:t>قریب</w:t>
      </w:r>
      <w:r w:rsidRPr="00684988">
        <w:rPr>
          <w:rFonts w:cs="B Lotus"/>
          <w:sz w:val="28"/>
          <w:szCs w:val="28"/>
          <w:rtl/>
          <w:lang w:bidi="fa-IR"/>
        </w:rPr>
        <w:softHyphen/>
      </w:r>
      <w:r w:rsidRPr="00684988">
        <w:rPr>
          <w:rFonts w:cs="B Lotus" w:hint="cs"/>
          <w:sz w:val="28"/>
          <w:szCs w:val="28"/>
          <w:rtl/>
          <w:lang w:bidi="fa-IR"/>
        </w:rPr>
        <w:t>الوقوع</w:t>
      </w:r>
      <w:proofErr w:type="spellEnd"/>
      <w:r w:rsidRPr="00684988">
        <w:rPr>
          <w:rFonts w:cs="B Lotus" w:hint="cs"/>
          <w:sz w:val="28"/>
          <w:szCs w:val="28"/>
          <w:rtl/>
          <w:lang w:bidi="fa-IR"/>
        </w:rPr>
        <w:t xml:space="preserve"> باشد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51"/>
      </w:r>
      <w:r w:rsidRPr="00684988">
        <w:rPr>
          <w:rFonts w:cs="B Lotus" w:hint="cs"/>
          <w:sz w:val="28"/>
          <w:szCs w:val="28"/>
          <w:rtl/>
          <w:lang w:bidi="fa-IR"/>
        </w:rPr>
        <w:t xml:space="preserve"> مطابق تفسیرهای صورت گرفته از شرط فوق</w:t>
      </w:r>
      <w:r w:rsidRPr="00684988">
        <w:rPr>
          <w:rFonts w:cs="B Lotus"/>
          <w:sz w:val="28"/>
          <w:szCs w:val="28"/>
          <w:rtl/>
          <w:lang w:bidi="fa-IR"/>
        </w:rPr>
        <w:softHyphen/>
      </w:r>
      <w:r w:rsidRPr="00684988">
        <w:rPr>
          <w:rFonts w:cs="B Lotus" w:hint="cs"/>
          <w:sz w:val="28"/>
          <w:szCs w:val="28"/>
          <w:rtl/>
          <w:lang w:bidi="fa-IR"/>
        </w:rPr>
        <w:t xml:space="preserve">، منافع اساسی </w:t>
      </w:r>
      <w:proofErr w:type="spellStart"/>
      <w:r w:rsidRPr="00684988">
        <w:rPr>
          <w:rFonts w:cs="B Lotus" w:hint="cs"/>
          <w:sz w:val="28"/>
          <w:szCs w:val="28"/>
          <w:rtl/>
          <w:lang w:bidi="fa-IR"/>
        </w:rPr>
        <w:t>اصولاً</w:t>
      </w:r>
      <w:proofErr w:type="spellEnd"/>
      <w:r w:rsidRPr="00684988">
        <w:rPr>
          <w:rFonts w:cs="B Lotus" w:hint="cs"/>
          <w:sz w:val="28"/>
          <w:szCs w:val="28"/>
          <w:rtl/>
          <w:lang w:bidi="fa-IR"/>
        </w:rPr>
        <w:t xml:space="preserve"> قابل تعریف نبوده بلکه به تمامی شرایط پرونده بستگی دارد و از این رو نمی</w:t>
      </w:r>
      <w:r w:rsidRPr="00684988">
        <w:rPr>
          <w:rFonts w:cs="B Lotus"/>
          <w:sz w:val="28"/>
          <w:szCs w:val="28"/>
          <w:rtl/>
          <w:lang w:bidi="fa-IR"/>
        </w:rPr>
        <w:softHyphen/>
      </w:r>
      <w:r w:rsidRPr="00684988">
        <w:rPr>
          <w:rFonts w:cs="B Lotus" w:hint="cs"/>
          <w:sz w:val="28"/>
          <w:szCs w:val="28"/>
          <w:rtl/>
          <w:lang w:bidi="fa-IR"/>
        </w:rPr>
        <w:t>توان نسبت به آن پیش</w:t>
      </w:r>
      <w:r w:rsidRPr="00684988">
        <w:rPr>
          <w:rFonts w:cs="B Lotus"/>
          <w:sz w:val="28"/>
          <w:szCs w:val="28"/>
          <w:rtl/>
          <w:lang w:bidi="fa-IR"/>
        </w:rPr>
        <w:softHyphen/>
      </w:r>
      <w:r w:rsidRPr="00684988">
        <w:rPr>
          <w:rFonts w:cs="B Lotus" w:hint="cs"/>
          <w:sz w:val="28"/>
          <w:szCs w:val="28"/>
          <w:rtl/>
          <w:lang w:bidi="fa-IR"/>
        </w:rPr>
        <w:t>داوری نمود. با این وجود می</w:t>
      </w:r>
      <w:r w:rsidRPr="00684988">
        <w:rPr>
          <w:rFonts w:cs="B Lotus"/>
          <w:sz w:val="28"/>
          <w:szCs w:val="28"/>
          <w:rtl/>
          <w:lang w:bidi="fa-IR"/>
        </w:rPr>
        <w:softHyphen/>
      </w:r>
      <w:r w:rsidRPr="00684988">
        <w:rPr>
          <w:rFonts w:cs="B Lotus" w:hint="cs"/>
          <w:sz w:val="28"/>
          <w:szCs w:val="28"/>
          <w:rtl/>
          <w:lang w:bidi="fa-IR"/>
        </w:rPr>
        <w:t>توان گفت این مفهوم ناظر به منافع مهم و حیاتی از قبیل بقای سیاسی</w:t>
      </w:r>
      <w:r w:rsidRPr="00684988">
        <w:rPr>
          <w:rFonts w:cs="B Lotus"/>
          <w:sz w:val="28"/>
          <w:szCs w:val="28"/>
          <w:rtl/>
          <w:lang w:bidi="fa-IR"/>
        </w:rPr>
        <w:softHyphen/>
      </w:r>
      <w:r w:rsidRPr="00684988">
        <w:rPr>
          <w:rFonts w:cs="B Lotus" w:hint="cs"/>
          <w:sz w:val="28"/>
          <w:szCs w:val="28"/>
          <w:rtl/>
          <w:lang w:bidi="fa-IR"/>
        </w:rPr>
        <w:t>، اقتصادی</w:t>
      </w:r>
      <w:r w:rsidRPr="00684988">
        <w:rPr>
          <w:rFonts w:cs="B Lotus"/>
          <w:sz w:val="28"/>
          <w:szCs w:val="28"/>
          <w:rtl/>
          <w:lang w:bidi="fa-IR"/>
        </w:rPr>
        <w:softHyphen/>
      </w:r>
      <w:r w:rsidRPr="00684988">
        <w:rPr>
          <w:rFonts w:cs="B Lotus" w:hint="cs"/>
          <w:sz w:val="28"/>
          <w:szCs w:val="28"/>
          <w:rtl/>
          <w:lang w:bidi="fa-IR"/>
        </w:rPr>
        <w:t>، حفظ صلح داخلی</w:t>
      </w:r>
      <w:r w:rsidRPr="00684988">
        <w:rPr>
          <w:rFonts w:cs="B Lotus"/>
          <w:sz w:val="28"/>
          <w:szCs w:val="28"/>
          <w:rtl/>
          <w:lang w:bidi="fa-IR"/>
        </w:rPr>
        <w:softHyphen/>
      </w:r>
      <w:r w:rsidRPr="00684988">
        <w:rPr>
          <w:rFonts w:cs="B Lotus" w:hint="cs"/>
          <w:sz w:val="28"/>
          <w:szCs w:val="28"/>
          <w:rtl/>
          <w:lang w:bidi="fa-IR"/>
        </w:rPr>
        <w:t>، حفاظت از محیط زیست و ... می</w:t>
      </w:r>
      <w:r w:rsidRPr="00684988">
        <w:rPr>
          <w:rFonts w:cs="B Lotus"/>
          <w:sz w:val="28"/>
          <w:szCs w:val="28"/>
          <w:rtl/>
          <w:lang w:bidi="fa-IR"/>
        </w:rPr>
        <w:softHyphen/>
      </w:r>
      <w:r w:rsidRPr="00684988">
        <w:rPr>
          <w:rFonts w:cs="B Lotus" w:hint="cs"/>
          <w:sz w:val="28"/>
          <w:szCs w:val="28"/>
          <w:rtl/>
          <w:lang w:bidi="fa-IR"/>
        </w:rPr>
        <w:t>باشد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52"/>
      </w:r>
      <w:r w:rsidRPr="00684988">
        <w:rPr>
          <w:rFonts w:cs="B Lotus" w:hint="cs"/>
          <w:sz w:val="28"/>
          <w:szCs w:val="28"/>
          <w:rtl/>
          <w:lang w:bidi="fa-IR"/>
        </w:rPr>
        <w:t xml:space="preserve"> معنای منافع اساسی در شرط استثنای مورد نظر نیز از این معنا دور نیست</w:t>
      </w:r>
      <w:r w:rsidRPr="00684988">
        <w:rPr>
          <w:rFonts w:cs="B Lotus"/>
          <w:sz w:val="28"/>
          <w:szCs w:val="28"/>
          <w:rtl/>
          <w:lang w:bidi="fa-IR"/>
        </w:rPr>
        <w:softHyphen/>
      </w:r>
      <w:r w:rsidRPr="00684988">
        <w:rPr>
          <w:rFonts w:cs="B Lotus" w:hint="cs"/>
          <w:sz w:val="28"/>
          <w:szCs w:val="28"/>
          <w:rtl/>
          <w:lang w:bidi="fa-IR"/>
        </w:rPr>
        <w:t>. با این حال نگاهی به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نشان می</w:t>
      </w:r>
      <w:r w:rsidRPr="00684988">
        <w:rPr>
          <w:rFonts w:cs="B Lotus"/>
          <w:sz w:val="28"/>
          <w:szCs w:val="28"/>
          <w:rtl/>
          <w:lang w:bidi="fa-IR"/>
        </w:rPr>
        <w:softHyphen/>
      </w:r>
      <w:r w:rsidRPr="00684988">
        <w:rPr>
          <w:rFonts w:cs="B Lotus" w:hint="cs"/>
          <w:sz w:val="28"/>
          <w:szCs w:val="28"/>
          <w:rtl/>
          <w:lang w:bidi="fa-IR"/>
        </w:rPr>
        <w:t>دهد که این توافقات عموماً منافع اساسی را به مسائل امنیتی محدود کرده</w:t>
      </w:r>
      <w:r w:rsidRPr="00684988">
        <w:rPr>
          <w:rFonts w:cs="B Lotus"/>
          <w:sz w:val="28"/>
          <w:szCs w:val="28"/>
          <w:rtl/>
          <w:lang w:bidi="fa-IR"/>
        </w:rPr>
        <w:softHyphen/>
      </w:r>
      <w:r w:rsidRPr="00684988">
        <w:rPr>
          <w:rFonts w:cs="B Lotus" w:hint="cs"/>
          <w:sz w:val="28"/>
          <w:szCs w:val="28"/>
          <w:rtl/>
          <w:lang w:bidi="fa-IR"/>
        </w:rPr>
        <w:t xml:space="preserve">اند و برای </w:t>
      </w:r>
      <w:r w:rsidRPr="00684988">
        <w:rPr>
          <w:rFonts w:cs="B Lotus" w:hint="cs"/>
          <w:sz w:val="28"/>
          <w:szCs w:val="28"/>
          <w:rtl/>
          <w:lang w:bidi="fa-IR"/>
        </w:rPr>
        <w:lastRenderedPageBreak/>
        <w:t>نمونه</w:t>
      </w:r>
      <w:r w:rsidRPr="00684988">
        <w:rPr>
          <w:rFonts w:cs="B Lotus"/>
          <w:sz w:val="28"/>
          <w:szCs w:val="28"/>
          <w:rtl/>
          <w:lang w:bidi="fa-IR"/>
        </w:rPr>
        <w:softHyphen/>
      </w:r>
      <w:r w:rsidRPr="00684988">
        <w:rPr>
          <w:rFonts w:cs="B Lotus" w:hint="cs"/>
          <w:sz w:val="28"/>
          <w:szCs w:val="28"/>
          <w:rtl/>
          <w:lang w:bidi="fa-IR"/>
        </w:rPr>
        <w:t>های آن  از منافع امنیتی اساسی</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53"/>
      </w:r>
      <w:r w:rsidRPr="00684988">
        <w:rPr>
          <w:rFonts w:cs="B Lotus" w:hint="cs"/>
          <w:sz w:val="28"/>
          <w:szCs w:val="28"/>
          <w:rtl/>
          <w:lang w:bidi="fa-IR"/>
        </w:rPr>
        <w:t xml:space="preserve"> نظم عمومی</w:t>
      </w:r>
      <w:r w:rsidRPr="00684988">
        <w:rPr>
          <w:rStyle w:val="FootnoteReference"/>
          <w:rFonts w:cs="B Lotus"/>
          <w:sz w:val="28"/>
          <w:szCs w:val="28"/>
          <w:rtl/>
          <w:lang w:bidi="fa-IR"/>
        </w:rPr>
        <w:footnoteReference w:id="254"/>
      </w:r>
      <w:r w:rsidRPr="00684988">
        <w:rPr>
          <w:rFonts w:cs="B Lotus" w:hint="cs"/>
          <w:sz w:val="28"/>
          <w:szCs w:val="28"/>
          <w:rtl/>
          <w:lang w:bidi="fa-IR"/>
        </w:rPr>
        <w:t xml:space="preserve"> و اخلاق حسنه</w:t>
      </w:r>
      <w:r w:rsidRPr="00684988">
        <w:rPr>
          <w:rStyle w:val="FootnoteReference"/>
          <w:rFonts w:cs="B Lotus"/>
          <w:sz w:val="28"/>
          <w:szCs w:val="28"/>
          <w:rtl/>
          <w:lang w:bidi="fa-IR"/>
        </w:rPr>
        <w:footnoteReference w:id="255"/>
      </w:r>
      <w:r w:rsidRPr="00684988">
        <w:rPr>
          <w:rFonts w:cs="B Lotus" w:hint="cs"/>
          <w:sz w:val="28"/>
          <w:szCs w:val="28"/>
          <w:rtl/>
          <w:lang w:bidi="fa-IR"/>
        </w:rPr>
        <w:t xml:space="preserve"> نام برده</w:t>
      </w:r>
      <w:r w:rsidRPr="00684988">
        <w:rPr>
          <w:rFonts w:cs="B Lotus"/>
          <w:sz w:val="28"/>
          <w:szCs w:val="28"/>
          <w:rtl/>
          <w:lang w:bidi="fa-IR"/>
        </w:rPr>
        <w:softHyphen/>
      </w:r>
      <w:r w:rsidRPr="00684988">
        <w:rPr>
          <w:rFonts w:cs="B Lotus" w:hint="cs"/>
          <w:sz w:val="28"/>
          <w:szCs w:val="28"/>
          <w:rtl/>
          <w:lang w:bidi="fa-IR"/>
        </w:rPr>
        <w:t>اند</w:t>
      </w:r>
      <w:r w:rsidRPr="00684988">
        <w:rPr>
          <w:rFonts w:cs="B Lotus"/>
          <w:sz w:val="28"/>
          <w:szCs w:val="28"/>
          <w:highlight w:val="yellow"/>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56"/>
      </w:r>
      <w:r w:rsidRPr="00684988">
        <w:rPr>
          <w:rFonts w:cs="B Lotus" w:hint="cs"/>
          <w:sz w:val="28"/>
          <w:szCs w:val="28"/>
          <w:rtl/>
          <w:lang w:bidi="fa-IR"/>
        </w:rPr>
        <w:t xml:space="preserve"> رویه توافقات</w:t>
      </w:r>
      <w:r w:rsidRPr="00684988">
        <w:rPr>
          <w:rFonts w:cs="B Lotus"/>
          <w:sz w:val="28"/>
          <w:szCs w:val="28"/>
          <w:rtl/>
          <w:lang w:bidi="fa-IR"/>
        </w:rPr>
        <w:softHyphen/>
      </w:r>
      <w:r w:rsidRPr="00684988">
        <w:rPr>
          <w:rFonts w:cs="B Lotus" w:hint="cs"/>
          <w:sz w:val="28"/>
          <w:szCs w:val="28"/>
          <w:rtl/>
          <w:lang w:bidi="fa-IR"/>
        </w:rPr>
        <w:t>، منافع امنیتی اساسی را ناظر به شرایطی می</w:t>
      </w:r>
      <w:r w:rsidRPr="00684988">
        <w:rPr>
          <w:rFonts w:cs="B Lotus"/>
          <w:sz w:val="28"/>
          <w:szCs w:val="28"/>
          <w:lang w:bidi="fa-IR"/>
        </w:rPr>
        <w:softHyphen/>
      </w:r>
      <w:r w:rsidRPr="00684988">
        <w:rPr>
          <w:rFonts w:cs="B Lotus" w:hint="cs"/>
          <w:sz w:val="28"/>
          <w:szCs w:val="28"/>
          <w:rtl/>
          <w:lang w:bidi="fa-IR"/>
        </w:rPr>
        <w:t>داند که کشوری می</w:t>
      </w:r>
      <w:r w:rsidRPr="00684988">
        <w:rPr>
          <w:rFonts w:cs="B Lotus"/>
          <w:sz w:val="28"/>
          <w:szCs w:val="28"/>
          <w:vertAlign w:val="subscript"/>
          <w:rtl/>
          <w:lang w:bidi="fa-IR"/>
        </w:rPr>
        <w:softHyphen/>
      </w:r>
      <w:r w:rsidRPr="00684988">
        <w:rPr>
          <w:rFonts w:cs="B Lotus" w:hint="cs"/>
          <w:sz w:val="28"/>
          <w:szCs w:val="28"/>
          <w:rtl/>
          <w:lang w:bidi="fa-IR"/>
        </w:rPr>
        <w:t>خواهد در مقابل وضعیت جنگ داخلی یا بین</w:t>
      </w:r>
      <w:r w:rsidRPr="00684988">
        <w:rPr>
          <w:rFonts w:cs="B Lotus"/>
          <w:sz w:val="28"/>
          <w:szCs w:val="28"/>
          <w:rtl/>
          <w:lang w:bidi="fa-IR"/>
        </w:rPr>
        <w:softHyphen/>
      </w:r>
      <w:r w:rsidRPr="00684988">
        <w:rPr>
          <w:rFonts w:cs="B Lotus" w:hint="cs"/>
          <w:sz w:val="28"/>
          <w:szCs w:val="28"/>
          <w:rtl/>
          <w:lang w:bidi="fa-IR"/>
        </w:rPr>
        <w:t>المللی از خود محافظت نماید</w:t>
      </w:r>
      <w:r w:rsidRPr="00684988">
        <w:rPr>
          <w:rFonts w:cs="B Lotus"/>
          <w:sz w:val="28"/>
          <w:szCs w:val="28"/>
          <w:rtl/>
          <w:lang w:bidi="fa-IR"/>
        </w:rPr>
        <w:softHyphen/>
      </w:r>
      <w:r w:rsidRPr="00684988">
        <w:rPr>
          <w:rFonts w:cs="B Lotus" w:hint="cs"/>
          <w:sz w:val="28"/>
          <w:szCs w:val="28"/>
          <w:rtl/>
          <w:lang w:bidi="fa-IR"/>
        </w:rPr>
        <w:t>، در حالی</w:t>
      </w:r>
      <w:r w:rsidRPr="00684988">
        <w:rPr>
          <w:rFonts w:cs="B Lotus"/>
          <w:sz w:val="28"/>
          <w:szCs w:val="28"/>
          <w:rtl/>
          <w:lang w:bidi="fa-IR"/>
        </w:rPr>
        <w:softHyphen/>
      </w:r>
      <w:r w:rsidRPr="00684988">
        <w:rPr>
          <w:rFonts w:cs="B Lotus" w:hint="cs"/>
          <w:sz w:val="28"/>
          <w:szCs w:val="28"/>
          <w:rtl/>
          <w:lang w:bidi="fa-IR"/>
        </w:rPr>
        <w:t>که نظم عمومی به حکومت قانون و اطمینان از صلح در کشور اشاره دارد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57"/>
      </w:r>
      <w:r w:rsidRPr="00684988">
        <w:rPr>
          <w:rFonts w:cs="B Lotus" w:hint="cs"/>
          <w:sz w:val="28"/>
          <w:szCs w:val="28"/>
          <w:rtl/>
          <w:lang w:bidi="fa-IR"/>
        </w:rPr>
        <w:t xml:space="preserve"> اخلاق حسنه نیز که به استاندارد</w:t>
      </w:r>
      <w:r w:rsidRPr="00684988">
        <w:rPr>
          <w:rFonts w:cs="B Lotus"/>
          <w:sz w:val="28"/>
          <w:szCs w:val="28"/>
          <w:rtl/>
          <w:lang w:bidi="fa-IR"/>
        </w:rPr>
        <w:softHyphen/>
      </w:r>
      <w:r w:rsidRPr="00684988">
        <w:rPr>
          <w:rFonts w:cs="B Lotus" w:hint="cs"/>
          <w:sz w:val="28"/>
          <w:szCs w:val="28"/>
          <w:rtl/>
          <w:lang w:bidi="fa-IR"/>
        </w:rPr>
        <w:t>های رفتاری درست و غلط یک جامعه اطلاق می</w:t>
      </w:r>
      <w:r w:rsidRPr="00684988">
        <w:rPr>
          <w:rFonts w:cs="B Lotus"/>
          <w:sz w:val="28"/>
          <w:szCs w:val="28"/>
          <w:rtl/>
          <w:lang w:bidi="fa-IR"/>
        </w:rPr>
        <w:softHyphen/>
      </w:r>
      <w:r w:rsidRPr="00684988">
        <w:rPr>
          <w:rFonts w:cs="B Lotus" w:hint="cs"/>
          <w:sz w:val="28"/>
          <w:szCs w:val="28"/>
          <w:rtl/>
          <w:lang w:bidi="fa-IR"/>
        </w:rPr>
        <w:t>شود</w:t>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 علی</w:t>
      </w:r>
      <w:r w:rsidRPr="00684988">
        <w:rPr>
          <w:rFonts w:cs="B Lotus"/>
          <w:sz w:val="28"/>
          <w:szCs w:val="28"/>
          <w:rtl/>
          <w:lang w:bidi="fa-IR"/>
        </w:rPr>
        <w:softHyphen/>
      </w:r>
      <w:r w:rsidRPr="00684988">
        <w:rPr>
          <w:rFonts w:cs="B Lotus" w:hint="cs"/>
          <w:sz w:val="28"/>
          <w:szCs w:val="28"/>
          <w:rtl/>
          <w:lang w:bidi="fa-IR"/>
        </w:rPr>
        <w:t xml:space="preserve">رغم این که مفهومی مجزا از نظم عمومی </w:t>
      </w:r>
      <w:proofErr w:type="spellStart"/>
      <w:r w:rsidRPr="00684988">
        <w:rPr>
          <w:rFonts w:cs="B Lotus" w:hint="cs"/>
          <w:sz w:val="28"/>
          <w:szCs w:val="28"/>
          <w:rtl/>
          <w:lang w:bidi="fa-IR"/>
        </w:rPr>
        <w:t>داراست</w:t>
      </w:r>
      <w:proofErr w:type="spellEnd"/>
      <w:r w:rsidRPr="00684988">
        <w:rPr>
          <w:rFonts w:cs="B Lotus" w:hint="cs"/>
          <w:sz w:val="28"/>
          <w:szCs w:val="28"/>
          <w:rtl/>
          <w:lang w:bidi="fa-IR"/>
        </w:rPr>
        <w:t xml:space="preserve"> اما در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با نظم عمومی همپوشانی داشته و از ارزش</w:t>
      </w:r>
      <w:r w:rsidRPr="00684988">
        <w:rPr>
          <w:rFonts w:cs="B Lotus"/>
          <w:sz w:val="28"/>
          <w:szCs w:val="28"/>
          <w:rtl/>
          <w:lang w:bidi="fa-IR"/>
        </w:rPr>
        <w:softHyphen/>
      </w:r>
      <w:r w:rsidRPr="00684988">
        <w:rPr>
          <w:rFonts w:cs="B Lotus" w:hint="cs"/>
          <w:sz w:val="28"/>
          <w:szCs w:val="28"/>
          <w:rtl/>
          <w:lang w:bidi="fa-IR"/>
        </w:rPr>
        <w:t>های مشترک زیادی حمایت می</w:t>
      </w:r>
      <w:r w:rsidRPr="00684988">
        <w:rPr>
          <w:rFonts w:cs="B Lotus"/>
          <w:sz w:val="28"/>
          <w:szCs w:val="28"/>
          <w:rtl/>
          <w:lang w:bidi="fa-IR"/>
        </w:rPr>
        <w:softHyphen/>
      </w:r>
      <w:r w:rsidRPr="00684988">
        <w:rPr>
          <w:rFonts w:cs="B Lotus" w:hint="cs"/>
          <w:sz w:val="28"/>
          <w:szCs w:val="28"/>
          <w:rtl/>
          <w:lang w:bidi="fa-IR"/>
        </w:rPr>
        <w:t>کنند</w:t>
      </w:r>
      <w:r w:rsidRPr="00684988">
        <w:rPr>
          <w:rFonts w:cs="B Lotus"/>
          <w:sz w:val="28"/>
          <w:szCs w:val="28"/>
          <w:rtl/>
          <w:lang w:bidi="fa-IR"/>
        </w:rPr>
        <w:softHyphen/>
      </w:r>
      <w:r w:rsidRPr="00684988">
        <w:rPr>
          <w:rFonts w:cs="B Lotus" w:hint="cs"/>
          <w:sz w:val="28"/>
          <w:szCs w:val="28"/>
          <w:rtl/>
          <w:lang w:bidi="fa-IR"/>
        </w:rPr>
        <w:t>. در کنار این موارد دیده شده که برخی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w:t>
      </w:r>
      <w:r w:rsidRPr="00684988">
        <w:rPr>
          <w:rFonts w:cs="B Lotus"/>
          <w:sz w:val="28"/>
          <w:szCs w:val="28"/>
          <w:rtl/>
          <w:lang w:bidi="fa-IR"/>
        </w:rPr>
        <w:softHyphen/>
      </w:r>
      <w:r w:rsidRPr="00684988">
        <w:rPr>
          <w:rFonts w:cs="B Lotus" w:hint="cs"/>
          <w:sz w:val="28"/>
          <w:szCs w:val="28"/>
          <w:rtl/>
          <w:lang w:bidi="fa-IR"/>
        </w:rPr>
        <w:t xml:space="preserve">، تعهدات دولت میزبان در رابطه با </w:t>
      </w:r>
      <w:r w:rsidRPr="00684988">
        <w:rPr>
          <w:rFonts w:cs="B Lotus"/>
          <w:sz w:val="28"/>
          <w:szCs w:val="28"/>
          <w:lang w:bidi="fa-IR"/>
        </w:rPr>
        <w:t xml:space="preserve"> </w:t>
      </w:r>
      <w:r w:rsidRPr="00684988">
        <w:rPr>
          <w:rFonts w:cs="B Lotus" w:hint="cs"/>
          <w:sz w:val="28"/>
          <w:szCs w:val="28"/>
          <w:rtl/>
          <w:lang w:bidi="fa-IR"/>
        </w:rPr>
        <w:t>"حفظ و احیای صلح و امنیت بین</w:t>
      </w:r>
      <w:r w:rsidRPr="00684988">
        <w:rPr>
          <w:rFonts w:cs="B Lotus"/>
          <w:sz w:val="28"/>
          <w:szCs w:val="28"/>
          <w:rtl/>
          <w:lang w:bidi="fa-IR"/>
        </w:rPr>
        <w:softHyphen/>
      </w:r>
      <w:r w:rsidRPr="00684988">
        <w:rPr>
          <w:rFonts w:cs="B Lotus" w:hint="cs"/>
          <w:sz w:val="28"/>
          <w:szCs w:val="28"/>
          <w:rtl/>
          <w:lang w:bidi="fa-IR"/>
        </w:rPr>
        <w:t>المللی"</w:t>
      </w:r>
      <w:r w:rsidRPr="00684988">
        <w:rPr>
          <w:rStyle w:val="FootnoteReference"/>
          <w:rFonts w:cs="B Lotus"/>
          <w:sz w:val="28"/>
          <w:szCs w:val="28"/>
          <w:rtl/>
          <w:lang w:bidi="fa-IR"/>
        </w:rPr>
        <w:footnoteReference w:id="258"/>
      </w:r>
      <w:r w:rsidRPr="00684988">
        <w:rPr>
          <w:rFonts w:cs="B Lotus" w:hint="cs"/>
          <w:sz w:val="28"/>
          <w:szCs w:val="28"/>
          <w:rtl/>
          <w:lang w:bidi="fa-IR"/>
        </w:rPr>
        <w:t xml:space="preserve"> را ذیل شرط استثنای مورد نظر آورده</w:t>
      </w:r>
      <w:r w:rsidRPr="00684988">
        <w:rPr>
          <w:rFonts w:cs="B Lotus"/>
          <w:sz w:val="28"/>
          <w:szCs w:val="28"/>
          <w:rtl/>
          <w:lang w:bidi="fa-IR"/>
        </w:rPr>
        <w:softHyphen/>
      </w:r>
      <w:r w:rsidRPr="00684988">
        <w:rPr>
          <w:rFonts w:cs="B Lotus" w:hint="cs"/>
          <w:sz w:val="28"/>
          <w:szCs w:val="28"/>
          <w:rtl/>
          <w:lang w:bidi="fa-IR"/>
        </w:rPr>
        <w:t>اند</w:t>
      </w:r>
      <w:r w:rsidRPr="00684988">
        <w:rPr>
          <w:rFonts w:cs="B Lotus" w:hint="cs"/>
          <w:sz w:val="28"/>
          <w:szCs w:val="28"/>
          <w:rtl/>
          <w:lang w:bidi="fa-IR"/>
        </w:rPr>
        <w:softHyphen/>
        <w:t>.</w:t>
      </w:r>
      <w:r w:rsidRPr="00684988">
        <w:rPr>
          <w:rStyle w:val="FootnoteReference"/>
          <w:rFonts w:cs="B Lotus"/>
          <w:sz w:val="28"/>
          <w:szCs w:val="28"/>
          <w:rtl/>
          <w:lang w:bidi="fa-IR"/>
        </w:rPr>
        <w:footnoteReference w:id="259"/>
      </w:r>
      <w:r w:rsidRPr="00684988">
        <w:rPr>
          <w:rFonts w:cs="B Lotus" w:hint="cs"/>
          <w:sz w:val="28"/>
          <w:szCs w:val="28"/>
          <w:rtl/>
          <w:lang w:bidi="fa-IR"/>
        </w:rPr>
        <w:t xml:space="preserve"> گنجاندن این مفهوم در توافقات سرمایه</w:t>
      </w:r>
      <w:r w:rsidRPr="00684988">
        <w:rPr>
          <w:rFonts w:cs="B Lotus"/>
          <w:sz w:val="28"/>
          <w:szCs w:val="28"/>
          <w:rtl/>
          <w:lang w:bidi="fa-IR"/>
        </w:rPr>
        <w:softHyphen/>
      </w:r>
      <w:r w:rsidRPr="00684988">
        <w:rPr>
          <w:rFonts w:cs="B Lotus" w:hint="cs"/>
          <w:sz w:val="28"/>
          <w:szCs w:val="28"/>
          <w:rtl/>
          <w:lang w:bidi="fa-IR"/>
        </w:rPr>
        <w:t xml:space="preserve">گذاری تا اندازه زیادی </w:t>
      </w:r>
      <w:proofErr w:type="spellStart"/>
      <w:r w:rsidRPr="00684988">
        <w:rPr>
          <w:rFonts w:cs="B Lotus" w:hint="cs"/>
          <w:sz w:val="28"/>
          <w:szCs w:val="28"/>
          <w:rtl/>
          <w:lang w:bidi="fa-IR"/>
        </w:rPr>
        <w:t>دایره</w:t>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اعمال مواد مربوط به امنیت را توسعه بخشیده است زیرا به دولت میزبان اجازه می</w:t>
      </w:r>
      <w:r w:rsidRPr="00684988">
        <w:rPr>
          <w:rFonts w:cs="B Lotus"/>
          <w:sz w:val="28"/>
          <w:szCs w:val="28"/>
          <w:rtl/>
          <w:lang w:bidi="fa-IR"/>
        </w:rPr>
        <w:softHyphen/>
      </w:r>
      <w:r w:rsidRPr="00684988">
        <w:rPr>
          <w:rFonts w:cs="B Lotus" w:hint="cs"/>
          <w:sz w:val="28"/>
          <w:szCs w:val="28"/>
          <w:rtl/>
          <w:lang w:bidi="fa-IR"/>
        </w:rPr>
        <w:t xml:space="preserve">دهد در </w:t>
      </w:r>
      <w:proofErr w:type="spellStart"/>
      <w:r w:rsidRPr="00684988">
        <w:rPr>
          <w:rFonts w:cs="B Lotus" w:hint="cs"/>
          <w:sz w:val="28"/>
          <w:szCs w:val="28"/>
          <w:rtl/>
          <w:lang w:bidi="fa-IR"/>
        </w:rPr>
        <w:t>جایی</w:t>
      </w:r>
      <w:r w:rsidRPr="00684988">
        <w:rPr>
          <w:rFonts w:cs="B Lotus"/>
          <w:sz w:val="28"/>
          <w:szCs w:val="28"/>
          <w:rtl/>
          <w:lang w:bidi="fa-IR"/>
        </w:rPr>
        <w:softHyphen/>
      </w:r>
      <w:r w:rsidRPr="00684988">
        <w:rPr>
          <w:rFonts w:cs="B Lotus" w:hint="cs"/>
          <w:sz w:val="28"/>
          <w:szCs w:val="28"/>
          <w:rtl/>
          <w:lang w:bidi="fa-IR"/>
        </w:rPr>
        <w:t>که</w:t>
      </w:r>
      <w:proofErr w:type="spellEnd"/>
      <w:r w:rsidRPr="00684988">
        <w:rPr>
          <w:rFonts w:cs="B Lotus" w:hint="cs"/>
          <w:sz w:val="28"/>
          <w:szCs w:val="28"/>
          <w:rtl/>
          <w:lang w:bidi="fa-IR"/>
        </w:rPr>
        <w:t xml:space="preserve"> چیزی مستقیماً امنیت ملی آن</w:t>
      </w:r>
      <w:r w:rsidRPr="00684988">
        <w:rPr>
          <w:rFonts w:cs="B Lotus"/>
          <w:sz w:val="28"/>
          <w:szCs w:val="28"/>
          <w:rtl/>
          <w:lang w:bidi="fa-IR"/>
        </w:rPr>
        <w:softHyphen/>
      </w:r>
      <w:r w:rsidRPr="00684988">
        <w:rPr>
          <w:rFonts w:cs="B Lotus" w:hint="cs"/>
          <w:sz w:val="28"/>
          <w:szCs w:val="28"/>
          <w:rtl/>
          <w:lang w:bidi="fa-IR"/>
        </w:rPr>
        <w:t xml:space="preserve"> را تهدید نمی</w:t>
      </w:r>
      <w:r w:rsidRPr="00684988">
        <w:rPr>
          <w:rFonts w:cs="B Lotus"/>
          <w:sz w:val="28"/>
          <w:szCs w:val="28"/>
          <w:rtl/>
          <w:lang w:bidi="fa-IR"/>
        </w:rPr>
        <w:softHyphen/>
      </w:r>
      <w:r w:rsidRPr="00684988">
        <w:rPr>
          <w:rFonts w:cs="B Lotus" w:hint="cs"/>
          <w:sz w:val="28"/>
          <w:szCs w:val="28"/>
          <w:rtl/>
          <w:lang w:bidi="fa-IR"/>
        </w:rPr>
        <w:t>کند و تنها به این علت که نسبت به حفظ یا احیای صلح و امنیت بین</w:t>
      </w:r>
      <w:r w:rsidRPr="00684988">
        <w:rPr>
          <w:rFonts w:cs="B Lotus"/>
          <w:sz w:val="28"/>
          <w:szCs w:val="28"/>
          <w:rtl/>
          <w:lang w:bidi="fa-IR"/>
        </w:rPr>
        <w:softHyphen/>
      </w:r>
      <w:r w:rsidRPr="00684988">
        <w:rPr>
          <w:rFonts w:cs="B Lotus" w:hint="cs"/>
          <w:sz w:val="28"/>
          <w:szCs w:val="28"/>
          <w:rtl/>
          <w:lang w:bidi="fa-IR"/>
        </w:rPr>
        <w:t>المللی متعهد است</w:t>
      </w:r>
      <w:r w:rsidRPr="00684988">
        <w:rPr>
          <w:rFonts w:cs="B Lotus"/>
          <w:sz w:val="28"/>
          <w:szCs w:val="28"/>
          <w:rtl/>
          <w:lang w:bidi="fa-IR"/>
        </w:rPr>
        <w:softHyphen/>
      </w:r>
      <w:r w:rsidRPr="00684988">
        <w:rPr>
          <w:rFonts w:cs="B Lotus" w:hint="cs"/>
          <w:sz w:val="28"/>
          <w:szCs w:val="28"/>
          <w:rtl/>
          <w:lang w:bidi="fa-IR"/>
        </w:rPr>
        <w:t xml:space="preserve">، به این </w:t>
      </w:r>
      <w:proofErr w:type="spellStart"/>
      <w:r w:rsidRPr="00684988">
        <w:rPr>
          <w:rFonts w:cs="B Lotus" w:hint="cs"/>
          <w:sz w:val="28"/>
          <w:szCs w:val="28"/>
          <w:rtl/>
          <w:lang w:bidi="fa-IR"/>
        </w:rPr>
        <w:t>مقرره</w:t>
      </w:r>
      <w:proofErr w:type="spellEnd"/>
      <w:r w:rsidRPr="00684988">
        <w:rPr>
          <w:rFonts w:cs="B Lotus" w:hint="cs"/>
          <w:sz w:val="28"/>
          <w:szCs w:val="28"/>
          <w:rtl/>
          <w:lang w:bidi="fa-IR"/>
        </w:rPr>
        <w:t xml:space="preserve"> استناد نماید</w:t>
      </w:r>
      <w:r w:rsidRPr="00684988">
        <w:rPr>
          <w:rFonts w:cs="B Lotus"/>
          <w:sz w:val="28"/>
          <w:szCs w:val="28"/>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60"/>
      </w:r>
      <w:r w:rsidRPr="00684988">
        <w:rPr>
          <w:rFonts w:cs="B Lotus" w:hint="cs"/>
          <w:sz w:val="28"/>
          <w:szCs w:val="28"/>
          <w:rtl/>
          <w:lang w:bidi="fa-IR"/>
        </w:rPr>
        <w:t xml:space="preserve">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بعضاً در کنار تبیین مفهوم منافع اساسی، از شرایطی نیز که منافع اساسی در آن به مخاطره می</w:t>
      </w:r>
      <w:r w:rsidRPr="00684988">
        <w:rPr>
          <w:rFonts w:cs="B Lotus"/>
          <w:sz w:val="28"/>
          <w:szCs w:val="28"/>
          <w:rtl/>
          <w:lang w:bidi="fa-IR"/>
        </w:rPr>
        <w:softHyphen/>
      </w:r>
      <w:r w:rsidRPr="00684988">
        <w:rPr>
          <w:rFonts w:cs="B Lotus" w:hint="cs"/>
          <w:sz w:val="28"/>
          <w:szCs w:val="28"/>
          <w:rtl/>
          <w:lang w:bidi="fa-IR"/>
        </w:rPr>
        <w:t>افتد</w:t>
      </w:r>
      <w:r w:rsidRPr="00684988">
        <w:rPr>
          <w:rFonts w:cs="B Lotus"/>
          <w:sz w:val="28"/>
          <w:szCs w:val="28"/>
          <w:rtl/>
          <w:lang w:bidi="fa-IR"/>
        </w:rPr>
        <w:softHyphen/>
      </w:r>
      <w:r w:rsidRPr="00684988">
        <w:rPr>
          <w:rFonts w:cs="B Lotus" w:hint="cs"/>
          <w:sz w:val="28"/>
          <w:szCs w:val="28"/>
          <w:rtl/>
          <w:lang w:bidi="fa-IR"/>
        </w:rPr>
        <w:t>، با عنوان "شرایط فوق</w:t>
      </w:r>
      <w:r w:rsidRPr="00684988">
        <w:rPr>
          <w:rFonts w:cs="B Lotus"/>
          <w:sz w:val="28"/>
          <w:szCs w:val="28"/>
          <w:rtl/>
          <w:lang w:bidi="fa-IR"/>
        </w:rPr>
        <w:softHyphen/>
      </w:r>
      <w:r w:rsidRPr="00684988">
        <w:rPr>
          <w:rFonts w:cs="B Lotus" w:hint="cs"/>
          <w:sz w:val="28"/>
          <w:szCs w:val="28"/>
          <w:rtl/>
          <w:lang w:bidi="fa-IR"/>
        </w:rPr>
        <w:t>العاده"</w:t>
      </w:r>
      <w:r w:rsidRPr="00684988">
        <w:rPr>
          <w:rStyle w:val="FootnoteReference"/>
          <w:rFonts w:cs="B Lotus"/>
          <w:sz w:val="28"/>
          <w:szCs w:val="28"/>
          <w:rtl/>
          <w:lang w:bidi="fa-IR"/>
        </w:rPr>
        <w:footnoteReference w:id="261"/>
      </w:r>
      <w:r w:rsidRPr="00684988">
        <w:rPr>
          <w:rFonts w:cs="B Lotus" w:hint="cs"/>
          <w:sz w:val="28"/>
          <w:szCs w:val="28"/>
          <w:rtl/>
          <w:lang w:bidi="fa-IR"/>
        </w:rPr>
        <w:t xml:space="preserve"> یاد کرده</w:t>
      </w:r>
      <w:r w:rsidRPr="00684988">
        <w:rPr>
          <w:rFonts w:cs="B Lotus"/>
          <w:sz w:val="28"/>
          <w:szCs w:val="28"/>
          <w:rtl/>
          <w:lang w:bidi="fa-IR"/>
        </w:rPr>
        <w:softHyphen/>
      </w:r>
      <w:r w:rsidRPr="00684988">
        <w:rPr>
          <w:rFonts w:cs="B Lotus" w:hint="cs"/>
          <w:sz w:val="28"/>
          <w:szCs w:val="28"/>
          <w:rtl/>
          <w:lang w:bidi="fa-IR"/>
        </w:rPr>
        <w:t>اند</w:t>
      </w:r>
      <w:r w:rsidRPr="00684988">
        <w:rPr>
          <w:rStyle w:val="FootnoteReference"/>
          <w:rFonts w:cs="B Lotus"/>
          <w:sz w:val="28"/>
          <w:szCs w:val="28"/>
          <w:rtl/>
          <w:lang w:bidi="fa-IR"/>
        </w:rPr>
        <w:footnoteReference w:id="262"/>
      </w:r>
      <w:r w:rsidRPr="00684988">
        <w:rPr>
          <w:rFonts w:cs="B Lotus" w:hint="cs"/>
          <w:sz w:val="28"/>
          <w:szCs w:val="28"/>
          <w:rtl/>
          <w:lang w:bidi="fa-IR"/>
        </w:rPr>
        <w:t xml:space="preserve"> که می</w:t>
      </w:r>
      <w:r w:rsidRPr="00684988">
        <w:rPr>
          <w:rFonts w:cs="B Lotus"/>
          <w:sz w:val="28"/>
          <w:szCs w:val="28"/>
          <w:rtl/>
          <w:lang w:bidi="fa-IR"/>
        </w:rPr>
        <w:softHyphen/>
      </w:r>
      <w:r w:rsidRPr="00684988">
        <w:rPr>
          <w:rFonts w:cs="B Lotus" w:hint="cs"/>
          <w:sz w:val="28"/>
          <w:szCs w:val="28"/>
          <w:rtl/>
          <w:lang w:bidi="fa-IR"/>
        </w:rPr>
        <w:t>تواند بحران بسیار شدید سیاسی</w:t>
      </w:r>
      <w:r w:rsidRPr="00684988">
        <w:rPr>
          <w:rFonts w:cs="B Lotus"/>
          <w:sz w:val="28"/>
          <w:szCs w:val="28"/>
          <w:rtl/>
          <w:lang w:bidi="fa-IR"/>
        </w:rPr>
        <w:softHyphen/>
      </w:r>
      <w:r w:rsidRPr="00684988">
        <w:rPr>
          <w:rFonts w:cs="B Lotus" w:hint="cs"/>
          <w:sz w:val="28"/>
          <w:szCs w:val="28"/>
          <w:rtl/>
          <w:lang w:bidi="fa-IR"/>
        </w:rPr>
        <w:t>، پولی</w:t>
      </w:r>
      <w:r w:rsidRPr="00684988">
        <w:rPr>
          <w:rFonts w:cs="B Lotus"/>
          <w:sz w:val="28"/>
          <w:szCs w:val="28"/>
          <w:rtl/>
          <w:lang w:bidi="fa-IR"/>
        </w:rPr>
        <w:softHyphen/>
      </w:r>
      <w:r w:rsidRPr="00684988">
        <w:rPr>
          <w:rFonts w:cs="B Lotus" w:hint="cs"/>
          <w:sz w:val="28"/>
          <w:szCs w:val="28"/>
          <w:rtl/>
          <w:lang w:bidi="fa-IR"/>
        </w:rPr>
        <w:t>، مالی، بلایای طبیعی</w:t>
      </w:r>
      <w:r w:rsidRPr="00684988">
        <w:rPr>
          <w:rFonts w:cs="B Lotus"/>
          <w:sz w:val="28"/>
          <w:szCs w:val="28"/>
          <w:rtl/>
          <w:lang w:bidi="fa-IR"/>
        </w:rPr>
        <w:softHyphen/>
      </w:r>
      <w:r w:rsidRPr="00684988">
        <w:rPr>
          <w:rFonts w:cs="B Lotus" w:hint="cs"/>
          <w:sz w:val="28"/>
          <w:szCs w:val="28"/>
          <w:rtl/>
          <w:lang w:bidi="fa-IR"/>
        </w:rPr>
        <w:t xml:space="preserve">، </w:t>
      </w:r>
      <w:r w:rsidRPr="00684988">
        <w:rPr>
          <w:rFonts w:cs="B Lotus" w:hint="cs"/>
          <w:sz w:val="28"/>
          <w:szCs w:val="28"/>
          <w:rtl/>
          <w:lang w:bidi="fa-IR"/>
        </w:rPr>
        <w:lastRenderedPageBreak/>
        <w:t>بیماری</w:t>
      </w:r>
      <w:r w:rsidRPr="00684988">
        <w:rPr>
          <w:rFonts w:cs="B Lotus"/>
          <w:sz w:val="28"/>
          <w:szCs w:val="28"/>
          <w:rtl/>
          <w:lang w:bidi="fa-IR"/>
        </w:rPr>
        <w:softHyphen/>
      </w:r>
      <w:r w:rsidRPr="00684988">
        <w:rPr>
          <w:rFonts w:cs="B Lotus" w:hint="cs"/>
          <w:sz w:val="28"/>
          <w:szCs w:val="28"/>
          <w:rtl/>
          <w:lang w:bidi="fa-IR"/>
        </w:rPr>
        <w:t>های فراگیر</w:t>
      </w:r>
      <w:r w:rsidRPr="00684988">
        <w:rPr>
          <w:rFonts w:cs="B Lotus"/>
          <w:sz w:val="28"/>
          <w:szCs w:val="28"/>
          <w:rtl/>
          <w:lang w:bidi="fa-IR"/>
        </w:rPr>
        <w:softHyphen/>
      </w:r>
      <w:r w:rsidRPr="00684988">
        <w:rPr>
          <w:rFonts w:cs="B Lotus" w:hint="cs"/>
          <w:sz w:val="28"/>
          <w:szCs w:val="28"/>
          <w:rtl/>
          <w:lang w:bidi="fa-IR"/>
        </w:rPr>
        <w:t>، آشوب و نافرمانی مدنی را در برگیرد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63"/>
      </w:r>
      <w:r w:rsidRPr="00684988">
        <w:rPr>
          <w:rFonts w:cs="B Lotus" w:hint="cs"/>
          <w:sz w:val="28"/>
          <w:szCs w:val="28"/>
          <w:rtl/>
          <w:lang w:bidi="fa-IR"/>
        </w:rPr>
        <w:t xml:space="preserve"> علاوه بر این می</w:t>
      </w:r>
      <w:r w:rsidRPr="00684988">
        <w:rPr>
          <w:rFonts w:cs="B Lotus"/>
          <w:sz w:val="28"/>
          <w:szCs w:val="28"/>
          <w:rtl/>
          <w:lang w:bidi="fa-IR"/>
        </w:rPr>
        <w:softHyphen/>
      </w:r>
      <w:r w:rsidRPr="00684988">
        <w:rPr>
          <w:rFonts w:cs="B Lotus" w:hint="cs"/>
          <w:sz w:val="28"/>
          <w:szCs w:val="28"/>
          <w:rtl/>
          <w:lang w:bidi="fa-IR"/>
        </w:rPr>
        <w:t xml:space="preserve">توان به </w:t>
      </w:r>
      <w:proofErr w:type="spellStart"/>
      <w:r w:rsidRPr="00684988">
        <w:rPr>
          <w:rFonts w:cs="B Lotus" w:hint="cs"/>
          <w:sz w:val="28"/>
          <w:szCs w:val="28"/>
          <w:rtl/>
          <w:lang w:bidi="fa-IR"/>
        </w:rPr>
        <w:t>توافقاتی</w:t>
      </w:r>
      <w:proofErr w:type="spellEnd"/>
      <w:r w:rsidRPr="00684988">
        <w:rPr>
          <w:rFonts w:cs="B Lotus" w:hint="cs"/>
          <w:sz w:val="28"/>
          <w:szCs w:val="28"/>
          <w:rtl/>
          <w:lang w:bidi="fa-IR"/>
        </w:rPr>
        <w:t xml:space="preserve"> اشاره کرد که در آن</w:t>
      </w:r>
      <w:r w:rsidRPr="00684988">
        <w:rPr>
          <w:rFonts w:cs="B Lotus"/>
          <w:sz w:val="28"/>
          <w:szCs w:val="28"/>
          <w:rtl/>
          <w:lang w:bidi="fa-IR"/>
        </w:rPr>
        <w:softHyphen/>
      </w:r>
      <w:r w:rsidRPr="00684988">
        <w:rPr>
          <w:rFonts w:cs="B Lotus" w:hint="cs"/>
          <w:sz w:val="28"/>
          <w:szCs w:val="28"/>
          <w:rtl/>
          <w:lang w:bidi="fa-IR"/>
        </w:rPr>
        <w:t>ها در کنار مسائل مربوط به امنیت</w:t>
      </w:r>
      <w:r w:rsidRPr="00684988">
        <w:rPr>
          <w:rFonts w:cs="B Lotus"/>
          <w:sz w:val="28"/>
          <w:szCs w:val="28"/>
          <w:rtl/>
          <w:lang w:bidi="fa-IR"/>
        </w:rPr>
        <w:softHyphen/>
      </w:r>
      <w:r w:rsidRPr="00684988">
        <w:rPr>
          <w:rFonts w:cs="B Lotus" w:hint="cs"/>
          <w:sz w:val="28"/>
          <w:szCs w:val="28"/>
          <w:rtl/>
          <w:lang w:bidi="fa-IR"/>
        </w:rPr>
        <w:t>، مسائل دیگری از قبیل حفظ محیط زیست</w:t>
      </w:r>
      <w:r w:rsidRPr="00684988">
        <w:rPr>
          <w:rFonts w:cs="B Lotus"/>
          <w:sz w:val="28"/>
          <w:szCs w:val="28"/>
          <w:rtl/>
          <w:lang w:bidi="fa-IR"/>
        </w:rPr>
        <w:softHyphen/>
      </w:r>
      <w:r w:rsidRPr="00684988">
        <w:rPr>
          <w:rFonts w:cs="B Lotus" w:hint="cs"/>
          <w:sz w:val="28"/>
          <w:szCs w:val="28"/>
          <w:rtl/>
          <w:lang w:bidi="fa-IR"/>
        </w:rPr>
        <w:t>، سلامت عمومی یا مسائل فرهنگی دولت میزبان در قالب شرط استثنای مزبور، مورد توجه قرار گرفته است</w:t>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64"/>
      </w:r>
      <w:r w:rsidRPr="00684988">
        <w:rPr>
          <w:rFonts w:cs="B Lotus" w:hint="cs"/>
          <w:sz w:val="28"/>
          <w:szCs w:val="28"/>
          <w:rtl/>
          <w:lang w:bidi="fa-IR"/>
        </w:rPr>
        <w:t xml:space="preserve"> </w:t>
      </w:r>
    </w:p>
    <w:p w14:paraId="269FFACA"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فراوانی موارد این شرط در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 xml:space="preserve">المللی به ویژه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سرمایه</w:t>
      </w:r>
      <w:r w:rsidRPr="00684988">
        <w:rPr>
          <w:rFonts w:cs="B Lotus"/>
          <w:sz w:val="28"/>
          <w:szCs w:val="28"/>
          <w:rtl/>
          <w:lang w:bidi="fa-IR"/>
        </w:rPr>
        <w:softHyphen/>
      </w:r>
      <w:r w:rsidRPr="00684988">
        <w:rPr>
          <w:rFonts w:cs="B Lotus" w:hint="cs"/>
          <w:sz w:val="28"/>
          <w:szCs w:val="28"/>
          <w:rtl/>
          <w:lang w:bidi="fa-IR"/>
        </w:rPr>
        <w:t xml:space="preserve">گذاری نشان از این دارد که درج شرط استثنای مزبور به تدریج به امری رایج در این توافقات تبدیل گردیده است. تحقیق </w:t>
      </w:r>
      <w:proofErr w:type="spellStart"/>
      <w:r w:rsidRPr="00684988">
        <w:rPr>
          <w:rFonts w:cs="B Lotus" w:hint="cs"/>
          <w:sz w:val="28"/>
          <w:szCs w:val="28"/>
          <w:rtl/>
          <w:lang w:bidi="fa-IR"/>
        </w:rPr>
        <w:t>صورت</w:t>
      </w:r>
      <w:r w:rsidRPr="00684988">
        <w:rPr>
          <w:rFonts w:cs="B Lotus"/>
          <w:sz w:val="28"/>
          <w:szCs w:val="28"/>
          <w:rtl/>
          <w:lang w:bidi="fa-IR"/>
        </w:rPr>
        <w:softHyphen/>
      </w:r>
      <w:r w:rsidRPr="00684988">
        <w:rPr>
          <w:rFonts w:cs="B Lotus" w:hint="cs"/>
          <w:sz w:val="28"/>
          <w:szCs w:val="28"/>
          <w:rtl/>
          <w:lang w:bidi="fa-IR"/>
        </w:rPr>
        <w:t>گرفته</w:t>
      </w:r>
      <w:proofErr w:type="spellEnd"/>
      <w:r w:rsidRPr="00684988">
        <w:rPr>
          <w:rFonts w:cs="B Lotus" w:hint="cs"/>
          <w:sz w:val="28"/>
          <w:szCs w:val="28"/>
          <w:rtl/>
          <w:lang w:bidi="fa-IR"/>
        </w:rPr>
        <w:t xml:space="preserve"> توسط سازمان همکاری و توسعه اقتصادی بر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دوجانبه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سرمایه</w:t>
      </w:r>
      <w:r w:rsidRPr="00684988">
        <w:rPr>
          <w:rFonts w:cs="B Lotus"/>
          <w:sz w:val="28"/>
          <w:szCs w:val="28"/>
          <w:rtl/>
          <w:lang w:bidi="fa-IR"/>
        </w:rPr>
        <w:softHyphen/>
      </w:r>
      <w:r w:rsidRPr="00684988">
        <w:rPr>
          <w:rFonts w:cs="B Lotus" w:hint="cs"/>
          <w:sz w:val="28"/>
          <w:szCs w:val="28"/>
          <w:rtl/>
          <w:lang w:bidi="fa-IR"/>
        </w:rPr>
        <w:t>گذاری منعقده توسط 43 کشور به خوبی ادعای اخیر را ثابت می</w:t>
      </w:r>
      <w:r w:rsidRPr="00684988">
        <w:rPr>
          <w:rFonts w:cs="B Lotus"/>
          <w:sz w:val="28"/>
          <w:szCs w:val="28"/>
          <w:rtl/>
          <w:lang w:bidi="fa-IR"/>
        </w:rPr>
        <w:softHyphen/>
      </w:r>
      <w:r w:rsidRPr="00684988">
        <w:rPr>
          <w:rFonts w:cs="B Lotus" w:hint="cs"/>
          <w:sz w:val="28"/>
          <w:szCs w:val="28"/>
          <w:rtl/>
          <w:lang w:bidi="fa-IR"/>
        </w:rPr>
        <w:t>نماید</w:t>
      </w:r>
      <w:r w:rsidRPr="00684988">
        <w:rPr>
          <w:rFonts w:cs="B Lotus"/>
          <w:sz w:val="28"/>
          <w:szCs w:val="28"/>
          <w:rtl/>
          <w:lang w:bidi="fa-IR"/>
        </w:rPr>
        <w:softHyphen/>
      </w:r>
      <w:r w:rsidRPr="00684988">
        <w:rPr>
          <w:rFonts w:cs="B Lotus" w:hint="cs"/>
          <w:sz w:val="28"/>
          <w:szCs w:val="28"/>
          <w:rtl/>
          <w:lang w:bidi="fa-IR"/>
        </w:rPr>
        <w:t>؛ زیرا از 43 کشور موضوع تحقیق تنها 10 کشور</w:t>
      </w:r>
      <w:r w:rsidRPr="00684988">
        <w:rPr>
          <w:rStyle w:val="FootnoteReference"/>
          <w:rFonts w:cs="B Lotus"/>
          <w:sz w:val="28"/>
          <w:szCs w:val="28"/>
          <w:rtl/>
          <w:lang w:bidi="fa-IR"/>
        </w:rPr>
        <w:footnoteReference w:id="265"/>
      </w:r>
      <w:r w:rsidRPr="00684988">
        <w:rPr>
          <w:rFonts w:cs="B Lotus" w:hint="cs"/>
          <w:sz w:val="28"/>
          <w:szCs w:val="28"/>
          <w:rtl/>
          <w:lang w:bidi="fa-IR"/>
        </w:rPr>
        <w:t xml:space="preserve"> بودند که در هیچ از یک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دوجانبه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خود </w:t>
      </w:r>
      <w:proofErr w:type="spellStart"/>
      <w:r w:rsidRPr="00684988">
        <w:rPr>
          <w:rFonts w:cs="B Lotus" w:hint="cs"/>
          <w:sz w:val="28"/>
          <w:szCs w:val="28"/>
          <w:rtl/>
          <w:lang w:bidi="fa-IR"/>
        </w:rPr>
        <w:t>مقرره</w:t>
      </w:r>
      <w:r w:rsidRPr="00684988">
        <w:rPr>
          <w:rFonts w:cs="B Lotus"/>
          <w:sz w:val="28"/>
          <w:szCs w:val="28"/>
          <w:rtl/>
          <w:lang w:bidi="fa-IR"/>
        </w:rPr>
        <w:softHyphen/>
      </w:r>
      <w:r w:rsidRPr="00684988">
        <w:rPr>
          <w:rFonts w:cs="B Lotus" w:hint="cs"/>
          <w:sz w:val="28"/>
          <w:szCs w:val="28"/>
          <w:rtl/>
          <w:lang w:bidi="fa-IR"/>
        </w:rPr>
        <w:t>ای</w:t>
      </w:r>
      <w:proofErr w:type="spellEnd"/>
      <w:r w:rsidRPr="00684988">
        <w:rPr>
          <w:rFonts w:cs="B Lotus" w:hint="cs"/>
          <w:sz w:val="28"/>
          <w:szCs w:val="28"/>
          <w:rtl/>
          <w:lang w:bidi="fa-IR"/>
        </w:rPr>
        <w:t xml:space="preserve"> راجع به استثنای منافع امنیتی اساسی نداشتند</w:t>
      </w:r>
      <w:r w:rsidRPr="00684988">
        <w:rPr>
          <w:rFonts w:cs="B Lotus"/>
          <w:sz w:val="28"/>
          <w:szCs w:val="28"/>
          <w:rtl/>
          <w:lang w:bidi="fa-IR"/>
        </w:rPr>
        <w:softHyphen/>
      </w:r>
      <w:r w:rsidRPr="00684988">
        <w:rPr>
          <w:rFonts w:cs="B Lotus" w:hint="cs"/>
          <w:sz w:val="28"/>
          <w:szCs w:val="28"/>
          <w:rtl/>
          <w:lang w:bidi="fa-IR"/>
        </w:rPr>
        <w:t>. در مقابل</w:t>
      </w:r>
      <w:r w:rsidRPr="00684988">
        <w:rPr>
          <w:rFonts w:cs="B Lotus"/>
          <w:sz w:val="28"/>
          <w:szCs w:val="28"/>
          <w:rtl/>
          <w:lang w:bidi="fa-IR"/>
        </w:rPr>
        <w:softHyphen/>
      </w:r>
      <w:r w:rsidRPr="00684988">
        <w:rPr>
          <w:rFonts w:cs="B Lotus" w:hint="cs"/>
          <w:sz w:val="28"/>
          <w:szCs w:val="28"/>
          <w:rtl/>
          <w:lang w:bidi="fa-IR"/>
        </w:rPr>
        <w:t xml:space="preserve">، کشوری مثل آمریکا همیشه چنین </w:t>
      </w:r>
      <w:proofErr w:type="spellStart"/>
      <w:r w:rsidRPr="00684988">
        <w:rPr>
          <w:rFonts w:cs="B Lotus" w:hint="cs"/>
          <w:sz w:val="28"/>
          <w:szCs w:val="28"/>
          <w:rtl/>
          <w:lang w:bidi="fa-IR"/>
        </w:rPr>
        <w:t>مقرره</w:t>
      </w:r>
      <w:r w:rsidRPr="00684988">
        <w:rPr>
          <w:rFonts w:cs="B Lotus"/>
          <w:sz w:val="28"/>
          <w:szCs w:val="28"/>
          <w:rtl/>
          <w:lang w:bidi="fa-IR"/>
        </w:rPr>
        <w:softHyphen/>
      </w:r>
      <w:r w:rsidRPr="00684988">
        <w:rPr>
          <w:rFonts w:cs="B Lotus" w:hint="cs"/>
          <w:sz w:val="28"/>
          <w:szCs w:val="28"/>
          <w:rtl/>
          <w:lang w:bidi="fa-IR"/>
        </w:rPr>
        <w:t>ای</w:t>
      </w:r>
      <w:proofErr w:type="spellEnd"/>
      <w:r w:rsidRPr="00684988">
        <w:rPr>
          <w:rFonts w:cs="B Lotus" w:hint="cs"/>
          <w:sz w:val="28"/>
          <w:szCs w:val="28"/>
          <w:rtl/>
          <w:lang w:bidi="fa-IR"/>
        </w:rPr>
        <w:t xml:space="preserve"> را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خود جای داده </w:t>
      </w:r>
      <w:proofErr w:type="spellStart"/>
      <w:r w:rsidRPr="00684988">
        <w:rPr>
          <w:rFonts w:cs="B Lotus" w:hint="cs"/>
          <w:sz w:val="28"/>
          <w:szCs w:val="28"/>
          <w:rtl/>
          <w:lang w:bidi="fa-IR"/>
        </w:rPr>
        <w:t>است،کشورهایی</w:t>
      </w:r>
      <w:proofErr w:type="spellEnd"/>
      <w:r w:rsidRPr="00684988">
        <w:rPr>
          <w:rFonts w:cs="B Lotus" w:hint="cs"/>
          <w:sz w:val="28"/>
          <w:szCs w:val="28"/>
          <w:rtl/>
          <w:lang w:bidi="fa-IR"/>
        </w:rPr>
        <w:t xml:space="preserve"> چون آلمان</w:t>
      </w:r>
      <w:r w:rsidRPr="00684988">
        <w:rPr>
          <w:rFonts w:cs="B Lotus"/>
          <w:sz w:val="28"/>
          <w:szCs w:val="28"/>
          <w:rtl/>
          <w:lang w:bidi="fa-IR"/>
        </w:rPr>
        <w:softHyphen/>
      </w:r>
      <w:r w:rsidRPr="00684988">
        <w:rPr>
          <w:rFonts w:cs="B Lotus" w:hint="cs"/>
          <w:sz w:val="28"/>
          <w:szCs w:val="28"/>
          <w:rtl/>
          <w:lang w:bidi="fa-IR"/>
        </w:rPr>
        <w:t>، بلژیک</w:t>
      </w:r>
      <w:r w:rsidRPr="00684988">
        <w:rPr>
          <w:rFonts w:cs="B Lotus"/>
          <w:sz w:val="28"/>
          <w:szCs w:val="28"/>
          <w:rtl/>
          <w:lang w:bidi="fa-IR"/>
        </w:rPr>
        <w:softHyphen/>
      </w:r>
      <w:r w:rsidRPr="00684988">
        <w:rPr>
          <w:rFonts w:ascii="Arial" w:hAnsi="Arial" w:cs="Arial" w:hint="cs"/>
          <w:sz w:val="28"/>
          <w:szCs w:val="28"/>
          <w:rtl/>
          <w:lang w:bidi="fa-IR"/>
        </w:rPr>
        <w:t>–</w:t>
      </w:r>
      <w:r w:rsidRPr="00684988">
        <w:rPr>
          <w:rFonts w:cs="B Lotus" w:hint="cs"/>
          <w:sz w:val="28"/>
          <w:szCs w:val="28"/>
          <w:rtl/>
          <w:lang w:bidi="fa-IR"/>
        </w:rPr>
        <w:t xml:space="preserve"> لوکزامبورگ</w:t>
      </w:r>
      <w:r w:rsidRPr="00684988">
        <w:rPr>
          <w:rFonts w:cs="B Lotus"/>
          <w:sz w:val="28"/>
          <w:szCs w:val="28"/>
          <w:rtl/>
          <w:lang w:bidi="fa-IR"/>
        </w:rPr>
        <w:softHyphen/>
      </w:r>
      <w:r w:rsidRPr="00684988">
        <w:rPr>
          <w:rFonts w:cs="B Lotus" w:hint="cs"/>
          <w:sz w:val="28"/>
          <w:szCs w:val="28"/>
          <w:rtl/>
          <w:lang w:bidi="fa-IR"/>
        </w:rPr>
        <w:t xml:space="preserve">، هند و مکزیک نیز بیشتر اوقات از چنین </w:t>
      </w:r>
      <w:proofErr w:type="spellStart"/>
      <w:r w:rsidRPr="00684988">
        <w:rPr>
          <w:rFonts w:cs="B Lotus" w:hint="cs"/>
          <w:sz w:val="28"/>
          <w:szCs w:val="28"/>
          <w:rtl/>
          <w:lang w:bidi="fa-IR"/>
        </w:rPr>
        <w:t>مقرره</w:t>
      </w:r>
      <w:r w:rsidRPr="00684988">
        <w:rPr>
          <w:rFonts w:cs="B Lotus"/>
          <w:sz w:val="28"/>
          <w:szCs w:val="28"/>
          <w:rtl/>
          <w:lang w:bidi="fa-IR"/>
        </w:rPr>
        <w:softHyphen/>
      </w:r>
      <w:r w:rsidRPr="00684988">
        <w:rPr>
          <w:rFonts w:cs="B Lotus" w:hint="cs"/>
          <w:sz w:val="28"/>
          <w:szCs w:val="28"/>
          <w:rtl/>
          <w:lang w:bidi="fa-IR"/>
        </w:rPr>
        <w:t>ای</w:t>
      </w:r>
      <w:proofErr w:type="spellEnd"/>
      <w:r w:rsidRPr="00684988">
        <w:rPr>
          <w:rFonts w:cs="B Lotus" w:hint="cs"/>
          <w:sz w:val="28"/>
          <w:szCs w:val="28"/>
          <w:rtl/>
          <w:lang w:bidi="fa-IR"/>
        </w:rPr>
        <w:t xml:space="preserve">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خود بهره برده</w:t>
      </w:r>
      <w:r w:rsidRPr="00684988">
        <w:rPr>
          <w:rFonts w:cs="B Lotus"/>
          <w:sz w:val="28"/>
          <w:szCs w:val="28"/>
          <w:rtl/>
          <w:lang w:bidi="fa-IR"/>
        </w:rPr>
        <w:softHyphen/>
      </w:r>
      <w:r w:rsidRPr="00684988">
        <w:rPr>
          <w:rFonts w:cs="B Lotus" w:hint="cs"/>
          <w:sz w:val="28"/>
          <w:szCs w:val="28"/>
          <w:rtl/>
          <w:lang w:bidi="fa-IR"/>
        </w:rPr>
        <w:t xml:space="preserve">اند و 27 کشور باقی مانده از این گروه نیز به صورت پراکنده در برخی از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دوجانبه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خود این موضوع را مورد شناسایی قرار داده</w:t>
      </w:r>
      <w:r w:rsidRPr="00684988">
        <w:rPr>
          <w:rFonts w:cs="B Lotus"/>
          <w:sz w:val="28"/>
          <w:szCs w:val="28"/>
          <w:rtl/>
          <w:lang w:bidi="fa-IR"/>
        </w:rPr>
        <w:softHyphen/>
      </w:r>
      <w:r w:rsidRPr="00684988">
        <w:rPr>
          <w:rFonts w:cs="B Lotus" w:hint="cs"/>
          <w:sz w:val="28"/>
          <w:szCs w:val="28"/>
          <w:rtl/>
          <w:lang w:bidi="fa-IR"/>
        </w:rPr>
        <w:t>اند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66"/>
      </w:r>
      <w:r w:rsidRPr="00684988">
        <w:rPr>
          <w:rFonts w:cs="B Lotus" w:hint="cs"/>
          <w:sz w:val="28"/>
          <w:szCs w:val="28"/>
          <w:rtl/>
          <w:lang w:bidi="fa-IR"/>
        </w:rPr>
        <w:t xml:space="preserve"> اسناد چند جانبه و منطقه</w:t>
      </w:r>
      <w:r w:rsidRPr="00684988">
        <w:rPr>
          <w:rFonts w:cs="B Lotus"/>
          <w:sz w:val="28"/>
          <w:szCs w:val="28"/>
          <w:rtl/>
          <w:lang w:bidi="fa-IR"/>
        </w:rPr>
        <w:softHyphen/>
      </w:r>
      <w:r w:rsidRPr="00684988">
        <w:rPr>
          <w:rFonts w:cs="B Lotus" w:hint="cs"/>
          <w:sz w:val="28"/>
          <w:szCs w:val="28"/>
          <w:rtl/>
          <w:lang w:bidi="fa-IR"/>
        </w:rPr>
        <w:t>ای نظیر موافقت</w:t>
      </w:r>
      <w:r w:rsidRPr="00684988">
        <w:rPr>
          <w:rFonts w:cs="B Lotus"/>
          <w:sz w:val="28"/>
          <w:szCs w:val="28"/>
          <w:rtl/>
          <w:lang w:bidi="fa-IR"/>
        </w:rPr>
        <w:softHyphen/>
      </w:r>
      <w:r w:rsidRPr="00684988">
        <w:rPr>
          <w:rFonts w:cs="B Lotus" w:hint="cs"/>
          <w:sz w:val="28"/>
          <w:szCs w:val="28"/>
          <w:rtl/>
          <w:lang w:bidi="fa-IR"/>
        </w:rPr>
        <w:t>نامه تجارت آزاد کشورهای آمریکای شمالی</w:t>
      </w:r>
      <w:r w:rsidRPr="00684988">
        <w:rPr>
          <w:rStyle w:val="FootnoteReference"/>
          <w:rFonts w:cs="B Lotus"/>
          <w:sz w:val="28"/>
          <w:szCs w:val="28"/>
          <w:rtl/>
          <w:lang w:bidi="fa-IR"/>
        </w:rPr>
        <w:footnoteReference w:id="267"/>
      </w:r>
      <w:r w:rsidRPr="00684988">
        <w:rPr>
          <w:rFonts w:cs="B Lotus"/>
          <w:sz w:val="28"/>
          <w:szCs w:val="28"/>
          <w:rtl/>
          <w:lang w:bidi="fa-IR"/>
        </w:rPr>
        <w:softHyphen/>
      </w:r>
      <w:r w:rsidRPr="00684988">
        <w:rPr>
          <w:rFonts w:cs="B Lotus" w:hint="cs"/>
          <w:sz w:val="28"/>
          <w:szCs w:val="28"/>
          <w:rtl/>
          <w:lang w:bidi="fa-IR"/>
        </w:rPr>
        <w:t>، منشور انرژی</w:t>
      </w:r>
      <w:r w:rsidRPr="00684988">
        <w:rPr>
          <w:rStyle w:val="FootnoteReference"/>
          <w:rFonts w:cs="B Lotus"/>
          <w:sz w:val="28"/>
          <w:szCs w:val="28"/>
          <w:rtl/>
          <w:lang w:bidi="fa-IR"/>
        </w:rPr>
        <w:footnoteReference w:id="268"/>
      </w:r>
      <w:r w:rsidRPr="00684988">
        <w:rPr>
          <w:rFonts w:cs="B Lotus" w:hint="cs"/>
          <w:sz w:val="28"/>
          <w:szCs w:val="28"/>
          <w:rtl/>
          <w:lang w:bidi="fa-IR"/>
        </w:rPr>
        <w:t xml:space="preserve"> و موافقت</w:t>
      </w:r>
      <w:r w:rsidRPr="00684988">
        <w:rPr>
          <w:rFonts w:cs="B Lotus"/>
          <w:sz w:val="28"/>
          <w:szCs w:val="28"/>
          <w:rtl/>
          <w:lang w:bidi="fa-IR"/>
        </w:rPr>
        <w:softHyphen/>
      </w:r>
      <w:r w:rsidRPr="00684988">
        <w:rPr>
          <w:rFonts w:cs="B Lotus" w:hint="cs"/>
          <w:sz w:val="28"/>
          <w:szCs w:val="28"/>
          <w:rtl/>
          <w:lang w:bidi="fa-IR"/>
        </w:rPr>
        <w:t>نامه عمومی تجارت خدمات</w:t>
      </w:r>
      <w:r w:rsidRPr="00684988">
        <w:rPr>
          <w:rStyle w:val="FootnoteReference"/>
          <w:rFonts w:cs="B Lotus"/>
          <w:sz w:val="28"/>
          <w:szCs w:val="28"/>
          <w:rtl/>
          <w:lang w:bidi="fa-IR"/>
        </w:rPr>
        <w:footnoteReference w:id="269"/>
      </w:r>
      <w:r w:rsidRPr="00684988">
        <w:rPr>
          <w:rFonts w:cs="B Lotus" w:hint="cs"/>
          <w:sz w:val="28"/>
          <w:szCs w:val="28"/>
          <w:rtl/>
          <w:lang w:bidi="fa-IR"/>
        </w:rPr>
        <w:t xml:space="preserve"> نیز از منافع امنیتی اساسی به عنوان استثنایی بر تعهدات مقرر در این اسناد در مقابل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 یاد کرده</w:t>
      </w:r>
      <w:r w:rsidRPr="00684988">
        <w:rPr>
          <w:rFonts w:cs="B Lotus"/>
          <w:sz w:val="28"/>
          <w:szCs w:val="28"/>
          <w:rtl/>
          <w:lang w:bidi="fa-IR"/>
        </w:rPr>
        <w:softHyphen/>
      </w:r>
      <w:r w:rsidRPr="00684988">
        <w:rPr>
          <w:rFonts w:cs="B Lotus" w:hint="cs"/>
          <w:sz w:val="28"/>
          <w:szCs w:val="28"/>
          <w:rtl/>
          <w:lang w:bidi="fa-IR"/>
        </w:rPr>
        <w:t>اند</w:t>
      </w:r>
      <w:r w:rsidRPr="00684988">
        <w:rPr>
          <w:rFonts w:cs="B Lotus"/>
          <w:sz w:val="28"/>
          <w:szCs w:val="28"/>
          <w:rtl/>
          <w:lang w:bidi="fa-IR"/>
        </w:rPr>
        <w:softHyphen/>
      </w:r>
      <w:r w:rsidRPr="00684988">
        <w:rPr>
          <w:rFonts w:cs="B Lotus" w:hint="cs"/>
          <w:sz w:val="28"/>
          <w:szCs w:val="28"/>
          <w:rtl/>
          <w:lang w:bidi="fa-IR"/>
        </w:rPr>
        <w:t>.</w:t>
      </w:r>
    </w:p>
    <w:p w14:paraId="6264D353"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با این حال آن</w:t>
      </w:r>
      <w:r w:rsidRPr="00684988">
        <w:rPr>
          <w:rFonts w:cs="B Lotus"/>
          <w:sz w:val="28"/>
          <w:szCs w:val="28"/>
          <w:rtl/>
          <w:lang w:bidi="fa-IR"/>
        </w:rPr>
        <w:softHyphen/>
      </w:r>
      <w:r w:rsidRPr="00684988">
        <w:rPr>
          <w:rFonts w:cs="B Lotus" w:hint="cs"/>
          <w:sz w:val="28"/>
          <w:szCs w:val="28"/>
          <w:rtl/>
          <w:lang w:bidi="fa-IR"/>
        </w:rPr>
        <w:t>چه سبب شده درج شرط استثنای مربوط به حفظ منافع اساسی طی سال</w:t>
      </w:r>
      <w:r w:rsidRPr="00684988">
        <w:rPr>
          <w:rFonts w:cs="B Lotus"/>
          <w:sz w:val="28"/>
          <w:szCs w:val="28"/>
          <w:rtl/>
          <w:lang w:bidi="fa-IR"/>
        </w:rPr>
        <w:softHyphen/>
      </w:r>
      <w:r w:rsidRPr="00684988">
        <w:rPr>
          <w:rFonts w:cs="B Lotus" w:hint="cs"/>
          <w:sz w:val="28"/>
          <w:szCs w:val="28"/>
          <w:rtl/>
          <w:lang w:bidi="fa-IR"/>
        </w:rPr>
        <w:t>های اخیر در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بیش از پیش مورد توجه قرار گیرد</w:t>
      </w:r>
      <w:r w:rsidRPr="00684988">
        <w:rPr>
          <w:rFonts w:cs="B Lotus"/>
          <w:sz w:val="28"/>
          <w:szCs w:val="28"/>
          <w:rtl/>
          <w:lang w:bidi="fa-IR"/>
        </w:rPr>
        <w:softHyphen/>
      </w:r>
      <w:r w:rsidRPr="00684988">
        <w:rPr>
          <w:rFonts w:cs="B Lotus" w:hint="cs"/>
          <w:sz w:val="28"/>
          <w:szCs w:val="28"/>
          <w:rtl/>
          <w:lang w:bidi="fa-IR"/>
        </w:rPr>
        <w:t>، وقوع بحران</w:t>
      </w:r>
      <w:r w:rsidRPr="00684988">
        <w:rPr>
          <w:rFonts w:cs="B Lotus"/>
          <w:sz w:val="28"/>
          <w:szCs w:val="28"/>
          <w:rtl/>
          <w:lang w:bidi="fa-IR"/>
        </w:rPr>
        <w:softHyphen/>
      </w:r>
      <w:r w:rsidRPr="00684988">
        <w:rPr>
          <w:rFonts w:cs="B Lotus" w:hint="cs"/>
          <w:sz w:val="28"/>
          <w:szCs w:val="28"/>
          <w:rtl/>
          <w:lang w:bidi="fa-IR"/>
        </w:rPr>
        <w:t xml:space="preserve">های اقتصادی گسترده در سطح جهان بوده است چرا که وقوع این </w:t>
      </w:r>
      <w:proofErr w:type="spellStart"/>
      <w:r w:rsidRPr="00684988">
        <w:rPr>
          <w:rFonts w:cs="B Lotus" w:hint="cs"/>
          <w:sz w:val="28"/>
          <w:szCs w:val="28"/>
          <w:rtl/>
          <w:lang w:bidi="fa-IR"/>
        </w:rPr>
        <w:t>بحران</w:t>
      </w:r>
      <w:r w:rsidRPr="00684988">
        <w:rPr>
          <w:rFonts w:cs="B Lotus"/>
          <w:sz w:val="28"/>
          <w:szCs w:val="28"/>
          <w:rtl/>
          <w:lang w:bidi="fa-IR"/>
        </w:rPr>
        <w:softHyphen/>
      </w:r>
      <w:r w:rsidRPr="00684988">
        <w:rPr>
          <w:rFonts w:cs="B Lotus" w:hint="cs"/>
          <w:sz w:val="28"/>
          <w:szCs w:val="28"/>
          <w:rtl/>
          <w:lang w:bidi="fa-IR"/>
        </w:rPr>
        <w:t>ها</w:t>
      </w:r>
      <w:proofErr w:type="spellEnd"/>
      <w:r w:rsidRPr="00684988">
        <w:rPr>
          <w:rFonts w:cs="B Lotus" w:hint="cs"/>
          <w:sz w:val="28"/>
          <w:szCs w:val="28"/>
          <w:rtl/>
          <w:lang w:bidi="fa-IR"/>
        </w:rPr>
        <w:t>، دولت</w:t>
      </w:r>
      <w:r w:rsidRPr="00684988">
        <w:rPr>
          <w:rFonts w:cs="B Lotus"/>
          <w:sz w:val="28"/>
          <w:szCs w:val="28"/>
          <w:rtl/>
          <w:lang w:bidi="fa-IR"/>
        </w:rPr>
        <w:softHyphen/>
      </w:r>
      <w:r w:rsidRPr="00684988">
        <w:rPr>
          <w:rFonts w:cs="B Lotus" w:hint="cs"/>
          <w:sz w:val="28"/>
          <w:szCs w:val="28"/>
          <w:rtl/>
          <w:lang w:bidi="fa-IR"/>
        </w:rPr>
        <w:t>های میزبان سرمایه را متوجه این مسأله نمود که پیش</w:t>
      </w:r>
      <w:r w:rsidRPr="00684988">
        <w:rPr>
          <w:rFonts w:cs="B Lotus"/>
          <w:sz w:val="28"/>
          <w:szCs w:val="28"/>
          <w:rtl/>
          <w:lang w:bidi="fa-IR"/>
        </w:rPr>
        <w:softHyphen/>
      </w:r>
      <w:r w:rsidRPr="00684988">
        <w:rPr>
          <w:rFonts w:cs="B Lotus" w:hint="cs"/>
          <w:sz w:val="28"/>
          <w:szCs w:val="28"/>
          <w:rtl/>
          <w:lang w:bidi="fa-IR"/>
        </w:rPr>
        <w:t xml:space="preserve">بینی حمایت </w:t>
      </w:r>
      <w:r w:rsidRPr="00684988">
        <w:rPr>
          <w:rFonts w:cs="B Lotus" w:hint="cs"/>
          <w:sz w:val="28"/>
          <w:szCs w:val="28"/>
          <w:rtl/>
          <w:lang w:bidi="fa-IR"/>
        </w:rPr>
        <w:lastRenderedPageBreak/>
        <w:t>های گسترده در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 xml:space="preserve">المللی برای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w:t>
      </w:r>
      <w:r w:rsidRPr="00684988">
        <w:rPr>
          <w:rFonts w:cs="B Lotus"/>
          <w:sz w:val="28"/>
          <w:szCs w:val="28"/>
          <w:rtl/>
          <w:lang w:bidi="fa-IR"/>
        </w:rPr>
        <w:softHyphen/>
      </w:r>
      <w:r w:rsidRPr="00684988">
        <w:rPr>
          <w:rFonts w:cs="B Lotus" w:hint="cs"/>
          <w:sz w:val="28"/>
          <w:szCs w:val="28"/>
          <w:rtl/>
          <w:lang w:bidi="fa-IR"/>
        </w:rPr>
        <w:t>، بدون درج مقرراتی برای حمایت از منافع اساسی دولت میزبان باعث می</w:t>
      </w:r>
      <w:r w:rsidRPr="00684988">
        <w:rPr>
          <w:rFonts w:cs="B Lotus"/>
          <w:sz w:val="28"/>
          <w:szCs w:val="28"/>
          <w:rtl/>
          <w:lang w:bidi="fa-IR"/>
        </w:rPr>
        <w:softHyphen/>
      </w:r>
      <w:r w:rsidRPr="00684988">
        <w:rPr>
          <w:rFonts w:cs="B Lotus" w:hint="cs"/>
          <w:sz w:val="28"/>
          <w:szCs w:val="28"/>
          <w:rtl/>
          <w:lang w:bidi="fa-IR"/>
        </w:rPr>
        <w:t>شود که دولت میزبان در شرایط بحران اقتصادی، یا از اتخاذ اقداماتی برای حفظ منافع اساسی خود باز بماند یا در صورت اتخاذ این اقدامات به جهت مغایرت با حقوق پیش</w:t>
      </w:r>
      <w:r w:rsidRPr="00684988">
        <w:rPr>
          <w:rFonts w:cs="B Lotus"/>
          <w:sz w:val="28"/>
          <w:szCs w:val="28"/>
          <w:rtl/>
          <w:lang w:bidi="fa-IR"/>
        </w:rPr>
        <w:softHyphen/>
      </w:r>
      <w:r w:rsidRPr="00684988">
        <w:rPr>
          <w:rFonts w:cs="B Lotus" w:hint="cs"/>
          <w:sz w:val="28"/>
          <w:szCs w:val="28"/>
          <w:rtl/>
          <w:lang w:bidi="fa-IR"/>
        </w:rPr>
        <w:t xml:space="preserve">بینی شده برای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در مقابل مراجع حل و فصل اختلاف از جمله دیوان</w:t>
      </w:r>
      <w:r w:rsidRPr="00684988">
        <w:rPr>
          <w:rFonts w:cs="B Lotus"/>
          <w:sz w:val="28"/>
          <w:szCs w:val="28"/>
          <w:rtl/>
          <w:lang w:bidi="fa-IR"/>
        </w:rPr>
        <w:softHyphen/>
      </w:r>
      <w:r w:rsidRPr="00684988">
        <w:rPr>
          <w:rFonts w:cs="B Lotus" w:hint="cs"/>
          <w:sz w:val="28"/>
          <w:szCs w:val="28"/>
          <w:rtl/>
          <w:lang w:bidi="fa-IR"/>
        </w:rPr>
        <w:t>های داوری مسئول شناخته شود</w:t>
      </w:r>
      <w:r w:rsidRPr="00684988">
        <w:rPr>
          <w:rFonts w:cs="B Lotus"/>
          <w:sz w:val="28"/>
          <w:szCs w:val="28"/>
          <w:rtl/>
          <w:lang w:bidi="fa-IR"/>
        </w:rPr>
        <w:softHyphen/>
      </w:r>
      <w:r w:rsidRPr="00684988">
        <w:rPr>
          <w:rFonts w:cs="B Lotus" w:hint="cs"/>
          <w:sz w:val="28"/>
          <w:szCs w:val="28"/>
          <w:rtl/>
          <w:lang w:bidi="fa-IR"/>
        </w:rPr>
        <w:t xml:space="preserve"> زیرا دیوان</w:t>
      </w:r>
      <w:r w:rsidRPr="00684988">
        <w:rPr>
          <w:rFonts w:cs="B Lotus"/>
          <w:sz w:val="28"/>
          <w:szCs w:val="28"/>
          <w:lang w:bidi="fa-IR"/>
        </w:rPr>
        <w:softHyphen/>
      </w:r>
      <w:r w:rsidRPr="00684988">
        <w:rPr>
          <w:rFonts w:cs="B Lotus" w:hint="cs"/>
          <w:sz w:val="28"/>
          <w:szCs w:val="28"/>
          <w:rtl/>
          <w:lang w:bidi="fa-IR"/>
        </w:rPr>
        <w:t>های داوری تنها زمانی می</w:t>
      </w:r>
      <w:r w:rsidRPr="00684988">
        <w:rPr>
          <w:rFonts w:cs="B Lotus"/>
          <w:sz w:val="28"/>
          <w:szCs w:val="28"/>
          <w:lang w:bidi="fa-IR"/>
        </w:rPr>
        <w:softHyphen/>
      </w:r>
      <w:r w:rsidRPr="00684988">
        <w:rPr>
          <w:rFonts w:cs="B Lotus" w:hint="cs"/>
          <w:sz w:val="28"/>
          <w:szCs w:val="28"/>
          <w:rtl/>
          <w:lang w:bidi="fa-IR"/>
        </w:rPr>
        <w:t xml:space="preserve">توانند به اعمال این استثنا بپردازند که طرفین بر آن </w:t>
      </w:r>
      <w:proofErr w:type="spellStart"/>
      <w:r w:rsidRPr="00684988">
        <w:rPr>
          <w:rFonts w:cs="B Lotus" w:hint="cs"/>
          <w:sz w:val="28"/>
          <w:szCs w:val="28"/>
          <w:rtl/>
          <w:lang w:bidi="fa-IR"/>
        </w:rPr>
        <w:t>تراضی</w:t>
      </w:r>
      <w:proofErr w:type="spellEnd"/>
      <w:r w:rsidRPr="00684988">
        <w:rPr>
          <w:rFonts w:cs="B Lotus" w:hint="cs"/>
          <w:sz w:val="28"/>
          <w:szCs w:val="28"/>
          <w:rtl/>
          <w:lang w:bidi="fa-IR"/>
        </w:rPr>
        <w:t xml:space="preserve"> نموده باشند.</w:t>
      </w:r>
      <w:r w:rsidRPr="00684988">
        <w:rPr>
          <w:rStyle w:val="FootnoteReference"/>
          <w:rFonts w:cs="B Lotus"/>
          <w:sz w:val="28"/>
          <w:szCs w:val="28"/>
          <w:rtl/>
          <w:lang w:bidi="fa-IR"/>
        </w:rPr>
        <w:footnoteReference w:id="270"/>
      </w:r>
      <w:r w:rsidRPr="00684988">
        <w:rPr>
          <w:rFonts w:cs="B Lotus" w:hint="cs"/>
          <w:sz w:val="28"/>
          <w:szCs w:val="28"/>
          <w:rtl/>
          <w:lang w:bidi="fa-IR"/>
        </w:rPr>
        <w:t xml:space="preserve"> </w:t>
      </w:r>
    </w:p>
    <w:p w14:paraId="510C0B5E"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نظر به جمیع عوامل </w:t>
      </w:r>
      <w:proofErr w:type="spellStart"/>
      <w:r w:rsidRPr="00684988">
        <w:rPr>
          <w:rFonts w:cs="B Lotus" w:hint="cs"/>
          <w:sz w:val="28"/>
          <w:szCs w:val="28"/>
          <w:rtl/>
          <w:lang w:bidi="fa-IR"/>
        </w:rPr>
        <w:t>پیش</w:t>
      </w:r>
      <w:r w:rsidRPr="00684988">
        <w:rPr>
          <w:rFonts w:cs="B Lotus"/>
          <w:sz w:val="28"/>
          <w:szCs w:val="28"/>
          <w:rtl/>
          <w:lang w:bidi="fa-IR"/>
        </w:rPr>
        <w:softHyphen/>
      </w:r>
      <w:r w:rsidRPr="00684988">
        <w:rPr>
          <w:rFonts w:cs="B Lotus" w:hint="cs"/>
          <w:sz w:val="28"/>
          <w:szCs w:val="28"/>
          <w:rtl/>
          <w:lang w:bidi="fa-IR"/>
        </w:rPr>
        <w:t>گفته</w:t>
      </w:r>
      <w:proofErr w:type="spellEnd"/>
      <w:r w:rsidRPr="00684988">
        <w:rPr>
          <w:rFonts w:cs="B Lotus"/>
          <w:sz w:val="28"/>
          <w:szCs w:val="28"/>
          <w:rtl/>
          <w:lang w:bidi="fa-IR"/>
        </w:rPr>
        <w:softHyphen/>
      </w:r>
      <w:r w:rsidRPr="00684988">
        <w:rPr>
          <w:rFonts w:cs="B Lotus" w:hint="cs"/>
          <w:sz w:val="28"/>
          <w:szCs w:val="28"/>
          <w:rtl/>
          <w:lang w:bidi="fa-IR"/>
        </w:rPr>
        <w:softHyphen/>
        <w:t>، نوشتار حاضر در نظر دارد ضمن بررسی این شرط در رویه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 xml:space="preserve">المللی به ویژه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تشویق و حمایت از سرمایه</w:t>
      </w:r>
      <w:r w:rsidRPr="00684988">
        <w:rPr>
          <w:rFonts w:cs="B Lotus"/>
          <w:sz w:val="28"/>
          <w:szCs w:val="28"/>
          <w:rtl/>
          <w:lang w:bidi="fa-IR"/>
        </w:rPr>
        <w:softHyphen/>
      </w:r>
      <w:r w:rsidRPr="00684988">
        <w:rPr>
          <w:rFonts w:cs="B Lotus" w:hint="cs"/>
          <w:sz w:val="28"/>
          <w:szCs w:val="28"/>
          <w:rtl/>
          <w:lang w:bidi="fa-IR"/>
        </w:rPr>
        <w:t>گذاری خارجی</w:t>
      </w:r>
      <w:r w:rsidRPr="00684988">
        <w:rPr>
          <w:rFonts w:cs="B Lotus"/>
          <w:sz w:val="28"/>
          <w:szCs w:val="28"/>
          <w:rtl/>
          <w:lang w:bidi="fa-IR"/>
        </w:rPr>
        <w:softHyphen/>
      </w:r>
      <w:r w:rsidRPr="00684988">
        <w:rPr>
          <w:rFonts w:cs="B Lotus" w:hint="cs"/>
          <w:sz w:val="28"/>
          <w:szCs w:val="28"/>
          <w:rtl/>
          <w:lang w:bidi="fa-IR"/>
        </w:rPr>
        <w:t xml:space="preserve">، اعمال این شرط را در پرتو آرای داوری صادره از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در جریان بحران اقتصادی آرژانتین مورد مطالعه قرار دهد</w:t>
      </w:r>
      <w:r w:rsidRPr="00684988">
        <w:rPr>
          <w:rFonts w:cs="B Lotus" w:hint="cs"/>
          <w:sz w:val="28"/>
          <w:szCs w:val="28"/>
          <w:rtl/>
          <w:lang w:bidi="fa-IR"/>
        </w:rPr>
        <w:softHyphen/>
      </w:r>
      <w:r w:rsidRPr="00684988">
        <w:rPr>
          <w:rFonts w:cs="B Lotus"/>
          <w:sz w:val="28"/>
          <w:szCs w:val="28"/>
          <w:lang w:bidi="fa-IR"/>
        </w:rPr>
        <w:t xml:space="preserve"> </w:t>
      </w:r>
      <w:r w:rsidRPr="00684988">
        <w:rPr>
          <w:rFonts w:cs="B Lotus" w:hint="cs"/>
          <w:sz w:val="28"/>
          <w:szCs w:val="28"/>
          <w:rtl/>
          <w:lang w:bidi="fa-IR"/>
        </w:rPr>
        <w:t>.</w:t>
      </w:r>
    </w:p>
    <w:p w14:paraId="561CE46C" w14:textId="77777777" w:rsidR="000640DF" w:rsidRPr="00684988" w:rsidRDefault="000640DF" w:rsidP="0094516C">
      <w:pPr>
        <w:contextualSpacing/>
        <w:jc w:val="both"/>
        <w:rPr>
          <w:rFonts w:cs="B Lotus"/>
          <w:sz w:val="28"/>
          <w:szCs w:val="28"/>
          <w:rtl/>
          <w:lang w:bidi="fa-IR"/>
        </w:rPr>
      </w:pPr>
    </w:p>
    <w:p w14:paraId="2D73E3D2" w14:textId="77777777" w:rsidR="000640DF" w:rsidRPr="009E20A5" w:rsidRDefault="000640DF" w:rsidP="0094516C">
      <w:pPr>
        <w:contextualSpacing/>
        <w:jc w:val="both"/>
        <w:rPr>
          <w:rFonts w:cs="B Lotus"/>
          <w:b/>
          <w:bCs/>
          <w:sz w:val="28"/>
          <w:szCs w:val="28"/>
          <w:rtl/>
          <w:lang w:bidi="fa-IR"/>
        </w:rPr>
      </w:pPr>
      <w:bookmarkStart w:id="62" w:name="_Hlk197863807"/>
      <w:r w:rsidRPr="009E20A5">
        <w:rPr>
          <w:rFonts w:cs="B Lotus" w:hint="cs"/>
          <w:sz w:val="28"/>
          <w:szCs w:val="28"/>
          <w:rtl/>
          <w:lang w:bidi="fa-IR"/>
        </w:rPr>
        <w:t xml:space="preserve"> </w:t>
      </w:r>
      <w:r w:rsidRPr="009E20A5">
        <w:rPr>
          <w:rFonts w:cs="B Lotus" w:hint="cs"/>
          <w:b/>
          <w:bCs/>
          <w:sz w:val="28"/>
          <w:szCs w:val="28"/>
          <w:rtl/>
          <w:lang w:bidi="fa-IR"/>
        </w:rPr>
        <w:t>قسمت اول</w:t>
      </w:r>
      <w:r w:rsidRPr="009E20A5">
        <w:rPr>
          <w:rFonts w:cs="B Lotus"/>
          <w:b/>
          <w:bCs/>
          <w:sz w:val="28"/>
          <w:szCs w:val="28"/>
          <w:lang w:bidi="fa-IR"/>
        </w:rPr>
        <w:softHyphen/>
      </w:r>
      <w:r w:rsidRPr="009E20A5">
        <w:rPr>
          <w:rFonts w:cs="B Lotus" w:hint="cs"/>
          <w:b/>
          <w:bCs/>
          <w:sz w:val="28"/>
          <w:szCs w:val="28"/>
          <w:rtl/>
          <w:lang w:bidi="fa-IR"/>
        </w:rPr>
        <w:t xml:space="preserve">: شرط استثنای منافع اساسی در توافقات سرمایه گذاری بین </w:t>
      </w:r>
      <w:proofErr w:type="spellStart"/>
      <w:r w:rsidRPr="009E20A5">
        <w:rPr>
          <w:rFonts w:cs="B Lotus" w:hint="cs"/>
          <w:b/>
          <w:bCs/>
          <w:sz w:val="28"/>
          <w:szCs w:val="28"/>
          <w:rtl/>
          <w:lang w:bidi="fa-IR"/>
        </w:rPr>
        <w:t>المللی</w:t>
      </w:r>
      <w:proofErr w:type="spellEnd"/>
    </w:p>
    <w:bookmarkEnd w:id="62"/>
    <w:p w14:paraId="51F7A7EF" w14:textId="77777777" w:rsidR="000640DF" w:rsidRPr="009E20A5" w:rsidRDefault="000640DF" w:rsidP="0094516C">
      <w:pPr>
        <w:contextualSpacing/>
        <w:jc w:val="both"/>
        <w:rPr>
          <w:rFonts w:cs="B Lotus"/>
          <w:sz w:val="28"/>
          <w:szCs w:val="28"/>
          <w:rtl/>
          <w:lang w:bidi="fa-IR"/>
        </w:rPr>
      </w:pPr>
      <w:r w:rsidRPr="009E20A5">
        <w:rPr>
          <w:rFonts w:cs="B Lotus" w:hint="cs"/>
          <w:sz w:val="28"/>
          <w:szCs w:val="28"/>
          <w:rtl/>
          <w:lang w:bidi="fa-IR"/>
        </w:rPr>
        <w:t xml:space="preserve">      در این قسمت تلاش شده تا با تمرکز بر این شرط</w:t>
      </w:r>
      <w:r w:rsidRPr="009E20A5">
        <w:rPr>
          <w:rFonts w:cs="B Lotus"/>
          <w:sz w:val="28"/>
          <w:szCs w:val="28"/>
          <w:rtl/>
          <w:lang w:bidi="fa-IR"/>
        </w:rPr>
        <w:softHyphen/>
      </w:r>
      <w:r w:rsidRPr="009E20A5">
        <w:rPr>
          <w:rFonts w:cs="B Lotus" w:hint="cs"/>
          <w:sz w:val="28"/>
          <w:szCs w:val="28"/>
          <w:rtl/>
          <w:lang w:bidi="fa-IR"/>
        </w:rPr>
        <w:t>، شیوه</w:t>
      </w:r>
      <w:r w:rsidRPr="009E20A5">
        <w:rPr>
          <w:rFonts w:cs="B Lotus"/>
          <w:sz w:val="28"/>
          <w:szCs w:val="28"/>
          <w:rtl/>
          <w:lang w:bidi="fa-IR"/>
        </w:rPr>
        <w:softHyphen/>
      </w:r>
      <w:r w:rsidRPr="009E20A5">
        <w:rPr>
          <w:rFonts w:cs="B Lotus" w:hint="cs"/>
          <w:sz w:val="28"/>
          <w:szCs w:val="28"/>
          <w:rtl/>
          <w:lang w:bidi="fa-IR"/>
        </w:rPr>
        <w:t xml:space="preserve">ی نگارش این </w:t>
      </w:r>
      <w:proofErr w:type="spellStart"/>
      <w:r w:rsidRPr="009E20A5">
        <w:rPr>
          <w:rFonts w:cs="B Lotus" w:hint="cs"/>
          <w:sz w:val="28"/>
          <w:szCs w:val="28"/>
          <w:rtl/>
          <w:lang w:bidi="fa-IR"/>
        </w:rPr>
        <w:t>مقرره</w:t>
      </w:r>
      <w:proofErr w:type="spellEnd"/>
      <w:r w:rsidRPr="009E20A5">
        <w:rPr>
          <w:rFonts w:cs="B Lotus" w:hint="cs"/>
          <w:sz w:val="28"/>
          <w:szCs w:val="28"/>
          <w:rtl/>
          <w:lang w:bidi="fa-IR"/>
        </w:rPr>
        <w:t xml:space="preserve"> (الف) و شرایط استناد و اثر آن (ب) در توافقات سرمایه</w:t>
      </w:r>
      <w:r w:rsidRPr="009E20A5">
        <w:rPr>
          <w:rFonts w:cs="B Lotus"/>
          <w:sz w:val="28"/>
          <w:szCs w:val="28"/>
          <w:rtl/>
          <w:lang w:bidi="fa-IR"/>
        </w:rPr>
        <w:softHyphen/>
      </w:r>
      <w:r w:rsidRPr="009E20A5">
        <w:rPr>
          <w:rFonts w:cs="B Lotus" w:hint="cs"/>
          <w:sz w:val="28"/>
          <w:szCs w:val="28"/>
          <w:rtl/>
          <w:lang w:bidi="fa-IR"/>
        </w:rPr>
        <w:t>گذاری بین</w:t>
      </w:r>
      <w:r w:rsidRPr="009E20A5">
        <w:rPr>
          <w:rFonts w:cs="B Lotus"/>
          <w:sz w:val="28"/>
          <w:szCs w:val="28"/>
          <w:rtl/>
          <w:lang w:bidi="fa-IR"/>
        </w:rPr>
        <w:softHyphen/>
      </w:r>
      <w:r w:rsidRPr="009E20A5">
        <w:rPr>
          <w:rFonts w:cs="B Lotus" w:hint="cs"/>
          <w:sz w:val="28"/>
          <w:szCs w:val="28"/>
          <w:rtl/>
          <w:lang w:bidi="fa-IR"/>
        </w:rPr>
        <w:t>المللی مورد بررسی قرار گیرد</w:t>
      </w:r>
      <w:r w:rsidRPr="009E20A5">
        <w:rPr>
          <w:rFonts w:cs="B Lotus"/>
          <w:sz w:val="28"/>
          <w:szCs w:val="28"/>
          <w:rtl/>
          <w:lang w:bidi="fa-IR"/>
        </w:rPr>
        <w:softHyphen/>
      </w:r>
      <w:r w:rsidRPr="009E20A5">
        <w:rPr>
          <w:rFonts w:cs="B Lotus" w:hint="cs"/>
          <w:sz w:val="28"/>
          <w:szCs w:val="28"/>
          <w:rtl/>
          <w:lang w:bidi="fa-IR"/>
        </w:rPr>
        <w:t>.</w:t>
      </w:r>
    </w:p>
    <w:p w14:paraId="24F261F4" w14:textId="77777777" w:rsidR="000640DF" w:rsidRPr="00684988" w:rsidRDefault="000640DF" w:rsidP="0094516C">
      <w:pPr>
        <w:contextualSpacing/>
        <w:jc w:val="both"/>
        <w:rPr>
          <w:rFonts w:cs="B Lotus"/>
          <w:sz w:val="28"/>
          <w:szCs w:val="28"/>
          <w:rtl/>
          <w:lang w:bidi="fa-IR"/>
        </w:rPr>
      </w:pPr>
    </w:p>
    <w:p w14:paraId="01A49739" w14:textId="4613ECDA" w:rsidR="000640DF" w:rsidRPr="00ED4EC6" w:rsidRDefault="000640DF" w:rsidP="0094516C">
      <w:pPr>
        <w:contextualSpacing/>
        <w:jc w:val="both"/>
        <w:rPr>
          <w:rFonts w:cs="B Lotus"/>
          <w:b/>
          <w:bCs/>
          <w:sz w:val="28"/>
          <w:szCs w:val="28"/>
          <w:rtl/>
        </w:rPr>
      </w:pPr>
      <w:bookmarkStart w:id="63" w:name="_Hlk197863847"/>
      <w:r w:rsidRPr="00ED4EC6">
        <w:rPr>
          <w:rFonts w:cs="B Lotus" w:hint="cs"/>
          <w:b/>
          <w:bCs/>
          <w:sz w:val="28"/>
          <w:szCs w:val="28"/>
          <w:rtl/>
          <w:lang w:bidi="fa-IR"/>
        </w:rPr>
        <w:t xml:space="preserve">الف -  </w:t>
      </w:r>
      <w:r w:rsidRPr="00ED4EC6">
        <w:rPr>
          <w:rFonts w:cs="B Lotus" w:hint="cs"/>
          <w:b/>
          <w:bCs/>
          <w:sz w:val="28"/>
          <w:szCs w:val="28"/>
          <w:rtl/>
        </w:rPr>
        <w:t>شیوه</w:t>
      </w:r>
      <w:r w:rsidRPr="00ED4EC6">
        <w:rPr>
          <w:rFonts w:cs="B Lotus" w:hint="cs"/>
          <w:b/>
          <w:bCs/>
          <w:sz w:val="28"/>
          <w:szCs w:val="28"/>
          <w:rtl/>
        </w:rPr>
        <w:softHyphen/>
        <w:t>ی درج شرط استثنا</w:t>
      </w:r>
      <w:r w:rsidRPr="00ED4EC6">
        <w:rPr>
          <w:rFonts w:cs="B Lotus" w:hint="cs"/>
          <w:b/>
          <w:bCs/>
          <w:sz w:val="28"/>
          <w:szCs w:val="28"/>
          <w:rtl/>
          <w:lang w:bidi="fa-IR"/>
        </w:rPr>
        <w:t xml:space="preserve">ی منافع اساسی </w:t>
      </w:r>
      <w:r w:rsidRPr="00ED4EC6">
        <w:rPr>
          <w:rFonts w:cs="B Lotus" w:hint="cs"/>
          <w:b/>
          <w:bCs/>
          <w:sz w:val="28"/>
          <w:szCs w:val="28"/>
          <w:rtl/>
        </w:rPr>
        <w:t>در توافقات سرمایه</w:t>
      </w:r>
      <w:r w:rsidRPr="00ED4EC6">
        <w:rPr>
          <w:rFonts w:cs="B Lotus"/>
          <w:b/>
          <w:bCs/>
          <w:sz w:val="28"/>
          <w:szCs w:val="28"/>
          <w:rtl/>
        </w:rPr>
        <w:softHyphen/>
      </w:r>
      <w:r w:rsidRPr="00ED4EC6">
        <w:rPr>
          <w:rFonts w:cs="B Lotus" w:hint="cs"/>
          <w:b/>
          <w:bCs/>
          <w:sz w:val="28"/>
          <w:szCs w:val="28"/>
          <w:rtl/>
        </w:rPr>
        <w:t>گذاری بین</w:t>
      </w:r>
      <w:r w:rsidRPr="00ED4EC6">
        <w:rPr>
          <w:rFonts w:cs="B Lotus"/>
          <w:b/>
          <w:bCs/>
          <w:sz w:val="28"/>
          <w:szCs w:val="28"/>
          <w:rtl/>
        </w:rPr>
        <w:softHyphen/>
      </w:r>
      <w:r w:rsidRPr="00ED4EC6">
        <w:rPr>
          <w:rFonts w:cs="B Lotus" w:hint="cs"/>
          <w:b/>
          <w:bCs/>
          <w:sz w:val="28"/>
          <w:szCs w:val="28"/>
          <w:rtl/>
        </w:rPr>
        <w:t xml:space="preserve">المللی </w:t>
      </w:r>
      <w:bookmarkEnd w:id="63"/>
    </w:p>
    <w:p w14:paraId="224A276C" w14:textId="77777777" w:rsidR="000640DF" w:rsidRPr="00684988" w:rsidRDefault="000640DF" w:rsidP="0094516C">
      <w:pPr>
        <w:contextualSpacing/>
        <w:jc w:val="both"/>
        <w:rPr>
          <w:rFonts w:cs="B Lotus"/>
          <w:sz w:val="28"/>
          <w:szCs w:val="28"/>
          <w:lang w:bidi="fa-IR"/>
        </w:rPr>
      </w:pPr>
      <w:r w:rsidRPr="00684988">
        <w:rPr>
          <w:rFonts w:cs="B Lotus" w:hint="cs"/>
          <w:sz w:val="28"/>
          <w:szCs w:val="28"/>
          <w:rtl/>
          <w:lang w:bidi="fa-IR"/>
        </w:rPr>
        <w:t xml:space="preserve">      نوع نگارش شرط استثنای مربوط به منافع اساسی دولت میزبان در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از دو منظر قابل بررسی است</w:t>
      </w:r>
      <w:r w:rsidRPr="00684988">
        <w:rPr>
          <w:rFonts w:cs="B Lotus"/>
          <w:sz w:val="28"/>
          <w:szCs w:val="28"/>
          <w:rtl/>
          <w:lang w:bidi="fa-IR"/>
        </w:rPr>
        <w:softHyphen/>
      </w:r>
      <w:r w:rsidRPr="00684988">
        <w:rPr>
          <w:rFonts w:cs="B Lotus" w:hint="cs"/>
          <w:sz w:val="28"/>
          <w:szCs w:val="28"/>
          <w:rtl/>
          <w:lang w:bidi="fa-IR"/>
        </w:rPr>
        <w:t xml:space="preserve">؛ اول به لحاظ قلمرو اعمال در نظر گرفته شده برای این </w:t>
      </w:r>
      <w:proofErr w:type="spellStart"/>
      <w:r w:rsidRPr="00684988">
        <w:rPr>
          <w:rFonts w:cs="B Lotus" w:hint="cs"/>
          <w:sz w:val="28"/>
          <w:szCs w:val="28"/>
          <w:rtl/>
          <w:lang w:bidi="fa-IR"/>
        </w:rPr>
        <w:t>مقرره</w:t>
      </w:r>
      <w:proofErr w:type="spellEnd"/>
      <w:r w:rsidRPr="00684988">
        <w:rPr>
          <w:rFonts w:cs="B Lotus" w:hint="cs"/>
          <w:sz w:val="28"/>
          <w:szCs w:val="28"/>
          <w:rtl/>
          <w:lang w:bidi="fa-IR"/>
        </w:rPr>
        <w:t xml:space="preserve"> و دوم به لحاظ </w:t>
      </w:r>
      <w:proofErr w:type="spellStart"/>
      <w:r w:rsidRPr="00684988">
        <w:rPr>
          <w:rFonts w:cs="B Lotus" w:hint="cs"/>
          <w:sz w:val="28"/>
          <w:szCs w:val="28"/>
          <w:rtl/>
          <w:lang w:bidi="fa-IR"/>
        </w:rPr>
        <w:t>درجه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استقلال پیش</w:t>
      </w:r>
      <w:r w:rsidRPr="00684988">
        <w:rPr>
          <w:rFonts w:cs="B Lotus"/>
          <w:sz w:val="28"/>
          <w:szCs w:val="28"/>
          <w:rtl/>
          <w:lang w:bidi="fa-IR"/>
        </w:rPr>
        <w:softHyphen/>
      </w:r>
      <w:r w:rsidRPr="00684988">
        <w:rPr>
          <w:rFonts w:cs="B Lotus" w:hint="cs"/>
          <w:sz w:val="28"/>
          <w:szCs w:val="28"/>
          <w:rtl/>
          <w:lang w:bidi="fa-IR"/>
        </w:rPr>
        <w:t xml:space="preserve">بینی شده در آن برای دولت میزبان جهت استناد به چنین </w:t>
      </w:r>
      <w:proofErr w:type="spellStart"/>
      <w:r w:rsidRPr="00684988">
        <w:rPr>
          <w:rFonts w:cs="B Lotus" w:hint="cs"/>
          <w:sz w:val="28"/>
          <w:szCs w:val="28"/>
          <w:rtl/>
          <w:lang w:bidi="fa-IR"/>
        </w:rPr>
        <w:t>مقرره</w:t>
      </w:r>
      <w:r w:rsidRPr="00684988">
        <w:rPr>
          <w:rFonts w:cs="B Lotus"/>
          <w:sz w:val="28"/>
          <w:szCs w:val="28"/>
          <w:rtl/>
          <w:lang w:bidi="fa-IR"/>
        </w:rPr>
        <w:softHyphen/>
      </w:r>
      <w:r w:rsidRPr="00684988">
        <w:rPr>
          <w:rFonts w:cs="B Lotus" w:hint="cs"/>
          <w:sz w:val="28"/>
          <w:szCs w:val="28"/>
          <w:rtl/>
          <w:lang w:bidi="fa-IR"/>
        </w:rPr>
        <w:t>ای</w:t>
      </w:r>
      <w:proofErr w:type="spellEnd"/>
      <w:r w:rsidRPr="00684988">
        <w:rPr>
          <w:rFonts w:cs="B Lotus"/>
          <w:sz w:val="28"/>
          <w:szCs w:val="28"/>
          <w:rtl/>
          <w:lang w:bidi="fa-IR"/>
        </w:rPr>
        <w:softHyphen/>
      </w:r>
      <w:r w:rsidRPr="00684988">
        <w:rPr>
          <w:rFonts w:cs="B Lotus" w:hint="cs"/>
          <w:sz w:val="28"/>
          <w:szCs w:val="28"/>
          <w:rtl/>
          <w:lang w:bidi="fa-IR"/>
        </w:rPr>
        <w:t>. در ادامه بر اساس دو معیار فوق به ارائه یک تقسیم بندی از این شرط خواهیم پرداخت.</w:t>
      </w:r>
    </w:p>
    <w:p w14:paraId="11D7192E" w14:textId="77777777" w:rsidR="000640DF" w:rsidRPr="00ED4EC6" w:rsidRDefault="000640DF" w:rsidP="0094516C">
      <w:pPr>
        <w:contextualSpacing/>
        <w:jc w:val="both"/>
        <w:rPr>
          <w:rFonts w:cs="B Lotus"/>
          <w:b/>
          <w:bCs/>
          <w:sz w:val="28"/>
          <w:szCs w:val="28"/>
          <w:rtl/>
          <w:lang w:bidi="fa-IR"/>
        </w:rPr>
      </w:pPr>
    </w:p>
    <w:p w14:paraId="03EDA882" w14:textId="77777777" w:rsidR="000640DF" w:rsidRPr="00ED4EC6" w:rsidRDefault="000640DF" w:rsidP="0094516C">
      <w:pPr>
        <w:contextualSpacing/>
        <w:jc w:val="both"/>
        <w:rPr>
          <w:rFonts w:cs="B Lotus"/>
          <w:b/>
          <w:bCs/>
          <w:sz w:val="28"/>
          <w:szCs w:val="28"/>
          <w:rtl/>
          <w:lang w:bidi="fa-IR"/>
        </w:rPr>
      </w:pPr>
      <w:bookmarkStart w:id="64" w:name="_Hlk197863861"/>
      <w:r w:rsidRPr="00ED4EC6">
        <w:rPr>
          <w:rFonts w:cs="B Lotus" w:hint="cs"/>
          <w:b/>
          <w:bCs/>
          <w:sz w:val="28"/>
          <w:szCs w:val="28"/>
          <w:rtl/>
          <w:lang w:bidi="fa-IR"/>
        </w:rPr>
        <w:t xml:space="preserve">1. تقسیم بندی شرط استثنای منافع اساسی به لحاظ قلمرو اعمال آن </w:t>
      </w:r>
      <w:bookmarkEnd w:id="64"/>
    </w:p>
    <w:p w14:paraId="4F663431"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نگاهی به شرط استثنای منافع اساسی در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نشان می</w:t>
      </w:r>
      <w:r w:rsidRPr="00684988">
        <w:rPr>
          <w:rFonts w:cs="B Lotus"/>
          <w:sz w:val="28"/>
          <w:szCs w:val="28"/>
          <w:rtl/>
          <w:lang w:bidi="fa-IR"/>
        </w:rPr>
        <w:softHyphen/>
      </w:r>
      <w:r w:rsidRPr="00684988">
        <w:rPr>
          <w:rFonts w:cs="B Lotus" w:hint="cs"/>
          <w:sz w:val="28"/>
          <w:szCs w:val="28"/>
          <w:rtl/>
          <w:lang w:bidi="fa-IR"/>
        </w:rPr>
        <w:t>دهد که این توافقات از روش</w:t>
      </w:r>
      <w:r w:rsidRPr="00684988">
        <w:rPr>
          <w:rFonts w:cs="B Lotus"/>
          <w:sz w:val="28"/>
          <w:szCs w:val="28"/>
          <w:rtl/>
          <w:lang w:bidi="fa-IR"/>
        </w:rPr>
        <w:softHyphen/>
      </w:r>
      <w:r w:rsidRPr="00684988">
        <w:rPr>
          <w:rFonts w:cs="B Lotus" w:hint="cs"/>
          <w:sz w:val="28"/>
          <w:szCs w:val="28"/>
          <w:rtl/>
          <w:lang w:bidi="fa-IR"/>
        </w:rPr>
        <w:t xml:space="preserve">های متفاوتی برای تعیین قلمرو این </w:t>
      </w:r>
      <w:proofErr w:type="spellStart"/>
      <w:r w:rsidRPr="00684988">
        <w:rPr>
          <w:rFonts w:cs="B Lotus" w:hint="cs"/>
          <w:sz w:val="28"/>
          <w:szCs w:val="28"/>
          <w:rtl/>
          <w:lang w:bidi="fa-IR"/>
        </w:rPr>
        <w:t>مقرره</w:t>
      </w:r>
      <w:proofErr w:type="spellEnd"/>
      <w:r w:rsidRPr="00684988">
        <w:rPr>
          <w:rFonts w:cs="B Lotus" w:hint="cs"/>
          <w:sz w:val="28"/>
          <w:szCs w:val="28"/>
          <w:rtl/>
          <w:lang w:bidi="fa-IR"/>
        </w:rPr>
        <w:t xml:space="preserve"> بهره برده</w:t>
      </w:r>
      <w:r w:rsidRPr="00684988">
        <w:rPr>
          <w:rFonts w:cs="B Lotus"/>
          <w:sz w:val="28"/>
          <w:szCs w:val="28"/>
          <w:rtl/>
          <w:lang w:bidi="fa-IR"/>
        </w:rPr>
        <w:softHyphen/>
      </w:r>
      <w:r w:rsidRPr="00684988">
        <w:rPr>
          <w:rFonts w:cs="B Lotus" w:hint="cs"/>
          <w:sz w:val="28"/>
          <w:szCs w:val="28"/>
          <w:rtl/>
          <w:lang w:bidi="fa-IR"/>
        </w:rPr>
        <w:t>اند</w:t>
      </w:r>
      <w:r w:rsidRPr="00684988">
        <w:rPr>
          <w:rFonts w:cs="B Lotus"/>
          <w:sz w:val="28"/>
          <w:szCs w:val="28"/>
          <w:rtl/>
          <w:lang w:bidi="fa-IR"/>
        </w:rPr>
        <w:softHyphen/>
      </w:r>
      <w:r w:rsidRPr="00684988">
        <w:rPr>
          <w:rFonts w:cs="B Lotus" w:hint="cs"/>
          <w:sz w:val="28"/>
          <w:szCs w:val="28"/>
          <w:rtl/>
          <w:lang w:bidi="fa-IR"/>
        </w:rPr>
        <w:t xml:space="preserve">؛ برخی چنین استثنایی را نسبت به تمامی تعهدات </w:t>
      </w:r>
      <w:r w:rsidRPr="00684988">
        <w:rPr>
          <w:rFonts w:cs="B Lotus" w:hint="cs"/>
          <w:sz w:val="28"/>
          <w:szCs w:val="28"/>
          <w:rtl/>
          <w:lang w:bidi="fa-IR"/>
        </w:rPr>
        <w:lastRenderedPageBreak/>
        <w:t xml:space="preserve">ماهوی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قابل اعمال دانسته (استثنای عام</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71"/>
      </w:r>
      <w:r w:rsidRPr="00684988">
        <w:rPr>
          <w:rFonts w:cs="B Lotus"/>
          <w:sz w:val="28"/>
          <w:szCs w:val="28"/>
          <w:rtl/>
          <w:lang w:bidi="fa-IR"/>
        </w:rPr>
        <w:softHyphen/>
      </w:r>
      <w:r w:rsidRPr="00684988">
        <w:rPr>
          <w:rFonts w:cs="B Lotus" w:hint="cs"/>
          <w:sz w:val="28"/>
          <w:szCs w:val="28"/>
          <w:rtl/>
          <w:lang w:bidi="fa-IR"/>
        </w:rPr>
        <w:t>، برخی دامنه اعمال آن را به موارد خاصی محدود نموده</w:t>
      </w:r>
      <w:r w:rsidRPr="00684988">
        <w:rPr>
          <w:rFonts w:cs="B Lotus"/>
          <w:sz w:val="28"/>
          <w:szCs w:val="28"/>
          <w:rtl/>
          <w:lang w:bidi="fa-IR"/>
        </w:rPr>
        <w:softHyphen/>
      </w:r>
      <w:r w:rsidRPr="00684988">
        <w:rPr>
          <w:rFonts w:cs="B Lotus" w:hint="cs"/>
          <w:sz w:val="28"/>
          <w:szCs w:val="28"/>
          <w:rtl/>
          <w:lang w:bidi="fa-IR"/>
        </w:rPr>
        <w:t>اند (استثنای خاص</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72"/>
      </w:r>
      <w:r w:rsidRPr="00684988">
        <w:rPr>
          <w:rFonts w:cs="B Lotus" w:hint="cs"/>
          <w:sz w:val="28"/>
          <w:szCs w:val="28"/>
          <w:rtl/>
          <w:lang w:bidi="fa-IR"/>
        </w:rPr>
        <w:t xml:space="preserve">و </w:t>
      </w:r>
      <w:proofErr w:type="spellStart"/>
      <w:r w:rsidRPr="00684988">
        <w:rPr>
          <w:rFonts w:cs="B Lotus" w:hint="cs"/>
          <w:sz w:val="28"/>
          <w:szCs w:val="28"/>
          <w:rtl/>
          <w:lang w:bidi="fa-IR"/>
        </w:rPr>
        <w:t>نهایتاً</w:t>
      </w:r>
      <w:proofErr w:type="spellEnd"/>
      <w:r w:rsidRPr="00684988">
        <w:rPr>
          <w:rFonts w:cs="B Lotus" w:hint="cs"/>
          <w:sz w:val="28"/>
          <w:szCs w:val="28"/>
          <w:rtl/>
          <w:lang w:bidi="fa-IR"/>
        </w:rPr>
        <w:t xml:space="preserve"> پاره</w:t>
      </w:r>
      <w:r w:rsidRPr="00684988">
        <w:rPr>
          <w:rFonts w:cs="B Lotus"/>
          <w:sz w:val="28"/>
          <w:szCs w:val="28"/>
          <w:rtl/>
          <w:lang w:bidi="fa-IR"/>
        </w:rPr>
        <w:softHyphen/>
      </w:r>
      <w:r w:rsidRPr="00684988">
        <w:rPr>
          <w:rFonts w:cs="B Lotus" w:hint="cs"/>
          <w:sz w:val="28"/>
          <w:szCs w:val="28"/>
          <w:rtl/>
          <w:lang w:bidi="fa-IR"/>
        </w:rPr>
        <w:t>ای دیگر</w:t>
      </w:r>
      <w:r w:rsidRPr="00684988">
        <w:rPr>
          <w:rFonts w:cs="B Lotus"/>
          <w:sz w:val="28"/>
          <w:szCs w:val="28"/>
          <w:rtl/>
          <w:lang w:bidi="fa-IR"/>
        </w:rPr>
        <w:softHyphen/>
      </w:r>
      <w:r w:rsidRPr="00684988">
        <w:rPr>
          <w:rFonts w:cs="B Lotus" w:hint="cs"/>
          <w:sz w:val="28"/>
          <w:szCs w:val="28"/>
          <w:rtl/>
          <w:lang w:bidi="fa-IR"/>
        </w:rPr>
        <w:t xml:space="preserve">،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که این </w:t>
      </w:r>
      <w:proofErr w:type="spellStart"/>
      <w:r w:rsidRPr="00684988">
        <w:rPr>
          <w:rFonts w:cs="B Lotus" w:hint="cs"/>
          <w:sz w:val="28"/>
          <w:szCs w:val="28"/>
          <w:rtl/>
          <w:lang w:bidi="fa-IR"/>
        </w:rPr>
        <w:t>مقرره</w:t>
      </w:r>
      <w:proofErr w:type="spellEnd"/>
      <w:r w:rsidRPr="00684988">
        <w:rPr>
          <w:rFonts w:cs="B Lotus" w:hint="cs"/>
          <w:sz w:val="28"/>
          <w:szCs w:val="28"/>
          <w:rtl/>
          <w:lang w:bidi="fa-IR"/>
        </w:rPr>
        <w:t xml:space="preserve"> نسبت به آن</w:t>
      </w:r>
      <w:r w:rsidRPr="00684988">
        <w:rPr>
          <w:rFonts w:cs="B Lotus"/>
          <w:sz w:val="28"/>
          <w:szCs w:val="28"/>
          <w:rtl/>
          <w:lang w:bidi="fa-IR"/>
        </w:rPr>
        <w:softHyphen/>
      </w:r>
      <w:r w:rsidRPr="00684988">
        <w:rPr>
          <w:rFonts w:cs="B Lotus" w:hint="cs"/>
          <w:sz w:val="28"/>
          <w:szCs w:val="28"/>
          <w:rtl/>
          <w:lang w:bidi="fa-IR"/>
        </w:rPr>
        <w:t xml:space="preserve">ها قابل اعمال نیست را بر </w:t>
      </w:r>
      <w:proofErr w:type="spellStart"/>
      <w:r w:rsidRPr="00684988">
        <w:rPr>
          <w:rFonts w:cs="B Lotus" w:hint="cs"/>
          <w:sz w:val="28"/>
          <w:szCs w:val="28"/>
          <w:rtl/>
          <w:lang w:bidi="fa-IR"/>
        </w:rPr>
        <w:t>شمرده</w:t>
      </w:r>
      <w:r w:rsidRPr="00684988">
        <w:rPr>
          <w:rFonts w:cs="B Lotus"/>
          <w:sz w:val="28"/>
          <w:szCs w:val="28"/>
          <w:rtl/>
          <w:lang w:bidi="fa-IR"/>
        </w:rPr>
        <w:softHyphen/>
      </w:r>
      <w:r w:rsidRPr="00684988">
        <w:rPr>
          <w:rFonts w:cs="B Lotus" w:hint="cs"/>
          <w:sz w:val="28"/>
          <w:szCs w:val="28"/>
          <w:rtl/>
          <w:lang w:bidi="fa-IR"/>
        </w:rPr>
        <w:t>اند</w:t>
      </w:r>
      <w:proofErr w:type="spellEnd"/>
      <w:r w:rsidRPr="00684988">
        <w:rPr>
          <w:rFonts w:cs="B Lotus" w:hint="cs"/>
          <w:sz w:val="28"/>
          <w:szCs w:val="28"/>
          <w:rtl/>
          <w:lang w:bidi="fa-IR"/>
        </w:rPr>
        <w:t xml:space="preserve">. </w:t>
      </w:r>
    </w:p>
    <w:p w14:paraId="1EED1D66" w14:textId="77777777" w:rsidR="000640DF" w:rsidRPr="00684988" w:rsidRDefault="000640DF" w:rsidP="0094516C">
      <w:pPr>
        <w:contextualSpacing/>
        <w:jc w:val="both"/>
        <w:rPr>
          <w:rFonts w:cs="B Lotus"/>
          <w:sz w:val="28"/>
          <w:szCs w:val="28"/>
          <w:rtl/>
          <w:lang w:bidi="fa-IR"/>
        </w:rPr>
      </w:pPr>
    </w:p>
    <w:p w14:paraId="098D88E8" w14:textId="77777777" w:rsidR="000640DF" w:rsidRPr="00684988" w:rsidRDefault="000640DF" w:rsidP="0094516C">
      <w:pPr>
        <w:contextualSpacing/>
        <w:jc w:val="both"/>
        <w:rPr>
          <w:rFonts w:cs="B Lotus"/>
          <w:b/>
          <w:bCs/>
          <w:sz w:val="28"/>
          <w:szCs w:val="28"/>
          <w:rtl/>
          <w:lang w:bidi="fa-IR"/>
        </w:rPr>
      </w:pPr>
      <w:bookmarkStart w:id="65" w:name="_Hlk197863873"/>
      <w:r w:rsidRPr="00684988">
        <w:rPr>
          <w:rFonts w:cs="B Lotus" w:hint="cs"/>
          <w:b/>
          <w:bCs/>
          <w:sz w:val="28"/>
          <w:szCs w:val="28"/>
          <w:rtl/>
          <w:lang w:bidi="fa-IR"/>
        </w:rPr>
        <w:t>اول</w:t>
      </w:r>
      <w:r w:rsidRPr="00684988">
        <w:rPr>
          <w:rFonts w:cs="B Lotus"/>
          <w:b/>
          <w:bCs/>
          <w:sz w:val="28"/>
          <w:szCs w:val="28"/>
          <w:lang w:bidi="fa-IR"/>
        </w:rPr>
        <w:softHyphen/>
      </w:r>
      <w:r w:rsidRPr="00684988">
        <w:rPr>
          <w:rFonts w:cs="B Lotus" w:hint="cs"/>
          <w:b/>
          <w:bCs/>
          <w:sz w:val="28"/>
          <w:szCs w:val="28"/>
          <w:rtl/>
          <w:lang w:bidi="fa-IR"/>
        </w:rPr>
        <w:t xml:space="preserve"> - استثنای عام </w:t>
      </w:r>
      <w:bookmarkEnd w:id="65"/>
    </w:p>
    <w:p w14:paraId="15C9DE43"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استثنای عام چندان که از نام آن بر می</w:t>
      </w:r>
      <w:r w:rsidRPr="00684988">
        <w:rPr>
          <w:rFonts w:cs="B Lotus"/>
          <w:sz w:val="28"/>
          <w:szCs w:val="28"/>
          <w:rtl/>
          <w:lang w:bidi="fa-IR"/>
        </w:rPr>
        <w:softHyphen/>
      </w:r>
      <w:r w:rsidRPr="00684988">
        <w:rPr>
          <w:rFonts w:cs="B Lotus" w:hint="cs"/>
          <w:sz w:val="28"/>
          <w:szCs w:val="28"/>
          <w:rtl/>
          <w:lang w:bidi="fa-IR"/>
        </w:rPr>
        <w:t>آید</w:t>
      </w:r>
      <w:r w:rsidRPr="00684988">
        <w:rPr>
          <w:rFonts w:cs="B Lotus"/>
          <w:sz w:val="28"/>
          <w:szCs w:val="28"/>
          <w:rtl/>
          <w:lang w:bidi="fa-IR"/>
        </w:rPr>
        <w:softHyphen/>
      </w:r>
      <w:r w:rsidRPr="00684988">
        <w:rPr>
          <w:rFonts w:cs="B Lotus" w:hint="cs"/>
          <w:sz w:val="28"/>
          <w:szCs w:val="28"/>
          <w:rtl/>
          <w:lang w:bidi="fa-IR"/>
        </w:rPr>
        <w:t>، نسبت به عموم تعهدات مقرر در موافقت</w:t>
      </w:r>
      <w:r w:rsidRPr="00684988">
        <w:rPr>
          <w:rFonts w:cs="B Lotus"/>
          <w:sz w:val="28"/>
          <w:szCs w:val="28"/>
          <w:rtl/>
          <w:lang w:bidi="fa-IR"/>
        </w:rPr>
        <w:softHyphen/>
      </w:r>
      <w:r w:rsidRPr="00684988">
        <w:rPr>
          <w:rFonts w:cs="B Lotus" w:hint="cs"/>
          <w:sz w:val="28"/>
          <w:szCs w:val="28"/>
          <w:rtl/>
          <w:lang w:bidi="fa-IR"/>
        </w:rPr>
        <w:t>نامه اعمال می</w:t>
      </w:r>
      <w:r w:rsidRPr="00684988">
        <w:rPr>
          <w:rFonts w:cs="B Lotus"/>
          <w:sz w:val="28"/>
          <w:szCs w:val="28"/>
          <w:rtl/>
          <w:lang w:bidi="fa-IR"/>
        </w:rPr>
        <w:softHyphen/>
      </w:r>
      <w:r w:rsidRPr="00684988">
        <w:rPr>
          <w:rFonts w:cs="B Lotus" w:hint="cs"/>
          <w:sz w:val="28"/>
          <w:szCs w:val="28"/>
          <w:rtl/>
          <w:lang w:bidi="fa-IR"/>
        </w:rPr>
        <w:t>شود</w:t>
      </w:r>
      <w:r w:rsidRPr="00684988">
        <w:rPr>
          <w:rFonts w:cs="B Lotus"/>
          <w:sz w:val="28"/>
          <w:szCs w:val="28"/>
          <w:rtl/>
          <w:lang w:bidi="fa-IR"/>
        </w:rPr>
        <w:softHyphen/>
      </w:r>
      <w:r w:rsidRPr="00684988">
        <w:rPr>
          <w:rFonts w:cs="B Lotus" w:hint="cs"/>
          <w:sz w:val="28"/>
          <w:szCs w:val="28"/>
          <w:rtl/>
          <w:lang w:bidi="fa-IR"/>
        </w:rPr>
        <w:t>؛ بدین معنا که دولت میزبان را از جمله</w:t>
      </w:r>
      <w:r w:rsidRPr="00684988">
        <w:rPr>
          <w:rFonts w:cs="B Lotus"/>
          <w:sz w:val="28"/>
          <w:szCs w:val="28"/>
          <w:rtl/>
          <w:lang w:bidi="fa-IR"/>
        </w:rPr>
        <w:softHyphen/>
      </w:r>
      <w:r w:rsidRPr="00684988">
        <w:rPr>
          <w:rFonts w:cs="B Lotus" w:hint="cs"/>
          <w:sz w:val="28"/>
          <w:szCs w:val="28"/>
          <w:rtl/>
          <w:lang w:bidi="fa-IR"/>
        </w:rPr>
        <w:t xml:space="preserve">ی </w:t>
      </w:r>
      <w:proofErr w:type="spellStart"/>
      <w:r w:rsidRPr="00684988">
        <w:rPr>
          <w:rFonts w:cs="B Lotus" w:hint="cs"/>
          <w:sz w:val="28"/>
          <w:szCs w:val="28"/>
          <w:rtl/>
          <w:lang w:bidi="fa-IR"/>
        </w:rPr>
        <w:t>تعهداتی</w:t>
      </w:r>
      <w:proofErr w:type="spellEnd"/>
      <w:r w:rsidRPr="00684988">
        <w:rPr>
          <w:rFonts w:cs="B Lotus" w:hint="cs"/>
          <w:sz w:val="28"/>
          <w:szCs w:val="28"/>
          <w:rtl/>
          <w:lang w:bidi="fa-IR"/>
        </w:rPr>
        <w:t xml:space="preserve"> که  نسبت به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خارجی در قالب یک توافق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پذیرفته</w:t>
      </w:r>
      <w:r w:rsidRPr="00684988">
        <w:rPr>
          <w:rFonts w:cs="B Lotus"/>
          <w:sz w:val="28"/>
          <w:szCs w:val="28"/>
          <w:rtl/>
          <w:lang w:bidi="fa-IR"/>
        </w:rPr>
        <w:softHyphen/>
      </w:r>
      <w:r w:rsidRPr="00684988">
        <w:rPr>
          <w:rFonts w:cs="B Lotus" w:hint="cs"/>
          <w:sz w:val="28"/>
          <w:szCs w:val="28"/>
          <w:rtl/>
          <w:lang w:bidi="fa-IR"/>
        </w:rPr>
        <w:t>، معاف می</w:t>
      </w:r>
      <w:r w:rsidRPr="00684988">
        <w:rPr>
          <w:rFonts w:cs="B Lotus"/>
          <w:sz w:val="28"/>
          <w:szCs w:val="28"/>
          <w:rtl/>
          <w:lang w:bidi="fa-IR"/>
        </w:rPr>
        <w:softHyphen/>
      </w:r>
      <w:r w:rsidRPr="00684988">
        <w:rPr>
          <w:rFonts w:cs="B Lotus" w:hint="cs"/>
          <w:sz w:val="28"/>
          <w:szCs w:val="28"/>
          <w:rtl/>
          <w:lang w:bidi="fa-IR"/>
        </w:rPr>
        <w:t>سازد</w:t>
      </w:r>
      <w:r w:rsidRPr="00684988">
        <w:rPr>
          <w:rFonts w:cs="B Lotus"/>
          <w:sz w:val="28"/>
          <w:szCs w:val="28"/>
          <w:rtl/>
          <w:lang w:bidi="fa-IR"/>
        </w:rPr>
        <w:softHyphen/>
      </w:r>
      <w:r w:rsidRPr="00684988">
        <w:rPr>
          <w:rFonts w:cs="B Lotus"/>
          <w:sz w:val="28"/>
          <w:szCs w:val="28"/>
          <w:lang w:bidi="fa-IR"/>
        </w:rPr>
        <w:softHyphen/>
      </w:r>
      <w:r w:rsidRPr="00684988">
        <w:rPr>
          <w:rFonts w:cs="B Lotus"/>
          <w:sz w:val="28"/>
          <w:szCs w:val="28"/>
          <w:rtl/>
          <w:lang w:bidi="fa-IR"/>
        </w:rPr>
        <w:softHyphen/>
      </w:r>
      <w:r w:rsidRPr="00684988">
        <w:rPr>
          <w:rFonts w:cs="B Lotus" w:hint="cs"/>
          <w:sz w:val="28"/>
          <w:szCs w:val="28"/>
          <w:rtl/>
          <w:lang w:bidi="fa-IR"/>
        </w:rPr>
        <w:t xml:space="preserve">. این نوع استثنا معمولاً با عباراتی نظیر "هیچ چیز در این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نباید به نحوی تفسیر شود که یک طرف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را از اتخاذ یا اجرای تدابیری که برای حفظ نظم عمومی یا ... ضروری است</w:t>
      </w:r>
      <w:r w:rsidRPr="00684988">
        <w:rPr>
          <w:rFonts w:cs="B Lotus"/>
          <w:sz w:val="28"/>
          <w:szCs w:val="28"/>
          <w:rtl/>
          <w:lang w:bidi="fa-IR"/>
        </w:rPr>
        <w:softHyphen/>
      </w:r>
      <w:r w:rsidRPr="00684988">
        <w:rPr>
          <w:rFonts w:cs="B Lotus" w:hint="cs"/>
          <w:sz w:val="28"/>
          <w:szCs w:val="28"/>
          <w:rtl/>
          <w:lang w:bidi="fa-IR"/>
        </w:rPr>
        <w:t>، منع نماید"</w:t>
      </w:r>
      <w:r w:rsidRPr="00684988">
        <w:rPr>
          <w:rStyle w:val="FootnoteReference"/>
          <w:rFonts w:cs="B Lotus"/>
          <w:sz w:val="28"/>
          <w:szCs w:val="28"/>
          <w:rtl/>
          <w:lang w:bidi="fa-IR"/>
        </w:rPr>
        <w:footnoteReference w:id="273"/>
      </w:r>
      <w:r w:rsidRPr="00684988">
        <w:rPr>
          <w:rFonts w:cs="B Lotus" w:hint="cs"/>
          <w:sz w:val="28"/>
          <w:szCs w:val="28"/>
          <w:rtl/>
          <w:lang w:bidi="fa-IR"/>
        </w:rPr>
        <w:t xml:space="preserve"> یا "</w:t>
      </w:r>
      <w:proofErr w:type="spellStart"/>
      <w:r w:rsidRPr="00684988">
        <w:rPr>
          <w:rFonts w:cs="B Lotus" w:hint="cs"/>
          <w:sz w:val="28"/>
          <w:szCs w:val="28"/>
          <w:rtl/>
          <w:lang w:bidi="fa-IR"/>
        </w:rPr>
        <w:t>هیچ</w:t>
      </w:r>
      <w:r w:rsidRPr="00684988">
        <w:rPr>
          <w:rFonts w:cs="B Lotus"/>
          <w:sz w:val="28"/>
          <w:szCs w:val="28"/>
          <w:rtl/>
          <w:lang w:bidi="fa-IR"/>
        </w:rPr>
        <w:softHyphen/>
      </w:r>
      <w:r w:rsidRPr="00684988">
        <w:rPr>
          <w:rFonts w:cs="B Lotus" w:hint="cs"/>
          <w:sz w:val="28"/>
          <w:szCs w:val="28"/>
          <w:rtl/>
          <w:lang w:bidi="fa-IR"/>
        </w:rPr>
        <w:t>چیز</w:t>
      </w:r>
      <w:proofErr w:type="spellEnd"/>
      <w:r w:rsidRPr="00684988">
        <w:rPr>
          <w:rFonts w:cs="B Lotus" w:hint="cs"/>
          <w:sz w:val="28"/>
          <w:szCs w:val="28"/>
          <w:rtl/>
          <w:lang w:bidi="fa-IR"/>
        </w:rPr>
        <w:t xml:space="preserve"> در این موافقت</w:t>
      </w:r>
      <w:r w:rsidRPr="00684988">
        <w:rPr>
          <w:rFonts w:cs="B Lotus"/>
          <w:sz w:val="28"/>
          <w:szCs w:val="28"/>
          <w:rtl/>
          <w:lang w:bidi="fa-IR"/>
        </w:rPr>
        <w:softHyphen/>
      </w:r>
      <w:r w:rsidRPr="00684988">
        <w:rPr>
          <w:rFonts w:cs="B Lotus" w:hint="cs"/>
          <w:sz w:val="28"/>
          <w:szCs w:val="28"/>
          <w:rtl/>
          <w:lang w:bidi="fa-IR"/>
        </w:rPr>
        <w:t>نامه</w:t>
      </w:r>
      <w:r w:rsidRPr="00684988">
        <w:rPr>
          <w:rFonts w:cs="B Lotus"/>
          <w:sz w:val="28"/>
          <w:szCs w:val="28"/>
          <w:rtl/>
          <w:lang w:bidi="fa-IR"/>
        </w:rPr>
        <w:softHyphen/>
      </w:r>
      <w:r w:rsidRPr="00684988">
        <w:rPr>
          <w:rFonts w:cs="B Lotus" w:hint="cs"/>
          <w:sz w:val="28"/>
          <w:szCs w:val="28"/>
          <w:rtl/>
          <w:lang w:bidi="fa-IR"/>
        </w:rPr>
        <w:t xml:space="preserve">، طرف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میزبان را از انجام اقدام برای حفظ منافع امنیتی اساسی یا در اوضاع و احوال بسیار اضطراری ... باز نخواهد داشت"</w:t>
      </w:r>
      <w:r w:rsidRPr="00684988">
        <w:rPr>
          <w:rStyle w:val="FootnoteReference"/>
          <w:rFonts w:cs="B Lotus"/>
          <w:sz w:val="28"/>
          <w:szCs w:val="28"/>
          <w:rtl/>
          <w:lang w:bidi="fa-IR"/>
        </w:rPr>
        <w:footnoteReference w:id="274"/>
      </w:r>
      <w:r w:rsidRPr="00684988">
        <w:rPr>
          <w:rFonts w:cs="B Lotus" w:hint="cs"/>
          <w:sz w:val="28"/>
          <w:szCs w:val="28"/>
          <w:rtl/>
          <w:lang w:bidi="fa-IR"/>
        </w:rPr>
        <w:t>،</w:t>
      </w:r>
      <w:r w:rsidRPr="00684988">
        <w:rPr>
          <w:rFonts w:cs="B Lotus"/>
          <w:sz w:val="28"/>
          <w:szCs w:val="28"/>
          <w:lang w:bidi="fa-IR"/>
        </w:rPr>
        <w:t xml:space="preserve"> </w:t>
      </w:r>
      <w:r w:rsidRPr="00684988">
        <w:rPr>
          <w:rFonts w:cs="B Lotus" w:hint="cs"/>
          <w:sz w:val="28"/>
          <w:szCs w:val="28"/>
          <w:rtl/>
          <w:lang w:bidi="fa-IR"/>
        </w:rPr>
        <w:t>در متن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درج می</w:t>
      </w:r>
      <w:r w:rsidRPr="00684988">
        <w:rPr>
          <w:rFonts w:cs="B Lotus"/>
          <w:sz w:val="28"/>
          <w:szCs w:val="28"/>
          <w:rtl/>
          <w:lang w:bidi="fa-IR"/>
        </w:rPr>
        <w:softHyphen/>
      </w:r>
      <w:r w:rsidRPr="00684988">
        <w:rPr>
          <w:rFonts w:cs="B Lotus" w:hint="cs"/>
          <w:sz w:val="28"/>
          <w:szCs w:val="28"/>
          <w:rtl/>
          <w:lang w:bidi="fa-IR"/>
        </w:rPr>
        <w:t>گردد</w:t>
      </w:r>
      <w:r w:rsidRPr="00684988">
        <w:rPr>
          <w:rFonts w:cs="B Lotus"/>
          <w:sz w:val="28"/>
          <w:szCs w:val="28"/>
          <w:rtl/>
          <w:lang w:bidi="fa-IR"/>
        </w:rPr>
        <w:softHyphen/>
      </w:r>
      <w:r w:rsidRPr="00684988">
        <w:rPr>
          <w:rFonts w:cs="B Lotus" w:hint="cs"/>
          <w:sz w:val="28"/>
          <w:szCs w:val="28"/>
          <w:rtl/>
          <w:lang w:bidi="fa-IR"/>
        </w:rPr>
        <w:t>.</w:t>
      </w:r>
    </w:p>
    <w:p w14:paraId="7C6069BB" w14:textId="77777777" w:rsidR="000640DF" w:rsidRPr="00684988" w:rsidRDefault="000640DF" w:rsidP="0094516C">
      <w:pPr>
        <w:jc w:val="both"/>
        <w:rPr>
          <w:rFonts w:cs="B Lotus"/>
          <w:sz w:val="28"/>
          <w:szCs w:val="28"/>
          <w:lang w:bidi="fa-IR"/>
        </w:rPr>
      </w:pPr>
      <w:r w:rsidRPr="00684988">
        <w:rPr>
          <w:rFonts w:cs="B Lotus" w:hint="cs"/>
          <w:sz w:val="28"/>
          <w:szCs w:val="28"/>
          <w:rtl/>
          <w:lang w:bidi="fa-IR"/>
        </w:rPr>
        <w:t xml:space="preserve">       در تحقیق صورت گرفته توسط سازمان همکاری و توسعه اقتصادی که در مقدمه بحث به آن اشاره شد</w:t>
      </w:r>
      <w:r w:rsidRPr="00684988">
        <w:rPr>
          <w:rFonts w:cs="B Lotus"/>
          <w:sz w:val="28"/>
          <w:szCs w:val="28"/>
          <w:rtl/>
          <w:lang w:bidi="fa-IR"/>
        </w:rPr>
        <w:softHyphen/>
      </w:r>
      <w:r w:rsidRPr="00684988">
        <w:rPr>
          <w:rFonts w:cs="B Lotus" w:hint="cs"/>
          <w:sz w:val="28"/>
          <w:szCs w:val="28"/>
          <w:rtl/>
          <w:lang w:bidi="fa-IR"/>
        </w:rPr>
        <w:t xml:space="preserve">، ادعا شده که بیشتر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سرمایه</w:t>
      </w:r>
      <w:r w:rsidRPr="00684988">
        <w:rPr>
          <w:rFonts w:cs="B Lotus"/>
          <w:sz w:val="28"/>
          <w:szCs w:val="28"/>
          <w:rtl/>
          <w:lang w:bidi="fa-IR"/>
        </w:rPr>
        <w:softHyphen/>
      </w:r>
      <w:r w:rsidRPr="00684988">
        <w:rPr>
          <w:rFonts w:cs="B Lotus" w:hint="cs"/>
          <w:sz w:val="28"/>
          <w:szCs w:val="28"/>
          <w:rtl/>
          <w:lang w:bidi="fa-IR"/>
        </w:rPr>
        <w:t>گذاری از این شیوه برای درج استثنای مربوط به منافع اساسی استفاده کرده</w:t>
      </w:r>
      <w:r w:rsidRPr="00684988">
        <w:rPr>
          <w:rFonts w:cs="B Lotus"/>
          <w:sz w:val="28"/>
          <w:szCs w:val="28"/>
          <w:rtl/>
          <w:lang w:bidi="fa-IR"/>
        </w:rPr>
        <w:softHyphen/>
      </w:r>
      <w:r w:rsidRPr="00684988">
        <w:rPr>
          <w:rFonts w:cs="B Lotus" w:hint="cs"/>
          <w:sz w:val="28"/>
          <w:szCs w:val="28"/>
          <w:rtl/>
          <w:lang w:bidi="fa-IR"/>
        </w:rPr>
        <w:t>اند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75"/>
      </w:r>
      <w:r w:rsidRPr="00684988">
        <w:rPr>
          <w:rFonts w:cs="B Lotus" w:hint="cs"/>
          <w:sz w:val="28"/>
          <w:szCs w:val="28"/>
          <w:rtl/>
          <w:lang w:bidi="fa-IR"/>
        </w:rPr>
        <w:t>مدل</w:t>
      </w:r>
      <w:r w:rsidRPr="00684988">
        <w:rPr>
          <w:rFonts w:cs="B Lotus"/>
          <w:sz w:val="28"/>
          <w:szCs w:val="28"/>
          <w:rtl/>
          <w:lang w:bidi="fa-IR"/>
        </w:rPr>
        <w:softHyphen/>
      </w:r>
      <w:r w:rsidRPr="00684988">
        <w:rPr>
          <w:rFonts w:cs="B Lotus" w:hint="cs"/>
          <w:sz w:val="28"/>
          <w:szCs w:val="28"/>
          <w:rtl/>
          <w:lang w:bidi="fa-IR"/>
        </w:rPr>
        <w:t xml:space="preserve">های طراحی شده برای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دوجانبه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سرمایه</w:t>
      </w:r>
      <w:r w:rsidRPr="00684988">
        <w:rPr>
          <w:rFonts w:cs="B Lotus"/>
          <w:sz w:val="28"/>
          <w:szCs w:val="28"/>
          <w:rtl/>
          <w:lang w:bidi="fa-IR"/>
        </w:rPr>
        <w:softHyphen/>
      </w:r>
      <w:r w:rsidRPr="00684988">
        <w:rPr>
          <w:rFonts w:cs="B Lotus" w:hint="cs"/>
          <w:sz w:val="28"/>
          <w:szCs w:val="28"/>
          <w:rtl/>
          <w:lang w:bidi="fa-IR"/>
        </w:rPr>
        <w:t>گذاری نیز بعضاً از این روش بهره برده</w:t>
      </w:r>
      <w:r w:rsidRPr="00684988">
        <w:rPr>
          <w:rFonts w:cs="B Lotus"/>
          <w:sz w:val="28"/>
          <w:szCs w:val="28"/>
          <w:rtl/>
          <w:lang w:bidi="fa-IR"/>
        </w:rPr>
        <w:softHyphen/>
      </w:r>
      <w:r w:rsidRPr="00684988">
        <w:rPr>
          <w:rFonts w:cs="B Lotus" w:hint="cs"/>
          <w:sz w:val="28"/>
          <w:szCs w:val="28"/>
          <w:rtl/>
          <w:lang w:bidi="fa-IR"/>
        </w:rPr>
        <w:t>اند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76"/>
      </w:r>
      <w:r w:rsidRPr="00684988">
        <w:rPr>
          <w:rFonts w:cs="B Lotus" w:hint="cs"/>
          <w:sz w:val="28"/>
          <w:szCs w:val="28"/>
          <w:rtl/>
          <w:lang w:bidi="fa-IR"/>
        </w:rPr>
        <w:t xml:space="preserve"> در میان اسناد چند</w:t>
      </w:r>
      <w:r w:rsidRPr="00684988">
        <w:rPr>
          <w:rFonts w:cs="B Lotus"/>
          <w:sz w:val="28"/>
          <w:szCs w:val="28"/>
          <w:lang w:bidi="fa-IR"/>
        </w:rPr>
        <w:softHyphen/>
      </w:r>
      <w:r w:rsidRPr="00684988">
        <w:rPr>
          <w:rFonts w:cs="B Lotus" w:hint="cs"/>
          <w:sz w:val="28"/>
          <w:szCs w:val="28"/>
          <w:rtl/>
          <w:lang w:bidi="fa-IR"/>
        </w:rPr>
        <w:t>جانبه</w:t>
      </w:r>
      <w:r w:rsidRPr="00684988">
        <w:rPr>
          <w:rFonts w:cs="B Lotus"/>
          <w:sz w:val="28"/>
          <w:szCs w:val="28"/>
          <w:rtl/>
          <w:lang w:bidi="fa-IR"/>
        </w:rPr>
        <w:softHyphen/>
      </w:r>
      <w:r w:rsidRPr="00684988">
        <w:rPr>
          <w:rFonts w:cs="B Lotus" w:hint="cs"/>
          <w:sz w:val="28"/>
          <w:szCs w:val="28"/>
          <w:rtl/>
          <w:lang w:bidi="fa-IR"/>
        </w:rPr>
        <w:t>، نیز می</w:t>
      </w:r>
      <w:r w:rsidRPr="00684988">
        <w:rPr>
          <w:rFonts w:cs="B Lotus"/>
          <w:sz w:val="28"/>
          <w:szCs w:val="28"/>
          <w:rtl/>
          <w:lang w:bidi="fa-IR"/>
        </w:rPr>
        <w:softHyphen/>
      </w:r>
      <w:r w:rsidRPr="00684988">
        <w:rPr>
          <w:rFonts w:cs="B Lotus" w:hint="cs"/>
          <w:sz w:val="28"/>
          <w:szCs w:val="28"/>
          <w:rtl/>
          <w:lang w:bidi="fa-IR"/>
        </w:rPr>
        <w:t>توان از موافقت</w:t>
      </w:r>
      <w:r w:rsidRPr="00684988">
        <w:rPr>
          <w:rFonts w:cs="B Lotus"/>
          <w:sz w:val="28"/>
          <w:szCs w:val="28"/>
          <w:rtl/>
          <w:lang w:bidi="fa-IR"/>
        </w:rPr>
        <w:softHyphen/>
      </w:r>
      <w:r w:rsidRPr="00684988">
        <w:rPr>
          <w:rFonts w:cs="B Lotus" w:hint="cs"/>
          <w:sz w:val="28"/>
          <w:szCs w:val="28"/>
          <w:rtl/>
          <w:lang w:bidi="fa-IR"/>
        </w:rPr>
        <w:t>نامه عمومی تجارت خدمات</w:t>
      </w:r>
      <w:r w:rsidRPr="00684988">
        <w:rPr>
          <w:rStyle w:val="FootnoteReference"/>
          <w:rFonts w:cs="B Lotus"/>
          <w:sz w:val="28"/>
          <w:szCs w:val="28"/>
          <w:rtl/>
          <w:lang w:bidi="fa-IR"/>
        </w:rPr>
        <w:footnoteReference w:id="277"/>
      </w:r>
      <w:r w:rsidRPr="00684988">
        <w:rPr>
          <w:rFonts w:cs="B Lotus" w:hint="cs"/>
          <w:sz w:val="28"/>
          <w:szCs w:val="28"/>
          <w:rtl/>
          <w:lang w:bidi="fa-IR"/>
        </w:rPr>
        <w:t xml:space="preserve"> و نیز پیش</w:t>
      </w:r>
      <w:r w:rsidRPr="00684988">
        <w:rPr>
          <w:rFonts w:cs="B Lotus"/>
          <w:sz w:val="28"/>
          <w:szCs w:val="28"/>
          <w:rtl/>
          <w:lang w:bidi="fa-IR"/>
        </w:rPr>
        <w:softHyphen/>
      </w:r>
      <w:r w:rsidRPr="00684988">
        <w:rPr>
          <w:rFonts w:cs="B Lotus" w:hint="cs"/>
          <w:sz w:val="28"/>
          <w:szCs w:val="28"/>
          <w:rtl/>
          <w:lang w:bidi="fa-IR"/>
        </w:rPr>
        <w:t xml:space="preserve">نویس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چندجانبه</w:t>
      </w:r>
      <w:proofErr w:type="spellEnd"/>
      <w:r w:rsidRPr="00684988">
        <w:rPr>
          <w:rFonts w:cs="B Lotus" w:hint="cs"/>
          <w:sz w:val="28"/>
          <w:szCs w:val="28"/>
          <w:rtl/>
          <w:lang w:bidi="fa-IR"/>
        </w:rPr>
        <w:t xml:space="preserve"> سرمایه</w:t>
      </w:r>
      <w:r w:rsidRPr="00684988">
        <w:rPr>
          <w:rFonts w:cs="B Lotus"/>
          <w:sz w:val="28"/>
          <w:szCs w:val="28"/>
          <w:rtl/>
          <w:lang w:bidi="fa-IR"/>
        </w:rPr>
        <w:softHyphen/>
      </w:r>
      <w:r w:rsidRPr="00684988">
        <w:rPr>
          <w:rFonts w:cs="B Lotus" w:hint="cs"/>
          <w:sz w:val="28"/>
          <w:szCs w:val="28"/>
          <w:rtl/>
          <w:lang w:bidi="fa-IR"/>
        </w:rPr>
        <w:t>گذاری</w:t>
      </w:r>
      <w:r w:rsidRPr="00684988">
        <w:rPr>
          <w:rStyle w:val="FootnoteReference"/>
          <w:rFonts w:cs="B Lotus"/>
          <w:sz w:val="28"/>
          <w:szCs w:val="28"/>
          <w:rtl/>
          <w:lang w:bidi="fa-IR"/>
        </w:rPr>
        <w:footnoteReference w:id="278"/>
      </w:r>
      <w:r w:rsidRPr="00684988">
        <w:rPr>
          <w:rFonts w:cs="B Lotus" w:hint="cs"/>
          <w:sz w:val="28"/>
          <w:szCs w:val="28"/>
          <w:rtl/>
          <w:lang w:bidi="fa-IR"/>
        </w:rPr>
        <w:t xml:space="preserve"> به عنوان نمونه</w:t>
      </w:r>
      <w:r w:rsidRPr="00684988">
        <w:rPr>
          <w:rFonts w:cs="B Lotus"/>
          <w:sz w:val="28"/>
          <w:szCs w:val="28"/>
          <w:rtl/>
          <w:lang w:bidi="fa-IR"/>
        </w:rPr>
        <w:softHyphen/>
      </w:r>
      <w:r w:rsidRPr="00684988">
        <w:rPr>
          <w:rFonts w:cs="B Lotus" w:hint="cs"/>
          <w:sz w:val="28"/>
          <w:szCs w:val="28"/>
          <w:rtl/>
          <w:lang w:bidi="fa-IR"/>
        </w:rPr>
        <w:t>هایی یاد کرد که از این روش استفاده کرده</w:t>
      </w:r>
      <w:r w:rsidRPr="00684988">
        <w:rPr>
          <w:rFonts w:cs="B Lotus"/>
          <w:sz w:val="28"/>
          <w:szCs w:val="28"/>
          <w:rtl/>
          <w:lang w:bidi="fa-IR"/>
        </w:rPr>
        <w:softHyphen/>
      </w:r>
      <w:r w:rsidRPr="00684988">
        <w:rPr>
          <w:rFonts w:cs="B Lotus" w:hint="cs"/>
          <w:sz w:val="28"/>
          <w:szCs w:val="28"/>
          <w:rtl/>
          <w:lang w:bidi="fa-IR"/>
        </w:rPr>
        <w:t>اند</w:t>
      </w:r>
      <w:r w:rsidRPr="00684988">
        <w:rPr>
          <w:rFonts w:cs="B Lotus"/>
          <w:sz w:val="28"/>
          <w:szCs w:val="28"/>
          <w:rtl/>
          <w:lang w:bidi="fa-IR"/>
        </w:rPr>
        <w:softHyphen/>
      </w:r>
      <w:r w:rsidRPr="00684988">
        <w:rPr>
          <w:rFonts w:cs="B Lotus" w:hint="cs"/>
          <w:sz w:val="28"/>
          <w:szCs w:val="28"/>
          <w:rtl/>
          <w:lang w:bidi="fa-IR"/>
        </w:rPr>
        <w:t>.</w:t>
      </w:r>
      <w:r w:rsidRPr="00684988">
        <w:rPr>
          <w:rFonts w:asciiTheme="majorBidi" w:hAnsiTheme="majorBidi" w:cs="B Lotus"/>
          <w:sz w:val="28"/>
          <w:szCs w:val="28"/>
        </w:rPr>
        <w:t xml:space="preserve"> </w:t>
      </w:r>
    </w:p>
    <w:p w14:paraId="19C53062" w14:textId="77777777" w:rsidR="000640DF" w:rsidRPr="00684988" w:rsidRDefault="000640DF" w:rsidP="0094516C">
      <w:pPr>
        <w:contextualSpacing/>
        <w:jc w:val="both"/>
        <w:rPr>
          <w:rFonts w:cs="B Lotus"/>
          <w:b/>
          <w:bCs/>
          <w:sz w:val="28"/>
          <w:szCs w:val="28"/>
          <w:lang w:bidi="fa-IR"/>
        </w:rPr>
      </w:pPr>
    </w:p>
    <w:p w14:paraId="3CDDE669" w14:textId="77777777" w:rsidR="000640DF" w:rsidRPr="00684988" w:rsidRDefault="000640DF" w:rsidP="0094516C">
      <w:pPr>
        <w:contextualSpacing/>
        <w:jc w:val="both"/>
        <w:rPr>
          <w:rFonts w:cs="B Lotus"/>
          <w:b/>
          <w:bCs/>
          <w:sz w:val="28"/>
          <w:szCs w:val="28"/>
          <w:rtl/>
          <w:lang w:bidi="fa-IR"/>
        </w:rPr>
      </w:pPr>
      <w:bookmarkStart w:id="66" w:name="_Hlk197863901"/>
      <w:r w:rsidRPr="00684988">
        <w:rPr>
          <w:rFonts w:cs="B Lotus" w:hint="cs"/>
          <w:b/>
          <w:bCs/>
          <w:sz w:val="28"/>
          <w:szCs w:val="28"/>
          <w:rtl/>
          <w:lang w:bidi="fa-IR"/>
        </w:rPr>
        <w:t xml:space="preserve">دوم - استثنای خاص </w:t>
      </w:r>
      <w:bookmarkEnd w:id="66"/>
    </w:p>
    <w:p w14:paraId="27DD1693"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lastRenderedPageBreak/>
        <w:t xml:space="preserve">      استثنای مربوط به منافع اساسی بعضاً تنها نسبت به مواد خاصی از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اعمال می</w:t>
      </w:r>
      <w:r w:rsidRPr="00684988">
        <w:rPr>
          <w:rFonts w:cs="B Lotus"/>
          <w:sz w:val="28"/>
          <w:szCs w:val="28"/>
          <w:rtl/>
          <w:lang w:bidi="fa-IR"/>
        </w:rPr>
        <w:softHyphen/>
      </w:r>
      <w:r w:rsidRPr="00684988">
        <w:rPr>
          <w:rFonts w:cs="B Lotus" w:hint="cs"/>
          <w:sz w:val="28"/>
          <w:szCs w:val="28"/>
          <w:rtl/>
          <w:lang w:bidi="fa-IR"/>
        </w:rPr>
        <w:t xml:space="preserve">شود و دولت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را از برخی تعهدات قراردادی رها می</w:t>
      </w:r>
      <w:r w:rsidRPr="00684988">
        <w:rPr>
          <w:rFonts w:cs="B Lotus"/>
          <w:sz w:val="28"/>
          <w:szCs w:val="28"/>
          <w:rtl/>
          <w:lang w:bidi="fa-IR"/>
        </w:rPr>
        <w:softHyphen/>
      </w:r>
      <w:r w:rsidRPr="00684988">
        <w:rPr>
          <w:rFonts w:cs="B Lotus" w:hint="cs"/>
          <w:sz w:val="28"/>
          <w:szCs w:val="28"/>
          <w:rtl/>
          <w:lang w:bidi="fa-IR"/>
        </w:rPr>
        <w:t>سازد</w:t>
      </w:r>
      <w:r w:rsidRPr="00684988">
        <w:rPr>
          <w:rFonts w:cs="B Lotus"/>
          <w:sz w:val="28"/>
          <w:szCs w:val="28"/>
          <w:rtl/>
          <w:lang w:bidi="fa-IR"/>
        </w:rPr>
        <w:softHyphen/>
      </w:r>
      <w:r w:rsidRPr="00684988">
        <w:rPr>
          <w:rFonts w:cs="B Lotus" w:hint="cs"/>
          <w:sz w:val="28"/>
          <w:szCs w:val="28"/>
          <w:rtl/>
          <w:lang w:bidi="fa-IR"/>
        </w:rPr>
        <w:t xml:space="preserve">. در چنین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معمول است که استثنا را در قالب یک ماده</w:t>
      </w:r>
      <w:r w:rsidRPr="00684988">
        <w:rPr>
          <w:rFonts w:cs="B Lotus"/>
          <w:sz w:val="28"/>
          <w:szCs w:val="28"/>
          <w:rtl/>
          <w:lang w:bidi="fa-IR"/>
        </w:rPr>
        <w:softHyphen/>
      </w:r>
      <w:r w:rsidRPr="00684988">
        <w:rPr>
          <w:rFonts w:cs="B Lotus" w:hint="cs"/>
          <w:sz w:val="28"/>
          <w:szCs w:val="28"/>
          <w:rtl/>
          <w:lang w:bidi="fa-IR"/>
        </w:rPr>
        <w:t>ی جداگانه و مستقل نمی</w:t>
      </w:r>
      <w:r w:rsidRPr="00684988">
        <w:rPr>
          <w:rFonts w:cs="B Lotus"/>
          <w:sz w:val="28"/>
          <w:szCs w:val="28"/>
          <w:rtl/>
          <w:lang w:bidi="fa-IR"/>
        </w:rPr>
        <w:softHyphen/>
      </w:r>
      <w:r w:rsidRPr="00684988">
        <w:rPr>
          <w:rFonts w:cs="B Lotus" w:hint="cs"/>
          <w:sz w:val="28"/>
          <w:szCs w:val="28"/>
          <w:rtl/>
          <w:lang w:bidi="fa-IR"/>
        </w:rPr>
        <w:t>آورند بلکه به ذکر آن در ذیل ماده</w:t>
      </w:r>
      <w:r w:rsidRPr="00684988">
        <w:rPr>
          <w:rFonts w:cs="B Lotus"/>
          <w:sz w:val="28"/>
          <w:szCs w:val="28"/>
          <w:rtl/>
          <w:lang w:bidi="fa-IR"/>
        </w:rPr>
        <w:softHyphen/>
      </w:r>
      <w:r w:rsidRPr="00684988">
        <w:rPr>
          <w:rFonts w:cs="B Lotus" w:hint="cs"/>
          <w:sz w:val="28"/>
          <w:szCs w:val="28"/>
          <w:rtl/>
          <w:lang w:bidi="fa-IR"/>
        </w:rPr>
        <w:t>ی دیگری بسنده می</w:t>
      </w:r>
      <w:r w:rsidRPr="00684988">
        <w:rPr>
          <w:rFonts w:cs="B Lotus"/>
          <w:sz w:val="28"/>
          <w:szCs w:val="28"/>
          <w:rtl/>
          <w:lang w:bidi="fa-IR"/>
        </w:rPr>
        <w:softHyphen/>
      </w:r>
      <w:r w:rsidRPr="00684988">
        <w:rPr>
          <w:rFonts w:cs="B Lotus" w:hint="cs"/>
          <w:sz w:val="28"/>
          <w:szCs w:val="28"/>
          <w:rtl/>
          <w:lang w:bidi="fa-IR"/>
        </w:rPr>
        <w:t>کنند</w:t>
      </w:r>
      <w:r w:rsidRPr="00684988">
        <w:rPr>
          <w:rFonts w:cs="B Lotus"/>
          <w:sz w:val="28"/>
          <w:szCs w:val="28"/>
          <w:rtl/>
          <w:lang w:bidi="fa-IR"/>
        </w:rPr>
        <w:softHyphen/>
      </w:r>
      <w:r w:rsidRPr="00684988">
        <w:rPr>
          <w:rFonts w:cs="B Lotus" w:hint="cs"/>
          <w:sz w:val="28"/>
          <w:szCs w:val="28"/>
          <w:rtl/>
          <w:lang w:bidi="fa-IR"/>
        </w:rPr>
        <w:t>. این ماده که استثنای منافع اساسی در ذیل آن قرار می</w:t>
      </w:r>
      <w:r w:rsidRPr="00684988">
        <w:rPr>
          <w:rFonts w:cs="B Lotus"/>
          <w:sz w:val="28"/>
          <w:szCs w:val="28"/>
          <w:rtl/>
          <w:lang w:bidi="fa-IR"/>
        </w:rPr>
        <w:softHyphen/>
      </w:r>
      <w:r w:rsidRPr="00684988">
        <w:rPr>
          <w:rFonts w:cs="B Lotus" w:hint="cs"/>
          <w:sz w:val="28"/>
          <w:szCs w:val="28"/>
          <w:rtl/>
          <w:lang w:bidi="fa-IR"/>
        </w:rPr>
        <w:t xml:space="preserve">گیرد </w:t>
      </w:r>
      <w:proofErr w:type="spellStart"/>
      <w:r w:rsidRPr="00684988">
        <w:rPr>
          <w:rFonts w:cs="B Lotus" w:hint="cs"/>
          <w:sz w:val="28"/>
          <w:szCs w:val="28"/>
          <w:rtl/>
          <w:lang w:bidi="fa-IR"/>
        </w:rPr>
        <w:t>اصولاً</w:t>
      </w:r>
      <w:proofErr w:type="spellEnd"/>
      <w:r w:rsidRPr="00684988">
        <w:rPr>
          <w:rFonts w:cs="B Lotus" w:hint="cs"/>
          <w:sz w:val="28"/>
          <w:szCs w:val="28"/>
          <w:rtl/>
          <w:lang w:bidi="fa-IR"/>
        </w:rPr>
        <w:t xml:space="preserve"> موادی است که حقوق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خارجی را مقرر می</w:t>
      </w:r>
      <w:r w:rsidRPr="00684988">
        <w:rPr>
          <w:rFonts w:cs="B Lotus"/>
          <w:sz w:val="28"/>
          <w:szCs w:val="28"/>
          <w:rtl/>
          <w:lang w:bidi="fa-IR"/>
        </w:rPr>
        <w:softHyphen/>
      </w:r>
      <w:r w:rsidRPr="00684988">
        <w:rPr>
          <w:rFonts w:cs="B Lotus" w:hint="cs"/>
          <w:sz w:val="28"/>
          <w:szCs w:val="28"/>
          <w:rtl/>
          <w:lang w:bidi="fa-IR"/>
        </w:rPr>
        <w:t>نماید</w:t>
      </w:r>
      <w:r w:rsidRPr="00684988">
        <w:rPr>
          <w:rFonts w:cs="B Lotus"/>
          <w:sz w:val="28"/>
          <w:szCs w:val="28"/>
          <w:rtl/>
          <w:lang w:bidi="fa-IR"/>
        </w:rPr>
        <w:softHyphen/>
      </w:r>
      <w:r w:rsidRPr="00684988">
        <w:rPr>
          <w:rFonts w:cs="B Lotus" w:hint="cs"/>
          <w:sz w:val="28"/>
          <w:szCs w:val="28"/>
          <w:rtl/>
          <w:lang w:bidi="fa-IR"/>
        </w:rPr>
        <w:t>.</w:t>
      </w:r>
      <w:r w:rsidRPr="00684988">
        <w:rPr>
          <w:rFonts w:cs="B Lotus"/>
          <w:sz w:val="28"/>
          <w:szCs w:val="28"/>
          <w:lang w:bidi="fa-IR"/>
        </w:rPr>
        <w:t xml:space="preserve"> </w:t>
      </w:r>
      <w:r w:rsidRPr="00684988">
        <w:rPr>
          <w:rFonts w:cs="B Lotus" w:hint="cs"/>
          <w:sz w:val="28"/>
          <w:szCs w:val="28"/>
          <w:rtl/>
          <w:lang w:bidi="fa-IR"/>
        </w:rPr>
        <w:t>رایج</w:t>
      </w:r>
      <w:r w:rsidRPr="00684988">
        <w:rPr>
          <w:rFonts w:cs="B Lotus"/>
          <w:sz w:val="28"/>
          <w:szCs w:val="28"/>
          <w:rtl/>
          <w:lang w:bidi="fa-IR"/>
        </w:rPr>
        <w:softHyphen/>
      </w:r>
      <w:r w:rsidRPr="00684988">
        <w:rPr>
          <w:rFonts w:cs="B Lotus" w:hint="cs"/>
          <w:sz w:val="28"/>
          <w:szCs w:val="28"/>
          <w:rtl/>
          <w:lang w:bidi="fa-IR"/>
        </w:rPr>
        <w:t>ترین این موارد در ادامه بررسی می</w:t>
      </w:r>
      <w:r w:rsidRPr="00684988">
        <w:rPr>
          <w:rFonts w:cs="B Lotus"/>
          <w:sz w:val="28"/>
          <w:szCs w:val="28"/>
          <w:rtl/>
          <w:lang w:bidi="fa-IR"/>
        </w:rPr>
        <w:softHyphen/>
      </w:r>
      <w:r w:rsidRPr="00684988">
        <w:rPr>
          <w:rFonts w:cs="B Lotus" w:hint="cs"/>
          <w:sz w:val="28"/>
          <w:szCs w:val="28"/>
          <w:rtl/>
          <w:lang w:bidi="fa-IR"/>
        </w:rPr>
        <w:t>شود</w:t>
      </w:r>
      <w:r w:rsidRPr="00684988">
        <w:rPr>
          <w:rFonts w:cs="B Lotus"/>
          <w:sz w:val="28"/>
          <w:szCs w:val="28"/>
          <w:rtl/>
          <w:lang w:bidi="fa-IR"/>
        </w:rPr>
        <w:softHyphen/>
      </w:r>
      <w:r w:rsidRPr="00684988">
        <w:rPr>
          <w:rFonts w:cs="B Lotus" w:hint="cs"/>
          <w:sz w:val="28"/>
          <w:szCs w:val="28"/>
          <w:rtl/>
          <w:lang w:bidi="fa-IR"/>
        </w:rPr>
        <w:t>.</w:t>
      </w:r>
    </w:p>
    <w:p w14:paraId="67B7C35E" w14:textId="77777777" w:rsidR="000640DF" w:rsidRPr="00684988" w:rsidRDefault="000640DF" w:rsidP="0094516C">
      <w:pPr>
        <w:contextualSpacing/>
        <w:jc w:val="both"/>
        <w:rPr>
          <w:rFonts w:cs="B Lotus"/>
          <w:sz w:val="28"/>
          <w:szCs w:val="28"/>
          <w:rtl/>
          <w:lang w:bidi="fa-IR"/>
        </w:rPr>
      </w:pPr>
    </w:p>
    <w:p w14:paraId="0FCECF4F" w14:textId="77777777" w:rsidR="000640DF" w:rsidRPr="00684988" w:rsidRDefault="000640DF" w:rsidP="0094516C">
      <w:pPr>
        <w:contextualSpacing/>
        <w:jc w:val="both"/>
        <w:rPr>
          <w:rFonts w:cs="B Lotus"/>
          <w:b/>
          <w:bCs/>
          <w:sz w:val="28"/>
          <w:szCs w:val="28"/>
          <w:rtl/>
          <w:lang w:bidi="fa-IR"/>
        </w:rPr>
      </w:pPr>
      <w:bookmarkStart w:id="67" w:name="_Hlk197863917"/>
      <w:r w:rsidRPr="00684988">
        <w:rPr>
          <w:rFonts w:cs="B Lotus" w:hint="cs"/>
          <w:b/>
          <w:bCs/>
          <w:sz w:val="28"/>
          <w:szCs w:val="28"/>
          <w:rtl/>
          <w:lang w:bidi="fa-IR"/>
        </w:rPr>
        <w:t>یک - استثنا نسبت به تعهد به پذیرش سرمایه</w:t>
      </w:r>
      <w:r w:rsidRPr="00684988">
        <w:rPr>
          <w:rFonts w:cs="B Lotus"/>
          <w:b/>
          <w:bCs/>
          <w:sz w:val="28"/>
          <w:szCs w:val="28"/>
          <w:rtl/>
          <w:lang w:bidi="fa-IR"/>
        </w:rPr>
        <w:softHyphen/>
      </w:r>
      <w:r w:rsidRPr="00684988">
        <w:rPr>
          <w:rFonts w:cs="B Lotus" w:hint="cs"/>
          <w:b/>
          <w:bCs/>
          <w:sz w:val="28"/>
          <w:szCs w:val="28"/>
          <w:rtl/>
          <w:lang w:bidi="fa-IR"/>
        </w:rPr>
        <w:t xml:space="preserve">گذاری خارجی </w:t>
      </w:r>
      <w:bookmarkEnd w:id="67"/>
    </w:p>
    <w:p w14:paraId="0BF3BB3B"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ورود به قلمرو سرزمینی یک دولت و </w:t>
      </w:r>
      <w:proofErr w:type="spellStart"/>
      <w:r w:rsidRPr="00684988">
        <w:rPr>
          <w:rFonts w:cs="B Lotus" w:hint="cs"/>
          <w:sz w:val="28"/>
          <w:szCs w:val="28"/>
          <w:rtl/>
          <w:lang w:bidi="fa-IR"/>
        </w:rPr>
        <w:t>بالتبع</w:t>
      </w:r>
      <w:proofErr w:type="spellEnd"/>
      <w:r w:rsidRPr="00684988">
        <w:rPr>
          <w:rFonts w:cs="B Lotus" w:hint="cs"/>
          <w:sz w:val="28"/>
          <w:szCs w:val="28"/>
          <w:rtl/>
          <w:lang w:bidi="fa-IR"/>
        </w:rPr>
        <w:t xml:space="preserve"> برپایی سرمایه</w:t>
      </w:r>
      <w:r w:rsidRPr="00684988">
        <w:rPr>
          <w:rFonts w:cs="B Lotus"/>
          <w:sz w:val="28"/>
          <w:szCs w:val="28"/>
          <w:rtl/>
          <w:lang w:bidi="fa-IR"/>
        </w:rPr>
        <w:softHyphen/>
      </w:r>
      <w:r w:rsidRPr="00684988">
        <w:rPr>
          <w:rFonts w:cs="B Lotus" w:hint="cs"/>
          <w:sz w:val="28"/>
          <w:szCs w:val="28"/>
          <w:rtl/>
          <w:lang w:bidi="fa-IR"/>
        </w:rPr>
        <w:t xml:space="preserve">گذاری در آن نیازمند کسب مجوز از دولت میزبان سرمایه است و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بداهتاً</w:t>
      </w:r>
      <w:proofErr w:type="spellEnd"/>
      <w:r w:rsidRPr="00684988">
        <w:rPr>
          <w:rFonts w:cs="B Lotus" w:hint="cs"/>
          <w:sz w:val="28"/>
          <w:szCs w:val="28"/>
          <w:rtl/>
          <w:lang w:bidi="fa-IR"/>
        </w:rPr>
        <w:t xml:space="preserve"> از چنین حقی برخوردار نیستند</w:t>
      </w:r>
      <w:r w:rsidRPr="00684988">
        <w:rPr>
          <w:rFonts w:cs="B Lotus"/>
          <w:sz w:val="28"/>
          <w:szCs w:val="28"/>
          <w:rtl/>
          <w:lang w:bidi="fa-IR"/>
        </w:rPr>
        <w:softHyphen/>
      </w:r>
      <w:r w:rsidRPr="00684988">
        <w:rPr>
          <w:rFonts w:cs="B Lotus" w:hint="cs"/>
          <w:sz w:val="28"/>
          <w:szCs w:val="28"/>
          <w:rtl/>
          <w:lang w:bidi="fa-IR"/>
        </w:rPr>
        <w:t xml:space="preserve"> مگر این که دولت</w:t>
      </w:r>
      <w:r w:rsidRPr="00684988">
        <w:rPr>
          <w:rFonts w:cs="B Lotus"/>
          <w:sz w:val="28"/>
          <w:szCs w:val="28"/>
          <w:rtl/>
          <w:lang w:bidi="fa-IR"/>
        </w:rPr>
        <w:softHyphen/>
      </w:r>
      <w:r w:rsidRPr="00684988">
        <w:rPr>
          <w:rFonts w:cs="B Lotus" w:hint="cs"/>
          <w:sz w:val="28"/>
          <w:szCs w:val="28"/>
          <w:rtl/>
          <w:lang w:bidi="fa-IR"/>
        </w:rPr>
        <w:t>ها در چارچوب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 xml:space="preserve">المللی خویش چنین حقی را برای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طرف مقابل پیش</w:t>
      </w:r>
      <w:r w:rsidRPr="00684988">
        <w:rPr>
          <w:rFonts w:cs="B Lotus"/>
          <w:sz w:val="28"/>
          <w:szCs w:val="28"/>
          <w:rtl/>
          <w:lang w:bidi="fa-IR"/>
        </w:rPr>
        <w:softHyphen/>
      </w:r>
      <w:r w:rsidRPr="00684988">
        <w:rPr>
          <w:rFonts w:cs="B Lotus" w:hint="cs"/>
          <w:sz w:val="28"/>
          <w:szCs w:val="28"/>
          <w:rtl/>
          <w:lang w:bidi="fa-IR"/>
        </w:rPr>
        <w:t xml:space="preserve">بینی کرده و خود را به رعایت چنین تعهدی </w:t>
      </w:r>
      <w:proofErr w:type="spellStart"/>
      <w:r w:rsidRPr="00684988">
        <w:rPr>
          <w:rFonts w:cs="B Lotus" w:hint="cs"/>
          <w:sz w:val="28"/>
          <w:szCs w:val="28"/>
          <w:rtl/>
          <w:lang w:bidi="fa-IR"/>
        </w:rPr>
        <w:t>ملتزم</w:t>
      </w:r>
      <w:proofErr w:type="spellEnd"/>
      <w:r w:rsidRPr="00684988">
        <w:rPr>
          <w:rFonts w:cs="B Lotus" w:hint="cs"/>
          <w:sz w:val="28"/>
          <w:szCs w:val="28"/>
          <w:rtl/>
          <w:lang w:bidi="fa-IR"/>
        </w:rPr>
        <w:t xml:space="preserve"> نموده باشند</w:t>
      </w:r>
      <w:r w:rsidRPr="00684988">
        <w:rPr>
          <w:rFonts w:cs="B Lotus"/>
          <w:sz w:val="28"/>
          <w:szCs w:val="28"/>
          <w:rtl/>
          <w:lang w:bidi="fa-IR"/>
        </w:rPr>
        <w:softHyphen/>
      </w:r>
      <w:r w:rsidRPr="00684988">
        <w:rPr>
          <w:rFonts w:cs="B Lotus" w:hint="cs"/>
          <w:sz w:val="28"/>
          <w:szCs w:val="28"/>
          <w:rtl/>
          <w:lang w:bidi="fa-IR"/>
        </w:rPr>
        <w:t xml:space="preserve">. درحال حاضر تنها </w:t>
      </w:r>
      <w:proofErr w:type="spellStart"/>
      <w:r w:rsidRPr="00684988">
        <w:rPr>
          <w:rFonts w:cs="B Lotus" w:hint="cs"/>
          <w:sz w:val="28"/>
          <w:szCs w:val="28"/>
          <w:rtl/>
          <w:lang w:bidi="fa-IR"/>
        </w:rPr>
        <w:t>اقلیتی</w:t>
      </w:r>
      <w:proofErr w:type="spellEnd"/>
      <w:r w:rsidRPr="00684988">
        <w:rPr>
          <w:rFonts w:cs="B Lotus" w:hint="cs"/>
          <w:sz w:val="28"/>
          <w:szCs w:val="28"/>
          <w:rtl/>
          <w:lang w:bidi="fa-IR"/>
        </w:rPr>
        <w:t xml:space="preserve"> از کشورها هم</w:t>
      </w:r>
      <w:r w:rsidRPr="00684988">
        <w:rPr>
          <w:rFonts w:cs="B Lotus"/>
          <w:sz w:val="28"/>
          <w:szCs w:val="28"/>
          <w:rtl/>
          <w:lang w:bidi="fa-IR"/>
        </w:rPr>
        <w:softHyphen/>
      </w:r>
      <w:r w:rsidRPr="00684988">
        <w:rPr>
          <w:rFonts w:cs="B Lotus" w:hint="cs"/>
          <w:sz w:val="28"/>
          <w:szCs w:val="28"/>
          <w:rtl/>
          <w:lang w:bidi="fa-IR"/>
        </w:rPr>
        <w:t>چون کانادا و آمریکا</w:t>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 xml:space="preserve">، به عنوان </w:t>
      </w:r>
      <w:proofErr w:type="spellStart"/>
      <w:r w:rsidRPr="00684988">
        <w:rPr>
          <w:rFonts w:cs="B Lotus" w:hint="cs"/>
          <w:sz w:val="28"/>
          <w:szCs w:val="28"/>
          <w:rtl/>
          <w:lang w:bidi="fa-IR"/>
        </w:rPr>
        <w:t>سرمداران</w:t>
      </w:r>
      <w:proofErr w:type="spellEnd"/>
      <w:r w:rsidRPr="00684988">
        <w:rPr>
          <w:rFonts w:cs="B Lotus" w:hint="cs"/>
          <w:sz w:val="28"/>
          <w:szCs w:val="28"/>
          <w:rtl/>
          <w:lang w:bidi="fa-IR"/>
        </w:rPr>
        <w:t xml:space="preserve"> نظام اقتصاد آزاد</w:t>
      </w:r>
      <w:r w:rsidRPr="00684988">
        <w:rPr>
          <w:rFonts w:cs="B Lotus"/>
          <w:sz w:val="28"/>
          <w:szCs w:val="28"/>
          <w:rtl/>
          <w:lang w:bidi="fa-IR"/>
        </w:rPr>
        <w:softHyphen/>
      </w:r>
      <w:r w:rsidRPr="00684988">
        <w:rPr>
          <w:rFonts w:cs="B Lotus" w:hint="cs"/>
          <w:sz w:val="28"/>
          <w:szCs w:val="28"/>
          <w:rtl/>
          <w:lang w:bidi="fa-IR"/>
        </w:rPr>
        <w:t xml:space="preserve">،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خود تعهد به پذیرش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 را پذیرا شده</w:t>
      </w:r>
      <w:r w:rsidRPr="00684988">
        <w:rPr>
          <w:rFonts w:cs="B Lotus"/>
          <w:sz w:val="28"/>
          <w:szCs w:val="28"/>
          <w:rtl/>
          <w:lang w:bidi="fa-IR"/>
        </w:rPr>
        <w:softHyphen/>
      </w:r>
      <w:r w:rsidRPr="00684988">
        <w:rPr>
          <w:rFonts w:cs="B Lotus" w:hint="cs"/>
          <w:sz w:val="28"/>
          <w:szCs w:val="28"/>
          <w:rtl/>
          <w:lang w:bidi="fa-IR"/>
        </w:rPr>
        <w:t>اند. پذیرش این تعهد از سوی دولت میزبان، حق ورود و برپایی سرمایه</w:t>
      </w:r>
      <w:r w:rsidRPr="00684988">
        <w:rPr>
          <w:rFonts w:cs="B Lotus"/>
          <w:sz w:val="28"/>
          <w:szCs w:val="28"/>
          <w:rtl/>
          <w:lang w:bidi="fa-IR"/>
        </w:rPr>
        <w:softHyphen/>
      </w:r>
      <w:r w:rsidRPr="00684988">
        <w:rPr>
          <w:rFonts w:cs="B Lotus" w:hint="cs"/>
          <w:sz w:val="28"/>
          <w:szCs w:val="28"/>
          <w:rtl/>
          <w:lang w:bidi="fa-IR"/>
        </w:rPr>
        <w:t xml:space="preserve">گذاری را به محض </w:t>
      </w:r>
      <w:proofErr w:type="spellStart"/>
      <w:r w:rsidRPr="00684988">
        <w:rPr>
          <w:rFonts w:cs="B Lotus" w:hint="cs"/>
          <w:sz w:val="28"/>
          <w:szCs w:val="28"/>
          <w:rtl/>
          <w:lang w:bidi="fa-IR"/>
        </w:rPr>
        <w:t>لازم</w:t>
      </w:r>
      <w:r w:rsidRPr="00684988">
        <w:rPr>
          <w:rFonts w:cs="B Lotus"/>
          <w:sz w:val="28"/>
          <w:szCs w:val="28"/>
          <w:rtl/>
          <w:lang w:bidi="fa-IR"/>
        </w:rPr>
        <w:softHyphen/>
      </w:r>
      <w:r w:rsidRPr="00684988">
        <w:rPr>
          <w:rFonts w:cs="B Lotus" w:hint="cs"/>
          <w:sz w:val="28"/>
          <w:szCs w:val="28"/>
          <w:rtl/>
          <w:lang w:bidi="fa-IR"/>
        </w:rPr>
        <w:t>الاجرا</w:t>
      </w:r>
      <w:proofErr w:type="spellEnd"/>
      <w:r w:rsidRPr="00684988">
        <w:rPr>
          <w:rFonts w:cs="B Lotus" w:hint="cs"/>
          <w:sz w:val="28"/>
          <w:szCs w:val="28"/>
          <w:rtl/>
          <w:lang w:bidi="fa-IR"/>
        </w:rPr>
        <w:t xml:space="preserve"> شدن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برای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طرف مقابل ایجاد می</w:t>
      </w:r>
      <w:r w:rsidRPr="00684988">
        <w:rPr>
          <w:rFonts w:cs="B Lotus"/>
          <w:sz w:val="28"/>
          <w:szCs w:val="28"/>
          <w:rtl/>
          <w:lang w:bidi="fa-IR"/>
        </w:rPr>
        <w:softHyphen/>
      </w:r>
      <w:r w:rsidRPr="00684988">
        <w:rPr>
          <w:rFonts w:cs="B Lotus" w:hint="cs"/>
          <w:sz w:val="28"/>
          <w:szCs w:val="28"/>
          <w:rtl/>
          <w:lang w:bidi="fa-IR"/>
        </w:rPr>
        <w:t>کند به گونه</w:t>
      </w:r>
      <w:r w:rsidRPr="00684988">
        <w:rPr>
          <w:rFonts w:cs="B Lotus"/>
          <w:sz w:val="28"/>
          <w:szCs w:val="28"/>
          <w:rtl/>
          <w:lang w:bidi="fa-IR"/>
        </w:rPr>
        <w:softHyphen/>
      </w:r>
      <w:r w:rsidRPr="00684988">
        <w:rPr>
          <w:rFonts w:cs="B Lotus" w:hint="cs"/>
          <w:sz w:val="28"/>
          <w:szCs w:val="28"/>
          <w:rtl/>
          <w:lang w:bidi="fa-IR"/>
        </w:rPr>
        <w:t>ای که آن</w:t>
      </w:r>
      <w:r w:rsidRPr="00684988">
        <w:rPr>
          <w:rFonts w:cs="B Lotus"/>
          <w:sz w:val="28"/>
          <w:szCs w:val="28"/>
          <w:rtl/>
          <w:lang w:bidi="fa-IR"/>
        </w:rPr>
        <w:softHyphen/>
      </w:r>
      <w:r w:rsidRPr="00684988">
        <w:rPr>
          <w:rFonts w:cs="B Lotus" w:hint="cs"/>
          <w:sz w:val="28"/>
          <w:szCs w:val="28"/>
          <w:rtl/>
          <w:lang w:bidi="fa-IR"/>
        </w:rPr>
        <w:t>ها را از کسب مجوز بعدی از دولت میزبان برای ایجاد سرمایه</w:t>
      </w:r>
      <w:r w:rsidRPr="00684988">
        <w:rPr>
          <w:rFonts w:cs="B Lotus"/>
          <w:sz w:val="28"/>
          <w:szCs w:val="28"/>
          <w:rtl/>
          <w:lang w:bidi="fa-IR"/>
        </w:rPr>
        <w:softHyphen/>
      </w:r>
      <w:r w:rsidRPr="00684988">
        <w:rPr>
          <w:rFonts w:cs="B Lotus" w:hint="cs"/>
          <w:sz w:val="28"/>
          <w:szCs w:val="28"/>
          <w:rtl/>
          <w:lang w:bidi="fa-IR"/>
        </w:rPr>
        <w:t>گذاری بی</w:t>
      </w:r>
      <w:r w:rsidRPr="00684988">
        <w:rPr>
          <w:rFonts w:cs="B Lotus"/>
          <w:sz w:val="28"/>
          <w:szCs w:val="28"/>
          <w:rtl/>
          <w:lang w:bidi="fa-IR"/>
        </w:rPr>
        <w:softHyphen/>
      </w:r>
      <w:r w:rsidRPr="00684988">
        <w:rPr>
          <w:rFonts w:cs="B Lotus" w:hint="cs"/>
          <w:sz w:val="28"/>
          <w:szCs w:val="28"/>
          <w:rtl/>
          <w:lang w:bidi="fa-IR"/>
        </w:rPr>
        <w:t>نیاز می</w:t>
      </w:r>
      <w:r w:rsidRPr="00684988">
        <w:rPr>
          <w:rFonts w:cs="B Lotus"/>
          <w:sz w:val="28"/>
          <w:szCs w:val="28"/>
          <w:rtl/>
          <w:lang w:bidi="fa-IR"/>
        </w:rPr>
        <w:softHyphen/>
      </w:r>
      <w:r w:rsidRPr="00684988">
        <w:rPr>
          <w:rFonts w:cs="B Lotus" w:hint="cs"/>
          <w:sz w:val="28"/>
          <w:szCs w:val="28"/>
          <w:rtl/>
          <w:lang w:bidi="fa-IR"/>
        </w:rPr>
        <w:t>نماید</w:t>
      </w:r>
      <w:r w:rsidRPr="00684988">
        <w:rPr>
          <w:rFonts w:cs="B Lotus"/>
          <w:sz w:val="28"/>
          <w:szCs w:val="28"/>
          <w:rtl/>
          <w:lang w:bidi="fa-IR"/>
        </w:rPr>
        <w:softHyphen/>
      </w:r>
      <w:r w:rsidRPr="00684988">
        <w:rPr>
          <w:rFonts w:cs="B Lotus" w:hint="cs"/>
          <w:sz w:val="28"/>
          <w:szCs w:val="28"/>
          <w:rtl/>
          <w:lang w:bidi="fa-IR"/>
        </w:rPr>
        <w:t xml:space="preserve"> (نظام پذیرش آزاد</w:t>
      </w:r>
      <w:r w:rsidRPr="00684988">
        <w:rPr>
          <w:rStyle w:val="FootnoteReference"/>
          <w:rFonts w:cs="B Lotus"/>
          <w:sz w:val="28"/>
          <w:szCs w:val="28"/>
          <w:rtl/>
          <w:lang w:bidi="fa-IR"/>
        </w:rPr>
        <w:footnoteReference w:id="279"/>
      </w:r>
      <w:r w:rsidRPr="00684988">
        <w:rPr>
          <w:rFonts w:cs="B Lotus" w:hint="cs"/>
          <w:sz w:val="28"/>
          <w:szCs w:val="28"/>
          <w:rtl/>
          <w:lang w:bidi="fa-IR"/>
        </w:rPr>
        <w:t>)</w:t>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 در مقابل این رویکرد</w:t>
      </w:r>
      <w:r w:rsidRPr="00684988">
        <w:rPr>
          <w:rFonts w:cs="B Lotus"/>
          <w:sz w:val="28"/>
          <w:szCs w:val="28"/>
          <w:rtl/>
          <w:lang w:bidi="fa-IR"/>
        </w:rPr>
        <w:softHyphen/>
      </w:r>
      <w:r w:rsidRPr="00684988">
        <w:rPr>
          <w:rFonts w:cs="B Lotus" w:hint="cs"/>
          <w:sz w:val="28"/>
          <w:szCs w:val="28"/>
          <w:rtl/>
          <w:lang w:bidi="fa-IR"/>
        </w:rPr>
        <w:t>، نظام پذیرش محدود</w:t>
      </w:r>
      <w:r w:rsidRPr="00684988">
        <w:rPr>
          <w:rStyle w:val="FootnoteReference"/>
          <w:rFonts w:cs="B Lotus"/>
          <w:sz w:val="28"/>
          <w:szCs w:val="28"/>
          <w:rtl/>
          <w:lang w:bidi="fa-IR"/>
        </w:rPr>
        <w:footnoteReference w:id="280"/>
      </w:r>
      <w:r w:rsidRPr="00684988">
        <w:rPr>
          <w:rFonts w:cs="B Lotus" w:hint="cs"/>
          <w:sz w:val="28"/>
          <w:szCs w:val="28"/>
          <w:rtl/>
          <w:lang w:bidi="fa-IR"/>
        </w:rPr>
        <w:t xml:space="preserve"> قرار دارد که با مشروط نمودن حمایت از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به پذیرش آن</w:t>
      </w:r>
      <w:r w:rsidRPr="00684988">
        <w:rPr>
          <w:rFonts w:cs="B Lotus"/>
          <w:sz w:val="28"/>
          <w:szCs w:val="28"/>
          <w:rtl/>
          <w:lang w:bidi="fa-IR"/>
        </w:rPr>
        <w:softHyphen/>
      </w:r>
      <w:r w:rsidRPr="00684988">
        <w:rPr>
          <w:rFonts w:cs="B Lotus" w:hint="cs"/>
          <w:sz w:val="28"/>
          <w:szCs w:val="28"/>
          <w:rtl/>
          <w:lang w:bidi="fa-IR"/>
        </w:rPr>
        <w:t>ها بر اساس قوانین و مقررات دولت میزبان</w:t>
      </w:r>
      <w:r w:rsidRPr="00684988">
        <w:rPr>
          <w:rFonts w:cs="B Lotus"/>
          <w:sz w:val="28"/>
          <w:szCs w:val="28"/>
          <w:rtl/>
          <w:lang w:bidi="fa-IR"/>
        </w:rPr>
        <w:softHyphen/>
      </w:r>
      <w:r w:rsidRPr="00684988">
        <w:rPr>
          <w:rFonts w:cs="B Lotus" w:hint="cs"/>
          <w:sz w:val="28"/>
          <w:szCs w:val="28"/>
          <w:rtl/>
          <w:lang w:bidi="fa-IR"/>
        </w:rPr>
        <w:t>، حق گزینش و ارزیابی سرمایه</w:t>
      </w:r>
      <w:r w:rsidRPr="00684988">
        <w:rPr>
          <w:rFonts w:cs="B Lotus"/>
          <w:sz w:val="28"/>
          <w:szCs w:val="28"/>
          <w:rtl/>
          <w:lang w:bidi="fa-IR"/>
        </w:rPr>
        <w:softHyphen/>
      </w:r>
      <w:r w:rsidRPr="00684988">
        <w:rPr>
          <w:rFonts w:cs="B Lotus" w:hint="cs"/>
          <w:sz w:val="28"/>
          <w:szCs w:val="28"/>
          <w:rtl/>
          <w:lang w:bidi="fa-IR"/>
        </w:rPr>
        <w:t>گذاری را در هر مورد برای این دولت</w:t>
      </w:r>
      <w:r w:rsidRPr="00684988">
        <w:rPr>
          <w:rFonts w:cs="B Lotus"/>
          <w:sz w:val="28"/>
          <w:szCs w:val="28"/>
          <w:rtl/>
          <w:lang w:bidi="fa-IR"/>
        </w:rPr>
        <w:softHyphen/>
      </w:r>
      <w:r w:rsidRPr="00684988">
        <w:rPr>
          <w:rFonts w:cs="B Lotus" w:hint="cs"/>
          <w:sz w:val="28"/>
          <w:szCs w:val="28"/>
          <w:rtl/>
          <w:lang w:bidi="fa-IR"/>
        </w:rPr>
        <w:t>ها محفوظ نگه می</w:t>
      </w:r>
      <w:r w:rsidRPr="00684988">
        <w:rPr>
          <w:rFonts w:cs="B Lotus"/>
          <w:sz w:val="28"/>
          <w:szCs w:val="28"/>
          <w:rtl/>
          <w:lang w:bidi="fa-IR"/>
        </w:rPr>
        <w:softHyphen/>
      </w:r>
      <w:r w:rsidRPr="00684988">
        <w:rPr>
          <w:rFonts w:cs="B Lotus" w:hint="cs"/>
          <w:sz w:val="28"/>
          <w:szCs w:val="28"/>
          <w:rtl/>
          <w:lang w:bidi="fa-IR"/>
        </w:rPr>
        <w:t>دارد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81"/>
      </w:r>
    </w:p>
    <w:p w14:paraId="20627C62"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با وجود آن</w:t>
      </w:r>
      <w:r w:rsidRPr="00684988">
        <w:rPr>
          <w:rFonts w:cs="B Lotus"/>
          <w:sz w:val="28"/>
          <w:szCs w:val="28"/>
          <w:rtl/>
          <w:lang w:bidi="fa-IR"/>
        </w:rPr>
        <w:softHyphen/>
      </w:r>
      <w:r w:rsidRPr="00684988">
        <w:rPr>
          <w:rFonts w:cs="B Lotus" w:hint="cs"/>
          <w:sz w:val="28"/>
          <w:szCs w:val="28"/>
          <w:rtl/>
          <w:lang w:bidi="fa-IR"/>
        </w:rPr>
        <w:t>که در حال حاضر</w:t>
      </w:r>
      <w:r w:rsidRPr="00684988">
        <w:rPr>
          <w:rFonts w:cs="B Lotus"/>
          <w:sz w:val="28"/>
          <w:szCs w:val="28"/>
          <w:rtl/>
          <w:lang w:bidi="fa-IR"/>
        </w:rPr>
        <w:softHyphen/>
      </w:r>
      <w:r w:rsidRPr="00684988">
        <w:rPr>
          <w:rFonts w:cs="B Lotus" w:hint="cs"/>
          <w:sz w:val="28"/>
          <w:szCs w:val="28"/>
          <w:rtl/>
          <w:lang w:bidi="fa-IR"/>
        </w:rPr>
        <w:t>، نگرش غالب در زمینه</w:t>
      </w:r>
      <w:r w:rsidRPr="00684988">
        <w:rPr>
          <w:rFonts w:cs="B Lotus"/>
          <w:sz w:val="28"/>
          <w:szCs w:val="28"/>
          <w:rtl/>
          <w:lang w:bidi="fa-IR"/>
        </w:rPr>
        <w:softHyphen/>
      </w:r>
      <w:r w:rsidRPr="00684988">
        <w:rPr>
          <w:rFonts w:cs="B Lotus" w:hint="cs"/>
          <w:sz w:val="28"/>
          <w:szCs w:val="28"/>
          <w:rtl/>
          <w:lang w:bidi="fa-IR"/>
        </w:rPr>
        <w:t>ی پذیرش سرمایه</w:t>
      </w:r>
      <w:r w:rsidRPr="00684988">
        <w:rPr>
          <w:rFonts w:cs="B Lotus"/>
          <w:sz w:val="28"/>
          <w:szCs w:val="28"/>
          <w:rtl/>
          <w:lang w:bidi="fa-IR"/>
        </w:rPr>
        <w:softHyphen/>
      </w:r>
      <w:r w:rsidRPr="00684988">
        <w:rPr>
          <w:rFonts w:cs="B Lotus" w:hint="cs"/>
          <w:sz w:val="28"/>
          <w:szCs w:val="28"/>
          <w:rtl/>
          <w:lang w:bidi="fa-IR"/>
        </w:rPr>
        <w:t>گذاری</w:t>
      </w:r>
      <w:r w:rsidRPr="00684988">
        <w:rPr>
          <w:rFonts w:cs="B Lotus"/>
          <w:sz w:val="28"/>
          <w:szCs w:val="28"/>
          <w:rtl/>
          <w:lang w:bidi="fa-IR"/>
        </w:rPr>
        <w:softHyphen/>
      </w:r>
      <w:r w:rsidRPr="00684988">
        <w:rPr>
          <w:rFonts w:cs="B Lotus" w:hint="cs"/>
          <w:sz w:val="28"/>
          <w:szCs w:val="28"/>
          <w:rtl/>
          <w:lang w:bidi="fa-IR"/>
        </w:rPr>
        <w:t>، نظام پذیرش محدود است</w:t>
      </w:r>
      <w:r w:rsidRPr="00684988">
        <w:rPr>
          <w:rFonts w:cs="B Lotus"/>
          <w:sz w:val="28"/>
          <w:szCs w:val="28"/>
          <w:rtl/>
          <w:lang w:bidi="fa-IR"/>
        </w:rPr>
        <w:softHyphen/>
      </w:r>
      <w:r w:rsidRPr="00684988">
        <w:rPr>
          <w:rFonts w:cs="B Lotus" w:hint="cs"/>
          <w:sz w:val="28"/>
          <w:szCs w:val="28"/>
          <w:rtl/>
          <w:lang w:bidi="fa-IR"/>
        </w:rPr>
        <w:t>، اما پیش</w:t>
      </w:r>
      <w:r w:rsidRPr="00684988">
        <w:rPr>
          <w:rFonts w:cs="B Lotus"/>
          <w:sz w:val="28"/>
          <w:szCs w:val="28"/>
          <w:rtl/>
          <w:lang w:bidi="fa-IR"/>
        </w:rPr>
        <w:softHyphen/>
      </w:r>
      <w:r w:rsidRPr="00684988">
        <w:rPr>
          <w:rFonts w:cs="B Lotus" w:hint="cs"/>
          <w:sz w:val="28"/>
          <w:szCs w:val="28"/>
          <w:rtl/>
          <w:lang w:bidi="fa-IR"/>
        </w:rPr>
        <w:t>بینی می</w:t>
      </w:r>
      <w:r w:rsidRPr="00684988">
        <w:rPr>
          <w:rFonts w:cs="B Lotus"/>
          <w:sz w:val="28"/>
          <w:szCs w:val="28"/>
          <w:rtl/>
          <w:lang w:bidi="fa-IR"/>
        </w:rPr>
        <w:softHyphen/>
      </w:r>
      <w:r w:rsidRPr="00684988">
        <w:rPr>
          <w:rFonts w:cs="B Lotus" w:hint="cs"/>
          <w:sz w:val="28"/>
          <w:szCs w:val="28"/>
          <w:rtl/>
          <w:lang w:bidi="fa-IR"/>
        </w:rPr>
        <w:t>شود در آینده این نگرش جای خود را به نظام پذیرش آزاد بدهد</w:t>
      </w:r>
      <w:r w:rsidRPr="00684988">
        <w:rPr>
          <w:rFonts w:cs="B Lotus"/>
          <w:sz w:val="28"/>
          <w:szCs w:val="28"/>
          <w:rtl/>
          <w:lang w:bidi="fa-IR"/>
        </w:rPr>
        <w:softHyphen/>
      </w:r>
      <w:r w:rsidRPr="00684988">
        <w:rPr>
          <w:rFonts w:cs="B Lotus" w:hint="cs"/>
          <w:sz w:val="28"/>
          <w:szCs w:val="28"/>
          <w:rtl/>
          <w:lang w:bidi="fa-IR"/>
        </w:rPr>
        <w:t>، به دو دلیل</w:t>
      </w:r>
      <w:r w:rsidRPr="00684988">
        <w:rPr>
          <w:rFonts w:cs="B Lotus"/>
          <w:sz w:val="28"/>
          <w:szCs w:val="28"/>
          <w:rtl/>
          <w:lang w:bidi="fa-IR"/>
        </w:rPr>
        <w:softHyphen/>
      </w:r>
      <w:r w:rsidRPr="00684988">
        <w:rPr>
          <w:rFonts w:cs="B Lotus" w:hint="cs"/>
          <w:sz w:val="28"/>
          <w:szCs w:val="28"/>
          <w:rtl/>
          <w:lang w:bidi="fa-IR"/>
        </w:rPr>
        <w:t>: اول</w:t>
      </w:r>
      <w:r w:rsidRPr="00684988">
        <w:rPr>
          <w:rFonts w:cs="B Lotus"/>
          <w:sz w:val="28"/>
          <w:szCs w:val="28"/>
          <w:rtl/>
          <w:lang w:bidi="fa-IR"/>
        </w:rPr>
        <w:softHyphen/>
      </w:r>
      <w:r w:rsidRPr="00684988">
        <w:rPr>
          <w:rFonts w:cs="B Lotus" w:hint="cs"/>
          <w:sz w:val="28"/>
          <w:szCs w:val="28"/>
          <w:rtl/>
          <w:lang w:bidi="fa-IR"/>
        </w:rPr>
        <w:t>؛ نقش ایالات متحده</w:t>
      </w:r>
      <w:r w:rsidRPr="00684988">
        <w:rPr>
          <w:rFonts w:cs="B Lotus"/>
          <w:sz w:val="28"/>
          <w:szCs w:val="28"/>
          <w:rtl/>
          <w:lang w:bidi="fa-IR"/>
        </w:rPr>
        <w:softHyphen/>
      </w:r>
      <w:r w:rsidRPr="00684988">
        <w:rPr>
          <w:rFonts w:cs="B Lotus" w:hint="cs"/>
          <w:sz w:val="28"/>
          <w:szCs w:val="28"/>
          <w:rtl/>
          <w:lang w:bidi="fa-IR"/>
        </w:rPr>
        <w:t xml:space="preserve"> آمریکا، کانادا</w:t>
      </w:r>
      <w:r w:rsidRPr="00684988">
        <w:rPr>
          <w:rFonts w:cs="B Lotus"/>
          <w:sz w:val="28"/>
          <w:szCs w:val="28"/>
          <w:rtl/>
          <w:lang w:bidi="fa-IR"/>
        </w:rPr>
        <w:softHyphen/>
      </w:r>
      <w:r w:rsidRPr="00684988">
        <w:rPr>
          <w:rFonts w:cs="B Lotus" w:hint="cs"/>
          <w:sz w:val="28"/>
          <w:szCs w:val="28"/>
          <w:rtl/>
          <w:lang w:bidi="fa-IR"/>
        </w:rPr>
        <w:t xml:space="preserve">، ژاپن و </w:t>
      </w:r>
      <w:proofErr w:type="spellStart"/>
      <w:r w:rsidRPr="00684988">
        <w:rPr>
          <w:rFonts w:cs="B Lotus" w:hint="cs"/>
          <w:sz w:val="28"/>
          <w:szCs w:val="28"/>
          <w:rtl/>
          <w:lang w:bidi="fa-IR"/>
        </w:rPr>
        <w:t>کره</w:t>
      </w:r>
      <w:r w:rsidRPr="00684988">
        <w:rPr>
          <w:rFonts w:cs="B Lotus"/>
          <w:sz w:val="28"/>
          <w:szCs w:val="28"/>
          <w:rtl/>
          <w:lang w:bidi="fa-IR"/>
        </w:rPr>
        <w:softHyphen/>
      </w:r>
      <w:r w:rsidRPr="00684988">
        <w:rPr>
          <w:rFonts w:cs="B Lotus" w:hint="cs"/>
          <w:sz w:val="28"/>
          <w:szCs w:val="28"/>
          <w:rtl/>
          <w:lang w:bidi="fa-IR"/>
        </w:rPr>
        <w:t>جنوبی</w:t>
      </w:r>
      <w:proofErr w:type="spellEnd"/>
      <w:r w:rsidRPr="00684988">
        <w:rPr>
          <w:rFonts w:cs="B Lotus" w:hint="cs"/>
          <w:sz w:val="28"/>
          <w:szCs w:val="28"/>
          <w:rtl/>
          <w:lang w:bidi="fa-IR"/>
        </w:rPr>
        <w:t xml:space="preserve"> به عنوان </w:t>
      </w:r>
      <w:proofErr w:type="spellStart"/>
      <w:r w:rsidRPr="00684988">
        <w:rPr>
          <w:rFonts w:cs="B Lotus" w:hint="cs"/>
          <w:sz w:val="28"/>
          <w:szCs w:val="28"/>
          <w:rtl/>
          <w:lang w:bidi="fa-IR"/>
        </w:rPr>
        <w:t>دنبال</w:t>
      </w:r>
      <w:r w:rsidRPr="00684988">
        <w:rPr>
          <w:rFonts w:cs="B Lotus"/>
          <w:sz w:val="28"/>
          <w:szCs w:val="28"/>
          <w:rtl/>
          <w:lang w:bidi="fa-IR"/>
        </w:rPr>
        <w:softHyphen/>
      </w:r>
      <w:r w:rsidRPr="00684988">
        <w:rPr>
          <w:rFonts w:cs="B Lotus" w:hint="cs"/>
          <w:sz w:val="28"/>
          <w:szCs w:val="28"/>
          <w:rtl/>
          <w:lang w:bidi="fa-IR"/>
        </w:rPr>
        <w:t>کنندگان</w:t>
      </w:r>
      <w:proofErr w:type="spellEnd"/>
      <w:r w:rsidRPr="00684988">
        <w:rPr>
          <w:rFonts w:cs="B Lotus" w:hint="cs"/>
          <w:sz w:val="28"/>
          <w:szCs w:val="28"/>
          <w:rtl/>
          <w:lang w:bidi="fa-IR"/>
        </w:rPr>
        <w:t xml:space="preserve"> نظام پذیرش آزاد در سرمایه</w:t>
      </w:r>
      <w:r w:rsidRPr="00684988">
        <w:rPr>
          <w:rFonts w:cs="B Lotus"/>
          <w:sz w:val="28"/>
          <w:szCs w:val="28"/>
          <w:rtl/>
          <w:lang w:bidi="fa-IR"/>
        </w:rPr>
        <w:softHyphen/>
      </w:r>
      <w:r w:rsidRPr="00684988">
        <w:rPr>
          <w:rFonts w:cs="B Lotus" w:hint="cs"/>
          <w:sz w:val="28"/>
          <w:szCs w:val="28"/>
          <w:rtl/>
          <w:lang w:bidi="fa-IR"/>
        </w:rPr>
        <w:t xml:space="preserve">گذاری جهانی و </w:t>
      </w:r>
      <w:proofErr w:type="spellStart"/>
      <w:r w:rsidRPr="00684988">
        <w:rPr>
          <w:rFonts w:cs="B Lotus" w:hint="cs"/>
          <w:sz w:val="28"/>
          <w:szCs w:val="28"/>
          <w:rtl/>
          <w:lang w:bidi="fa-IR"/>
        </w:rPr>
        <w:t>نتیجتاً</w:t>
      </w:r>
      <w:proofErr w:type="spellEnd"/>
      <w:r w:rsidRPr="00684988">
        <w:rPr>
          <w:rFonts w:cs="B Lotus" w:hint="cs"/>
          <w:sz w:val="28"/>
          <w:szCs w:val="28"/>
          <w:rtl/>
          <w:lang w:bidi="fa-IR"/>
        </w:rPr>
        <w:t xml:space="preserve"> سرایت دیدگاه این کشورها در خصوص این مسأله به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سایر کشورها</w:t>
      </w:r>
      <w:r w:rsidRPr="00684988">
        <w:rPr>
          <w:rFonts w:cs="B Lotus"/>
          <w:sz w:val="28"/>
          <w:szCs w:val="28"/>
          <w:rtl/>
          <w:lang w:bidi="fa-IR"/>
        </w:rPr>
        <w:softHyphen/>
      </w:r>
      <w:r w:rsidRPr="00684988">
        <w:rPr>
          <w:rFonts w:cs="B Lotus" w:hint="cs"/>
          <w:sz w:val="28"/>
          <w:szCs w:val="28"/>
          <w:rtl/>
          <w:lang w:bidi="fa-IR"/>
        </w:rPr>
        <w:t>. دوم</w:t>
      </w:r>
      <w:r w:rsidRPr="00684988">
        <w:rPr>
          <w:rFonts w:cs="B Lotus"/>
          <w:sz w:val="28"/>
          <w:szCs w:val="28"/>
          <w:rtl/>
          <w:lang w:bidi="fa-IR"/>
        </w:rPr>
        <w:softHyphen/>
      </w:r>
      <w:r w:rsidRPr="00684988">
        <w:rPr>
          <w:rFonts w:cs="B Lotus" w:hint="cs"/>
          <w:sz w:val="28"/>
          <w:szCs w:val="28"/>
          <w:rtl/>
          <w:lang w:bidi="fa-IR"/>
        </w:rPr>
        <w:t xml:space="preserve">؛ درج تعهد به اعطای رفتار </w:t>
      </w:r>
      <w:r w:rsidRPr="00684988">
        <w:rPr>
          <w:rFonts w:cs="B Lotus" w:hint="cs"/>
          <w:sz w:val="28"/>
          <w:szCs w:val="28"/>
          <w:rtl/>
          <w:lang w:bidi="fa-IR"/>
        </w:rPr>
        <w:lastRenderedPageBreak/>
        <w:t xml:space="preserve">دولت کامله </w:t>
      </w:r>
      <w:proofErr w:type="spellStart"/>
      <w:r w:rsidRPr="00684988">
        <w:rPr>
          <w:rFonts w:cs="B Lotus" w:hint="cs"/>
          <w:sz w:val="28"/>
          <w:szCs w:val="28"/>
          <w:rtl/>
          <w:lang w:bidi="fa-IR"/>
        </w:rPr>
        <w:t>الوداد</w:t>
      </w:r>
      <w:proofErr w:type="spellEnd"/>
      <w:r w:rsidRPr="00684988">
        <w:rPr>
          <w:rFonts w:cs="B Lotus" w:hint="cs"/>
          <w:sz w:val="28"/>
          <w:szCs w:val="28"/>
          <w:rtl/>
          <w:lang w:bidi="fa-IR"/>
        </w:rPr>
        <w:t xml:space="preserve"> در اکثریت قریب به اتفاق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سرمایه</w:t>
      </w:r>
      <w:r w:rsidRPr="00684988">
        <w:rPr>
          <w:rFonts w:cs="B Lotus"/>
          <w:sz w:val="28"/>
          <w:szCs w:val="28"/>
          <w:rtl/>
          <w:lang w:bidi="fa-IR"/>
        </w:rPr>
        <w:softHyphen/>
      </w:r>
      <w:r w:rsidRPr="00684988">
        <w:rPr>
          <w:rFonts w:cs="B Lotus" w:hint="cs"/>
          <w:sz w:val="28"/>
          <w:szCs w:val="28"/>
          <w:rtl/>
          <w:lang w:bidi="fa-IR"/>
        </w:rPr>
        <w:t xml:space="preserve">گذاری که به </w:t>
      </w:r>
      <w:proofErr w:type="spellStart"/>
      <w:r w:rsidRPr="00684988">
        <w:rPr>
          <w:rFonts w:cs="B Lotus" w:hint="cs"/>
          <w:sz w:val="28"/>
          <w:szCs w:val="28"/>
          <w:rtl/>
          <w:lang w:bidi="fa-IR"/>
        </w:rPr>
        <w:t>نوبه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خود باعث گسترش چنین رویکردی به </w:t>
      </w:r>
      <w:proofErr w:type="spellStart"/>
      <w:r w:rsidRPr="00684988">
        <w:rPr>
          <w:rFonts w:cs="B Lotus" w:hint="cs"/>
          <w:sz w:val="28"/>
          <w:szCs w:val="28"/>
          <w:rtl/>
          <w:lang w:bidi="fa-IR"/>
        </w:rPr>
        <w:t>موافقت</w:t>
      </w:r>
      <w:r w:rsidRPr="00684988">
        <w:rPr>
          <w:rFonts w:cs="B Lotus"/>
          <w:sz w:val="28"/>
          <w:szCs w:val="28"/>
          <w:rtl/>
          <w:lang w:bidi="fa-IR"/>
        </w:rPr>
        <w:softHyphen/>
      </w:r>
      <w:r w:rsidRPr="00684988">
        <w:rPr>
          <w:rFonts w:cs="B Lotus" w:hint="cs"/>
          <w:sz w:val="28"/>
          <w:szCs w:val="28"/>
          <w:rtl/>
          <w:lang w:bidi="fa-IR"/>
        </w:rPr>
        <w:t>نامه</w:t>
      </w:r>
      <w:r w:rsidRPr="00684988">
        <w:rPr>
          <w:rFonts w:cs="B Lotus"/>
          <w:sz w:val="28"/>
          <w:szCs w:val="28"/>
          <w:rtl/>
          <w:lang w:bidi="fa-IR"/>
        </w:rPr>
        <w:softHyphen/>
      </w:r>
      <w:r w:rsidRPr="00684988">
        <w:rPr>
          <w:rFonts w:cs="B Lotus" w:hint="cs"/>
          <w:sz w:val="28"/>
          <w:szCs w:val="28"/>
          <w:rtl/>
          <w:lang w:bidi="fa-IR"/>
        </w:rPr>
        <w:t>های</w:t>
      </w:r>
      <w:proofErr w:type="spellEnd"/>
      <w:r w:rsidRPr="00684988">
        <w:rPr>
          <w:rFonts w:cs="B Lotus" w:hint="cs"/>
          <w:sz w:val="28"/>
          <w:szCs w:val="28"/>
          <w:rtl/>
          <w:lang w:bidi="fa-IR"/>
        </w:rPr>
        <w:t xml:space="preserve"> منعقده توسط دیگر کشورها خواهد شد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82"/>
      </w:r>
    </w:p>
    <w:p w14:paraId="7D4A8D0C" w14:textId="77777777" w:rsidR="000640DF" w:rsidRPr="00684988" w:rsidRDefault="000640DF" w:rsidP="0094516C">
      <w:pPr>
        <w:contextualSpacing/>
        <w:jc w:val="both"/>
        <w:rPr>
          <w:rFonts w:cs="B Lotus"/>
          <w:sz w:val="28"/>
          <w:szCs w:val="28"/>
          <w:lang w:bidi="fa-IR"/>
        </w:rPr>
      </w:pPr>
      <w:r w:rsidRPr="00684988">
        <w:rPr>
          <w:rFonts w:cs="B Lotus" w:hint="cs"/>
          <w:sz w:val="28"/>
          <w:szCs w:val="28"/>
          <w:rtl/>
          <w:lang w:bidi="fa-IR"/>
        </w:rPr>
        <w:t xml:space="preserve">      با قبول پیش</w:t>
      </w:r>
      <w:r w:rsidRPr="00684988">
        <w:rPr>
          <w:rFonts w:cs="B Lotus"/>
          <w:sz w:val="28"/>
          <w:szCs w:val="28"/>
          <w:rtl/>
          <w:lang w:bidi="fa-IR"/>
        </w:rPr>
        <w:softHyphen/>
      </w:r>
      <w:r w:rsidRPr="00684988">
        <w:rPr>
          <w:rFonts w:cs="B Lotus" w:hint="cs"/>
          <w:sz w:val="28"/>
          <w:szCs w:val="28"/>
          <w:rtl/>
          <w:lang w:bidi="fa-IR"/>
        </w:rPr>
        <w:t>بینی فوق</w:t>
      </w:r>
      <w:r w:rsidRPr="00684988">
        <w:rPr>
          <w:rFonts w:cs="B Lotus" w:hint="cs"/>
          <w:sz w:val="28"/>
          <w:szCs w:val="28"/>
          <w:rtl/>
          <w:lang w:bidi="fa-IR"/>
        </w:rPr>
        <w:softHyphen/>
        <w:t>، استثنای منافع اساسی در خصوص مسأله</w:t>
      </w:r>
      <w:r w:rsidRPr="00684988">
        <w:rPr>
          <w:rFonts w:cs="B Lotus"/>
          <w:sz w:val="28"/>
          <w:szCs w:val="28"/>
          <w:rtl/>
          <w:lang w:bidi="fa-IR"/>
        </w:rPr>
        <w:softHyphen/>
      </w:r>
      <w:r w:rsidRPr="00684988">
        <w:rPr>
          <w:rFonts w:cs="B Lotus" w:hint="cs"/>
          <w:sz w:val="28"/>
          <w:szCs w:val="28"/>
          <w:rtl/>
          <w:lang w:bidi="fa-IR"/>
        </w:rPr>
        <w:t>ی پذیرش سرمایه</w:t>
      </w:r>
      <w:r w:rsidRPr="00684988">
        <w:rPr>
          <w:rFonts w:cs="B Lotus"/>
          <w:sz w:val="28"/>
          <w:szCs w:val="28"/>
          <w:rtl/>
          <w:lang w:bidi="fa-IR"/>
        </w:rPr>
        <w:softHyphen/>
      </w:r>
      <w:r w:rsidRPr="00684988">
        <w:rPr>
          <w:rFonts w:cs="B Lotus" w:hint="cs"/>
          <w:sz w:val="28"/>
          <w:szCs w:val="28"/>
          <w:rtl/>
          <w:lang w:bidi="fa-IR"/>
        </w:rPr>
        <w:t>گذاری خارجی اهمیت به سزایی خواهد یافت</w:t>
      </w:r>
      <w:r w:rsidRPr="00684988">
        <w:rPr>
          <w:rFonts w:cs="B Lotus"/>
          <w:sz w:val="28"/>
          <w:szCs w:val="28"/>
          <w:rtl/>
          <w:lang w:bidi="fa-IR"/>
        </w:rPr>
        <w:softHyphen/>
      </w:r>
      <w:r w:rsidRPr="00684988">
        <w:rPr>
          <w:rFonts w:cs="B Lotus" w:hint="cs"/>
          <w:sz w:val="28"/>
          <w:szCs w:val="28"/>
          <w:rtl/>
          <w:lang w:bidi="fa-IR"/>
        </w:rPr>
        <w:t>؛ زیرا در شرایط کنونی که نظام غالب در خصوص مسأله</w:t>
      </w:r>
      <w:r w:rsidRPr="00684988">
        <w:rPr>
          <w:rFonts w:cs="B Lotus"/>
          <w:sz w:val="28"/>
          <w:szCs w:val="28"/>
          <w:rtl/>
          <w:lang w:bidi="fa-IR"/>
        </w:rPr>
        <w:softHyphen/>
      </w:r>
      <w:r w:rsidRPr="00684988">
        <w:rPr>
          <w:rFonts w:cs="B Lotus" w:hint="cs"/>
          <w:sz w:val="28"/>
          <w:szCs w:val="28"/>
          <w:rtl/>
          <w:lang w:bidi="fa-IR"/>
        </w:rPr>
        <w:t>ی پذیرش سرمایه</w:t>
      </w:r>
      <w:r w:rsidRPr="00684988">
        <w:rPr>
          <w:rFonts w:cs="B Lotus"/>
          <w:sz w:val="28"/>
          <w:szCs w:val="28"/>
          <w:rtl/>
          <w:lang w:bidi="fa-IR"/>
        </w:rPr>
        <w:softHyphen/>
      </w:r>
      <w:r w:rsidRPr="00684988">
        <w:rPr>
          <w:rFonts w:cs="B Lotus" w:hint="cs"/>
          <w:sz w:val="28"/>
          <w:szCs w:val="28"/>
          <w:rtl/>
          <w:lang w:bidi="fa-IR"/>
        </w:rPr>
        <w:t>گذاری</w:t>
      </w:r>
      <w:r w:rsidRPr="00684988">
        <w:rPr>
          <w:rFonts w:cs="B Lotus"/>
          <w:sz w:val="28"/>
          <w:szCs w:val="28"/>
          <w:rtl/>
          <w:lang w:bidi="fa-IR"/>
        </w:rPr>
        <w:softHyphen/>
      </w:r>
      <w:r w:rsidRPr="00684988">
        <w:rPr>
          <w:rFonts w:cs="B Lotus" w:hint="cs"/>
          <w:sz w:val="28"/>
          <w:szCs w:val="28"/>
          <w:rtl/>
          <w:lang w:bidi="fa-IR"/>
        </w:rPr>
        <w:t>، نظام پذیرش محدود است و پذیرش سرمایه</w:t>
      </w:r>
      <w:r w:rsidRPr="00684988">
        <w:rPr>
          <w:rFonts w:cs="B Lotus"/>
          <w:sz w:val="28"/>
          <w:szCs w:val="28"/>
          <w:rtl/>
          <w:lang w:bidi="fa-IR"/>
        </w:rPr>
        <w:softHyphen/>
      </w:r>
      <w:r w:rsidRPr="00684988">
        <w:rPr>
          <w:rFonts w:cs="B Lotus" w:hint="cs"/>
          <w:sz w:val="28"/>
          <w:szCs w:val="28"/>
          <w:rtl/>
          <w:lang w:bidi="fa-IR"/>
        </w:rPr>
        <w:t xml:space="preserve">گذاری </w:t>
      </w:r>
      <w:proofErr w:type="spellStart"/>
      <w:r w:rsidRPr="00684988">
        <w:rPr>
          <w:rFonts w:cs="B Lotus" w:hint="cs"/>
          <w:sz w:val="28"/>
          <w:szCs w:val="28"/>
          <w:rtl/>
          <w:lang w:bidi="fa-IR"/>
        </w:rPr>
        <w:t>اصولاً</w:t>
      </w:r>
      <w:proofErr w:type="spellEnd"/>
      <w:r w:rsidRPr="00684988">
        <w:rPr>
          <w:rFonts w:cs="B Lotus" w:hint="cs"/>
          <w:sz w:val="28"/>
          <w:szCs w:val="28"/>
          <w:rtl/>
          <w:lang w:bidi="fa-IR"/>
        </w:rPr>
        <w:t xml:space="preserve"> به مطابقت با قوانین و مقررات ملی دولت میزبان مشروط شده است</w:t>
      </w:r>
      <w:r w:rsidRPr="00684988">
        <w:rPr>
          <w:rFonts w:cs="B Lotus"/>
          <w:sz w:val="28"/>
          <w:szCs w:val="28"/>
          <w:rtl/>
          <w:lang w:bidi="fa-IR"/>
        </w:rPr>
        <w:softHyphen/>
      </w:r>
      <w:r w:rsidRPr="00684988">
        <w:rPr>
          <w:rFonts w:cs="B Lotus" w:hint="cs"/>
          <w:sz w:val="28"/>
          <w:szCs w:val="28"/>
          <w:rtl/>
          <w:lang w:bidi="fa-IR"/>
        </w:rPr>
        <w:t>، حق دولت میزبان در پذیرش یا رد سرمایه</w:t>
      </w:r>
      <w:r w:rsidRPr="00684988">
        <w:rPr>
          <w:rFonts w:cs="B Lotus"/>
          <w:sz w:val="28"/>
          <w:szCs w:val="28"/>
          <w:rtl/>
          <w:lang w:bidi="fa-IR"/>
        </w:rPr>
        <w:softHyphen/>
      </w:r>
      <w:r w:rsidRPr="00684988">
        <w:rPr>
          <w:rFonts w:cs="B Lotus" w:hint="cs"/>
          <w:sz w:val="28"/>
          <w:szCs w:val="28"/>
          <w:rtl/>
          <w:lang w:bidi="fa-IR"/>
        </w:rPr>
        <w:t>گذاری خارجی محفوظ باقی می</w:t>
      </w:r>
      <w:r w:rsidRPr="00684988">
        <w:rPr>
          <w:rFonts w:cs="B Lotus"/>
          <w:sz w:val="28"/>
          <w:szCs w:val="28"/>
          <w:rtl/>
          <w:lang w:bidi="fa-IR"/>
        </w:rPr>
        <w:softHyphen/>
      </w:r>
      <w:r w:rsidRPr="00684988">
        <w:rPr>
          <w:rFonts w:cs="B Lotus" w:hint="cs"/>
          <w:sz w:val="28"/>
          <w:szCs w:val="28"/>
          <w:rtl/>
          <w:lang w:bidi="fa-IR"/>
        </w:rPr>
        <w:t>ماند</w:t>
      </w:r>
      <w:r w:rsidRPr="00684988">
        <w:rPr>
          <w:rFonts w:cs="B Lotus"/>
          <w:sz w:val="28"/>
          <w:szCs w:val="28"/>
          <w:rtl/>
          <w:lang w:bidi="fa-IR"/>
        </w:rPr>
        <w:softHyphen/>
      </w:r>
      <w:r w:rsidRPr="00684988">
        <w:rPr>
          <w:rFonts w:cs="B Lotus" w:hint="cs"/>
          <w:sz w:val="28"/>
          <w:szCs w:val="28"/>
          <w:rtl/>
          <w:lang w:bidi="fa-IR"/>
        </w:rPr>
        <w:t xml:space="preserve">. </w:t>
      </w:r>
      <w:proofErr w:type="spellStart"/>
      <w:r w:rsidRPr="00684988">
        <w:rPr>
          <w:rFonts w:cs="B Lotus" w:hint="cs"/>
          <w:sz w:val="28"/>
          <w:szCs w:val="28"/>
          <w:rtl/>
          <w:lang w:bidi="fa-IR"/>
        </w:rPr>
        <w:t>بالتبع</w:t>
      </w:r>
      <w:proofErr w:type="spellEnd"/>
      <w:r w:rsidRPr="00684988">
        <w:rPr>
          <w:rFonts w:cs="B Lotus" w:hint="cs"/>
          <w:sz w:val="28"/>
          <w:szCs w:val="28"/>
          <w:rtl/>
          <w:lang w:bidi="fa-IR"/>
        </w:rPr>
        <w:t xml:space="preserve"> چنین حقی شامل </w:t>
      </w:r>
      <w:proofErr w:type="spellStart"/>
      <w:r w:rsidRPr="00684988">
        <w:rPr>
          <w:rFonts w:cs="B Lotus" w:hint="cs"/>
          <w:sz w:val="28"/>
          <w:szCs w:val="28"/>
          <w:rtl/>
          <w:lang w:bidi="fa-IR"/>
        </w:rPr>
        <w:t>نپذیرفتن</w:t>
      </w:r>
      <w:proofErr w:type="spellEnd"/>
      <w:r w:rsidRPr="00684988">
        <w:rPr>
          <w:rFonts w:cs="B Lotus" w:hint="cs"/>
          <w:sz w:val="28"/>
          <w:szCs w:val="28"/>
          <w:rtl/>
          <w:lang w:bidi="fa-IR"/>
        </w:rPr>
        <w:t xml:space="preserve"> سرمایه</w:t>
      </w:r>
      <w:r w:rsidRPr="00684988">
        <w:rPr>
          <w:rFonts w:cs="B Lotus"/>
          <w:sz w:val="28"/>
          <w:szCs w:val="28"/>
          <w:rtl/>
          <w:lang w:bidi="fa-IR"/>
        </w:rPr>
        <w:softHyphen/>
      </w:r>
      <w:r w:rsidRPr="00684988">
        <w:rPr>
          <w:rFonts w:cs="B Lotus" w:hint="cs"/>
          <w:sz w:val="28"/>
          <w:szCs w:val="28"/>
          <w:rtl/>
          <w:lang w:bidi="fa-IR"/>
        </w:rPr>
        <w:t>گذاری به دلیل مغایرت با منافع اساسی دولت میزبان نیز می</w:t>
      </w:r>
      <w:r w:rsidRPr="00684988">
        <w:rPr>
          <w:rFonts w:cs="B Lotus"/>
          <w:sz w:val="28"/>
          <w:szCs w:val="28"/>
          <w:rtl/>
          <w:lang w:bidi="fa-IR"/>
        </w:rPr>
        <w:softHyphen/>
      </w:r>
      <w:r w:rsidRPr="00684988">
        <w:rPr>
          <w:rFonts w:cs="B Lotus" w:hint="cs"/>
          <w:sz w:val="28"/>
          <w:szCs w:val="28"/>
          <w:rtl/>
          <w:lang w:bidi="fa-IR"/>
        </w:rPr>
        <w:t xml:space="preserve">شود و از این رو درج شرط استثنای منافع اساسی در چنین شرایطی </w:t>
      </w:r>
      <w:proofErr w:type="spellStart"/>
      <w:r w:rsidRPr="00684988">
        <w:rPr>
          <w:rFonts w:cs="B Lotus" w:hint="cs"/>
          <w:sz w:val="28"/>
          <w:szCs w:val="28"/>
          <w:rtl/>
          <w:lang w:bidi="fa-IR"/>
        </w:rPr>
        <w:t>حشو</w:t>
      </w:r>
      <w:proofErr w:type="spellEnd"/>
      <w:r w:rsidRPr="00684988">
        <w:rPr>
          <w:rFonts w:cs="B Lotus" w:hint="cs"/>
          <w:sz w:val="28"/>
          <w:szCs w:val="28"/>
          <w:rtl/>
          <w:lang w:bidi="fa-IR"/>
        </w:rPr>
        <w:t xml:space="preserve"> و زائد به نظر می</w:t>
      </w:r>
      <w:r w:rsidRPr="00684988">
        <w:rPr>
          <w:rFonts w:cs="B Lotus"/>
          <w:sz w:val="28"/>
          <w:szCs w:val="28"/>
          <w:rtl/>
          <w:lang w:bidi="fa-IR"/>
        </w:rPr>
        <w:softHyphen/>
      </w:r>
      <w:r w:rsidRPr="00684988">
        <w:rPr>
          <w:rFonts w:cs="B Lotus" w:hint="cs"/>
          <w:sz w:val="28"/>
          <w:szCs w:val="28"/>
          <w:rtl/>
          <w:lang w:bidi="fa-IR"/>
        </w:rPr>
        <w:t>رسد</w:t>
      </w:r>
      <w:r w:rsidRPr="00684988">
        <w:rPr>
          <w:rFonts w:cs="B Lotus"/>
          <w:sz w:val="28"/>
          <w:szCs w:val="28"/>
          <w:rtl/>
          <w:lang w:bidi="fa-IR"/>
        </w:rPr>
        <w:softHyphen/>
      </w:r>
      <w:r w:rsidRPr="00684988">
        <w:rPr>
          <w:rFonts w:cs="B Lotus" w:hint="cs"/>
          <w:sz w:val="28"/>
          <w:szCs w:val="28"/>
          <w:rtl/>
          <w:lang w:bidi="fa-IR"/>
        </w:rPr>
        <w:t>. اما اگر بپذیریم روند کنونی به سوی نظام پذیرش آزاد در حال تغییر است</w:t>
      </w:r>
      <w:r w:rsidRPr="00684988">
        <w:rPr>
          <w:rFonts w:cs="B Lotus"/>
          <w:sz w:val="28"/>
          <w:szCs w:val="28"/>
          <w:rtl/>
          <w:lang w:bidi="fa-IR"/>
        </w:rPr>
        <w:softHyphen/>
      </w:r>
      <w:r w:rsidRPr="00684988">
        <w:rPr>
          <w:rFonts w:cs="B Lotus" w:hint="cs"/>
          <w:sz w:val="28"/>
          <w:szCs w:val="28"/>
          <w:rtl/>
          <w:lang w:bidi="fa-IR"/>
        </w:rPr>
        <w:t>، قضیه صورت دیگری می</w:t>
      </w:r>
      <w:r w:rsidRPr="00684988">
        <w:rPr>
          <w:rFonts w:cs="B Lotus"/>
          <w:sz w:val="28"/>
          <w:szCs w:val="28"/>
          <w:rtl/>
          <w:lang w:bidi="fa-IR"/>
        </w:rPr>
        <w:softHyphen/>
      </w:r>
      <w:r w:rsidRPr="00684988">
        <w:rPr>
          <w:rFonts w:cs="B Lotus" w:hint="cs"/>
          <w:sz w:val="28"/>
          <w:szCs w:val="28"/>
          <w:rtl/>
          <w:lang w:bidi="fa-IR"/>
        </w:rPr>
        <w:t>یابد زیرا در چنین فرضی بدون وجود شرط مربوط به استثنای منافع اساسی</w:t>
      </w:r>
      <w:r w:rsidRPr="00684988">
        <w:rPr>
          <w:rFonts w:cs="B Lotus"/>
          <w:sz w:val="28"/>
          <w:szCs w:val="28"/>
          <w:rtl/>
          <w:lang w:bidi="fa-IR"/>
        </w:rPr>
        <w:softHyphen/>
      </w:r>
      <w:r w:rsidRPr="00684988">
        <w:rPr>
          <w:rFonts w:cs="B Lotus" w:hint="cs"/>
          <w:sz w:val="28"/>
          <w:szCs w:val="28"/>
          <w:rtl/>
          <w:lang w:bidi="fa-IR"/>
        </w:rPr>
        <w:t>، دولت میزبان ناگزیر از پذیرش سرمایه</w:t>
      </w:r>
      <w:r w:rsidRPr="00684988">
        <w:rPr>
          <w:rFonts w:cs="B Lotus"/>
          <w:sz w:val="28"/>
          <w:szCs w:val="28"/>
          <w:rtl/>
          <w:lang w:bidi="fa-IR"/>
        </w:rPr>
        <w:softHyphen/>
      </w:r>
      <w:r w:rsidRPr="00684988">
        <w:rPr>
          <w:rFonts w:cs="B Lotus" w:hint="cs"/>
          <w:sz w:val="28"/>
          <w:szCs w:val="28"/>
          <w:rtl/>
          <w:lang w:bidi="fa-IR"/>
        </w:rPr>
        <w:t>گذاری خارجی است</w:t>
      </w:r>
      <w:r w:rsidRPr="00684988">
        <w:rPr>
          <w:rFonts w:cs="B Lotus"/>
          <w:sz w:val="28"/>
          <w:szCs w:val="28"/>
          <w:rtl/>
          <w:lang w:bidi="fa-IR"/>
        </w:rPr>
        <w:softHyphen/>
      </w:r>
      <w:r w:rsidRPr="00684988">
        <w:rPr>
          <w:rFonts w:cs="B Lotus" w:hint="cs"/>
          <w:sz w:val="28"/>
          <w:szCs w:val="28"/>
          <w:rtl/>
          <w:lang w:bidi="fa-IR"/>
        </w:rPr>
        <w:t xml:space="preserve">. بنابراین لازم است دولت </w:t>
      </w:r>
      <w:proofErr w:type="spellStart"/>
      <w:r w:rsidRPr="00684988">
        <w:rPr>
          <w:rFonts w:cs="B Lotus" w:hint="cs"/>
          <w:sz w:val="28"/>
          <w:szCs w:val="28"/>
          <w:rtl/>
          <w:lang w:bidi="fa-IR"/>
        </w:rPr>
        <w:t>میربان</w:t>
      </w:r>
      <w:proofErr w:type="spellEnd"/>
      <w:r w:rsidRPr="00684988">
        <w:rPr>
          <w:rFonts w:cs="B Lotus" w:hint="cs"/>
          <w:sz w:val="28"/>
          <w:szCs w:val="28"/>
          <w:rtl/>
          <w:lang w:bidi="fa-IR"/>
        </w:rPr>
        <w:t xml:space="preserve"> در این</w:t>
      </w:r>
      <w:r w:rsidRPr="00684988">
        <w:rPr>
          <w:rFonts w:cs="B Lotus"/>
          <w:sz w:val="28"/>
          <w:szCs w:val="28"/>
          <w:rtl/>
          <w:lang w:bidi="fa-IR"/>
        </w:rPr>
        <w:softHyphen/>
      </w:r>
      <w:r w:rsidRPr="00684988">
        <w:rPr>
          <w:rFonts w:cs="B Lotus" w:hint="cs"/>
          <w:sz w:val="28"/>
          <w:szCs w:val="28"/>
          <w:rtl/>
          <w:lang w:bidi="fa-IR"/>
        </w:rPr>
        <w:t>جا با پیش</w:t>
      </w:r>
      <w:r w:rsidRPr="00684988">
        <w:rPr>
          <w:rFonts w:cs="B Lotus"/>
          <w:sz w:val="28"/>
          <w:szCs w:val="28"/>
          <w:rtl/>
          <w:lang w:bidi="fa-IR"/>
        </w:rPr>
        <w:softHyphen/>
      </w:r>
      <w:r w:rsidRPr="00684988">
        <w:rPr>
          <w:rFonts w:cs="B Lotus" w:hint="cs"/>
          <w:sz w:val="28"/>
          <w:szCs w:val="28"/>
          <w:rtl/>
          <w:lang w:bidi="fa-IR"/>
        </w:rPr>
        <w:t>بینی چنین استثنایی</w:t>
      </w:r>
      <w:r w:rsidRPr="00684988">
        <w:rPr>
          <w:rFonts w:cs="B Lotus"/>
          <w:sz w:val="28"/>
          <w:szCs w:val="28"/>
          <w:rtl/>
          <w:lang w:bidi="fa-IR"/>
        </w:rPr>
        <w:softHyphen/>
      </w:r>
      <w:r w:rsidRPr="00684988">
        <w:rPr>
          <w:rFonts w:cs="B Lotus" w:hint="cs"/>
          <w:sz w:val="28"/>
          <w:szCs w:val="28"/>
          <w:rtl/>
          <w:lang w:bidi="fa-IR"/>
        </w:rPr>
        <w:t>، خود را از این مسئولیت معاف سازد تا چنان</w:t>
      </w:r>
      <w:r w:rsidRPr="00684988">
        <w:rPr>
          <w:rFonts w:cs="B Lotus"/>
          <w:sz w:val="28"/>
          <w:szCs w:val="28"/>
          <w:rtl/>
          <w:lang w:bidi="fa-IR"/>
        </w:rPr>
        <w:softHyphen/>
      </w:r>
      <w:r w:rsidRPr="00684988">
        <w:rPr>
          <w:rFonts w:cs="B Lotus" w:hint="cs"/>
          <w:sz w:val="28"/>
          <w:szCs w:val="28"/>
          <w:rtl/>
          <w:lang w:bidi="fa-IR"/>
        </w:rPr>
        <w:t>چه پذیرش یک سرمایه</w:t>
      </w:r>
      <w:r w:rsidRPr="00684988">
        <w:rPr>
          <w:rFonts w:cs="B Lotus"/>
          <w:sz w:val="28"/>
          <w:szCs w:val="28"/>
          <w:rtl/>
          <w:lang w:bidi="fa-IR"/>
        </w:rPr>
        <w:softHyphen/>
      </w:r>
      <w:r w:rsidRPr="00684988">
        <w:rPr>
          <w:rFonts w:cs="B Lotus" w:hint="cs"/>
          <w:sz w:val="28"/>
          <w:szCs w:val="28"/>
          <w:rtl/>
          <w:lang w:bidi="fa-IR"/>
        </w:rPr>
        <w:t>گذاری را در تعارض با منافع اساسی خویش دانست</w:t>
      </w:r>
      <w:r w:rsidRPr="00684988">
        <w:rPr>
          <w:rFonts w:cs="B Lotus"/>
          <w:sz w:val="28"/>
          <w:szCs w:val="28"/>
          <w:rtl/>
          <w:lang w:bidi="fa-IR"/>
        </w:rPr>
        <w:softHyphen/>
      </w:r>
      <w:r w:rsidRPr="00684988">
        <w:rPr>
          <w:rFonts w:cs="B Lotus" w:hint="cs"/>
          <w:sz w:val="28"/>
          <w:szCs w:val="28"/>
          <w:rtl/>
          <w:lang w:bidi="fa-IR"/>
        </w:rPr>
        <w:t>، بتواند بدون نقض تعهد خویش مبنی بر پذیرش سرمایه</w:t>
      </w:r>
      <w:r w:rsidRPr="00684988">
        <w:rPr>
          <w:rFonts w:cs="B Lotus"/>
          <w:sz w:val="28"/>
          <w:szCs w:val="28"/>
          <w:rtl/>
          <w:lang w:bidi="fa-IR"/>
        </w:rPr>
        <w:softHyphen/>
      </w:r>
      <w:r w:rsidRPr="00684988">
        <w:rPr>
          <w:rFonts w:cs="B Lotus" w:hint="cs"/>
          <w:sz w:val="28"/>
          <w:szCs w:val="28"/>
          <w:rtl/>
          <w:lang w:bidi="fa-IR"/>
        </w:rPr>
        <w:t>گذاری خارجی از پذیرش چنین سرمایه</w:t>
      </w:r>
      <w:r w:rsidRPr="00684988">
        <w:rPr>
          <w:rFonts w:cs="B Lotus"/>
          <w:sz w:val="28"/>
          <w:szCs w:val="28"/>
          <w:rtl/>
          <w:lang w:bidi="fa-IR"/>
        </w:rPr>
        <w:softHyphen/>
      </w:r>
      <w:r w:rsidRPr="00684988">
        <w:rPr>
          <w:rFonts w:cs="B Lotus" w:hint="cs"/>
          <w:sz w:val="28"/>
          <w:szCs w:val="28"/>
          <w:rtl/>
          <w:lang w:bidi="fa-IR"/>
        </w:rPr>
        <w:t>گذاری اجتناب نماید</w:t>
      </w:r>
      <w:r w:rsidRPr="00684988">
        <w:rPr>
          <w:rFonts w:cs="B Lotus"/>
          <w:sz w:val="28"/>
          <w:szCs w:val="28"/>
          <w:rtl/>
          <w:lang w:bidi="fa-IR"/>
        </w:rPr>
        <w:softHyphen/>
      </w:r>
      <w:r w:rsidRPr="00684988">
        <w:rPr>
          <w:rFonts w:cs="B Lotus" w:hint="cs"/>
          <w:sz w:val="28"/>
          <w:szCs w:val="28"/>
          <w:rtl/>
          <w:lang w:bidi="fa-IR"/>
        </w:rPr>
        <w:t>. اگرچه سازمان تجارت و توسعه با مطالعه</w:t>
      </w:r>
      <w:r w:rsidRPr="00684988">
        <w:rPr>
          <w:rFonts w:cs="B Lotus"/>
          <w:sz w:val="28"/>
          <w:szCs w:val="28"/>
          <w:rtl/>
          <w:lang w:bidi="fa-IR"/>
        </w:rPr>
        <w:softHyphen/>
      </w:r>
      <w:r w:rsidRPr="00684988">
        <w:rPr>
          <w:rFonts w:cs="B Lotus" w:hint="cs"/>
          <w:sz w:val="28"/>
          <w:szCs w:val="28"/>
          <w:rtl/>
          <w:lang w:bidi="fa-IR"/>
        </w:rPr>
        <w:t xml:space="preserve">ای که بر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سرمایه</w:t>
      </w:r>
      <w:r w:rsidRPr="00684988">
        <w:rPr>
          <w:rFonts w:cs="B Lotus"/>
          <w:sz w:val="28"/>
          <w:szCs w:val="28"/>
          <w:rtl/>
          <w:lang w:bidi="fa-IR"/>
        </w:rPr>
        <w:softHyphen/>
      </w:r>
      <w:r w:rsidRPr="00684988">
        <w:rPr>
          <w:rFonts w:cs="B Lotus" w:hint="cs"/>
          <w:sz w:val="28"/>
          <w:szCs w:val="28"/>
          <w:rtl/>
          <w:lang w:bidi="fa-IR"/>
        </w:rPr>
        <w:t>گذاری انجام داده است</w:t>
      </w:r>
      <w:r w:rsidRPr="00684988">
        <w:rPr>
          <w:rFonts w:cs="B Lotus"/>
          <w:sz w:val="28"/>
          <w:szCs w:val="28"/>
          <w:rtl/>
          <w:lang w:bidi="fa-IR"/>
        </w:rPr>
        <w:softHyphen/>
      </w:r>
      <w:r w:rsidRPr="00684988">
        <w:rPr>
          <w:rFonts w:cs="B Lotus" w:hint="cs"/>
          <w:sz w:val="28"/>
          <w:szCs w:val="28"/>
          <w:rtl/>
          <w:lang w:bidi="fa-IR"/>
        </w:rPr>
        <w:t>، وجود ارتباط میان تعهد به پذیرش سرمایه</w:t>
      </w:r>
      <w:r w:rsidRPr="00684988">
        <w:rPr>
          <w:rFonts w:cs="B Lotus"/>
          <w:sz w:val="28"/>
          <w:szCs w:val="28"/>
          <w:rtl/>
          <w:lang w:bidi="fa-IR"/>
        </w:rPr>
        <w:softHyphen/>
      </w:r>
      <w:r w:rsidRPr="00684988">
        <w:rPr>
          <w:rFonts w:cs="B Lotus" w:hint="cs"/>
          <w:sz w:val="28"/>
          <w:szCs w:val="28"/>
          <w:rtl/>
          <w:lang w:bidi="fa-IR"/>
        </w:rPr>
        <w:t>گذاری خارجی از یک سو و پیش</w:t>
      </w:r>
      <w:r w:rsidRPr="00684988">
        <w:rPr>
          <w:rFonts w:cs="B Lotus"/>
          <w:sz w:val="28"/>
          <w:szCs w:val="28"/>
          <w:rtl/>
          <w:lang w:bidi="fa-IR"/>
        </w:rPr>
        <w:softHyphen/>
      </w:r>
      <w:r w:rsidRPr="00684988">
        <w:rPr>
          <w:rFonts w:cs="B Lotus" w:hint="cs"/>
          <w:sz w:val="28"/>
          <w:szCs w:val="28"/>
          <w:rtl/>
          <w:lang w:bidi="fa-IR"/>
        </w:rPr>
        <w:t xml:space="preserve">بینی استثنا در این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از سوی دیگر را تأیید نکرده و اظهار داشته است علی</w:t>
      </w:r>
      <w:r w:rsidRPr="00684988">
        <w:rPr>
          <w:rFonts w:cs="B Lotus"/>
          <w:sz w:val="28"/>
          <w:szCs w:val="28"/>
          <w:rtl/>
          <w:lang w:bidi="fa-IR"/>
        </w:rPr>
        <w:softHyphen/>
      </w:r>
      <w:r w:rsidRPr="00684988">
        <w:rPr>
          <w:rFonts w:cs="B Lotus" w:hint="cs"/>
          <w:sz w:val="28"/>
          <w:szCs w:val="28"/>
          <w:rtl/>
          <w:lang w:bidi="fa-IR"/>
        </w:rPr>
        <w:t xml:space="preserve">رغم تصور اولیه مبنی بر این که وجود شرط استثنا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دوجانبه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مشتمل بر حق ایجاد و برپایی سرمایه</w:t>
      </w:r>
      <w:r w:rsidRPr="00684988">
        <w:rPr>
          <w:rFonts w:cs="B Lotus"/>
          <w:sz w:val="28"/>
          <w:szCs w:val="28"/>
          <w:rtl/>
          <w:lang w:bidi="fa-IR"/>
        </w:rPr>
        <w:softHyphen/>
      </w:r>
      <w:r w:rsidRPr="00684988">
        <w:rPr>
          <w:rFonts w:cs="B Lotus" w:hint="cs"/>
          <w:sz w:val="28"/>
          <w:szCs w:val="28"/>
          <w:rtl/>
          <w:lang w:bidi="fa-IR"/>
        </w:rPr>
        <w:t>گذاری خارجی بیشتر است</w:t>
      </w:r>
      <w:r w:rsidRPr="00684988">
        <w:rPr>
          <w:rFonts w:cs="B Lotus"/>
          <w:sz w:val="28"/>
          <w:szCs w:val="28"/>
          <w:rtl/>
          <w:lang w:bidi="fa-IR"/>
        </w:rPr>
        <w:softHyphen/>
      </w:r>
      <w:r w:rsidRPr="00684988">
        <w:rPr>
          <w:rFonts w:cs="B Lotus" w:hint="cs"/>
          <w:sz w:val="28"/>
          <w:szCs w:val="28"/>
          <w:rtl/>
          <w:lang w:bidi="fa-IR"/>
        </w:rPr>
        <w:t>، چنین نیست.</w:t>
      </w:r>
      <w:r w:rsidRPr="00684988">
        <w:rPr>
          <w:rStyle w:val="FootnoteReference"/>
          <w:rFonts w:cs="B Lotus"/>
          <w:sz w:val="28"/>
          <w:szCs w:val="28"/>
          <w:rtl/>
          <w:lang w:bidi="fa-IR"/>
        </w:rPr>
        <w:footnoteReference w:id="283"/>
      </w:r>
    </w:p>
    <w:p w14:paraId="3011F035" w14:textId="77777777" w:rsidR="000640DF" w:rsidRPr="00684988" w:rsidRDefault="000640DF" w:rsidP="0094516C">
      <w:pPr>
        <w:contextualSpacing/>
        <w:jc w:val="both"/>
        <w:rPr>
          <w:rFonts w:cs="B Lotus"/>
          <w:sz w:val="28"/>
          <w:szCs w:val="28"/>
          <w:lang w:bidi="fa-IR"/>
        </w:rPr>
      </w:pPr>
    </w:p>
    <w:p w14:paraId="3B38FBFE" w14:textId="77777777" w:rsidR="000640DF" w:rsidRPr="00684988" w:rsidRDefault="000640DF" w:rsidP="0094516C">
      <w:pPr>
        <w:contextualSpacing/>
        <w:jc w:val="both"/>
        <w:rPr>
          <w:rFonts w:cs="B Lotus"/>
          <w:b/>
          <w:bCs/>
          <w:sz w:val="28"/>
          <w:szCs w:val="28"/>
          <w:lang w:bidi="fa-IR"/>
        </w:rPr>
      </w:pPr>
      <w:bookmarkStart w:id="68" w:name="_Hlk197863939"/>
      <w:r w:rsidRPr="00684988">
        <w:rPr>
          <w:rFonts w:cs="B Lotus" w:hint="cs"/>
          <w:b/>
          <w:bCs/>
          <w:sz w:val="28"/>
          <w:szCs w:val="28"/>
          <w:rtl/>
          <w:lang w:bidi="fa-IR"/>
        </w:rPr>
        <w:t xml:space="preserve">دو- استثنا نسبت به تعهد به رعایت استاندارد رفتار ملی </w:t>
      </w:r>
      <w:bookmarkEnd w:id="68"/>
    </w:p>
    <w:p w14:paraId="142817D7" w14:textId="77777777" w:rsidR="000640DF" w:rsidRPr="00684988" w:rsidRDefault="000640DF" w:rsidP="0094516C">
      <w:pPr>
        <w:contextualSpacing/>
        <w:jc w:val="both"/>
        <w:rPr>
          <w:rFonts w:cs="B Lotus"/>
          <w:sz w:val="28"/>
          <w:szCs w:val="28"/>
          <w:rtl/>
          <w:lang w:bidi="fa-IR"/>
        </w:rPr>
      </w:pPr>
      <w:r w:rsidRPr="00684988">
        <w:rPr>
          <w:rFonts w:cs="B Lotus"/>
          <w:b/>
          <w:bCs/>
          <w:sz w:val="28"/>
          <w:szCs w:val="28"/>
          <w:lang w:bidi="fa-IR"/>
        </w:rPr>
        <w:t xml:space="preserve">      </w:t>
      </w:r>
      <w:r w:rsidRPr="00684988">
        <w:rPr>
          <w:rFonts w:cs="B Lotus" w:hint="cs"/>
          <w:sz w:val="28"/>
          <w:szCs w:val="28"/>
          <w:rtl/>
          <w:lang w:bidi="fa-IR"/>
        </w:rPr>
        <w:t>یکی از مهم</w:t>
      </w:r>
      <w:r w:rsidRPr="00684988">
        <w:rPr>
          <w:rFonts w:cs="B Lotus"/>
          <w:sz w:val="28"/>
          <w:szCs w:val="28"/>
          <w:rtl/>
          <w:lang w:bidi="fa-IR"/>
        </w:rPr>
        <w:softHyphen/>
      </w:r>
      <w:r w:rsidRPr="00684988">
        <w:rPr>
          <w:rFonts w:cs="B Lotus" w:hint="cs"/>
          <w:sz w:val="28"/>
          <w:szCs w:val="28"/>
          <w:rtl/>
          <w:lang w:bidi="fa-IR"/>
        </w:rPr>
        <w:t xml:space="preserve">ترین </w:t>
      </w:r>
      <w:proofErr w:type="spellStart"/>
      <w:r w:rsidRPr="00684988">
        <w:rPr>
          <w:rFonts w:cs="B Lotus" w:hint="cs"/>
          <w:sz w:val="28"/>
          <w:szCs w:val="28"/>
          <w:rtl/>
          <w:lang w:bidi="fa-IR"/>
        </w:rPr>
        <w:t>تعهداتی</w:t>
      </w:r>
      <w:proofErr w:type="spellEnd"/>
      <w:r w:rsidRPr="00684988">
        <w:rPr>
          <w:rFonts w:cs="B Lotus" w:hint="cs"/>
          <w:sz w:val="28"/>
          <w:szCs w:val="28"/>
          <w:rtl/>
          <w:lang w:bidi="fa-IR"/>
        </w:rPr>
        <w:t xml:space="preserve"> که دولت</w:t>
      </w:r>
      <w:r w:rsidRPr="00684988">
        <w:rPr>
          <w:rFonts w:cs="B Lotus"/>
          <w:sz w:val="28"/>
          <w:szCs w:val="28"/>
          <w:rtl/>
          <w:lang w:bidi="fa-IR"/>
        </w:rPr>
        <w:softHyphen/>
      </w:r>
      <w:r w:rsidRPr="00684988">
        <w:rPr>
          <w:rFonts w:cs="B Lotus" w:hint="cs"/>
          <w:sz w:val="28"/>
          <w:szCs w:val="28"/>
          <w:rtl/>
          <w:lang w:bidi="fa-IR"/>
        </w:rPr>
        <w:t>ها در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بر عهده می</w:t>
      </w:r>
      <w:r w:rsidRPr="00684988">
        <w:rPr>
          <w:rFonts w:cs="B Lotus"/>
          <w:sz w:val="28"/>
          <w:szCs w:val="28"/>
          <w:rtl/>
          <w:lang w:bidi="fa-IR"/>
        </w:rPr>
        <w:softHyphen/>
      </w:r>
      <w:r w:rsidRPr="00684988">
        <w:rPr>
          <w:rFonts w:cs="B Lotus" w:hint="cs"/>
          <w:sz w:val="28"/>
          <w:szCs w:val="28"/>
          <w:rtl/>
          <w:lang w:bidi="fa-IR"/>
        </w:rPr>
        <w:t>گیرند</w:t>
      </w:r>
      <w:r w:rsidRPr="00684988">
        <w:rPr>
          <w:rFonts w:cs="B Lotus"/>
          <w:sz w:val="28"/>
          <w:szCs w:val="28"/>
          <w:rtl/>
          <w:lang w:bidi="fa-IR"/>
        </w:rPr>
        <w:softHyphen/>
      </w:r>
      <w:r w:rsidRPr="00684988">
        <w:rPr>
          <w:rFonts w:cs="B Lotus" w:hint="cs"/>
          <w:sz w:val="28"/>
          <w:szCs w:val="28"/>
          <w:rtl/>
          <w:lang w:bidi="fa-IR"/>
        </w:rPr>
        <w:t xml:space="preserve">، رعایت استاندارد رفتار ملی است که هدف عدم تبعیض میان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داخلی و خارجی را دنبال می</w:t>
      </w:r>
      <w:r w:rsidRPr="00684988">
        <w:rPr>
          <w:rFonts w:cs="B Lotus"/>
          <w:sz w:val="28"/>
          <w:szCs w:val="28"/>
          <w:rtl/>
          <w:lang w:bidi="fa-IR"/>
        </w:rPr>
        <w:softHyphen/>
      </w:r>
      <w:r w:rsidRPr="00684988">
        <w:rPr>
          <w:rFonts w:cs="B Lotus" w:hint="cs"/>
          <w:sz w:val="28"/>
          <w:szCs w:val="28"/>
          <w:rtl/>
          <w:lang w:bidi="fa-IR"/>
        </w:rPr>
        <w:t>نماید</w:t>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w:t>
      </w:r>
      <w:r w:rsidRPr="00684988">
        <w:rPr>
          <w:rFonts w:cs="B Lotus"/>
          <w:sz w:val="28"/>
          <w:szCs w:val="28"/>
          <w:lang w:bidi="fa-IR"/>
        </w:rPr>
        <w:t xml:space="preserve"> </w:t>
      </w:r>
      <w:r w:rsidRPr="00684988">
        <w:rPr>
          <w:rFonts w:cs="B Lotus" w:hint="cs"/>
          <w:sz w:val="28"/>
          <w:szCs w:val="28"/>
          <w:rtl/>
          <w:lang w:bidi="fa-IR"/>
        </w:rPr>
        <w:t>علی</w:t>
      </w:r>
      <w:r w:rsidRPr="00684988">
        <w:rPr>
          <w:rFonts w:cs="B Lotus"/>
          <w:sz w:val="28"/>
          <w:szCs w:val="28"/>
          <w:rtl/>
          <w:lang w:bidi="fa-IR"/>
        </w:rPr>
        <w:softHyphen/>
      </w:r>
      <w:r w:rsidRPr="00684988">
        <w:rPr>
          <w:rFonts w:cs="B Lotus" w:hint="cs"/>
          <w:sz w:val="28"/>
          <w:szCs w:val="28"/>
          <w:rtl/>
          <w:lang w:bidi="fa-IR"/>
        </w:rPr>
        <w:t>رغم درج چنین تعهدی در توافقات</w:t>
      </w:r>
      <w:r w:rsidRPr="00684988">
        <w:rPr>
          <w:rFonts w:cs="B Lotus"/>
          <w:sz w:val="28"/>
          <w:szCs w:val="28"/>
          <w:lang w:bidi="fa-IR"/>
        </w:rPr>
        <w:t xml:space="preserve"> </w:t>
      </w:r>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 xml:space="preserve">المللی، ممکن است طرفین قرارداد در شرایطی نتوانند به این تعهد </w:t>
      </w:r>
      <w:proofErr w:type="spellStart"/>
      <w:r w:rsidRPr="00684988">
        <w:rPr>
          <w:rFonts w:cs="B Lotus" w:hint="cs"/>
          <w:sz w:val="28"/>
          <w:szCs w:val="28"/>
          <w:rtl/>
          <w:lang w:bidi="fa-IR"/>
        </w:rPr>
        <w:t>ملتزم</w:t>
      </w:r>
      <w:proofErr w:type="spellEnd"/>
      <w:r w:rsidRPr="00684988">
        <w:rPr>
          <w:rFonts w:cs="B Lotus" w:hint="cs"/>
          <w:sz w:val="28"/>
          <w:szCs w:val="28"/>
          <w:rtl/>
          <w:lang w:bidi="fa-IR"/>
        </w:rPr>
        <w:t xml:space="preserve"> باقی بمانند از جمله در </w:t>
      </w:r>
      <w:proofErr w:type="spellStart"/>
      <w:r w:rsidRPr="00684988">
        <w:rPr>
          <w:rFonts w:cs="B Lotus" w:hint="cs"/>
          <w:sz w:val="28"/>
          <w:szCs w:val="28"/>
          <w:rtl/>
          <w:lang w:bidi="fa-IR"/>
        </w:rPr>
        <w:t>جایی</w:t>
      </w:r>
      <w:r w:rsidRPr="00684988">
        <w:rPr>
          <w:rFonts w:cs="B Lotus"/>
          <w:sz w:val="28"/>
          <w:szCs w:val="28"/>
          <w:rtl/>
          <w:lang w:bidi="fa-IR"/>
        </w:rPr>
        <w:softHyphen/>
      </w:r>
      <w:r w:rsidRPr="00684988">
        <w:rPr>
          <w:rFonts w:cs="B Lotus" w:hint="cs"/>
          <w:sz w:val="28"/>
          <w:szCs w:val="28"/>
          <w:rtl/>
          <w:lang w:bidi="fa-IR"/>
        </w:rPr>
        <w:t>که</w:t>
      </w:r>
      <w:proofErr w:type="spellEnd"/>
      <w:r w:rsidRPr="00684988">
        <w:rPr>
          <w:rFonts w:cs="B Lotus" w:hint="cs"/>
          <w:sz w:val="28"/>
          <w:szCs w:val="28"/>
          <w:rtl/>
          <w:lang w:bidi="fa-IR"/>
        </w:rPr>
        <w:t xml:space="preserve"> بحران اقتصادی</w:t>
      </w:r>
      <w:r w:rsidRPr="00684988">
        <w:rPr>
          <w:rFonts w:cs="B Lotus"/>
          <w:sz w:val="28"/>
          <w:szCs w:val="28"/>
          <w:rtl/>
          <w:lang w:bidi="fa-IR"/>
        </w:rPr>
        <w:softHyphen/>
      </w:r>
      <w:r w:rsidRPr="00684988">
        <w:rPr>
          <w:rFonts w:cs="B Lotus" w:hint="cs"/>
          <w:sz w:val="28"/>
          <w:szCs w:val="28"/>
          <w:rtl/>
          <w:lang w:bidi="fa-IR"/>
        </w:rPr>
        <w:t>، رفتار تبعیض</w:t>
      </w:r>
      <w:r w:rsidRPr="00684988">
        <w:rPr>
          <w:rFonts w:cs="B Lotus"/>
          <w:sz w:val="28"/>
          <w:szCs w:val="28"/>
          <w:lang w:bidi="fa-IR"/>
        </w:rPr>
        <w:softHyphen/>
      </w:r>
      <w:r w:rsidRPr="00684988">
        <w:rPr>
          <w:rFonts w:cs="B Lotus" w:hint="cs"/>
          <w:sz w:val="28"/>
          <w:szCs w:val="28"/>
          <w:rtl/>
          <w:lang w:bidi="fa-IR"/>
        </w:rPr>
        <w:t xml:space="preserve">آمیز میان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داخلی و </w:t>
      </w:r>
      <w:r w:rsidRPr="00684988">
        <w:rPr>
          <w:rFonts w:cs="B Lotus" w:hint="cs"/>
          <w:sz w:val="28"/>
          <w:szCs w:val="28"/>
          <w:rtl/>
          <w:lang w:bidi="fa-IR"/>
        </w:rPr>
        <w:lastRenderedPageBreak/>
        <w:t>خارجی را ایجاب می</w:t>
      </w:r>
      <w:r w:rsidRPr="00684988">
        <w:rPr>
          <w:rFonts w:cs="B Lotus"/>
          <w:sz w:val="28"/>
          <w:szCs w:val="28"/>
          <w:rtl/>
          <w:lang w:bidi="fa-IR"/>
        </w:rPr>
        <w:softHyphen/>
      </w:r>
      <w:r w:rsidRPr="00684988">
        <w:rPr>
          <w:rFonts w:cs="B Lotus" w:hint="cs"/>
          <w:sz w:val="28"/>
          <w:szCs w:val="28"/>
          <w:rtl/>
          <w:lang w:bidi="fa-IR"/>
        </w:rPr>
        <w:t>نماید</w:t>
      </w:r>
      <w:r w:rsidRPr="00684988">
        <w:rPr>
          <w:rFonts w:cs="B Lotus"/>
          <w:sz w:val="28"/>
          <w:szCs w:val="28"/>
          <w:rtl/>
          <w:lang w:bidi="fa-IR"/>
        </w:rPr>
        <w:softHyphen/>
      </w:r>
      <w:r w:rsidRPr="00684988">
        <w:rPr>
          <w:rFonts w:cs="B Lotus" w:hint="cs"/>
          <w:sz w:val="28"/>
          <w:szCs w:val="28"/>
          <w:rtl/>
          <w:lang w:bidi="fa-IR"/>
        </w:rPr>
        <w:t>. در چنین شرایطی دولت میزبان ناگزیر به نقض این تعهد خواهد بود</w:t>
      </w:r>
      <w:r w:rsidRPr="00684988">
        <w:rPr>
          <w:rFonts w:cs="B Lotus"/>
          <w:sz w:val="28"/>
          <w:szCs w:val="28"/>
          <w:rtl/>
          <w:lang w:bidi="fa-IR"/>
        </w:rPr>
        <w:softHyphen/>
      </w:r>
      <w:r w:rsidRPr="00684988">
        <w:rPr>
          <w:rFonts w:cs="B Lotus" w:hint="cs"/>
          <w:sz w:val="28"/>
          <w:szCs w:val="28"/>
          <w:rtl/>
          <w:lang w:bidi="fa-IR"/>
        </w:rPr>
        <w:t>. اما از آن</w:t>
      </w:r>
      <w:r w:rsidRPr="00684988">
        <w:rPr>
          <w:rFonts w:cs="B Lotus"/>
          <w:sz w:val="28"/>
          <w:szCs w:val="28"/>
          <w:rtl/>
          <w:lang w:bidi="fa-IR"/>
        </w:rPr>
        <w:softHyphen/>
      </w:r>
      <w:r w:rsidRPr="00684988">
        <w:rPr>
          <w:rFonts w:cs="B Lotus" w:hint="cs"/>
          <w:sz w:val="28"/>
          <w:szCs w:val="28"/>
          <w:rtl/>
          <w:lang w:bidi="fa-IR"/>
        </w:rPr>
        <w:t xml:space="preserve">جا که نقض هر یک از تعهدات </w:t>
      </w:r>
      <w:proofErr w:type="spellStart"/>
      <w:r w:rsidRPr="00684988">
        <w:rPr>
          <w:rFonts w:cs="B Lotus" w:hint="cs"/>
          <w:sz w:val="28"/>
          <w:szCs w:val="28"/>
          <w:rtl/>
          <w:lang w:bidi="fa-IR"/>
        </w:rPr>
        <w:t>معاهده</w:t>
      </w:r>
      <w:proofErr w:type="spellEnd"/>
      <w:r w:rsidRPr="00684988">
        <w:rPr>
          <w:rFonts w:cs="B Lotus"/>
          <w:sz w:val="28"/>
          <w:szCs w:val="28"/>
          <w:rtl/>
          <w:lang w:bidi="fa-IR"/>
        </w:rPr>
        <w:softHyphen/>
      </w:r>
      <w:r w:rsidRPr="00684988">
        <w:rPr>
          <w:rFonts w:cs="B Lotus" w:hint="cs"/>
          <w:sz w:val="28"/>
          <w:szCs w:val="28"/>
          <w:rtl/>
          <w:lang w:bidi="fa-IR"/>
        </w:rPr>
        <w:t>، مسئولیت سنگینی برای ناقض به بار می</w:t>
      </w:r>
      <w:r w:rsidRPr="00684988">
        <w:rPr>
          <w:rFonts w:cs="B Lotus"/>
          <w:sz w:val="28"/>
          <w:szCs w:val="28"/>
          <w:rtl/>
          <w:lang w:bidi="fa-IR"/>
        </w:rPr>
        <w:softHyphen/>
      </w:r>
      <w:r w:rsidRPr="00684988">
        <w:rPr>
          <w:rFonts w:cs="B Lotus" w:hint="cs"/>
          <w:sz w:val="28"/>
          <w:szCs w:val="28"/>
          <w:rtl/>
          <w:lang w:bidi="fa-IR"/>
        </w:rPr>
        <w:t>آورد و وی را به پرداخت خسارت سنگینی وادار می</w:t>
      </w:r>
      <w:r w:rsidRPr="00684988">
        <w:rPr>
          <w:rFonts w:cs="B Lotus"/>
          <w:sz w:val="28"/>
          <w:szCs w:val="28"/>
          <w:rtl/>
          <w:lang w:bidi="fa-IR"/>
        </w:rPr>
        <w:softHyphen/>
      </w:r>
      <w:r w:rsidRPr="00684988">
        <w:rPr>
          <w:rFonts w:cs="B Lotus" w:hint="cs"/>
          <w:sz w:val="28"/>
          <w:szCs w:val="28"/>
          <w:rtl/>
          <w:lang w:bidi="fa-IR"/>
        </w:rPr>
        <w:t>نماید</w:t>
      </w:r>
      <w:r w:rsidRPr="00684988">
        <w:rPr>
          <w:rFonts w:cs="B Lotus"/>
          <w:sz w:val="28"/>
          <w:szCs w:val="28"/>
          <w:rtl/>
          <w:lang w:bidi="fa-IR"/>
        </w:rPr>
        <w:softHyphen/>
      </w:r>
      <w:r w:rsidRPr="00684988">
        <w:rPr>
          <w:rFonts w:cs="B Lotus" w:hint="cs"/>
          <w:sz w:val="28"/>
          <w:szCs w:val="28"/>
          <w:rtl/>
          <w:lang w:bidi="fa-IR"/>
        </w:rPr>
        <w:t>، دولت</w:t>
      </w:r>
      <w:r w:rsidRPr="00684988">
        <w:rPr>
          <w:rFonts w:cs="B Lotus"/>
          <w:sz w:val="28"/>
          <w:szCs w:val="28"/>
          <w:rtl/>
          <w:lang w:bidi="fa-IR"/>
        </w:rPr>
        <w:softHyphen/>
      </w:r>
      <w:r w:rsidRPr="00684988">
        <w:rPr>
          <w:rFonts w:cs="B Lotus" w:hint="cs"/>
          <w:sz w:val="28"/>
          <w:szCs w:val="28"/>
          <w:rtl/>
          <w:lang w:bidi="fa-IR"/>
        </w:rPr>
        <w:t>ها در توافقات خویش تصریح می</w:t>
      </w:r>
      <w:r w:rsidRPr="00684988">
        <w:rPr>
          <w:rFonts w:cs="B Lotus"/>
          <w:sz w:val="28"/>
          <w:szCs w:val="28"/>
          <w:rtl/>
          <w:lang w:bidi="fa-IR"/>
        </w:rPr>
        <w:softHyphen/>
      </w:r>
      <w:r w:rsidRPr="00684988">
        <w:rPr>
          <w:rFonts w:cs="B Lotus" w:hint="cs"/>
          <w:sz w:val="28"/>
          <w:szCs w:val="28"/>
          <w:rtl/>
          <w:lang w:bidi="fa-IR"/>
        </w:rPr>
        <w:t>نمایند که تدابیر اتخاذ شده برای حفظ منافع اساسی بیرون از قلمرو اعمال استاندارد رفتار ملی قرار می</w:t>
      </w:r>
      <w:r w:rsidRPr="00684988">
        <w:rPr>
          <w:rFonts w:cs="B Lotus"/>
          <w:sz w:val="28"/>
          <w:szCs w:val="28"/>
          <w:rtl/>
          <w:lang w:bidi="fa-IR"/>
        </w:rPr>
        <w:softHyphen/>
      </w:r>
      <w:r w:rsidRPr="00684988">
        <w:rPr>
          <w:rFonts w:cs="B Lotus" w:hint="cs"/>
          <w:sz w:val="28"/>
          <w:szCs w:val="28"/>
          <w:rtl/>
          <w:lang w:bidi="fa-IR"/>
        </w:rPr>
        <w:t>گیرد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84"/>
      </w:r>
      <w:r w:rsidRPr="00684988">
        <w:rPr>
          <w:rFonts w:cs="B Lotus" w:hint="cs"/>
          <w:sz w:val="28"/>
          <w:szCs w:val="28"/>
          <w:rtl/>
          <w:lang w:bidi="fa-IR"/>
        </w:rPr>
        <w:t xml:space="preserve"> بدین ترتیب چنان چه دولت میزبان برای حفظ منافع اساسی دست به اقداماتی مغایر با تعهد به رفتار ملی بزند مسئولیتی از این باب نمی</w:t>
      </w:r>
      <w:r w:rsidRPr="00684988">
        <w:rPr>
          <w:rFonts w:cs="B Lotus"/>
          <w:sz w:val="28"/>
          <w:szCs w:val="28"/>
          <w:rtl/>
          <w:lang w:bidi="fa-IR"/>
        </w:rPr>
        <w:softHyphen/>
      </w:r>
      <w:r w:rsidRPr="00684988">
        <w:rPr>
          <w:rFonts w:cs="B Lotus" w:hint="cs"/>
          <w:sz w:val="28"/>
          <w:szCs w:val="28"/>
          <w:rtl/>
          <w:lang w:bidi="fa-IR"/>
        </w:rPr>
        <w:t>یابد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85"/>
      </w:r>
    </w:p>
    <w:p w14:paraId="61276167" w14:textId="77777777" w:rsidR="000640DF" w:rsidRPr="00684988" w:rsidRDefault="000640DF" w:rsidP="0094516C">
      <w:pPr>
        <w:contextualSpacing/>
        <w:jc w:val="both"/>
        <w:rPr>
          <w:rFonts w:cs="B Lotus"/>
          <w:sz w:val="28"/>
          <w:szCs w:val="28"/>
          <w:lang w:bidi="fa-IR"/>
        </w:rPr>
      </w:pPr>
    </w:p>
    <w:p w14:paraId="3ED0A581" w14:textId="77777777" w:rsidR="000640DF" w:rsidRPr="00684988" w:rsidRDefault="000640DF" w:rsidP="0094516C">
      <w:pPr>
        <w:contextualSpacing/>
        <w:jc w:val="both"/>
        <w:rPr>
          <w:rFonts w:cs="B Lotus"/>
          <w:sz w:val="28"/>
          <w:szCs w:val="28"/>
          <w:rtl/>
          <w:lang w:bidi="fa-IR"/>
        </w:rPr>
      </w:pPr>
      <w:bookmarkStart w:id="69" w:name="_Hlk197863962"/>
      <w:r w:rsidRPr="00684988">
        <w:rPr>
          <w:rFonts w:cs="B Lotus" w:hint="cs"/>
          <w:b/>
          <w:bCs/>
          <w:sz w:val="28"/>
          <w:szCs w:val="28"/>
          <w:rtl/>
          <w:lang w:bidi="fa-IR"/>
        </w:rPr>
        <w:t xml:space="preserve">سه- استثنا نسبت به تعهد به رعایت استاندارد رفتار دولت کامله </w:t>
      </w:r>
      <w:proofErr w:type="spellStart"/>
      <w:r w:rsidRPr="00684988">
        <w:rPr>
          <w:rFonts w:cs="B Lotus" w:hint="cs"/>
          <w:b/>
          <w:bCs/>
          <w:sz w:val="28"/>
          <w:szCs w:val="28"/>
          <w:rtl/>
          <w:lang w:bidi="fa-IR"/>
        </w:rPr>
        <w:t>الوداد</w:t>
      </w:r>
      <w:proofErr w:type="spellEnd"/>
      <w:r w:rsidRPr="00684988">
        <w:rPr>
          <w:rFonts w:cs="B Lotus" w:hint="cs"/>
          <w:b/>
          <w:bCs/>
          <w:sz w:val="28"/>
          <w:szCs w:val="28"/>
          <w:rtl/>
          <w:lang w:bidi="fa-IR"/>
        </w:rPr>
        <w:t xml:space="preserve"> </w:t>
      </w:r>
      <w:bookmarkEnd w:id="69"/>
    </w:p>
    <w:p w14:paraId="656A0DB8"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یکی دیگر از استانداردهای رفتاری که دولت</w:t>
      </w:r>
      <w:r w:rsidRPr="00684988">
        <w:rPr>
          <w:rFonts w:cs="B Lotus"/>
          <w:sz w:val="28"/>
          <w:szCs w:val="28"/>
          <w:rtl/>
          <w:lang w:bidi="fa-IR"/>
        </w:rPr>
        <w:softHyphen/>
      </w:r>
      <w:r w:rsidRPr="00684988">
        <w:rPr>
          <w:rFonts w:cs="B Lotus" w:hint="cs"/>
          <w:sz w:val="28"/>
          <w:szCs w:val="28"/>
          <w:rtl/>
          <w:lang w:bidi="fa-IR"/>
        </w:rPr>
        <w:t>ها بر اساس توافق</w:t>
      </w:r>
      <w:r w:rsidRPr="00684988">
        <w:rPr>
          <w:rFonts w:cs="B Lotus"/>
          <w:sz w:val="28"/>
          <w:szCs w:val="28"/>
          <w:rtl/>
          <w:lang w:bidi="fa-IR"/>
        </w:rPr>
        <w:softHyphen/>
      </w:r>
      <w:r w:rsidRPr="00684988">
        <w:rPr>
          <w:rFonts w:cs="B Lotus" w:hint="cs"/>
          <w:sz w:val="28"/>
          <w:szCs w:val="28"/>
          <w:rtl/>
          <w:lang w:bidi="fa-IR"/>
        </w:rPr>
        <w:t xml:space="preserve">، تعهد به رعایت آن را در مقابل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 می</w:t>
      </w:r>
      <w:r w:rsidRPr="00684988">
        <w:rPr>
          <w:rFonts w:cs="B Lotus"/>
          <w:sz w:val="28"/>
          <w:szCs w:val="28"/>
          <w:rtl/>
          <w:lang w:bidi="fa-IR"/>
        </w:rPr>
        <w:softHyphen/>
      </w:r>
      <w:r w:rsidRPr="00684988">
        <w:rPr>
          <w:rFonts w:cs="B Lotus" w:hint="cs"/>
          <w:sz w:val="28"/>
          <w:szCs w:val="28"/>
          <w:rtl/>
          <w:lang w:bidi="fa-IR"/>
        </w:rPr>
        <w:t>پذیرند</w:t>
      </w:r>
      <w:r w:rsidRPr="00684988">
        <w:rPr>
          <w:rFonts w:cs="B Lotus"/>
          <w:sz w:val="28"/>
          <w:szCs w:val="28"/>
          <w:rtl/>
          <w:lang w:bidi="fa-IR"/>
        </w:rPr>
        <w:softHyphen/>
      </w:r>
      <w:r w:rsidRPr="00684988">
        <w:rPr>
          <w:rFonts w:cs="B Lotus" w:hint="cs"/>
          <w:sz w:val="28"/>
          <w:szCs w:val="28"/>
          <w:rtl/>
          <w:lang w:bidi="fa-IR"/>
        </w:rPr>
        <w:t xml:space="preserve">، استاندارد موسوم به رفتار دولت کامله </w:t>
      </w:r>
      <w:proofErr w:type="spellStart"/>
      <w:r w:rsidRPr="00684988">
        <w:rPr>
          <w:rFonts w:cs="B Lotus" w:hint="cs"/>
          <w:sz w:val="28"/>
          <w:szCs w:val="28"/>
          <w:rtl/>
          <w:lang w:bidi="fa-IR"/>
        </w:rPr>
        <w:t>الوداد</w:t>
      </w:r>
      <w:proofErr w:type="spellEnd"/>
      <w:r w:rsidRPr="00684988">
        <w:rPr>
          <w:rFonts w:cs="B Lotus" w:hint="cs"/>
          <w:sz w:val="28"/>
          <w:szCs w:val="28"/>
          <w:rtl/>
          <w:lang w:bidi="fa-IR"/>
        </w:rPr>
        <w:t xml:space="preserve"> است</w:t>
      </w:r>
      <w:r w:rsidRPr="00684988">
        <w:rPr>
          <w:rFonts w:cs="B Lotus"/>
          <w:sz w:val="28"/>
          <w:szCs w:val="28"/>
          <w:rtl/>
          <w:lang w:bidi="fa-IR"/>
        </w:rPr>
        <w:softHyphen/>
      </w:r>
      <w:r w:rsidRPr="00684988">
        <w:rPr>
          <w:rFonts w:cs="B Lotus" w:hint="cs"/>
          <w:sz w:val="28"/>
          <w:szCs w:val="28"/>
          <w:rtl/>
          <w:lang w:bidi="fa-IR"/>
        </w:rPr>
        <w:t xml:space="preserve">. این استاندارد نیز مانند رفتار ملی هدف عدم تبعیض میان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را دنبال می</w:t>
      </w:r>
      <w:r w:rsidRPr="00684988">
        <w:rPr>
          <w:rFonts w:cs="B Lotus"/>
          <w:sz w:val="28"/>
          <w:szCs w:val="28"/>
          <w:lang w:bidi="fa-IR"/>
        </w:rPr>
        <w:softHyphen/>
      </w:r>
      <w:r w:rsidRPr="00684988">
        <w:rPr>
          <w:rFonts w:cs="B Lotus" w:hint="cs"/>
          <w:sz w:val="28"/>
          <w:szCs w:val="28"/>
          <w:rtl/>
          <w:lang w:bidi="fa-IR"/>
        </w:rPr>
        <w:t>نماید با این تفاوت که در این جا هدف</w:t>
      </w:r>
      <w:r w:rsidRPr="00684988">
        <w:rPr>
          <w:rFonts w:cs="B Lotus"/>
          <w:sz w:val="28"/>
          <w:szCs w:val="28"/>
          <w:rtl/>
          <w:lang w:bidi="fa-IR"/>
        </w:rPr>
        <w:softHyphen/>
      </w:r>
      <w:r w:rsidRPr="00684988">
        <w:rPr>
          <w:rFonts w:cs="B Lotus" w:hint="cs"/>
          <w:sz w:val="28"/>
          <w:szCs w:val="28"/>
          <w:rtl/>
          <w:lang w:bidi="fa-IR"/>
        </w:rPr>
        <w:t>، رفع تبعیض میان سرمایه</w:t>
      </w:r>
      <w:r w:rsidRPr="00684988">
        <w:rPr>
          <w:rFonts w:cs="B Lotus"/>
          <w:sz w:val="28"/>
          <w:szCs w:val="28"/>
          <w:lang w:bidi="fa-IR"/>
        </w:rPr>
        <w:softHyphen/>
      </w:r>
      <w:r w:rsidRPr="00684988">
        <w:rPr>
          <w:rFonts w:cs="B Lotus" w:hint="cs"/>
          <w:sz w:val="28"/>
          <w:szCs w:val="28"/>
          <w:rtl/>
          <w:lang w:bidi="fa-IR"/>
        </w:rPr>
        <w:t>گذاران خارجی با ملیت</w:t>
      </w:r>
      <w:r w:rsidRPr="00684988">
        <w:rPr>
          <w:rFonts w:cs="B Lotus"/>
          <w:sz w:val="28"/>
          <w:szCs w:val="28"/>
          <w:rtl/>
          <w:lang w:bidi="fa-IR"/>
        </w:rPr>
        <w:softHyphen/>
      </w:r>
      <w:r w:rsidRPr="00684988">
        <w:rPr>
          <w:rFonts w:cs="B Lotus" w:hint="cs"/>
          <w:sz w:val="28"/>
          <w:szCs w:val="28"/>
          <w:rtl/>
          <w:lang w:bidi="fa-IR"/>
        </w:rPr>
        <w:t>های متفاوت است</w:t>
      </w:r>
      <w:r w:rsidRPr="00684988">
        <w:rPr>
          <w:rFonts w:cs="B Lotus"/>
          <w:sz w:val="28"/>
          <w:szCs w:val="28"/>
          <w:rtl/>
          <w:lang w:bidi="fa-IR"/>
        </w:rPr>
        <w:softHyphen/>
      </w:r>
      <w:r w:rsidRPr="00684988">
        <w:rPr>
          <w:rFonts w:cs="B Lotus" w:hint="cs"/>
          <w:sz w:val="28"/>
          <w:szCs w:val="28"/>
          <w:rtl/>
          <w:lang w:bidi="fa-IR"/>
        </w:rPr>
        <w:t xml:space="preserve">. </w:t>
      </w:r>
    </w:p>
    <w:p w14:paraId="309D2D1A"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دول میزبان اساساً می</w:t>
      </w:r>
      <w:r w:rsidRPr="00684988">
        <w:rPr>
          <w:rFonts w:cs="B Lotus"/>
          <w:sz w:val="28"/>
          <w:szCs w:val="28"/>
          <w:rtl/>
          <w:lang w:bidi="fa-IR"/>
        </w:rPr>
        <w:softHyphen/>
      </w:r>
      <w:r w:rsidRPr="00684988">
        <w:rPr>
          <w:rFonts w:cs="B Lotus" w:hint="cs"/>
          <w:sz w:val="28"/>
          <w:szCs w:val="28"/>
          <w:rtl/>
          <w:lang w:bidi="fa-IR"/>
        </w:rPr>
        <w:t>توانند استراتژی</w:t>
      </w:r>
      <w:r w:rsidRPr="00684988">
        <w:rPr>
          <w:rFonts w:cs="B Lotus"/>
          <w:sz w:val="28"/>
          <w:szCs w:val="28"/>
          <w:rtl/>
          <w:lang w:bidi="fa-IR"/>
        </w:rPr>
        <w:softHyphen/>
      </w:r>
      <w:r w:rsidRPr="00684988">
        <w:rPr>
          <w:rFonts w:cs="B Lotus" w:hint="cs"/>
          <w:sz w:val="28"/>
          <w:szCs w:val="28"/>
          <w:rtl/>
          <w:lang w:bidi="fa-IR"/>
        </w:rPr>
        <w:t>های توسعه</w:t>
      </w:r>
      <w:r w:rsidRPr="00684988">
        <w:rPr>
          <w:rFonts w:cs="B Lotus"/>
          <w:sz w:val="28"/>
          <w:szCs w:val="28"/>
          <w:rtl/>
          <w:lang w:bidi="fa-IR"/>
        </w:rPr>
        <w:softHyphen/>
      </w:r>
      <w:r w:rsidRPr="00684988">
        <w:rPr>
          <w:rFonts w:cs="B Lotus" w:hint="cs"/>
          <w:sz w:val="28"/>
          <w:szCs w:val="28"/>
          <w:rtl/>
          <w:lang w:bidi="fa-IR"/>
        </w:rPr>
        <w:t xml:space="preserve">ی خویش را دنبال نمایند بدون این که میان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کشورهای مختلف قائل به تفاوتی شوند اما در شرایطی ممکن است این دو مهم با یکدیگر قابل جمع نباشد بدین جهت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 xml:space="preserve">المللی </w:t>
      </w:r>
      <w:proofErr w:type="spellStart"/>
      <w:r w:rsidRPr="00684988">
        <w:rPr>
          <w:rFonts w:cs="B Lotus" w:hint="cs"/>
          <w:sz w:val="28"/>
          <w:szCs w:val="28"/>
          <w:rtl/>
          <w:lang w:bidi="fa-IR"/>
        </w:rPr>
        <w:t>استثنائات</w:t>
      </w:r>
      <w:proofErr w:type="spellEnd"/>
      <w:r w:rsidRPr="00684988">
        <w:rPr>
          <w:rFonts w:cs="B Lotus" w:hint="cs"/>
          <w:sz w:val="28"/>
          <w:szCs w:val="28"/>
          <w:rtl/>
          <w:lang w:bidi="fa-IR"/>
        </w:rPr>
        <w:t xml:space="preserve"> مختلفی بر اعمال این شرط در نظر گرفته</w:t>
      </w:r>
      <w:r w:rsidRPr="00684988">
        <w:rPr>
          <w:rFonts w:cs="B Lotus"/>
          <w:sz w:val="28"/>
          <w:szCs w:val="28"/>
          <w:rtl/>
          <w:lang w:bidi="fa-IR"/>
        </w:rPr>
        <w:softHyphen/>
      </w:r>
      <w:r w:rsidRPr="00684988">
        <w:rPr>
          <w:rFonts w:cs="B Lotus" w:hint="cs"/>
          <w:sz w:val="28"/>
          <w:szCs w:val="28"/>
          <w:rtl/>
          <w:lang w:bidi="fa-IR"/>
        </w:rPr>
        <w:t>اند</w:t>
      </w:r>
      <w:r w:rsidRPr="00684988">
        <w:rPr>
          <w:rFonts w:cs="B Lotus"/>
          <w:sz w:val="28"/>
          <w:szCs w:val="28"/>
          <w:rtl/>
          <w:lang w:bidi="fa-IR"/>
        </w:rPr>
        <w:softHyphen/>
      </w:r>
      <w:r w:rsidRPr="00684988">
        <w:rPr>
          <w:rFonts w:cs="B Lotus" w:hint="cs"/>
          <w:sz w:val="28"/>
          <w:szCs w:val="28"/>
          <w:rtl/>
          <w:lang w:bidi="fa-IR"/>
        </w:rPr>
        <w:t>. مهم</w:t>
      </w:r>
      <w:r w:rsidRPr="00684988">
        <w:rPr>
          <w:rFonts w:cs="B Lotus"/>
          <w:sz w:val="28"/>
          <w:szCs w:val="28"/>
          <w:lang w:bidi="fa-IR"/>
        </w:rPr>
        <w:softHyphen/>
      </w:r>
      <w:r w:rsidRPr="00684988">
        <w:rPr>
          <w:rFonts w:cs="B Lotus" w:hint="cs"/>
          <w:sz w:val="28"/>
          <w:szCs w:val="28"/>
          <w:rtl/>
          <w:lang w:bidi="fa-IR"/>
        </w:rPr>
        <w:t xml:space="preserve">ترین این </w:t>
      </w:r>
      <w:proofErr w:type="spellStart"/>
      <w:r w:rsidRPr="00684988">
        <w:rPr>
          <w:rFonts w:cs="B Lotus" w:hint="cs"/>
          <w:sz w:val="28"/>
          <w:szCs w:val="28"/>
          <w:rtl/>
          <w:lang w:bidi="fa-IR"/>
        </w:rPr>
        <w:t>استثنائات</w:t>
      </w:r>
      <w:proofErr w:type="spellEnd"/>
      <w:r w:rsidRPr="00684988">
        <w:rPr>
          <w:rFonts w:cs="B Lotus"/>
          <w:sz w:val="28"/>
          <w:szCs w:val="28"/>
          <w:rtl/>
          <w:lang w:bidi="fa-IR"/>
        </w:rPr>
        <w:softHyphen/>
      </w:r>
      <w:r w:rsidRPr="00684988">
        <w:rPr>
          <w:rFonts w:cs="B Lotus" w:hint="cs"/>
          <w:sz w:val="28"/>
          <w:szCs w:val="28"/>
          <w:rtl/>
          <w:lang w:bidi="fa-IR"/>
        </w:rPr>
        <w:t xml:space="preserve">، </w:t>
      </w:r>
      <w:proofErr w:type="spellStart"/>
      <w:r w:rsidRPr="00684988">
        <w:rPr>
          <w:rFonts w:cs="B Lotus" w:hint="cs"/>
          <w:sz w:val="28"/>
          <w:szCs w:val="28"/>
          <w:rtl/>
          <w:lang w:bidi="fa-IR"/>
        </w:rPr>
        <w:t>استثنائات</w:t>
      </w:r>
      <w:proofErr w:type="spellEnd"/>
      <w:r w:rsidRPr="00684988">
        <w:rPr>
          <w:rFonts w:cs="B Lotus" w:hint="cs"/>
          <w:sz w:val="28"/>
          <w:szCs w:val="28"/>
          <w:rtl/>
          <w:lang w:bidi="fa-IR"/>
        </w:rPr>
        <w:t xml:space="preserve"> مربوط به حفظ نظم عمومی</w:t>
      </w:r>
      <w:r w:rsidRPr="00684988">
        <w:rPr>
          <w:rFonts w:cs="B Lotus"/>
          <w:sz w:val="28"/>
          <w:szCs w:val="28"/>
          <w:rtl/>
          <w:lang w:bidi="fa-IR"/>
        </w:rPr>
        <w:softHyphen/>
      </w:r>
      <w:r w:rsidRPr="00684988">
        <w:rPr>
          <w:rFonts w:cs="B Lotus" w:hint="cs"/>
          <w:sz w:val="28"/>
          <w:szCs w:val="28"/>
          <w:rtl/>
          <w:lang w:bidi="fa-IR"/>
        </w:rPr>
        <w:t>، اخلاق حسنه</w:t>
      </w:r>
      <w:r w:rsidRPr="00684988">
        <w:rPr>
          <w:rFonts w:cs="B Lotus"/>
          <w:sz w:val="28"/>
          <w:szCs w:val="28"/>
          <w:rtl/>
          <w:lang w:bidi="fa-IR"/>
        </w:rPr>
        <w:softHyphen/>
      </w:r>
      <w:r w:rsidRPr="00684988">
        <w:rPr>
          <w:rFonts w:cs="B Lotus" w:hint="cs"/>
          <w:sz w:val="28"/>
          <w:szCs w:val="28"/>
          <w:rtl/>
          <w:lang w:bidi="fa-IR"/>
        </w:rPr>
        <w:t>، سلامت عمومی و امنیت ملی است</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86"/>
      </w:r>
      <w:r w:rsidRPr="00684988">
        <w:rPr>
          <w:rFonts w:cs="B Lotus" w:hint="cs"/>
          <w:sz w:val="28"/>
          <w:szCs w:val="28"/>
          <w:rtl/>
          <w:lang w:bidi="fa-IR"/>
        </w:rPr>
        <w:t xml:space="preserve">درج چنین </w:t>
      </w:r>
      <w:proofErr w:type="spellStart"/>
      <w:r w:rsidRPr="00684988">
        <w:rPr>
          <w:rFonts w:cs="B Lotus" w:hint="cs"/>
          <w:sz w:val="28"/>
          <w:szCs w:val="28"/>
          <w:rtl/>
          <w:lang w:bidi="fa-IR"/>
        </w:rPr>
        <w:t>استثنائاتی</w:t>
      </w:r>
      <w:proofErr w:type="spellEnd"/>
      <w:r w:rsidRPr="00684988">
        <w:rPr>
          <w:rFonts w:cs="B Lotus" w:hint="cs"/>
          <w:sz w:val="28"/>
          <w:szCs w:val="28"/>
          <w:rtl/>
          <w:lang w:bidi="fa-IR"/>
        </w:rPr>
        <w:t xml:space="preserve"> نسبت به شرط دولت کامله </w:t>
      </w:r>
      <w:proofErr w:type="spellStart"/>
      <w:r w:rsidRPr="00684988">
        <w:rPr>
          <w:rFonts w:cs="B Lotus" w:hint="cs"/>
          <w:sz w:val="28"/>
          <w:szCs w:val="28"/>
          <w:rtl/>
          <w:lang w:bidi="fa-IR"/>
        </w:rPr>
        <w:t>الوداد</w:t>
      </w:r>
      <w:proofErr w:type="spellEnd"/>
      <w:r w:rsidRPr="00684988">
        <w:rPr>
          <w:rFonts w:cs="B Lotus" w:hint="cs"/>
          <w:sz w:val="28"/>
          <w:szCs w:val="28"/>
          <w:rtl/>
          <w:lang w:bidi="fa-IR"/>
        </w:rPr>
        <w:t xml:space="preserve"> باعث می</w:t>
      </w:r>
      <w:r w:rsidRPr="00684988">
        <w:rPr>
          <w:rFonts w:cs="B Lotus"/>
          <w:sz w:val="28"/>
          <w:szCs w:val="28"/>
          <w:rtl/>
          <w:lang w:bidi="fa-IR"/>
        </w:rPr>
        <w:softHyphen/>
      </w:r>
      <w:r w:rsidRPr="00684988">
        <w:rPr>
          <w:rFonts w:cs="B Lotus" w:hint="cs"/>
          <w:sz w:val="28"/>
          <w:szCs w:val="28"/>
          <w:rtl/>
          <w:lang w:bidi="fa-IR"/>
        </w:rPr>
        <w:t>شود دولت</w:t>
      </w:r>
      <w:r w:rsidRPr="00684988">
        <w:rPr>
          <w:rFonts w:cs="B Lotus"/>
          <w:sz w:val="28"/>
          <w:szCs w:val="28"/>
          <w:rtl/>
          <w:lang w:bidi="fa-IR"/>
        </w:rPr>
        <w:softHyphen/>
      </w:r>
      <w:r w:rsidRPr="00684988">
        <w:rPr>
          <w:rFonts w:cs="B Lotus" w:hint="cs"/>
          <w:sz w:val="28"/>
          <w:szCs w:val="28"/>
          <w:rtl/>
          <w:lang w:bidi="fa-IR"/>
        </w:rPr>
        <w:t>ها بتوانند انعطاف خود را برای دنبال کردن اهداف توسعه</w:t>
      </w:r>
      <w:r w:rsidRPr="00684988">
        <w:rPr>
          <w:rFonts w:cs="B Lotus"/>
          <w:sz w:val="28"/>
          <w:szCs w:val="28"/>
          <w:rtl/>
          <w:lang w:bidi="fa-IR"/>
        </w:rPr>
        <w:softHyphen/>
      </w:r>
      <w:r w:rsidRPr="00684988">
        <w:rPr>
          <w:rFonts w:cs="B Lotus" w:hint="cs"/>
          <w:sz w:val="28"/>
          <w:szCs w:val="28"/>
          <w:rtl/>
          <w:lang w:bidi="fa-IR"/>
        </w:rPr>
        <w:t>ی حفظ نمایند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87"/>
      </w:r>
      <w:r w:rsidRPr="00684988">
        <w:rPr>
          <w:rFonts w:cs="B Lotus" w:hint="cs"/>
          <w:sz w:val="28"/>
          <w:szCs w:val="28"/>
          <w:rtl/>
          <w:lang w:bidi="fa-IR"/>
        </w:rPr>
        <w:t xml:space="preserve">چنین </w:t>
      </w:r>
      <w:proofErr w:type="spellStart"/>
      <w:r w:rsidRPr="00684988">
        <w:rPr>
          <w:rFonts w:cs="B Lotus" w:hint="cs"/>
          <w:sz w:val="28"/>
          <w:szCs w:val="28"/>
          <w:rtl/>
          <w:lang w:bidi="fa-IR"/>
        </w:rPr>
        <w:t>استثنائاتی</w:t>
      </w:r>
      <w:proofErr w:type="spellEnd"/>
      <w:r w:rsidRPr="00684988">
        <w:rPr>
          <w:rFonts w:cs="B Lotus" w:hint="cs"/>
          <w:sz w:val="28"/>
          <w:szCs w:val="28"/>
          <w:rtl/>
          <w:lang w:bidi="fa-IR"/>
        </w:rPr>
        <w:t xml:space="preserve"> عموماً این گونه تنظیم می</w:t>
      </w:r>
      <w:r w:rsidRPr="00684988">
        <w:rPr>
          <w:rFonts w:cs="B Lotus"/>
          <w:sz w:val="28"/>
          <w:szCs w:val="28"/>
          <w:rtl/>
          <w:lang w:bidi="fa-IR"/>
        </w:rPr>
        <w:softHyphen/>
      </w:r>
      <w:r w:rsidRPr="00684988">
        <w:rPr>
          <w:rFonts w:cs="B Lotus" w:hint="cs"/>
          <w:sz w:val="28"/>
          <w:szCs w:val="28"/>
          <w:rtl/>
          <w:lang w:bidi="fa-IR"/>
        </w:rPr>
        <w:t>شوند که رفتار مغایر با این استاندارد را که به منظور حفاظت از منافع اساسی دولت میزبان انجام می</w:t>
      </w:r>
      <w:r w:rsidRPr="00684988">
        <w:rPr>
          <w:rFonts w:cs="B Lotus"/>
          <w:sz w:val="28"/>
          <w:szCs w:val="28"/>
          <w:rtl/>
          <w:lang w:bidi="fa-IR"/>
        </w:rPr>
        <w:softHyphen/>
      </w:r>
      <w:r w:rsidRPr="00684988">
        <w:rPr>
          <w:rFonts w:cs="B Lotus" w:hint="cs"/>
          <w:sz w:val="28"/>
          <w:szCs w:val="28"/>
          <w:rtl/>
          <w:lang w:bidi="fa-IR"/>
        </w:rPr>
        <w:t xml:space="preserve">شوند را </w:t>
      </w:r>
      <w:proofErr w:type="spellStart"/>
      <w:r w:rsidRPr="00684988">
        <w:rPr>
          <w:rFonts w:cs="B Lotus" w:hint="cs"/>
          <w:sz w:val="28"/>
          <w:szCs w:val="28"/>
          <w:rtl/>
          <w:lang w:bidi="fa-IR"/>
        </w:rPr>
        <w:t>رفتارتبعیض</w:t>
      </w:r>
      <w:r w:rsidRPr="00684988">
        <w:rPr>
          <w:rFonts w:cs="B Lotus"/>
          <w:sz w:val="28"/>
          <w:szCs w:val="28"/>
          <w:rtl/>
          <w:lang w:bidi="fa-IR"/>
        </w:rPr>
        <w:softHyphen/>
      </w:r>
      <w:r w:rsidRPr="00684988">
        <w:rPr>
          <w:rFonts w:cs="B Lotus" w:hint="cs"/>
          <w:sz w:val="28"/>
          <w:szCs w:val="28"/>
          <w:rtl/>
          <w:lang w:bidi="fa-IR"/>
        </w:rPr>
        <w:t>آمیز</w:t>
      </w:r>
      <w:proofErr w:type="spellEnd"/>
      <w:r w:rsidRPr="00684988">
        <w:rPr>
          <w:rFonts w:cs="B Lotus" w:hint="cs"/>
          <w:sz w:val="28"/>
          <w:szCs w:val="28"/>
          <w:rtl/>
          <w:lang w:bidi="fa-IR"/>
        </w:rPr>
        <w:t xml:space="preserve"> تلقی نمی</w:t>
      </w:r>
      <w:r w:rsidRPr="00684988">
        <w:rPr>
          <w:rFonts w:cs="B Lotus"/>
          <w:sz w:val="28"/>
          <w:szCs w:val="28"/>
          <w:rtl/>
          <w:lang w:bidi="fa-IR"/>
        </w:rPr>
        <w:softHyphen/>
      </w:r>
      <w:r w:rsidRPr="00684988">
        <w:rPr>
          <w:rFonts w:cs="B Lotus" w:hint="cs"/>
          <w:sz w:val="28"/>
          <w:szCs w:val="28"/>
          <w:rtl/>
          <w:lang w:bidi="fa-IR"/>
        </w:rPr>
        <w:t>کنند</w:t>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88"/>
      </w:r>
    </w:p>
    <w:p w14:paraId="18D80F72"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ارتباط میان استثنای مربوط به منافع اساسی با استانداردهای رفتاری مذکور ( رفتار ملی و رفتار دولت کامله </w:t>
      </w:r>
      <w:proofErr w:type="spellStart"/>
      <w:r w:rsidRPr="00684988">
        <w:rPr>
          <w:rFonts w:cs="B Lotus" w:hint="cs"/>
          <w:sz w:val="28"/>
          <w:szCs w:val="28"/>
          <w:rtl/>
          <w:lang w:bidi="fa-IR"/>
        </w:rPr>
        <w:t>الوداد</w:t>
      </w:r>
      <w:proofErr w:type="spellEnd"/>
      <w:r w:rsidRPr="00684988">
        <w:rPr>
          <w:rFonts w:cs="B Lotus" w:hint="cs"/>
          <w:sz w:val="28"/>
          <w:szCs w:val="28"/>
          <w:rtl/>
          <w:lang w:bidi="fa-IR"/>
        </w:rPr>
        <w:t>)در دو فرض قابل بررسی است</w:t>
      </w:r>
      <w:r w:rsidRPr="00684988">
        <w:rPr>
          <w:rFonts w:cs="B Lotus"/>
          <w:sz w:val="28"/>
          <w:szCs w:val="28"/>
          <w:rtl/>
          <w:lang w:bidi="fa-IR"/>
        </w:rPr>
        <w:softHyphen/>
      </w:r>
      <w:r w:rsidRPr="00684988">
        <w:rPr>
          <w:rFonts w:cs="B Lotus" w:hint="cs"/>
          <w:sz w:val="28"/>
          <w:szCs w:val="28"/>
          <w:rtl/>
          <w:lang w:bidi="fa-IR"/>
        </w:rPr>
        <w:t>؛ اول اعمال این استانداردها در مرحله</w:t>
      </w:r>
      <w:r w:rsidRPr="00684988">
        <w:rPr>
          <w:rFonts w:cs="B Lotus"/>
          <w:sz w:val="28"/>
          <w:szCs w:val="28"/>
          <w:rtl/>
          <w:lang w:bidi="fa-IR"/>
        </w:rPr>
        <w:softHyphen/>
      </w:r>
      <w:r w:rsidRPr="00684988">
        <w:rPr>
          <w:rFonts w:cs="B Lotus" w:hint="cs"/>
          <w:sz w:val="28"/>
          <w:szCs w:val="28"/>
          <w:rtl/>
          <w:lang w:bidi="fa-IR"/>
        </w:rPr>
        <w:t>ی ورود سرمایه</w:t>
      </w:r>
      <w:r w:rsidRPr="00684988">
        <w:rPr>
          <w:rFonts w:cs="B Lotus"/>
          <w:sz w:val="28"/>
          <w:szCs w:val="28"/>
          <w:rtl/>
          <w:lang w:bidi="fa-IR"/>
        </w:rPr>
        <w:softHyphen/>
      </w:r>
      <w:r w:rsidRPr="00684988">
        <w:rPr>
          <w:rFonts w:cs="B Lotus" w:hint="cs"/>
          <w:sz w:val="28"/>
          <w:szCs w:val="28"/>
          <w:rtl/>
          <w:lang w:bidi="fa-IR"/>
        </w:rPr>
        <w:t>گذاری</w:t>
      </w:r>
      <w:r w:rsidRPr="00684988">
        <w:rPr>
          <w:rFonts w:cs="B Lotus"/>
          <w:sz w:val="28"/>
          <w:szCs w:val="28"/>
          <w:rtl/>
          <w:lang w:bidi="fa-IR"/>
        </w:rPr>
        <w:softHyphen/>
      </w:r>
      <w:r w:rsidRPr="00684988">
        <w:rPr>
          <w:rFonts w:cs="B Lotus" w:hint="cs"/>
          <w:sz w:val="28"/>
          <w:szCs w:val="28"/>
          <w:rtl/>
          <w:lang w:bidi="fa-IR"/>
        </w:rPr>
        <w:t>، دوم</w:t>
      </w:r>
      <w:r w:rsidRPr="00684988">
        <w:rPr>
          <w:rFonts w:cs="B Lotus"/>
          <w:sz w:val="28"/>
          <w:szCs w:val="28"/>
          <w:rtl/>
          <w:lang w:bidi="fa-IR"/>
        </w:rPr>
        <w:softHyphen/>
      </w:r>
      <w:r w:rsidRPr="00684988">
        <w:rPr>
          <w:rFonts w:cs="B Lotus" w:hint="cs"/>
          <w:sz w:val="28"/>
          <w:szCs w:val="28"/>
          <w:rtl/>
          <w:lang w:bidi="fa-IR"/>
        </w:rPr>
        <w:t xml:space="preserve">؛ اعمال </w:t>
      </w:r>
      <w:r w:rsidRPr="00684988">
        <w:rPr>
          <w:rFonts w:cs="B Lotus" w:hint="cs"/>
          <w:sz w:val="28"/>
          <w:szCs w:val="28"/>
          <w:rtl/>
          <w:lang w:bidi="fa-IR"/>
        </w:rPr>
        <w:lastRenderedPageBreak/>
        <w:t>آن</w:t>
      </w:r>
      <w:r w:rsidRPr="00684988">
        <w:rPr>
          <w:rFonts w:cs="B Lotus"/>
          <w:sz w:val="28"/>
          <w:szCs w:val="28"/>
          <w:rtl/>
          <w:lang w:bidi="fa-IR"/>
        </w:rPr>
        <w:softHyphen/>
      </w:r>
      <w:r w:rsidRPr="00684988">
        <w:rPr>
          <w:rFonts w:cs="B Lotus" w:hint="cs"/>
          <w:sz w:val="28"/>
          <w:szCs w:val="28"/>
          <w:rtl/>
          <w:lang w:bidi="fa-IR"/>
        </w:rPr>
        <w:t>ها در رابطه با مرحله</w:t>
      </w:r>
      <w:r w:rsidRPr="00684988">
        <w:rPr>
          <w:rFonts w:cs="B Lotus"/>
          <w:sz w:val="28"/>
          <w:szCs w:val="28"/>
          <w:rtl/>
          <w:lang w:bidi="fa-IR"/>
        </w:rPr>
        <w:softHyphen/>
      </w:r>
      <w:r w:rsidRPr="00684988">
        <w:rPr>
          <w:rFonts w:cs="B Lotus" w:hint="cs"/>
          <w:sz w:val="28"/>
          <w:szCs w:val="28"/>
          <w:rtl/>
          <w:lang w:bidi="fa-IR"/>
        </w:rPr>
        <w:t>ی پس از پذیرش سرمایه</w:t>
      </w:r>
      <w:r w:rsidRPr="00684988">
        <w:rPr>
          <w:rFonts w:cs="B Lotus"/>
          <w:sz w:val="28"/>
          <w:szCs w:val="28"/>
          <w:rtl/>
          <w:lang w:bidi="fa-IR"/>
        </w:rPr>
        <w:softHyphen/>
      </w:r>
      <w:r w:rsidRPr="00684988">
        <w:rPr>
          <w:rFonts w:cs="B Lotus" w:hint="cs"/>
          <w:sz w:val="28"/>
          <w:szCs w:val="28"/>
          <w:rtl/>
          <w:lang w:bidi="fa-IR"/>
        </w:rPr>
        <w:t>گذاری</w:t>
      </w:r>
      <w:r w:rsidRPr="00684988">
        <w:rPr>
          <w:rFonts w:cs="B Lotus"/>
          <w:sz w:val="28"/>
          <w:szCs w:val="28"/>
          <w:rtl/>
          <w:lang w:bidi="fa-IR"/>
        </w:rPr>
        <w:softHyphen/>
      </w:r>
      <w:r w:rsidRPr="00684988">
        <w:rPr>
          <w:rFonts w:cs="B Lotus" w:hint="cs"/>
          <w:sz w:val="28"/>
          <w:szCs w:val="28"/>
          <w:rtl/>
          <w:lang w:bidi="fa-IR"/>
        </w:rPr>
        <w:t>. در فرض اول بسته به این</w:t>
      </w:r>
      <w:r w:rsidRPr="00684988">
        <w:rPr>
          <w:rFonts w:cs="B Lotus"/>
          <w:sz w:val="28"/>
          <w:szCs w:val="28"/>
          <w:rtl/>
          <w:lang w:bidi="fa-IR"/>
        </w:rPr>
        <w:softHyphen/>
      </w:r>
      <w:r w:rsidRPr="00684988">
        <w:rPr>
          <w:rFonts w:cs="B Lotus" w:hint="cs"/>
          <w:sz w:val="28"/>
          <w:szCs w:val="28"/>
          <w:rtl/>
          <w:lang w:bidi="fa-IR"/>
        </w:rPr>
        <w:t>که یک توافق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در بحث ورود و پذیرش سرمایه</w:t>
      </w:r>
      <w:r w:rsidRPr="00684988">
        <w:rPr>
          <w:rFonts w:cs="B Lotus"/>
          <w:sz w:val="28"/>
          <w:szCs w:val="28"/>
          <w:rtl/>
          <w:lang w:bidi="fa-IR"/>
        </w:rPr>
        <w:softHyphen/>
      </w:r>
      <w:r w:rsidRPr="00684988">
        <w:rPr>
          <w:rFonts w:cs="B Lotus" w:hint="cs"/>
          <w:sz w:val="28"/>
          <w:szCs w:val="28"/>
          <w:rtl/>
          <w:lang w:bidi="fa-IR"/>
        </w:rPr>
        <w:t>گذاری از نظام پذیرش محدود استفاده نماید یا نظام پذیرش آزاد</w:t>
      </w:r>
      <w:r w:rsidRPr="00684988">
        <w:rPr>
          <w:rFonts w:cs="B Lotus"/>
          <w:sz w:val="28"/>
          <w:szCs w:val="28"/>
          <w:rtl/>
          <w:lang w:bidi="fa-IR"/>
        </w:rPr>
        <w:softHyphen/>
      </w:r>
      <w:r w:rsidRPr="00684988">
        <w:rPr>
          <w:rFonts w:cs="B Lotus" w:hint="cs"/>
          <w:sz w:val="28"/>
          <w:szCs w:val="28"/>
          <w:rtl/>
          <w:lang w:bidi="fa-IR"/>
        </w:rPr>
        <w:t>، میزان این ارتباط متفاوت است چنان چه در قسمت پیش اشاره شد، اگر یک توافق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از نظام پذیرش محدود استفاده نماید این ارتباط کم است .در مقابل این ارتباط قوی خواهد بود اگر توافق سرمایه</w:t>
      </w:r>
      <w:r w:rsidRPr="00684988">
        <w:rPr>
          <w:rFonts w:cs="B Lotus"/>
          <w:sz w:val="28"/>
          <w:szCs w:val="28"/>
          <w:rtl/>
          <w:lang w:bidi="fa-IR"/>
        </w:rPr>
        <w:softHyphen/>
      </w:r>
      <w:r w:rsidRPr="00684988">
        <w:rPr>
          <w:rFonts w:cs="B Lotus" w:hint="cs"/>
          <w:sz w:val="28"/>
          <w:szCs w:val="28"/>
          <w:rtl/>
          <w:lang w:bidi="fa-IR"/>
        </w:rPr>
        <w:t>گذاری از نظام پذیرش آزاد تبعیت نماید</w:t>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 چون در چنین حالتی استناد به استثنا تنها راه گریز دولت میزبان از رعایت استانداردهای مزبور در مرحله</w:t>
      </w:r>
      <w:r w:rsidRPr="00684988">
        <w:rPr>
          <w:rFonts w:cs="B Lotus"/>
          <w:sz w:val="28"/>
          <w:szCs w:val="28"/>
          <w:rtl/>
          <w:lang w:bidi="fa-IR"/>
        </w:rPr>
        <w:softHyphen/>
      </w:r>
      <w:r w:rsidRPr="00684988">
        <w:rPr>
          <w:rFonts w:cs="B Lotus" w:hint="cs"/>
          <w:sz w:val="28"/>
          <w:szCs w:val="28"/>
          <w:rtl/>
          <w:lang w:bidi="fa-IR"/>
        </w:rPr>
        <w:t>ی پذیرش می</w:t>
      </w:r>
      <w:r w:rsidRPr="00684988">
        <w:rPr>
          <w:rFonts w:cs="B Lotus"/>
          <w:sz w:val="28"/>
          <w:szCs w:val="28"/>
          <w:rtl/>
          <w:lang w:bidi="fa-IR"/>
        </w:rPr>
        <w:softHyphen/>
      </w:r>
      <w:r w:rsidRPr="00684988">
        <w:rPr>
          <w:rFonts w:cs="B Lotus" w:hint="cs"/>
          <w:sz w:val="28"/>
          <w:szCs w:val="28"/>
          <w:rtl/>
          <w:lang w:bidi="fa-IR"/>
        </w:rPr>
        <w:t>باشد</w:t>
      </w:r>
      <w:r w:rsidRPr="00684988">
        <w:rPr>
          <w:rFonts w:cs="B Lotus"/>
          <w:sz w:val="28"/>
          <w:szCs w:val="28"/>
          <w:rtl/>
          <w:lang w:bidi="fa-IR"/>
        </w:rPr>
        <w:softHyphen/>
      </w:r>
      <w:r w:rsidRPr="00684988">
        <w:rPr>
          <w:rFonts w:cs="B Lotus" w:hint="cs"/>
          <w:sz w:val="28"/>
          <w:szCs w:val="28"/>
          <w:rtl/>
          <w:lang w:bidi="fa-IR"/>
        </w:rPr>
        <w:t xml:space="preserve">. فرض دوم جایی است که </w:t>
      </w:r>
      <w:proofErr w:type="spellStart"/>
      <w:r w:rsidRPr="00684988">
        <w:rPr>
          <w:rFonts w:cs="B Lotus" w:hint="cs"/>
          <w:sz w:val="28"/>
          <w:szCs w:val="28"/>
          <w:rtl/>
          <w:lang w:bidi="fa-IR"/>
        </w:rPr>
        <w:t>نگرانی</w:t>
      </w:r>
      <w:r w:rsidRPr="00684988">
        <w:rPr>
          <w:rFonts w:cs="B Lotus"/>
          <w:sz w:val="28"/>
          <w:szCs w:val="28"/>
          <w:rtl/>
          <w:lang w:bidi="fa-IR"/>
        </w:rPr>
        <w:softHyphen/>
      </w:r>
      <w:r w:rsidRPr="00684988">
        <w:rPr>
          <w:rFonts w:cs="B Lotus" w:hint="cs"/>
          <w:sz w:val="28"/>
          <w:szCs w:val="28"/>
          <w:rtl/>
          <w:lang w:bidi="fa-IR"/>
        </w:rPr>
        <w:t>های</w:t>
      </w:r>
      <w:proofErr w:type="spellEnd"/>
      <w:r w:rsidRPr="00684988">
        <w:rPr>
          <w:rFonts w:cs="B Lotus" w:hint="cs"/>
          <w:sz w:val="28"/>
          <w:szCs w:val="28"/>
          <w:rtl/>
          <w:lang w:bidi="fa-IR"/>
        </w:rPr>
        <w:t xml:space="preserve"> مربوط به منافع اساسی به خصوص منافع امنیتی ممکن است مانع شود طرفین در ارتباط با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گذاری</w:t>
      </w:r>
      <w:r w:rsidRPr="00684988">
        <w:rPr>
          <w:rFonts w:cs="B Lotus"/>
          <w:sz w:val="28"/>
          <w:szCs w:val="28"/>
          <w:rtl/>
          <w:lang w:bidi="fa-IR"/>
        </w:rPr>
        <w:softHyphen/>
      </w:r>
      <w:r w:rsidRPr="00684988">
        <w:rPr>
          <w:rFonts w:cs="B Lotus" w:hint="cs"/>
          <w:sz w:val="28"/>
          <w:szCs w:val="28"/>
          <w:rtl/>
          <w:lang w:bidi="fa-IR"/>
        </w:rPr>
        <w:t>های</w:t>
      </w:r>
      <w:proofErr w:type="spellEnd"/>
      <w:r w:rsidRPr="00684988">
        <w:rPr>
          <w:rFonts w:cs="B Lotus" w:hint="cs"/>
          <w:sz w:val="28"/>
          <w:szCs w:val="28"/>
          <w:rtl/>
          <w:lang w:bidi="fa-IR"/>
        </w:rPr>
        <w:t xml:space="preserve"> صورت گرفته</w:t>
      </w:r>
      <w:r w:rsidRPr="00684988">
        <w:rPr>
          <w:rFonts w:cs="B Lotus"/>
          <w:sz w:val="28"/>
          <w:szCs w:val="28"/>
          <w:rtl/>
          <w:lang w:bidi="fa-IR"/>
        </w:rPr>
        <w:softHyphen/>
      </w:r>
      <w:r w:rsidRPr="00684988">
        <w:rPr>
          <w:rFonts w:cs="B Lotus" w:hint="cs"/>
          <w:sz w:val="28"/>
          <w:szCs w:val="28"/>
          <w:rtl/>
          <w:lang w:bidi="fa-IR"/>
        </w:rPr>
        <w:t>،</w:t>
      </w:r>
      <w:r w:rsidRPr="00684988">
        <w:rPr>
          <w:rFonts w:cs="B Lotus"/>
          <w:sz w:val="28"/>
          <w:szCs w:val="28"/>
          <w:lang w:bidi="fa-IR"/>
        </w:rPr>
        <w:t xml:space="preserve"> </w:t>
      </w:r>
      <w:r w:rsidRPr="00684988">
        <w:rPr>
          <w:rFonts w:cs="B Lotus" w:hint="cs"/>
          <w:sz w:val="28"/>
          <w:szCs w:val="28"/>
          <w:rtl/>
          <w:lang w:bidi="fa-IR"/>
        </w:rPr>
        <w:t xml:space="preserve">استانداردهای رفتاری غیر </w:t>
      </w:r>
      <w:proofErr w:type="spellStart"/>
      <w:r w:rsidRPr="00684988">
        <w:rPr>
          <w:rFonts w:cs="B Lotus" w:hint="cs"/>
          <w:sz w:val="28"/>
          <w:szCs w:val="28"/>
          <w:rtl/>
          <w:lang w:bidi="fa-IR"/>
        </w:rPr>
        <w:t>تبعیض</w:t>
      </w:r>
      <w:r w:rsidRPr="00684988">
        <w:rPr>
          <w:rFonts w:cs="B Lotus"/>
          <w:sz w:val="28"/>
          <w:szCs w:val="28"/>
          <w:rtl/>
          <w:lang w:bidi="fa-IR"/>
        </w:rPr>
        <w:softHyphen/>
      </w:r>
      <w:r w:rsidRPr="00684988">
        <w:rPr>
          <w:rFonts w:cs="B Lotus" w:hint="cs"/>
          <w:sz w:val="28"/>
          <w:szCs w:val="28"/>
          <w:rtl/>
          <w:lang w:bidi="fa-IR"/>
        </w:rPr>
        <w:t>آمیز</w:t>
      </w:r>
      <w:proofErr w:type="spellEnd"/>
      <w:r w:rsidRPr="00684988">
        <w:rPr>
          <w:rFonts w:cs="B Lotus" w:hint="cs"/>
          <w:sz w:val="28"/>
          <w:szCs w:val="28"/>
          <w:rtl/>
          <w:lang w:bidi="fa-IR"/>
        </w:rPr>
        <w:t xml:space="preserve"> را دنبال کنند</w:t>
      </w:r>
      <w:r w:rsidRPr="00684988">
        <w:rPr>
          <w:rFonts w:cs="B Lotus"/>
          <w:sz w:val="28"/>
          <w:szCs w:val="28"/>
          <w:rtl/>
          <w:lang w:bidi="fa-IR"/>
        </w:rPr>
        <w:softHyphen/>
      </w:r>
      <w:r w:rsidRPr="00684988">
        <w:rPr>
          <w:rFonts w:cs="B Lotus" w:hint="cs"/>
          <w:sz w:val="28"/>
          <w:szCs w:val="28"/>
          <w:rtl/>
          <w:lang w:bidi="fa-IR"/>
        </w:rPr>
        <w:t>. بر این اساس چنان</w:t>
      </w:r>
      <w:r w:rsidRPr="00684988">
        <w:rPr>
          <w:rFonts w:cs="B Lotus"/>
          <w:sz w:val="28"/>
          <w:szCs w:val="28"/>
          <w:rtl/>
          <w:lang w:bidi="fa-IR"/>
        </w:rPr>
        <w:softHyphen/>
      </w:r>
      <w:r w:rsidRPr="00684988">
        <w:rPr>
          <w:rFonts w:cs="B Lotus" w:hint="cs"/>
          <w:sz w:val="28"/>
          <w:szCs w:val="28"/>
          <w:rtl/>
          <w:lang w:bidi="fa-IR"/>
        </w:rPr>
        <w:t>چه یک کشور خاص یک تهدید امنیتی ایجاد نماید، دولت میزبان ممکن است فعالیت</w:t>
      </w:r>
      <w:r w:rsidRPr="00684988">
        <w:rPr>
          <w:rFonts w:cs="B Lotus"/>
          <w:sz w:val="28"/>
          <w:szCs w:val="28"/>
          <w:rtl/>
          <w:lang w:bidi="fa-IR"/>
        </w:rPr>
        <w:softHyphen/>
      </w:r>
      <w:r w:rsidRPr="00684988">
        <w:rPr>
          <w:rFonts w:cs="B Lotus" w:hint="cs"/>
          <w:sz w:val="28"/>
          <w:szCs w:val="28"/>
          <w:rtl/>
          <w:lang w:bidi="fa-IR"/>
        </w:rPr>
        <w:t>های سرمایه</w:t>
      </w:r>
      <w:r w:rsidRPr="00684988">
        <w:rPr>
          <w:rFonts w:cs="B Lotus"/>
          <w:sz w:val="28"/>
          <w:szCs w:val="28"/>
          <w:rtl/>
          <w:lang w:bidi="fa-IR"/>
        </w:rPr>
        <w:softHyphen/>
      </w:r>
      <w:r w:rsidRPr="00684988">
        <w:rPr>
          <w:rFonts w:cs="B Lotus" w:hint="cs"/>
          <w:sz w:val="28"/>
          <w:szCs w:val="28"/>
          <w:rtl/>
          <w:lang w:bidi="fa-IR"/>
        </w:rPr>
        <w:t xml:space="preserve">گذاری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آن کشور را محدود نماید و بنابر این علی</w:t>
      </w:r>
      <w:r w:rsidRPr="00684988">
        <w:rPr>
          <w:rFonts w:cs="B Lotus"/>
          <w:sz w:val="28"/>
          <w:szCs w:val="28"/>
          <w:rtl/>
          <w:lang w:bidi="fa-IR"/>
        </w:rPr>
        <w:softHyphen/>
      </w:r>
      <w:r w:rsidRPr="00684988">
        <w:rPr>
          <w:rFonts w:cs="B Lotus" w:hint="cs"/>
          <w:sz w:val="28"/>
          <w:szCs w:val="28"/>
          <w:rtl/>
          <w:lang w:bidi="fa-IR"/>
        </w:rPr>
        <w:t xml:space="preserve">رغم </w:t>
      </w:r>
      <w:proofErr w:type="spellStart"/>
      <w:r w:rsidRPr="00684988">
        <w:rPr>
          <w:rFonts w:cs="B Lotus" w:hint="cs"/>
          <w:sz w:val="28"/>
          <w:szCs w:val="28"/>
          <w:rtl/>
          <w:lang w:bidi="fa-IR"/>
        </w:rPr>
        <w:t>تعهداتش</w:t>
      </w:r>
      <w:proofErr w:type="spellEnd"/>
      <w:r w:rsidRPr="00684988">
        <w:rPr>
          <w:rFonts w:cs="B Lotus" w:hint="cs"/>
          <w:sz w:val="28"/>
          <w:szCs w:val="28"/>
          <w:rtl/>
          <w:lang w:bidi="fa-IR"/>
        </w:rPr>
        <w:t xml:space="preserve"> مبنی بر رفتار ملی و دولت </w:t>
      </w:r>
      <w:proofErr w:type="spellStart"/>
      <w:r w:rsidRPr="00684988">
        <w:rPr>
          <w:rFonts w:cs="B Lotus" w:hint="cs"/>
          <w:sz w:val="28"/>
          <w:szCs w:val="28"/>
          <w:rtl/>
          <w:lang w:bidi="fa-IR"/>
        </w:rPr>
        <w:t>کامله</w:t>
      </w:r>
      <w:r w:rsidRPr="00684988">
        <w:rPr>
          <w:rFonts w:cs="B Lotus"/>
          <w:sz w:val="28"/>
          <w:szCs w:val="28"/>
          <w:rtl/>
          <w:lang w:bidi="fa-IR"/>
        </w:rPr>
        <w:softHyphen/>
      </w:r>
      <w:r w:rsidRPr="00684988">
        <w:rPr>
          <w:rFonts w:cs="B Lotus" w:hint="cs"/>
          <w:sz w:val="28"/>
          <w:szCs w:val="28"/>
          <w:rtl/>
          <w:lang w:bidi="fa-IR"/>
        </w:rPr>
        <w:t>الوداد</w:t>
      </w:r>
      <w:proofErr w:type="spellEnd"/>
      <w:r w:rsidRPr="00684988">
        <w:rPr>
          <w:rFonts w:cs="B Lotus" w:hint="cs"/>
          <w:sz w:val="28"/>
          <w:szCs w:val="28"/>
          <w:rtl/>
          <w:lang w:bidi="fa-IR"/>
        </w:rPr>
        <w:t xml:space="preserve"> عمل نماید</w:t>
      </w:r>
      <w:r w:rsidRPr="00684988">
        <w:rPr>
          <w:rFonts w:cs="B Lotus"/>
          <w:sz w:val="28"/>
          <w:szCs w:val="28"/>
          <w:rtl/>
          <w:lang w:bidi="fa-IR"/>
        </w:rPr>
        <w:softHyphen/>
      </w:r>
      <w:r w:rsidRPr="00684988">
        <w:rPr>
          <w:rFonts w:cs="B Lotus" w:hint="cs"/>
          <w:sz w:val="28"/>
          <w:szCs w:val="28"/>
          <w:rtl/>
          <w:lang w:bidi="fa-IR"/>
        </w:rPr>
        <w:t xml:space="preserve">. برای مثال ممکن است از چنین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گذارانی</w:t>
      </w:r>
      <w:proofErr w:type="spellEnd"/>
      <w:r w:rsidRPr="00684988">
        <w:rPr>
          <w:rFonts w:cs="B Lotus" w:hint="cs"/>
          <w:sz w:val="28"/>
          <w:szCs w:val="28"/>
          <w:rtl/>
          <w:lang w:bidi="fa-IR"/>
        </w:rPr>
        <w:t xml:space="preserve"> خواسته شود که گزارشات مخصوص ارائه دهند یا فعالیت آن</w:t>
      </w:r>
      <w:r w:rsidRPr="00684988">
        <w:rPr>
          <w:rFonts w:cs="B Lotus"/>
          <w:sz w:val="28"/>
          <w:szCs w:val="28"/>
          <w:rtl/>
          <w:lang w:bidi="fa-IR"/>
        </w:rPr>
        <w:softHyphen/>
      </w:r>
      <w:r w:rsidRPr="00684988">
        <w:rPr>
          <w:rFonts w:cs="B Lotus" w:hint="cs"/>
          <w:sz w:val="28"/>
          <w:szCs w:val="28"/>
          <w:rtl/>
          <w:lang w:bidi="fa-IR"/>
        </w:rPr>
        <w:t>ها را به دیگر مکانیزم</w:t>
      </w:r>
      <w:r w:rsidRPr="00684988">
        <w:rPr>
          <w:rFonts w:cs="B Lotus"/>
          <w:sz w:val="28"/>
          <w:szCs w:val="28"/>
          <w:rtl/>
          <w:lang w:bidi="fa-IR"/>
        </w:rPr>
        <w:softHyphen/>
      </w:r>
      <w:r w:rsidRPr="00684988">
        <w:rPr>
          <w:rFonts w:cs="B Lotus" w:hint="cs"/>
          <w:sz w:val="28"/>
          <w:szCs w:val="28"/>
          <w:rtl/>
          <w:lang w:bidi="fa-IR"/>
        </w:rPr>
        <w:t>های کنترلی که مناسب به نظر می</w:t>
      </w:r>
      <w:r w:rsidRPr="00684988">
        <w:rPr>
          <w:rFonts w:cs="B Lotus"/>
          <w:sz w:val="28"/>
          <w:szCs w:val="28"/>
          <w:rtl/>
          <w:lang w:bidi="fa-IR"/>
        </w:rPr>
        <w:softHyphen/>
      </w:r>
      <w:r w:rsidRPr="00684988">
        <w:rPr>
          <w:rFonts w:cs="B Lotus" w:hint="cs"/>
          <w:sz w:val="28"/>
          <w:szCs w:val="28"/>
          <w:rtl/>
          <w:lang w:bidi="fa-IR"/>
        </w:rPr>
        <w:t>رسد</w:t>
      </w:r>
      <w:r w:rsidRPr="00684988">
        <w:rPr>
          <w:rFonts w:cs="B Lotus"/>
          <w:sz w:val="28"/>
          <w:szCs w:val="28"/>
          <w:rtl/>
          <w:lang w:bidi="fa-IR"/>
        </w:rPr>
        <w:softHyphen/>
      </w:r>
      <w:r w:rsidRPr="00684988">
        <w:rPr>
          <w:rFonts w:cs="B Lotus" w:hint="cs"/>
          <w:sz w:val="28"/>
          <w:szCs w:val="28"/>
          <w:rtl/>
          <w:lang w:bidi="fa-IR"/>
        </w:rPr>
        <w:t>، مشروط نمایند یا امتیازاتی که به اتباع کشورهای دیگر در ارتباط با سرمایه</w:t>
      </w:r>
      <w:r w:rsidRPr="00684988">
        <w:rPr>
          <w:rFonts w:cs="B Lotus"/>
          <w:sz w:val="28"/>
          <w:szCs w:val="28"/>
          <w:rtl/>
          <w:lang w:bidi="fa-IR"/>
        </w:rPr>
        <w:softHyphen/>
      </w:r>
      <w:r w:rsidRPr="00684988">
        <w:rPr>
          <w:rFonts w:cs="B Lotus" w:hint="cs"/>
          <w:sz w:val="28"/>
          <w:szCs w:val="28"/>
          <w:rtl/>
          <w:lang w:bidi="fa-IR"/>
        </w:rPr>
        <w:t>گذاری داده می</w:t>
      </w:r>
      <w:r w:rsidRPr="00684988">
        <w:rPr>
          <w:rFonts w:cs="B Lotus"/>
          <w:sz w:val="28"/>
          <w:szCs w:val="28"/>
          <w:rtl/>
          <w:lang w:bidi="fa-IR"/>
        </w:rPr>
        <w:softHyphen/>
      </w:r>
      <w:r w:rsidRPr="00684988">
        <w:rPr>
          <w:rFonts w:cs="B Lotus" w:hint="cs"/>
          <w:sz w:val="28"/>
          <w:szCs w:val="28"/>
          <w:rtl/>
          <w:lang w:bidi="fa-IR"/>
        </w:rPr>
        <w:t xml:space="preserve">شود از این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امتناع یا سلب شود</w:t>
      </w:r>
      <w:r w:rsidRPr="00684988">
        <w:rPr>
          <w:rFonts w:cs="B Lotus"/>
          <w:sz w:val="28"/>
          <w:szCs w:val="28"/>
          <w:rtl/>
          <w:lang w:bidi="fa-IR"/>
        </w:rPr>
        <w:softHyphen/>
      </w:r>
      <w:r w:rsidRPr="00684988">
        <w:rPr>
          <w:rFonts w:cs="B Lotus" w:hint="cs"/>
          <w:sz w:val="28"/>
          <w:szCs w:val="28"/>
          <w:rtl/>
          <w:lang w:bidi="fa-IR"/>
        </w:rPr>
        <w:t xml:space="preserve">. در چنین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وجود شرط استثنای منافع اساسی</w:t>
      </w:r>
      <w:r w:rsidRPr="00684988">
        <w:rPr>
          <w:rFonts w:cs="B Lotus"/>
          <w:sz w:val="28"/>
          <w:szCs w:val="28"/>
          <w:rtl/>
          <w:lang w:bidi="fa-IR"/>
        </w:rPr>
        <w:softHyphen/>
      </w:r>
      <w:r w:rsidRPr="00684988">
        <w:rPr>
          <w:rFonts w:cs="B Lotus" w:hint="cs"/>
          <w:sz w:val="28"/>
          <w:szCs w:val="28"/>
          <w:rtl/>
          <w:lang w:bidi="fa-IR"/>
        </w:rPr>
        <w:t>، دولت میزبان را مطمئن می</w:t>
      </w:r>
      <w:r w:rsidRPr="00684988">
        <w:rPr>
          <w:rFonts w:cs="B Lotus"/>
          <w:sz w:val="28"/>
          <w:szCs w:val="28"/>
          <w:rtl/>
          <w:lang w:bidi="fa-IR"/>
        </w:rPr>
        <w:softHyphen/>
      </w:r>
      <w:r w:rsidRPr="00684988">
        <w:rPr>
          <w:rFonts w:cs="B Lotus" w:hint="cs"/>
          <w:sz w:val="28"/>
          <w:szCs w:val="28"/>
          <w:rtl/>
          <w:lang w:bidi="fa-IR"/>
        </w:rPr>
        <w:t xml:space="preserve">سازد که اتخاذ چنین تدابیری </w:t>
      </w:r>
      <w:proofErr w:type="spellStart"/>
      <w:r w:rsidRPr="00684988">
        <w:rPr>
          <w:rFonts w:cs="B Lotus" w:hint="cs"/>
          <w:sz w:val="28"/>
          <w:szCs w:val="28"/>
          <w:rtl/>
          <w:lang w:bidi="fa-IR"/>
        </w:rPr>
        <w:t>ضرورتاً</w:t>
      </w:r>
      <w:proofErr w:type="spellEnd"/>
      <w:r w:rsidRPr="00684988">
        <w:rPr>
          <w:rFonts w:cs="B Lotus" w:hint="cs"/>
          <w:sz w:val="28"/>
          <w:szCs w:val="28"/>
          <w:rtl/>
          <w:lang w:bidi="fa-IR"/>
        </w:rPr>
        <w:t xml:space="preserve"> تخلف از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 xml:space="preserve">المللی نیست و مسئولیتی را بر دوش آنان </w:t>
      </w:r>
      <w:proofErr w:type="spellStart"/>
      <w:r w:rsidRPr="00684988">
        <w:rPr>
          <w:rFonts w:cs="B Lotus" w:hint="cs"/>
          <w:sz w:val="28"/>
          <w:szCs w:val="28"/>
          <w:rtl/>
          <w:lang w:bidi="fa-IR"/>
        </w:rPr>
        <w:t>نمی</w:t>
      </w:r>
      <w:r w:rsidRPr="00684988">
        <w:rPr>
          <w:rFonts w:cs="B Lotus"/>
          <w:sz w:val="28"/>
          <w:szCs w:val="28"/>
          <w:rtl/>
          <w:lang w:bidi="fa-IR"/>
        </w:rPr>
        <w:softHyphen/>
      </w:r>
      <w:r w:rsidRPr="00684988">
        <w:rPr>
          <w:rFonts w:cs="B Lotus" w:hint="cs"/>
          <w:sz w:val="28"/>
          <w:szCs w:val="28"/>
          <w:rtl/>
          <w:lang w:bidi="fa-IR"/>
        </w:rPr>
        <w:t>گذارد</w:t>
      </w:r>
      <w:proofErr w:type="spellEnd"/>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89"/>
      </w:r>
    </w:p>
    <w:p w14:paraId="33D54974" w14:textId="77777777" w:rsidR="000640DF" w:rsidRPr="00684988" w:rsidRDefault="000640DF" w:rsidP="0094516C">
      <w:pPr>
        <w:contextualSpacing/>
        <w:jc w:val="both"/>
        <w:rPr>
          <w:rFonts w:cs="B Lotus"/>
          <w:sz w:val="28"/>
          <w:szCs w:val="28"/>
          <w:rtl/>
          <w:lang w:bidi="fa-IR"/>
        </w:rPr>
      </w:pPr>
    </w:p>
    <w:p w14:paraId="186FB418" w14:textId="77777777" w:rsidR="000640DF" w:rsidRPr="00684988" w:rsidRDefault="000640DF" w:rsidP="0094516C">
      <w:pPr>
        <w:contextualSpacing/>
        <w:jc w:val="both"/>
        <w:rPr>
          <w:rFonts w:cs="B Lotus"/>
          <w:b/>
          <w:bCs/>
          <w:sz w:val="28"/>
          <w:szCs w:val="28"/>
          <w:rtl/>
          <w:lang w:bidi="fa-IR"/>
        </w:rPr>
      </w:pPr>
      <w:bookmarkStart w:id="70" w:name="_Hlk197863992"/>
      <w:r w:rsidRPr="00684988">
        <w:rPr>
          <w:rFonts w:cs="B Lotus" w:hint="cs"/>
          <w:b/>
          <w:bCs/>
          <w:sz w:val="28"/>
          <w:szCs w:val="28"/>
          <w:rtl/>
          <w:lang w:bidi="fa-IR"/>
        </w:rPr>
        <w:t>چهار - استثنا نسبت به تعهد به انتقال وجوه حاصل از سرمایه</w:t>
      </w:r>
      <w:r w:rsidRPr="00684988">
        <w:rPr>
          <w:rFonts w:cs="B Lotus"/>
          <w:b/>
          <w:bCs/>
          <w:sz w:val="28"/>
          <w:szCs w:val="28"/>
          <w:rtl/>
          <w:lang w:bidi="fa-IR"/>
        </w:rPr>
        <w:softHyphen/>
      </w:r>
      <w:r w:rsidRPr="00684988">
        <w:rPr>
          <w:rFonts w:cs="B Lotus" w:hint="cs"/>
          <w:b/>
          <w:bCs/>
          <w:sz w:val="28"/>
          <w:szCs w:val="28"/>
          <w:rtl/>
          <w:lang w:bidi="fa-IR"/>
        </w:rPr>
        <w:t xml:space="preserve">گذاری </w:t>
      </w:r>
      <w:bookmarkEnd w:id="70"/>
    </w:p>
    <w:p w14:paraId="105CC51A"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هدف نهایی</w:t>
      </w:r>
      <w:r w:rsidRPr="00684988">
        <w:rPr>
          <w:rFonts w:cs="B Lotus"/>
          <w:sz w:val="28"/>
          <w:szCs w:val="28"/>
          <w:lang w:bidi="fa-IR"/>
        </w:rPr>
        <w:t xml:space="preserve"> </w:t>
      </w:r>
      <w:r w:rsidRPr="00684988">
        <w:rPr>
          <w:rFonts w:cs="B Lotus" w:hint="cs"/>
          <w:sz w:val="28"/>
          <w:szCs w:val="28"/>
          <w:rtl/>
          <w:lang w:bidi="fa-IR"/>
        </w:rPr>
        <w:t>از ایجاد و برپایی سرمایه</w:t>
      </w:r>
      <w:r w:rsidRPr="00684988">
        <w:rPr>
          <w:rFonts w:cs="B Lotus"/>
          <w:sz w:val="28"/>
          <w:szCs w:val="28"/>
          <w:rtl/>
          <w:lang w:bidi="fa-IR"/>
        </w:rPr>
        <w:softHyphen/>
      </w:r>
      <w:r w:rsidRPr="00684988">
        <w:rPr>
          <w:rFonts w:cs="B Lotus" w:hint="cs"/>
          <w:sz w:val="28"/>
          <w:szCs w:val="28"/>
          <w:rtl/>
          <w:lang w:bidi="fa-IR"/>
        </w:rPr>
        <w:t>گذاری</w:t>
      </w:r>
      <w:r w:rsidRPr="00684988">
        <w:rPr>
          <w:rFonts w:cs="B Lotus"/>
          <w:sz w:val="28"/>
          <w:szCs w:val="28"/>
          <w:rtl/>
          <w:lang w:bidi="fa-IR"/>
        </w:rPr>
        <w:softHyphen/>
      </w:r>
      <w:r w:rsidRPr="00684988">
        <w:rPr>
          <w:rFonts w:cs="B Lotus" w:hint="cs"/>
          <w:sz w:val="28"/>
          <w:szCs w:val="28"/>
          <w:rtl/>
          <w:lang w:bidi="fa-IR"/>
        </w:rPr>
        <w:t xml:space="preserve"> خارجی</w:t>
      </w:r>
      <w:r w:rsidRPr="00684988">
        <w:rPr>
          <w:rFonts w:cs="B Lotus"/>
          <w:sz w:val="28"/>
          <w:szCs w:val="28"/>
          <w:rtl/>
          <w:lang w:bidi="fa-IR"/>
        </w:rPr>
        <w:softHyphen/>
      </w:r>
      <w:r w:rsidRPr="00684988">
        <w:rPr>
          <w:rFonts w:cs="B Lotus" w:hint="cs"/>
          <w:sz w:val="28"/>
          <w:szCs w:val="28"/>
          <w:rtl/>
          <w:lang w:bidi="fa-IR"/>
        </w:rPr>
        <w:t>،</w:t>
      </w:r>
      <w:r w:rsidRPr="00684988">
        <w:rPr>
          <w:rFonts w:cs="B Lotus"/>
          <w:sz w:val="28"/>
          <w:szCs w:val="28"/>
          <w:lang w:bidi="fa-IR"/>
        </w:rPr>
        <w:t xml:space="preserve"> </w:t>
      </w:r>
      <w:r w:rsidRPr="00684988">
        <w:rPr>
          <w:rFonts w:cs="B Lotus" w:hint="cs"/>
          <w:sz w:val="28"/>
          <w:szCs w:val="28"/>
          <w:rtl/>
          <w:lang w:bidi="fa-IR"/>
        </w:rPr>
        <w:t>بی</w:t>
      </w:r>
      <w:r w:rsidRPr="00684988">
        <w:rPr>
          <w:rFonts w:cs="B Lotus"/>
          <w:sz w:val="28"/>
          <w:szCs w:val="28"/>
          <w:rtl/>
          <w:lang w:bidi="fa-IR"/>
        </w:rPr>
        <w:softHyphen/>
      </w:r>
      <w:r w:rsidRPr="00684988">
        <w:rPr>
          <w:rFonts w:cs="B Lotus" w:hint="cs"/>
          <w:sz w:val="28"/>
          <w:szCs w:val="28"/>
          <w:rtl/>
          <w:lang w:bidi="fa-IR"/>
        </w:rPr>
        <w:t xml:space="preserve">تردید کسب سود و انتقال آن به کشور متبوع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است</w:t>
      </w:r>
      <w:r w:rsidRPr="00684988">
        <w:rPr>
          <w:rFonts w:cs="B Lotus"/>
          <w:sz w:val="28"/>
          <w:szCs w:val="28"/>
          <w:rtl/>
          <w:lang w:bidi="fa-IR"/>
        </w:rPr>
        <w:softHyphen/>
      </w:r>
      <w:r w:rsidRPr="00684988">
        <w:rPr>
          <w:rFonts w:cs="B Lotus" w:hint="cs"/>
          <w:sz w:val="28"/>
          <w:szCs w:val="28"/>
          <w:rtl/>
          <w:lang w:bidi="fa-IR"/>
        </w:rPr>
        <w:t>؛ اگر از انتقال سود توسط کشور میزبان ممانعت به عمل آید</w:t>
      </w:r>
      <w:r w:rsidRPr="00684988">
        <w:rPr>
          <w:rFonts w:cs="B Lotus"/>
          <w:sz w:val="28"/>
          <w:szCs w:val="28"/>
          <w:rtl/>
          <w:lang w:bidi="fa-IR"/>
        </w:rPr>
        <w:softHyphen/>
      </w:r>
      <w:r w:rsidRPr="00684988">
        <w:rPr>
          <w:rFonts w:cs="B Lotus" w:hint="cs"/>
          <w:sz w:val="28"/>
          <w:szCs w:val="28"/>
          <w:rtl/>
          <w:lang w:bidi="fa-IR"/>
        </w:rPr>
        <w:t>، این هدف تأمین نخواهد شد</w:t>
      </w:r>
      <w:r w:rsidRPr="00684988">
        <w:rPr>
          <w:rFonts w:cs="B Lotus"/>
          <w:sz w:val="28"/>
          <w:szCs w:val="28"/>
          <w:rtl/>
          <w:lang w:bidi="fa-IR"/>
        </w:rPr>
        <w:softHyphen/>
      </w:r>
      <w:r w:rsidRPr="00684988">
        <w:rPr>
          <w:rFonts w:cs="B Lotus" w:hint="cs"/>
          <w:sz w:val="28"/>
          <w:szCs w:val="28"/>
          <w:rtl/>
          <w:lang w:bidi="fa-IR"/>
        </w:rPr>
        <w:t>. برای این منظور در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پیش</w:t>
      </w:r>
      <w:r w:rsidRPr="00684988">
        <w:rPr>
          <w:rFonts w:cs="B Lotus"/>
          <w:sz w:val="28"/>
          <w:szCs w:val="28"/>
          <w:rtl/>
          <w:lang w:bidi="fa-IR"/>
        </w:rPr>
        <w:softHyphen/>
      </w:r>
      <w:r w:rsidRPr="00684988">
        <w:rPr>
          <w:rFonts w:cs="B Lotus" w:hint="cs"/>
          <w:sz w:val="28"/>
          <w:szCs w:val="28"/>
          <w:rtl/>
          <w:lang w:bidi="fa-IR"/>
        </w:rPr>
        <w:t>بینی می</w:t>
      </w:r>
      <w:r w:rsidRPr="00684988">
        <w:rPr>
          <w:rFonts w:cs="B Lotus"/>
          <w:sz w:val="28"/>
          <w:szCs w:val="28"/>
          <w:rtl/>
          <w:lang w:bidi="fa-IR"/>
        </w:rPr>
        <w:softHyphen/>
      </w:r>
      <w:r w:rsidRPr="00684988">
        <w:rPr>
          <w:rFonts w:cs="B Lotus" w:hint="cs"/>
          <w:sz w:val="28"/>
          <w:szCs w:val="28"/>
          <w:rtl/>
          <w:lang w:bidi="fa-IR"/>
        </w:rPr>
        <w:t xml:space="preserve">شود که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طرفین </w:t>
      </w:r>
      <w:proofErr w:type="spellStart"/>
      <w:r w:rsidRPr="00684988">
        <w:rPr>
          <w:rFonts w:cs="B Lotus" w:hint="cs"/>
          <w:sz w:val="28"/>
          <w:szCs w:val="28"/>
          <w:rtl/>
          <w:lang w:bidi="fa-IR"/>
        </w:rPr>
        <w:t>متعاهدین</w:t>
      </w:r>
      <w:proofErr w:type="spellEnd"/>
      <w:r w:rsidRPr="00684988">
        <w:rPr>
          <w:rFonts w:cs="B Lotus" w:hint="cs"/>
          <w:sz w:val="28"/>
          <w:szCs w:val="28"/>
          <w:rtl/>
          <w:lang w:bidi="fa-IR"/>
        </w:rPr>
        <w:t xml:space="preserve"> حق دارند کلیه وجوه را به صورت آزادانه منتقل نمایند. پیش</w:t>
      </w:r>
      <w:r w:rsidRPr="00684988">
        <w:rPr>
          <w:rFonts w:cs="B Lotus"/>
          <w:sz w:val="28"/>
          <w:szCs w:val="28"/>
          <w:rtl/>
          <w:lang w:bidi="fa-IR"/>
        </w:rPr>
        <w:softHyphen/>
      </w:r>
      <w:r w:rsidRPr="00684988">
        <w:rPr>
          <w:rFonts w:cs="B Lotus" w:hint="cs"/>
          <w:sz w:val="28"/>
          <w:szCs w:val="28"/>
          <w:rtl/>
          <w:lang w:bidi="fa-IR"/>
        </w:rPr>
        <w:t xml:space="preserve">بینی چنین تعهدی به صورت </w:t>
      </w:r>
      <w:proofErr w:type="spellStart"/>
      <w:r w:rsidRPr="00684988">
        <w:rPr>
          <w:rFonts w:cs="B Lotus" w:hint="cs"/>
          <w:sz w:val="28"/>
          <w:szCs w:val="28"/>
          <w:rtl/>
          <w:lang w:bidi="fa-IR"/>
        </w:rPr>
        <w:t>مطلق</w:t>
      </w:r>
      <w:proofErr w:type="spellEnd"/>
      <w:r w:rsidRPr="00684988">
        <w:rPr>
          <w:rFonts w:cs="B Lotus" w:hint="cs"/>
          <w:sz w:val="28"/>
          <w:szCs w:val="28"/>
          <w:rtl/>
          <w:lang w:bidi="fa-IR"/>
        </w:rPr>
        <w:t xml:space="preserve"> برای دولت میزبان </w:t>
      </w:r>
      <w:proofErr w:type="spellStart"/>
      <w:r w:rsidRPr="00684988">
        <w:rPr>
          <w:rFonts w:cs="B Lotus" w:hint="cs"/>
          <w:sz w:val="28"/>
          <w:szCs w:val="28"/>
          <w:rtl/>
          <w:lang w:bidi="fa-IR"/>
        </w:rPr>
        <w:t>مشکل</w:t>
      </w:r>
      <w:r w:rsidRPr="00684988">
        <w:rPr>
          <w:rFonts w:cs="B Lotus"/>
          <w:sz w:val="28"/>
          <w:szCs w:val="28"/>
          <w:rtl/>
          <w:lang w:bidi="fa-IR"/>
        </w:rPr>
        <w:softHyphen/>
      </w:r>
      <w:r w:rsidRPr="00684988">
        <w:rPr>
          <w:rFonts w:cs="B Lotus" w:hint="cs"/>
          <w:sz w:val="28"/>
          <w:szCs w:val="28"/>
          <w:rtl/>
          <w:lang w:bidi="fa-IR"/>
        </w:rPr>
        <w:t>ساز</w:t>
      </w:r>
      <w:proofErr w:type="spellEnd"/>
      <w:r w:rsidRPr="00684988">
        <w:rPr>
          <w:rFonts w:cs="B Lotus" w:hint="cs"/>
          <w:sz w:val="28"/>
          <w:szCs w:val="28"/>
          <w:rtl/>
          <w:lang w:bidi="fa-IR"/>
        </w:rPr>
        <w:t xml:space="preserve"> خواهد بود زیرا در مواجهه با بحران</w:t>
      </w:r>
      <w:r w:rsidRPr="00684988">
        <w:rPr>
          <w:rFonts w:cs="B Lotus"/>
          <w:sz w:val="28"/>
          <w:szCs w:val="28"/>
          <w:rtl/>
          <w:lang w:bidi="fa-IR"/>
        </w:rPr>
        <w:softHyphen/>
      </w:r>
      <w:r w:rsidRPr="00684988">
        <w:rPr>
          <w:rFonts w:cs="B Lotus" w:hint="cs"/>
          <w:sz w:val="28"/>
          <w:szCs w:val="28"/>
          <w:rtl/>
          <w:lang w:bidi="fa-IR"/>
        </w:rPr>
        <w:t xml:space="preserve">های اقتصادی و کمبود ارز و تراز </w:t>
      </w:r>
      <w:proofErr w:type="spellStart"/>
      <w:r w:rsidRPr="00684988">
        <w:rPr>
          <w:rFonts w:cs="B Lotus" w:hint="cs"/>
          <w:sz w:val="28"/>
          <w:szCs w:val="28"/>
          <w:rtl/>
          <w:lang w:bidi="fa-IR"/>
        </w:rPr>
        <w:t>پرداخت</w:t>
      </w:r>
      <w:r w:rsidRPr="00684988">
        <w:rPr>
          <w:rFonts w:cs="B Lotus"/>
          <w:sz w:val="28"/>
          <w:szCs w:val="28"/>
          <w:rtl/>
          <w:lang w:bidi="fa-IR"/>
        </w:rPr>
        <w:softHyphen/>
      </w:r>
      <w:r w:rsidRPr="00684988">
        <w:rPr>
          <w:rFonts w:cs="B Lotus" w:hint="cs"/>
          <w:sz w:val="28"/>
          <w:szCs w:val="28"/>
          <w:rtl/>
          <w:lang w:bidi="fa-IR"/>
        </w:rPr>
        <w:t>ها</w:t>
      </w:r>
      <w:proofErr w:type="spellEnd"/>
      <w:r w:rsidRPr="00684988">
        <w:rPr>
          <w:rFonts w:cs="B Lotus"/>
          <w:sz w:val="28"/>
          <w:szCs w:val="28"/>
          <w:rtl/>
          <w:lang w:bidi="fa-IR"/>
        </w:rPr>
        <w:softHyphen/>
      </w:r>
      <w:r w:rsidRPr="00684988">
        <w:rPr>
          <w:rFonts w:cs="B Lotus" w:hint="cs"/>
          <w:sz w:val="28"/>
          <w:szCs w:val="28"/>
          <w:rtl/>
          <w:lang w:bidi="fa-IR"/>
        </w:rPr>
        <w:t xml:space="preserve">،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ممکن است به محض احساس کوچکترین خطر سیاسی یا اقتصادی در کشور محل وقوع سرمایه با استناد به حق </w:t>
      </w:r>
      <w:proofErr w:type="spellStart"/>
      <w:r w:rsidRPr="00684988">
        <w:rPr>
          <w:rFonts w:cs="B Lotus" w:hint="cs"/>
          <w:sz w:val="28"/>
          <w:szCs w:val="28"/>
          <w:rtl/>
          <w:lang w:bidi="fa-IR"/>
        </w:rPr>
        <w:t>مطلق</w:t>
      </w:r>
      <w:proofErr w:type="spellEnd"/>
      <w:r w:rsidRPr="00684988">
        <w:rPr>
          <w:rFonts w:cs="B Lotus" w:hint="cs"/>
          <w:sz w:val="28"/>
          <w:szCs w:val="28"/>
          <w:rtl/>
          <w:lang w:bidi="fa-IR"/>
        </w:rPr>
        <w:t xml:space="preserve"> خویش مبادرت به خارج نمودن حجم بالایی از وجوه نموده و بدین ترتیب بحران ارزی را بیش از پیش تشدید نماید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90"/>
      </w:r>
      <w:r w:rsidRPr="00684988">
        <w:rPr>
          <w:rFonts w:cs="B Lotus" w:hint="cs"/>
          <w:sz w:val="28"/>
          <w:szCs w:val="28"/>
          <w:rtl/>
          <w:lang w:bidi="fa-IR"/>
        </w:rPr>
        <w:t xml:space="preserve"> </w:t>
      </w:r>
      <w:r w:rsidRPr="00684988">
        <w:rPr>
          <w:rFonts w:cs="B Lotus" w:hint="cs"/>
          <w:sz w:val="28"/>
          <w:szCs w:val="28"/>
          <w:rtl/>
          <w:lang w:bidi="fa-IR"/>
        </w:rPr>
        <w:lastRenderedPageBreak/>
        <w:t>برای جلوگیری از چنین نتایج ناگواری برای اقتصاد دولت میزبان</w:t>
      </w:r>
      <w:r w:rsidRPr="00684988">
        <w:rPr>
          <w:rFonts w:cs="B Lotus"/>
          <w:sz w:val="28"/>
          <w:szCs w:val="28"/>
          <w:rtl/>
          <w:lang w:bidi="fa-IR"/>
        </w:rPr>
        <w:softHyphen/>
      </w:r>
      <w:r w:rsidRPr="00684988">
        <w:rPr>
          <w:rFonts w:cs="B Lotus" w:hint="cs"/>
          <w:sz w:val="28"/>
          <w:szCs w:val="28"/>
          <w:rtl/>
          <w:lang w:bidi="fa-IR"/>
        </w:rPr>
        <w:t xml:space="preserve">،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اخیر "شرط </w:t>
      </w:r>
      <w:proofErr w:type="spellStart"/>
      <w:r w:rsidRPr="00684988">
        <w:rPr>
          <w:rFonts w:cs="B Lotus" w:hint="cs"/>
          <w:sz w:val="28"/>
          <w:szCs w:val="28"/>
          <w:rtl/>
          <w:lang w:bidi="fa-IR"/>
        </w:rPr>
        <w:t>موازنه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پرداخت</w:t>
      </w:r>
      <w:r w:rsidRPr="00684988">
        <w:rPr>
          <w:rFonts w:cs="B Lotus"/>
          <w:sz w:val="28"/>
          <w:szCs w:val="28"/>
          <w:rtl/>
          <w:lang w:bidi="fa-IR"/>
        </w:rPr>
        <w:softHyphen/>
      </w:r>
      <w:r w:rsidRPr="00684988">
        <w:rPr>
          <w:rFonts w:cs="B Lotus" w:hint="cs"/>
          <w:sz w:val="28"/>
          <w:szCs w:val="28"/>
          <w:rtl/>
          <w:lang w:bidi="fa-IR"/>
        </w:rPr>
        <w:t>ها</w:t>
      </w:r>
      <w:proofErr w:type="spellEnd"/>
      <w:r w:rsidRPr="00684988">
        <w:rPr>
          <w:rStyle w:val="FootnoteReference"/>
          <w:rFonts w:cs="B Lotus"/>
          <w:sz w:val="28"/>
          <w:szCs w:val="28"/>
          <w:rtl/>
          <w:lang w:bidi="fa-IR"/>
        </w:rPr>
        <w:footnoteReference w:id="291"/>
      </w:r>
      <w:r w:rsidRPr="00684988">
        <w:rPr>
          <w:rFonts w:cs="B Lotus"/>
          <w:sz w:val="28"/>
          <w:szCs w:val="28"/>
          <w:lang w:bidi="fa-IR"/>
        </w:rPr>
        <w:t xml:space="preserve"> </w:t>
      </w:r>
      <w:r w:rsidRPr="00684988">
        <w:rPr>
          <w:rFonts w:cs="B Lotus" w:hint="cs"/>
          <w:sz w:val="28"/>
          <w:szCs w:val="28"/>
          <w:rtl/>
          <w:lang w:bidi="fa-IR"/>
        </w:rPr>
        <w:t>"را در توافقات سرمایه</w:t>
      </w:r>
      <w:r w:rsidRPr="00684988">
        <w:rPr>
          <w:rFonts w:cs="B Lotus"/>
          <w:sz w:val="28"/>
          <w:szCs w:val="28"/>
          <w:rtl/>
          <w:lang w:bidi="fa-IR"/>
        </w:rPr>
        <w:softHyphen/>
      </w:r>
      <w:r w:rsidRPr="00684988">
        <w:rPr>
          <w:rFonts w:cs="B Lotus" w:hint="cs"/>
          <w:sz w:val="28"/>
          <w:szCs w:val="28"/>
          <w:rtl/>
          <w:lang w:bidi="fa-IR"/>
        </w:rPr>
        <w:t>گذاری خویش جای داده</w:t>
      </w:r>
      <w:r w:rsidRPr="00684988">
        <w:rPr>
          <w:rFonts w:cs="B Lotus"/>
          <w:sz w:val="28"/>
          <w:szCs w:val="28"/>
          <w:rtl/>
          <w:lang w:bidi="fa-IR"/>
        </w:rPr>
        <w:softHyphen/>
      </w:r>
      <w:r w:rsidRPr="00684988">
        <w:rPr>
          <w:rFonts w:cs="B Lotus" w:hint="cs"/>
          <w:sz w:val="28"/>
          <w:szCs w:val="28"/>
          <w:rtl/>
          <w:lang w:bidi="fa-IR"/>
        </w:rPr>
        <w:t>اند</w:t>
      </w:r>
      <w:r w:rsidRPr="00684988">
        <w:rPr>
          <w:rFonts w:cs="B Lotus"/>
          <w:sz w:val="28"/>
          <w:szCs w:val="28"/>
          <w:rtl/>
          <w:lang w:bidi="fa-IR"/>
        </w:rPr>
        <w:softHyphen/>
      </w:r>
      <w:r w:rsidRPr="00684988">
        <w:rPr>
          <w:rFonts w:cs="B Lotus" w:hint="cs"/>
          <w:sz w:val="28"/>
          <w:szCs w:val="28"/>
          <w:rtl/>
          <w:lang w:bidi="fa-IR"/>
        </w:rPr>
        <w:t>؛ شرطی که به موجب آن حق دولت میزبان برای محدود ساختن انتقال وجوه در شرایط اضطراری به صورت موقت</w:t>
      </w:r>
      <w:r w:rsidRPr="00684988">
        <w:rPr>
          <w:rFonts w:cs="B Lotus"/>
          <w:sz w:val="28"/>
          <w:szCs w:val="28"/>
          <w:rtl/>
          <w:lang w:bidi="fa-IR"/>
        </w:rPr>
        <w:softHyphen/>
      </w:r>
      <w:r w:rsidRPr="00684988">
        <w:rPr>
          <w:rFonts w:cs="B Lotus" w:hint="cs"/>
          <w:sz w:val="28"/>
          <w:szCs w:val="28"/>
          <w:rtl/>
          <w:lang w:bidi="fa-IR"/>
        </w:rPr>
        <w:t>، شناسایی شده است</w:t>
      </w:r>
      <w:r w:rsidRPr="00684988">
        <w:rPr>
          <w:rFonts w:cs="B Lotus"/>
          <w:sz w:val="28"/>
          <w:szCs w:val="28"/>
          <w:rtl/>
          <w:lang w:bidi="fa-IR"/>
        </w:rPr>
        <w:softHyphen/>
      </w:r>
      <w:r w:rsidRPr="00684988">
        <w:rPr>
          <w:rFonts w:cs="B Lotus" w:hint="cs"/>
          <w:sz w:val="28"/>
          <w:szCs w:val="28"/>
          <w:rtl/>
          <w:lang w:bidi="fa-IR"/>
        </w:rPr>
        <w:t xml:space="preserve">. در فرض وجود چنین شرطی در </w:t>
      </w:r>
      <w:proofErr w:type="spellStart"/>
      <w:r w:rsidRPr="00684988">
        <w:rPr>
          <w:rFonts w:cs="B Lotus" w:hint="cs"/>
          <w:sz w:val="28"/>
          <w:szCs w:val="28"/>
          <w:rtl/>
          <w:lang w:bidi="fa-IR"/>
        </w:rPr>
        <w:t>معاهده</w:t>
      </w:r>
      <w:proofErr w:type="spellEnd"/>
      <w:r w:rsidRPr="00684988">
        <w:rPr>
          <w:rFonts w:cs="B Lotus"/>
          <w:sz w:val="28"/>
          <w:szCs w:val="28"/>
          <w:rtl/>
          <w:lang w:bidi="fa-IR"/>
        </w:rPr>
        <w:softHyphen/>
      </w:r>
      <w:r w:rsidRPr="00684988">
        <w:rPr>
          <w:rFonts w:cs="B Lotus" w:hint="cs"/>
          <w:sz w:val="28"/>
          <w:szCs w:val="28"/>
          <w:rtl/>
          <w:lang w:bidi="fa-IR"/>
        </w:rPr>
        <w:t>، نیازی به شرط استثنای مربوط به منافع اساسی دولت میزبان نخواهد بود</w:t>
      </w:r>
      <w:r w:rsidRPr="00684988">
        <w:rPr>
          <w:rFonts w:cs="B Lotus"/>
          <w:sz w:val="28"/>
          <w:szCs w:val="28"/>
          <w:rtl/>
          <w:lang w:bidi="fa-IR"/>
        </w:rPr>
        <w:softHyphen/>
      </w:r>
      <w:r w:rsidRPr="00684988">
        <w:rPr>
          <w:rFonts w:cs="B Lotus" w:hint="cs"/>
          <w:sz w:val="28"/>
          <w:szCs w:val="28"/>
          <w:rtl/>
          <w:lang w:bidi="fa-IR"/>
        </w:rPr>
        <w:t xml:space="preserve">. اما در فرضی که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فاقد چنین شرطی باشد</w:t>
      </w:r>
      <w:r w:rsidRPr="00684988">
        <w:rPr>
          <w:rFonts w:cs="B Lotus"/>
          <w:sz w:val="28"/>
          <w:szCs w:val="28"/>
          <w:rtl/>
          <w:lang w:bidi="fa-IR"/>
        </w:rPr>
        <w:softHyphen/>
      </w:r>
      <w:r w:rsidRPr="00684988">
        <w:rPr>
          <w:rFonts w:cs="B Lotus" w:hint="cs"/>
          <w:sz w:val="28"/>
          <w:szCs w:val="28"/>
          <w:rtl/>
          <w:lang w:bidi="fa-IR"/>
        </w:rPr>
        <w:t>، استناد به شرط استثنای مربوط به منافع اساسی تنها راه برای ایجاد محدودیت بر سر راه انتقال وجوه بدون نقض یک توافق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خواهد بود.</w:t>
      </w:r>
      <w:r w:rsidRPr="00684988">
        <w:rPr>
          <w:rStyle w:val="FootnoteReference"/>
          <w:rFonts w:cs="B Lotus"/>
          <w:sz w:val="28"/>
          <w:szCs w:val="28"/>
          <w:rtl/>
          <w:lang w:bidi="fa-IR"/>
        </w:rPr>
        <w:footnoteReference w:id="292"/>
      </w:r>
    </w:p>
    <w:p w14:paraId="52023BC1" w14:textId="77777777" w:rsidR="000640DF" w:rsidRPr="00684988" w:rsidRDefault="000640DF" w:rsidP="0094516C">
      <w:pPr>
        <w:contextualSpacing/>
        <w:jc w:val="both"/>
        <w:rPr>
          <w:rFonts w:cs="B Lotus"/>
          <w:b/>
          <w:bCs/>
          <w:sz w:val="28"/>
          <w:szCs w:val="28"/>
          <w:rtl/>
          <w:lang w:bidi="fa-IR"/>
        </w:rPr>
      </w:pPr>
    </w:p>
    <w:p w14:paraId="3ABB35A1" w14:textId="77777777" w:rsidR="000640DF" w:rsidRPr="00684988" w:rsidRDefault="000640DF" w:rsidP="0094516C">
      <w:pPr>
        <w:contextualSpacing/>
        <w:jc w:val="both"/>
        <w:rPr>
          <w:rFonts w:cs="B Lotus"/>
          <w:b/>
          <w:bCs/>
          <w:sz w:val="28"/>
          <w:szCs w:val="28"/>
          <w:rtl/>
          <w:lang w:bidi="fa-IR"/>
        </w:rPr>
      </w:pPr>
      <w:bookmarkStart w:id="71" w:name="_Hlk197864012"/>
      <w:r w:rsidRPr="00684988">
        <w:rPr>
          <w:rFonts w:cs="B Lotus" w:hint="cs"/>
          <w:b/>
          <w:bCs/>
          <w:sz w:val="28"/>
          <w:szCs w:val="28"/>
          <w:rtl/>
          <w:lang w:bidi="fa-IR"/>
        </w:rPr>
        <w:t>سوم - عدم اعمال استثنا در مورد مقررات خاص توافق سرمایه</w:t>
      </w:r>
      <w:r w:rsidRPr="00684988">
        <w:rPr>
          <w:rFonts w:cs="B Lotus"/>
          <w:b/>
          <w:bCs/>
          <w:sz w:val="28"/>
          <w:szCs w:val="28"/>
          <w:rtl/>
          <w:lang w:bidi="fa-IR"/>
        </w:rPr>
        <w:softHyphen/>
      </w:r>
      <w:r w:rsidRPr="00684988">
        <w:rPr>
          <w:rFonts w:cs="B Lotus" w:hint="cs"/>
          <w:b/>
          <w:bCs/>
          <w:sz w:val="28"/>
          <w:szCs w:val="28"/>
          <w:rtl/>
          <w:lang w:bidi="fa-IR"/>
        </w:rPr>
        <w:t>گذاری</w:t>
      </w:r>
      <w:bookmarkEnd w:id="71"/>
    </w:p>
    <w:p w14:paraId="3B052526"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تعداد اندکی از توافقات سرمایه</w:t>
      </w:r>
      <w:r w:rsidRPr="00684988">
        <w:rPr>
          <w:rFonts w:cs="B Lotus"/>
          <w:sz w:val="28"/>
          <w:szCs w:val="28"/>
          <w:lang w:bidi="fa-IR"/>
        </w:rPr>
        <w:softHyphen/>
      </w:r>
      <w:r w:rsidRPr="00684988">
        <w:rPr>
          <w:rFonts w:cs="B Lotus" w:hint="cs"/>
          <w:sz w:val="28"/>
          <w:szCs w:val="28"/>
          <w:rtl/>
          <w:lang w:bidi="fa-IR"/>
        </w:rPr>
        <w:t>گذاری بین</w:t>
      </w:r>
      <w:r w:rsidRPr="00684988">
        <w:rPr>
          <w:rFonts w:cs="B Lotus"/>
          <w:sz w:val="28"/>
          <w:szCs w:val="28"/>
          <w:lang w:bidi="fa-IR"/>
        </w:rPr>
        <w:softHyphen/>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موارد معینی را از دایره</w:t>
      </w:r>
      <w:r w:rsidRPr="00684988">
        <w:rPr>
          <w:rFonts w:cs="B Lotus"/>
          <w:sz w:val="28"/>
          <w:szCs w:val="28"/>
          <w:lang w:bidi="fa-IR"/>
        </w:rPr>
        <w:softHyphen/>
      </w:r>
      <w:r w:rsidRPr="00684988">
        <w:rPr>
          <w:rFonts w:cs="B Lotus" w:hint="cs"/>
          <w:sz w:val="28"/>
          <w:szCs w:val="28"/>
          <w:rtl/>
          <w:lang w:bidi="fa-IR"/>
        </w:rPr>
        <w:t>ی شمول استثنای مربوط به منافع اساسی خارج می</w:t>
      </w:r>
      <w:r w:rsidRPr="00684988">
        <w:rPr>
          <w:rFonts w:cs="B Lotus"/>
          <w:sz w:val="28"/>
          <w:szCs w:val="28"/>
          <w:lang w:bidi="fa-IR"/>
        </w:rPr>
        <w:softHyphen/>
      </w:r>
      <w:r w:rsidRPr="00684988">
        <w:rPr>
          <w:rFonts w:cs="B Lotus" w:hint="cs"/>
          <w:sz w:val="28"/>
          <w:szCs w:val="28"/>
          <w:rtl/>
          <w:lang w:bidi="fa-IR"/>
        </w:rPr>
        <w:t>کنند</w:t>
      </w:r>
      <w:r w:rsidRPr="00684988">
        <w:rPr>
          <w:rFonts w:cs="B Lotus"/>
          <w:sz w:val="28"/>
          <w:szCs w:val="28"/>
          <w:rtl/>
          <w:lang w:bidi="fa-IR"/>
        </w:rPr>
        <w:softHyphen/>
      </w:r>
      <w:r w:rsidRPr="00684988">
        <w:rPr>
          <w:rFonts w:cs="B Lotus" w:hint="cs"/>
          <w:sz w:val="28"/>
          <w:szCs w:val="28"/>
          <w:rtl/>
          <w:lang w:bidi="fa-IR"/>
        </w:rPr>
        <w:t>. در حالی</w:t>
      </w:r>
      <w:r w:rsidRPr="00684988">
        <w:rPr>
          <w:rFonts w:cs="B Lotus"/>
          <w:sz w:val="28"/>
          <w:szCs w:val="28"/>
          <w:rtl/>
          <w:lang w:bidi="fa-IR"/>
        </w:rPr>
        <w:softHyphen/>
      </w:r>
      <w:r w:rsidRPr="00684988">
        <w:rPr>
          <w:rFonts w:cs="B Lotus" w:hint="cs"/>
          <w:sz w:val="28"/>
          <w:szCs w:val="28"/>
          <w:rtl/>
          <w:lang w:bidi="fa-IR"/>
        </w:rPr>
        <w:t>که این تکنیک از رویکرد شرح داده شده در بند دوم متفاوت است اما هدف مشابه است</w:t>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 چرا</w:t>
      </w:r>
      <w:r w:rsidRPr="00684988">
        <w:rPr>
          <w:rFonts w:cs="B Lotus"/>
          <w:sz w:val="28"/>
          <w:szCs w:val="28"/>
          <w:rtl/>
          <w:lang w:bidi="fa-IR"/>
        </w:rPr>
        <w:softHyphen/>
      </w:r>
      <w:r w:rsidRPr="00684988">
        <w:rPr>
          <w:rFonts w:cs="B Lotus" w:hint="cs"/>
          <w:sz w:val="28"/>
          <w:szCs w:val="28"/>
          <w:rtl/>
          <w:lang w:bidi="fa-IR"/>
        </w:rPr>
        <w:t xml:space="preserve"> که در هر دو هدف، محدود کردن دامنه اختیار دولت میزبان در اتخاذ تدابیر مربوط به حفظ منافع اساسی و افزایش امنیت حقوقی بیشتر برای سرمایه</w:t>
      </w:r>
      <w:r w:rsidRPr="00684988">
        <w:rPr>
          <w:rFonts w:cs="B Lotus"/>
          <w:sz w:val="28"/>
          <w:szCs w:val="28"/>
          <w:lang w:bidi="fa-IR"/>
        </w:rPr>
        <w:softHyphen/>
      </w:r>
      <w:r w:rsidRPr="00684988">
        <w:rPr>
          <w:rFonts w:cs="B Lotus" w:hint="cs"/>
          <w:sz w:val="28"/>
          <w:szCs w:val="28"/>
          <w:rtl/>
          <w:lang w:bidi="fa-IR"/>
        </w:rPr>
        <w:t>گذار است</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93"/>
      </w:r>
      <w:r w:rsidRPr="00684988">
        <w:rPr>
          <w:rFonts w:cs="B Lotus" w:hint="cs"/>
          <w:sz w:val="28"/>
          <w:szCs w:val="28"/>
          <w:rtl/>
          <w:lang w:bidi="fa-IR"/>
        </w:rPr>
        <w:t xml:space="preserve"> تمامی </w:t>
      </w:r>
      <w:proofErr w:type="spellStart"/>
      <w:r w:rsidRPr="00684988">
        <w:rPr>
          <w:rFonts w:cs="B Lotus" w:hint="cs"/>
          <w:sz w:val="28"/>
          <w:szCs w:val="28"/>
          <w:rtl/>
          <w:lang w:bidi="fa-IR"/>
        </w:rPr>
        <w:t>مثال</w:t>
      </w:r>
      <w:r w:rsidRPr="00684988">
        <w:rPr>
          <w:rFonts w:cs="B Lotus"/>
          <w:sz w:val="28"/>
          <w:szCs w:val="28"/>
          <w:rtl/>
          <w:lang w:bidi="fa-IR"/>
        </w:rPr>
        <w:softHyphen/>
      </w:r>
      <w:r w:rsidRPr="00684988">
        <w:rPr>
          <w:rFonts w:cs="B Lotus" w:hint="cs"/>
          <w:sz w:val="28"/>
          <w:szCs w:val="28"/>
          <w:rtl/>
          <w:lang w:bidi="fa-IR"/>
        </w:rPr>
        <w:t>هایی</w:t>
      </w:r>
      <w:proofErr w:type="spellEnd"/>
      <w:r w:rsidRPr="00684988">
        <w:rPr>
          <w:rFonts w:cs="B Lotus" w:hint="cs"/>
          <w:sz w:val="28"/>
          <w:szCs w:val="28"/>
          <w:rtl/>
          <w:lang w:bidi="fa-IR"/>
        </w:rPr>
        <w:t xml:space="preserve"> که می</w:t>
      </w:r>
      <w:r w:rsidRPr="00684988">
        <w:rPr>
          <w:rFonts w:cs="B Lotus"/>
          <w:sz w:val="28"/>
          <w:szCs w:val="28"/>
          <w:rtl/>
          <w:lang w:bidi="fa-IR"/>
        </w:rPr>
        <w:softHyphen/>
      </w:r>
      <w:r w:rsidRPr="00684988">
        <w:rPr>
          <w:rFonts w:cs="B Lotus" w:hint="cs"/>
          <w:sz w:val="28"/>
          <w:szCs w:val="28"/>
          <w:rtl/>
          <w:lang w:bidi="fa-IR"/>
        </w:rPr>
        <w:t>تواند در این گروه جای بگیرد</w:t>
      </w:r>
      <w:r w:rsidRPr="00684988">
        <w:rPr>
          <w:rFonts w:cs="B Lotus"/>
          <w:sz w:val="28"/>
          <w:szCs w:val="28"/>
          <w:rtl/>
          <w:lang w:bidi="fa-IR"/>
        </w:rPr>
        <w:softHyphen/>
      </w:r>
      <w:r w:rsidRPr="00684988">
        <w:rPr>
          <w:rFonts w:cs="B Lotus" w:hint="cs"/>
          <w:sz w:val="28"/>
          <w:szCs w:val="28"/>
          <w:rtl/>
          <w:lang w:bidi="fa-IR"/>
        </w:rPr>
        <w:t>، اعلام می</w:t>
      </w:r>
      <w:r w:rsidRPr="00684988">
        <w:rPr>
          <w:rFonts w:cs="B Lotus"/>
          <w:sz w:val="28"/>
          <w:szCs w:val="28"/>
          <w:rtl/>
          <w:lang w:bidi="fa-IR"/>
        </w:rPr>
        <w:softHyphen/>
      </w:r>
      <w:r w:rsidRPr="00684988">
        <w:rPr>
          <w:rFonts w:cs="B Lotus" w:hint="cs"/>
          <w:sz w:val="28"/>
          <w:szCs w:val="28"/>
          <w:rtl/>
          <w:lang w:bidi="fa-IR"/>
        </w:rPr>
        <w:t>دارد که استثنای منافع اساسی در رابطه با مواد مربوط به مصادره و جبران خسارت غیر قابل اعمال است</w:t>
      </w:r>
      <w:r w:rsidRPr="00684988">
        <w:rPr>
          <w:rFonts w:cs="B Lotus"/>
          <w:sz w:val="28"/>
          <w:szCs w:val="28"/>
          <w:rtl/>
          <w:lang w:bidi="fa-IR"/>
        </w:rPr>
        <w:softHyphen/>
      </w:r>
      <w:r w:rsidRPr="00684988">
        <w:rPr>
          <w:rFonts w:cs="B Lotus" w:hint="cs"/>
          <w:sz w:val="28"/>
          <w:szCs w:val="28"/>
          <w:rtl/>
          <w:lang w:bidi="fa-IR"/>
        </w:rPr>
        <w:t xml:space="preserve">. </w:t>
      </w:r>
    </w:p>
    <w:p w14:paraId="6FFEB630" w14:textId="77777777" w:rsidR="000640DF" w:rsidRPr="00684988" w:rsidRDefault="000640DF" w:rsidP="0094516C">
      <w:pPr>
        <w:contextualSpacing/>
        <w:jc w:val="both"/>
        <w:rPr>
          <w:rFonts w:cs="B Lotus"/>
          <w:b/>
          <w:bCs/>
          <w:sz w:val="28"/>
          <w:szCs w:val="28"/>
          <w:rtl/>
          <w:lang w:bidi="fa-IR"/>
        </w:rPr>
      </w:pPr>
    </w:p>
    <w:p w14:paraId="19A04839" w14:textId="77777777" w:rsidR="000640DF" w:rsidRPr="00684988" w:rsidRDefault="000640DF" w:rsidP="0094516C">
      <w:pPr>
        <w:contextualSpacing/>
        <w:jc w:val="both"/>
        <w:rPr>
          <w:rFonts w:cs="B Lotus"/>
          <w:b/>
          <w:bCs/>
          <w:sz w:val="28"/>
          <w:szCs w:val="28"/>
          <w:rtl/>
          <w:lang w:bidi="fa-IR"/>
        </w:rPr>
      </w:pPr>
      <w:bookmarkStart w:id="72" w:name="_Hlk197864039"/>
      <w:r w:rsidRPr="00684988">
        <w:rPr>
          <w:rFonts w:cs="B Lotus" w:hint="cs"/>
          <w:b/>
          <w:bCs/>
          <w:sz w:val="28"/>
          <w:szCs w:val="28"/>
          <w:rtl/>
          <w:lang w:bidi="fa-IR"/>
        </w:rPr>
        <w:t xml:space="preserve">یک - عدم اعمال استثنا نسبت به تعهد به عدم مصادره </w:t>
      </w:r>
    </w:p>
    <w:bookmarkEnd w:id="72"/>
    <w:p w14:paraId="34FF850E"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مصادره و سلب مالکیت</w:t>
      </w:r>
      <w:r w:rsidRPr="00684988">
        <w:rPr>
          <w:rFonts w:cs="B Lotus"/>
          <w:sz w:val="28"/>
          <w:szCs w:val="28"/>
          <w:rtl/>
          <w:lang w:bidi="fa-IR"/>
        </w:rPr>
        <w:softHyphen/>
      </w:r>
      <w:r w:rsidRPr="00684988">
        <w:rPr>
          <w:rFonts w:cs="B Lotus" w:hint="cs"/>
          <w:sz w:val="28"/>
          <w:szCs w:val="28"/>
          <w:rtl/>
          <w:lang w:bidi="fa-IR"/>
        </w:rPr>
        <w:t>، به عنوان بزرگ</w:t>
      </w:r>
      <w:r w:rsidRPr="00684988">
        <w:rPr>
          <w:rFonts w:cs="B Lotus"/>
          <w:sz w:val="28"/>
          <w:szCs w:val="28"/>
          <w:rtl/>
          <w:lang w:bidi="fa-IR"/>
        </w:rPr>
        <w:softHyphen/>
      </w:r>
      <w:r w:rsidRPr="00684988">
        <w:rPr>
          <w:rFonts w:cs="B Lotus" w:hint="cs"/>
          <w:sz w:val="28"/>
          <w:szCs w:val="28"/>
          <w:rtl/>
          <w:lang w:bidi="fa-IR"/>
        </w:rPr>
        <w:t xml:space="preserve">ترین تهدید </w:t>
      </w:r>
      <w:proofErr w:type="spellStart"/>
      <w:r w:rsidRPr="00684988">
        <w:rPr>
          <w:rFonts w:cs="B Lotus" w:hint="cs"/>
          <w:sz w:val="28"/>
          <w:szCs w:val="28"/>
          <w:rtl/>
          <w:lang w:bidi="fa-IR"/>
        </w:rPr>
        <w:t>فراروی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w:t>
      </w:r>
      <w:r w:rsidRPr="00684988">
        <w:rPr>
          <w:rFonts w:cs="B Lotus"/>
          <w:sz w:val="28"/>
          <w:szCs w:val="28"/>
          <w:rtl/>
          <w:lang w:bidi="fa-IR"/>
        </w:rPr>
        <w:softHyphen/>
      </w:r>
      <w:r w:rsidRPr="00684988">
        <w:rPr>
          <w:rFonts w:cs="B Lotus" w:hint="cs"/>
          <w:sz w:val="28"/>
          <w:szCs w:val="28"/>
          <w:rtl/>
          <w:lang w:bidi="fa-IR"/>
        </w:rPr>
        <w:t>، مدت</w:t>
      </w:r>
      <w:r w:rsidRPr="00684988">
        <w:rPr>
          <w:rFonts w:cs="B Lotus"/>
          <w:sz w:val="28"/>
          <w:szCs w:val="28"/>
          <w:rtl/>
          <w:lang w:bidi="fa-IR"/>
        </w:rPr>
        <w:softHyphen/>
      </w:r>
      <w:r w:rsidRPr="00684988">
        <w:rPr>
          <w:rFonts w:cs="B Lotus" w:hint="cs"/>
          <w:sz w:val="28"/>
          <w:szCs w:val="28"/>
          <w:rtl/>
          <w:lang w:bidi="fa-IR"/>
        </w:rPr>
        <w:t>ها محل بحث بوده است. در حال حاضر حقوق بین</w:t>
      </w:r>
      <w:r w:rsidRPr="00684988">
        <w:rPr>
          <w:rFonts w:cs="B Lotus"/>
          <w:sz w:val="28"/>
          <w:szCs w:val="28"/>
          <w:rtl/>
          <w:lang w:bidi="fa-IR"/>
        </w:rPr>
        <w:softHyphen/>
      </w:r>
      <w:r w:rsidRPr="00684988">
        <w:rPr>
          <w:rFonts w:cs="B Lotus" w:hint="cs"/>
          <w:sz w:val="28"/>
          <w:szCs w:val="28"/>
          <w:rtl/>
          <w:lang w:bidi="fa-IR"/>
        </w:rPr>
        <w:t>الملل عرفی دولت</w:t>
      </w:r>
      <w:r w:rsidRPr="00684988">
        <w:rPr>
          <w:rFonts w:cs="B Lotus"/>
          <w:sz w:val="28"/>
          <w:szCs w:val="28"/>
          <w:rtl/>
          <w:lang w:bidi="fa-IR"/>
        </w:rPr>
        <w:softHyphen/>
      </w:r>
      <w:r w:rsidRPr="00684988">
        <w:rPr>
          <w:rFonts w:cs="B Lotus" w:hint="cs"/>
          <w:sz w:val="28"/>
          <w:szCs w:val="28"/>
          <w:rtl/>
          <w:lang w:bidi="fa-IR"/>
        </w:rPr>
        <w:t>های میزبان را از مصادره سرمایه</w:t>
      </w:r>
      <w:r w:rsidRPr="00684988">
        <w:rPr>
          <w:rFonts w:cs="B Lotus"/>
          <w:sz w:val="28"/>
          <w:szCs w:val="28"/>
          <w:rtl/>
          <w:lang w:bidi="fa-IR"/>
        </w:rPr>
        <w:softHyphen/>
      </w:r>
      <w:r w:rsidRPr="00684988">
        <w:rPr>
          <w:rFonts w:cs="B Lotus" w:hint="cs"/>
          <w:sz w:val="28"/>
          <w:szCs w:val="28"/>
          <w:rtl/>
          <w:lang w:bidi="fa-IR"/>
        </w:rPr>
        <w:t>گذاری خارجی منع نکرده است اما آن را مشروط به شرایطی نموده</w:t>
      </w:r>
      <w:r w:rsidRPr="00684988">
        <w:rPr>
          <w:rFonts w:cs="B Lotus"/>
          <w:sz w:val="28"/>
          <w:szCs w:val="28"/>
          <w:rtl/>
          <w:lang w:bidi="fa-IR"/>
        </w:rPr>
        <w:softHyphen/>
      </w:r>
      <w:r w:rsidRPr="00684988">
        <w:rPr>
          <w:rFonts w:cs="B Lotus" w:hint="cs"/>
          <w:sz w:val="28"/>
          <w:szCs w:val="28"/>
          <w:rtl/>
          <w:lang w:bidi="fa-IR"/>
        </w:rPr>
        <w:t xml:space="preserve">، شرایط </w:t>
      </w:r>
      <w:proofErr w:type="spellStart"/>
      <w:r w:rsidRPr="00684988">
        <w:rPr>
          <w:rFonts w:cs="B Lotus" w:hint="cs"/>
          <w:sz w:val="28"/>
          <w:szCs w:val="28"/>
          <w:rtl/>
          <w:lang w:bidi="fa-IR"/>
        </w:rPr>
        <w:t>چهارگانه</w:t>
      </w:r>
      <w:r w:rsidRPr="00684988">
        <w:rPr>
          <w:rFonts w:cs="B Lotus"/>
          <w:sz w:val="28"/>
          <w:szCs w:val="28"/>
          <w:rtl/>
          <w:lang w:bidi="fa-IR"/>
        </w:rPr>
        <w:softHyphen/>
      </w:r>
      <w:r w:rsidRPr="00684988">
        <w:rPr>
          <w:rFonts w:cs="B Lotus" w:hint="cs"/>
          <w:sz w:val="28"/>
          <w:szCs w:val="28"/>
          <w:rtl/>
          <w:lang w:bidi="fa-IR"/>
        </w:rPr>
        <w:t>ای</w:t>
      </w:r>
      <w:proofErr w:type="spellEnd"/>
      <w:r w:rsidRPr="00684988">
        <w:rPr>
          <w:rFonts w:cs="B Lotus" w:hint="cs"/>
          <w:sz w:val="28"/>
          <w:szCs w:val="28"/>
          <w:rtl/>
          <w:lang w:bidi="fa-IR"/>
        </w:rPr>
        <w:t xml:space="preserve"> که عموماً با عنوان شرایط </w:t>
      </w:r>
      <w:proofErr w:type="spellStart"/>
      <w:r w:rsidRPr="00684988">
        <w:rPr>
          <w:rFonts w:cs="B Lotus" w:hint="cs"/>
          <w:sz w:val="28"/>
          <w:szCs w:val="28"/>
          <w:rtl/>
          <w:lang w:bidi="fa-IR"/>
        </w:rPr>
        <w:t>مصادره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مشروع از آن</w:t>
      </w:r>
      <w:r w:rsidRPr="00684988">
        <w:rPr>
          <w:rFonts w:cs="B Lotus"/>
          <w:sz w:val="28"/>
          <w:szCs w:val="28"/>
          <w:rtl/>
          <w:lang w:bidi="fa-IR"/>
        </w:rPr>
        <w:softHyphen/>
      </w:r>
      <w:r w:rsidRPr="00684988">
        <w:rPr>
          <w:rFonts w:cs="B Lotus" w:hint="cs"/>
          <w:sz w:val="28"/>
          <w:szCs w:val="28"/>
          <w:rtl/>
          <w:lang w:bidi="fa-IR"/>
        </w:rPr>
        <w:t>ها یاد می</w:t>
      </w:r>
      <w:r w:rsidRPr="00684988">
        <w:rPr>
          <w:rFonts w:cs="B Lotus"/>
          <w:sz w:val="28"/>
          <w:szCs w:val="28"/>
          <w:rtl/>
          <w:lang w:bidi="fa-IR"/>
        </w:rPr>
        <w:softHyphen/>
      </w:r>
      <w:r w:rsidRPr="00684988">
        <w:rPr>
          <w:rFonts w:cs="B Lotus" w:hint="cs"/>
          <w:sz w:val="28"/>
          <w:szCs w:val="28"/>
          <w:rtl/>
          <w:lang w:bidi="fa-IR"/>
        </w:rPr>
        <w:t>شود عبارتند از : 1- دلیل مصادره حفظ منافع عمومی باشد</w:t>
      </w:r>
      <w:r w:rsidRPr="00684988">
        <w:rPr>
          <w:rFonts w:cs="B Lotus"/>
          <w:sz w:val="28"/>
          <w:szCs w:val="28"/>
          <w:rtl/>
          <w:lang w:bidi="fa-IR"/>
        </w:rPr>
        <w:softHyphen/>
      </w:r>
      <w:r w:rsidRPr="00684988">
        <w:rPr>
          <w:rFonts w:cs="B Lotus" w:hint="cs"/>
          <w:sz w:val="28"/>
          <w:szCs w:val="28"/>
          <w:rtl/>
          <w:lang w:bidi="fa-IR"/>
        </w:rPr>
        <w:t>.2- بوسیله</w:t>
      </w:r>
      <w:r w:rsidRPr="00684988">
        <w:rPr>
          <w:rFonts w:cs="B Lotus"/>
          <w:sz w:val="28"/>
          <w:szCs w:val="28"/>
          <w:rtl/>
          <w:lang w:bidi="fa-IR"/>
        </w:rPr>
        <w:softHyphen/>
      </w:r>
      <w:r w:rsidRPr="00684988">
        <w:rPr>
          <w:rFonts w:cs="B Lotus" w:hint="cs"/>
          <w:sz w:val="28"/>
          <w:szCs w:val="28"/>
          <w:rtl/>
          <w:lang w:bidi="fa-IR"/>
        </w:rPr>
        <w:t>ی قانون مقرر شده باشد</w:t>
      </w:r>
      <w:r w:rsidRPr="00684988">
        <w:rPr>
          <w:rFonts w:cs="B Lotus"/>
          <w:sz w:val="28"/>
          <w:szCs w:val="28"/>
          <w:rtl/>
          <w:lang w:bidi="fa-IR"/>
        </w:rPr>
        <w:softHyphen/>
      </w:r>
      <w:r w:rsidRPr="00684988">
        <w:rPr>
          <w:rFonts w:cs="B Lotus" w:hint="cs"/>
          <w:sz w:val="28"/>
          <w:szCs w:val="28"/>
          <w:rtl/>
          <w:lang w:bidi="fa-IR"/>
        </w:rPr>
        <w:t>. 3- غیر تبعیض آمیز باشد</w:t>
      </w:r>
      <w:r w:rsidRPr="00684988">
        <w:rPr>
          <w:rFonts w:cs="B Lotus"/>
          <w:sz w:val="28"/>
          <w:szCs w:val="28"/>
          <w:rtl/>
          <w:lang w:bidi="fa-IR"/>
        </w:rPr>
        <w:softHyphen/>
      </w:r>
      <w:r w:rsidRPr="00684988">
        <w:rPr>
          <w:rFonts w:cs="B Lotus" w:hint="cs"/>
          <w:sz w:val="28"/>
          <w:szCs w:val="28"/>
          <w:rtl/>
          <w:lang w:bidi="fa-IR"/>
        </w:rPr>
        <w:t xml:space="preserve">. 4 </w:t>
      </w:r>
      <w:r w:rsidRPr="00684988">
        <w:rPr>
          <w:rFonts w:ascii="Arial" w:hAnsi="Arial" w:cs="Arial" w:hint="cs"/>
          <w:sz w:val="28"/>
          <w:szCs w:val="28"/>
          <w:rtl/>
          <w:lang w:bidi="fa-IR"/>
        </w:rPr>
        <w:t>–</w:t>
      </w:r>
      <w:r w:rsidRPr="00684988">
        <w:rPr>
          <w:rFonts w:cs="B Lotus" w:hint="cs"/>
          <w:sz w:val="28"/>
          <w:szCs w:val="28"/>
          <w:rtl/>
          <w:lang w:bidi="fa-IR"/>
        </w:rPr>
        <w:t xml:space="preserve"> غرامت پرداخت شود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94"/>
      </w:r>
      <w:r w:rsidRPr="00684988">
        <w:rPr>
          <w:rFonts w:cs="B Lotus" w:hint="cs"/>
          <w:sz w:val="28"/>
          <w:szCs w:val="28"/>
          <w:rtl/>
          <w:lang w:bidi="fa-IR"/>
        </w:rPr>
        <w:t xml:space="preserve"> با شناسایی حق ملی کردن و مصادره برای دولت</w:t>
      </w:r>
      <w:r w:rsidRPr="00684988">
        <w:rPr>
          <w:rFonts w:cs="B Lotus"/>
          <w:sz w:val="28"/>
          <w:szCs w:val="28"/>
          <w:rtl/>
          <w:lang w:bidi="fa-IR"/>
        </w:rPr>
        <w:softHyphen/>
      </w:r>
      <w:r w:rsidRPr="00684988">
        <w:rPr>
          <w:rFonts w:cs="B Lotus" w:hint="cs"/>
          <w:sz w:val="28"/>
          <w:szCs w:val="28"/>
          <w:rtl/>
          <w:lang w:bidi="fa-IR"/>
        </w:rPr>
        <w:t xml:space="preserve">های میزبان این </w:t>
      </w:r>
      <w:r w:rsidRPr="00684988">
        <w:rPr>
          <w:rFonts w:cs="B Lotus" w:hint="cs"/>
          <w:sz w:val="28"/>
          <w:szCs w:val="28"/>
          <w:rtl/>
          <w:lang w:bidi="fa-IR"/>
        </w:rPr>
        <w:lastRenderedPageBreak/>
        <w:t xml:space="preserve">نگرانی برای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 همیشه وجود خواهد داشت که سرمایه</w:t>
      </w:r>
      <w:r w:rsidRPr="00684988">
        <w:rPr>
          <w:rFonts w:cs="B Lotus"/>
          <w:sz w:val="28"/>
          <w:szCs w:val="28"/>
          <w:rtl/>
          <w:lang w:bidi="fa-IR"/>
        </w:rPr>
        <w:softHyphen/>
      </w:r>
      <w:r w:rsidRPr="00684988">
        <w:rPr>
          <w:rFonts w:cs="B Lotus" w:hint="cs"/>
          <w:sz w:val="28"/>
          <w:szCs w:val="28"/>
          <w:rtl/>
          <w:lang w:bidi="fa-IR"/>
        </w:rPr>
        <w:t>گذاری آن</w:t>
      </w:r>
      <w:r w:rsidRPr="00684988">
        <w:rPr>
          <w:rFonts w:cs="B Lotus"/>
          <w:sz w:val="28"/>
          <w:szCs w:val="28"/>
          <w:rtl/>
          <w:lang w:bidi="fa-IR"/>
        </w:rPr>
        <w:softHyphen/>
      </w:r>
      <w:r w:rsidRPr="00684988">
        <w:rPr>
          <w:rFonts w:cs="B Lotus" w:hint="cs"/>
          <w:sz w:val="28"/>
          <w:szCs w:val="28"/>
          <w:rtl/>
          <w:lang w:bidi="fa-IR"/>
        </w:rPr>
        <w:t>ها ممکن است در پی اعمال این حق</w:t>
      </w:r>
      <w:r w:rsidRPr="00684988">
        <w:rPr>
          <w:rFonts w:cs="B Lotus"/>
          <w:sz w:val="28"/>
          <w:szCs w:val="28"/>
          <w:rtl/>
          <w:lang w:bidi="fa-IR"/>
        </w:rPr>
        <w:softHyphen/>
      </w:r>
      <w:r w:rsidRPr="00684988">
        <w:rPr>
          <w:rFonts w:cs="B Lotus" w:hint="cs"/>
          <w:sz w:val="28"/>
          <w:szCs w:val="28"/>
          <w:rtl/>
          <w:lang w:bidi="fa-IR"/>
        </w:rPr>
        <w:t>، مصادره شود</w:t>
      </w:r>
      <w:r w:rsidRPr="00684988">
        <w:rPr>
          <w:rFonts w:cs="B Lotus"/>
          <w:sz w:val="28"/>
          <w:szCs w:val="28"/>
          <w:rtl/>
          <w:lang w:bidi="fa-IR"/>
        </w:rPr>
        <w:softHyphen/>
      </w:r>
      <w:r w:rsidRPr="00684988">
        <w:rPr>
          <w:rFonts w:cs="B Lotus" w:hint="cs"/>
          <w:sz w:val="28"/>
          <w:szCs w:val="28"/>
          <w:rtl/>
          <w:lang w:bidi="fa-IR"/>
        </w:rPr>
        <w:t>. برای مقابله با چنین خطری در توافقات سرمایه</w:t>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 xml:space="preserve">گذاری </w:t>
      </w:r>
      <w:proofErr w:type="spellStart"/>
      <w:r w:rsidRPr="00684988">
        <w:rPr>
          <w:rFonts w:cs="B Lotus" w:hint="cs"/>
          <w:sz w:val="28"/>
          <w:szCs w:val="28"/>
          <w:rtl/>
          <w:lang w:bidi="fa-IR"/>
        </w:rPr>
        <w:t>مقرره</w:t>
      </w:r>
      <w:r w:rsidRPr="00684988">
        <w:rPr>
          <w:rFonts w:cs="B Lotus"/>
          <w:sz w:val="28"/>
          <w:szCs w:val="28"/>
          <w:rtl/>
          <w:lang w:bidi="fa-IR"/>
        </w:rPr>
        <w:softHyphen/>
      </w:r>
      <w:r w:rsidRPr="00684988">
        <w:rPr>
          <w:rFonts w:cs="B Lotus" w:hint="cs"/>
          <w:sz w:val="28"/>
          <w:szCs w:val="28"/>
          <w:rtl/>
          <w:lang w:bidi="fa-IR"/>
        </w:rPr>
        <w:t>ای</w:t>
      </w:r>
      <w:proofErr w:type="spellEnd"/>
      <w:r w:rsidRPr="00684988">
        <w:rPr>
          <w:rFonts w:cs="B Lotus" w:hint="cs"/>
          <w:sz w:val="28"/>
          <w:szCs w:val="28"/>
          <w:rtl/>
          <w:lang w:bidi="fa-IR"/>
        </w:rPr>
        <w:t xml:space="preserve"> در نظر گرفته می</w:t>
      </w:r>
      <w:r w:rsidRPr="00684988">
        <w:rPr>
          <w:rFonts w:cs="B Lotus"/>
          <w:sz w:val="28"/>
          <w:szCs w:val="28"/>
          <w:rtl/>
          <w:lang w:bidi="fa-IR"/>
        </w:rPr>
        <w:softHyphen/>
      </w:r>
      <w:r w:rsidRPr="00684988">
        <w:rPr>
          <w:rFonts w:cs="B Lotus" w:hint="cs"/>
          <w:sz w:val="28"/>
          <w:szCs w:val="28"/>
          <w:rtl/>
          <w:lang w:bidi="fa-IR"/>
        </w:rPr>
        <w:t>شود که دولت میزبان را</w:t>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 جز در صورت شرایط مقرر</w:t>
      </w:r>
      <w:r w:rsidRPr="00684988">
        <w:rPr>
          <w:rFonts w:cs="B Lotus"/>
          <w:sz w:val="28"/>
          <w:szCs w:val="28"/>
          <w:rtl/>
          <w:lang w:bidi="fa-IR"/>
        </w:rPr>
        <w:softHyphen/>
      </w:r>
      <w:r w:rsidRPr="00684988">
        <w:rPr>
          <w:rFonts w:cs="B Lotus" w:hint="cs"/>
          <w:sz w:val="28"/>
          <w:szCs w:val="28"/>
          <w:rtl/>
          <w:lang w:bidi="fa-IR"/>
        </w:rPr>
        <w:t xml:space="preserve">، از </w:t>
      </w:r>
      <w:proofErr w:type="spellStart"/>
      <w:r w:rsidRPr="00684988">
        <w:rPr>
          <w:rFonts w:cs="B Lotus" w:hint="cs"/>
          <w:sz w:val="28"/>
          <w:szCs w:val="28"/>
          <w:rtl/>
          <w:lang w:bidi="fa-IR"/>
        </w:rPr>
        <w:t>مصادره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اموال خارجیان باز می</w:t>
      </w:r>
      <w:r w:rsidRPr="00684988">
        <w:rPr>
          <w:rFonts w:cs="B Lotus"/>
          <w:sz w:val="28"/>
          <w:szCs w:val="28"/>
          <w:rtl/>
          <w:lang w:bidi="fa-IR"/>
        </w:rPr>
        <w:softHyphen/>
      </w:r>
      <w:r w:rsidRPr="00684988">
        <w:rPr>
          <w:rFonts w:cs="B Lotus" w:hint="cs"/>
          <w:sz w:val="28"/>
          <w:szCs w:val="28"/>
          <w:rtl/>
          <w:lang w:bidi="fa-IR"/>
        </w:rPr>
        <w:t>دارد</w:t>
      </w:r>
      <w:r w:rsidRPr="00684988">
        <w:rPr>
          <w:rFonts w:cs="B Lotus"/>
          <w:sz w:val="28"/>
          <w:szCs w:val="28"/>
          <w:rtl/>
          <w:lang w:bidi="fa-IR"/>
        </w:rPr>
        <w:softHyphen/>
      </w:r>
      <w:r w:rsidRPr="00684988">
        <w:rPr>
          <w:rFonts w:cs="B Lotus" w:hint="cs"/>
          <w:sz w:val="28"/>
          <w:szCs w:val="28"/>
          <w:rtl/>
          <w:lang w:bidi="fa-IR"/>
        </w:rPr>
        <w:t xml:space="preserve">. از چنین </w:t>
      </w:r>
      <w:proofErr w:type="spellStart"/>
      <w:r w:rsidRPr="00684988">
        <w:rPr>
          <w:rFonts w:cs="B Lotus" w:hint="cs"/>
          <w:sz w:val="28"/>
          <w:szCs w:val="28"/>
          <w:rtl/>
          <w:lang w:bidi="fa-IR"/>
        </w:rPr>
        <w:t>مقرره</w:t>
      </w:r>
      <w:r w:rsidRPr="00684988">
        <w:rPr>
          <w:rFonts w:cs="B Lotus"/>
          <w:sz w:val="28"/>
          <w:szCs w:val="28"/>
          <w:rtl/>
          <w:lang w:bidi="fa-IR"/>
        </w:rPr>
        <w:softHyphen/>
      </w:r>
      <w:r w:rsidRPr="00684988">
        <w:rPr>
          <w:rFonts w:cs="B Lotus" w:hint="cs"/>
          <w:sz w:val="28"/>
          <w:szCs w:val="28"/>
          <w:rtl/>
          <w:lang w:bidi="fa-IR"/>
        </w:rPr>
        <w:t>ای</w:t>
      </w:r>
      <w:proofErr w:type="spellEnd"/>
      <w:r w:rsidRPr="00684988">
        <w:rPr>
          <w:rFonts w:cs="B Lotus" w:hint="cs"/>
          <w:sz w:val="28"/>
          <w:szCs w:val="28"/>
          <w:rtl/>
          <w:lang w:bidi="fa-IR"/>
        </w:rPr>
        <w:t xml:space="preserve"> می</w:t>
      </w:r>
      <w:r w:rsidRPr="00684988">
        <w:rPr>
          <w:rFonts w:cs="B Lotus"/>
          <w:sz w:val="28"/>
          <w:szCs w:val="28"/>
          <w:rtl/>
          <w:lang w:bidi="fa-IR"/>
        </w:rPr>
        <w:softHyphen/>
      </w:r>
      <w:r w:rsidRPr="00684988">
        <w:rPr>
          <w:rFonts w:cs="B Lotus" w:hint="cs"/>
          <w:sz w:val="28"/>
          <w:szCs w:val="28"/>
          <w:rtl/>
          <w:lang w:bidi="fa-IR"/>
        </w:rPr>
        <w:t>توان به عنوان تعهد به عدم مصادره یاد کرد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95"/>
      </w:r>
    </w:p>
    <w:p w14:paraId="49A03577" w14:textId="77777777" w:rsidR="000640DF" w:rsidRPr="00684988" w:rsidRDefault="000640DF" w:rsidP="0094516C">
      <w:pPr>
        <w:jc w:val="both"/>
        <w:rPr>
          <w:rFonts w:cs="B Lotus"/>
          <w:sz w:val="28"/>
          <w:szCs w:val="28"/>
          <w:lang w:bidi="fa-IR"/>
        </w:rPr>
      </w:pPr>
      <w:r w:rsidRPr="00684988">
        <w:rPr>
          <w:rFonts w:cs="B Lotus" w:hint="cs"/>
          <w:sz w:val="28"/>
          <w:szCs w:val="28"/>
          <w:rtl/>
          <w:lang w:bidi="fa-IR"/>
        </w:rPr>
        <w:t xml:space="preserve">      آن</w:t>
      </w:r>
      <w:r w:rsidRPr="00684988">
        <w:rPr>
          <w:rFonts w:cs="B Lotus"/>
          <w:sz w:val="28"/>
          <w:szCs w:val="28"/>
          <w:rtl/>
          <w:lang w:bidi="fa-IR"/>
        </w:rPr>
        <w:softHyphen/>
      </w:r>
      <w:r w:rsidRPr="00684988">
        <w:rPr>
          <w:rFonts w:cs="B Lotus" w:hint="cs"/>
          <w:sz w:val="28"/>
          <w:szCs w:val="28"/>
          <w:rtl/>
          <w:lang w:bidi="fa-IR"/>
        </w:rPr>
        <w:t>چه در بالا از آن به عنوان تعهد به عدم مصادره یاد کردیم</w:t>
      </w:r>
      <w:r w:rsidRPr="00684988">
        <w:rPr>
          <w:rFonts w:cs="B Lotus"/>
          <w:sz w:val="28"/>
          <w:szCs w:val="28"/>
          <w:rtl/>
          <w:lang w:bidi="fa-IR"/>
        </w:rPr>
        <w:softHyphen/>
      </w:r>
      <w:r w:rsidRPr="00684988">
        <w:rPr>
          <w:rFonts w:cs="B Lotus" w:hint="cs"/>
          <w:sz w:val="28"/>
          <w:szCs w:val="28"/>
          <w:rtl/>
          <w:lang w:bidi="fa-IR"/>
        </w:rPr>
        <w:t xml:space="preserve">، در واقع تعهد دولت میزبان به رعایت شرایط </w:t>
      </w:r>
      <w:proofErr w:type="spellStart"/>
      <w:r w:rsidRPr="00684988">
        <w:rPr>
          <w:rFonts w:cs="B Lotus" w:hint="cs"/>
          <w:sz w:val="28"/>
          <w:szCs w:val="28"/>
          <w:rtl/>
          <w:lang w:bidi="fa-IR"/>
        </w:rPr>
        <w:t>چهارگانه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مورد اشاره برای مصادره است</w:t>
      </w:r>
      <w:r w:rsidRPr="00684988">
        <w:rPr>
          <w:rFonts w:cs="B Lotus"/>
          <w:sz w:val="28"/>
          <w:szCs w:val="28"/>
          <w:rtl/>
          <w:lang w:bidi="fa-IR"/>
        </w:rPr>
        <w:softHyphen/>
      </w:r>
      <w:r w:rsidRPr="00684988">
        <w:rPr>
          <w:rFonts w:cs="B Lotus" w:hint="cs"/>
          <w:sz w:val="28"/>
          <w:szCs w:val="28"/>
          <w:rtl/>
          <w:lang w:bidi="fa-IR"/>
        </w:rPr>
        <w:t xml:space="preserve">. بنابراین در فرضی که چنین </w:t>
      </w:r>
      <w:proofErr w:type="spellStart"/>
      <w:r w:rsidRPr="00684988">
        <w:rPr>
          <w:rFonts w:cs="B Lotus" w:hint="cs"/>
          <w:sz w:val="28"/>
          <w:szCs w:val="28"/>
          <w:rtl/>
          <w:lang w:bidi="fa-IR"/>
        </w:rPr>
        <w:t>مقرره</w:t>
      </w:r>
      <w:r w:rsidRPr="00684988">
        <w:rPr>
          <w:rFonts w:cs="B Lotus"/>
          <w:sz w:val="28"/>
          <w:szCs w:val="28"/>
          <w:rtl/>
          <w:lang w:bidi="fa-IR"/>
        </w:rPr>
        <w:softHyphen/>
      </w:r>
      <w:r w:rsidRPr="00684988">
        <w:rPr>
          <w:rFonts w:cs="B Lotus" w:hint="cs"/>
          <w:sz w:val="28"/>
          <w:szCs w:val="28"/>
          <w:rtl/>
          <w:lang w:bidi="fa-IR"/>
        </w:rPr>
        <w:t>ای</w:t>
      </w:r>
      <w:proofErr w:type="spellEnd"/>
      <w:r w:rsidRPr="00684988">
        <w:rPr>
          <w:rFonts w:cs="B Lotus" w:hint="cs"/>
          <w:sz w:val="28"/>
          <w:szCs w:val="28"/>
          <w:rtl/>
          <w:lang w:bidi="fa-IR"/>
        </w:rPr>
        <w:t xml:space="preserve"> در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حاضر باشد</w:t>
      </w:r>
      <w:r w:rsidRPr="00684988">
        <w:rPr>
          <w:rFonts w:cs="B Lotus"/>
          <w:sz w:val="28"/>
          <w:szCs w:val="28"/>
          <w:rtl/>
          <w:lang w:bidi="fa-IR"/>
        </w:rPr>
        <w:softHyphen/>
      </w:r>
      <w:r w:rsidRPr="00684988">
        <w:rPr>
          <w:rFonts w:cs="B Lotus" w:hint="cs"/>
          <w:sz w:val="28"/>
          <w:szCs w:val="28"/>
          <w:rtl/>
          <w:lang w:bidi="fa-IR"/>
        </w:rPr>
        <w:t>، نقض غرض خواهد بود اگر اجازه اعمال استثنای منافع اساسی نسبت به این تعهد نیز داده شود</w:t>
      </w:r>
      <w:r w:rsidRPr="00684988">
        <w:rPr>
          <w:rFonts w:cs="B Lotus"/>
          <w:sz w:val="28"/>
          <w:szCs w:val="28"/>
          <w:rtl/>
          <w:lang w:bidi="fa-IR"/>
        </w:rPr>
        <w:softHyphen/>
      </w:r>
      <w:r w:rsidRPr="00684988">
        <w:rPr>
          <w:rFonts w:cs="B Lotus" w:hint="cs"/>
          <w:sz w:val="28"/>
          <w:szCs w:val="28"/>
          <w:rtl/>
          <w:lang w:bidi="fa-IR"/>
        </w:rPr>
        <w:t>. برای اجتناب از چنین نتیجه</w:t>
      </w:r>
      <w:r w:rsidRPr="00684988">
        <w:rPr>
          <w:rFonts w:cs="B Lotus"/>
          <w:sz w:val="28"/>
          <w:szCs w:val="28"/>
          <w:lang w:bidi="fa-IR"/>
        </w:rPr>
        <w:softHyphen/>
      </w:r>
      <w:r w:rsidRPr="00684988">
        <w:rPr>
          <w:rFonts w:cs="B Lotus" w:hint="cs"/>
          <w:sz w:val="28"/>
          <w:szCs w:val="28"/>
          <w:rtl/>
          <w:lang w:bidi="fa-IR"/>
        </w:rPr>
        <w:t xml:space="preserve">ای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تصریح می</w:t>
      </w:r>
      <w:r w:rsidRPr="00684988">
        <w:rPr>
          <w:rFonts w:cs="B Lotus"/>
          <w:sz w:val="28"/>
          <w:szCs w:val="28"/>
          <w:rtl/>
          <w:lang w:bidi="fa-IR"/>
        </w:rPr>
        <w:softHyphen/>
      </w:r>
      <w:r w:rsidRPr="00684988">
        <w:rPr>
          <w:rFonts w:cs="B Lotus" w:hint="cs"/>
          <w:sz w:val="28"/>
          <w:szCs w:val="28"/>
          <w:rtl/>
          <w:lang w:bidi="fa-IR"/>
        </w:rPr>
        <w:t>شود که استثنای مربوط به منافع اساسی دولت میزبان در این مورد اعمال نخواهد شد</w:t>
      </w:r>
      <w:r w:rsidRPr="00684988">
        <w:rPr>
          <w:rFonts w:cs="B Lotus"/>
          <w:sz w:val="28"/>
          <w:szCs w:val="28"/>
          <w:rtl/>
          <w:lang w:bidi="fa-IR"/>
        </w:rPr>
        <w:softHyphen/>
      </w:r>
      <w:r w:rsidRPr="00684988">
        <w:rPr>
          <w:rFonts w:cs="B Lotus" w:hint="cs"/>
          <w:sz w:val="28"/>
          <w:szCs w:val="28"/>
          <w:rtl/>
          <w:lang w:bidi="fa-IR"/>
        </w:rPr>
        <w:t xml:space="preserve">. بر این اساس دولت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میزبان می</w:t>
      </w:r>
      <w:r w:rsidRPr="00684988">
        <w:rPr>
          <w:rFonts w:cs="B Lotus"/>
          <w:sz w:val="28"/>
          <w:szCs w:val="28"/>
          <w:rtl/>
          <w:lang w:bidi="fa-IR"/>
        </w:rPr>
        <w:softHyphen/>
      </w:r>
      <w:r w:rsidRPr="00684988">
        <w:rPr>
          <w:rFonts w:cs="B Lotus" w:hint="cs"/>
          <w:sz w:val="28"/>
          <w:szCs w:val="28"/>
          <w:rtl/>
          <w:lang w:bidi="fa-IR"/>
        </w:rPr>
        <w:t xml:space="preserve">تواند به دلیل حمایت از منافع اساسی خود دست به مصادره سرمایه یا اموال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خارجی بزند اما قواعد حاکم بر مصادره در چنین فرضی هم</w:t>
      </w:r>
      <w:r w:rsidRPr="00684988">
        <w:rPr>
          <w:rFonts w:cs="B Lotus"/>
          <w:sz w:val="28"/>
          <w:szCs w:val="28"/>
          <w:rtl/>
          <w:lang w:bidi="fa-IR"/>
        </w:rPr>
        <w:softHyphen/>
      </w:r>
      <w:r w:rsidRPr="00684988">
        <w:rPr>
          <w:rFonts w:cs="B Lotus" w:hint="cs"/>
          <w:sz w:val="28"/>
          <w:szCs w:val="28"/>
          <w:rtl/>
          <w:lang w:bidi="fa-IR"/>
        </w:rPr>
        <w:t>چنان پابرجا خواهد بود</w:t>
      </w:r>
      <w:r w:rsidRPr="00684988">
        <w:rPr>
          <w:rFonts w:cs="B Lotus"/>
          <w:sz w:val="28"/>
          <w:szCs w:val="28"/>
          <w:rtl/>
          <w:lang w:bidi="fa-IR"/>
        </w:rPr>
        <w:softHyphen/>
      </w:r>
      <w:r w:rsidRPr="00684988">
        <w:rPr>
          <w:rFonts w:cs="B Lotus" w:hint="cs"/>
          <w:sz w:val="28"/>
          <w:szCs w:val="28"/>
          <w:rtl/>
          <w:lang w:bidi="fa-IR"/>
        </w:rPr>
        <w:t>. به عبارت دیگر در این جا دولت میزبان هم</w:t>
      </w:r>
      <w:r w:rsidRPr="00684988">
        <w:rPr>
          <w:rFonts w:cs="B Lotus"/>
          <w:sz w:val="28"/>
          <w:szCs w:val="28"/>
          <w:rtl/>
          <w:lang w:bidi="fa-IR"/>
        </w:rPr>
        <w:softHyphen/>
      </w:r>
      <w:r w:rsidRPr="00684988">
        <w:rPr>
          <w:rFonts w:cs="B Lotus" w:hint="cs"/>
          <w:sz w:val="28"/>
          <w:szCs w:val="28"/>
          <w:rtl/>
          <w:lang w:bidi="fa-IR"/>
        </w:rPr>
        <w:t>چنان باید خسارت را پرداخت نماید تا مصادره صورت گرفته</w:t>
      </w:r>
      <w:r w:rsidRPr="00684988">
        <w:rPr>
          <w:rFonts w:cs="B Lotus"/>
          <w:sz w:val="28"/>
          <w:szCs w:val="28"/>
          <w:rtl/>
          <w:lang w:bidi="fa-IR"/>
        </w:rPr>
        <w:softHyphen/>
      </w:r>
      <w:r w:rsidRPr="00684988">
        <w:rPr>
          <w:rFonts w:cs="B Lotus" w:hint="cs"/>
          <w:sz w:val="28"/>
          <w:szCs w:val="28"/>
          <w:rtl/>
          <w:lang w:bidi="fa-IR"/>
        </w:rPr>
        <w:t>، مصادره</w:t>
      </w:r>
      <w:r w:rsidRPr="00684988">
        <w:rPr>
          <w:rFonts w:cs="B Lotus"/>
          <w:sz w:val="28"/>
          <w:szCs w:val="28"/>
          <w:lang w:bidi="fa-IR"/>
        </w:rPr>
        <w:softHyphen/>
      </w:r>
      <w:r w:rsidRPr="00684988">
        <w:rPr>
          <w:rFonts w:cs="B Lotus" w:hint="cs"/>
          <w:sz w:val="28"/>
          <w:szCs w:val="28"/>
          <w:rtl/>
          <w:lang w:bidi="fa-IR"/>
        </w:rPr>
        <w:t>ای مشروع تلقی شود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296"/>
      </w:r>
    </w:p>
    <w:p w14:paraId="222FE5BB" w14:textId="77777777" w:rsidR="000640DF" w:rsidRPr="00684988" w:rsidRDefault="000640DF" w:rsidP="0094516C">
      <w:pPr>
        <w:contextualSpacing/>
        <w:jc w:val="both"/>
        <w:rPr>
          <w:rFonts w:cs="B Lotus"/>
          <w:b/>
          <w:bCs/>
          <w:sz w:val="28"/>
          <w:szCs w:val="28"/>
          <w:rtl/>
          <w:lang w:bidi="fa-IR"/>
        </w:rPr>
      </w:pPr>
    </w:p>
    <w:p w14:paraId="228D060F" w14:textId="77777777" w:rsidR="000640DF" w:rsidRPr="00684988" w:rsidRDefault="000640DF" w:rsidP="0094516C">
      <w:pPr>
        <w:contextualSpacing/>
        <w:jc w:val="both"/>
        <w:rPr>
          <w:rFonts w:cs="B Lotus"/>
          <w:b/>
          <w:bCs/>
          <w:sz w:val="28"/>
          <w:szCs w:val="28"/>
          <w:rtl/>
          <w:lang w:bidi="fa-IR"/>
        </w:rPr>
      </w:pPr>
      <w:bookmarkStart w:id="73" w:name="_Hlk197864059"/>
      <w:r w:rsidRPr="00684988">
        <w:rPr>
          <w:rFonts w:cs="B Lotus" w:hint="cs"/>
          <w:b/>
          <w:bCs/>
          <w:sz w:val="28"/>
          <w:szCs w:val="28"/>
          <w:rtl/>
          <w:lang w:bidi="fa-IR"/>
        </w:rPr>
        <w:t xml:space="preserve">دو - عدم اعمال استثنا نسبت به تعهد به جبران خسارت </w:t>
      </w:r>
      <w:bookmarkEnd w:id="73"/>
    </w:p>
    <w:p w14:paraId="172E4019" w14:textId="77777777" w:rsidR="000640DF" w:rsidRPr="00684988" w:rsidRDefault="000640DF" w:rsidP="0094516C">
      <w:pPr>
        <w:contextualSpacing/>
        <w:jc w:val="both"/>
        <w:rPr>
          <w:rFonts w:ascii="BNazanin" w:cs="B Lotus"/>
          <w:sz w:val="28"/>
          <w:szCs w:val="28"/>
          <w:rtl/>
        </w:rPr>
      </w:pPr>
      <w:r w:rsidRPr="00684988">
        <w:rPr>
          <w:rFonts w:cs="B Lotus" w:hint="cs"/>
          <w:sz w:val="28"/>
          <w:szCs w:val="28"/>
          <w:rtl/>
          <w:lang w:bidi="fa-IR"/>
        </w:rPr>
        <w:t xml:space="preserve">      با توجه به این</w:t>
      </w:r>
      <w:r w:rsidRPr="00684988">
        <w:rPr>
          <w:rFonts w:cs="B Lotus"/>
          <w:sz w:val="28"/>
          <w:szCs w:val="28"/>
          <w:rtl/>
          <w:lang w:bidi="fa-IR"/>
        </w:rPr>
        <w:softHyphen/>
      </w:r>
      <w:r w:rsidRPr="00684988">
        <w:rPr>
          <w:rFonts w:cs="B Lotus" w:hint="cs"/>
          <w:sz w:val="28"/>
          <w:szCs w:val="28"/>
          <w:rtl/>
          <w:lang w:bidi="fa-IR"/>
        </w:rPr>
        <w:t>که هدف از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 xml:space="preserve">المللی حمایت از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 بوده و پرداخت خسارت آخرین و تنها راه باقی</w:t>
      </w:r>
      <w:r w:rsidRPr="00684988">
        <w:rPr>
          <w:rFonts w:cs="B Lotus"/>
          <w:sz w:val="28"/>
          <w:szCs w:val="28"/>
          <w:rtl/>
          <w:lang w:bidi="fa-IR"/>
        </w:rPr>
        <w:softHyphen/>
      </w:r>
      <w:r w:rsidRPr="00684988">
        <w:rPr>
          <w:rFonts w:cs="B Lotus" w:hint="cs"/>
          <w:sz w:val="28"/>
          <w:szCs w:val="28"/>
          <w:rtl/>
          <w:lang w:bidi="fa-IR"/>
        </w:rPr>
        <w:t xml:space="preserve">مانده برای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آسیب</w:t>
      </w:r>
      <w:r w:rsidRPr="00684988">
        <w:rPr>
          <w:rFonts w:cs="B Lotus"/>
          <w:sz w:val="28"/>
          <w:szCs w:val="28"/>
          <w:rtl/>
          <w:lang w:bidi="fa-IR"/>
        </w:rPr>
        <w:softHyphen/>
      </w:r>
      <w:r w:rsidRPr="00684988">
        <w:rPr>
          <w:rFonts w:cs="B Lotus" w:hint="cs"/>
          <w:sz w:val="28"/>
          <w:szCs w:val="28"/>
          <w:rtl/>
          <w:lang w:bidi="fa-IR"/>
        </w:rPr>
        <w:t>دیده</w:t>
      </w:r>
      <w:proofErr w:type="spellEnd"/>
      <w:r w:rsidRPr="00684988">
        <w:rPr>
          <w:rFonts w:cs="B Lotus" w:hint="cs"/>
          <w:sz w:val="28"/>
          <w:szCs w:val="28"/>
          <w:rtl/>
          <w:lang w:bidi="fa-IR"/>
        </w:rPr>
        <w:t xml:space="preserve"> از اقدامات دولت میزبان محسوب می</w:t>
      </w:r>
      <w:r w:rsidRPr="00684988">
        <w:rPr>
          <w:rFonts w:cs="B Lotus"/>
          <w:sz w:val="28"/>
          <w:szCs w:val="28"/>
          <w:lang w:bidi="fa-IR"/>
        </w:rPr>
        <w:softHyphen/>
      </w:r>
      <w:r w:rsidRPr="00684988">
        <w:rPr>
          <w:rFonts w:cs="B Lotus" w:hint="cs"/>
          <w:sz w:val="28"/>
          <w:szCs w:val="28"/>
          <w:rtl/>
          <w:lang w:bidi="fa-IR"/>
        </w:rPr>
        <w:t>شود منطقی نخواهد بود اگر مجوز اعمال استثنا نسبت به این تعهد داده شود</w:t>
      </w:r>
      <w:r w:rsidRPr="00684988">
        <w:rPr>
          <w:rFonts w:cs="B Lotus"/>
          <w:sz w:val="28"/>
          <w:szCs w:val="28"/>
          <w:rtl/>
          <w:lang w:bidi="fa-IR"/>
        </w:rPr>
        <w:softHyphen/>
      </w:r>
      <w:r w:rsidRPr="00684988">
        <w:rPr>
          <w:rFonts w:cs="B Lotus" w:hint="cs"/>
          <w:sz w:val="28"/>
          <w:szCs w:val="28"/>
          <w:rtl/>
          <w:lang w:bidi="fa-IR"/>
        </w:rPr>
        <w:t xml:space="preserve">. بدین لحاظ در </w:t>
      </w:r>
      <w:r w:rsidRPr="00684988">
        <w:rPr>
          <w:rFonts w:ascii="BNazanin" w:cs="B Lotus" w:hint="cs"/>
          <w:sz w:val="28"/>
          <w:szCs w:val="28"/>
          <w:rtl/>
        </w:rPr>
        <w:t>برخی از توافقات سرمایه</w:t>
      </w:r>
      <w:r w:rsidRPr="00684988">
        <w:rPr>
          <w:rFonts w:ascii="BNazanin" w:cs="B Lotus"/>
          <w:sz w:val="28"/>
          <w:szCs w:val="28"/>
          <w:rtl/>
        </w:rPr>
        <w:softHyphen/>
      </w:r>
      <w:r w:rsidRPr="00684988">
        <w:rPr>
          <w:rFonts w:ascii="BNazanin" w:cs="B Lotus" w:hint="cs"/>
          <w:sz w:val="28"/>
          <w:szCs w:val="28"/>
          <w:rtl/>
        </w:rPr>
        <w:t>گذاری بین</w:t>
      </w:r>
      <w:r w:rsidRPr="00684988">
        <w:rPr>
          <w:rFonts w:ascii="BNazanin" w:cs="B Lotus"/>
          <w:sz w:val="28"/>
          <w:szCs w:val="28"/>
          <w:rtl/>
        </w:rPr>
        <w:softHyphen/>
      </w:r>
      <w:r w:rsidRPr="00684988">
        <w:rPr>
          <w:rFonts w:ascii="BNazanin" w:cs="B Lotus" w:hint="cs"/>
          <w:sz w:val="28"/>
          <w:szCs w:val="28"/>
          <w:rtl/>
        </w:rPr>
        <w:t>المللی در مقرره مربوط به استثنای منافع اساسی دولت میزبان، تصریح شده که این مقرره نسبت به تعهد به پرداخت خسارت اعمال نخواهد شد</w:t>
      </w:r>
      <w:r w:rsidRPr="00684988">
        <w:rPr>
          <w:rFonts w:ascii="BNazanin" w:cs="B Lotus"/>
          <w:sz w:val="28"/>
          <w:szCs w:val="28"/>
          <w:rtl/>
        </w:rPr>
        <w:softHyphen/>
      </w:r>
      <w:r w:rsidRPr="00684988">
        <w:rPr>
          <w:rFonts w:ascii="BNazanin" w:cs="B Lotus" w:hint="cs"/>
          <w:sz w:val="28"/>
          <w:szCs w:val="28"/>
          <w:rtl/>
        </w:rPr>
        <w:t>.</w:t>
      </w:r>
      <w:r w:rsidRPr="00684988">
        <w:rPr>
          <w:rStyle w:val="FootnoteReference"/>
          <w:rFonts w:ascii="BNazanin" w:cs="B Lotus"/>
          <w:sz w:val="28"/>
          <w:szCs w:val="28"/>
          <w:rtl/>
        </w:rPr>
        <w:footnoteReference w:id="297"/>
      </w:r>
    </w:p>
    <w:p w14:paraId="645DBFF8" w14:textId="77777777" w:rsidR="000640DF" w:rsidRPr="00684988" w:rsidRDefault="000640DF" w:rsidP="0094516C">
      <w:pPr>
        <w:contextualSpacing/>
        <w:jc w:val="both"/>
        <w:rPr>
          <w:rFonts w:ascii="BNazanin" w:cs="B Lotus"/>
          <w:sz w:val="28"/>
          <w:szCs w:val="28"/>
        </w:rPr>
      </w:pPr>
    </w:p>
    <w:p w14:paraId="7B9A7278" w14:textId="77777777" w:rsidR="000640DF" w:rsidRPr="00684988" w:rsidRDefault="000640DF" w:rsidP="0094516C">
      <w:pPr>
        <w:tabs>
          <w:tab w:val="left" w:pos="8325"/>
        </w:tabs>
        <w:contextualSpacing/>
        <w:jc w:val="both"/>
        <w:rPr>
          <w:rFonts w:ascii="BNazanin" w:cs="B Lotus"/>
          <w:sz w:val="28"/>
          <w:szCs w:val="28"/>
          <w:rtl/>
        </w:rPr>
      </w:pPr>
      <w:bookmarkStart w:id="74" w:name="_Hlk197864081"/>
      <w:r w:rsidRPr="00684988">
        <w:rPr>
          <w:rFonts w:ascii="BNazanin" w:cs="B Lotus" w:hint="cs"/>
          <w:sz w:val="28"/>
          <w:szCs w:val="28"/>
          <w:rtl/>
        </w:rPr>
        <w:t>2. تقسیم بندی شرط استثنای منافع اساسی به لحاظ درجه استقلال دولت میزبان در استناد به این استثنا</w:t>
      </w:r>
      <w:bookmarkEnd w:id="74"/>
    </w:p>
    <w:p w14:paraId="6F265C94"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lastRenderedPageBreak/>
        <w:t xml:space="preserve">      شرط استثنای مربوط به منافع اساسی دولت میزبان</w:t>
      </w:r>
      <w:r w:rsidRPr="00684988">
        <w:rPr>
          <w:rFonts w:cs="B Lotus"/>
          <w:sz w:val="28"/>
          <w:szCs w:val="28"/>
          <w:rtl/>
          <w:lang w:bidi="fa-IR"/>
        </w:rPr>
        <w:softHyphen/>
      </w:r>
      <w:r w:rsidRPr="00684988">
        <w:rPr>
          <w:rFonts w:cs="B Lotus" w:hint="cs"/>
          <w:sz w:val="28"/>
          <w:szCs w:val="28"/>
          <w:rtl/>
          <w:lang w:bidi="fa-IR"/>
        </w:rPr>
        <w:t>، آن</w:t>
      </w:r>
      <w:r w:rsidRPr="00684988">
        <w:rPr>
          <w:rFonts w:cs="B Lotus"/>
          <w:sz w:val="28"/>
          <w:szCs w:val="28"/>
          <w:rtl/>
          <w:lang w:bidi="fa-IR"/>
        </w:rPr>
        <w:softHyphen/>
      </w:r>
      <w:r w:rsidRPr="00684988">
        <w:rPr>
          <w:rFonts w:cs="B Lotus" w:hint="cs"/>
          <w:sz w:val="28"/>
          <w:szCs w:val="28"/>
          <w:rtl/>
          <w:lang w:bidi="fa-IR"/>
        </w:rPr>
        <w:t>چنان که گذشت</w:t>
      </w:r>
      <w:r w:rsidRPr="00684988">
        <w:rPr>
          <w:rFonts w:cs="B Lotus"/>
          <w:sz w:val="28"/>
          <w:szCs w:val="28"/>
          <w:rtl/>
          <w:lang w:bidi="fa-IR"/>
        </w:rPr>
        <w:softHyphen/>
      </w:r>
      <w:r w:rsidRPr="00684988">
        <w:rPr>
          <w:rFonts w:cs="B Lotus" w:hint="cs"/>
          <w:sz w:val="28"/>
          <w:szCs w:val="28"/>
          <w:rtl/>
          <w:lang w:bidi="fa-IR"/>
        </w:rPr>
        <w:t>، زمانی مورد استناد و اعمال قرار می</w:t>
      </w:r>
      <w:r w:rsidRPr="00684988">
        <w:rPr>
          <w:rFonts w:cs="B Lotus"/>
          <w:sz w:val="28"/>
          <w:szCs w:val="28"/>
          <w:rtl/>
          <w:lang w:bidi="fa-IR"/>
        </w:rPr>
        <w:softHyphen/>
      </w:r>
      <w:r w:rsidRPr="00684988">
        <w:rPr>
          <w:rFonts w:cs="B Lotus" w:hint="cs"/>
          <w:sz w:val="28"/>
          <w:szCs w:val="28"/>
          <w:rtl/>
          <w:lang w:bidi="fa-IR"/>
        </w:rPr>
        <w:t>گیرد که خطری منافع اساسی دولت میزبان را تهدید می</w:t>
      </w:r>
      <w:r w:rsidRPr="00684988">
        <w:rPr>
          <w:rFonts w:cs="B Lotus"/>
          <w:sz w:val="28"/>
          <w:szCs w:val="28"/>
          <w:rtl/>
          <w:lang w:bidi="fa-IR"/>
        </w:rPr>
        <w:softHyphen/>
      </w:r>
      <w:r w:rsidRPr="00684988">
        <w:rPr>
          <w:rFonts w:cs="B Lotus" w:hint="cs"/>
          <w:sz w:val="28"/>
          <w:szCs w:val="28"/>
          <w:rtl/>
          <w:lang w:bidi="fa-IR"/>
        </w:rPr>
        <w:t>نماید</w:t>
      </w:r>
      <w:r w:rsidRPr="00684988">
        <w:rPr>
          <w:rFonts w:cs="B Lotus"/>
          <w:sz w:val="28"/>
          <w:szCs w:val="28"/>
          <w:rtl/>
          <w:lang w:bidi="fa-IR"/>
        </w:rPr>
        <w:softHyphen/>
      </w:r>
      <w:r w:rsidRPr="00684988">
        <w:rPr>
          <w:rFonts w:cs="B Lotus" w:hint="cs"/>
          <w:sz w:val="28"/>
          <w:szCs w:val="28"/>
          <w:rtl/>
          <w:lang w:bidi="fa-IR"/>
        </w:rPr>
        <w:t>، به گونه</w:t>
      </w:r>
      <w:r w:rsidRPr="00684988">
        <w:rPr>
          <w:rFonts w:cs="B Lotus"/>
          <w:sz w:val="28"/>
          <w:szCs w:val="28"/>
          <w:rtl/>
          <w:lang w:bidi="fa-IR"/>
        </w:rPr>
        <w:softHyphen/>
      </w:r>
      <w:r w:rsidRPr="00684988">
        <w:rPr>
          <w:rFonts w:cs="B Lotus" w:hint="cs"/>
          <w:sz w:val="28"/>
          <w:szCs w:val="28"/>
          <w:rtl/>
          <w:lang w:bidi="fa-IR"/>
        </w:rPr>
        <w:t xml:space="preserve">ای که دولت میزبان برای حفظ این منافع ناگزیر از نادیده گرفتن برخی از تعهدات قراردادی خویش در برابر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خارجی می</w:t>
      </w:r>
      <w:r w:rsidRPr="00684988">
        <w:rPr>
          <w:rFonts w:cs="B Lotus"/>
          <w:sz w:val="28"/>
          <w:szCs w:val="28"/>
          <w:rtl/>
          <w:lang w:bidi="fa-IR"/>
        </w:rPr>
        <w:softHyphen/>
      </w:r>
      <w:r w:rsidRPr="00684988">
        <w:rPr>
          <w:rFonts w:cs="B Lotus" w:hint="cs"/>
          <w:sz w:val="28"/>
          <w:szCs w:val="28"/>
          <w:rtl/>
          <w:lang w:bidi="fa-IR"/>
        </w:rPr>
        <w:t>گردد</w:t>
      </w:r>
      <w:r w:rsidRPr="00684988">
        <w:rPr>
          <w:rFonts w:cs="B Lotus"/>
          <w:sz w:val="28"/>
          <w:szCs w:val="28"/>
          <w:rtl/>
          <w:lang w:bidi="fa-IR"/>
        </w:rPr>
        <w:softHyphen/>
      </w:r>
      <w:r w:rsidRPr="00684988">
        <w:rPr>
          <w:rFonts w:cs="B Lotus" w:hint="cs"/>
          <w:sz w:val="28"/>
          <w:szCs w:val="28"/>
          <w:rtl/>
          <w:lang w:bidi="fa-IR"/>
        </w:rPr>
        <w:t>.</w:t>
      </w:r>
      <w:r w:rsidRPr="00684988">
        <w:rPr>
          <w:rFonts w:cs="B Lotus"/>
          <w:sz w:val="28"/>
          <w:szCs w:val="28"/>
          <w:lang w:bidi="fa-IR"/>
        </w:rPr>
        <w:t xml:space="preserve"> </w:t>
      </w:r>
      <w:r w:rsidRPr="00684988">
        <w:rPr>
          <w:rFonts w:cs="B Lotus" w:hint="cs"/>
          <w:sz w:val="28"/>
          <w:szCs w:val="28"/>
          <w:rtl/>
          <w:lang w:bidi="fa-IR"/>
        </w:rPr>
        <w:t xml:space="preserve">در چنین شرایطی </w:t>
      </w:r>
      <w:proofErr w:type="spellStart"/>
      <w:r w:rsidRPr="00684988">
        <w:rPr>
          <w:rFonts w:cs="B Lotus" w:hint="cs"/>
          <w:sz w:val="28"/>
          <w:szCs w:val="28"/>
          <w:rtl/>
          <w:lang w:bidi="fa-IR"/>
        </w:rPr>
        <w:t>سوأل</w:t>
      </w:r>
      <w:proofErr w:type="spellEnd"/>
      <w:r w:rsidRPr="00684988">
        <w:rPr>
          <w:rFonts w:cs="B Lotus" w:hint="cs"/>
          <w:sz w:val="28"/>
          <w:szCs w:val="28"/>
          <w:rtl/>
          <w:lang w:bidi="fa-IR"/>
        </w:rPr>
        <w:t xml:space="preserve"> این است که آیا دولت میزبان قاضی واحد برای تشخیص این مسأله است که آیا چنین خطری اتفاق افتاده است یا خیر و در فرض بروز چنین خطری</w:t>
      </w:r>
      <w:r w:rsidRPr="00684988">
        <w:rPr>
          <w:rFonts w:cs="B Lotus"/>
          <w:sz w:val="28"/>
          <w:szCs w:val="28"/>
          <w:rtl/>
          <w:lang w:bidi="fa-IR"/>
        </w:rPr>
        <w:softHyphen/>
      </w:r>
      <w:r w:rsidRPr="00684988">
        <w:rPr>
          <w:rFonts w:cs="B Lotus" w:hint="cs"/>
          <w:sz w:val="28"/>
          <w:szCs w:val="28"/>
          <w:rtl/>
          <w:lang w:bidi="fa-IR"/>
        </w:rPr>
        <w:t>، اقدامات لازم برای مقابله با چنین خطری کدام است</w:t>
      </w:r>
      <w:r w:rsidRPr="00684988">
        <w:rPr>
          <w:rFonts w:cs="B Lotus"/>
          <w:sz w:val="28"/>
          <w:szCs w:val="28"/>
          <w:rtl/>
          <w:lang w:bidi="fa-IR"/>
        </w:rPr>
        <w:softHyphen/>
      </w:r>
      <w:r w:rsidRPr="00684988">
        <w:rPr>
          <w:rFonts w:cs="B Lotus" w:hint="cs"/>
          <w:sz w:val="28"/>
          <w:szCs w:val="28"/>
          <w:rtl/>
          <w:lang w:bidi="fa-IR"/>
        </w:rPr>
        <w:t>؟</w:t>
      </w:r>
    </w:p>
    <w:p w14:paraId="2DBA84B1" w14:textId="77777777" w:rsidR="000640DF" w:rsidRDefault="000640DF" w:rsidP="0094516C">
      <w:pPr>
        <w:jc w:val="both"/>
        <w:rPr>
          <w:rFonts w:cs="B Lotus"/>
          <w:sz w:val="28"/>
          <w:szCs w:val="28"/>
          <w:rtl/>
          <w:lang w:bidi="fa-IR"/>
        </w:rPr>
      </w:pPr>
      <w:r w:rsidRPr="00684988">
        <w:rPr>
          <w:rFonts w:cs="B Lotus" w:hint="cs"/>
          <w:sz w:val="28"/>
          <w:szCs w:val="28"/>
          <w:rtl/>
          <w:lang w:bidi="fa-IR"/>
        </w:rPr>
        <w:t xml:space="preserve">     در پاسخ به این </w:t>
      </w:r>
      <w:proofErr w:type="spellStart"/>
      <w:r w:rsidRPr="00684988">
        <w:rPr>
          <w:rFonts w:cs="B Lotus" w:hint="cs"/>
          <w:sz w:val="28"/>
          <w:szCs w:val="28"/>
          <w:rtl/>
          <w:lang w:bidi="fa-IR"/>
        </w:rPr>
        <w:t>سوألات</w:t>
      </w:r>
      <w:proofErr w:type="spellEnd"/>
      <w:r w:rsidRPr="00684988">
        <w:rPr>
          <w:rFonts w:cs="B Lotus"/>
          <w:sz w:val="28"/>
          <w:szCs w:val="28"/>
          <w:rtl/>
          <w:lang w:bidi="fa-IR"/>
        </w:rPr>
        <w:softHyphen/>
      </w:r>
      <w:r w:rsidRPr="00684988">
        <w:rPr>
          <w:rFonts w:cs="B Lotus" w:hint="cs"/>
          <w:sz w:val="28"/>
          <w:szCs w:val="28"/>
          <w:rtl/>
          <w:lang w:bidi="fa-IR"/>
        </w:rPr>
        <w:t>،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از دو رویکرد عمده تبعیت کرده</w:t>
      </w:r>
      <w:r w:rsidRPr="00684988">
        <w:rPr>
          <w:rFonts w:cs="B Lotus"/>
          <w:sz w:val="28"/>
          <w:szCs w:val="28"/>
          <w:rtl/>
          <w:lang w:bidi="fa-IR"/>
        </w:rPr>
        <w:softHyphen/>
      </w:r>
      <w:r w:rsidRPr="00684988">
        <w:rPr>
          <w:rFonts w:cs="B Lotus" w:hint="cs"/>
          <w:sz w:val="28"/>
          <w:szCs w:val="28"/>
          <w:rtl/>
          <w:lang w:bidi="fa-IR"/>
        </w:rPr>
        <w:t>اند</w:t>
      </w:r>
      <w:r w:rsidRPr="00684988">
        <w:rPr>
          <w:rFonts w:cs="B Lotus"/>
          <w:sz w:val="28"/>
          <w:szCs w:val="28"/>
          <w:rtl/>
          <w:lang w:bidi="fa-IR"/>
        </w:rPr>
        <w:softHyphen/>
      </w:r>
      <w:r w:rsidRPr="00684988">
        <w:rPr>
          <w:rFonts w:cs="B Lotus" w:hint="cs"/>
          <w:sz w:val="28"/>
          <w:szCs w:val="28"/>
          <w:rtl/>
          <w:lang w:bidi="fa-IR"/>
        </w:rPr>
        <w:t xml:space="preserve">؛ تنظیم این شروط به صورت </w:t>
      </w:r>
      <w:proofErr w:type="spellStart"/>
      <w:r w:rsidRPr="00684988">
        <w:rPr>
          <w:rFonts w:cs="B Lotus" w:hint="cs"/>
          <w:sz w:val="28"/>
          <w:szCs w:val="28"/>
          <w:rtl/>
          <w:lang w:bidi="fa-IR"/>
        </w:rPr>
        <w:t>خودقضاوتی</w:t>
      </w:r>
      <w:proofErr w:type="spellEnd"/>
      <w:r w:rsidRPr="00684988">
        <w:rPr>
          <w:rFonts w:cs="B Lotus" w:hint="cs"/>
          <w:sz w:val="28"/>
          <w:szCs w:val="28"/>
          <w:rtl/>
          <w:lang w:bidi="fa-IR"/>
        </w:rPr>
        <w:t xml:space="preserve"> و غیر آن</w:t>
      </w:r>
      <w:r w:rsidRPr="00684988">
        <w:rPr>
          <w:rFonts w:cs="B Lotus"/>
          <w:sz w:val="28"/>
          <w:szCs w:val="28"/>
          <w:rtl/>
          <w:lang w:bidi="fa-IR"/>
        </w:rPr>
        <w:softHyphen/>
      </w:r>
      <w:r w:rsidRPr="00684988">
        <w:rPr>
          <w:rFonts w:cs="B Lotus" w:hint="cs"/>
          <w:sz w:val="28"/>
          <w:szCs w:val="28"/>
          <w:rtl/>
          <w:lang w:bidi="fa-IR"/>
        </w:rPr>
        <w:t xml:space="preserve">. </w:t>
      </w:r>
    </w:p>
    <w:p w14:paraId="10C272CB" w14:textId="77777777" w:rsidR="00554752" w:rsidRPr="00684988" w:rsidRDefault="00554752" w:rsidP="0094516C">
      <w:pPr>
        <w:jc w:val="both"/>
        <w:rPr>
          <w:rFonts w:cs="B Lotus"/>
          <w:sz w:val="28"/>
          <w:szCs w:val="28"/>
          <w:lang w:bidi="fa-IR"/>
        </w:rPr>
      </w:pPr>
    </w:p>
    <w:p w14:paraId="67813591" w14:textId="77777777" w:rsidR="000640DF" w:rsidRPr="00684988" w:rsidRDefault="000640DF" w:rsidP="0094516C">
      <w:pPr>
        <w:contextualSpacing/>
        <w:jc w:val="both"/>
        <w:rPr>
          <w:rFonts w:cs="B Lotus"/>
          <w:b/>
          <w:bCs/>
          <w:sz w:val="28"/>
          <w:szCs w:val="28"/>
          <w:rtl/>
          <w:lang w:bidi="fa-IR"/>
        </w:rPr>
      </w:pPr>
      <w:bookmarkStart w:id="75" w:name="_Hlk197864146"/>
      <w:r w:rsidRPr="00684988">
        <w:rPr>
          <w:rFonts w:cs="B Lotus" w:hint="cs"/>
          <w:b/>
          <w:bCs/>
          <w:sz w:val="28"/>
          <w:szCs w:val="28"/>
          <w:rtl/>
          <w:lang w:bidi="fa-IR"/>
        </w:rPr>
        <w:t>اول</w:t>
      </w:r>
      <w:r w:rsidRPr="00684988">
        <w:rPr>
          <w:rFonts w:cs="B Lotus"/>
          <w:b/>
          <w:bCs/>
          <w:sz w:val="28"/>
          <w:szCs w:val="28"/>
          <w:rtl/>
          <w:lang w:bidi="fa-IR"/>
        </w:rPr>
        <w:softHyphen/>
      </w:r>
      <w:r w:rsidRPr="00684988">
        <w:rPr>
          <w:rFonts w:cs="B Lotus" w:hint="cs"/>
          <w:b/>
          <w:bCs/>
          <w:sz w:val="28"/>
          <w:szCs w:val="28"/>
          <w:rtl/>
          <w:lang w:bidi="fa-IR"/>
        </w:rPr>
        <w:t xml:space="preserve"> -  شروط خود قضاوتی</w:t>
      </w:r>
      <w:bookmarkEnd w:id="75"/>
      <w:r w:rsidRPr="00684988">
        <w:rPr>
          <w:rStyle w:val="FootnoteReference"/>
          <w:rFonts w:cs="B Lotus"/>
          <w:b/>
          <w:bCs/>
          <w:sz w:val="28"/>
          <w:szCs w:val="28"/>
          <w:rtl/>
          <w:lang w:bidi="fa-IR"/>
        </w:rPr>
        <w:footnoteReference w:id="298"/>
      </w:r>
    </w:p>
    <w:p w14:paraId="62F0EF83"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نگاهی به شرط استثنای مربوط به منافع اساسی دولت میزبان در توافقات سرمایه</w:t>
      </w:r>
      <w:r w:rsidRPr="00684988">
        <w:rPr>
          <w:rFonts w:cs="B Lotus"/>
          <w:sz w:val="28"/>
          <w:szCs w:val="28"/>
          <w:rtl/>
          <w:lang w:bidi="fa-IR"/>
        </w:rPr>
        <w:softHyphen/>
      </w:r>
      <w:r w:rsidRPr="00684988">
        <w:rPr>
          <w:rFonts w:cs="B Lotus" w:hint="cs"/>
          <w:sz w:val="28"/>
          <w:szCs w:val="28"/>
          <w:rtl/>
          <w:lang w:bidi="fa-IR"/>
        </w:rPr>
        <w:t xml:space="preserve">گذاری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نشان می</w:t>
      </w:r>
      <w:r w:rsidRPr="00684988">
        <w:rPr>
          <w:rFonts w:cs="B Lotus"/>
          <w:sz w:val="28"/>
          <w:szCs w:val="28"/>
          <w:rtl/>
          <w:lang w:bidi="fa-IR"/>
        </w:rPr>
        <w:softHyphen/>
      </w:r>
      <w:r w:rsidRPr="00684988">
        <w:rPr>
          <w:rFonts w:cs="B Lotus" w:hint="cs"/>
          <w:sz w:val="28"/>
          <w:szCs w:val="28"/>
          <w:rtl/>
          <w:lang w:bidi="fa-IR"/>
        </w:rPr>
        <w:t>دهد که بعضاً</w:t>
      </w:r>
      <w:r w:rsidRPr="00684988">
        <w:rPr>
          <w:rFonts w:cs="B Lotus"/>
          <w:sz w:val="28"/>
          <w:szCs w:val="28"/>
          <w:lang w:bidi="fa-IR"/>
        </w:rPr>
        <w:t xml:space="preserve"> </w:t>
      </w:r>
      <w:r w:rsidRPr="00684988">
        <w:rPr>
          <w:rFonts w:cs="B Lotus" w:hint="cs"/>
          <w:sz w:val="28"/>
          <w:szCs w:val="28"/>
          <w:rtl/>
          <w:lang w:bidi="fa-IR"/>
        </w:rPr>
        <w:t xml:space="preserve">این شروط با عباراتی تنظیم شده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که  دلالت دارند بر این</w:t>
      </w:r>
      <w:r w:rsidRPr="00684988">
        <w:rPr>
          <w:rFonts w:cs="B Lotus"/>
          <w:sz w:val="28"/>
          <w:szCs w:val="28"/>
          <w:rtl/>
          <w:lang w:bidi="fa-IR"/>
        </w:rPr>
        <w:softHyphen/>
      </w:r>
      <w:r w:rsidRPr="00684988">
        <w:rPr>
          <w:rFonts w:cs="B Lotus" w:hint="cs"/>
          <w:sz w:val="28"/>
          <w:szCs w:val="28"/>
          <w:rtl/>
          <w:lang w:bidi="fa-IR"/>
        </w:rPr>
        <w:t xml:space="preserve">که دولتهای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مجاز خواهند بود که در کنار تعهدات خویش در </w:t>
      </w:r>
      <w:proofErr w:type="spellStart"/>
      <w:r w:rsidRPr="00684988">
        <w:rPr>
          <w:rFonts w:cs="B Lotus" w:hint="cs"/>
          <w:sz w:val="28"/>
          <w:szCs w:val="28"/>
          <w:rtl/>
          <w:lang w:bidi="fa-IR"/>
        </w:rPr>
        <w:t>معاهده</w:t>
      </w:r>
      <w:proofErr w:type="spellEnd"/>
      <w:r w:rsidRPr="00684988">
        <w:rPr>
          <w:rFonts w:cs="B Lotus"/>
          <w:sz w:val="28"/>
          <w:szCs w:val="28"/>
          <w:rtl/>
          <w:lang w:bidi="fa-IR"/>
        </w:rPr>
        <w:softHyphen/>
      </w:r>
      <w:r w:rsidRPr="00684988">
        <w:rPr>
          <w:rFonts w:cs="B Lotus" w:hint="cs"/>
          <w:sz w:val="28"/>
          <w:szCs w:val="28"/>
          <w:rtl/>
          <w:lang w:bidi="fa-IR"/>
        </w:rPr>
        <w:t xml:space="preserve">، تدابیری که برای حفاظت از منافع امنیتی اساسی خویش </w:t>
      </w:r>
      <w:r w:rsidRPr="00684988">
        <w:rPr>
          <w:rFonts w:cs="B Lotus" w:hint="cs"/>
          <w:b/>
          <w:bCs/>
          <w:sz w:val="28"/>
          <w:szCs w:val="28"/>
          <w:rtl/>
          <w:lang w:bidi="fa-IR"/>
        </w:rPr>
        <w:t>ضروری می</w:t>
      </w:r>
      <w:r w:rsidRPr="00684988">
        <w:rPr>
          <w:rFonts w:cs="B Lotus"/>
          <w:b/>
          <w:bCs/>
          <w:sz w:val="28"/>
          <w:szCs w:val="28"/>
          <w:lang w:bidi="fa-IR"/>
        </w:rPr>
        <w:softHyphen/>
      </w:r>
      <w:r w:rsidRPr="00684988">
        <w:rPr>
          <w:rFonts w:cs="B Lotus" w:hint="cs"/>
          <w:b/>
          <w:bCs/>
          <w:sz w:val="28"/>
          <w:szCs w:val="28"/>
          <w:rtl/>
          <w:lang w:bidi="fa-IR"/>
        </w:rPr>
        <w:t>دانند</w:t>
      </w:r>
      <w:r w:rsidRPr="00684988">
        <w:rPr>
          <w:rFonts w:cs="B Lotus"/>
          <w:sz w:val="28"/>
          <w:szCs w:val="28"/>
          <w:rtl/>
          <w:lang w:bidi="fa-IR"/>
        </w:rPr>
        <w:softHyphen/>
      </w:r>
      <w:r w:rsidRPr="00684988">
        <w:rPr>
          <w:rFonts w:cs="B Lotus" w:hint="cs"/>
          <w:sz w:val="28"/>
          <w:szCs w:val="28"/>
          <w:rtl/>
          <w:lang w:bidi="fa-IR"/>
        </w:rPr>
        <w:t>، اتخاذ نمایند.</w:t>
      </w:r>
      <w:r w:rsidRPr="00684988">
        <w:rPr>
          <w:rStyle w:val="FootnoteReference"/>
          <w:rFonts w:cs="B Lotus"/>
          <w:sz w:val="28"/>
          <w:szCs w:val="28"/>
          <w:rtl/>
          <w:lang w:bidi="fa-IR"/>
        </w:rPr>
        <w:footnoteReference w:id="299"/>
      </w:r>
    </w:p>
    <w:p w14:paraId="50216DC0"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عبارت "</w:t>
      </w:r>
      <w:r w:rsidRPr="00684988">
        <w:rPr>
          <w:rFonts w:cs="B Lotus"/>
          <w:sz w:val="28"/>
          <w:szCs w:val="28"/>
          <w:lang w:bidi="fa-IR"/>
        </w:rPr>
        <w:softHyphen/>
      </w:r>
      <w:r w:rsidRPr="00684988">
        <w:rPr>
          <w:rFonts w:cs="B Lotus" w:hint="cs"/>
          <w:sz w:val="28"/>
          <w:szCs w:val="28"/>
          <w:rtl/>
          <w:lang w:bidi="fa-IR"/>
        </w:rPr>
        <w:t>ضروری می</w:t>
      </w:r>
      <w:r w:rsidRPr="00684988">
        <w:rPr>
          <w:rFonts w:cs="B Lotus"/>
          <w:sz w:val="28"/>
          <w:szCs w:val="28"/>
          <w:rtl/>
          <w:lang w:bidi="fa-IR"/>
        </w:rPr>
        <w:softHyphen/>
      </w:r>
      <w:r w:rsidRPr="00684988">
        <w:rPr>
          <w:rFonts w:cs="B Lotus" w:hint="cs"/>
          <w:sz w:val="28"/>
          <w:szCs w:val="28"/>
          <w:rtl/>
          <w:lang w:bidi="fa-IR"/>
        </w:rPr>
        <w:t>داند</w:t>
      </w:r>
      <w:r w:rsidRPr="00684988">
        <w:rPr>
          <w:rFonts w:cs="B Lotus"/>
          <w:sz w:val="28"/>
          <w:szCs w:val="28"/>
          <w:lang w:bidi="fa-IR"/>
        </w:rPr>
        <w:softHyphen/>
      </w:r>
      <w:r w:rsidRPr="00684988">
        <w:rPr>
          <w:rFonts w:cs="B Lotus" w:hint="cs"/>
          <w:sz w:val="28"/>
          <w:szCs w:val="28"/>
          <w:rtl/>
          <w:lang w:bidi="fa-IR"/>
        </w:rPr>
        <w:t>" در چنین شرطی بیان</w:t>
      </w:r>
      <w:r w:rsidRPr="00684988">
        <w:rPr>
          <w:rFonts w:cs="B Lotus"/>
          <w:sz w:val="28"/>
          <w:szCs w:val="28"/>
          <w:lang w:bidi="fa-IR"/>
        </w:rPr>
        <w:softHyphen/>
      </w:r>
      <w:r w:rsidRPr="00684988">
        <w:rPr>
          <w:rFonts w:cs="B Lotus" w:hint="cs"/>
          <w:sz w:val="28"/>
          <w:szCs w:val="28"/>
          <w:rtl/>
          <w:lang w:bidi="fa-IR"/>
        </w:rPr>
        <w:t>گر رویکردی است که از آن با عنوان "</w:t>
      </w:r>
      <w:proofErr w:type="spellStart"/>
      <w:r w:rsidRPr="00684988">
        <w:rPr>
          <w:rFonts w:cs="B Lotus" w:hint="cs"/>
          <w:sz w:val="28"/>
          <w:szCs w:val="28"/>
          <w:rtl/>
          <w:lang w:bidi="fa-IR"/>
        </w:rPr>
        <w:t>خودقضاوتی</w:t>
      </w:r>
      <w:proofErr w:type="spellEnd"/>
      <w:r w:rsidRPr="00684988">
        <w:rPr>
          <w:rFonts w:cs="B Lotus" w:hint="cs"/>
          <w:sz w:val="28"/>
          <w:szCs w:val="28"/>
          <w:rtl/>
          <w:lang w:bidi="fa-IR"/>
        </w:rPr>
        <w:t>" یاد می</w:t>
      </w:r>
      <w:r w:rsidRPr="00684988">
        <w:rPr>
          <w:rFonts w:cs="B Lotus"/>
          <w:sz w:val="28"/>
          <w:szCs w:val="28"/>
          <w:rtl/>
          <w:lang w:bidi="fa-IR"/>
        </w:rPr>
        <w:softHyphen/>
      </w:r>
      <w:r w:rsidRPr="00684988">
        <w:rPr>
          <w:rFonts w:cs="B Lotus" w:hint="cs"/>
          <w:sz w:val="28"/>
          <w:szCs w:val="28"/>
          <w:rtl/>
          <w:lang w:bidi="fa-IR"/>
        </w:rPr>
        <w:t>شود</w:t>
      </w:r>
      <w:r w:rsidRPr="00684988">
        <w:rPr>
          <w:rFonts w:cs="B Lotus"/>
          <w:sz w:val="28"/>
          <w:szCs w:val="28"/>
          <w:rtl/>
          <w:lang w:bidi="fa-IR"/>
        </w:rPr>
        <w:softHyphen/>
      </w:r>
      <w:r w:rsidRPr="00684988">
        <w:rPr>
          <w:rFonts w:cs="B Lotus" w:hint="cs"/>
          <w:sz w:val="28"/>
          <w:szCs w:val="28"/>
          <w:rtl/>
          <w:lang w:bidi="fa-IR"/>
        </w:rPr>
        <w:t>. منظور از چنین رویکردی آن است که دولت میزبان</w:t>
      </w:r>
      <w:r w:rsidRPr="00684988">
        <w:rPr>
          <w:rFonts w:cs="B Lotus"/>
          <w:sz w:val="28"/>
          <w:szCs w:val="28"/>
          <w:rtl/>
          <w:lang w:bidi="fa-IR"/>
        </w:rPr>
        <w:softHyphen/>
      </w:r>
      <w:r w:rsidRPr="00684988">
        <w:rPr>
          <w:rFonts w:cs="B Lotus" w:hint="cs"/>
          <w:sz w:val="28"/>
          <w:szCs w:val="28"/>
          <w:rtl/>
          <w:lang w:bidi="fa-IR"/>
        </w:rPr>
        <w:t>، خود قضاوت خواهد کرد آیا سرمایه</w:t>
      </w:r>
      <w:r w:rsidRPr="00684988">
        <w:rPr>
          <w:rFonts w:cs="B Lotus"/>
          <w:sz w:val="28"/>
          <w:szCs w:val="28"/>
          <w:rtl/>
          <w:lang w:bidi="fa-IR"/>
        </w:rPr>
        <w:softHyphen/>
      </w:r>
      <w:r w:rsidRPr="00684988">
        <w:rPr>
          <w:rFonts w:cs="B Lotus" w:hint="cs"/>
          <w:sz w:val="28"/>
          <w:szCs w:val="28"/>
          <w:rtl/>
          <w:lang w:bidi="fa-IR"/>
        </w:rPr>
        <w:t>گذاری صورت گرفته تهدیدی برای منافع اساسی این کشور محسوب می</w:t>
      </w:r>
      <w:r w:rsidRPr="00684988">
        <w:rPr>
          <w:rFonts w:cs="B Lotus"/>
          <w:sz w:val="28"/>
          <w:szCs w:val="28"/>
          <w:rtl/>
          <w:lang w:bidi="fa-IR"/>
        </w:rPr>
        <w:softHyphen/>
      </w:r>
      <w:r w:rsidRPr="00684988">
        <w:rPr>
          <w:rFonts w:cs="B Lotus" w:hint="cs"/>
          <w:sz w:val="28"/>
          <w:szCs w:val="28"/>
          <w:rtl/>
          <w:lang w:bidi="fa-IR"/>
        </w:rPr>
        <w:t>شود یا خیر و در مرحله</w:t>
      </w:r>
      <w:r w:rsidRPr="00684988">
        <w:rPr>
          <w:rFonts w:cs="B Lotus"/>
          <w:sz w:val="28"/>
          <w:szCs w:val="28"/>
          <w:rtl/>
          <w:lang w:bidi="fa-IR"/>
        </w:rPr>
        <w:softHyphen/>
      </w:r>
      <w:r w:rsidRPr="00684988">
        <w:rPr>
          <w:rFonts w:cs="B Lotus" w:hint="cs"/>
          <w:sz w:val="28"/>
          <w:szCs w:val="28"/>
          <w:rtl/>
          <w:lang w:bidi="fa-IR"/>
        </w:rPr>
        <w:t xml:space="preserve">ی بعد </w:t>
      </w:r>
      <w:r w:rsidRPr="00684988">
        <w:rPr>
          <w:rFonts w:ascii="Arial" w:hAnsi="Arial" w:cs="Arial" w:hint="cs"/>
          <w:sz w:val="28"/>
          <w:szCs w:val="28"/>
          <w:rtl/>
          <w:lang w:bidi="fa-IR"/>
        </w:rPr>
        <w:t>–</w:t>
      </w:r>
      <w:r w:rsidRPr="00684988">
        <w:rPr>
          <w:rFonts w:cs="B Lotus" w:hint="cs"/>
          <w:sz w:val="28"/>
          <w:szCs w:val="28"/>
          <w:rtl/>
          <w:lang w:bidi="fa-IR"/>
        </w:rPr>
        <w:t xml:space="preserve"> چنان چه تشخیص داد چنین تهدیدی وجود دارد </w:t>
      </w:r>
      <w:r w:rsidRPr="00684988">
        <w:rPr>
          <w:rFonts w:ascii="Arial" w:hAnsi="Arial" w:cs="Arial" w:hint="cs"/>
          <w:sz w:val="28"/>
          <w:szCs w:val="28"/>
          <w:rtl/>
          <w:lang w:bidi="fa-IR"/>
        </w:rPr>
        <w:t>–</w:t>
      </w:r>
      <w:r w:rsidRPr="00684988">
        <w:rPr>
          <w:rFonts w:cs="B Lotus" w:hint="cs"/>
          <w:sz w:val="28"/>
          <w:szCs w:val="28"/>
          <w:rtl/>
          <w:lang w:bidi="fa-IR"/>
        </w:rPr>
        <w:t xml:space="preserve"> در باب اقدام لازم برای مقابله با چنین تهدیدی تصمیم</w:t>
      </w:r>
      <w:r w:rsidRPr="00684988">
        <w:rPr>
          <w:rFonts w:cs="B Lotus"/>
          <w:sz w:val="28"/>
          <w:szCs w:val="28"/>
          <w:rtl/>
          <w:lang w:bidi="fa-IR"/>
        </w:rPr>
        <w:softHyphen/>
      </w:r>
      <w:r w:rsidRPr="00684988">
        <w:rPr>
          <w:rFonts w:cs="B Lotus" w:hint="cs"/>
          <w:sz w:val="28"/>
          <w:szCs w:val="28"/>
          <w:rtl/>
          <w:lang w:bidi="fa-IR"/>
        </w:rPr>
        <w:t>گیری خواهد نمود</w:t>
      </w:r>
      <w:r w:rsidRPr="00684988">
        <w:rPr>
          <w:rFonts w:cs="B Lotus"/>
          <w:sz w:val="28"/>
          <w:szCs w:val="28"/>
          <w:rtl/>
          <w:lang w:bidi="fa-IR"/>
        </w:rPr>
        <w:softHyphen/>
      </w:r>
      <w:r w:rsidRPr="00684988">
        <w:rPr>
          <w:rFonts w:cs="B Lotus" w:hint="cs"/>
          <w:sz w:val="28"/>
          <w:szCs w:val="28"/>
          <w:rtl/>
          <w:lang w:bidi="fa-IR"/>
        </w:rPr>
        <w:t>. نظر به این که در چنین فرضی</w:t>
      </w:r>
      <w:r w:rsidRPr="00684988">
        <w:rPr>
          <w:rFonts w:cs="B Lotus"/>
          <w:sz w:val="28"/>
          <w:szCs w:val="28"/>
          <w:rtl/>
          <w:lang w:bidi="fa-IR"/>
        </w:rPr>
        <w:softHyphen/>
      </w:r>
      <w:r w:rsidRPr="00684988">
        <w:rPr>
          <w:rFonts w:cs="B Lotus" w:hint="cs"/>
          <w:sz w:val="28"/>
          <w:szCs w:val="28"/>
          <w:rtl/>
          <w:lang w:bidi="fa-IR"/>
        </w:rPr>
        <w:t>، دولت میزبان امتیازی انحصاری برای ارزیابی سرمایه</w:t>
      </w:r>
      <w:r w:rsidRPr="00684988">
        <w:rPr>
          <w:rFonts w:cs="B Lotus"/>
          <w:sz w:val="28"/>
          <w:szCs w:val="28"/>
          <w:lang w:bidi="fa-IR"/>
        </w:rPr>
        <w:softHyphen/>
      </w:r>
      <w:r w:rsidRPr="00684988">
        <w:rPr>
          <w:rFonts w:cs="B Lotus" w:hint="cs"/>
          <w:sz w:val="28"/>
          <w:szCs w:val="28"/>
          <w:rtl/>
          <w:lang w:bidi="fa-IR"/>
        </w:rPr>
        <w:t xml:space="preserve">گذاری </w:t>
      </w:r>
      <w:proofErr w:type="spellStart"/>
      <w:r w:rsidRPr="00684988">
        <w:rPr>
          <w:rFonts w:cs="B Lotus" w:hint="cs"/>
          <w:sz w:val="28"/>
          <w:szCs w:val="28"/>
          <w:rtl/>
          <w:lang w:bidi="fa-IR"/>
        </w:rPr>
        <w:t>صورت</w:t>
      </w:r>
      <w:r w:rsidRPr="00684988">
        <w:rPr>
          <w:rFonts w:cs="B Lotus"/>
          <w:sz w:val="28"/>
          <w:szCs w:val="28"/>
          <w:rtl/>
          <w:lang w:bidi="fa-IR"/>
        </w:rPr>
        <w:softHyphen/>
      </w:r>
      <w:r w:rsidRPr="00684988">
        <w:rPr>
          <w:rFonts w:cs="B Lotus" w:hint="cs"/>
          <w:sz w:val="28"/>
          <w:szCs w:val="28"/>
          <w:rtl/>
          <w:lang w:bidi="fa-IR"/>
        </w:rPr>
        <w:t>گرفته</w:t>
      </w:r>
      <w:proofErr w:type="spellEnd"/>
      <w:r w:rsidRPr="00684988">
        <w:rPr>
          <w:rFonts w:cs="B Lotus" w:hint="cs"/>
          <w:sz w:val="28"/>
          <w:szCs w:val="28"/>
          <w:rtl/>
          <w:lang w:bidi="fa-IR"/>
        </w:rPr>
        <w:t xml:space="preserve"> به عنوان تهدیدی برای منافع اساسی و چگونگی واکنش به آن را در اختیار دارد</w:t>
      </w:r>
      <w:r w:rsidRPr="00684988">
        <w:rPr>
          <w:rFonts w:cs="B Lotus"/>
          <w:sz w:val="28"/>
          <w:szCs w:val="28"/>
          <w:rtl/>
          <w:lang w:bidi="fa-IR"/>
        </w:rPr>
        <w:softHyphen/>
      </w:r>
      <w:r w:rsidRPr="00684988">
        <w:rPr>
          <w:rFonts w:cs="B Lotus" w:hint="cs"/>
          <w:sz w:val="28"/>
          <w:szCs w:val="28"/>
          <w:rtl/>
          <w:lang w:bidi="fa-IR"/>
        </w:rPr>
        <w:t>، بازبینی قضایی اقدامات اتخاذ شده توسط دولت میزبان از سوی مراجع حل و فصل اختلاف از جمله دیوان</w:t>
      </w:r>
      <w:r w:rsidRPr="00684988">
        <w:rPr>
          <w:rFonts w:cs="B Lotus"/>
          <w:sz w:val="28"/>
          <w:szCs w:val="28"/>
          <w:rtl/>
          <w:lang w:bidi="fa-IR"/>
        </w:rPr>
        <w:softHyphen/>
      </w:r>
      <w:r w:rsidRPr="00684988">
        <w:rPr>
          <w:rFonts w:cs="B Lotus" w:hint="cs"/>
          <w:sz w:val="28"/>
          <w:szCs w:val="28"/>
          <w:rtl/>
          <w:lang w:bidi="fa-IR"/>
        </w:rPr>
        <w:t>های داوری در چنین فرضی منع شده است</w:t>
      </w:r>
      <w:r w:rsidRPr="00684988">
        <w:rPr>
          <w:rFonts w:cs="B Lotus"/>
          <w:sz w:val="28"/>
          <w:szCs w:val="28"/>
          <w:rtl/>
          <w:lang w:bidi="fa-IR"/>
        </w:rPr>
        <w:softHyphen/>
      </w:r>
      <w:r w:rsidRPr="00684988">
        <w:rPr>
          <w:rFonts w:cs="B Lotus" w:hint="cs"/>
          <w:sz w:val="28"/>
          <w:szCs w:val="28"/>
          <w:rtl/>
          <w:lang w:bidi="fa-IR"/>
        </w:rPr>
        <w:t>. با این وجود نمی</w:t>
      </w:r>
      <w:r w:rsidRPr="00684988">
        <w:rPr>
          <w:rFonts w:cs="B Lotus"/>
          <w:sz w:val="28"/>
          <w:szCs w:val="28"/>
          <w:rtl/>
          <w:lang w:bidi="fa-IR"/>
        </w:rPr>
        <w:softHyphen/>
      </w:r>
      <w:r w:rsidRPr="00684988">
        <w:rPr>
          <w:rFonts w:cs="B Lotus" w:hint="cs"/>
          <w:sz w:val="28"/>
          <w:szCs w:val="28"/>
          <w:rtl/>
          <w:lang w:bidi="fa-IR"/>
        </w:rPr>
        <w:t>توان ادعا کرد چنین شرطی سپر کاملی در برابر رسیدگی قضایی فراهم</w:t>
      </w:r>
      <w:r w:rsidRPr="00684988">
        <w:rPr>
          <w:rFonts w:cs="B Lotus"/>
          <w:sz w:val="28"/>
          <w:szCs w:val="28"/>
          <w:lang w:bidi="fa-IR"/>
        </w:rPr>
        <w:t xml:space="preserve"> </w:t>
      </w:r>
      <w:r w:rsidRPr="00684988">
        <w:rPr>
          <w:rFonts w:cs="B Lotus" w:hint="cs"/>
          <w:sz w:val="28"/>
          <w:szCs w:val="28"/>
          <w:rtl/>
          <w:lang w:bidi="fa-IR"/>
        </w:rPr>
        <w:t>کرده و طرفین قرارداد را به طور کامل از مسئولیت بین</w:t>
      </w:r>
      <w:r w:rsidRPr="00684988">
        <w:rPr>
          <w:rFonts w:cs="B Lotus"/>
          <w:sz w:val="28"/>
          <w:szCs w:val="28"/>
          <w:rtl/>
          <w:lang w:bidi="fa-IR"/>
        </w:rPr>
        <w:softHyphen/>
      </w:r>
      <w:r w:rsidRPr="00684988">
        <w:rPr>
          <w:rFonts w:cs="B Lotus" w:hint="cs"/>
          <w:sz w:val="28"/>
          <w:szCs w:val="28"/>
          <w:rtl/>
          <w:lang w:bidi="fa-IR"/>
        </w:rPr>
        <w:t>المللی معاف می</w:t>
      </w:r>
      <w:r w:rsidRPr="00684988">
        <w:rPr>
          <w:rFonts w:cs="B Lotus"/>
          <w:sz w:val="28"/>
          <w:szCs w:val="28"/>
          <w:rtl/>
          <w:lang w:bidi="fa-IR"/>
        </w:rPr>
        <w:softHyphen/>
      </w:r>
      <w:r w:rsidRPr="00684988">
        <w:rPr>
          <w:rFonts w:cs="B Lotus" w:hint="cs"/>
          <w:sz w:val="28"/>
          <w:szCs w:val="28"/>
          <w:rtl/>
          <w:lang w:bidi="fa-IR"/>
        </w:rPr>
        <w:t>سازد چرا که دولت</w:t>
      </w:r>
      <w:r w:rsidRPr="00684988">
        <w:rPr>
          <w:rFonts w:cs="B Lotus"/>
          <w:sz w:val="28"/>
          <w:szCs w:val="28"/>
          <w:rtl/>
          <w:lang w:bidi="fa-IR"/>
        </w:rPr>
        <w:softHyphen/>
      </w:r>
      <w:r w:rsidRPr="00684988">
        <w:rPr>
          <w:rFonts w:cs="B Lotus" w:hint="cs"/>
          <w:sz w:val="28"/>
          <w:szCs w:val="28"/>
          <w:rtl/>
          <w:lang w:bidi="fa-IR"/>
        </w:rPr>
        <w:t>ها مطابق ماده</w:t>
      </w:r>
      <w:r w:rsidRPr="00684988">
        <w:rPr>
          <w:rFonts w:cs="B Lotus"/>
          <w:sz w:val="28"/>
          <w:szCs w:val="28"/>
          <w:rtl/>
          <w:lang w:bidi="fa-IR"/>
        </w:rPr>
        <w:softHyphen/>
      </w:r>
      <w:r w:rsidRPr="00684988">
        <w:rPr>
          <w:rFonts w:cs="B Lotus" w:hint="cs"/>
          <w:sz w:val="28"/>
          <w:szCs w:val="28"/>
          <w:rtl/>
          <w:lang w:bidi="fa-IR"/>
        </w:rPr>
        <w:t>ی 26 کنوانسیون وین</w:t>
      </w:r>
      <w:r w:rsidRPr="00684988">
        <w:rPr>
          <w:rStyle w:val="FootnoteReference"/>
          <w:rFonts w:cs="B Lotus"/>
          <w:sz w:val="28"/>
          <w:szCs w:val="28"/>
          <w:rtl/>
          <w:lang w:bidi="fa-IR"/>
        </w:rPr>
        <w:footnoteReference w:id="300"/>
      </w:r>
      <w:r w:rsidRPr="00684988">
        <w:rPr>
          <w:rFonts w:cs="B Lotus" w:hint="cs"/>
          <w:sz w:val="28"/>
          <w:szCs w:val="28"/>
          <w:rtl/>
          <w:lang w:bidi="fa-IR"/>
        </w:rPr>
        <w:t xml:space="preserve"> به اجرای </w:t>
      </w:r>
      <w:r w:rsidRPr="00684988">
        <w:rPr>
          <w:rFonts w:cs="B Lotus" w:hint="cs"/>
          <w:sz w:val="28"/>
          <w:szCs w:val="28"/>
          <w:rtl/>
          <w:lang w:bidi="fa-IR"/>
        </w:rPr>
        <w:lastRenderedPageBreak/>
        <w:t>با حسن نیت تعهدات خویش</w:t>
      </w:r>
      <w:r w:rsidRPr="00684988">
        <w:rPr>
          <w:rFonts w:cs="B Lotus"/>
          <w:sz w:val="28"/>
          <w:szCs w:val="28"/>
          <w:lang w:bidi="fa-IR"/>
        </w:rPr>
        <w:t xml:space="preserve"> </w:t>
      </w:r>
      <w:r w:rsidRPr="00684988">
        <w:rPr>
          <w:rFonts w:cs="B Lotus" w:hint="cs"/>
          <w:sz w:val="28"/>
          <w:szCs w:val="28"/>
          <w:rtl/>
          <w:lang w:bidi="fa-IR"/>
        </w:rPr>
        <w:t xml:space="preserve">متعهد شده </w:t>
      </w:r>
      <w:proofErr w:type="spellStart"/>
      <w:r w:rsidRPr="00684988">
        <w:rPr>
          <w:rFonts w:cs="B Lotus" w:hint="cs"/>
          <w:sz w:val="28"/>
          <w:szCs w:val="28"/>
          <w:rtl/>
          <w:lang w:bidi="fa-IR"/>
        </w:rPr>
        <w:t>اند</w:t>
      </w:r>
      <w:proofErr w:type="spellEnd"/>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01"/>
      </w:r>
      <w:r w:rsidRPr="00684988">
        <w:rPr>
          <w:rFonts w:cs="B Lotus" w:hint="cs"/>
          <w:sz w:val="28"/>
          <w:szCs w:val="28"/>
          <w:rtl/>
          <w:lang w:bidi="fa-IR"/>
        </w:rPr>
        <w:t xml:space="preserve"> از این رو دیوان</w:t>
      </w:r>
      <w:r w:rsidRPr="00684988">
        <w:rPr>
          <w:rFonts w:cs="B Lotus"/>
          <w:sz w:val="28"/>
          <w:szCs w:val="28"/>
          <w:rtl/>
          <w:lang w:bidi="fa-IR"/>
        </w:rPr>
        <w:softHyphen/>
      </w:r>
      <w:r w:rsidRPr="00684988">
        <w:rPr>
          <w:rFonts w:cs="B Lotus" w:hint="cs"/>
          <w:sz w:val="28"/>
          <w:szCs w:val="28"/>
          <w:rtl/>
          <w:lang w:bidi="fa-IR"/>
        </w:rPr>
        <w:t xml:space="preserve">های داوری در چنین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هم</w:t>
      </w:r>
      <w:r w:rsidRPr="00684988">
        <w:rPr>
          <w:rFonts w:cs="B Lotus"/>
          <w:sz w:val="28"/>
          <w:szCs w:val="28"/>
          <w:rtl/>
          <w:lang w:bidi="fa-IR"/>
        </w:rPr>
        <w:softHyphen/>
      </w:r>
      <w:r w:rsidRPr="00684988">
        <w:rPr>
          <w:rFonts w:cs="B Lotus" w:hint="cs"/>
          <w:sz w:val="28"/>
          <w:szCs w:val="28"/>
          <w:rtl/>
          <w:lang w:bidi="fa-IR"/>
        </w:rPr>
        <w:t>چنان صالح خواهد بود که ارزیابی نماید آیا دولت میزبان با حسن نیت عمل کرده است یا خیر.</w:t>
      </w:r>
      <w:r w:rsidRPr="00684988">
        <w:rPr>
          <w:rFonts w:cs="B Lotus"/>
          <w:sz w:val="28"/>
          <w:szCs w:val="28"/>
          <w:lang w:bidi="fa-IR"/>
        </w:rPr>
        <w:t xml:space="preserve"> </w:t>
      </w:r>
      <w:r w:rsidRPr="00684988">
        <w:rPr>
          <w:rFonts w:cs="B Lotus" w:hint="cs"/>
          <w:sz w:val="28"/>
          <w:szCs w:val="28"/>
          <w:rtl/>
          <w:lang w:bidi="fa-IR"/>
        </w:rPr>
        <w:t>اگرچه ارزیابی عینی موضوع عملکرد با حسن نیت دولت کار آسانی نخواهد بود.</w:t>
      </w:r>
    </w:p>
    <w:p w14:paraId="2D7C2D93" w14:textId="77777777" w:rsidR="000640DF" w:rsidRPr="00684988" w:rsidRDefault="000640DF" w:rsidP="0094516C">
      <w:pPr>
        <w:contextualSpacing/>
        <w:jc w:val="both"/>
        <w:rPr>
          <w:rFonts w:cs="B Lotus"/>
          <w:sz w:val="28"/>
          <w:szCs w:val="28"/>
          <w:lang w:bidi="fa-IR"/>
        </w:rPr>
      </w:pPr>
      <w:r w:rsidRPr="00684988">
        <w:rPr>
          <w:rFonts w:cs="B Lotus" w:hint="cs"/>
          <w:sz w:val="28"/>
          <w:szCs w:val="28"/>
          <w:rtl/>
          <w:lang w:bidi="fa-IR"/>
        </w:rPr>
        <w:t xml:space="preserve">      در این راستا باید توجه داشت که خود قضاوتی بودن شرط استثنای مورد بحث</w:t>
      </w:r>
      <w:r w:rsidRPr="00684988">
        <w:rPr>
          <w:rFonts w:cs="B Lotus"/>
          <w:sz w:val="28"/>
          <w:szCs w:val="28"/>
          <w:rtl/>
          <w:lang w:bidi="fa-IR"/>
        </w:rPr>
        <w:softHyphen/>
      </w:r>
      <w:r w:rsidRPr="00684988">
        <w:rPr>
          <w:rFonts w:cs="B Lotus" w:hint="cs"/>
          <w:sz w:val="28"/>
          <w:szCs w:val="28"/>
          <w:rtl/>
          <w:lang w:bidi="fa-IR"/>
        </w:rPr>
        <w:t>، یک امر استثنایی است که نیازمند تصریح است</w:t>
      </w:r>
      <w:r w:rsidRPr="00684988">
        <w:rPr>
          <w:rFonts w:cs="B Lotus"/>
          <w:sz w:val="28"/>
          <w:szCs w:val="28"/>
          <w:rtl/>
          <w:lang w:bidi="fa-IR"/>
        </w:rPr>
        <w:softHyphen/>
      </w:r>
      <w:r w:rsidRPr="00684988">
        <w:rPr>
          <w:rFonts w:cs="B Lotus" w:hint="cs"/>
          <w:sz w:val="28"/>
          <w:szCs w:val="28"/>
          <w:rtl/>
          <w:lang w:bidi="fa-IR"/>
        </w:rPr>
        <w:t>. ایالات متحده آمریکا سابقاً و برای سال</w:t>
      </w:r>
      <w:r w:rsidRPr="00684988">
        <w:rPr>
          <w:rFonts w:cs="B Lotus"/>
          <w:sz w:val="28"/>
          <w:szCs w:val="28"/>
          <w:rtl/>
          <w:lang w:bidi="fa-IR"/>
        </w:rPr>
        <w:softHyphen/>
      </w:r>
      <w:r w:rsidRPr="00684988">
        <w:rPr>
          <w:rFonts w:cs="B Lotus" w:hint="cs"/>
          <w:sz w:val="28"/>
          <w:szCs w:val="28"/>
          <w:rtl/>
          <w:lang w:bidi="fa-IR"/>
        </w:rPr>
        <w:t xml:space="preserve">های طولانی بر این عقیده بود که شرط استثنای مزبور ذاتاً </w:t>
      </w:r>
      <w:proofErr w:type="spellStart"/>
      <w:r w:rsidRPr="00684988">
        <w:rPr>
          <w:rFonts w:cs="B Lotus" w:hint="cs"/>
          <w:sz w:val="28"/>
          <w:szCs w:val="28"/>
          <w:rtl/>
          <w:lang w:bidi="fa-IR"/>
        </w:rPr>
        <w:t>خودقضاوتی</w:t>
      </w:r>
      <w:proofErr w:type="spellEnd"/>
      <w:r w:rsidRPr="00684988">
        <w:rPr>
          <w:rFonts w:cs="B Lotus" w:hint="cs"/>
          <w:sz w:val="28"/>
          <w:szCs w:val="28"/>
          <w:rtl/>
          <w:lang w:bidi="fa-IR"/>
        </w:rPr>
        <w:t xml:space="preserve"> است و این موضوع نیازمند تصریح در متن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به صورتی که در بالا بدان اشاره شد</w:t>
      </w:r>
      <w:r w:rsidRPr="00684988">
        <w:rPr>
          <w:rFonts w:cs="B Lotus"/>
          <w:sz w:val="28"/>
          <w:szCs w:val="28"/>
          <w:rtl/>
          <w:lang w:bidi="fa-IR"/>
        </w:rPr>
        <w:softHyphen/>
      </w:r>
      <w:r w:rsidRPr="00684988">
        <w:rPr>
          <w:rFonts w:cs="B Lotus" w:hint="cs"/>
          <w:sz w:val="28"/>
          <w:szCs w:val="28"/>
          <w:rtl/>
          <w:lang w:bidi="fa-IR"/>
        </w:rPr>
        <w:t>، نمی</w:t>
      </w:r>
      <w:r w:rsidRPr="00684988">
        <w:rPr>
          <w:rFonts w:cs="B Lotus"/>
          <w:sz w:val="28"/>
          <w:szCs w:val="28"/>
          <w:rtl/>
          <w:lang w:bidi="fa-IR"/>
        </w:rPr>
        <w:softHyphen/>
      </w:r>
      <w:r w:rsidRPr="00684988">
        <w:rPr>
          <w:rFonts w:cs="B Lotus" w:hint="cs"/>
          <w:sz w:val="28"/>
          <w:szCs w:val="28"/>
          <w:rtl/>
          <w:lang w:bidi="fa-IR"/>
        </w:rPr>
        <w:t>باشد</w:t>
      </w:r>
      <w:r w:rsidRPr="00684988">
        <w:rPr>
          <w:rFonts w:cs="B Lotus"/>
          <w:sz w:val="28"/>
          <w:szCs w:val="28"/>
          <w:rtl/>
          <w:lang w:bidi="fa-IR"/>
        </w:rPr>
        <w:softHyphen/>
      </w:r>
      <w:r w:rsidRPr="00684988">
        <w:rPr>
          <w:rFonts w:cs="B Lotus" w:hint="cs"/>
          <w:sz w:val="28"/>
          <w:szCs w:val="28"/>
          <w:rtl/>
          <w:lang w:bidi="fa-IR"/>
        </w:rPr>
        <w:t>. با بروز اختلافات و رد این ادعا در پرونده</w:t>
      </w:r>
      <w:r w:rsidRPr="00684988">
        <w:rPr>
          <w:rFonts w:cs="B Lotus"/>
          <w:sz w:val="28"/>
          <w:szCs w:val="28"/>
          <w:rtl/>
          <w:lang w:bidi="fa-IR"/>
        </w:rPr>
        <w:softHyphen/>
      </w:r>
      <w:r w:rsidRPr="00684988">
        <w:rPr>
          <w:rFonts w:cs="B Lotus" w:hint="cs"/>
          <w:sz w:val="28"/>
          <w:szCs w:val="28"/>
          <w:rtl/>
          <w:lang w:bidi="fa-IR"/>
        </w:rPr>
        <w:t>ی فعالیت</w:t>
      </w:r>
      <w:r w:rsidRPr="00684988">
        <w:rPr>
          <w:rFonts w:cs="B Lotus"/>
          <w:sz w:val="28"/>
          <w:szCs w:val="28"/>
          <w:rtl/>
          <w:lang w:bidi="fa-IR"/>
        </w:rPr>
        <w:softHyphen/>
      </w:r>
      <w:r w:rsidRPr="00684988">
        <w:rPr>
          <w:rFonts w:cs="B Lotus" w:hint="cs"/>
          <w:sz w:val="28"/>
          <w:szCs w:val="28"/>
          <w:rtl/>
          <w:lang w:bidi="fa-IR"/>
        </w:rPr>
        <w:t xml:space="preserve">های نظامی و شبه نظامی آمریکا در </w:t>
      </w:r>
      <w:proofErr w:type="spellStart"/>
      <w:r w:rsidRPr="00684988">
        <w:rPr>
          <w:rFonts w:cs="B Lotus" w:hint="cs"/>
          <w:sz w:val="28"/>
          <w:szCs w:val="28"/>
          <w:rtl/>
          <w:lang w:bidi="fa-IR"/>
        </w:rPr>
        <w:t>نیکاراگوئه</w:t>
      </w:r>
      <w:proofErr w:type="spellEnd"/>
      <w:r w:rsidRPr="00684988">
        <w:rPr>
          <w:rFonts w:cs="B Lotus" w:hint="cs"/>
          <w:sz w:val="28"/>
          <w:szCs w:val="28"/>
          <w:rtl/>
          <w:lang w:bidi="fa-IR"/>
        </w:rPr>
        <w:t xml:space="preserve"> و نیز پرونده</w:t>
      </w:r>
      <w:r w:rsidRPr="00684988">
        <w:rPr>
          <w:rFonts w:cs="B Lotus"/>
          <w:sz w:val="28"/>
          <w:szCs w:val="28"/>
          <w:rtl/>
          <w:lang w:bidi="fa-IR"/>
        </w:rPr>
        <w:softHyphen/>
      </w:r>
      <w:r w:rsidRPr="00684988">
        <w:rPr>
          <w:rFonts w:cs="B Lotus" w:hint="cs"/>
          <w:sz w:val="28"/>
          <w:szCs w:val="28"/>
          <w:rtl/>
          <w:lang w:bidi="fa-IR"/>
        </w:rPr>
        <w:t xml:space="preserve">ی </w:t>
      </w:r>
      <w:proofErr w:type="spellStart"/>
      <w:r w:rsidRPr="00684988">
        <w:rPr>
          <w:rFonts w:cs="B Lotus" w:hint="cs"/>
          <w:sz w:val="28"/>
          <w:szCs w:val="28"/>
          <w:rtl/>
          <w:lang w:bidi="fa-IR"/>
        </w:rPr>
        <w:t>سکوهای</w:t>
      </w:r>
      <w:proofErr w:type="spellEnd"/>
      <w:r w:rsidRPr="00684988">
        <w:rPr>
          <w:rFonts w:cs="B Lotus" w:hint="cs"/>
          <w:sz w:val="28"/>
          <w:szCs w:val="28"/>
          <w:rtl/>
          <w:lang w:bidi="fa-IR"/>
        </w:rPr>
        <w:t xml:space="preserve"> نفتی</w:t>
      </w:r>
      <w:r w:rsidRPr="00684988">
        <w:rPr>
          <w:rFonts w:cs="B Lotus"/>
          <w:sz w:val="28"/>
          <w:szCs w:val="28"/>
          <w:rtl/>
          <w:lang w:bidi="fa-IR"/>
        </w:rPr>
        <w:softHyphen/>
      </w:r>
      <w:r w:rsidRPr="00684988">
        <w:rPr>
          <w:rFonts w:cs="B Lotus" w:hint="cs"/>
          <w:sz w:val="28"/>
          <w:szCs w:val="28"/>
          <w:rtl/>
          <w:lang w:bidi="fa-IR"/>
        </w:rPr>
        <w:t xml:space="preserve">، این کشور در استراتژی خود بازنگری کرده و متن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را به گونه</w:t>
      </w:r>
      <w:r w:rsidRPr="00684988">
        <w:rPr>
          <w:rFonts w:cs="B Lotus"/>
          <w:sz w:val="28"/>
          <w:szCs w:val="28"/>
          <w:rtl/>
          <w:lang w:bidi="fa-IR"/>
        </w:rPr>
        <w:softHyphen/>
      </w:r>
      <w:r w:rsidRPr="00684988">
        <w:rPr>
          <w:rFonts w:cs="B Lotus" w:hint="cs"/>
          <w:sz w:val="28"/>
          <w:szCs w:val="28"/>
          <w:rtl/>
          <w:lang w:bidi="fa-IR"/>
        </w:rPr>
        <w:t xml:space="preserve">ای اصلاح نموده است که به </w:t>
      </w:r>
      <w:proofErr w:type="spellStart"/>
      <w:r w:rsidRPr="00684988">
        <w:rPr>
          <w:rFonts w:cs="B Lotus" w:hint="cs"/>
          <w:sz w:val="28"/>
          <w:szCs w:val="28"/>
          <w:rtl/>
          <w:lang w:bidi="fa-IR"/>
        </w:rPr>
        <w:t>خودقضاوتی</w:t>
      </w:r>
      <w:proofErr w:type="spellEnd"/>
      <w:r w:rsidRPr="00684988">
        <w:rPr>
          <w:rFonts w:cs="B Lotus" w:hint="cs"/>
          <w:sz w:val="28"/>
          <w:szCs w:val="28"/>
          <w:rtl/>
          <w:lang w:bidi="fa-IR"/>
        </w:rPr>
        <w:t xml:space="preserve"> بودن استثنا تصریح داشته باشد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02"/>
      </w:r>
    </w:p>
    <w:p w14:paraId="0FED3D8B"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با این وصف بعضاً می</w:t>
      </w:r>
      <w:r w:rsidRPr="00684988">
        <w:rPr>
          <w:rFonts w:cs="B Lotus"/>
          <w:sz w:val="28"/>
          <w:szCs w:val="28"/>
          <w:rtl/>
          <w:lang w:bidi="fa-IR"/>
        </w:rPr>
        <w:softHyphen/>
      </w:r>
      <w:r w:rsidRPr="00684988">
        <w:rPr>
          <w:rFonts w:cs="B Lotus" w:hint="cs"/>
          <w:sz w:val="28"/>
          <w:szCs w:val="28"/>
          <w:rtl/>
          <w:lang w:bidi="fa-IR"/>
        </w:rPr>
        <w:t xml:space="preserve">توان </w:t>
      </w:r>
      <w:proofErr w:type="spellStart"/>
      <w:r w:rsidRPr="00684988">
        <w:rPr>
          <w:rFonts w:cs="B Lotus" w:hint="cs"/>
          <w:sz w:val="28"/>
          <w:szCs w:val="28"/>
          <w:rtl/>
          <w:lang w:bidi="fa-IR"/>
        </w:rPr>
        <w:t>ملاحضه</w:t>
      </w:r>
      <w:proofErr w:type="spellEnd"/>
      <w:r w:rsidRPr="00684988">
        <w:rPr>
          <w:rFonts w:cs="B Lotus" w:hint="cs"/>
          <w:sz w:val="28"/>
          <w:szCs w:val="28"/>
          <w:rtl/>
          <w:lang w:bidi="fa-IR"/>
        </w:rPr>
        <w:t xml:space="preserve"> کرد که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از عبارات دیگری در تنظیم شرط استثنا بهره برده</w:t>
      </w:r>
      <w:r w:rsidRPr="00684988">
        <w:rPr>
          <w:rFonts w:cs="B Lotus"/>
          <w:sz w:val="28"/>
          <w:szCs w:val="28"/>
          <w:rtl/>
          <w:lang w:bidi="fa-IR"/>
        </w:rPr>
        <w:softHyphen/>
      </w:r>
      <w:r w:rsidRPr="00684988">
        <w:rPr>
          <w:rFonts w:cs="B Lotus" w:hint="cs"/>
          <w:sz w:val="28"/>
          <w:szCs w:val="28"/>
          <w:rtl/>
          <w:lang w:bidi="fa-IR"/>
        </w:rPr>
        <w:t>اند که نتیجه</w:t>
      </w:r>
      <w:r w:rsidRPr="00684988">
        <w:rPr>
          <w:rFonts w:cs="B Lotus"/>
          <w:sz w:val="28"/>
          <w:szCs w:val="28"/>
          <w:rtl/>
          <w:lang w:bidi="fa-IR"/>
        </w:rPr>
        <w:softHyphen/>
      </w:r>
      <w:r w:rsidRPr="00684988">
        <w:rPr>
          <w:rFonts w:cs="B Lotus" w:hint="cs"/>
          <w:sz w:val="28"/>
          <w:szCs w:val="28"/>
          <w:rtl/>
          <w:lang w:bidi="fa-IR"/>
        </w:rPr>
        <w:t xml:space="preserve">ی آن با روش بالا یعنی تصریح </w:t>
      </w:r>
      <w:proofErr w:type="spellStart"/>
      <w:r w:rsidRPr="00684988">
        <w:rPr>
          <w:rFonts w:cs="B Lotus" w:hint="cs"/>
          <w:sz w:val="28"/>
          <w:szCs w:val="28"/>
          <w:rtl/>
          <w:lang w:bidi="fa-IR"/>
        </w:rPr>
        <w:t>خودقضاوتی</w:t>
      </w:r>
      <w:proofErr w:type="spellEnd"/>
      <w:r w:rsidRPr="00684988">
        <w:rPr>
          <w:rFonts w:cs="B Lotus" w:hint="cs"/>
          <w:sz w:val="28"/>
          <w:szCs w:val="28"/>
          <w:rtl/>
          <w:lang w:bidi="fa-IR"/>
        </w:rPr>
        <w:t xml:space="preserve"> بودن شرط (با درج عبارت ضروری بداند) مشابهت نشان می</w:t>
      </w:r>
      <w:r w:rsidRPr="00684988">
        <w:rPr>
          <w:rFonts w:cs="B Lotus"/>
          <w:sz w:val="28"/>
          <w:szCs w:val="28"/>
          <w:rtl/>
          <w:lang w:bidi="fa-IR"/>
        </w:rPr>
        <w:softHyphen/>
      </w:r>
      <w:r w:rsidRPr="00684988">
        <w:rPr>
          <w:rFonts w:cs="B Lotus" w:hint="cs"/>
          <w:sz w:val="28"/>
          <w:szCs w:val="28"/>
          <w:rtl/>
          <w:lang w:bidi="fa-IR"/>
        </w:rPr>
        <w:t>دهد</w:t>
      </w:r>
      <w:r w:rsidRPr="00684988">
        <w:rPr>
          <w:rFonts w:cs="B Lotus"/>
          <w:sz w:val="28"/>
          <w:szCs w:val="28"/>
          <w:rtl/>
          <w:lang w:bidi="fa-IR"/>
        </w:rPr>
        <w:softHyphen/>
      </w:r>
      <w:r w:rsidRPr="00684988">
        <w:rPr>
          <w:rFonts w:cs="B Lotus" w:hint="cs"/>
          <w:sz w:val="28"/>
          <w:szCs w:val="28"/>
          <w:rtl/>
          <w:lang w:bidi="fa-IR"/>
        </w:rPr>
        <w:t>. برای مثال برخی از این توافقات به سادگی اعلام می</w:t>
      </w:r>
      <w:r w:rsidRPr="00684988">
        <w:rPr>
          <w:rFonts w:cs="B Lotus"/>
          <w:sz w:val="28"/>
          <w:szCs w:val="28"/>
          <w:rtl/>
          <w:lang w:bidi="fa-IR"/>
        </w:rPr>
        <w:softHyphen/>
      </w:r>
      <w:r w:rsidRPr="00684988">
        <w:rPr>
          <w:rFonts w:cs="B Lotus" w:hint="cs"/>
          <w:sz w:val="28"/>
          <w:szCs w:val="28"/>
          <w:rtl/>
          <w:lang w:bidi="fa-IR"/>
        </w:rPr>
        <w:t>دارند که مفاد عهدنامه</w:t>
      </w:r>
      <w:r w:rsidRPr="00684988">
        <w:rPr>
          <w:rFonts w:cs="B Lotus"/>
          <w:sz w:val="28"/>
          <w:szCs w:val="28"/>
          <w:rtl/>
          <w:lang w:bidi="fa-IR"/>
        </w:rPr>
        <w:softHyphen/>
      </w:r>
      <w:r w:rsidRPr="00684988">
        <w:rPr>
          <w:rFonts w:cs="B Lotus" w:hint="cs"/>
          <w:sz w:val="28"/>
          <w:szCs w:val="28"/>
          <w:rtl/>
          <w:lang w:bidi="fa-IR"/>
        </w:rPr>
        <w:t>، طرفین را از انجام اقدامات مرتبط با منافع اساسی باز نخواهد داشت</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03"/>
      </w:r>
      <w:r w:rsidRPr="00684988">
        <w:rPr>
          <w:rFonts w:cs="B Lotus"/>
          <w:sz w:val="28"/>
          <w:szCs w:val="28"/>
          <w:lang w:bidi="fa-IR"/>
        </w:rPr>
        <w:t xml:space="preserve"> </w:t>
      </w:r>
      <w:r w:rsidRPr="00684988">
        <w:rPr>
          <w:rFonts w:cs="B Lotus" w:hint="cs"/>
          <w:sz w:val="28"/>
          <w:szCs w:val="28"/>
          <w:rtl/>
          <w:lang w:bidi="fa-IR"/>
        </w:rPr>
        <w:t>نظر به این که در چنین حالتی کافی است تدابیر صورت گرفته با منافع اساسی مرتبط باشند</w:t>
      </w:r>
      <w:r w:rsidRPr="00684988">
        <w:rPr>
          <w:rFonts w:cs="B Lotus"/>
          <w:sz w:val="28"/>
          <w:szCs w:val="28"/>
          <w:rtl/>
          <w:lang w:bidi="fa-IR"/>
        </w:rPr>
        <w:softHyphen/>
      </w:r>
      <w:r w:rsidRPr="00684988">
        <w:rPr>
          <w:rFonts w:cs="B Lotus" w:hint="cs"/>
          <w:sz w:val="28"/>
          <w:szCs w:val="28"/>
          <w:rtl/>
          <w:lang w:bidi="fa-IR"/>
        </w:rPr>
        <w:t>، دولت</w:t>
      </w:r>
      <w:r w:rsidRPr="00684988">
        <w:rPr>
          <w:rFonts w:cs="B Lotus"/>
          <w:sz w:val="28"/>
          <w:szCs w:val="28"/>
          <w:lang w:bidi="fa-IR"/>
        </w:rPr>
        <w:softHyphen/>
      </w:r>
      <w:r w:rsidRPr="00684988">
        <w:rPr>
          <w:rFonts w:cs="B Lotus" w:hint="cs"/>
          <w:sz w:val="28"/>
          <w:szCs w:val="28"/>
          <w:rtl/>
          <w:lang w:bidi="fa-IR"/>
        </w:rPr>
        <w:t>ها اختیار می</w:t>
      </w:r>
      <w:r w:rsidRPr="00684988">
        <w:rPr>
          <w:rFonts w:cs="B Lotus"/>
          <w:sz w:val="28"/>
          <w:szCs w:val="28"/>
          <w:rtl/>
          <w:lang w:bidi="fa-IR"/>
        </w:rPr>
        <w:softHyphen/>
      </w:r>
      <w:r w:rsidRPr="00684988">
        <w:rPr>
          <w:rFonts w:cs="B Lotus" w:hint="cs"/>
          <w:sz w:val="28"/>
          <w:szCs w:val="28"/>
          <w:rtl/>
          <w:lang w:bidi="fa-IR"/>
        </w:rPr>
        <w:t>یابند با ارزیابی ذهنی و شخصی وجود تهدید را تشخیص داده</w:t>
      </w:r>
      <w:r w:rsidRPr="00684988">
        <w:rPr>
          <w:rFonts w:cs="B Lotus"/>
          <w:sz w:val="28"/>
          <w:szCs w:val="28"/>
          <w:rtl/>
          <w:lang w:bidi="fa-IR"/>
        </w:rPr>
        <w:softHyphen/>
      </w:r>
      <w:r w:rsidRPr="00684988">
        <w:rPr>
          <w:rFonts w:cs="B Lotus" w:hint="cs"/>
          <w:sz w:val="28"/>
          <w:szCs w:val="28"/>
          <w:rtl/>
          <w:lang w:bidi="fa-IR"/>
        </w:rPr>
        <w:t>، اقدام مناسب برای مقابله با آن را صورت دهند و این نتیجه</w:t>
      </w:r>
      <w:r w:rsidRPr="00684988">
        <w:rPr>
          <w:rFonts w:cs="B Lotus"/>
          <w:sz w:val="28"/>
          <w:szCs w:val="28"/>
          <w:rtl/>
          <w:lang w:bidi="fa-IR"/>
        </w:rPr>
        <w:softHyphen/>
      </w:r>
      <w:r w:rsidRPr="00684988">
        <w:rPr>
          <w:rFonts w:cs="B Lotus" w:hint="cs"/>
          <w:sz w:val="28"/>
          <w:szCs w:val="28"/>
          <w:rtl/>
          <w:lang w:bidi="fa-IR"/>
        </w:rPr>
        <w:t xml:space="preserve">ای است که با شرط </w:t>
      </w:r>
      <w:proofErr w:type="spellStart"/>
      <w:r w:rsidRPr="00684988">
        <w:rPr>
          <w:rFonts w:cs="B Lotus" w:hint="cs"/>
          <w:sz w:val="28"/>
          <w:szCs w:val="28"/>
          <w:rtl/>
          <w:lang w:bidi="fa-IR"/>
        </w:rPr>
        <w:t>خودقضاوتی</w:t>
      </w:r>
      <w:proofErr w:type="spellEnd"/>
      <w:r w:rsidRPr="00684988">
        <w:rPr>
          <w:rFonts w:cs="B Lotus" w:hint="cs"/>
          <w:sz w:val="28"/>
          <w:szCs w:val="28"/>
          <w:rtl/>
          <w:lang w:bidi="fa-IR"/>
        </w:rPr>
        <w:t xml:space="preserve"> بودن به معنای اخص (شرطی که </w:t>
      </w:r>
      <w:proofErr w:type="spellStart"/>
      <w:r w:rsidRPr="00684988">
        <w:rPr>
          <w:rFonts w:cs="B Lotus" w:hint="cs"/>
          <w:sz w:val="28"/>
          <w:szCs w:val="28"/>
          <w:rtl/>
          <w:lang w:bidi="fa-IR"/>
        </w:rPr>
        <w:t>صراحتاً</w:t>
      </w:r>
      <w:proofErr w:type="spellEnd"/>
      <w:r w:rsidRPr="00684988">
        <w:rPr>
          <w:rFonts w:cs="B Lotus" w:hint="cs"/>
          <w:sz w:val="28"/>
          <w:szCs w:val="28"/>
          <w:rtl/>
          <w:lang w:bidi="fa-IR"/>
        </w:rPr>
        <w:t xml:space="preserve"> اختیار تشخیص ضرورت را به دولت میزبان واگذار نماید) نیز به دست می</w:t>
      </w:r>
      <w:r w:rsidRPr="00684988">
        <w:rPr>
          <w:rFonts w:cs="B Lotus"/>
          <w:sz w:val="28"/>
          <w:szCs w:val="28"/>
          <w:rtl/>
          <w:lang w:bidi="fa-IR"/>
        </w:rPr>
        <w:softHyphen/>
      </w:r>
      <w:r w:rsidRPr="00684988">
        <w:rPr>
          <w:rFonts w:cs="B Lotus" w:hint="cs"/>
          <w:sz w:val="28"/>
          <w:szCs w:val="28"/>
          <w:rtl/>
          <w:lang w:bidi="fa-IR"/>
        </w:rPr>
        <w:t>آید.</w:t>
      </w:r>
      <w:r w:rsidRPr="00684988">
        <w:rPr>
          <w:rStyle w:val="FootnoteReference"/>
          <w:rFonts w:cs="B Lotus"/>
          <w:sz w:val="28"/>
          <w:szCs w:val="28"/>
          <w:rtl/>
          <w:lang w:bidi="fa-IR"/>
        </w:rPr>
        <w:footnoteReference w:id="304"/>
      </w:r>
      <w:r w:rsidRPr="00684988">
        <w:rPr>
          <w:rFonts w:cs="B Lotus" w:hint="cs"/>
          <w:sz w:val="28"/>
          <w:szCs w:val="28"/>
          <w:rtl/>
          <w:lang w:bidi="fa-IR"/>
        </w:rPr>
        <w:t>در روشی دیگر که البته بسیار نادر است</w:t>
      </w:r>
      <w:r w:rsidRPr="00684988">
        <w:rPr>
          <w:rFonts w:cs="B Lotus"/>
          <w:sz w:val="28"/>
          <w:szCs w:val="28"/>
          <w:rtl/>
          <w:lang w:bidi="fa-IR"/>
        </w:rPr>
        <w:softHyphen/>
      </w:r>
      <w:r w:rsidRPr="00684988">
        <w:rPr>
          <w:rFonts w:cs="B Lotus" w:hint="cs"/>
          <w:sz w:val="28"/>
          <w:szCs w:val="28"/>
          <w:rtl/>
          <w:lang w:bidi="fa-IR"/>
        </w:rPr>
        <w:t xml:space="preserve">، تدابیر اتخاذ شده برای حفاظت از منافع اساسی غیر </w:t>
      </w:r>
      <w:proofErr w:type="spellStart"/>
      <w:r w:rsidRPr="00684988">
        <w:rPr>
          <w:rFonts w:cs="B Lotus" w:hint="cs"/>
          <w:sz w:val="28"/>
          <w:szCs w:val="28"/>
          <w:rtl/>
          <w:lang w:bidi="fa-IR"/>
        </w:rPr>
        <w:t>مجادله</w:t>
      </w:r>
      <w:r w:rsidRPr="00684988">
        <w:rPr>
          <w:rFonts w:cs="B Lotus"/>
          <w:sz w:val="28"/>
          <w:szCs w:val="28"/>
          <w:rtl/>
          <w:lang w:bidi="fa-IR"/>
        </w:rPr>
        <w:softHyphen/>
      </w:r>
      <w:r w:rsidRPr="00684988">
        <w:rPr>
          <w:rFonts w:cs="B Lotus" w:hint="cs"/>
          <w:sz w:val="28"/>
          <w:szCs w:val="28"/>
          <w:rtl/>
          <w:lang w:bidi="fa-IR"/>
        </w:rPr>
        <w:t>ای</w:t>
      </w:r>
      <w:proofErr w:type="spellEnd"/>
      <w:r w:rsidRPr="00684988">
        <w:rPr>
          <w:rFonts w:cs="B Lotus" w:hint="cs"/>
          <w:sz w:val="28"/>
          <w:szCs w:val="28"/>
          <w:rtl/>
          <w:lang w:bidi="fa-IR"/>
        </w:rPr>
        <w:t xml:space="preserve"> اعلام و از بازبینی قضایی مستثنی شده</w:t>
      </w:r>
      <w:r w:rsidRPr="00684988">
        <w:rPr>
          <w:rFonts w:cs="B Lotus"/>
          <w:sz w:val="28"/>
          <w:szCs w:val="28"/>
          <w:rtl/>
          <w:lang w:bidi="fa-IR"/>
        </w:rPr>
        <w:softHyphen/>
      </w:r>
      <w:r w:rsidRPr="00684988">
        <w:rPr>
          <w:rFonts w:cs="B Lotus" w:hint="cs"/>
          <w:sz w:val="28"/>
          <w:szCs w:val="28"/>
          <w:rtl/>
          <w:lang w:bidi="fa-IR"/>
        </w:rPr>
        <w:t xml:space="preserve">اند و بدین ترتیب </w:t>
      </w:r>
      <w:proofErr w:type="spellStart"/>
      <w:r w:rsidRPr="00684988">
        <w:rPr>
          <w:rFonts w:cs="B Lotus" w:hint="cs"/>
          <w:sz w:val="28"/>
          <w:szCs w:val="28"/>
          <w:rtl/>
          <w:lang w:bidi="fa-IR"/>
        </w:rPr>
        <w:t>درجه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بالای استقلال برای دولت میزبان پیش</w:t>
      </w:r>
      <w:r w:rsidRPr="00684988">
        <w:rPr>
          <w:rFonts w:cs="B Lotus"/>
          <w:sz w:val="28"/>
          <w:szCs w:val="28"/>
          <w:rtl/>
          <w:lang w:bidi="fa-IR"/>
        </w:rPr>
        <w:softHyphen/>
      </w:r>
      <w:r w:rsidRPr="00684988">
        <w:rPr>
          <w:rFonts w:cs="B Lotus" w:hint="cs"/>
          <w:sz w:val="28"/>
          <w:szCs w:val="28"/>
          <w:rtl/>
          <w:lang w:bidi="fa-IR"/>
        </w:rPr>
        <w:t xml:space="preserve">بینی شده </w:t>
      </w:r>
      <w:r w:rsidRPr="00684988">
        <w:rPr>
          <w:rFonts w:cs="B Lotus" w:hint="cs"/>
          <w:sz w:val="28"/>
          <w:szCs w:val="28"/>
          <w:rtl/>
          <w:lang w:bidi="fa-IR"/>
        </w:rPr>
        <w:lastRenderedPageBreak/>
        <w:t>است</w:t>
      </w:r>
      <w:r w:rsidRPr="00684988">
        <w:rPr>
          <w:rFonts w:cs="B Lotus"/>
          <w:sz w:val="28"/>
          <w:szCs w:val="28"/>
          <w:rtl/>
          <w:lang w:bidi="fa-IR"/>
        </w:rPr>
        <w:softHyphen/>
      </w:r>
      <w:r w:rsidRPr="00684988">
        <w:rPr>
          <w:rFonts w:cs="B Lotus" w:hint="cs"/>
          <w:sz w:val="28"/>
          <w:szCs w:val="28"/>
          <w:rtl/>
          <w:lang w:bidi="fa-IR"/>
        </w:rPr>
        <w:t>؛ زیرا در چنین صورتی هیچ نگرانی در مورد بازبینی اقدامات خویش توسط مراجع حل و فصل اختلاف را نخواهد داشت</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05"/>
      </w:r>
    </w:p>
    <w:p w14:paraId="1B5EA882" w14:textId="77777777" w:rsidR="000640DF" w:rsidRPr="00684988" w:rsidRDefault="000640DF" w:rsidP="0094516C">
      <w:pPr>
        <w:contextualSpacing/>
        <w:jc w:val="both"/>
        <w:rPr>
          <w:rFonts w:cs="B Lotus"/>
          <w:sz w:val="28"/>
          <w:szCs w:val="28"/>
          <w:lang w:bidi="fa-IR"/>
        </w:rPr>
      </w:pPr>
      <w:r w:rsidRPr="00684988">
        <w:rPr>
          <w:rFonts w:cs="B Lotus" w:hint="cs"/>
          <w:sz w:val="28"/>
          <w:szCs w:val="28"/>
          <w:rtl/>
          <w:lang w:bidi="fa-IR"/>
        </w:rPr>
        <w:t xml:space="preserve">      نگاهی به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نشان می</w:t>
      </w:r>
      <w:r w:rsidRPr="00684988">
        <w:rPr>
          <w:rFonts w:cs="B Lotus"/>
          <w:sz w:val="28"/>
          <w:szCs w:val="28"/>
          <w:rtl/>
          <w:lang w:bidi="fa-IR"/>
        </w:rPr>
        <w:softHyphen/>
      </w:r>
      <w:r w:rsidRPr="00684988">
        <w:rPr>
          <w:rFonts w:cs="B Lotus" w:hint="cs"/>
          <w:sz w:val="28"/>
          <w:szCs w:val="28"/>
          <w:rtl/>
          <w:lang w:bidi="fa-IR"/>
        </w:rPr>
        <w:t>دهد اسناد چند جانبه و منطقه</w:t>
      </w:r>
      <w:r w:rsidRPr="00684988">
        <w:rPr>
          <w:rFonts w:cs="B Lotus"/>
          <w:sz w:val="28"/>
          <w:szCs w:val="28"/>
          <w:rtl/>
          <w:lang w:bidi="fa-IR"/>
        </w:rPr>
        <w:softHyphen/>
      </w:r>
      <w:r w:rsidRPr="00684988">
        <w:rPr>
          <w:rFonts w:cs="B Lotus" w:hint="cs"/>
          <w:sz w:val="28"/>
          <w:szCs w:val="28"/>
          <w:rtl/>
          <w:lang w:bidi="fa-IR"/>
        </w:rPr>
        <w:t xml:space="preserve">ای بیشتر از شرط </w:t>
      </w:r>
      <w:proofErr w:type="spellStart"/>
      <w:r w:rsidRPr="00684988">
        <w:rPr>
          <w:rFonts w:cs="B Lotus" w:hint="cs"/>
          <w:sz w:val="28"/>
          <w:szCs w:val="28"/>
          <w:rtl/>
          <w:lang w:bidi="fa-IR"/>
        </w:rPr>
        <w:t>خودقضاوتی</w:t>
      </w:r>
      <w:proofErr w:type="spellEnd"/>
      <w:r w:rsidRPr="00684988">
        <w:rPr>
          <w:rFonts w:cs="B Lotus" w:hint="cs"/>
          <w:sz w:val="28"/>
          <w:szCs w:val="28"/>
          <w:rtl/>
          <w:lang w:bidi="fa-IR"/>
        </w:rPr>
        <w:t xml:space="preserve"> بهره برده</w:t>
      </w:r>
      <w:r w:rsidRPr="00684988">
        <w:rPr>
          <w:rFonts w:cs="B Lotus"/>
          <w:sz w:val="28"/>
          <w:szCs w:val="28"/>
          <w:lang w:bidi="fa-IR"/>
        </w:rPr>
        <w:softHyphen/>
      </w:r>
      <w:proofErr w:type="spellStart"/>
      <w:r w:rsidRPr="00684988">
        <w:rPr>
          <w:rFonts w:cs="B Lotus" w:hint="cs"/>
          <w:sz w:val="28"/>
          <w:szCs w:val="28"/>
          <w:rtl/>
          <w:lang w:bidi="fa-IR"/>
        </w:rPr>
        <w:t>اند</w:t>
      </w:r>
      <w:proofErr w:type="spellEnd"/>
      <w:r w:rsidRPr="00684988">
        <w:rPr>
          <w:rFonts w:cs="B Lotus"/>
          <w:sz w:val="28"/>
          <w:szCs w:val="28"/>
          <w:rtl/>
          <w:lang w:bidi="fa-IR"/>
        </w:rPr>
        <w:softHyphen/>
      </w:r>
      <w:r w:rsidRPr="00684988">
        <w:rPr>
          <w:rFonts w:cs="B Lotus" w:hint="cs"/>
          <w:sz w:val="28"/>
          <w:szCs w:val="28"/>
          <w:rtl/>
          <w:lang w:bidi="fa-IR"/>
        </w:rPr>
        <w:t xml:space="preserve">، در حالی که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سرمایه</w:t>
      </w:r>
      <w:r w:rsidRPr="00684988">
        <w:rPr>
          <w:rFonts w:cs="B Lotus"/>
          <w:sz w:val="28"/>
          <w:szCs w:val="28"/>
          <w:rtl/>
          <w:lang w:bidi="fa-IR"/>
        </w:rPr>
        <w:softHyphen/>
      </w:r>
      <w:r w:rsidRPr="00684988">
        <w:rPr>
          <w:rFonts w:cs="B Lotus" w:hint="cs"/>
          <w:sz w:val="28"/>
          <w:szCs w:val="28"/>
          <w:rtl/>
          <w:lang w:bidi="fa-IR"/>
        </w:rPr>
        <w:t>گذاری اغلب چنین ویژگی ندارند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06"/>
      </w:r>
      <w:r w:rsidRPr="00684988">
        <w:rPr>
          <w:rFonts w:cs="B Lotus" w:hint="cs"/>
          <w:sz w:val="28"/>
          <w:szCs w:val="28"/>
          <w:rtl/>
          <w:lang w:bidi="fa-IR"/>
        </w:rPr>
        <w:t xml:space="preserve"> علت چنین امری شاید این باشد که درج شروط </w:t>
      </w:r>
      <w:proofErr w:type="spellStart"/>
      <w:r w:rsidRPr="00684988">
        <w:rPr>
          <w:rFonts w:cs="B Lotus" w:hint="cs"/>
          <w:sz w:val="28"/>
          <w:szCs w:val="28"/>
          <w:rtl/>
          <w:lang w:bidi="fa-IR"/>
        </w:rPr>
        <w:t>خودقضاوتی</w:t>
      </w:r>
      <w:proofErr w:type="spellEnd"/>
      <w:r w:rsidRPr="00684988">
        <w:rPr>
          <w:rFonts w:cs="B Lotus" w:hint="cs"/>
          <w:sz w:val="28"/>
          <w:szCs w:val="28"/>
          <w:rtl/>
          <w:lang w:bidi="fa-IR"/>
        </w:rPr>
        <w:t xml:space="preserve">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 جانبه با هدف این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چندان سازگار نمی</w:t>
      </w:r>
      <w:r w:rsidRPr="00684988">
        <w:rPr>
          <w:rFonts w:cs="B Lotus"/>
          <w:sz w:val="28"/>
          <w:szCs w:val="28"/>
          <w:rtl/>
          <w:lang w:bidi="fa-IR"/>
        </w:rPr>
        <w:softHyphen/>
      </w:r>
      <w:r w:rsidRPr="00684988">
        <w:rPr>
          <w:rFonts w:cs="B Lotus" w:hint="cs"/>
          <w:sz w:val="28"/>
          <w:szCs w:val="28"/>
          <w:rtl/>
          <w:lang w:bidi="fa-IR"/>
        </w:rPr>
        <w:t>باشد</w:t>
      </w:r>
      <w:r w:rsidRPr="00684988">
        <w:rPr>
          <w:rFonts w:cs="B Lotus"/>
          <w:sz w:val="28"/>
          <w:szCs w:val="28"/>
          <w:rtl/>
          <w:lang w:bidi="fa-IR"/>
        </w:rPr>
        <w:softHyphen/>
      </w:r>
      <w:r w:rsidRPr="00684988">
        <w:rPr>
          <w:rFonts w:cs="B Lotus" w:hint="cs"/>
          <w:sz w:val="28"/>
          <w:szCs w:val="28"/>
          <w:rtl/>
          <w:lang w:bidi="fa-IR"/>
        </w:rPr>
        <w:t xml:space="preserve">؛ توضیح آن که هدف نهایی از انعقاد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w:t>
      </w:r>
      <w:r w:rsidRPr="00684988">
        <w:rPr>
          <w:rFonts w:cs="B Lotus"/>
          <w:sz w:val="28"/>
          <w:szCs w:val="28"/>
          <w:rtl/>
          <w:lang w:bidi="fa-IR"/>
        </w:rPr>
        <w:softHyphen/>
      </w:r>
      <w:r w:rsidRPr="00684988">
        <w:rPr>
          <w:rFonts w:cs="B Lotus" w:hint="cs"/>
          <w:sz w:val="28"/>
          <w:szCs w:val="28"/>
          <w:rtl/>
          <w:lang w:bidi="fa-IR"/>
        </w:rPr>
        <w:t xml:space="preserve">، </w:t>
      </w:r>
      <w:proofErr w:type="spellStart"/>
      <w:r w:rsidRPr="00684988">
        <w:rPr>
          <w:rFonts w:cs="B Lotus" w:hint="cs"/>
          <w:sz w:val="28"/>
          <w:szCs w:val="28"/>
          <w:rtl/>
          <w:lang w:bidi="fa-IR"/>
        </w:rPr>
        <w:t>چندان</w:t>
      </w:r>
      <w:r w:rsidRPr="00684988">
        <w:rPr>
          <w:rFonts w:cs="B Lotus"/>
          <w:sz w:val="28"/>
          <w:szCs w:val="28"/>
          <w:rtl/>
          <w:lang w:bidi="fa-IR"/>
        </w:rPr>
        <w:softHyphen/>
      </w:r>
      <w:r w:rsidRPr="00684988">
        <w:rPr>
          <w:rFonts w:cs="B Lotus" w:hint="cs"/>
          <w:sz w:val="28"/>
          <w:szCs w:val="28"/>
          <w:rtl/>
          <w:lang w:bidi="fa-IR"/>
        </w:rPr>
        <w:t>که</w:t>
      </w:r>
      <w:proofErr w:type="spellEnd"/>
      <w:r w:rsidRPr="00684988">
        <w:rPr>
          <w:rFonts w:cs="B Lotus" w:hint="cs"/>
          <w:sz w:val="28"/>
          <w:szCs w:val="28"/>
          <w:rtl/>
          <w:lang w:bidi="fa-IR"/>
        </w:rPr>
        <w:t xml:space="preserve"> از نام آن بر می</w:t>
      </w:r>
      <w:r w:rsidRPr="00684988">
        <w:rPr>
          <w:rFonts w:cs="B Lotus"/>
          <w:sz w:val="28"/>
          <w:szCs w:val="28"/>
          <w:rtl/>
          <w:lang w:bidi="fa-IR"/>
        </w:rPr>
        <w:softHyphen/>
      </w:r>
      <w:r w:rsidRPr="00684988">
        <w:rPr>
          <w:rFonts w:cs="B Lotus" w:hint="cs"/>
          <w:sz w:val="28"/>
          <w:szCs w:val="28"/>
          <w:rtl/>
          <w:lang w:bidi="fa-IR"/>
        </w:rPr>
        <w:t>آید</w:t>
      </w:r>
      <w:r w:rsidRPr="00684988">
        <w:rPr>
          <w:rFonts w:cs="B Lotus"/>
          <w:sz w:val="28"/>
          <w:szCs w:val="28"/>
          <w:rtl/>
          <w:lang w:bidi="fa-IR"/>
        </w:rPr>
        <w:softHyphen/>
      </w:r>
      <w:r w:rsidRPr="00684988">
        <w:rPr>
          <w:rFonts w:cs="B Lotus" w:hint="cs"/>
          <w:sz w:val="28"/>
          <w:szCs w:val="28"/>
          <w:rtl/>
          <w:lang w:bidi="fa-IR"/>
        </w:rPr>
        <w:t>، تشویق و حمایت از سرمایه</w:t>
      </w:r>
      <w:r w:rsidRPr="00684988">
        <w:rPr>
          <w:rFonts w:cs="B Lotus"/>
          <w:sz w:val="28"/>
          <w:szCs w:val="28"/>
          <w:rtl/>
          <w:lang w:bidi="fa-IR"/>
        </w:rPr>
        <w:softHyphen/>
      </w:r>
      <w:r w:rsidRPr="00684988">
        <w:rPr>
          <w:rFonts w:cs="B Lotus" w:hint="cs"/>
          <w:sz w:val="28"/>
          <w:szCs w:val="28"/>
          <w:rtl/>
          <w:lang w:bidi="fa-IR"/>
        </w:rPr>
        <w:t>گذاری خارجی است</w:t>
      </w:r>
      <w:r w:rsidRPr="00684988">
        <w:rPr>
          <w:rFonts w:cs="B Lotus"/>
          <w:sz w:val="28"/>
          <w:szCs w:val="28"/>
          <w:rtl/>
          <w:lang w:bidi="fa-IR"/>
        </w:rPr>
        <w:softHyphen/>
      </w:r>
      <w:r w:rsidRPr="00684988">
        <w:rPr>
          <w:rFonts w:cs="B Lotus" w:hint="cs"/>
          <w:sz w:val="28"/>
          <w:szCs w:val="28"/>
          <w:rtl/>
          <w:lang w:bidi="fa-IR"/>
        </w:rPr>
        <w:t xml:space="preserve">، این در حالی است که استفاده از شروط </w:t>
      </w:r>
      <w:proofErr w:type="spellStart"/>
      <w:r w:rsidRPr="00684988">
        <w:rPr>
          <w:rFonts w:cs="B Lotus" w:hint="cs"/>
          <w:sz w:val="28"/>
          <w:szCs w:val="28"/>
          <w:rtl/>
          <w:lang w:bidi="fa-IR"/>
        </w:rPr>
        <w:t>خودقضاوتی</w:t>
      </w:r>
      <w:proofErr w:type="spellEnd"/>
      <w:r w:rsidRPr="00684988">
        <w:rPr>
          <w:rFonts w:cs="B Lotus" w:hint="cs"/>
          <w:sz w:val="28"/>
          <w:szCs w:val="28"/>
          <w:rtl/>
          <w:lang w:bidi="fa-IR"/>
        </w:rPr>
        <w:t xml:space="preserve"> با در نظر گرفتن صلاحیت وسیعی برای دولت میزبان برای استناد به چنین شرطی</w:t>
      </w:r>
      <w:r w:rsidRPr="00684988">
        <w:rPr>
          <w:rFonts w:cs="B Lotus"/>
          <w:sz w:val="28"/>
          <w:szCs w:val="28"/>
          <w:rtl/>
          <w:lang w:bidi="fa-IR"/>
        </w:rPr>
        <w:softHyphen/>
      </w:r>
      <w:r w:rsidRPr="00684988">
        <w:rPr>
          <w:rFonts w:cs="B Lotus" w:hint="cs"/>
          <w:sz w:val="28"/>
          <w:szCs w:val="28"/>
          <w:rtl/>
          <w:lang w:bidi="fa-IR"/>
        </w:rPr>
        <w:t xml:space="preserve">،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را در معرض خطرات بالقوه فراوانی قرار داده و ثبات و قابلیت پیش بینی آینده</w:t>
      </w:r>
      <w:r w:rsidRPr="00684988">
        <w:rPr>
          <w:rFonts w:cs="B Lotus"/>
          <w:sz w:val="28"/>
          <w:szCs w:val="28"/>
          <w:lang w:bidi="fa-IR"/>
        </w:rPr>
        <w:softHyphen/>
      </w:r>
      <w:r w:rsidRPr="00684988">
        <w:rPr>
          <w:rFonts w:cs="B Lotus" w:hint="cs"/>
          <w:sz w:val="28"/>
          <w:szCs w:val="28"/>
          <w:rtl/>
          <w:lang w:bidi="fa-IR"/>
        </w:rPr>
        <w:t>ی سرمایه</w:t>
      </w:r>
      <w:r w:rsidRPr="00684988">
        <w:rPr>
          <w:rFonts w:cs="B Lotus"/>
          <w:sz w:val="28"/>
          <w:szCs w:val="28"/>
          <w:lang w:bidi="fa-IR"/>
        </w:rPr>
        <w:softHyphen/>
      </w:r>
      <w:r w:rsidRPr="00684988">
        <w:rPr>
          <w:rFonts w:cs="B Lotus" w:hint="cs"/>
          <w:sz w:val="28"/>
          <w:szCs w:val="28"/>
          <w:rtl/>
          <w:lang w:bidi="fa-IR"/>
        </w:rPr>
        <w:t>گذاری را تا اندازه</w:t>
      </w:r>
      <w:r w:rsidRPr="00684988">
        <w:rPr>
          <w:rFonts w:cs="B Lotus"/>
          <w:sz w:val="28"/>
          <w:szCs w:val="28"/>
          <w:rtl/>
          <w:lang w:bidi="fa-IR"/>
        </w:rPr>
        <w:softHyphen/>
      </w:r>
      <w:r w:rsidRPr="00684988">
        <w:rPr>
          <w:rFonts w:cs="B Lotus" w:hint="cs"/>
          <w:sz w:val="28"/>
          <w:szCs w:val="28"/>
          <w:rtl/>
          <w:lang w:bidi="fa-IR"/>
        </w:rPr>
        <w:t>ی زیادی برای آنان کاهش می</w:t>
      </w:r>
      <w:r w:rsidRPr="00684988">
        <w:rPr>
          <w:rFonts w:cs="B Lotus"/>
          <w:sz w:val="28"/>
          <w:szCs w:val="28"/>
          <w:rtl/>
          <w:lang w:bidi="fa-IR"/>
        </w:rPr>
        <w:softHyphen/>
      </w:r>
      <w:r w:rsidRPr="00684988">
        <w:rPr>
          <w:rFonts w:cs="B Lotus" w:hint="cs"/>
          <w:sz w:val="28"/>
          <w:szCs w:val="28"/>
          <w:rtl/>
          <w:lang w:bidi="fa-IR"/>
        </w:rPr>
        <w:t>دهد که این امر خود مانع جذب حداکثری سرمایه</w:t>
      </w:r>
      <w:r w:rsidRPr="00684988">
        <w:rPr>
          <w:rFonts w:cs="B Lotus"/>
          <w:sz w:val="28"/>
          <w:szCs w:val="28"/>
          <w:rtl/>
          <w:lang w:bidi="fa-IR"/>
        </w:rPr>
        <w:softHyphen/>
      </w:r>
      <w:r w:rsidRPr="00684988">
        <w:rPr>
          <w:rFonts w:cs="B Lotus" w:hint="cs"/>
          <w:sz w:val="28"/>
          <w:szCs w:val="28"/>
          <w:rtl/>
          <w:lang w:bidi="fa-IR"/>
        </w:rPr>
        <w:t>گذاری خارجی می</w:t>
      </w:r>
      <w:r w:rsidRPr="00684988">
        <w:rPr>
          <w:rFonts w:cs="B Lotus"/>
          <w:sz w:val="28"/>
          <w:szCs w:val="28"/>
          <w:rtl/>
          <w:lang w:bidi="fa-IR"/>
        </w:rPr>
        <w:softHyphen/>
      </w:r>
      <w:r w:rsidRPr="00684988">
        <w:rPr>
          <w:rFonts w:cs="B Lotus" w:hint="cs"/>
          <w:sz w:val="28"/>
          <w:szCs w:val="28"/>
          <w:rtl/>
          <w:lang w:bidi="fa-IR"/>
        </w:rPr>
        <w:t xml:space="preserve">گردد. این در حالی است که هدف </w:t>
      </w:r>
      <w:proofErr w:type="spellStart"/>
      <w:r w:rsidRPr="00684988">
        <w:rPr>
          <w:rFonts w:cs="B Lotus" w:hint="cs"/>
          <w:sz w:val="28"/>
          <w:szCs w:val="28"/>
          <w:rtl/>
          <w:lang w:bidi="fa-IR"/>
        </w:rPr>
        <w:t>غایی</w:t>
      </w:r>
      <w:proofErr w:type="spellEnd"/>
      <w:r w:rsidRPr="00684988">
        <w:rPr>
          <w:rFonts w:cs="B Lotus" w:hint="cs"/>
          <w:sz w:val="28"/>
          <w:szCs w:val="28"/>
          <w:rtl/>
          <w:lang w:bidi="fa-IR"/>
        </w:rPr>
        <w:t xml:space="preserve"> و ابتدائی اسناد </w:t>
      </w:r>
      <w:proofErr w:type="spellStart"/>
      <w:r w:rsidRPr="00684988">
        <w:rPr>
          <w:rFonts w:cs="B Lotus" w:hint="cs"/>
          <w:sz w:val="28"/>
          <w:szCs w:val="28"/>
          <w:rtl/>
          <w:lang w:bidi="fa-IR"/>
        </w:rPr>
        <w:t>چندجانبه</w:t>
      </w:r>
      <w:r w:rsidRPr="00684988">
        <w:rPr>
          <w:rFonts w:cs="B Lotus"/>
          <w:sz w:val="28"/>
          <w:szCs w:val="28"/>
          <w:rtl/>
          <w:lang w:bidi="fa-IR"/>
        </w:rPr>
        <w:softHyphen/>
      </w:r>
      <w:r w:rsidRPr="00684988">
        <w:rPr>
          <w:rFonts w:cs="B Lotus" w:hint="cs"/>
          <w:sz w:val="28"/>
          <w:szCs w:val="28"/>
          <w:rtl/>
          <w:lang w:bidi="fa-IR"/>
        </w:rPr>
        <w:t>ای</w:t>
      </w:r>
      <w:proofErr w:type="spellEnd"/>
      <w:r w:rsidRPr="00684988">
        <w:rPr>
          <w:rFonts w:cs="B Lotus" w:hint="cs"/>
          <w:sz w:val="28"/>
          <w:szCs w:val="28"/>
          <w:rtl/>
          <w:lang w:bidi="fa-IR"/>
        </w:rPr>
        <w:t xml:space="preserve"> که از شکل </w:t>
      </w:r>
      <w:proofErr w:type="spellStart"/>
      <w:r w:rsidRPr="00684988">
        <w:rPr>
          <w:rFonts w:cs="B Lotus" w:hint="cs"/>
          <w:sz w:val="28"/>
          <w:szCs w:val="28"/>
          <w:rtl/>
          <w:lang w:bidi="fa-IR"/>
        </w:rPr>
        <w:t>خودقضاوتی</w:t>
      </w:r>
      <w:proofErr w:type="spellEnd"/>
      <w:r w:rsidRPr="00684988">
        <w:rPr>
          <w:rFonts w:cs="B Lotus" w:hint="cs"/>
          <w:sz w:val="28"/>
          <w:szCs w:val="28"/>
          <w:rtl/>
          <w:lang w:bidi="fa-IR"/>
        </w:rPr>
        <w:t xml:space="preserve"> این شرط استفاده نموده </w:t>
      </w:r>
      <w:proofErr w:type="spellStart"/>
      <w:r w:rsidRPr="00684988">
        <w:rPr>
          <w:rFonts w:cs="B Lotus" w:hint="cs"/>
          <w:sz w:val="28"/>
          <w:szCs w:val="28"/>
          <w:rtl/>
          <w:lang w:bidi="fa-IR"/>
        </w:rPr>
        <w:t>اند</w:t>
      </w:r>
      <w:proofErr w:type="spellEnd"/>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07"/>
      </w:r>
      <w:r w:rsidRPr="00684988">
        <w:rPr>
          <w:rFonts w:cs="B Lotus" w:hint="cs"/>
          <w:sz w:val="28"/>
          <w:szCs w:val="28"/>
          <w:rtl/>
          <w:lang w:bidi="fa-IR"/>
        </w:rPr>
        <w:t>تشویق و حمایت از سرمایه</w:t>
      </w:r>
      <w:r w:rsidRPr="00684988">
        <w:rPr>
          <w:rFonts w:cs="B Lotus"/>
          <w:sz w:val="28"/>
          <w:szCs w:val="28"/>
          <w:rtl/>
          <w:lang w:bidi="fa-IR"/>
        </w:rPr>
        <w:softHyphen/>
      </w:r>
      <w:r w:rsidRPr="00684988">
        <w:rPr>
          <w:rFonts w:cs="B Lotus" w:hint="cs"/>
          <w:sz w:val="28"/>
          <w:szCs w:val="28"/>
          <w:rtl/>
          <w:lang w:bidi="fa-IR"/>
        </w:rPr>
        <w:t>گذاری نبوده بلکه هدف همکاری</w:t>
      </w:r>
      <w:r w:rsidRPr="00684988">
        <w:rPr>
          <w:rFonts w:cs="B Lotus"/>
          <w:sz w:val="28"/>
          <w:szCs w:val="28"/>
          <w:rtl/>
          <w:lang w:bidi="fa-IR"/>
        </w:rPr>
        <w:softHyphen/>
      </w:r>
      <w:r w:rsidRPr="00684988">
        <w:rPr>
          <w:rFonts w:cs="B Lotus" w:hint="cs"/>
          <w:sz w:val="28"/>
          <w:szCs w:val="28"/>
          <w:rtl/>
          <w:lang w:bidi="fa-IR"/>
        </w:rPr>
        <w:t>های کلان اقتصادی در حوزه</w:t>
      </w:r>
      <w:r w:rsidRPr="00684988">
        <w:rPr>
          <w:rFonts w:cs="B Lotus"/>
          <w:sz w:val="28"/>
          <w:szCs w:val="28"/>
          <w:rtl/>
          <w:lang w:bidi="fa-IR"/>
        </w:rPr>
        <w:softHyphen/>
      </w:r>
      <w:r w:rsidRPr="00684988">
        <w:rPr>
          <w:rFonts w:cs="B Lotus" w:hint="cs"/>
          <w:sz w:val="28"/>
          <w:szCs w:val="28"/>
          <w:rtl/>
          <w:lang w:bidi="fa-IR"/>
        </w:rPr>
        <w:t>های مختلف است که سرمایه</w:t>
      </w:r>
      <w:r w:rsidRPr="00684988">
        <w:rPr>
          <w:rFonts w:cs="B Lotus"/>
          <w:sz w:val="28"/>
          <w:szCs w:val="28"/>
          <w:rtl/>
          <w:lang w:bidi="fa-IR"/>
        </w:rPr>
        <w:softHyphen/>
      </w:r>
      <w:r w:rsidRPr="00684988">
        <w:rPr>
          <w:rFonts w:cs="B Lotus" w:hint="cs"/>
          <w:sz w:val="28"/>
          <w:szCs w:val="28"/>
          <w:rtl/>
          <w:lang w:bidi="fa-IR"/>
        </w:rPr>
        <w:t xml:space="preserve">گذاری خارجی یکی از این حوزه </w:t>
      </w:r>
      <w:proofErr w:type="spellStart"/>
      <w:r w:rsidRPr="00684988">
        <w:rPr>
          <w:rFonts w:cs="B Lotus" w:hint="cs"/>
          <w:sz w:val="28"/>
          <w:szCs w:val="28"/>
          <w:rtl/>
          <w:lang w:bidi="fa-IR"/>
        </w:rPr>
        <w:t>هاست</w:t>
      </w:r>
      <w:proofErr w:type="spellEnd"/>
      <w:r w:rsidRPr="00684988">
        <w:rPr>
          <w:rFonts w:cs="B Lotus"/>
          <w:sz w:val="28"/>
          <w:szCs w:val="28"/>
          <w:rtl/>
          <w:lang w:bidi="fa-IR"/>
        </w:rPr>
        <w:softHyphen/>
      </w:r>
      <w:r w:rsidRPr="00684988">
        <w:rPr>
          <w:rFonts w:cs="B Lotus" w:hint="cs"/>
          <w:sz w:val="28"/>
          <w:szCs w:val="28"/>
          <w:rtl/>
          <w:lang w:bidi="fa-IR"/>
        </w:rPr>
        <w:t xml:space="preserve">.  بدین لحاظ در تنظیم این اسناد صلاحیت وسیعی به دول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از طریق درج شروط </w:t>
      </w:r>
      <w:proofErr w:type="spellStart"/>
      <w:r w:rsidRPr="00684988">
        <w:rPr>
          <w:rFonts w:cs="B Lotus" w:hint="cs"/>
          <w:sz w:val="28"/>
          <w:szCs w:val="28"/>
          <w:rtl/>
          <w:lang w:bidi="fa-IR"/>
        </w:rPr>
        <w:t>خودقضاوتی</w:t>
      </w:r>
      <w:proofErr w:type="spellEnd"/>
      <w:r w:rsidRPr="00684988">
        <w:rPr>
          <w:rFonts w:cs="B Lotus" w:hint="cs"/>
          <w:sz w:val="28"/>
          <w:szCs w:val="28"/>
          <w:rtl/>
          <w:lang w:bidi="fa-IR"/>
        </w:rPr>
        <w:t xml:space="preserve"> داده می</w:t>
      </w:r>
      <w:r w:rsidRPr="00684988">
        <w:rPr>
          <w:rFonts w:cs="B Lotus"/>
          <w:sz w:val="28"/>
          <w:szCs w:val="28"/>
          <w:rtl/>
          <w:lang w:bidi="fa-IR"/>
        </w:rPr>
        <w:softHyphen/>
      </w:r>
      <w:r w:rsidRPr="00684988">
        <w:rPr>
          <w:rFonts w:cs="B Lotus" w:hint="cs"/>
          <w:sz w:val="28"/>
          <w:szCs w:val="28"/>
          <w:rtl/>
          <w:lang w:bidi="fa-IR"/>
        </w:rPr>
        <w:t>شود تا آن</w:t>
      </w:r>
      <w:r w:rsidRPr="00684988">
        <w:rPr>
          <w:rFonts w:cs="B Lotus"/>
          <w:sz w:val="28"/>
          <w:szCs w:val="28"/>
          <w:rtl/>
          <w:lang w:bidi="fa-IR"/>
        </w:rPr>
        <w:softHyphen/>
      </w:r>
      <w:r w:rsidRPr="00684988">
        <w:rPr>
          <w:rFonts w:cs="B Lotus" w:hint="cs"/>
          <w:sz w:val="28"/>
          <w:szCs w:val="28"/>
          <w:rtl/>
          <w:lang w:bidi="fa-IR"/>
        </w:rPr>
        <w:t>ها بی هیچ واهمه</w:t>
      </w:r>
      <w:r w:rsidRPr="00684988">
        <w:rPr>
          <w:rFonts w:cs="B Lotus"/>
          <w:sz w:val="28"/>
          <w:szCs w:val="28"/>
          <w:lang w:bidi="fa-IR"/>
        </w:rPr>
        <w:softHyphen/>
      </w:r>
      <w:r w:rsidRPr="00684988">
        <w:rPr>
          <w:rFonts w:cs="B Lotus" w:hint="cs"/>
          <w:sz w:val="28"/>
          <w:szCs w:val="28"/>
          <w:rtl/>
          <w:lang w:bidi="fa-IR"/>
        </w:rPr>
        <w:t>ای به این اسناد بپیوندند</w:t>
      </w:r>
      <w:r w:rsidRPr="00684988">
        <w:rPr>
          <w:rFonts w:cs="B Lotus"/>
          <w:sz w:val="28"/>
          <w:szCs w:val="28"/>
          <w:rtl/>
          <w:lang w:bidi="fa-IR"/>
        </w:rPr>
        <w:softHyphen/>
      </w:r>
      <w:r w:rsidRPr="00684988">
        <w:rPr>
          <w:rFonts w:cs="B Lotus" w:hint="cs"/>
          <w:sz w:val="28"/>
          <w:szCs w:val="28"/>
          <w:rtl/>
          <w:lang w:bidi="fa-IR"/>
        </w:rPr>
        <w:t>؛ زیرا در رابطه با اسناد چند جانبه آن چه از اهمیت برخوردار است</w:t>
      </w:r>
      <w:r w:rsidRPr="00684988">
        <w:rPr>
          <w:rFonts w:cs="B Lotus"/>
          <w:sz w:val="28"/>
          <w:szCs w:val="28"/>
          <w:rtl/>
          <w:lang w:bidi="fa-IR"/>
        </w:rPr>
        <w:softHyphen/>
      </w:r>
      <w:r w:rsidRPr="00684988">
        <w:rPr>
          <w:rFonts w:cs="B Lotus" w:hint="cs"/>
          <w:sz w:val="28"/>
          <w:szCs w:val="28"/>
          <w:rtl/>
          <w:lang w:bidi="fa-IR"/>
        </w:rPr>
        <w:t>، آن است که تعداد بیشتری از کشورها به این سند متعهد گردند</w:t>
      </w:r>
      <w:r w:rsidRPr="00684988">
        <w:rPr>
          <w:rFonts w:cs="B Lotus"/>
          <w:sz w:val="28"/>
          <w:szCs w:val="28"/>
          <w:rtl/>
          <w:lang w:bidi="fa-IR"/>
        </w:rPr>
        <w:softHyphen/>
      </w:r>
      <w:r w:rsidRPr="00684988">
        <w:rPr>
          <w:rFonts w:cs="B Lotus" w:hint="cs"/>
          <w:sz w:val="28"/>
          <w:szCs w:val="28"/>
          <w:rtl/>
          <w:lang w:bidi="fa-IR"/>
        </w:rPr>
        <w:t>.</w:t>
      </w:r>
    </w:p>
    <w:p w14:paraId="197340BF" w14:textId="77777777" w:rsidR="000640DF" w:rsidRPr="00684988" w:rsidRDefault="000640DF" w:rsidP="0094516C">
      <w:pPr>
        <w:contextualSpacing/>
        <w:jc w:val="both"/>
        <w:rPr>
          <w:rFonts w:cs="B Lotus"/>
          <w:sz w:val="28"/>
          <w:szCs w:val="28"/>
          <w:rtl/>
          <w:lang w:bidi="fa-IR"/>
        </w:rPr>
      </w:pPr>
      <w:r w:rsidRPr="00684988">
        <w:rPr>
          <w:rFonts w:cs="B Lotus"/>
          <w:sz w:val="28"/>
          <w:szCs w:val="28"/>
          <w:lang w:bidi="fa-IR"/>
        </w:rPr>
        <w:t xml:space="preserve">      </w:t>
      </w:r>
      <w:proofErr w:type="spellStart"/>
      <w:r w:rsidRPr="00684988">
        <w:rPr>
          <w:rFonts w:cs="B Lotus" w:hint="cs"/>
          <w:sz w:val="28"/>
          <w:szCs w:val="28"/>
          <w:rtl/>
          <w:lang w:bidi="fa-IR"/>
        </w:rPr>
        <w:t>نهایتاً</w:t>
      </w:r>
      <w:proofErr w:type="spellEnd"/>
      <w:r w:rsidRPr="00684988">
        <w:rPr>
          <w:rFonts w:cs="B Lotus" w:hint="cs"/>
          <w:sz w:val="28"/>
          <w:szCs w:val="28"/>
          <w:rtl/>
          <w:lang w:bidi="fa-IR"/>
        </w:rPr>
        <w:t xml:space="preserve"> می</w:t>
      </w:r>
      <w:r w:rsidRPr="00684988">
        <w:rPr>
          <w:rFonts w:cs="B Lotus"/>
          <w:sz w:val="28"/>
          <w:szCs w:val="28"/>
          <w:rtl/>
          <w:lang w:bidi="fa-IR"/>
        </w:rPr>
        <w:softHyphen/>
      </w:r>
      <w:r w:rsidRPr="00684988">
        <w:rPr>
          <w:rFonts w:cs="B Lotus" w:hint="cs"/>
          <w:sz w:val="28"/>
          <w:szCs w:val="28"/>
          <w:rtl/>
          <w:lang w:bidi="fa-IR"/>
        </w:rPr>
        <w:t xml:space="preserve">توان گفت درج شرط </w:t>
      </w:r>
      <w:proofErr w:type="spellStart"/>
      <w:r w:rsidRPr="00684988">
        <w:rPr>
          <w:rFonts w:cs="B Lotus" w:hint="cs"/>
          <w:sz w:val="28"/>
          <w:szCs w:val="28"/>
          <w:rtl/>
          <w:lang w:bidi="fa-IR"/>
        </w:rPr>
        <w:t>خودقضاوتی</w:t>
      </w:r>
      <w:proofErr w:type="spellEnd"/>
      <w:r w:rsidRPr="00684988">
        <w:rPr>
          <w:rFonts w:cs="B Lotus" w:hint="cs"/>
          <w:sz w:val="28"/>
          <w:szCs w:val="28"/>
          <w:rtl/>
          <w:lang w:bidi="fa-IR"/>
        </w:rPr>
        <w:t xml:space="preserve"> در عین این که برای حمایت از منافع اساسی دولت میزبان مطلوب است</w:t>
      </w:r>
      <w:r w:rsidRPr="00684988">
        <w:rPr>
          <w:rFonts w:cs="B Lotus"/>
          <w:sz w:val="28"/>
          <w:szCs w:val="28"/>
          <w:rtl/>
          <w:lang w:bidi="fa-IR"/>
        </w:rPr>
        <w:softHyphen/>
      </w:r>
      <w:r w:rsidRPr="00684988">
        <w:rPr>
          <w:rFonts w:cs="B Lotus" w:hint="cs"/>
          <w:sz w:val="28"/>
          <w:szCs w:val="28"/>
          <w:rtl/>
          <w:lang w:bidi="fa-IR"/>
        </w:rPr>
        <w:t>، با این انتقاد روبروست که به سبب پیش</w:t>
      </w:r>
      <w:r w:rsidRPr="00684988">
        <w:rPr>
          <w:rFonts w:cs="B Lotus"/>
          <w:sz w:val="28"/>
          <w:szCs w:val="28"/>
          <w:rtl/>
          <w:lang w:bidi="fa-IR"/>
        </w:rPr>
        <w:softHyphen/>
      </w:r>
      <w:r w:rsidRPr="00684988">
        <w:rPr>
          <w:rFonts w:cs="B Lotus" w:hint="cs"/>
          <w:sz w:val="28"/>
          <w:szCs w:val="28"/>
          <w:rtl/>
          <w:lang w:bidi="fa-IR"/>
        </w:rPr>
        <w:t>بینی بالاترین درجه استقلال برای دولت میزبان برای استناد به استثنای منافع اساسی</w:t>
      </w:r>
      <w:r w:rsidRPr="00684988">
        <w:rPr>
          <w:rFonts w:cs="B Lotus"/>
          <w:sz w:val="28"/>
          <w:szCs w:val="28"/>
          <w:rtl/>
          <w:lang w:bidi="fa-IR"/>
        </w:rPr>
        <w:softHyphen/>
      </w:r>
      <w:r w:rsidRPr="00684988">
        <w:rPr>
          <w:rFonts w:cs="B Lotus" w:hint="cs"/>
          <w:sz w:val="28"/>
          <w:szCs w:val="28"/>
          <w:rtl/>
          <w:lang w:bidi="fa-IR"/>
        </w:rPr>
        <w:t>، راه را بر فرار از تعهدات وی می</w:t>
      </w:r>
      <w:r w:rsidRPr="00684988">
        <w:rPr>
          <w:rFonts w:cs="B Lotus"/>
          <w:sz w:val="28"/>
          <w:szCs w:val="28"/>
          <w:rtl/>
          <w:lang w:bidi="fa-IR"/>
        </w:rPr>
        <w:softHyphen/>
      </w:r>
      <w:r w:rsidRPr="00684988">
        <w:rPr>
          <w:rFonts w:cs="B Lotus" w:hint="cs"/>
          <w:sz w:val="28"/>
          <w:szCs w:val="28"/>
          <w:rtl/>
          <w:lang w:bidi="fa-IR"/>
        </w:rPr>
        <w:t xml:space="preserve">گشاید و بدین لحاظ امنیت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خارجی را به مخاطره انداخته</w:t>
      </w:r>
      <w:r w:rsidRPr="00684988">
        <w:rPr>
          <w:rFonts w:cs="B Lotus"/>
          <w:sz w:val="28"/>
          <w:szCs w:val="28"/>
          <w:rtl/>
          <w:lang w:bidi="fa-IR"/>
        </w:rPr>
        <w:softHyphen/>
      </w:r>
      <w:r w:rsidRPr="00684988">
        <w:rPr>
          <w:rFonts w:cs="B Lotus" w:hint="cs"/>
          <w:sz w:val="28"/>
          <w:szCs w:val="28"/>
          <w:rtl/>
          <w:lang w:bidi="fa-IR"/>
        </w:rPr>
        <w:t>، باعث کاهش جذب سرمایه</w:t>
      </w:r>
      <w:r w:rsidRPr="00684988">
        <w:rPr>
          <w:rFonts w:cs="B Lotus"/>
          <w:sz w:val="28"/>
          <w:szCs w:val="28"/>
          <w:rtl/>
          <w:lang w:bidi="fa-IR"/>
        </w:rPr>
        <w:softHyphen/>
      </w:r>
      <w:r w:rsidRPr="00684988">
        <w:rPr>
          <w:rFonts w:cs="B Lotus" w:hint="cs"/>
          <w:sz w:val="28"/>
          <w:szCs w:val="28"/>
          <w:rtl/>
          <w:lang w:bidi="fa-IR"/>
        </w:rPr>
        <w:t>گذاری خارجی می</w:t>
      </w:r>
      <w:r w:rsidRPr="00684988">
        <w:rPr>
          <w:rFonts w:cs="B Lotus"/>
          <w:sz w:val="28"/>
          <w:szCs w:val="28"/>
          <w:rtl/>
          <w:lang w:bidi="fa-IR"/>
        </w:rPr>
        <w:softHyphen/>
      </w:r>
      <w:r w:rsidRPr="00684988">
        <w:rPr>
          <w:rFonts w:cs="B Lotus" w:hint="cs"/>
          <w:sz w:val="28"/>
          <w:szCs w:val="28"/>
          <w:rtl/>
          <w:lang w:bidi="fa-IR"/>
        </w:rPr>
        <w:t>گردد</w:t>
      </w:r>
      <w:r w:rsidRPr="00684988">
        <w:rPr>
          <w:rFonts w:cs="B Lotus"/>
          <w:sz w:val="28"/>
          <w:szCs w:val="28"/>
          <w:rtl/>
          <w:lang w:bidi="fa-IR"/>
        </w:rPr>
        <w:softHyphen/>
      </w:r>
      <w:r w:rsidRPr="00684988">
        <w:rPr>
          <w:rFonts w:cs="B Lotus" w:hint="cs"/>
          <w:sz w:val="28"/>
          <w:szCs w:val="28"/>
          <w:rtl/>
          <w:lang w:bidi="fa-IR"/>
        </w:rPr>
        <w:t>.</w:t>
      </w:r>
    </w:p>
    <w:p w14:paraId="758797BB" w14:textId="77777777" w:rsidR="000640DF" w:rsidRPr="00684988" w:rsidRDefault="000640DF" w:rsidP="0094516C">
      <w:pPr>
        <w:contextualSpacing/>
        <w:jc w:val="both"/>
        <w:rPr>
          <w:rFonts w:cs="B Lotus"/>
          <w:sz w:val="28"/>
          <w:szCs w:val="28"/>
          <w:rtl/>
          <w:lang w:bidi="fa-IR"/>
        </w:rPr>
      </w:pPr>
    </w:p>
    <w:p w14:paraId="6DD4D18C" w14:textId="77777777" w:rsidR="000640DF" w:rsidRPr="00684988" w:rsidRDefault="000640DF" w:rsidP="0094516C">
      <w:pPr>
        <w:contextualSpacing/>
        <w:jc w:val="both"/>
        <w:rPr>
          <w:rFonts w:cs="B Lotus"/>
          <w:b/>
          <w:bCs/>
          <w:sz w:val="28"/>
          <w:szCs w:val="28"/>
          <w:rtl/>
          <w:lang w:bidi="fa-IR"/>
        </w:rPr>
      </w:pPr>
      <w:bookmarkStart w:id="76" w:name="_Hlk197864209"/>
      <w:r w:rsidRPr="00684988">
        <w:rPr>
          <w:rFonts w:cs="B Lotus" w:hint="cs"/>
          <w:b/>
          <w:bCs/>
          <w:sz w:val="28"/>
          <w:szCs w:val="28"/>
          <w:rtl/>
          <w:lang w:bidi="fa-IR"/>
        </w:rPr>
        <w:t>دوم . شروط غیر خود قضاوتی</w:t>
      </w:r>
      <w:bookmarkEnd w:id="76"/>
      <w:r w:rsidRPr="00684988">
        <w:rPr>
          <w:rStyle w:val="FootnoteReference"/>
          <w:rFonts w:cs="B Lotus"/>
          <w:b/>
          <w:bCs/>
          <w:sz w:val="28"/>
          <w:szCs w:val="28"/>
          <w:rtl/>
          <w:lang w:bidi="fa-IR"/>
        </w:rPr>
        <w:footnoteReference w:id="308"/>
      </w:r>
    </w:p>
    <w:p w14:paraId="1877E85D" w14:textId="0EF4ED18"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lastRenderedPageBreak/>
        <w:t xml:space="preserve">زمانی شرط استثنای منافع اساسی </w:t>
      </w:r>
      <w:proofErr w:type="spellStart"/>
      <w:r w:rsidRPr="00684988">
        <w:rPr>
          <w:rFonts w:cs="B Lotus" w:hint="cs"/>
          <w:sz w:val="28"/>
          <w:szCs w:val="28"/>
          <w:rtl/>
          <w:lang w:bidi="fa-IR"/>
        </w:rPr>
        <w:t>غیرخود</w:t>
      </w:r>
      <w:proofErr w:type="spellEnd"/>
      <w:r w:rsidRPr="00684988">
        <w:rPr>
          <w:rFonts w:cs="B Lotus" w:hint="cs"/>
          <w:sz w:val="28"/>
          <w:szCs w:val="28"/>
          <w:rtl/>
          <w:lang w:bidi="fa-IR"/>
        </w:rPr>
        <w:t xml:space="preserve"> قضاوتی محسوب می</w:t>
      </w:r>
      <w:r w:rsidRPr="00684988">
        <w:rPr>
          <w:rFonts w:cs="B Lotus"/>
          <w:sz w:val="28"/>
          <w:szCs w:val="28"/>
          <w:rtl/>
          <w:lang w:bidi="fa-IR"/>
        </w:rPr>
        <w:softHyphen/>
      </w:r>
      <w:r w:rsidRPr="00684988">
        <w:rPr>
          <w:rFonts w:cs="B Lotus" w:hint="cs"/>
          <w:sz w:val="28"/>
          <w:szCs w:val="28"/>
          <w:rtl/>
          <w:lang w:bidi="fa-IR"/>
        </w:rPr>
        <w:t>شود که در آن</w:t>
      </w:r>
      <w:r w:rsidRPr="00684988">
        <w:rPr>
          <w:rFonts w:cs="B Lotus"/>
          <w:sz w:val="28"/>
          <w:szCs w:val="28"/>
          <w:rtl/>
          <w:lang w:bidi="fa-IR"/>
        </w:rPr>
        <w:softHyphen/>
      </w:r>
      <w:r w:rsidRPr="00684988">
        <w:rPr>
          <w:rFonts w:cs="B Lotus" w:hint="cs"/>
          <w:sz w:val="28"/>
          <w:szCs w:val="28"/>
          <w:rtl/>
          <w:lang w:bidi="fa-IR"/>
        </w:rPr>
        <w:t xml:space="preserve">، اتخاذ تدابیر لازم برای حفظ منافع اساسی </w:t>
      </w:r>
      <w:r w:rsidRPr="00684988">
        <w:rPr>
          <w:rFonts w:cs="B Lotus" w:hint="cs"/>
          <w:b/>
          <w:bCs/>
          <w:sz w:val="28"/>
          <w:szCs w:val="28"/>
          <w:rtl/>
          <w:lang w:bidi="fa-IR"/>
        </w:rPr>
        <w:t>به صلاح دید</w:t>
      </w:r>
      <w:r w:rsidRPr="00684988">
        <w:rPr>
          <w:rFonts w:cs="B Lotus" w:hint="cs"/>
          <w:sz w:val="28"/>
          <w:szCs w:val="28"/>
          <w:rtl/>
          <w:lang w:bidi="fa-IR"/>
        </w:rPr>
        <w:t xml:space="preserve"> دولت میزبان واگذار نشده باشد بلکه تنها ضرورت اقدامات به عنوان یک معیار عینی مورد توجه قرار گرفته باشد</w:t>
      </w:r>
      <w:r w:rsidRPr="00684988">
        <w:rPr>
          <w:rFonts w:cs="B Lotus"/>
          <w:sz w:val="28"/>
          <w:szCs w:val="28"/>
          <w:rtl/>
          <w:lang w:bidi="fa-IR"/>
        </w:rPr>
        <w:softHyphen/>
      </w:r>
      <w:r w:rsidRPr="00684988">
        <w:rPr>
          <w:rFonts w:cs="B Lotus" w:hint="cs"/>
          <w:sz w:val="28"/>
          <w:szCs w:val="28"/>
          <w:rtl/>
          <w:lang w:bidi="fa-IR"/>
        </w:rPr>
        <w:t>؛ بدین صورت که اعلام می</w:t>
      </w:r>
      <w:r w:rsidRPr="00684988">
        <w:rPr>
          <w:rFonts w:cs="B Lotus"/>
          <w:sz w:val="28"/>
          <w:szCs w:val="28"/>
          <w:rtl/>
          <w:lang w:bidi="fa-IR"/>
        </w:rPr>
        <w:softHyphen/>
      </w:r>
      <w:r w:rsidRPr="00684988">
        <w:rPr>
          <w:rFonts w:cs="B Lotus" w:hint="cs"/>
          <w:sz w:val="28"/>
          <w:szCs w:val="28"/>
          <w:rtl/>
          <w:lang w:bidi="fa-IR"/>
        </w:rPr>
        <w:t xml:space="preserve">شود مقررات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مانع از اتخاذ اقدامات لازم توسط هر یک از طرفین برای حفاظت از نظم عمومی ، منافع امنیتی اساسی و ... نخواهد بود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09"/>
      </w:r>
      <w:r w:rsidRPr="00684988">
        <w:rPr>
          <w:rFonts w:cs="B Lotus" w:hint="cs"/>
          <w:sz w:val="28"/>
          <w:szCs w:val="28"/>
          <w:rtl/>
          <w:lang w:bidi="fa-IR"/>
        </w:rPr>
        <w:t xml:space="preserve"> در چنین فرضی مراجع حل و فصل اختلاف </w:t>
      </w:r>
      <w:proofErr w:type="spellStart"/>
      <w:r w:rsidRPr="00684988">
        <w:rPr>
          <w:rFonts w:cs="B Lotus" w:hint="cs"/>
          <w:sz w:val="28"/>
          <w:szCs w:val="28"/>
          <w:rtl/>
          <w:lang w:bidi="fa-IR"/>
        </w:rPr>
        <w:t>اصولاً</w:t>
      </w:r>
      <w:proofErr w:type="spellEnd"/>
      <w:r w:rsidRPr="00684988">
        <w:rPr>
          <w:rFonts w:cs="B Lotus" w:hint="cs"/>
          <w:sz w:val="28"/>
          <w:szCs w:val="28"/>
          <w:rtl/>
          <w:lang w:bidi="fa-IR"/>
        </w:rPr>
        <w:t xml:space="preserve"> حق بازبینی اقدامات صورت گرفته را دارند</w:t>
      </w:r>
      <w:r w:rsidRPr="00684988">
        <w:rPr>
          <w:rFonts w:cs="B Lotus"/>
          <w:sz w:val="28"/>
          <w:szCs w:val="28"/>
          <w:rtl/>
          <w:lang w:bidi="fa-IR"/>
        </w:rPr>
        <w:softHyphen/>
      </w:r>
      <w:r w:rsidRPr="00684988">
        <w:rPr>
          <w:rFonts w:cs="B Lotus" w:hint="cs"/>
          <w:sz w:val="28"/>
          <w:szCs w:val="28"/>
          <w:rtl/>
          <w:lang w:bidi="fa-IR"/>
        </w:rPr>
        <w:t xml:space="preserve">؛ بدین معنا که </w:t>
      </w:r>
      <w:proofErr w:type="spellStart"/>
      <w:r w:rsidRPr="00684988">
        <w:rPr>
          <w:rFonts w:cs="B Lotus" w:hint="cs"/>
          <w:sz w:val="28"/>
          <w:szCs w:val="28"/>
          <w:rtl/>
          <w:lang w:bidi="fa-IR"/>
        </w:rPr>
        <w:t>اولاً</w:t>
      </w:r>
      <w:proofErr w:type="spellEnd"/>
      <w:r w:rsidRPr="00684988">
        <w:rPr>
          <w:rFonts w:cs="B Lotus"/>
          <w:sz w:val="28"/>
          <w:szCs w:val="28"/>
          <w:rtl/>
          <w:lang w:bidi="fa-IR"/>
        </w:rPr>
        <w:softHyphen/>
      </w:r>
      <w:r w:rsidRPr="00684988">
        <w:rPr>
          <w:rFonts w:cs="B Lotus" w:hint="cs"/>
          <w:sz w:val="28"/>
          <w:szCs w:val="28"/>
          <w:rtl/>
          <w:lang w:bidi="fa-IR"/>
        </w:rPr>
        <w:t>؛ ارزیابی می</w:t>
      </w:r>
      <w:r w:rsidRPr="00684988">
        <w:rPr>
          <w:rFonts w:cs="B Lotus"/>
          <w:sz w:val="28"/>
          <w:szCs w:val="28"/>
          <w:rtl/>
          <w:lang w:bidi="fa-IR"/>
        </w:rPr>
        <w:softHyphen/>
      </w:r>
      <w:r w:rsidRPr="00684988">
        <w:rPr>
          <w:rFonts w:cs="B Lotus" w:hint="cs"/>
          <w:sz w:val="28"/>
          <w:szCs w:val="28"/>
          <w:rtl/>
          <w:lang w:bidi="fa-IR"/>
        </w:rPr>
        <w:t>کنند که آیا تهدیدی برای منافع اساسی دولت میزبان وجود داشته است یا خیر</w:t>
      </w:r>
      <w:r w:rsidRPr="00684988">
        <w:rPr>
          <w:rFonts w:cs="B Lotus"/>
          <w:sz w:val="28"/>
          <w:szCs w:val="28"/>
          <w:rtl/>
          <w:lang w:bidi="fa-IR"/>
        </w:rPr>
        <w:softHyphen/>
      </w:r>
      <w:r w:rsidRPr="00684988">
        <w:rPr>
          <w:rFonts w:cs="B Lotus" w:hint="cs"/>
          <w:sz w:val="28"/>
          <w:szCs w:val="28"/>
          <w:rtl/>
          <w:lang w:bidi="fa-IR"/>
        </w:rPr>
        <w:t>. ثانیاً</w:t>
      </w:r>
      <w:r w:rsidRPr="00684988">
        <w:rPr>
          <w:rFonts w:cs="B Lotus"/>
          <w:sz w:val="28"/>
          <w:szCs w:val="28"/>
          <w:rtl/>
          <w:lang w:bidi="fa-IR"/>
        </w:rPr>
        <w:softHyphen/>
      </w:r>
      <w:r w:rsidRPr="00684988">
        <w:rPr>
          <w:rFonts w:cs="B Lotus" w:hint="cs"/>
          <w:sz w:val="28"/>
          <w:szCs w:val="28"/>
          <w:rtl/>
          <w:lang w:bidi="fa-IR"/>
        </w:rPr>
        <w:t>؛ اقدامات صورت گرفته از سوی دولت یک پاسخ لازم نسبت به این تهدید بوده است یا خیر</w:t>
      </w:r>
      <w:r w:rsidRPr="00684988">
        <w:rPr>
          <w:rFonts w:cs="B Lotus"/>
          <w:sz w:val="28"/>
          <w:szCs w:val="28"/>
          <w:rtl/>
          <w:lang w:bidi="fa-IR"/>
        </w:rPr>
        <w:softHyphen/>
      </w:r>
      <w:r w:rsidRPr="00684988">
        <w:rPr>
          <w:rFonts w:cs="B Lotus" w:hint="cs"/>
          <w:sz w:val="28"/>
          <w:szCs w:val="28"/>
          <w:rtl/>
          <w:lang w:bidi="fa-IR"/>
        </w:rPr>
        <w:t xml:space="preserve">. این امر </w:t>
      </w:r>
      <w:proofErr w:type="spellStart"/>
      <w:r w:rsidRPr="00684988">
        <w:rPr>
          <w:rFonts w:cs="B Lotus" w:hint="cs"/>
          <w:sz w:val="28"/>
          <w:szCs w:val="28"/>
          <w:rtl/>
          <w:lang w:bidi="fa-IR"/>
        </w:rPr>
        <w:t>دامنه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اختیار دولت میزبان برای قانون</w:t>
      </w:r>
      <w:r w:rsidRPr="00684988">
        <w:rPr>
          <w:rFonts w:cs="B Lotus"/>
          <w:sz w:val="28"/>
          <w:szCs w:val="28"/>
          <w:rtl/>
          <w:lang w:bidi="fa-IR"/>
        </w:rPr>
        <w:softHyphen/>
      </w:r>
      <w:r w:rsidRPr="00684988">
        <w:rPr>
          <w:rFonts w:cs="B Lotus" w:hint="cs"/>
          <w:sz w:val="28"/>
          <w:szCs w:val="28"/>
          <w:rtl/>
          <w:lang w:bidi="fa-IR"/>
        </w:rPr>
        <w:t>گذاری برای حفاظت از منافع اساسی را کاهش می</w:t>
      </w:r>
      <w:r w:rsidRPr="00684988">
        <w:rPr>
          <w:rFonts w:cs="B Lotus"/>
          <w:sz w:val="28"/>
          <w:szCs w:val="28"/>
          <w:rtl/>
          <w:lang w:bidi="fa-IR"/>
        </w:rPr>
        <w:softHyphen/>
      </w:r>
      <w:r w:rsidRPr="00684988">
        <w:rPr>
          <w:rFonts w:cs="B Lotus" w:hint="cs"/>
          <w:sz w:val="28"/>
          <w:szCs w:val="28"/>
          <w:rtl/>
          <w:lang w:bidi="fa-IR"/>
        </w:rPr>
        <w:t>دهد</w:t>
      </w:r>
      <w:r w:rsidRPr="00684988">
        <w:rPr>
          <w:rFonts w:cs="B Lotus"/>
          <w:sz w:val="28"/>
          <w:szCs w:val="28"/>
          <w:rtl/>
          <w:lang w:bidi="fa-IR"/>
        </w:rPr>
        <w:softHyphen/>
      </w:r>
      <w:r w:rsidRPr="00684988">
        <w:rPr>
          <w:rFonts w:cs="B Lotus" w:hint="cs"/>
          <w:sz w:val="28"/>
          <w:szCs w:val="28"/>
          <w:rtl/>
          <w:lang w:bidi="fa-IR"/>
        </w:rPr>
        <w:t xml:space="preserve">. با این حال نباید تصور کرد که  تنظیم شرط استثنای منافع اساسی به صورت یک شرط </w:t>
      </w:r>
      <w:proofErr w:type="spellStart"/>
      <w:r w:rsidRPr="00684988">
        <w:rPr>
          <w:rFonts w:cs="B Lotus" w:hint="cs"/>
          <w:sz w:val="28"/>
          <w:szCs w:val="28"/>
          <w:rtl/>
          <w:lang w:bidi="fa-IR"/>
        </w:rPr>
        <w:t>غیرخودقضاوتی</w:t>
      </w:r>
      <w:proofErr w:type="spellEnd"/>
      <w:r w:rsidRPr="00684988">
        <w:rPr>
          <w:rFonts w:cs="B Lotus" w:hint="cs"/>
          <w:sz w:val="28"/>
          <w:szCs w:val="28"/>
          <w:rtl/>
          <w:lang w:bidi="fa-IR"/>
        </w:rPr>
        <w:t xml:space="preserve"> باعث می</w:t>
      </w:r>
      <w:r w:rsidRPr="00684988">
        <w:rPr>
          <w:rFonts w:cs="B Lotus"/>
          <w:sz w:val="28"/>
          <w:szCs w:val="28"/>
          <w:rtl/>
          <w:lang w:bidi="fa-IR"/>
        </w:rPr>
        <w:softHyphen/>
      </w:r>
      <w:r w:rsidRPr="00684988">
        <w:rPr>
          <w:rFonts w:cs="B Lotus" w:hint="cs"/>
          <w:sz w:val="28"/>
          <w:szCs w:val="28"/>
          <w:rtl/>
          <w:lang w:bidi="fa-IR"/>
        </w:rPr>
        <w:t>شود برای مراجع حل و فصل اختلاف اختیار کاملی برای جایگزین کردن ارزیابی خود به جای ارزیابی دولت میزبان از موقعیت و اقدامات، تصور نماییم چرا که این امر موجب از دست رفتن مفهوم و هدف منافع اساسی دولت میزبان می</w:t>
      </w:r>
      <w:r w:rsidRPr="00684988">
        <w:rPr>
          <w:rFonts w:cs="B Lotus"/>
          <w:sz w:val="28"/>
          <w:szCs w:val="28"/>
          <w:rtl/>
          <w:lang w:bidi="fa-IR"/>
        </w:rPr>
        <w:softHyphen/>
      </w:r>
      <w:r w:rsidRPr="00684988">
        <w:rPr>
          <w:rFonts w:cs="B Lotus" w:hint="cs"/>
          <w:sz w:val="28"/>
          <w:szCs w:val="28"/>
          <w:rtl/>
          <w:lang w:bidi="fa-IR"/>
        </w:rPr>
        <w:t>شود</w:t>
      </w:r>
      <w:r w:rsidRPr="00684988">
        <w:rPr>
          <w:rFonts w:cs="B Lotus"/>
          <w:sz w:val="28"/>
          <w:szCs w:val="28"/>
          <w:rtl/>
          <w:lang w:bidi="fa-IR"/>
        </w:rPr>
        <w:softHyphen/>
      </w:r>
      <w:r w:rsidRPr="00684988">
        <w:rPr>
          <w:rFonts w:cs="B Lotus" w:hint="cs"/>
          <w:sz w:val="28"/>
          <w:szCs w:val="28"/>
          <w:rtl/>
          <w:lang w:bidi="fa-IR"/>
        </w:rPr>
        <w:t>؛ وجود یک طرف ثالث که توان تحمیل دیدگاه خویش در مورد وجود تهدید و اقدامات لازم برای مقابله با آن به دولت میزبان را داشته باشد</w:t>
      </w:r>
      <w:r w:rsidRPr="00684988">
        <w:rPr>
          <w:rFonts w:cs="B Lotus"/>
          <w:sz w:val="28"/>
          <w:szCs w:val="28"/>
          <w:rtl/>
          <w:lang w:bidi="fa-IR"/>
        </w:rPr>
        <w:softHyphen/>
      </w:r>
      <w:r w:rsidRPr="00684988">
        <w:rPr>
          <w:rFonts w:cs="B Lotus" w:hint="cs"/>
          <w:sz w:val="28"/>
          <w:szCs w:val="28"/>
          <w:rtl/>
          <w:lang w:bidi="fa-IR"/>
        </w:rPr>
        <w:t>، مغایر با معنا و مفهوم منافع اساسی است</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10"/>
      </w:r>
    </w:p>
    <w:p w14:paraId="4B19FF0B" w14:textId="77777777" w:rsidR="000640DF" w:rsidRPr="00684988" w:rsidRDefault="000640DF" w:rsidP="0094516C">
      <w:pPr>
        <w:contextualSpacing/>
        <w:jc w:val="both"/>
        <w:rPr>
          <w:rFonts w:cs="B Lotus"/>
          <w:sz w:val="28"/>
          <w:szCs w:val="28"/>
          <w:rtl/>
          <w:lang w:bidi="fa-IR"/>
        </w:rPr>
      </w:pPr>
    </w:p>
    <w:p w14:paraId="3F5A18DF" w14:textId="77777777" w:rsidR="000640DF" w:rsidRPr="00684988" w:rsidRDefault="000640DF" w:rsidP="0094516C">
      <w:pPr>
        <w:contextualSpacing/>
        <w:jc w:val="both"/>
        <w:rPr>
          <w:rFonts w:cs="B Lotus"/>
          <w:w w:val="90"/>
          <w:sz w:val="28"/>
          <w:szCs w:val="28"/>
          <w:rtl/>
          <w:lang w:bidi="fa-IR"/>
        </w:rPr>
      </w:pPr>
      <w:bookmarkStart w:id="77" w:name="_Hlk197864244"/>
      <w:r w:rsidRPr="00684988">
        <w:rPr>
          <w:rFonts w:cs="B Lotus" w:hint="cs"/>
          <w:w w:val="90"/>
          <w:sz w:val="28"/>
          <w:szCs w:val="28"/>
          <w:rtl/>
          <w:lang w:bidi="fa-IR"/>
        </w:rPr>
        <w:t>ب- شرایط استناد به شرط استثنای منافع اساسی و اثر آن در توافقات سرمایه</w:t>
      </w:r>
      <w:r w:rsidRPr="00684988">
        <w:rPr>
          <w:rFonts w:cs="B Lotus"/>
          <w:w w:val="90"/>
          <w:sz w:val="28"/>
          <w:szCs w:val="28"/>
          <w:rtl/>
          <w:lang w:bidi="fa-IR"/>
        </w:rPr>
        <w:softHyphen/>
      </w:r>
      <w:r w:rsidRPr="00684988">
        <w:rPr>
          <w:rFonts w:cs="B Lotus" w:hint="cs"/>
          <w:w w:val="90"/>
          <w:sz w:val="28"/>
          <w:szCs w:val="28"/>
          <w:rtl/>
          <w:lang w:bidi="fa-IR"/>
        </w:rPr>
        <w:t>گذاری بین</w:t>
      </w:r>
      <w:r w:rsidRPr="00684988">
        <w:rPr>
          <w:rFonts w:cs="B Lotus"/>
          <w:w w:val="90"/>
          <w:sz w:val="28"/>
          <w:szCs w:val="28"/>
          <w:rtl/>
          <w:lang w:bidi="fa-IR"/>
        </w:rPr>
        <w:softHyphen/>
      </w:r>
      <w:r w:rsidRPr="00684988">
        <w:rPr>
          <w:rFonts w:cs="B Lotus" w:hint="cs"/>
          <w:w w:val="90"/>
          <w:sz w:val="28"/>
          <w:szCs w:val="28"/>
          <w:rtl/>
          <w:lang w:bidi="fa-IR"/>
        </w:rPr>
        <w:t xml:space="preserve">المللی </w:t>
      </w:r>
      <w:bookmarkEnd w:id="77"/>
    </w:p>
    <w:p w14:paraId="7E78EE9C"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اعمال استثنای مربوط به منافع اساسی نسبت به تعهدات دولت میزبان بی</w:t>
      </w:r>
      <w:r w:rsidRPr="00684988">
        <w:rPr>
          <w:rFonts w:cs="B Lotus"/>
          <w:sz w:val="28"/>
          <w:szCs w:val="28"/>
          <w:rtl/>
          <w:lang w:bidi="fa-IR"/>
        </w:rPr>
        <w:softHyphen/>
      </w:r>
      <w:r w:rsidRPr="00684988">
        <w:rPr>
          <w:rFonts w:cs="B Lotus" w:hint="cs"/>
          <w:sz w:val="28"/>
          <w:szCs w:val="28"/>
          <w:rtl/>
          <w:lang w:bidi="fa-IR"/>
        </w:rPr>
        <w:t>تردید نیازمند وجود شرایط خاصی است</w:t>
      </w:r>
      <w:r w:rsidRPr="00684988">
        <w:rPr>
          <w:rFonts w:cs="B Lotus"/>
          <w:sz w:val="28"/>
          <w:szCs w:val="28"/>
          <w:rtl/>
          <w:lang w:bidi="fa-IR"/>
        </w:rPr>
        <w:softHyphen/>
      </w:r>
      <w:r w:rsidRPr="00684988">
        <w:rPr>
          <w:rFonts w:cs="B Lotus" w:hint="cs"/>
          <w:sz w:val="28"/>
          <w:szCs w:val="28"/>
          <w:rtl/>
          <w:lang w:bidi="fa-IR"/>
        </w:rPr>
        <w:t>؛ چه در غیر این صورت راه را بر سوءاستفاده و فرار از تعهدات می</w:t>
      </w:r>
      <w:r w:rsidRPr="00684988">
        <w:rPr>
          <w:rFonts w:cs="B Lotus"/>
          <w:sz w:val="28"/>
          <w:szCs w:val="28"/>
          <w:rtl/>
          <w:lang w:bidi="fa-IR"/>
        </w:rPr>
        <w:softHyphen/>
      </w:r>
      <w:r w:rsidRPr="00684988">
        <w:rPr>
          <w:rFonts w:cs="B Lotus" w:hint="cs"/>
          <w:sz w:val="28"/>
          <w:szCs w:val="28"/>
          <w:rtl/>
          <w:lang w:bidi="fa-IR"/>
        </w:rPr>
        <w:t>گشاید</w:t>
      </w:r>
      <w:r w:rsidRPr="00684988">
        <w:rPr>
          <w:rFonts w:cs="B Lotus"/>
          <w:sz w:val="28"/>
          <w:szCs w:val="28"/>
          <w:rtl/>
          <w:lang w:bidi="fa-IR"/>
        </w:rPr>
        <w:softHyphen/>
      </w:r>
      <w:r w:rsidRPr="00684988">
        <w:rPr>
          <w:rFonts w:cs="B Lotus" w:hint="cs"/>
          <w:sz w:val="28"/>
          <w:szCs w:val="28"/>
          <w:rtl/>
          <w:lang w:bidi="fa-IR"/>
        </w:rPr>
        <w:t>. برای این منظور توافقات سرمایه</w:t>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شرایطی را برای استناد به این استثنا مقرر نموده</w:t>
      </w:r>
      <w:r w:rsidRPr="00684988">
        <w:rPr>
          <w:rFonts w:cs="B Lotus"/>
          <w:sz w:val="28"/>
          <w:szCs w:val="28"/>
          <w:rtl/>
          <w:lang w:bidi="fa-IR"/>
        </w:rPr>
        <w:softHyphen/>
      </w:r>
      <w:r w:rsidRPr="00684988">
        <w:rPr>
          <w:rFonts w:cs="B Lotus" w:hint="cs"/>
          <w:sz w:val="28"/>
          <w:szCs w:val="28"/>
          <w:rtl/>
          <w:lang w:bidi="fa-IR"/>
        </w:rPr>
        <w:t>اند</w:t>
      </w:r>
      <w:r w:rsidRPr="00684988">
        <w:rPr>
          <w:rFonts w:cs="B Lotus"/>
          <w:sz w:val="28"/>
          <w:szCs w:val="28"/>
          <w:rtl/>
          <w:lang w:bidi="fa-IR"/>
        </w:rPr>
        <w:softHyphen/>
      </w:r>
      <w:r w:rsidRPr="00684988">
        <w:rPr>
          <w:rFonts w:cs="B Lotus" w:hint="cs"/>
          <w:sz w:val="28"/>
          <w:szCs w:val="28"/>
          <w:rtl/>
          <w:lang w:bidi="fa-IR"/>
        </w:rPr>
        <w:t>. در ادامه در قالب دو گفتار ابتدا به این شرایط و سپس به اثر اعمال این استثنا خواهیم پرداخت</w:t>
      </w:r>
      <w:r w:rsidRPr="00684988">
        <w:rPr>
          <w:rFonts w:cs="B Lotus"/>
          <w:sz w:val="28"/>
          <w:szCs w:val="28"/>
          <w:rtl/>
          <w:lang w:bidi="fa-IR"/>
        </w:rPr>
        <w:softHyphen/>
      </w:r>
      <w:r w:rsidRPr="00684988">
        <w:rPr>
          <w:rFonts w:cs="B Lotus" w:hint="cs"/>
          <w:sz w:val="28"/>
          <w:szCs w:val="28"/>
          <w:rtl/>
          <w:lang w:bidi="fa-IR"/>
        </w:rPr>
        <w:t xml:space="preserve">. </w:t>
      </w:r>
    </w:p>
    <w:p w14:paraId="0066E171" w14:textId="77777777" w:rsidR="000640DF" w:rsidRPr="00684988" w:rsidRDefault="000640DF" w:rsidP="0094516C">
      <w:pPr>
        <w:contextualSpacing/>
        <w:jc w:val="both"/>
        <w:rPr>
          <w:rFonts w:cs="B Lotus"/>
          <w:sz w:val="28"/>
          <w:szCs w:val="28"/>
          <w:rtl/>
          <w:lang w:bidi="fa-IR"/>
        </w:rPr>
      </w:pPr>
    </w:p>
    <w:p w14:paraId="05E36ED1" w14:textId="77777777" w:rsidR="000640DF" w:rsidRPr="00684988" w:rsidRDefault="000640DF" w:rsidP="0094516C">
      <w:pPr>
        <w:contextualSpacing/>
        <w:jc w:val="both"/>
        <w:rPr>
          <w:rFonts w:cs="B Lotus"/>
          <w:sz w:val="28"/>
          <w:szCs w:val="28"/>
          <w:rtl/>
          <w:lang w:bidi="fa-IR"/>
        </w:rPr>
      </w:pPr>
      <w:bookmarkStart w:id="78" w:name="_Hlk197864274"/>
      <w:r w:rsidRPr="00684988">
        <w:rPr>
          <w:rFonts w:cs="B Lotus" w:hint="cs"/>
          <w:sz w:val="28"/>
          <w:szCs w:val="28"/>
          <w:rtl/>
          <w:lang w:bidi="fa-IR"/>
        </w:rPr>
        <w:t>1. شرایط استناد به شرط استثنای منافع اساسی در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 xml:space="preserve">المللی </w:t>
      </w:r>
      <w:bookmarkEnd w:id="78"/>
    </w:p>
    <w:p w14:paraId="011EF557"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برای استناد به استثنای منافع اساسی در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شرایط پیش</w:t>
      </w:r>
      <w:r w:rsidRPr="00684988">
        <w:rPr>
          <w:rFonts w:cs="B Lotus"/>
          <w:sz w:val="28"/>
          <w:szCs w:val="28"/>
          <w:rtl/>
          <w:lang w:bidi="fa-IR"/>
        </w:rPr>
        <w:softHyphen/>
      </w:r>
      <w:r w:rsidRPr="00684988">
        <w:rPr>
          <w:rFonts w:cs="B Lotus" w:hint="cs"/>
          <w:sz w:val="28"/>
          <w:szCs w:val="28"/>
          <w:rtl/>
          <w:lang w:bidi="fa-IR"/>
        </w:rPr>
        <w:t>بینی شده است</w:t>
      </w:r>
      <w:r w:rsidRPr="00684988">
        <w:rPr>
          <w:rFonts w:cs="B Lotus"/>
          <w:sz w:val="28"/>
          <w:szCs w:val="28"/>
          <w:rtl/>
          <w:lang w:bidi="fa-IR"/>
        </w:rPr>
        <w:softHyphen/>
      </w:r>
      <w:r w:rsidRPr="00684988">
        <w:rPr>
          <w:rFonts w:cs="B Lotus" w:hint="cs"/>
          <w:sz w:val="28"/>
          <w:szCs w:val="28"/>
          <w:rtl/>
          <w:lang w:bidi="fa-IR"/>
        </w:rPr>
        <w:t>. نظر به این که این شرایط در تمامی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 xml:space="preserve">المللی به چشم </w:t>
      </w:r>
      <w:proofErr w:type="spellStart"/>
      <w:r w:rsidRPr="00684988">
        <w:rPr>
          <w:rFonts w:cs="B Lotus" w:hint="cs"/>
          <w:sz w:val="28"/>
          <w:szCs w:val="28"/>
          <w:rtl/>
          <w:lang w:bidi="fa-IR"/>
        </w:rPr>
        <w:t>نمی</w:t>
      </w:r>
      <w:r w:rsidRPr="00684988">
        <w:rPr>
          <w:rFonts w:cs="B Lotus"/>
          <w:sz w:val="28"/>
          <w:szCs w:val="28"/>
          <w:rtl/>
          <w:lang w:bidi="fa-IR"/>
        </w:rPr>
        <w:softHyphen/>
      </w:r>
      <w:r w:rsidRPr="00684988">
        <w:rPr>
          <w:rFonts w:cs="B Lotus" w:hint="cs"/>
          <w:sz w:val="28"/>
          <w:szCs w:val="28"/>
          <w:rtl/>
          <w:lang w:bidi="fa-IR"/>
        </w:rPr>
        <w:t>خورند</w:t>
      </w:r>
      <w:proofErr w:type="spellEnd"/>
      <w:r w:rsidRPr="00684988">
        <w:rPr>
          <w:rFonts w:cs="B Lotus" w:hint="cs"/>
          <w:sz w:val="28"/>
          <w:szCs w:val="28"/>
          <w:rtl/>
          <w:lang w:bidi="fa-IR"/>
        </w:rPr>
        <w:t xml:space="preserve"> یا دست</w:t>
      </w:r>
      <w:r w:rsidRPr="00684988">
        <w:rPr>
          <w:rFonts w:cs="B Lotus"/>
          <w:sz w:val="28"/>
          <w:szCs w:val="28"/>
          <w:rtl/>
          <w:lang w:bidi="fa-IR"/>
        </w:rPr>
        <w:softHyphen/>
      </w:r>
      <w:r w:rsidRPr="00684988">
        <w:rPr>
          <w:rFonts w:cs="B Lotus" w:hint="cs"/>
          <w:sz w:val="28"/>
          <w:szCs w:val="28"/>
          <w:rtl/>
          <w:lang w:bidi="fa-IR"/>
        </w:rPr>
        <w:t xml:space="preserve">کم همیشه یکسان </w:t>
      </w:r>
      <w:r w:rsidRPr="00684988">
        <w:rPr>
          <w:rFonts w:cs="B Lotus" w:hint="cs"/>
          <w:sz w:val="28"/>
          <w:szCs w:val="28"/>
          <w:rtl/>
          <w:lang w:bidi="fa-IR"/>
        </w:rPr>
        <w:lastRenderedPageBreak/>
        <w:t>نیستند</w:t>
      </w:r>
      <w:r w:rsidRPr="00684988">
        <w:rPr>
          <w:rFonts w:cs="B Lotus"/>
          <w:sz w:val="28"/>
          <w:szCs w:val="28"/>
          <w:rtl/>
          <w:lang w:bidi="fa-IR"/>
        </w:rPr>
        <w:softHyphen/>
      </w:r>
      <w:r w:rsidRPr="00684988">
        <w:rPr>
          <w:rFonts w:cs="B Lotus" w:hint="cs"/>
          <w:sz w:val="28"/>
          <w:szCs w:val="28"/>
          <w:rtl/>
          <w:lang w:bidi="fa-IR"/>
        </w:rPr>
        <w:t>، نمی</w:t>
      </w:r>
      <w:r w:rsidRPr="00684988">
        <w:rPr>
          <w:rFonts w:cs="B Lotus"/>
          <w:sz w:val="28"/>
          <w:szCs w:val="28"/>
          <w:rtl/>
          <w:lang w:bidi="fa-IR"/>
        </w:rPr>
        <w:softHyphen/>
      </w:r>
      <w:r w:rsidRPr="00684988">
        <w:rPr>
          <w:rFonts w:cs="B Lotus" w:hint="cs"/>
          <w:sz w:val="28"/>
          <w:szCs w:val="28"/>
          <w:rtl/>
          <w:lang w:bidi="fa-IR"/>
        </w:rPr>
        <w:t>توان به طور دقیق از این شرایط نام برد</w:t>
      </w:r>
      <w:r w:rsidRPr="00684988">
        <w:rPr>
          <w:rFonts w:cs="B Lotus"/>
          <w:sz w:val="28"/>
          <w:szCs w:val="28"/>
          <w:rtl/>
          <w:lang w:bidi="fa-IR"/>
        </w:rPr>
        <w:softHyphen/>
      </w:r>
      <w:r w:rsidRPr="00684988">
        <w:rPr>
          <w:rFonts w:cs="B Lotus" w:hint="cs"/>
          <w:sz w:val="28"/>
          <w:szCs w:val="28"/>
          <w:rtl/>
          <w:lang w:bidi="fa-IR"/>
        </w:rPr>
        <w:t>. در ادامه برخی از مهم ترین این شرایط که در بیشتر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از آن</w:t>
      </w:r>
      <w:r w:rsidRPr="00684988">
        <w:rPr>
          <w:rFonts w:cs="B Lotus"/>
          <w:sz w:val="28"/>
          <w:szCs w:val="28"/>
          <w:rtl/>
          <w:lang w:bidi="fa-IR"/>
        </w:rPr>
        <w:softHyphen/>
      </w:r>
      <w:r w:rsidRPr="00684988">
        <w:rPr>
          <w:rFonts w:cs="B Lotus" w:hint="cs"/>
          <w:sz w:val="28"/>
          <w:szCs w:val="28"/>
          <w:rtl/>
          <w:lang w:bidi="fa-IR"/>
        </w:rPr>
        <w:t>ها یاد شده</w:t>
      </w:r>
      <w:r w:rsidRPr="00684988">
        <w:rPr>
          <w:rFonts w:cs="B Lotus"/>
          <w:sz w:val="28"/>
          <w:szCs w:val="28"/>
          <w:rtl/>
          <w:lang w:bidi="fa-IR"/>
        </w:rPr>
        <w:softHyphen/>
      </w:r>
      <w:r w:rsidRPr="00684988">
        <w:rPr>
          <w:rFonts w:cs="B Lotus" w:hint="cs"/>
          <w:sz w:val="28"/>
          <w:szCs w:val="28"/>
          <w:rtl/>
          <w:lang w:bidi="fa-IR"/>
        </w:rPr>
        <w:t>، مورد بررسی قرار خواهد گرفت .</w:t>
      </w:r>
    </w:p>
    <w:p w14:paraId="1BB6A8F1" w14:textId="77777777" w:rsidR="000640DF" w:rsidRPr="00684988" w:rsidRDefault="000640DF" w:rsidP="0094516C">
      <w:pPr>
        <w:contextualSpacing/>
        <w:jc w:val="both"/>
        <w:rPr>
          <w:rFonts w:cs="B Lotus"/>
          <w:sz w:val="28"/>
          <w:szCs w:val="28"/>
          <w:lang w:bidi="fa-IR"/>
        </w:rPr>
      </w:pPr>
    </w:p>
    <w:p w14:paraId="497BD7CC" w14:textId="77777777" w:rsidR="000640DF" w:rsidRPr="00684988" w:rsidRDefault="000640DF" w:rsidP="0094516C">
      <w:pPr>
        <w:contextualSpacing/>
        <w:jc w:val="both"/>
        <w:rPr>
          <w:rFonts w:cs="B Lotus"/>
          <w:b/>
          <w:bCs/>
          <w:sz w:val="28"/>
          <w:szCs w:val="28"/>
          <w:rtl/>
          <w:lang w:bidi="fa-IR"/>
        </w:rPr>
      </w:pPr>
      <w:bookmarkStart w:id="79" w:name="_Hlk197864290"/>
      <w:r w:rsidRPr="00684988">
        <w:rPr>
          <w:rFonts w:cs="B Lotus" w:hint="cs"/>
          <w:b/>
          <w:bCs/>
          <w:sz w:val="28"/>
          <w:szCs w:val="28"/>
          <w:rtl/>
          <w:lang w:bidi="fa-IR"/>
        </w:rPr>
        <w:t>اول - ضرورت پاسخ دولت میزبان</w:t>
      </w:r>
      <w:bookmarkEnd w:id="79"/>
      <w:r w:rsidRPr="00684988">
        <w:rPr>
          <w:rStyle w:val="FootnoteReference"/>
          <w:rFonts w:cs="B Lotus"/>
          <w:b/>
          <w:bCs/>
          <w:sz w:val="28"/>
          <w:szCs w:val="28"/>
          <w:rtl/>
          <w:lang w:bidi="fa-IR"/>
        </w:rPr>
        <w:footnoteReference w:id="311"/>
      </w:r>
    </w:p>
    <w:p w14:paraId="2F127EDC"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اولین و شاید مهم</w:t>
      </w:r>
      <w:r w:rsidRPr="00684988">
        <w:rPr>
          <w:rFonts w:cs="B Lotus"/>
          <w:sz w:val="28"/>
          <w:szCs w:val="28"/>
          <w:rtl/>
          <w:lang w:bidi="fa-IR"/>
        </w:rPr>
        <w:softHyphen/>
      </w:r>
      <w:r w:rsidRPr="00684988">
        <w:rPr>
          <w:rFonts w:cs="B Lotus" w:hint="cs"/>
          <w:sz w:val="28"/>
          <w:szCs w:val="28"/>
          <w:rtl/>
          <w:lang w:bidi="fa-IR"/>
        </w:rPr>
        <w:t>ترین شرط برای استناد به شرط استثنای منافع اساسی</w:t>
      </w:r>
      <w:r w:rsidRPr="00684988">
        <w:rPr>
          <w:rFonts w:cs="B Lotus"/>
          <w:sz w:val="28"/>
          <w:szCs w:val="28"/>
          <w:rtl/>
          <w:lang w:bidi="fa-IR"/>
        </w:rPr>
        <w:softHyphen/>
      </w:r>
      <w:r w:rsidRPr="00684988">
        <w:rPr>
          <w:rFonts w:cs="B Lotus" w:hint="cs"/>
          <w:sz w:val="28"/>
          <w:szCs w:val="28"/>
          <w:rtl/>
          <w:lang w:bidi="fa-IR"/>
        </w:rPr>
        <w:t>، ضرورت پاسخ دولت میزبان به تهدید صورت گرفته می</w:t>
      </w:r>
      <w:r w:rsidRPr="00684988">
        <w:rPr>
          <w:rFonts w:cs="B Lotus"/>
          <w:sz w:val="28"/>
          <w:szCs w:val="28"/>
          <w:rtl/>
          <w:lang w:bidi="fa-IR"/>
        </w:rPr>
        <w:softHyphen/>
      </w:r>
      <w:r w:rsidRPr="00684988">
        <w:rPr>
          <w:rFonts w:cs="B Lotus" w:hint="cs"/>
          <w:sz w:val="28"/>
          <w:szCs w:val="28"/>
          <w:rtl/>
          <w:lang w:bidi="fa-IR"/>
        </w:rPr>
        <w:t>باشد .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 xml:space="preserve">المللی به صور مختلف این شرط را مورد توجه قرار داده </w:t>
      </w:r>
      <w:proofErr w:type="spellStart"/>
      <w:r w:rsidRPr="00684988">
        <w:rPr>
          <w:rFonts w:cs="B Lotus" w:hint="cs"/>
          <w:sz w:val="28"/>
          <w:szCs w:val="28"/>
          <w:rtl/>
          <w:lang w:bidi="fa-IR"/>
        </w:rPr>
        <w:t>اند</w:t>
      </w:r>
      <w:proofErr w:type="spellEnd"/>
      <w:r w:rsidRPr="00684988">
        <w:rPr>
          <w:rFonts w:cs="B Lotus"/>
          <w:sz w:val="28"/>
          <w:szCs w:val="28"/>
          <w:rtl/>
          <w:lang w:bidi="fa-IR"/>
        </w:rPr>
        <w:softHyphen/>
      </w:r>
      <w:r w:rsidRPr="00684988">
        <w:rPr>
          <w:rFonts w:cs="B Lotus" w:hint="cs"/>
          <w:sz w:val="28"/>
          <w:szCs w:val="28"/>
          <w:rtl/>
          <w:lang w:bidi="fa-IR"/>
        </w:rPr>
        <w:t xml:space="preserve">؛ برخی  ضرورت را به عنوان </w:t>
      </w:r>
      <w:proofErr w:type="spellStart"/>
      <w:r w:rsidRPr="00684988">
        <w:rPr>
          <w:rFonts w:cs="B Lotus" w:hint="cs"/>
          <w:sz w:val="28"/>
          <w:szCs w:val="28"/>
          <w:rtl/>
          <w:lang w:bidi="fa-IR"/>
        </w:rPr>
        <w:t>پیش</w:t>
      </w:r>
      <w:r w:rsidRPr="00684988">
        <w:rPr>
          <w:rFonts w:cs="B Lotus"/>
          <w:sz w:val="28"/>
          <w:szCs w:val="28"/>
          <w:rtl/>
          <w:lang w:bidi="fa-IR"/>
        </w:rPr>
        <w:softHyphen/>
      </w:r>
      <w:r w:rsidRPr="00684988">
        <w:rPr>
          <w:rFonts w:cs="B Lotus" w:hint="cs"/>
          <w:sz w:val="28"/>
          <w:szCs w:val="28"/>
          <w:rtl/>
          <w:lang w:bidi="fa-IR"/>
        </w:rPr>
        <w:t>شرط</w:t>
      </w:r>
      <w:proofErr w:type="spellEnd"/>
      <w:r w:rsidRPr="00684988">
        <w:rPr>
          <w:rFonts w:cs="B Lotus" w:hint="cs"/>
          <w:sz w:val="28"/>
          <w:szCs w:val="28"/>
          <w:rtl/>
          <w:lang w:bidi="fa-IR"/>
        </w:rPr>
        <w:t xml:space="preserve"> عینی اعمال شرط استثنای مربوط به منافع اساسی قلمداد نموده</w:t>
      </w:r>
      <w:r w:rsidRPr="00684988">
        <w:rPr>
          <w:rFonts w:cs="B Lotus"/>
          <w:sz w:val="28"/>
          <w:szCs w:val="28"/>
          <w:lang w:bidi="fa-IR"/>
        </w:rPr>
        <w:softHyphen/>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در حالی که برخی دیگر این شرط را در قالب یک شرط </w:t>
      </w:r>
      <w:proofErr w:type="spellStart"/>
      <w:r w:rsidRPr="00684988">
        <w:rPr>
          <w:rFonts w:cs="B Lotus" w:hint="cs"/>
          <w:sz w:val="28"/>
          <w:szCs w:val="28"/>
          <w:rtl/>
          <w:lang w:bidi="fa-IR"/>
        </w:rPr>
        <w:t>خودقضاوتی</w:t>
      </w:r>
      <w:proofErr w:type="spellEnd"/>
      <w:r w:rsidRPr="00684988">
        <w:rPr>
          <w:rFonts w:cs="B Lotus" w:hint="cs"/>
          <w:sz w:val="28"/>
          <w:szCs w:val="28"/>
          <w:rtl/>
          <w:lang w:bidi="fa-IR"/>
        </w:rPr>
        <w:t xml:space="preserve"> مورد توجه قرار داده</w:t>
      </w:r>
      <w:r w:rsidRPr="00684988">
        <w:rPr>
          <w:rFonts w:cs="B Lotus"/>
          <w:sz w:val="28"/>
          <w:szCs w:val="28"/>
          <w:rtl/>
          <w:lang w:bidi="fa-IR"/>
        </w:rPr>
        <w:softHyphen/>
      </w:r>
      <w:r w:rsidRPr="00684988">
        <w:rPr>
          <w:rFonts w:cs="B Lotus" w:hint="cs"/>
          <w:sz w:val="28"/>
          <w:szCs w:val="28"/>
          <w:rtl/>
          <w:lang w:bidi="fa-IR"/>
        </w:rPr>
        <w:t>اند</w:t>
      </w:r>
      <w:r w:rsidRPr="00684988">
        <w:rPr>
          <w:rFonts w:cs="B Lotus"/>
          <w:sz w:val="28"/>
          <w:szCs w:val="28"/>
          <w:rtl/>
          <w:lang w:bidi="fa-IR"/>
        </w:rPr>
        <w:softHyphen/>
      </w:r>
      <w:r w:rsidRPr="00684988">
        <w:rPr>
          <w:rFonts w:cs="B Lotus" w:hint="cs"/>
          <w:sz w:val="28"/>
          <w:szCs w:val="28"/>
          <w:rtl/>
          <w:lang w:bidi="fa-IR"/>
        </w:rPr>
        <w:t xml:space="preserve">. در فرض اول عبارت به کار رفته در تنظیم </w:t>
      </w:r>
      <w:proofErr w:type="spellStart"/>
      <w:r w:rsidRPr="00684988">
        <w:rPr>
          <w:rFonts w:cs="B Lotus" w:hint="cs"/>
          <w:sz w:val="28"/>
          <w:szCs w:val="28"/>
          <w:rtl/>
          <w:lang w:bidi="fa-IR"/>
        </w:rPr>
        <w:t>مقرره</w:t>
      </w:r>
      <w:proofErr w:type="spellEnd"/>
      <w:r w:rsidRPr="00684988">
        <w:rPr>
          <w:rFonts w:cs="B Lotus" w:hint="cs"/>
          <w:sz w:val="28"/>
          <w:szCs w:val="28"/>
          <w:rtl/>
          <w:lang w:bidi="fa-IR"/>
        </w:rPr>
        <w:t xml:space="preserve"> بدین صورت خواهد بود که</w:t>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 هیچ چیز در این موافقت</w:t>
      </w:r>
      <w:r w:rsidRPr="00684988">
        <w:rPr>
          <w:rFonts w:cs="B Lotus"/>
          <w:sz w:val="28"/>
          <w:szCs w:val="28"/>
          <w:rtl/>
          <w:lang w:bidi="fa-IR"/>
        </w:rPr>
        <w:softHyphen/>
      </w:r>
      <w:r w:rsidRPr="00684988">
        <w:rPr>
          <w:rFonts w:cs="B Lotus" w:hint="cs"/>
          <w:sz w:val="28"/>
          <w:szCs w:val="28"/>
          <w:rtl/>
          <w:lang w:bidi="fa-IR"/>
        </w:rPr>
        <w:t>نامه نباید به گونه</w:t>
      </w:r>
      <w:r w:rsidRPr="00684988">
        <w:rPr>
          <w:rFonts w:cs="B Lotus"/>
          <w:sz w:val="28"/>
          <w:szCs w:val="28"/>
          <w:rtl/>
          <w:lang w:bidi="fa-IR"/>
        </w:rPr>
        <w:softHyphen/>
      </w:r>
      <w:r w:rsidRPr="00684988">
        <w:rPr>
          <w:rFonts w:cs="B Lotus" w:hint="cs"/>
          <w:sz w:val="28"/>
          <w:szCs w:val="28"/>
          <w:rtl/>
          <w:lang w:bidi="fa-IR"/>
        </w:rPr>
        <w:t xml:space="preserve">ای تفسیر شود که طرفین را از انجام </w:t>
      </w:r>
      <w:r w:rsidRPr="00684988">
        <w:rPr>
          <w:rFonts w:cs="B Lotus" w:hint="cs"/>
          <w:b/>
          <w:bCs/>
          <w:sz w:val="28"/>
          <w:szCs w:val="28"/>
          <w:rtl/>
          <w:lang w:bidi="fa-IR"/>
        </w:rPr>
        <w:t>اقدامات ضروری</w:t>
      </w:r>
      <w:r w:rsidRPr="00684988">
        <w:rPr>
          <w:rFonts w:cs="B Lotus"/>
          <w:b/>
          <w:bCs/>
          <w:sz w:val="28"/>
          <w:szCs w:val="28"/>
          <w:lang w:bidi="fa-IR"/>
        </w:rPr>
        <w:t xml:space="preserve"> </w:t>
      </w:r>
      <w:r w:rsidRPr="00684988">
        <w:rPr>
          <w:rFonts w:cs="B Lotus" w:hint="cs"/>
          <w:sz w:val="28"/>
          <w:szCs w:val="28"/>
          <w:rtl/>
          <w:lang w:bidi="fa-IR"/>
        </w:rPr>
        <w:t>برای حفظ نظم عمومی و ... باز دارد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12"/>
      </w:r>
      <w:r w:rsidRPr="00684988">
        <w:rPr>
          <w:rFonts w:cs="B Lotus" w:hint="cs"/>
          <w:sz w:val="28"/>
          <w:szCs w:val="28"/>
          <w:rtl/>
          <w:lang w:bidi="fa-IR"/>
        </w:rPr>
        <w:t xml:space="preserve"> در چنین حالتی مراجع حل و فصل اختلاف اختیار دارند که ضرورت اقدامات انجام شده را بسنجند بدین معنا که بررسی نمایند آیا خطر موجود نیازمند پاسخ دولت میزبان بوده است یا خیر و اگر چنین نیازی وجود داشته آیا دولت میزبان ابزار دیگری با شدت کمتر در اختیار نداشته است؟ این رویکرد معیار تناسب</w:t>
      </w:r>
      <w:r w:rsidRPr="00684988">
        <w:rPr>
          <w:rStyle w:val="FootnoteReference"/>
          <w:rFonts w:cs="B Lotus"/>
          <w:sz w:val="28"/>
          <w:szCs w:val="28"/>
          <w:rtl/>
          <w:lang w:bidi="fa-IR"/>
        </w:rPr>
        <w:footnoteReference w:id="313"/>
      </w:r>
      <w:r w:rsidRPr="00684988">
        <w:rPr>
          <w:rFonts w:cs="B Lotus" w:hint="cs"/>
          <w:sz w:val="28"/>
          <w:szCs w:val="28"/>
          <w:rtl/>
          <w:lang w:bidi="fa-IR"/>
        </w:rPr>
        <w:t xml:space="preserve"> را تجویز می</w:t>
      </w:r>
      <w:r w:rsidRPr="00684988">
        <w:rPr>
          <w:rFonts w:cs="B Lotus"/>
          <w:sz w:val="28"/>
          <w:szCs w:val="28"/>
          <w:rtl/>
          <w:lang w:bidi="fa-IR"/>
        </w:rPr>
        <w:softHyphen/>
      </w:r>
      <w:r w:rsidRPr="00684988">
        <w:rPr>
          <w:rFonts w:cs="B Lotus" w:hint="cs"/>
          <w:sz w:val="28"/>
          <w:szCs w:val="28"/>
          <w:rtl/>
          <w:lang w:bidi="fa-IR"/>
        </w:rPr>
        <w:t>کند و مراجع حل و فصل اختلاف را قادر می</w:t>
      </w:r>
      <w:r w:rsidRPr="00684988">
        <w:rPr>
          <w:rFonts w:cs="B Lotus"/>
          <w:sz w:val="28"/>
          <w:szCs w:val="28"/>
          <w:rtl/>
          <w:lang w:bidi="fa-IR"/>
        </w:rPr>
        <w:softHyphen/>
      </w:r>
      <w:r w:rsidRPr="00684988">
        <w:rPr>
          <w:rFonts w:cs="B Lotus" w:hint="cs"/>
          <w:sz w:val="28"/>
          <w:szCs w:val="28"/>
          <w:rtl/>
          <w:lang w:bidi="fa-IR"/>
        </w:rPr>
        <w:t>سازد تا تناسب اقدامات صورت گرفته با تهدید موجود را مورد ارزیابی قرار دهند</w:t>
      </w:r>
      <w:r w:rsidRPr="00684988">
        <w:rPr>
          <w:rFonts w:cs="B Lotus"/>
          <w:sz w:val="28"/>
          <w:szCs w:val="28"/>
          <w:rtl/>
          <w:lang w:bidi="fa-IR"/>
        </w:rPr>
        <w:softHyphen/>
      </w:r>
      <w:r w:rsidRPr="00684988">
        <w:rPr>
          <w:rFonts w:cs="B Lotus" w:hint="cs"/>
          <w:sz w:val="28"/>
          <w:szCs w:val="28"/>
          <w:rtl/>
          <w:lang w:bidi="fa-IR"/>
        </w:rPr>
        <w:t>.</w:t>
      </w:r>
      <w:r w:rsidRPr="00684988">
        <w:rPr>
          <w:rFonts w:cs="B Lotus"/>
          <w:sz w:val="28"/>
          <w:szCs w:val="28"/>
          <w:lang w:bidi="fa-IR"/>
        </w:rPr>
        <w:t xml:space="preserve"> </w:t>
      </w:r>
      <w:r w:rsidRPr="00684988">
        <w:rPr>
          <w:rFonts w:cs="B Lotus" w:hint="cs"/>
          <w:sz w:val="28"/>
          <w:szCs w:val="28"/>
          <w:rtl/>
          <w:lang w:bidi="fa-IR"/>
        </w:rPr>
        <w:t xml:space="preserve">چنین رویکردی </w:t>
      </w:r>
      <w:proofErr w:type="spellStart"/>
      <w:r w:rsidRPr="00684988">
        <w:rPr>
          <w:rFonts w:cs="B Lotus" w:hint="cs"/>
          <w:sz w:val="28"/>
          <w:szCs w:val="28"/>
          <w:rtl/>
          <w:lang w:bidi="fa-IR"/>
        </w:rPr>
        <w:t>نهایتاً</w:t>
      </w:r>
      <w:proofErr w:type="spellEnd"/>
      <w:r w:rsidRPr="00684988">
        <w:rPr>
          <w:rFonts w:cs="B Lotus" w:hint="cs"/>
          <w:sz w:val="28"/>
          <w:szCs w:val="28"/>
          <w:rtl/>
          <w:lang w:bidi="fa-IR"/>
        </w:rPr>
        <w:t xml:space="preserve"> صلاحیت قانون</w:t>
      </w:r>
      <w:r w:rsidRPr="00684988">
        <w:rPr>
          <w:rFonts w:cs="B Lotus"/>
          <w:sz w:val="28"/>
          <w:szCs w:val="28"/>
          <w:rtl/>
          <w:lang w:bidi="fa-IR"/>
        </w:rPr>
        <w:softHyphen/>
      </w:r>
      <w:r w:rsidRPr="00684988">
        <w:rPr>
          <w:rFonts w:cs="B Lotus" w:hint="cs"/>
          <w:sz w:val="28"/>
          <w:szCs w:val="28"/>
          <w:rtl/>
          <w:lang w:bidi="fa-IR"/>
        </w:rPr>
        <w:t>گذاری طرفین را به اندازه</w:t>
      </w:r>
      <w:r w:rsidRPr="00684988">
        <w:rPr>
          <w:rFonts w:cs="B Lotus"/>
          <w:sz w:val="28"/>
          <w:szCs w:val="28"/>
          <w:rtl/>
          <w:lang w:bidi="fa-IR"/>
        </w:rPr>
        <w:softHyphen/>
      </w:r>
      <w:r w:rsidRPr="00684988">
        <w:rPr>
          <w:rFonts w:cs="B Lotus" w:hint="cs"/>
          <w:sz w:val="28"/>
          <w:szCs w:val="28"/>
          <w:rtl/>
          <w:lang w:bidi="fa-IR"/>
        </w:rPr>
        <w:t>ی قابل توجهی کاهش می</w:t>
      </w:r>
      <w:r w:rsidRPr="00684988">
        <w:rPr>
          <w:rFonts w:cs="B Lotus"/>
          <w:sz w:val="28"/>
          <w:szCs w:val="28"/>
          <w:rtl/>
          <w:lang w:bidi="fa-IR"/>
        </w:rPr>
        <w:softHyphen/>
      </w:r>
      <w:r w:rsidRPr="00684988">
        <w:rPr>
          <w:rFonts w:cs="B Lotus" w:hint="cs"/>
          <w:sz w:val="28"/>
          <w:szCs w:val="28"/>
          <w:rtl/>
          <w:lang w:bidi="fa-IR"/>
        </w:rPr>
        <w:t>دهد</w:t>
      </w:r>
      <w:r w:rsidRPr="00684988">
        <w:rPr>
          <w:rFonts w:cs="B Lotus"/>
          <w:sz w:val="28"/>
          <w:szCs w:val="28"/>
          <w:rtl/>
          <w:lang w:bidi="fa-IR"/>
        </w:rPr>
        <w:softHyphen/>
      </w:r>
      <w:r w:rsidRPr="00684988">
        <w:rPr>
          <w:rFonts w:cs="B Lotus" w:hint="cs"/>
          <w:sz w:val="28"/>
          <w:szCs w:val="28"/>
          <w:rtl/>
          <w:lang w:bidi="fa-IR"/>
        </w:rPr>
        <w:t>، اما در مقابل بر قابلیت پیش</w:t>
      </w:r>
      <w:r w:rsidRPr="00684988">
        <w:rPr>
          <w:rFonts w:cs="B Lotus"/>
          <w:sz w:val="28"/>
          <w:szCs w:val="28"/>
          <w:lang w:bidi="fa-IR"/>
        </w:rPr>
        <w:softHyphen/>
      </w:r>
      <w:r w:rsidRPr="00684988">
        <w:rPr>
          <w:rFonts w:cs="B Lotus" w:hint="cs"/>
          <w:sz w:val="28"/>
          <w:szCs w:val="28"/>
          <w:rtl/>
          <w:lang w:bidi="fa-IR"/>
        </w:rPr>
        <w:t>بینی سرمایه</w:t>
      </w:r>
      <w:r w:rsidRPr="00684988">
        <w:rPr>
          <w:rFonts w:cs="B Lotus"/>
          <w:sz w:val="28"/>
          <w:szCs w:val="28"/>
          <w:rtl/>
          <w:lang w:bidi="fa-IR"/>
        </w:rPr>
        <w:softHyphen/>
      </w:r>
      <w:r w:rsidRPr="00684988">
        <w:rPr>
          <w:rFonts w:cs="B Lotus" w:hint="cs"/>
          <w:sz w:val="28"/>
          <w:szCs w:val="28"/>
          <w:rtl/>
          <w:lang w:bidi="fa-IR"/>
        </w:rPr>
        <w:t>گذاری خارجی می</w:t>
      </w:r>
      <w:r w:rsidRPr="00684988">
        <w:rPr>
          <w:rFonts w:cs="B Lotus"/>
          <w:sz w:val="28"/>
          <w:szCs w:val="28"/>
          <w:rtl/>
          <w:lang w:bidi="fa-IR"/>
        </w:rPr>
        <w:softHyphen/>
      </w:r>
      <w:r w:rsidRPr="00684988">
        <w:rPr>
          <w:rFonts w:cs="B Lotus" w:hint="cs"/>
          <w:sz w:val="28"/>
          <w:szCs w:val="28"/>
          <w:rtl/>
          <w:lang w:bidi="fa-IR"/>
        </w:rPr>
        <w:t xml:space="preserve">افزاید و باعث تشویق هر چه بیشتر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خارجی به سرمایه</w:t>
      </w:r>
      <w:r w:rsidRPr="00684988">
        <w:rPr>
          <w:rFonts w:cs="B Lotus" w:hint="cs"/>
          <w:sz w:val="28"/>
          <w:szCs w:val="28"/>
          <w:rtl/>
          <w:lang w:bidi="fa-IR"/>
        </w:rPr>
        <w:softHyphen/>
        <w:t>گذاری می</w:t>
      </w:r>
      <w:r w:rsidRPr="00684988">
        <w:rPr>
          <w:rFonts w:cs="B Lotus"/>
          <w:sz w:val="28"/>
          <w:szCs w:val="28"/>
          <w:rtl/>
          <w:lang w:bidi="fa-IR"/>
        </w:rPr>
        <w:softHyphen/>
      </w:r>
      <w:r w:rsidRPr="00684988">
        <w:rPr>
          <w:rFonts w:cs="B Lotus" w:hint="cs"/>
          <w:sz w:val="28"/>
          <w:szCs w:val="28"/>
          <w:rtl/>
          <w:lang w:bidi="fa-IR"/>
        </w:rPr>
        <w:t>شود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14"/>
      </w:r>
      <w:r w:rsidRPr="00684988">
        <w:rPr>
          <w:rFonts w:cs="B Lotus" w:hint="cs"/>
          <w:sz w:val="28"/>
          <w:szCs w:val="28"/>
          <w:rtl/>
          <w:lang w:bidi="fa-IR"/>
        </w:rPr>
        <w:t xml:space="preserve"> در فرض دوم که در قسمت پیش بدان اشاره شد</w:t>
      </w:r>
      <w:r w:rsidRPr="00684988">
        <w:rPr>
          <w:rFonts w:cs="B Lotus"/>
          <w:sz w:val="28"/>
          <w:szCs w:val="28"/>
          <w:rtl/>
          <w:lang w:bidi="fa-IR"/>
        </w:rPr>
        <w:softHyphen/>
      </w:r>
      <w:r w:rsidRPr="00684988">
        <w:rPr>
          <w:rFonts w:cs="B Lotus" w:hint="cs"/>
          <w:sz w:val="28"/>
          <w:szCs w:val="28"/>
          <w:rtl/>
          <w:lang w:bidi="fa-IR"/>
        </w:rPr>
        <w:t>، مقرر می</w:t>
      </w:r>
      <w:r w:rsidRPr="00684988">
        <w:rPr>
          <w:rFonts w:cs="B Lotus"/>
          <w:sz w:val="28"/>
          <w:szCs w:val="28"/>
          <w:rtl/>
          <w:lang w:bidi="fa-IR"/>
        </w:rPr>
        <w:softHyphen/>
      </w:r>
      <w:r w:rsidRPr="00684988">
        <w:rPr>
          <w:rFonts w:cs="B Lotus" w:hint="cs"/>
          <w:sz w:val="28"/>
          <w:szCs w:val="28"/>
          <w:rtl/>
          <w:lang w:bidi="fa-IR"/>
        </w:rPr>
        <w:t xml:space="preserve">گردد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مانع اتخاذ اقداماتی که دولت میزبان ضروری می</w:t>
      </w:r>
      <w:r w:rsidRPr="00684988">
        <w:rPr>
          <w:rFonts w:cs="B Lotus"/>
          <w:sz w:val="28"/>
          <w:szCs w:val="28"/>
          <w:rtl/>
          <w:lang w:bidi="fa-IR"/>
        </w:rPr>
        <w:softHyphen/>
      </w:r>
      <w:r w:rsidRPr="00684988">
        <w:rPr>
          <w:rFonts w:cs="B Lotus" w:hint="cs"/>
          <w:sz w:val="28"/>
          <w:szCs w:val="28"/>
          <w:rtl/>
          <w:lang w:bidi="fa-IR"/>
        </w:rPr>
        <w:t>داند</w:t>
      </w:r>
      <w:r w:rsidRPr="00684988">
        <w:rPr>
          <w:rFonts w:cs="B Lotus"/>
          <w:sz w:val="28"/>
          <w:szCs w:val="28"/>
          <w:rtl/>
          <w:lang w:bidi="fa-IR"/>
        </w:rPr>
        <w:softHyphen/>
      </w:r>
      <w:r w:rsidRPr="00684988">
        <w:rPr>
          <w:rFonts w:cs="B Lotus" w:hint="cs"/>
          <w:sz w:val="28"/>
          <w:szCs w:val="28"/>
          <w:rtl/>
          <w:lang w:bidi="fa-IR"/>
        </w:rPr>
        <w:t>، نخواهد شد</w:t>
      </w:r>
      <w:r w:rsidRPr="00684988">
        <w:rPr>
          <w:rFonts w:cs="B Lotus"/>
          <w:sz w:val="28"/>
          <w:szCs w:val="28"/>
          <w:rtl/>
          <w:lang w:bidi="fa-IR"/>
        </w:rPr>
        <w:softHyphen/>
      </w:r>
      <w:r w:rsidRPr="00684988">
        <w:rPr>
          <w:rFonts w:cs="B Lotus" w:hint="cs"/>
          <w:sz w:val="28"/>
          <w:szCs w:val="28"/>
          <w:rtl/>
          <w:lang w:bidi="fa-IR"/>
        </w:rPr>
        <w:t>. در این</w:t>
      </w:r>
      <w:r w:rsidRPr="00684988">
        <w:rPr>
          <w:rFonts w:cs="B Lotus"/>
          <w:sz w:val="28"/>
          <w:szCs w:val="28"/>
          <w:rtl/>
          <w:lang w:bidi="fa-IR"/>
        </w:rPr>
        <w:softHyphen/>
      </w:r>
      <w:r w:rsidRPr="00684988">
        <w:rPr>
          <w:rFonts w:cs="B Lotus" w:hint="cs"/>
          <w:sz w:val="28"/>
          <w:szCs w:val="28"/>
          <w:rtl/>
          <w:lang w:bidi="fa-IR"/>
        </w:rPr>
        <w:t>جا نیز شرط ضرورت هم</w:t>
      </w:r>
      <w:r w:rsidRPr="00684988">
        <w:rPr>
          <w:rFonts w:cs="B Lotus"/>
          <w:sz w:val="28"/>
          <w:szCs w:val="28"/>
          <w:rtl/>
          <w:lang w:bidi="fa-IR"/>
        </w:rPr>
        <w:softHyphen/>
      </w:r>
      <w:r w:rsidRPr="00684988">
        <w:rPr>
          <w:rFonts w:cs="B Lotus" w:hint="cs"/>
          <w:sz w:val="28"/>
          <w:szCs w:val="28"/>
          <w:rtl/>
          <w:lang w:bidi="fa-IR"/>
        </w:rPr>
        <w:t xml:space="preserve">چنان </w:t>
      </w:r>
      <w:proofErr w:type="spellStart"/>
      <w:r w:rsidRPr="00684988">
        <w:rPr>
          <w:rFonts w:cs="B Lotus" w:hint="cs"/>
          <w:sz w:val="28"/>
          <w:szCs w:val="28"/>
          <w:rtl/>
          <w:lang w:bidi="fa-IR"/>
        </w:rPr>
        <w:t>پابرجاست</w:t>
      </w:r>
      <w:proofErr w:type="spellEnd"/>
      <w:r w:rsidRPr="00684988">
        <w:rPr>
          <w:rFonts w:cs="B Lotus" w:hint="cs"/>
          <w:sz w:val="28"/>
          <w:szCs w:val="28"/>
          <w:rtl/>
          <w:lang w:bidi="fa-IR"/>
        </w:rPr>
        <w:t>، تنها مرجع تشخیص این ضرورت متفاوت است</w:t>
      </w:r>
      <w:r w:rsidRPr="00684988">
        <w:rPr>
          <w:rFonts w:cs="B Lotus"/>
          <w:sz w:val="28"/>
          <w:szCs w:val="28"/>
          <w:rtl/>
          <w:lang w:bidi="fa-IR"/>
        </w:rPr>
        <w:softHyphen/>
      </w:r>
      <w:r w:rsidRPr="00684988">
        <w:rPr>
          <w:rFonts w:cs="B Lotus" w:hint="cs"/>
          <w:sz w:val="28"/>
          <w:szCs w:val="28"/>
          <w:rtl/>
          <w:lang w:bidi="fa-IR"/>
        </w:rPr>
        <w:t>. بدین ترتیب که  در این فرض مرجع تشخیص دولت میزبان است و دیوان داوری تنها مجاز به ارزیابی معیار حسن نیت در رابطه با اقدامات صورت گرفته توسط دولت میزبان می</w:t>
      </w:r>
      <w:r w:rsidRPr="00684988">
        <w:rPr>
          <w:rFonts w:cs="B Lotus"/>
          <w:sz w:val="28"/>
          <w:szCs w:val="28"/>
          <w:rtl/>
          <w:lang w:bidi="fa-IR"/>
        </w:rPr>
        <w:softHyphen/>
      </w:r>
      <w:r w:rsidRPr="00684988">
        <w:rPr>
          <w:rFonts w:cs="B Lotus" w:hint="cs"/>
          <w:sz w:val="28"/>
          <w:szCs w:val="28"/>
          <w:rtl/>
          <w:lang w:bidi="fa-IR"/>
        </w:rPr>
        <w:t>باشد</w:t>
      </w:r>
      <w:r w:rsidRPr="00684988">
        <w:rPr>
          <w:rFonts w:cs="B Lotus"/>
          <w:sz w:val="28"/>
          <w:szCs w:val="28"/>
          <w:rtl/>
          <w:lang w:bidi="fa-IR"/>
        </w:rPr>
        <w:softHyphen/>
      </w:r>
      <w:r w:rsidRPr="00684988">
        <w:rPr>
          <w:rFonts w:cs="B Lotus" w:hint="cs"/>
          <w:sz w:val="28"/>
          <w:szCs w:val="28"/>
          <w:rtl/>
          <w:lang w:bidi="fa-IR"/>
        </w:rPr>
        <w:t xml:space="preserve">. </w:t>
      </w:r>
    </w:p>
    <w:p w14:paraId="739977EA" w14:textId="77777777" w:rsidR="000640DF" w:rsidRPr="00684988" w:rsidRDefault="000640DF" w:rsidP="0094516C">
      <w:pPr>
        <w:contextualSpacing/>
        <w:jc w:val="both"/>
        <w:rPr>
          <w:rFonts w:cs="B Lotus"/>
          <w:sz w:val="28"/>
          <w:szCs w:val="28"/>
          <w:rtl/>
          <w:lang w:bidi="fa-IR"/>
        </w:rPr>
      </w:pPr>
    </w:p>
    <w:p w14:paraId="619A3C79" w14:textId="77777777" w:rsidR="000640DF" w:rsidRPr="00684988" w:rsidRDefault="000640DF" w:rsidP="0094516C">
      <w:pPr>
        <w:contextualSpacing/>
        <w:jc w:val="both"/>
        <w:rPr>
          <w:rFonts w:cs="B Lotus"/>
          <w:b/>
          <w:bCs/>
          <w:sz w:val="28"/>
          <w:szCs w:val="28"/>
          <w:rtl/>
          <w:lang w:bidi="fa-IR"/>
        </w:rPr>
      </w:pPr>
      <w:bookmarkStart w:id="80" w:name="_Hlk197864998"/>
      <w:r w:rsidRPr="00684988">
        <w:rPr>
          <w:rFonts w:cs="B Lotus" w:hint="cs"/>
          <w:b/>
          <w:bCs/>
          <w:sz w:val="28"/>
          <w:szCs w:val="28"/>
          <w:rtl/>
          <w:lang w:bidi="fa-IR"/>
        </w:rPr>
        <w:t xml:space="preserve">دوم - </w:t>
      </w:r>
      <w:proofErr w:type="spellStart"/>
      <w:r w:rsidRPr="00684988">
        <w:rPr>
          <w:rFonts w:cs="B Lotus" w:hint="cs"/>
          <w:b/>
          <w:bCs/>
          <w:sz w:val="28"/>
          <w:szCs w:val="28"/>
          <w:rtl/>
          <w:lang w:bidi="fa-IR"/>
        </w:rPr>
        <w:t>غیرخودسرانه</w:t>
      </w:r>
      <w:proofErr w:type="spellEnd"/>
      <w:r w:rsidRPr="00684988">
        <w:rPr>
          <w:rFonts w:cs="B Lotus" w:hint="cs"/>
          <w:b/>
          <w:bCs/>
          <w:sz w:val="28"/>
          <w:szCs w:val="28"/>
          <w:rtl/>
          <w:lang w:bidi="fa-IR"/>
        </w:rPr>
        <w:t xml:space="preserve"> و غیر تبعیض آمیز بودن اقدامات دولت میزبان</w:t>
      </w:r>
      <w:bookmarkEnd w:id="80"/>
      <w:r w:rsidRPr="00684988">
        <w:rPr>
          <w:rStyle w:val="FootnoteReference"/>
          <w:rFonts w:cs="B Lotus"/>
          <w:b/>
          <w:bCs/>
          <w:sz w:val="28"/>
          <w:szCs w:val="28"/>
          <w:rtl/>
          <w:lang w:bidi="fa-IR"/>
        </w:rPr>
        <w:footnoteReference w:id="315"/>
      </w:r>
    </w:p>
    <w:p w14:paraId="750EE085"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اگر آن دست از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 xml:space="preserve">المللی را که </w:t>
      </w:r>
      <w:proofErr w:type="spellStart"/>
      <w:r w:rsidRPr="00684988">
        <w:rPr>
          <w:rFonts w:cs="B Lotus" w:hint="cs"/>
          <w:sz w:val="28"/>
          <w:szCs w:val="28"/>
          <w:rtl/>
          <w:lang w:bidi="fa-IR"/>
        </w:rPr>
        <w:t>صراحتاً</w:t>
      </w:r>
      <w:proofErr w:type="spellEnd"/>
      <w:r w:rsidRPr="00684988">
        <w:rPr>
          <w:rFonts w:cs="B Lotus" w:hint="cs"/>
          <w:sz w:val="28"/>
          <w:szCs w:val="28"/>
          <w:rtl/>
          <w:lang w:bidi="fa-IR"/>
        </w:rPr>
        <w:t xml:space="preserve"> شرطی برای اعمال این استثنا تعیین نکرده</w:t>
      </w:r>
      <w:r w:rsidRPr="00684988">
        <w:rPr>
          <w:rFonts w:cs="B Lotus"/>
          <w:sz w:val="28"/>
          <w:szCs w:val="28"/>
          <w:lang w:bidi="fa-IR"/>
        </w:rPr>
        <w:softHyphen/>
      </w:r>
      <w:proofErr w:type="spellStart"/>
      <w:r w:rsidRPr="00684988">
        <w:rPr>
          <w:rFonts w:cs="B Lotus" w:hint="cs"/>
          <w:sz w:val="28"/>
          <w:szCs w:val="28"/>
          <w:rtl/>
          <w:lang w:bidi="fa-IR"/>
        </w:rPr>
        <w:t>اند</w:t>
      </w:r>
      <w:proofErr w:type="spellEnd"/>
      <w:r w:rsidRPr="00684988">
        <w:rPr>
          <w:rFonts w:cs="B Lotus"/>
          <w:sz w:val="28"/>
          <w:szCs w:val="28"/>
          <w:rtl/>
          <w:lang w:bidi="fa-IR"/>
        </w:rPr>
        <w:softHyphen/>
      </w:r>
      <w:r w:rsidRPr="00684988">
        <w:rPr>
          <w:rFonts w:cs="B Lotus" w:hint="cs"/>
          <w:sz w:val="28"/>
          <w:szCs w:val="28"/>
          <w:rtl/>
          <w:lang w:bidi="fa-IR"/>
        </w:rPr>
        <w:t>، کنار بگذاریم</w:t>
      </w:r>
      <w:r w:rsidRPr="00684988">
        <w:rPr>
          <w:rFonts w:cs="B Lotus"/>
          <w:sz w:val="28"/>
          <w:szCs w:val="28"/>
          <w:rtl/>
          <w:lang w:bidi="fa-IR"/>
        </w:rPr>
        <w:softHyphen/>
      </w:r>
      <w:r w:rsidRPr="00684988">
        <w:rPr>
          <w:rFonts w:cs="B Lotus" w:hint="cs"/>
          <w:sz w:val="28"/>
          <w:szCs w:val="28"/>
          <w:rtl/>
          <w:lang w:bidi="fa-IR"/>
        </w:rPr>
        <w:t>، می</w:t>
      </w:r>
      <w:r w:rsidRPr="00684988">
        <w:rPr>
          <w:rFonts w:cs="B Lotus"/>
          <w:sz w:val="28"/>
          <w:szCs w:val="28"/>
          <w:rtl/>
          <w:lang w:bidi="fa-IR"/>
        </w:rPr>
        <w:softHyphen/>
      </w:r>
      <w:r w:rsidRPr="00684988">
        <w:rPr>
          <w:rFonts w:cs="B Lotus" w:hint="cs"/>
          <w:sz w:val="28"/>
          <w:szCs w:val="28"/>
          <w:rtl/>
          <w:lang w:bidi="fa-IR"/>
        </w:rPr>
        <w:t>توان گفت این شرط</w:t>
      </w:r>
      <w:r w:rsidRPr="00684988">
        <w:rPr>
          <w:rFonts w:cs="B Lotus"/>
          <w:sz w:val="28"/>
          <w:szCs w:val="28"/>
          <w:rtl/>
          <w:lang w:bidi="fa-IR"/>
        </w:rPr>
        <w:softHyphen/>
      </w:r>
      <w:r w:rsidRPr="00684988">
        <w:rPr>
          <w:rFonts w:cs="B Lotus" w:hint="cs"/>
          <w:sz w:val="28"/>
          <w:szCs w:val="28"/>
          <w:rtl/>
          <w:lang w:bidi="fa-IR"/>
        </w:rPr>
        <w:t>، به همراه مطابقت اقدامات صورت گرفته با قوانین و مقررات دولت میزبان شرط مشترک و معمول اعمال این استثنا محسوب می</w:t>
      </w:r>
      <w:r w:rsidRPr="00684988">
        <w:rPr>
          <w:rFonts w:cs="B Lotus"/>
          <w:sz w:val="28"/>
          <w:szCs w:val="28"/>
          <w:rtl/>
          <w:lang w:bidi="fa-IR"/>
        </w:rPr>
        <w:softHyphen/>
      </w:r>
      <w:r w:rsidRPr="00684988">
        <w:rPr>
          <w:rFonts w:cs="B Lotus" w:hint="cs"/>
          <w:sz w:val="28"/>
          <w:szCs w:val="28"/>
          <w:rtl/>
          <w:lang w:bidi="fa-IR"/>
        </w:rPr>
        <w:t>شود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16"/>
      </w:r>
      <w:r w:rsidRPr="00684988">
        <w:rPr>
          <w:rFonts w:cs="B Lotus" w:hint="cs"/>
          <w:sz w:val="28"/>
          <w:szCs w:val="28"/>
          <w:rtl/>
          <w:lang w:bidi="fa-IR"/>
        </w:rPr>
        <w:t xml:space="preserve"> اثر چنین شرطی آن است که </w:t>
      </w:r>
      <w:proofErr w:type="spellStart"/>
      <w:r w:rsidRPr="00684988">
        <w:rPr>
          <w:rFonts w:cs="B Lotus" w:hint="cs"/>
          <w:sz w:val="28"/>
          <w:szCs w:val="28"/>
          <w:rtl/>
          <w:lang w:bidi="fa-IR"/>
        </w:rPr>
        <w:t>اولاً</w:t>
      </w:r>
      <w:proofErr w:type="spellEnd"/>
      <w:r w:rsidRPr="00684988">
        <w:rPr>
          <w:rFonts w:cs="B Lotus"/>
          <w:sz w:val="28"/>
          <w:szCs w:val="28"/>
          <w:rtl/>
          <w:lang w:bidi="fa-IR"/>
        </w:rPr>
        <w:softHyphen/>
      </w:r>
      <w:r w:rsidRPr="00684988">
        <w:rPr>
          <w:rFonts w:cs="B Lotus" w:hint="cs"/>
          <w:sz w:val="28"/>
          <w:szCs w:val="28"/>
          <w:rtl/>
          <w:lang w:bidi="fa-IR"/>
        </w:rPr>
        <w:t xml:space="preserve">؛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می</w:t>
      </w:r>
      <w:r w:rsidRPr="00684988">
        <w:rPr>
          <w:rFonts w:cs="B Lotus"/>
          <w:sz w:val="28"/>
          <w:szCs w:val="28"/>
          <w:rtl/>
          <w:lang w:bidi="fa-IR"/>
        </w:rPr>
        <w:softHyphen/>
      </w:r>
      <w:r w:rsidRPr="00684988">
        <w:rPr>
          <w:rFonts w:cs="B Lotus" w:hint="cs"/>
          <w:sz w:val="28"/>
          <w:szCs w:val="28"/>
          <w:rtl/>
          <w:lang w:bidi="fa-IR"/>
        </w:rPr>
        <w:t>تواند مطمئن باشد که دولت میزبان بایستی قادر به ارائه</w:t>
      </w:r>
      <w:r w:rsidRPr="00684988">
        <w:rPr>
          <w:rFonts w:cs="B Lotus"/>
          <w:sz w:val="28"/>
          <w:szCs w:val="28"/>
          <w:rtl/>
          <w:lang w:bidi="fa-IR"/>
        </w:rPr>
        <w:softHyphen/>
      </w:r>
      <w:r w:rsidRPr="00684988">
        <w:rPr>
          <w:rFonts w:cs="B Lotus" w:hint="cs"/>
          <w:sz w:val="28"/>
          <w:szCs w:val="28"/>
          <w:rtl/>
          <w:lang w:bidi="fa-IR"/>
        </w:rPr>
        <w:t>ی یک توضیح و توجیه برای محدودیت</w:t>
      </w:r>
      <w:r w:rsidRPr="00684988">
        <w:rPr>
          <w:rFonts w:cs="B Lotus"/>
          <w:sz w:val="28"/>
          <w:szCs w:val="28"/>
          <w:rtl/>
          <w:lang w:bidi="fa-IR"/>
        </w:rPr>
        <w:softHyphen/>
      </w:r>
      <w:r w:rsidRPr="00684988">
        <w:rPr>
          <w:rFonts w:cs="B Lotus" w:hint="cs"/>
          <w:sz w:val="28"/>
          <w:szCs w:val="28"/>
          <w:rtl/>
          <w:lang w:bidi="fa-IR"/>
        </w:rPr>
        <w:t>های تحمیل شده به دلایل مربوط به منافع اساسی باشد تا اقدام وی خودسرانه تلقی نگردد. ثانیاً</w:t>
      </w:r>
      <w:r w:rsidRPr="00684988">
        <w:rPr>
          <w:rFonts w:cs="B Lotus"/>
          <w:sz w:val="28"/>
          <w:szCs w:val="28"/>
          <w:rtl/>
          <w:lang w:bidi="fa-IR"/>
        </w:rPr>
        <w:softHyphen/>
      </w:r>
      <w:r w:rsidRPr="00684988">
        <w:rPr>
          <w:rFonts w:cs="B Lotus" w:hint="cs"/>
          <w:sz w:val="28"/>
          <w:szCs w:val="28"/>
          <w:rtl/>
          <w:lang w:bidi="fa-IR"/>
        </w:rPr>
        <w:t xml:space="preserve">؛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می</w:t>
      </w:r>
      <w:r w:rsidRPr="00684988">
        <w:rPr>
          <w:rFonts w:cs="B Lotus"/>
          <w:sz w:val="28"/>
          <w:szCs w:val="28"/>
          <w:rtl/>
          <w:lang w:bidi="fa-IR"/>
        </w:rPr>
        <w:softHyphen/>
      </w:r>
      <w:r w:rsidRPr="00684988">
        <w:rPr>
          <w:rFonts w:cs="B Lotus" w:hint="cs"/>
          <w:sz w:val="28"/>
          <w:szCs w:val="28"/>
          <w:rtl/>
          <w:lang w:bidi="fa-IR"/>
        </w:rPr>
        <w:t xml:space="preserve">تواند مطمئن باشد که اعمال این محدودیت بدون توجه به تابعیت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صورت می</w:t>
      </w:r>
      <w:r w:rsidRPr="00684988">
        <w:rPr>
          <w:rFonts w:cs="B Lotus"/>
          <w:sz w:val="28"/>
          <w:szCs w:val="28"/>
          <w:rtl/>
          <w:lang w:bidi="fa-IR"/>
        </w:rPr>
        <w:softHyphen/>
      </w:r>
      <w:r w:rsidRPr="00684988">
        <w:rPr>
          <w:rFonts w:cs="B Lotus" w:hint="cs"/>
          <w:sz w:val="28"/>
          <w:szCs w:val="28"/>
          <w:rtl/>
          <w:lang w:bidi="fa-IR"/>
        </w:rPr>
        <w:t>گیرد</w:t>
      </w:r>
      <w:r w:rsidRPr="00684988">
        <w:rPr>
          <w:rFonts w:cs="B Lotus"/>
          <w:sz w:val="28"/>
          <w:szCs w:val="28"/>
          <w:rtl/>
          <w:lang w:bidi="fa-IR"/>
        </w:rPr>
        <w:softHyphen/>
      </w:r>
      <w:r w:rsidRPr="00684988">
        <w:rPr>
          <w:rFonts w:cs="B Lotus" w:hint="cs"/>
          <w:sz w:val="28"/>
          <w:szCs w:val="28"/>
          <w:rtl/>
          <w:lang w:bidi="fa-IR"/>
        </w:rPr>
        <w:t xml:space="preserve">؛ چه در غیر این صورت اقدامات دولت میزبان تبعیض آمیز تلقی شده و در نتیجه شرایط برای اعمال این </w:t>
      </w:r>
      <w:proofErr w:type="spellStart"/>
      <w:r w:rsidRPr="00684988">
        <w:rPr>
          <w:rFonts w:cs="B Lotus" w:hint="cs"/>
          <w:sz w:val="28"/>
          <w:szCs w:val="28"/>
          <w:rtl/>
          <w:lang w:bidi="fa-IR"/>
        </w:rPr>
        <w:t>مقرره</w:t>
      </w:r>
      <w:proofErr w:type="spellEnd"/>
      <w:r w:rsidRPr="00684988">
        <w:rPr>
          <w:rFonts w:cs="B Lotus" w:hint="cs"/>
          <w:sz w:val="28"/>
          <w:szCs w:val="28"/>
          <w:rtl/>
          <w:lang w:bidi="fa-IR"/>
        </w:rPr>
        <w:t xml:space="preserve"> فراهم نخواهد بود</w:t>
      </w:r>
      <w:r w:rsidRPr="00684988">
        <w:rPr>
          <w:rFonts w:cs="B Lotus"/>
          <w:sz w:val="28"/>
          <w:szCs w:val="28"/>
          <w:rtl/>
          <w:lang w:bidi="fa-IR"/>
        </w:rPr>
        <w:softHyphen/>
      </w:r>
      <w:r w:rsidRPr="00684988">
        <w:rPr>
          <w:rFonts w:cs="B Lotus" w:hint="cs"/>
          <w:sz w:val="28"/>
          <w:szCs w:val="28"/>
          <w:rtl/>
          <w:lang w:bidi="fa-IR"/>
        </w:rPr>
        <w:t xml:space="preserve">. </w:t>
      </w:r>
      <w:proofErr w:type="spellStart"/>
      <w:r w:rsidRPr="00684988">
        <w:rPr>
          <w:rFonts w:cs="B Lotus" w:hint="cs"/>
          <w:sz w:val="28"/>
          <w:szCs w:val="28"/>
          <w:rtl/>
          <w:lang w:bidi="fa-IR"/>
        </w:rPr>
        <w:t>ثالثاً</w:t>
      </w:r>
      <w:proofErr w:type="spellEnd"/>
      <w:r w:rsidRPr="00684988">
        <w:rPr>
          <w:rFonts w:cs="B Lotus" w:hint="cs"/>
          <w:sz w:val="28"/>
          <w:szCs w:val="28"/>
          <w:rtl/>
          <w:lang w:bidi="fa-IR"/>
        </w:rPr>
        <w:t xml:space="preserve">؛ مطابقت با قوانین و مقررات دولت میزبان امنیت بیشتری برای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 به ارمغان خواهد آورد زیرا به موجب این شرط</w:t>
      </w:r>
      <w:r w:rsidRPr="00684988">
        <w:rPr>
          <w:rFonts w:cs="B Lotus"/>
          <w:sz w:val="28"/>
          <w:szCs w:val="28"/>
          <w:rtl/>
          <w:lang w:bidi="fa-IR"/>
        </w:rPr>
        <w:softHyphen/>
      </w:r>
      <w:r w:rsidRPr="00684988">
        <w:rPr>
          <w:rFonts w:cs="B Lotus" w:hint="cs"/>
          <w:sz w:val="28"/>
          <w:szCs w:val="28"/>
          <w:rtl/>
          <w:lang w:bidi="fa-IR"/>
        </w:rPr>
        <w:t>، اقدامات دولت میزبان بایستی لزوماً به مستند یک اختیار و مجوز قانونی صورت گیرد</w:t>
      </w:r>
      <w:r w:rsidRPr="00684988">
        <w:rPr>
          <w:rFonts w:cs="B Lotus"/>
          <w:sz w:val="28"/>
          <w:szCs w:val="28"/>
          <w:rtl/>
          <w:lang w:bidi="fa-IR"/>
        </w:rPr>
        <w:softHyphen/>
      </w:r>
      <w:r w:rsidRPr="00684988">
        <w:rPr>
          <w:rFonts w:cs="B Lotus" w:hint="cs"/>
          <w:sz w:val="28"/>
          <w:szCs w:val="28"/>
          <w:rtl/>
          <w:lang w:bidi="fa-IR"/>
        </w:rPr>
        <w:t>؛ به گونه</w:t>
      </w:r>
      <w:r w:rsidRPr="00684988">
        <w:rPr>
          <w:rFonts w:cs="B Lotus"/>
          <w:sz w:val="28"/>
          <w:szCs w:val="28"/>
          <w:rtl/>
          <w:lang w:bidi="fa-IR"/>
        </w:rPr>
        <w:softHyphen/>
      </w:r>
      <w:r w:rsidRPr="00684988">
        <w:rPr>
          <w:rFonts w:cs="B Lotus" w:hint="cs"/>
          <w:sz w:val="28"/>
          <w:szCs w:val="28"/>
          <w:rtl/>
          <w:lang w:bidi="fa-IR"/>
        </w:rPr>
        <w:t>ای که بتوان گفت دولت از حدود اختیارات قانونی خود تجاوز ننموده است</w:t>
      </w:r>
      <w:r w:rsidRPr="00684988">
        <w:rPr>
          <w:rFonts w:cs="B Lotus"/>
          <w:sz w:val="28"/>
          <w:szCs w:val="28"/>
          <w:rtl/>
          <w:lang w:bidi="fa-IR"/>
        </w:rPr>
        <w:softHyphen/>
      </w:r>
      <w:r w:rsidRPr="00684988">
        <w:rPr>
          <w:rFonts w:cs="B Lotus" w:hint="cs"/>
          <w:sz w:val="28"/>
          <w:szCs w:val="28"/>
          <w:rtl/>
          <w:lang w:bidi="fa-IR"/>
        </w:rPr>
        <w:t xml:space="preserve">. </w:t>
      </w:r>
      <w:proofErr w:type="spellStart"/>
      <w:r w:rsidRPr="00684988">
        <w:rPr>
          <w:rFonts w:cs="B Lotus" w:hint="cs"/>
          <w:sz w:val="28"/>
          <w:szCs w:val="28"/>
          <w:rtl/>
          <w:lang w:bidi="fa-IR"/>
        </w:rPr>
        <w:t>نهایتاً</w:t>
      </w:r>
      <w:proofErr w:type="spellEnd"/>
      <w:r w:rsidRPr="00684988">
        <w:rPr>
          <w:rFonts w:cs="B Lotus" w:hint="cs"/>
          <w:sz w:val="28"/>
          <w:szCs w:val="28"/>
          <w:rtl/>
          <w:lang w:bidi="fa-IR"/>
        </w:rPr>
        <w:t xml:space="preserve"> رعایت چنین شرطی باعث می</w:t>
      </w:r>
      <w:r w:rsidRPr="00684988">
        <w:rPr>
          <w:rFonts w:cs="B Lotus"/>
          <w:sz w:val="28"/>
          <w:szCs w:val="28"/>
          <w:rtl/>
          <w:lang w:bidi="fa-IR"/>
        </w:rPr>
        <w:softHyphen/>
      </w:r>
      <w:r w:rsidRPr="00684988">
        <w:rPr>
          <w:rFonts w:cs="B Lotus" w:hint="cs"/>
          <w:sz w:val="28"/>
          <w:szCs w:val="28"/>
          <w:rtl/>
          <w:lang w:bidi="fa-IR"/>
        </w:rPr>
        <w:t xml:space="preserve">شود رفتار مناسب و </w:t>
      </w:r>
      <w:proofErr w:type="spellStart"/>
      <w:r w:rsidRPr="00684988">
        <w:rPr>
          <w:rFonts w:cs="B Lotus" w:hint="cs"/>
          <w:sz w:val="28"/>
          <w:szCs w:val="28"/>
          <w:rtl/>
          <w:lang w:bidi="fa-IR"/>
        </w:rPr>
        <w:t>منصفانه</w:t>
      </w:r>
      <w:r w:rsidRPr="00684988">
        <w:rPr>
          <w:rFonts w:cs="B Lotus"/>
          <w:sz w:val="28"/>
          <w:szCs w:val="28"/>
          <w:rtl/>
          <w:lang w:bidi="fa-IR"/>
        </w:rPr>
        <w:softHyphen/>
      </w:r>
      <w:r w:rsidRPr="00684988">
        <w:rPr>
          <w:rFonts w:cs="B Lotus" w:hint="cs"/>
          <w:sz w:val="28"/>
          <w:szCs w:val="28"/>
          <w:rtl/>
          <w:lang w:bidi="fa-IR"/>
        </w:rPr>
        <w:t>تری</w:t>
      </w:r>
      <w:proofErr w:type="spellEnd"/>
      <w:r w:rsidRPr="00684988">
        <w:rPr>
          <w:rFonts w:cs="B Lotus" w:hint="cs"/>
          <w:sz w:val="28"/>
          <w:szCs w:val="28"/>
          <w:rtl/>
          <w:lang w:bidi="fa-IR"/>
        </w:rPr>
        <w:t xml:space="preserve"> نسبت به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خارجی صورت بگیرد چرا که  </w:t>
      </w:r>
      <w:proofErr w:type="spellStart"/>
      <w:r w:rsidRPr="00684988">
        <w:rPr>
          <w:rFonts w:cs="B Lotus" w:hint="cs"/>
          <w:sz w:val="28"/>
          <w:szCs w:val="28"/>
          <w:rtl/>
          <w:lang w:bidi="fa-IR"/>
        </w:rPr>
        <w:t>اصولاً</w:t>
      </w:r>
      <w:proofErr w:type="spellEnd"/>
      <w:r w:rsidRPr="00684988">
        <w:rPr>
          <w:rFonts w:cs="B Lotus" w:hint="cs"/>
          <w:sz w:val="28"/>
          <w:szCs w:val="28"/>
          <w:rtl/>
          <w:lang w:bidi="fa-IR"/>
        </w:rPr>
        <w:t xml:space="preserve"> در قوانین ملی دولت میزبان، جبران خسارت </w:t>
      </w:r>
      <w:proofErr w:type="spellStart"/>
      <w:r w:rsidRPr="00684988">
        <w:rPr>
          <w:rFonts w:cs="B Lotus" w:hint="cs"/>
          <w:sz w:val="28"/>
          <w:szCs w:val="28"/>
          <w:rtl/>
          <w:lang w:bidi="fa-IR"/>
        </w:rPr>
        <w:t>زیان</w:t>
      </w:r>
      <w:r w:rsidRPr="00684988">
        <w:rPr>
          <w:rFonts w:cs="B Lotus"/>
          <w:sz w:val="28"/>
          <w:szCs w:val="28"/>
          <w:rtl/>
          <w:lang w:bidi="fa-IR"/>
        </w:rPr>
        <w:softHyphen/>
      </w:r>
      <w:r w:rsidRPr="00684988">
        <w:rPr>
          <w:rFonts w:cs="B Lotus" w:hint="cs"/>
          <w:sz w:val="28"/>
          <w:szCs w:val="28"/>
          <w:rtl/>
          <w:lang w:bidi="fa-IR"/>
        </w:rPr>
        <w:t>دیده</w:t>
      </w:r>
      <w:proofErr w:type="spellEnd"/>
      <w:r w:rsidRPr="00684988">
        <w:rPr>
          <w:rFonts w:cs="B Lotus" w:hint="cs"/>
          <w:sz w:val="28"/>
          <w:szCs w:val="28"/>
          <w:rtl/>
          <w:lang w:bidi="fa-IR"/>
        </w:rPr>
        <w:t xml:space="preserve"> از رفتار دولت مورد توجه قرار می</w:t>
      </w:r>
      <w:r w:rsidRPr="00684988">
        <w:rPr>
          <w:rFonts w:cs="B Lotus"/>
          <w:sz w:val="28"/>
          <w:szCs w:val="28"/>
          <w:rtl/>
          <w:lang w:bidi="fa-IR"/>
        </w:rPr>
        <w:softHyphen/>
      </w:r>
      <w:r w:rsidRPr="00684988">
        <w:rPr>
          <w:rFonts w:cs="B Lotus" w:hint="cs"/>
          <w:sz w:val="28"/>
          <w:szCs w:val="28"/>
          <w:rtl/>
          <w:lang w:bidi="fa-IR"/>
        </w:rPr>
        <w:t xml:space="preserve">گیرد که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می</w:t>
      </w:r>
      <w:r w:rsidRPr="00684988">
        <w:rPr>
          <w:rFonts w:cs="B Lotus"/>
          <w:sz w:val="28"/>
          <w:szCs w:val="28"/>
          <w:rtl/>
          <w:lang w:bidi="fa-IR"/>
        </w:rPr>
        <w:softHyphen/>
      </w:r>
      <w:r w:rsidRPr="00684988">
        <w:rPr>
          <w:rFonts w:cs="B Lotus" w:hint="cs"/>
          <w:sz w:val="28"/>
          <w:szCs w:val="28"/>
          <w:rtl/>
          <w:lang w:bidi="fa-IR"/>
        </w:rPr>
        <w:t>تواند از چنین امتیازاتی برخوردار شود</w:t>
      </w:r>
      <w:r w:rsidRPr="00684988">
        <w:rPr>
          <w:rFonts w:cs="B Lotus"/>
          <w:sz w:val="28"/>
          <w:szCs w:val="28"/>
          <w:rtl/>
          <w:lang w:bidi="fa-IR"/>
        </w:rPr>
        <w:softHyphen/>
      </w:r>
      <w:r w:rsidRPr="00684988">
        <w:rPr>
          <w:rFonts w:cs="B Lotus" w:hint="cs"/>
          <w:sz w:val="28"/>
          <w:szCs w:val="28"/>
          <w:rtl/>
          <w:lang w:bidi="fa-IR"/>
        </w:rPr>
        <w:t>. به علاوه، معمولاً در این صورت راه برای اعتراض و تجدید نظر نسبت به عمل دولت مطابق نظام قضایی دولت میزبان نیز بسته نخواهد بود</w:t>
      </w:r>
      <w:r w:rsidRPr="00684988">
        <w:rPr>
          <w:rFonts w:cs="B Lotus"/>
          <w:sz w:val="28"/>
          <w:szCs w:val="28"/>
          <w:rtl/>
          <w:lang w:bidi="fa-IR"/>
        </w:rPr>
        <w:softHyphen/>
      </w:r>
      <w:r w:rsidRPr="00684988">
        <w:rPr>
          <w:rFonts w:cs="B Lotus" w:hint="cs"/>
          <w:sz w:val="28"/>
          <w:szCs w:val="28"/>
          <w:rtl/>
          <w:lang w:bidi="fa-IR"/>
        </w:rPr>
        <w:t xml:space="preserve">. </w:t>
      </w:r>
    </w:p>
    <w:p w14:paraId="56C8441A" w14:textId="77777777" w:rsidR="000640DF" w:rsidRPr="00684988" w:rsidRDefault="000640DF" w:rsidP="0094516C">
      <w:pPr>
        <w:contextualSpacing/>
        <w:jc w:val="both"/>
        <w:rPr>
          <w:rFonts w:cs="B Lotus"/>
          <w:sz w:val="28"/>
          <w:szCs w:val="28"/>
          <w:lang w:bidi="fa-IR"/>
        </w:rPr>
      </w:pPr>
    </w:p>
    <w:p w14:paraId="5BE987F7" w14:textId="77777777" w:rsidR="000640DF" w:rsidRPr="00684988" w:rsidRDefault="000640DF" w:rsidP="0094516C">
      <w:pPr>
        <w:contextualSpacing/>
        <w:jc w:val="both"/>
        <w:rPr>
          <w:rFonts w:cs="B Lotus"/>
          <w:sz w:val="28"/>
          <w:szCs w:val="28"/>
          <w:rtl/>
          <w:lang w:bidi="fa-IR"/>
        </w:rPr>
      </w:pPr>
      <w:bookmarkStart w:id="81" w:name="_Hlk197865018"/>
      <w:r w:rsidRPr="00684988">
        <w:rPr>
          <w:rFonts w:cs="B Lotus" w:hint="cs"/>
          <w:b/>
          <w:bCs/>
          <w:sz w:val="28"/>
          <w:szCs w:val="28"/>
          <w:rtl/>
          <w:lang w:bidi="fa-IR"/>
        </w:rPr>
        <w:t>سوم - عدم ایجاد محدودیت ناروا در سرمایه</w:t>
      </w:r>
      <w:r w:rsidRPr="00684988">
        <w:rPr>
          <w:rFonts w:cs="B Lotus"/>
          <w:b/>
          <w:bCs/>
          <w:sz w:val="28"/>
          <w:szCs w:val="28"/>
          <w:rtl/>
          <w:lang w:bidi="fa-IR"/>
        </w:rPr>
        <w:softHyphen/>
      </w:r>
      <w:r w:rsidRPr="00684988">
        <w:rPr>
          <w:rFonts w:cs="B Lotus" w:hint="cs"/>
          <w:b/>
          <w:bCs/>
          <w:sz w:val="28"/>
          <w:szCs w:val="28"/>
          <w:rtl/>
          <w:lang w:bidi="fa-IR"/>
        </w:rPr>
        <w:t>گذاری یا تجارت</w:t>
      </w:r>
      <w:bookmarkEnd w:id="81"/>
      <w:r w:rsidRPr="00684988">
        <w:rPr>
          <w:rStyle w:val="FootnoteReference"/>
          <w:rFonts w:cs="B Lotus"/>
          <w:sz w:val="28"/>
          <w:szCs w:val="28"/>
          <w:rtl/>
          <w:lang w:bidi="fa-IR"/>
        </w:rPr>
        <w:footnoteReference w:id="317"/>
      </w:r>
    </w:p>
    <w:p w14:paraId="2911E580" w14:textId="77777777" w:rsidR="000640DF" w:rsidRPr="00684988" w:rsidRDefault="000640DF" w:rsidP="0094516C">
      <w:pPr>
        <w:contextualSpacing/>
        <w:jc w:val="both"/>
        <w:rPr>
          <w:rFonts w:cs="B Lotus"/>
          <w:sz w:val="28"/>
          <w:szCs w:val="28"/>
          <w:lang w:bidi="fa-IR"/>
        </w:rPr>
      </w:pPr>
      <w:r w:rsidRPr="00684988">
        <w:rPr>
          <w:rFonts w:cs="B Lotus" w:hint="cs"/>
          <w:sz w:val="28"/>
          <w:szCs w:val="28"/>
          <w:rtl/>
          <w:lang w:bidi="fa-IR"/>
        </w:rPr>
        <w:t xml:space="preserve">      توافقات مشتمل بر شروط پیشین معمولاً مقرر می</w:t>
      </w:r>
      <w:r w:rsidRPr="00684988">
        <w:rPr>
          <w:rFonts w:cs="B Lotus"/>
          <w:sz w:val="28"/>
          <w:szCs w:val="28"/>
          <w:rtl/>
          <w:lang w:bidi="fa-IR"/>
        </w:rPr>
        <w:softHyphen/>
      </w:r>
      <w:r w:rsidRPr="00684988">
        <w:rPr>
          <w:rFonts w:cs="B Lotus" w:hint="cs"/>
          <w:sz w:val="28"/>
          <w:szCs w:val="28"/>
          <w:rtl/>
          <w:lang w:bidi="fa-IR"/>
        </w:rPr>
        <w:t>دارند که دولت میزبان از استثنا برای ایجاد محدودیت ناروا در تجارت یا سرمایه</w:t>
      </w:r>
      <w:r w:rsidRPr="00684988">
        <w:rPr>
          <w:rFonts w:cs="B Lotus"/>
          <w:sz w:val="28"/>
          <w:szCs w:val="28"/>
          <w:rtl/>
          <w:lang w:bidi="fa-IR"/>
        </w:rPr>
        <w:softHyphen/>
      </w:r>
      <w:r w:rsidRPr="00684988">
        <w:rPr>
          <w:rFonts w:cs="B Lotus" w:hint="cs"/>
          <w:sz w:val="28"/>
          <w:szCs w:val="28"/>
          <w:rtl/>
          <w:lang w:bidi="fa-IR"/>
        </w:rPr>
        <w:t>گذاری استفاده نخواهند کرد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18"/>
      </w:r>
      <w:r w:rsidRPr="00684988">
        <w:rPr>
          <w:rFonts w:cs="B Lotus"/>
          <w:sz w:val="28"/>
          <w:szCs w:val="28"/>
          <w:lang w:bidi="fa-IR"/>
        </w:rPr>
        <w:t xml:space="preserve"> </w:t>
      </w:r>
      <w:r w:rsidRPr="00684988">
        <w:rPr>
          <w:rFonts w:cs="B Lotus" w:hint="cs"/>
          <w:sz w:val="28"/>
          <w:szCs w:val="28"/>
          <w:rtl/>
          <w:lang w:bidi="fa-IR"/>
        </w:rPr>
        <w:t>این دیدگاه این اطمینان را ایجاد می</w:t>
      </w:r>
      <w:r w:rsidRPr="00684988">
        <w:rPr>
          <w:rFonts w:cs="B Lotus"/>
          <w:sz w:val="28"/>
          <w:szCs w:val="28"/>
          <w:rtl/>
          <w:lang w:bidi="fa-IR"/>
        </w:rPr>
        <w:softHyphen/>
      </w:r>
      <w:r w:rsidRPr="00684988">
        <w:rPr>
          <w:rFonts w:cs="B Lotus" w:hint="cs"/>
          <w:sz w:val="28"/>
          <w:szCs w:val="28"/>
          <w:rtl/>
          <w:lang w:bidi="fa-IR"/>
        </w:rPr>
        <w:t xml:space="preserve">سازد که دولت میزبان </w:t>
      </w:r>
      <w:r w:rsidRPr="00684988">
        <w:rPr>
          <w:rFonts w:cs="B Lotus" w:hint="cs"/>
          <w:sz w:val="28"/>
          <w:szCs w:val="28"/>
          <w:rtl/>
          <w:lang w:bidi="fa-IR"/>
        </w:rPr>
        <w:lastRenderedPageBreak/>
        <w:t xml:space="preserve">قادر نخواهد بود که " از استثنا برای کاستن از تعهدات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به صورت انفرادی و پراکنده استفاده کند یا اقدامات حمایتی را به بهانه</w:t>
      </w:r>
      <w:r w:rsidRPr="00684988">
        <w:rPr>
          <w:rFonts w:cs="B Lotus"/>
          <w:sz w:val="28"/>
          <w:szCs w:val="28"/>
          <w:rtl/>
          <w:lang w:bidi="fa-IR"/>
        </w:rPr>
        <w:softHyphen/>
      </w:r>
      <w:r w:rsidRPr="00684988">
        <w:rPr>
          <w:rFonts w:cs="B Lotus" w:hint="cs"/>
          <w:sz w:val="28"/>
          <w:szCs w:val="28"/>
          <w:rtl/>
          <w:lang w:bidi="fa-IR"/>
        </w:rPr>
        <w:t>ی تهدید منافع اساسی اتخاذ نماید".</w:t>
      </w:r>
      <w:r w:rsidRPr="00684988">
        <w:rPr>
          <w:rStyle w:val="FootnoteReference"/>
          <w:rFonts w:cs="B Lotus"/>
          <w:sz w:val="28"/>
          <w:szCs w:val="28"/>
          <w:rtl/>
          <w:lang w:bidi="fa-IR"/>
        </w:rPr>
        <w:footnoteReference w:id="319"/>
      </w:r>
    </w:p>
    <w:p w14:paraId="2E9E2004" w14:textId="77777777" w:rsidR="000640DF" w:rsidRPr="00684988" w:rsidRDefault="000640DF" w:rsidP="0094516C">
      <w:pPr>
        <w:contextualSpacing/>
        <w:jc w:val="both"/>
        <w:rPr>
          <w:rFonts w:cs="B Lotus"/>
          <w:sz w:val="28"/>
          <w:szCs w:val="28"/>
          <w:rtl/>
          <w:lang w:bidi="fa-IR"/>
        </w:rPr>
      </w:pPr>
    </w:p>
    <w:p w14:paraId="033EFBFE" w14:textId="77777777" w:rsidR="000640DF" w:rsidRPr="00684988" w:rsidRDefault="000640DF" w:rsidP="0094516C">
      <w:pPr>
        <w:contextualSpacing/>
        <w:jc w:val="both"/>
        <w:rPr>
          <w:rFonts w:cs="B Lotus"/>
          <w:b/>
          <w:bCs/>
          <w:sz w:val="28"/>
          <w:szCs w:val="28"/>
          <w:rtl/>
          <w:lang w:bidi="fa-IR"/>
        </w:rPr>
      </w:pPr>
      <w:r w:rsidRPr="00684988">
        <w:rPr>
          <w:rFonts w:cs="B Lotus" w:hint="cs"/>
          <w:b/>
          <w:bCs/>
          <w:sz w:val="28"/>
          <w:szCs w:val="28"/>
          <w:rtl/>
          <w:lang w:bidi="fa-IR"/>
        </w:rPr>
        <w:t xml:space="preserve"> </w:t>
      </w:r>
      <w:bookmarkStart w:id="82" w:name="_Hlk197865036"/>
      <w:r w:rsidRPr="00684988">
        <w:rPr>
          <w:rFonts w:cs="B Lotus" w:hint="cs"/>
          <w:b/>
          <w:bCs/>
          <w:sz w:val="28"/>
          <w:szCs w:val="28"/>
          <w:rtl/>
          <w:lang w:bidi="fa-IR"/>
        </w:rPr>
        <w:t>چهارم</w:t>
      </w:r>
      <w:r w:rsidRPr="00684988">
        <w:rPr>
          <w:rFonts w:cs="B Lotus"/>
          <w:b/>
          <w:bCs/>
          <w:sz w:val="28"/>
          <w:szCs w:val="28"/>
          <w:rtl/>
          <w:lang w:bidi="fa-IR"/>
        </w:rPr>
        <w:softHyphen/>
      </w:r>
      <w:r w:rsidRPr="00684988">
        <w:rPr>
          <w:rFonts w:cs="B Lotus" w:hint="cs"/>
          <w:b/>
          <w:bCs/>
          <w:sz w:val="28"/>
          <w:szCs w:val="28"/>
          <w:rtl/>
          <w:lang w:bidi="fa-IR"/>
        </w:rPr>
        <w:t xml:space="preserve"> - سایر شرایط </w:t>
      </w:r>
      <w:bookmarkEnd w:id="82"/>
    </w:p>
    <w:p w14:paraId="2255FE24"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در کنار شرایط فوق که تقریباً در بیشتر شروط استثنا مورد توجه قرار گرفته </w:t>
      </w:r>
      <w:proofErr w:type="spellStart"/>
      <w:r w:rsidRPr="00684988">
        <w:rPr>
          <w:rFonts w:cs="B Lotus" w:hint="cs"/>
          <w:sz w:val="28"/>
          <w:szCs w:val="28"/>
          <w:rtl/>
          <w:lang w:bidi="fa-IR"/>
        </w:rPr>
        <w:t>اند</w:t>
      </w:r>
      <w:proofErr w:type="spellEnd"/>
      <w:r w:rsidRPr="00684988">
        <w:rPr>
          <w:rFonts w:cs="B Lotus"/>
          <w:sz w:val="28"/>
          <w:szCs w:val="28"/>
          <w:rtl/>
          <w:lang w:bidi="fa-IR"/>
        </w:rPr>
        <w:softHyphen/>
      </w:r>
      <w:r w:rsidRPr="00684988">
        <w:rPr>
          <w:rFonts w:cs="B Lotus" w:hint="cs"/>
          <w:sz w:val="28"/>
          <w:szCs w:val="28"/>
          <w:rtl/>
          <w:lang w:bidi="fa-IR"/>
        </w:rPr>
        <w:t>، بعضاً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شرایط دیگری را نیز برای استناد به شرط استثنای منافع اساسی مقرر داشته</w:t>
      </w:r>
      <w:r w:rsidRPr="00684988">
        <w:rPr>
          <w:rFonts w:cs="B Lotus"/>
          <w:sz w:val="28"/>
          <w:szCs w:val="28"/>
          <w:rtl/>
          <w:lang w:bidi="fa-IR"/>
        </w:rPr>
        <w:softHyphen/>
      </w:r>
      <w:r w:rsidRPr="00684988">
        <w:rPr>
          <w:rFonts w:cs="B Lotus" w:hint="cs"/>
          <w:sz w:val="28"/>
          <w:szCs w:val="28"/>
          <w:rtl/>
          <w:lang w:bidi="fa-IR"/>
        </w:rPr>
        <w:t>اند</w:t>
      </w:r>
      <w:r w:rsidRPr="00684988">
        <w:rPr>
          <w:rFonts w:cs="B Lotus"/>
          <w:sz w:val="28"/>
          <w:szCs w:val="28"/>
          <w:rtl/>
          <w:lang w:bidi="fa-IR"/>
        </w:rPr>
        <w:softHyphen/>
      </w:r>
      <w:r w:rsidRPr="00684988">
        <w:rPr>
          <w:rFonts w:cs="B Lotus" w:hint="cs"/>
          <w:sz w:val="28"/>
          <w:szCs w:val="28"/>
          <w:rtl/>
          <w:lang w:bidi="fa-IR"/>
        </w:rPr>
        <w:t xml:space="preserve"> از جمله مطابقت با سایر قوانین بین</w:t>
      </w:r>
      <w:r w:rsidRPr="00684988">
        <w:rPr>
          <w:rFonts w:cs="B Lotus"/>
          <w:sz w:val="28"/>
          <w:szCs w:val="28"/>
          <w:rtl/>
          <w:lang w:bidi="fa-IR"/>
        </w:rPr>
        <w:softHyphen/>
      </w:r>
      <w:r w:rsidRPr="00684988">
        <w:rPr>
          <w:rFonts w:cs="B Lotus" w:hint="cs"/>
          <w:sz w:val="28"/>
          <w:szCs w:val="28"/>
          <w:rtl/>
          <w:lang w:bidi="fa-IR"/>
        </w:rPr>
        <w:t>المللی</w:t>
      </w:r>
      <w:r w:rsidRPr="00684988">
        <w:rPr>
          <w:rStyle w:val="FootnoteReference"/>
          <w:rFonts w:cs="B Lotus"/>
          <w:b/>
          <w:bCs/>
          <w:sz w:val="28"/>
          <w:szCs w:val="28"/>
          <w:rtl/>
          <w:lang w:bidi="fa-IR"/>
        </w:rPr>
        <w:footnoteReference w:id="320"/>
      </w:r>
      <w:r w:rsidRPr="00684988">
        <w:rPr>
          <w:rFonts w:cs="B Lotus" w:hint="cs"/>
          <w:sz w:val="28"/>
          <w:szCs w:val="28"/>
          <w:rtl/>
          <w:lang w:bidi="fa-IR"/>
        </w:rPr>
        <w:t xml:space="preserve"> بدین ترتیب که بیان می دارند اقدامات </w:t>
      </w:r>
      <w:proofErr w:type="spellStart"/>
      <w:r w:rsidRPr="00684988">
        <w:rPr>
          <w:rFonts w:cs="B Lotus" w:hint="cs"/>
          <w:sz w:val="28"/>
          <w:szCs w:val="28"/>
          <w:rtl/>
          <w:lang w:bidi="fa-IR"/>
        </w:rPr>
        <w:t>صورت</w:t>
      </w:r>
      <w:r w:rsidRPr="00684988">
        <w:rPr>
          <w:rFonts w:cs="B Lotus"/>
          <w:sz w:val="28"/>
          <w:szCs w:val="28"/>
          <w:rtl/>
          <w:lang w:bidi="fa-IR"/>
        </w:rPr>
        <w:softHyphen/>
      </w:r>
      <w:r w:rsidRPr="00684988">
        <w:rPr>
          <w:rFonts w:cs="B Lotus" w:hint="cs"/>
          <w:sz w:val="28"/>
          <w:szCs w:val="28"/>
          <w:rtl/>
          <w:lang w:bidi="fa-IR"/>
        </w:rPr>
        <w:t>گرفته</w:t>
      </w:r>
      <w:proofErr w:type="spellEnd"/>
      <w:r w:rsidRPr="00684988">
        <w:rPr>
          <w:rFonts w:cs="B Lotus" w:hint="cs"/>
          <w:sz w:val="28"/>
          <w:szCs w:val="28"/>
          <w:rtl/>
          <w:lang w:bidi="fa-IR"/>
        </w:rPr>
        <w:t xml:space="preserve"> برای حفظ منافع اساسی</w:t>
      </w:r>
      <w:r w:rsidRPr="00684988">
        <w:rPr>
          <w:rFonts w:cs="B Lotus"/>
          <w:sz w:val="28"/>
          <w:szCs w:val="28"/>
          <w:lang w:bidi="fa-IR"/>
        </w:rPr>
        <w:t xml:space="preserve"> </w:t>
      </w:r>
      <w:r w:rsidRPr="00684988">
        <w:rPr>
          <w:rFonts w:cs="B Lotus" w:hint="cs"/>
          <w:sz w:val="28"/>
          <w:szCs w:val="28"/>
          <w:rtl/>
          <w:lang w:bidi="fa-IR"/>
        </w:rPr>
        <w:t>بایستی با دیگر تعهدات بین</w:t>
      </w:r>
      <w:r w:rsidRPr="00684988">
        <w:rPr>
          <w:rFonts w:cs="B Lotus"/>
          <w:sz w:val="28"/>
          <w:szCs w:val="28"/>
          <w:rtl/>
          <w:lang w:bidi="fa-IR"/>
        </w:rPr>
        <w:softHyphen/>
      </w:r>
      <w:r w:rsidRPr="00684988">
        <w:rPr>
          <w:rFonts w:cs="B Lotus" w:hint="cs"/>
          <w:sz w:val="28"/>
          <w:szCs w:val="28"/>
          <w:rtl/>
          <w:lang w:bidi="fa-IR"/>
        </w:rPr>
        <w:t>المللی دولت میزبان موافقت</w:t>
      </w:r>
      <w:r w:rsidRPr="00684988">
        <w:rPr>
          <w:rFonts w:cs="B Lotus"/>
          <w:sz w:val="28"/>
          <w:szCs w:val="28"/>
          <w:rtl/>
          <w:lang w:bidi="fa-IR"/>
        </w:rPr>
        <w:softHyphen/>
      </w:r>
      <w:r w:rsidRPr="00684988">
        <w:rPr>
          <w:rFonts w:cs="B Lotus" w:hint="cs"/>
          <w:sz w:val="28"/>
          <w:szCs w:val="28"/>
          <w:rtl/>
          <w:lang w:bidi="fa-IR"/>
        </w:rPr>
        <w:t>نامه منطبق باشد.</w:t>
      </w:r>
      <w:r w:rsidRPr="00684988">
        <w:rPr>
          <w:rStyle w:val="FootnoteReference"/>
          <w:rFonts w:cs="B Lotus"/>
          <w:sz w:val="28"/>
          <w:szCs w:val="28"/>
          <w:rtl/>
          <w:lang w:bidi="fa-IR"/>
        </w:rPr>
        <w:footnoteReference w:id="321"/>
      </w:r>
      <w:r w:rsidRPr="00684988">
        <w:rPr>
          <w:rFonts w:cs="B Lotus" w:hint="cs"/>
          <w:sz w:val="28"/>
          <w:szCs w:val="28"/>
          <w:rtl/>
          <w:lang w:bidi="fa-IR"/>
        </w:rPr>
        <w:t xml:space="preserve"> پیش</w:t>
      </w:r>
      <w:r w:rsidRPr="00684988">
        <w:rPr>
          <w:rFonts w:cs="B Lotus"/>
          <w:sz w:val="28"/>
          <w:szCs w:val="28"/>
          <w:rtl/>
          <w:lang w:bidi="fa-IR"/>
        </w:rPr>
        <w:softHyphen/>
      </w:r>
      <w:r w:rsidRPr="00684988">
        <w:rPr>
          <w:rFonts w:cs="B Lotus" w:hint="cs"/>
          <w:sz w:val="28"/>
          <w:szCs w:val="28"/>
          <w:rtl/>
          <w:lang w:bidi="fa-IR"/>
        </w:rPr>
        <w:t>بینی این شرط در توافقات سرمایه</w:t>
      </w:r>
      <w:r w:rsidRPr="00684988">
        <w:rPr>
          <w:rFonts w:cs="B Lotus"/>
          <w:sz w:val="28"/>
          <w:szCs w:val="28"/>
          <w:rtl/>
          <w:lang w:bidi="fa-IR"/>
        </w:rPr>
        <w:softHyphen/>
      </w:r>
      <w:r w:rsidRPr="00684988">
        <w:rPr>
          <w:rFonts w:cs="B Lotus" w:hint="cs"/>
          <w:sz w:val="28"/>
          <w:szCs w:val="28"/>
          <w:rtl/>
          <w:lang w:bidi="fa-IR"/>
        </w:rPr>
        <w:t>گذاری</w:t>
      </w:r>
      <w:r w:rsidRPr="00684988">
        <w:rPr>
          <w:rFonts w:cs="B Lotus"/>
          <w:sz w:val="28"/>
          <w:szCs w:val="28"/>
          <w:lang w:bidi="fa-IR"/>
        </w:rPr>
        <w:t xml:space="preserve"> </w:t>
      </w:r>
      <w:r w:rsidRPr="00684988">
        <w:rPr>
          <w:rFonts w:cs="B Lotus" w:hint="cs"/>
          <w:sz w:val="28"/>
          <w:szCs w:val="28"/>
          <w:rtl/>
          <w:lang w:bidi="fa-IR"/>
        </w:rPr>
        <w:t>بدین معناست که تعهدات سابق هم</w:t>
      </w:r>
      <w:r w:rsidRPr="00684988">
        <w:rPr>
          <w:rFonts w:cs="B Lotus"/>
          <w:sz w:val="28"/>
          <w:szCs w:val="28"/>
          <w:rtl/>
          <w:lang w:bidi="fa-IR"/>
        </w:rPr>
        <w:softHyphen/>
      </w:r>
      <w:r w:rsidRPr="00684988">
        <w:rPr>
          <w:rFonts w:cs="B Lotus" w:hint="cs"/>
          <w:sz w:val="28"/>
          <w:szCs w:val="28"/>
          <w:rtl/>
          <w:lang w:bidi="fa-IR"/>
        </w:rPr>
        <w:t>چنان پابرجا بوده، این استثنا تأثیری بر آن</w:t>
      </w:r>
      <w:r w:rsidRPr="00684988">
        <w:rPr>
          <w:rFonts w:cs="B Lotus"/>
          <w:sz w:val="28"/>
          <w:szCs w:val="28"/>
          <w:rtl/>
          <w:lang w:bidi="fa-IR"/>
        </w:rPr>
        <w:softHyphen/>
      </w:r>
      <w:r w:rsidRPr="00684988">
        <w:rPr>
          <w:rFonts w:cs="B Lotus" w:hint="cs"/>
          <w:sz w:val="28"/>
          <w:szCs w:val="28"/>
          <w:rtl/>
          <w:lang w:bidi="fa-IR"/>
        </w:rPr>
        <w:t>ها نداشته و نمی</w:t>
      </w:r>
      <w:r w:rsidRPr="00684988">
        <w:rPr>
          <w:rFonts w:cs="B Lotus"/>
          <w:sz w:val="28"/>
          <w:szCs w:val="28"/>
          <w:rtl/>
          <w:lang w:bidi="fa-IR"/>
        </w:rPr>
        <w:softHyphen/>
      </w:r>
      <w:r w:rsidRPr="00684988">
        <w:rPr>
          <w:rFonts w:cs="B Lotus" w:hint="cs"/>
          <w:sz w:val="28"/>
          <w:szCs w:val="28"/>
          <w:rtl/>
          <w:lang w:bidi="fa-IR"/>
        </w:rPr>
        <w:t>توان به استناد این استثنا، آن تعهدات را نیز به مانند تعهدات توافق سرمایه</w:t>
      </w:r>
      <w:r w:rsidRPr="00684988">
        <w:rPr>
          <w:rFonts w:cs="B Lotus"/>
          <w:sz w:val="28"/>
          <w:szCs w:val="28"/>
          <w:lang w:bidi="fa-IR"/>
        </w:rPr>
        <w:softHyphen/>
      </w:r>
      <w:r w:rsidRPr="00684988">
        <w:rPr>
          <w:rFonts w:cs="B Lotus" w:hint="cs"/>
          <w:sz w:val="28"/>
          <w:szCs w:val="28"/>
          <w:rtl/>
          <w:lang w:bidi="fa-IR"/>
        </w:rPr>
        <w:t>گذاری مربوطه زیرپا گذاشت</w:t>
      </w:r>
      <w:r w:rsidRPr="00684988">
        <w:rPr>
          <w:rFonts w:cs="B Lotus"/>
          <w:sz w:val="28"/>
          <w:szCs w:val="28"/>
          <w:rtl/>
          <w:lang w:bidi="fa-IR"/>
        </w:rPr>
        <w:softHyphen/>
      </w:r>
      <w:r w:rsidRPr="00684988">
        <w:rPr>
          <w:rFonts w:cs="B Lotus" w:hint="cs"/>
          <w:sz w:val="28"/>
          <w:szCs w:val="28"/>
          <w:rtl/>
          <w:lang w:bidi="fa-IR"/>
        </w:rPr>
        <w:t xml:space="preserve">. </w:t>
      </w:r>
    </w:p>
    <w:p w14:paraId="58036DC4"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در برخی از توافقات به شرایط شکلی توجه شده بدین معنا که طرف </w:t>
      </w:r>
      <w:proofErr w:type="spellStart"/>
      <w:r w:rsidRPr="00684988">
        <w:rPr>
          <w:rFonts w:cs="B Lotus" w:hint="cs"/>
          <w:sz w:val="28"/>
          <w:szCs w:val="28"/>
          <w:rtl/>
          <w:lang w:bidi="fa-IR"/>
        </w:rPr>
        <w:t>استناد</w:t>
      </w:r>
      <w:r w:rsidRPr="00684988">
        <w:rPr>
          <w:rFonts w:cs="B Lotus"/>
          <w:sz w:val="28"/>
          <w:szCs w:val="28"/>
          <w:rtl/>
          <w:lang w:bidi="fa-IR"/>
        </w:rPr>
        <w:softHyphen/>
      </w:r>
      <w:r w:rsidRPr="00684988">
        <w:rPr>
          <w:rFonts w:cs="B Lotus" w:hint="cs"/>
          <w:sz w:val="28"/>
          <w:szCs w:val="28"/>
          <w:rtl/>
          <w:lang w:bidi="fa-IR"/>
        </w:rPr>
        <w:t>کننده</w:t>
      </w:r>
      <w:proofErr w:type="spellEnd"/>
      <w:r w:rsidRPr="00684988">
        <w:rPr>
          <w:rFonts w:cs="B Lotus" w:hint="cs"/>
          <w:sz w:val="28"/>
          <w:szCs w:val="28"/>
          <w:rtl/>
          <w:lang w:bidi="fa-IR"/>
        </w:rPr>
        <w:t xml:space="preserve"> قبل یا بعد از استناد ملزم به انجام اقداماتی خاص و معین می باشد</w:t>
      </w:r>
      <w:r w:rsidRPr="00684988">
        <w:rPr>
          <w:rFonts w:cs="B Lotus"/>
          <w:sz w:val="28"/>
          <w:szCs w:val="28"/>
          <w:rtl/>
          <w:lang w:bidi="fa-IR"/>
        </w:rPr>
        <w:softHyphen/>
      </w:r>
      <w:r w:rsidRPr="00684988">
        <w:rPr>
          <w:rFonts w:cs="B Lotus" w:hint="cs"/>
          <w:sz w:val="28"/>
          <w:szCs w:val="28"/>
          <w:rtl/>
          <w:lang w:bidi="fa-IR"/>
        </w:rPr>
        <w:t>. برای نمونه مقرر می</w:t>
      </w:r>
      <w:r w:rsidRPr="00684988">
        <w:rPr>
          <w:rFonts w:cs="B Lotus"/>
          <w:sz w:val="28"/>
          <w:szCs w:val="28"/>
          <w:rtl/>
          <w:lang w:bidi="fa-IR"/>
        </w:rPr>
        <w:softHyphen/>
      </w:r>
      <w:r w:rsidRPr="00684988">
        <w:rPr>
          <w:rFonts w:cs="B Lotus" w:hint="cs"/>
          <w:sz w:val="28"/>
          <w:szCs w:val="28"/>
          <w:rtl/>
          <w:lang w:bidi="fa-IR"/>
        </w:rPr>
        <w:t xml:space="preserve">شود که طرف </w:t>
      </w:r>
      <w:proofErr w:type="spellStart"/>
      <w:r w:rsidRPr="00684988">
        <w:rPr>
          <w:rFonts w:cs="B Lotus" w:hint="cs"/>
          <w:sz w:val="28"/>
          <w:szCs w:val="28"/>
          <w:rtl/>
          <w:lang w:bidi="fa-IR"/>
        </w:rPr>
        <w:t>استنادکننده</w:t>
      </w:r>
      <w:proofErr w:type="spellEnd"/>
      <w:r w:rsidRPr="00684988">
        <w:rPr>
          <w:rFonts w:cs="B Lotus" w:hint="cs"/>
          <w:sz w:val="28"/>
          <w:szCs w:val="28"/>
          <w:rtl/>
          <w:lang w:bidi="fa-IR"/>
        </w:rPr>
        <w:t xml:space="preserve"> باید پیش از اتخاذ اقدامات یا در کوتاه</w:t>
      </w:r>
      <w:r w:rsidRPr="00684988">
        <w:rPr>
          <w:rFonts w:cs="B Lotus"/>
          <w:sz w:val="28"/>
          <w:szCs w:val="28"/>
          <w:lang w:bidi="fa-IR"/>
        </w:rPr>
        <w:softHyphen/>
      </w:r>
      <w:r w:rsidRPr="00684988">
        <w:rPr>
          <w:rFonts w:cs="B Lotus" w:hint="cs"/>
          <w:sz w:val="28"/>
          <w:szCs w:val="28"/>
          <w:rtl/>
          <w:lang w:bidi="fa-IR"/>
        </w:rPr>
        <w:t>ترین زمان ممکن پس از آن طرف مقابل را در جریان این اقدامات بگذارد و هدف</w:t>
      </w:r>
      <w:r w:rsidRPr="00684988">
        <w:rPr>
          <w:rFonts w:cs="B Lotus"/>
          <w:sz w:val="28"/>
          <w:szCs w:val="28"/>
          <w:rtl/>
          <w:lang w:bidi="fa-IR"/>
        </w:rPr>
        <w:softHyphen/>
      </w:r>
      <w:r w:rsidRPr="00684988">
        <w:rPr>
          <w:rFonts w:cs="B Lotus" w:hint="cs"/>
          <w:sz w:val="28"/>
          <w:szCs w:val="28"/>
          <w:rtl/>
          <w:lang w:bidi="fa-IR"/>
        </w:rPr>
        <w:t>، مبنای قانونی و عناصر آن را به وی اعلام دارد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22"/>
      </w:r>
      <w:r w:rsidRPr="00684988">
        <w:rPr>
          <w:rFonts w:cs="B Lotus" w:hint="cs"/>
          <w:b/>
          <w:bCs/>
          <w:sz w:val="28"/>
          <w:szCs w:val="28"/>
          <w:rtl/>
          <w:lang w:bidi="fa-IR"/>
        </w:rPr>
        <w:t xml:space="preserve"> </w:t>
      </w:r>
    </w:p>
    <w:p w14:paraId="1696DC03"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بدیهی است در آن دست از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 xml:space="preserve">المللی که </w:t>
      </w:r>
      <w:proofErr w:type="spellStart"/>
      <w:r w:rsidRPr="00684988">
        <w:rPr>
          <w:rFonts w:cs="B Lotus" w:hint="cs"/>
          <w:sz w:val="28"/>
          <w:szCs w:val="28"/>
          <w:rtl/>
          <w:lang w:bidi="fa-IR"/>
        </w:rPr>
        <w:t>دایره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شمول استثنای مربوط به منافع اساسی را با </w:t>
      </w:r>
      <w:proofErr w:type="spellStart"/>
      <w:r w:rsidRPr="00684988">
        <w:rPr>
          <w:rFonts w:cs="B Lotus" w:hint="cs"/>
          <w:sz w:val="28"/>
          <w:szCs w:val="28"/>
          <w:rtl/>
          <w:lang w:bidi="fa-IR"/>
        </w:rPr>
        <w:t>برشمردن</w:t>
      </w:r>
      <w:proofErr w:type="spellEnd"/>
      <w:r w:rsidRPr="00684988">
        <w:rPr>
          <w:rFonts w:cs="B Lotus" w:hint="cs"/>
          <w:sz w:val="28"/>
          <w:szCs w:val="28"/>
          <w:rtl/>
          <w:lang w:bidi="fa-IR"/>
        </w:rPr>
        <w:t xml:space="preserve"> طبقه</w:t>
      </w:r>
      <w:r w:rsidRPr="00684988">
        <w:rPr>
          <w:rFonts w:cs="B Lotus"/>
          <w:sz w:val="28"/>
          <w:szCs w:val="28"/>
          <w:rtl/>
          <w:lang w:bidi="fa-IR"/>
        </w:rPr>
        <w:softHyphen/>
      </w:r>
      <w:r w:rsidRPr="00684988">
        <w:rPr>
          <w:rFonts w:cs="B Lotus" w:hint="cs"/>
          <w:sz w:val="28"/>
          <w:szCs w:val="28"/>
          <w:rtl/>
          <w:lang w:bidi="fa-IR"/>
        </w:rPr>
        <w:t>ی خاصی از موارد که شرط ممکن است در آن</w:t>
      </w:r>
      <w:r w:rsidRPr="00684988">
        <w:rPr>
          <w:rFonts w:cs="B Lotus"/>
          <w:sz w:val="28"/>
          <w:szCs w:val="28"/>
          <w:rtl/>
          <w:lang w:bidi="fa-IR"/>
        </w:rPr>
        <w:softHyphen/>
      </w:r>
      <w:r w:rsidRPr="00684988">
        <w:rPr>
          <w:rFonts w:cs="B Lotus" w:hint="cs"/>
          <w:sz w:val="28"/>
          <w:szCs w:val="28"/>
          <w:rtl/>
          <w:lang w:bidi="fa-IR"/>
        </w:rPr>
        <w:t>ها مورد استناد قرار گیرد</w:t>
      </w:r>
      <w:r w:rsidRPr="00684988">
        <w:rPr>
          <w:rFonts w:cs="B Lotus"/>
          <w:sz w:val="28"/>
          <w:szCs w:val="28"/>
          <w:rtl/>
          <w:lang w:bidi="fa-IR"/>
        </w:rPr>
        <w:softHyphen/>
      </w:r>
      <w:r w:rsidRPr="00684988">
        <w:rPr>
          <w:rFonts w:cs="B Lotus" w:hint="cs"/>
          <w:sz w:val="28"/>
          <w:szCs w:val="28"/>
          <w:rtl/>
          <w:lang w:bidi="fa-IR"/>
        </w:rPr>
        <w:t xml:space="preserve">، محدود نموده </w:t>
      </w:r>
      <w:proofErr w:type="spellStart"/>
      <w:r w:rsidRPr="00684988">
        <w:rPr>
          <w:rFonts w:cs="B Lotus" w:hint="cs"/>
          <w:sz w:val="28"/>
          <w:szCs w:val="28"/>
          <w:rtl/>
          <w:lang w:bidi="fa-IR"/>
        </w:rPr>
        <w:t>اند</w:t>
      </w:r>
      <w:proofErr w:type="spellEnd"/>
      <w:r w:rsidRPr="00684988">
        <w:rPr>
          <w:rFonts w:cs="B Lotus"/>
          <w:sz w:val="28"/>
          <w:szCs w:val="28"/>
          <w:rtl/>
          <w:lang w:bidi="fa-IR"/>
        </w:rPr>
        <w:softHyphen/>
      </w:r>
      <w:r w:rsidRPr="00684988">
        <w:rPr>
          <w:rFonts w:cs="B Lotus" w:hint="cs"/>
          <w:sz w:val="28"/>
          <w:szCs w:val="28"/>
          <w:rtl/>
          <w:lang w:bidi="fa-IR"/>
        </w:rPr>
        <w:t>،  قرار گرفتن در این طبقات یکی از شرایط استناد به شرط استثنای منافع اساسی محسوب می شود</w:t>
      </w:r>
      <w:r w:rsidRPr="00684988">
        <w:rPr>
          <w:rFonts w:cs="B Lotus"/>
          <w:sz w:val="28"/>
          <w:szCs w:val="28"/>
          <w:rtl/>
          <w:lang w:bidi="fa-IR"/>
        </w:rPr>
        <w:softHyphen/>
      </w:r>
      <w:r w:rsidRPr="00684988">
        <w:rPr>
          <w:rFonts w:cs="B Lotus" w:hint="cs"/>
          <w:sz w:val="28"/>
          <w:szCs w:val="28"/>
          <w:rtl/>
          <w:lang w:bidi="fa-IR"/>
        </w:rPr>
        <w:t>.</w:t>
      </w:r>
      <w:r w:rsidRPr="00684988">
        <w:rPr>
          <w:rFonts w:cs="B Lotus"/>
          <w:sz w:val="28"/>
          <w:szCs w:val="28"/>
          <w:lang w:bidi="fa-IR"/>
        </w:rPr>
        <w:t xml:space="preserve"> </w:t>
      </w:r>
      <w:r w:rsidRPr="00684988">
        <w:rPr>
          <w:rFonts w:cs="B Lotus" w:hint="cs"/>
          <w:sz w:val="28"/>
          <w:szCs w:val="28"/>
          <w:rtl/>
          <w:lang w:bidi="fa-IR"/>
        </w:rPr>
        <w:t>باید توجه داشت که چنین</w:t>
      </w:r>
      <w:r w:rsidRPr="00684988">
        <w:rPr>
          <w:rFonts w:cs="B Lotus"/>
          <w:sz w:val="28"/>
          <w:szCs w:val="28"/>
          <w:rtl/>
          <w:lang w:bidi="fa-IR"/>
        </w:rPr>
        <w:softHyphen/>
      </w:r>
      <w:r w:rsidRPr="00684988">
        <w:rPr>
          <w:rFonts w:cs="B Lotus" w:hint="cs"/>
          <w:sz w:val="28"/>
          <w:szCs w:val="28"/>
          <w:rtl/>
          <w:lang w:bidi="fa-IR"/>
        </w:rPr>
        <w:t xml:space="preserve"> شرطی تنها در جایی معنا می</w:t>
      </w:r>
      <w:r w:rsidRPr="00684988">
        <w:rPr>
          <w:rFonts w:cs="B Lotus"/>
          <w:sz w:val="28"/>
          <w:szCs w:val="28"/>
          <w:rtl/>
          <w:lang w:bidi="fa-IR"/>
        </w:rPr>
        <w:softHyphen/>
      </w:r>
      <w:r w:rsidRPr="00684988">
        <w:rPr>
          <w:rFonts w:cs="B Lotus" w:hint="cs"/>
          <w:sz w:val="28"/>
          <w:szCs w:val="28"/>
          <w:rtl/>
          <w:lang w:bidi="fa-IR"/>
        </w:rPr>
        <w:t>یابد که توافق سرمایه</w:t>
      </w:r>
      <w:r w:rsidRPr="00684988">
        <w:rPr>
          <w:rFonts w:cs="B Lotus"/>
          <w:sz w:val="28"/>
          <w:szCs w:val="28"/>
          <w:rtl/>
          <w:lang w:bidi="fa-IR"/>
        </w:rPr>
        <w:softHyphen/>
      </w:r>
      <w:r w:rsidRPr="00684988">
        <w:rPr>
          <w:rFonts w:cs="B Lotus" w:hint="cs"/>
          <w:sz w:val="28"/>
          <w:szCs w:val="28"/>
          <w:rtl/>
          <w:lang w:bidi="fa-IR"/>
        </w:rPr>
        <w:t xml:space="preserve">گذاری این موارد را به صورت انحصاری برشمرده باشد نه آن که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را از باب مثال آورده ولی آن را </w:t>
      </w:r>
      <w:proofErr w:type="spellStart"/>
      <w:r w:rsidRPr="00684988">
        <w:rPr>
          <w:rFonts w:cs="B Lotus" w:hint="cs"/>
          <w:sz w:val="28"/>
          <w:szCs w:val="28"/>
          <w:rtl/>
          <w:lang w:bidi="fa-IR"/>
        </w:rPr>
        <w:t>احصا</w:t>
      </w:r>
      <w:proofErr w:type="spellEnd"/>
      <w:r w:rsidRPr="00684988">
        <w:rPr>
          <w:rFonts w:cs="B Lotus" w:hint="cs"/>
          <w:sz w:val="28"/>
          <w:szCs w:val="28"/>
          <w:rtl/>
          <w:lang w:bidi="fa-IR"/>
        </w:rPr>
        <w:t xml:space="preserve"> نکرده باشد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23"/>
      </w:r>
    </w:p>
    <w:p w14:paraId="34831078" w14:textId="77777777" w:rsidR="000640DF" w:rsidRPr="00684988" w:rsidRDefault="000640DF" w:rsidP="0094516C">
      <w:pPr>
        <w:contextualSpacing/>
        <w:jc w:val="both"/>
        <w:rPr>
          <w:rFonts w:cs="B Lotus"/>
          <w:sz w:val="28"/>
          <w:szCs w:val="28"/>
          <w:lang w:bidi="fa-IR"/>
        </w:rPr>
      </w:pPr>
    </w:p>
    <w:p w14:paraId="231B99F9" w14:textId="77777777" w:rsidR="000640DF" w:rsidRPr="00684988" w:rsidRDefault="000640DF" w:rsidP="0094516C">
      <w:pPr>
        <w:contextualSpacing/>
        <w:jc w:val="both"/>
        <w:rPr>
          <w:rFonts w:cs="B Lotus"/>
          <w:sz w:val="28"/>
          <w:szCs w:val="28"/>
          <w:rtl/>
          <w:lang w:bidi="fa-IR"/>
        </w:rPr>
      </w:pPr>
      <w:bookmarkStart w:id="83" w:name="_Hlk197865059"/>
      <w:r w:rsidRPr="00684988">
        <w:rPr>
          <w:rFonts w:cs="B Lotus" w:hint="cs"/>
          <w:sz w:val="28"/>
          <w:szCs w:val="28"/>
          <w:rtl/>
          <w:lang w:bidi="fa-IR"/>
        </w:rPr>
        <w:t xml:space="preserve">2. اثر استناد به شرط استثنای منافع اساسی </w:t>
      </w:r>
      <w:bookmarkEnd w:id="83"/>
    </w:p>
    <w:p w14:paraId="74EE98C8"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مهم</w:t>
      </w:r>
      <w:r w:rsidRPr="00684988">
        <w:rPr>
          <w:rFonts w:cs="B Lotus"/>
          <w:sz w:val="28"/>
          <w:szCs w:val="28"/>
          <w:rtl/>
          <w:lang w:bidi="fa-IR"/>
        </w:rPr>
        <w:softHyphen/>
      </w:r>
      <w:r w:rsidRPr="00684988">
        <w:rPr>
          <w:rFonts w:cs="B Lotus" w:hint="cs"/>
          <w:sz w:val="28"/>
          <w:szCs w:val="28"/>
          <w:rtl/>
          <w:lang w:bidi="fa-IR"/>
        </w:rPr>
        <w:t>ترین مسأله در باب شرط استثنای مربوط به منافع اساسی</w:t>
      </w:r>
      <w:r w:rsidRPr="00684988">
        <w:rPr>
          <w:rFonts w:cs="B Lotus"/>
          <w:sz w:val="28"/>
          <w:szCs w:val="28"/>
          <w:rtl/>
          <w:lang w:bidi="fa-IR"/>
        </w:rPr>
        <w:softHyphen/>
      </w:r>
      <w:r w:rsidRPr="00684988">
        <w:rPr>
          <w:rFonts w:cs="B Lotus" w:hint="cs"/>
          <w:sz w:val="28"/>
          <w:szCs w:val="28"/>
          <w:rtl/>
          <w:lang w:bidi="fa-IR"/>
        </w:rPr>
        <w:t>، بی</w:t>
      </w:r>
      <w:r w:rsidRPr="00684988">
        <w:rPr>
          <w:rFonts w:cs="B Lotus"/>
          <w:sz w:val="28"/>
          <w:szCs w:val="28"/>
          <w:rtl/>
          <w:lang w:bidi="fa-IR"/>
        </w:rPr>
        <w:softHyphen/>
      </w:r>
      <w:r w:rsidRPr="00684988">
        <w:rPr>
          <w:rFonts w:cs="B Lotus" w:hint="cs"/>
          <w:sz w:val="28"/>
          <w:szCs w:val="28"/>
          <w:rtl/>
          <w:lang w:bidi="fa-IR"/>
        </w:rPr>
        <w:t>تردید اثر استناد به چنین شرطی است</w:t>
      </w:r>
      <w:r w:rsidRPr="00684988">
        <w:rPr>
          <w:rFonts w:cs="B Lotus"/>
          <w:sz w:val="28"/>
          <w:szCs w:val="28"/>
          <w:rtl/>
          <w:lang w:bidi="fa-IR"/>
        </w:rPr>
        <w:softHyphen/>
      </w:r>
      <w:r w:rsidRPr="00684988">
        <w:rPr>
          <w:rFonts w:cs="B Lotus" w:hint="cs"/>
          <w:sz w:val="28"/>
          <w:szCs w:val="28"/>
          <w:rtl/>
          <w:lang w:bidi="fa-IR"/>
        </w:rPr>
        <w:t>.  به موجب این شرط دولت میزبان اجازه می</w:t>
      </w:r>
      <w:r w:rsidRPr="00684988">
        <w:rPr>
          <w:rFonts w:cs="B Lotus"/>
          <w:sz w:val="28"/>
          <w:szCs w:val="28"/>
          <w:rtl/>
          <w:lang w:bidi="fa-IR"/>
        </w:rPr>
        <w:softHyphen/>
      </w:r>
      <w:r w:rsidRPr="00684988">
        <w:rPr>
          <w:rFonts w:cs="B Lotus" w:hint="cs"/>
          <w:sz w:val="28"/>
          <w:szCs w:val="28"/>
          <w:rtl/>
          <w:lang w:bidi="fa-IR"/>
        </w:rPr>
        <w:t xml:space="preserve">یابد در شرایطی که حفاظت از منافع اساسی کشورش ایجاب نماید، تعهدات خویش در برابر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گذارخارجی</w:t>
      </w:r>
      <w:proofErr w:type="spellEnd"/>
      <w:r w:rsidRPr="00684988">
        <w:rPr>
          <w:rFonts w:cs="B Lotus" w:hint="cs"/>
          <w:sz w:val="28"/>
          <w:szCs w:val="28"/>
          <w:rtl/>
          <w:lang w:bidi="fa-IR"/>
        </w:rPr>
        <w:t xml:space="preserve"> را نادیده انگارد بدون این که مسئولیتی به خاطر نقض تعهد متوجه وی گردد زیرا با اعمال این شرط از توافقنامه، دولت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اصولاً</w:t>
      </w:r>
      <w:proofErr w:type="spellEnd"/>
      <w:r w:rsidRPr="00684988">
        <w:rPr>
          <w:rFonts w:cs="B Lotus" w:hint="cs"/>
          <w:sz w:val="28"/>
          <w:szCs w:val="28"/>
          <w:rtl/>
          <w:lang w:bidi="fa-IR"/>
        </w:rPr>
        <w:t xml:space="preserve"> مرتکب تخلف نمی</w:t>
      </w:r>
      <w:r w:rsidRPr="00684988">
        <w:rPr>
          <w:rFonts w:cs="B Lotus"/>
          <w:sz w:val="28"/>
          <w:szCs w:val="28"/>
          <w:rtl/>
          <w:lang w:bidi="fa-IR"/>
        </w:rPr>
        <w:softHyphen/>
      </w:r>
      <w:r w:rsidRPr="00684988">
        <w:rPr>
          <w:rFonts w:cs="B Lotus" w:hint="cs"/>
          <w:sz w:val="28"/>
          <w:szCs w:val="28"/>
          <w:rtl/>
          <w:lang w:bidi="fa-IR"/>
        </w:rPr>
        <w:t>گردد</w:t>
      </w:r>
      <w:r w:rsidRPr="00684988">
        <w:rPr>
          <w:rFonts w:cs="B Lotus"/>
          <w:sz w:val="28"/>
          <w:szCs w:val="28"/>
          <w:rtl/>
          <w:lang w:bidi="fa-IR"/>
        </w:rPr>
        <w:softHyphen/>
      </w:r>
      <w:r w:rsidRPr="00684988">
        <w:rPr>
          <w:rFonts w:cs="B Lotus" w:hint="cs"/>
          <w:sz w:val="28"/>
          <w:szCs w:val="28"/>
          <w:rtl/>
          <w:lang w:bidi="fa-IR"/>
        </w:rPr>
        <w:t xml:space="preserve"> تا به سبب عدم هماهنگی با تعهدات مقرر در توافق نامه مسئولیتی یابد چرا که به موجب یکی از مواد همان موافقت نامه چنین </w:t>
      </w:r>
      <w:proofErr w:type="spellStart"/>
      <w:r w:rsidRPr="00684988">
        <w:rPr>
          <w:rFonts w:cs="B Lotus" w:hint="cs"/>
          <w:sz w:val="28"/>
          <w:szCs w:val="28"/>
          <w:rtl/>
          <w:lang w:bidi="fa-IR"/>
        </w:rPr>
        <w:t>اجازه</w:t>
      </w:r>
      <w:r w:rsidRPr="00684988">
        <w:rPr>
          <w:rFonts w:cs="B Lotus"/>
          <w:sz w:val="28"/>
          <w:szCs w:val="28"/>
          <w:rtl/>
          <w:lang w:bidi="fa-IR"/>
        </w:rPr>
        <w:softHyphen/>
      </w:r>
      <w:r w:rsidRPr="00684988">
        <w:rPr>
          <w:rFonts w:cs="B Lotus" w:hint="cs"/>
          <w:sz w:val="28"/>
          <w:szCs w:val="28"/>
          <w:rtl/>
          <w:lang w:bidi="fa-IR"/>
        </w:rPr>
        <w:t>ای</w:t>
      </w:r>
      <w:proofErr w:type="spellEnd"/>
      <w:r w:rsidRPr="00684988">
        <w:rPr>
          <w:rFonts w:cs="B Lotus" w:hint="cs"/>
          <w:sz w:val="28"/>
          <w:szCs w:val="28"/>
          <w:rtl/>
          <w:lang w:bidi="fa-IR"/>
        </w:rPr>
        <w:t xml:space="preserve"> یافته است</w:t>
      </w:r>
      <w:r w:rsidRPr="00684988">
        <w:rPr>
          <w:rFonts w:cs="B Lotus"/>
          <w:sz w:val="28"/>
          <w:szCs w:val="28"/>
          <w:rtl/>
          <w:lang w:bidi="fa-IR"/>
        </w:rPr>
        <w:softHyphen/>
      </w:r>
      <w:r w:rsidRPr="00684988">
        <w:rPr>
          <w:rFonts w:cs="B Lotus" w:hint="cs"/>
          <w:sz w:val="28"/>
          <w:szCs w:val="28"/>
          <w:rtl/>
          <w:lang w:bidi="fa-IR"/>
        </w:rPr>
        <w:t>.</w:t>
      </w:r>
      <w:r w:rsidRPr="00684988">
        <w:rPr>
          <w:rFonts w:cs="B Lotus"/>
          <w:sz w:val="28"/>
          <w:szCs w:val="28"/>
          <w:lang w:bidi="fa-IR"/>
        </w:rPr>
        <w:t xml:space="preserve"> </w:t>
      </w:r>
      <w:r w:rsidRPr="00684988">
        <w:rPr>
          <w:rFonts w:cs="B Lotus" w:hint="cs"/>
          <w:sz w:val="28"/>
          <w:szCs w:val="28"/>
          <w:rtl/>
          <w:lang w:bidi="fa-IR"/>
        </w:rPr>
        <w:t>بدیهی است در صورتی که این استثنا به صورت استثنای عام تنظیم نشده باشد</w:t>
      </w:r>
      <w:r w:rsidRPr="00684988">
        <w:rPr>
          <w:rFonts w:cs="B Lotus"/>
          <w:sz w:val="28"/>
          <w:szCs w:val="28"/>
          <w:rtl/>
          <w:lang w:bidi="fa-IR"/>
        </w:rPr>
        <w:softHyphen/>
      </w:r>
      <w:r w:rsidRPr="00684988">
        <w:rPr>
          <w:rFonts w:cs="B Lotus" w:hint="cs"/>
          <w:sz w:val="28"/>
          <w:szCs w:val="28"/>
          <w:rtl/>
          <w:lang w:bidi="fa-IR"/>
        </w:rPr>
        <w:t xml:space="preserve">، دولت میزبان تنها از </w:t>
      </w:r>
      <w:proofErr w:type="spellStart"/>
      <w:r w:rsidRPr="00684988">
        <w:rPr>
          <w:rFonts w:cs="B Lotus" w:hint="cs"/>
          <w:sz w:val="28"/>
          <w:szCs w:val="28"/>
          <w:rtl/>
          <w:lang w:bidi="fa-IR"/>
        </w:rPr>
        <w:t>تعهداتی</w:t>
      </w:r>
      <w:proofErr w:type="spellEnd"/>
      <w:r w:rsidRPr="00684988">
        <w:rPr>
          <w:rFonts w:cs="B Lotus" w:hint="cs"/>
          <w:sz w:val="28"/>
          <w:szCs w:val="28"/>
          <w:rtl/>
          <w:lang w:bidi="fa-IR"/>
        </w:rPr>
        <w:t xml:space="preserve"> مبرا خواهد بود که شرط استثنا مقرر نموده است</w:t>
      </w:r>
      <w:r w:rsidRPr="00684988">
        <w:rPr>
          <w:rFonts w:cs="B Lotus"/>
          <w:sz w:val="28"/>
          <w:szCs w:val="28"/>
          <w:rtl/>
          <w:lang w:bidi="fa-IR"/>
        </w:rPr>
        <w:softHyphen/>
      </w:r>
      <w:r w:rsidRPr="00684988">
        <w:rPr>
          <w:rFonts w:cs="B Lotus" w:hint="cs"/>
          <w:sz w:val="28"/>
          <w:szCs w:val="28"/>
          <w:rtl/>
          <w:lang w:bidi="fa-IR"/>
        </w:rPr>
        <w:t>.</w:t>
      </w:r>
    </w:p>
    <w:p w14:paraId="00681AC2" w14:textId="77777777" w:rsidR="000640DF" w:rsidRPr="00684988" w:rsidRDefault="000640DF" w:rsidP="0094516C">
      <w:pPr>
        <w:contextualSpacing/>
        <w:jc w:val="both"/>
        <w:rPr>
          <w:rFonts w:cs="B Lotus"/>
          <w:sz w:val="28"/>
          <w:szCs w:val="28"/>
          <w:rtl/>
          <w:lang w:bidi="fa-IR"/>
        </w:rPr>
      </w:pPr>
    </w:p>
    <w:p w14:paraId="34D73FBF" w14:textId="77777777" w:rsidR="000640DF" w:rsidRPr="00684988" w:rsidRDefault="000640DF" w:rsidP="0094516C">
      <w:pPr>
        <w:contextualSpacing/>
        <w:jc w:val="both"/>
        <w:rPr>
          <w:rFonts w:cs="B Lotus"/>
          <w:b/>
          <w:bCs/>
          <w:sz w:val="28"/>
          <w:szCs w:val="28"/>
          <w:rtl/>
          <w:lang w:bidi="fa-IR"/>
        </w:rPr>
      </w:pPr>
      <w:bookmarkStart w:id="84" w:name="_Hlk197863771"/>
      <w:r w:rsidRPr="00684988">
        <w:rPr>
          <w:rFonts w:cs="B Lotus" w:hint="cs"/>
          <w:color w:val="FF0000"/>
          <w:sz w:val="28"/>
          <w:szCs w:val="28"/>
          <w:rtl/>
          <w:lang w:bidi="fa-IR"/>
        </w:rPr>
        <w:t>قسمت دوم</w:t>
      </w:r>
      <w:r w:rsidRPr="00684988">
        <w:rPr>
          <w:rFonts w:cs="B Lotus" w:hint="cs"/>
          <w:b/>
          <w:bCs/>
          <w:color w:val="FF0000"/>
          <w:sz w:val="28"/>
          <w:szCs w:val="28"/>
          <w:rtl/>
          <w:lang w:bidi="fa-IR"/>
        </w:rPr>
        <w:t xml:space="preserve">: </w:t>
      </w:r>
      <w:r w:rsidRPr="00684988">
        <w:rPr>
          <w:rFonts w:cs="B Lotus" w:hint="cs"/>
          <w:b/>
          <w:bCs/>
          <w:sz w:val="28"/>
          <w:szCs w:val="28"/>
          <w:rtl/>
          <w:lang w:bidi="fa-IR"/>
        </w:rPr>
        <w:t xml:space="preserve">شرط استثنای منافع اساسی </w:t>
      </w:r>
      <w:proofErr w:type="spellStart"/>
      <w:r w:rsidRPr="00684988">
        <w:rPr>
          <w:rFonts w:cs="B Lotus" w:hint="cs"/>
          <w:b/>
          <w:bCs/>
          <w:sz w:val="28"/>
          <w:szCs w:val="28"/>
          <w:rtl/>
          <w:lang w:bidi="fa-IR"/>
        </w:rPr>
        <w:t>درآیینه</w:t>
      </w:r>
      <w:r w:rsidRPr="00684988">
        <w:rPr>
          <w:rFonts w:cs="B Lotus"/>
          <w:b/>
          <w:bCs/>
          <w:sz w:val="28"/>
          <w:szCs w:val="28"/>
          <w:rtl/>
          <w:lang w:bidi="fa-IR"/>
        </w:rPr>
        <w:softHyphen/>
      </w:r>
      <w:r w:rsidRPr="00684988">
        <w:rPr>
          <w:rFonts w:cs="B Lotus" w:hint="cs"/>
          <w:b/>
          <w:bCs/>
          <w:sz w:val="28"/>
          <w:szCs w:val="28"/>
          <w:rtl/>
          <w:lang w:bidi="fa-IR"/>
        </w:rPr>
        <w:t>آرای</w:t>
      </w:r>
      <w:proofErr w:type="spellEnd"/>
      <w:r w:rsidRPr="00684988">
        <w:rPr>
          <w:rFonts w:cs="B Lotus" w:hint="cs"/>
          <w:b/>
          <w:bCs/>
          <w:sz w:val="28"/>
          <w:szCs w:val="28"/>
          <w:rtl/>
          <w:lang w:bidi="fa-IR"/>
        </w:rPr>
        <w:t xml:space="preserve"> داوری سرمایه</w:t>
      </w:r>
      <w:r w:rsidRPr="00684988">
        <w:rPr>
          <w:rFonts w:cs="B Lotus"/>
          <w:b/>
          <w:bCs/>
          <w:sz w:val="28"/>
          <w:szCs w:val="28"/>
          <w:rtl/>
          <w:lang w:bidi="fa-IR"/>
        </w:rPr>
        <w:softHyphen/>
      </w:r>
      <w:r w:rsidRPr="00684988">
        <w:rPr>
          <w:rFonts w:cs="B Lotus" w:hint="cs"/>
          <w:b/>
          <w:bCs/>
          <w:sz w:val="28"/>
          <w:szCs w:val="28"/>
          <w:rtl/>
          <w:lang w:bidi="fa-IR"/>
        </w:rPr>
        <w:t>گذاری بین</w:t>
      </w:r>
      <w:r w:rsidRPr="00684988">
        <w:rPr>
          <w:rFonts w:cs="B Lotus"/>
          <w:b/>
          <w:bCs/>
          <w:sz w:val="28"/>
          <w:szCs w:val="28"/>
          <w:lang w:bidi="fa-IR"/>
        </w:rPr>
        <w:softHyphen/>
      </w:r>
      <w:proofErr w:type="spellStart"/>
      <w:r w:rsidRPr="00684988">
        <w:rPr>
          <w:rFonts w:cs="B Lotus" w:hint="cs"/>
          <w:b/>
          <w:bCs/>
          <w:sz w:val="28"/>
          <w:szCs w:val="28"/>
          <w:rtl/>
          <w:lang w:bidi="fa-IR"/>
        </w:rPr>
        <w:t>المللی</w:t>
      </w:r>
      <w:proofErr w:type="spellEnd"/>
    </w:p>
    <w:bookmarkEnd w:id="84"/>
    <w:p w14:paraId="40B54FDD" w14:textId="77777777" w:rsidR="000640DF" w:rsidRPr="00684988" w:rsidRDefault="000640DF" w:rsidP="0094516C">
      <w:pPr>
        <w:contextualSpacing/>
        <w:jc w:val="both"/>
        <w:rPr>
          <w:rFonts w:cs="B Lotus"/>
          <w:sz w:val="28"/>
          <w:szCs w:val="28"/>
          <w:rtl/>
          <w:lang w:bidi="fa-IR"/>
        </w:rPr>
      </w:pPr>
      <w:r w:rsidRPr="00684988">
        <w:rPr>
          <w:rFonts w:cs="B Lotus"/>
          <w:sz w:val="28"/>
          <w:szCs w:val="28"/>
          <w:lang w:bidi="fa-IR"/>
        </w:rPr>
        <w:t xml:space="preserve">      </w:t>
      </w:r>
      <w:r w:rsidRPr="00684988">
        <w:rPr>
          <w:rFonts w:cs="B Lotus" w:hint="cs"/>
          <w:sz w:val="28"/>
          <w:szCs w:val="28"/>
          <w:rtl/>
          <w:lang w:bidi="fa-IR"/>
        </w:rPr>
        <w:t>برای این قسمت آرای صادره در بحران اقتصادی آرژانتین انتخاب شده است زیرا در جریان بحران مورد اشاره دولت آرژانتین برای مقابله با بحران و به منظور جلوگیری از اضمحلال سیاسی و اقتصادی کشور</w:t>
      </w:r>
      <w:r w:rsidRPr="00684988">
        <w:rPr>
          <w:rFonts w:cs="B Lotus"/>
          <w:sz w:val="28"/>
          <w:szCs w:val="28"/>
          <w:lang w:bidi="fa-IR"/>
        </w:rPr>
        <w:softHyphen/>
      </w:r>
      <w:r w:rsidRPr="00684988">
        <w:rPr>
          <w:rFonts w:cs="B Lotus" w:hint="cs"/>
          <w:sz w:val="28"/>
          <w:szCs w:val="28"/>
          <w:rtl/>
          <w:lang w:bidi="fa-IR"/>
        </w:rPr>
        <w:t xml:space="preserve">، دست به اقداماتی زد که بعضاً این اقدامات با </w:t>
      </w:r>
      <w:proofErr w:type="spellStart"/>
      <w:r w:rsidRPr="00684988">
        <w:rPr>
          <w:rFonts w:cs="B Lotus" w:hint="cs"/>
          <w:sz w:val="28"/>
          <w:szCs w:val="28"/>
          <w:rtl/>
          <w:lang w:bidi="fa-IR"/>
        </w:rPr>
        <w:t>تعهداتی</w:t>
      </w:r>
      <w:proofErr w:type="spellEnd"/>
      <w:r w:rsidRPr="00684988">
        <w:rPr>
          <w:rFonts w:cs="B Lotus" w:hint="cs"/>
          <w:sz w:val="28"/>
          <w:szCs w:val="28"/>
          <w:rtl/>
          <w:lang w:bidi="fa-IR"/>
        </w:rPr>
        <w:t xml:space="preserve"> که این کشور در جریان انعقاد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سرمایه</w:t>
      </w:r>
      <w:r w:rsidRPr="00684988">
        <w:rPr>
          <w:rFonts w:cs="B Lotus"/>
          <w:sz w:val="28"/>
          <w:szCs w:val="28"/>
          <w:rtl/>
          <w:lang w:bidi="fa-IR"/>
        </w:rPr>
        <w:softHyphen/>
      </w:r>
      <w:r w:rsidRPr="00684988">
        <w:rPr>
          <w:rFonts w:cs="B Lotus" w:hint="cs"/>
          <w:sz w:val="28"/>
          <w:szCs w:val="28"/>
          <w:rtl/>
          <w:lang w:bidi="fa-IR"/>
        </w:rPr>
        <w:t xml:space="preserve">گذاری در قبال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 پذیرفته بود</w:t>
      </w:r>
      <w:r w:rsidRPr="00684988">
        <w:rPr>
          <w:rFonts w:cs="B Lotus"/>
          <w:sz w:val="28"/>
          <w:szCs w:val="28"/>
          <w:lang w:bidi="fa-IR"/>
        </w:rPr>
        <w:softHyphen/>
      </w:r>
      <w:r w:rsidRPr="00684988">
        <w:rPr>
          <w:rFonts w:cs="B Lotus" w:hint="cs"/>
          <w:sz w:val="28"/>
          <w:szCs w:val="28"/>
          <w:rtl/>
          <w:lang w:bidi="fa-IR"/>
        </w:rPr>
        <w:t>، مغایرت داشت</w:t>
      </w:r>
      <w:r w:rsidRPr="00684988">
        <w:rPr>
          <w:rFonts w:cs="B Lotus"/>
          <w:sz w:val="28"/>
          <w:szCs w:val="28"/>
          <w:lang w:bidi="fa-IR"/>
        </w:rPr>
        <w:softHyphen/>
      </w:r>
      <w:r w:rsidRPr="00684988">
        <w:rPr>
          <w:rFonts w:cs="B Lotus" w:hint="cs"/>
          <w:sz w:val="28"/>
          <w:szCs w:val="28"/>
          <w:rtl/>
          <w:lang w:bidi="fa-IR"/>
        </w:rPr>
        <w:t xml:space="preserve">. همین امر سبب شد تا حجم عظیمی از </w:t>
      </w:r>
      <w:proofErr w:type="spellStart"/>
      <w:r w:rsidRPr="00684988">
        <w:rPr>
          <w:rFonts w:cs="B Lotus" w:hint="cs"/>
          <w:sz w:val="28"/>
          <w:szCs w:val="28"/>
          <w:rtl/>
          <w:lang w:bidi="fa-IR"/>
        </w:rPr>
        <w:t>دعاوی</w:t>
      </w:r>
      <w:proofErr w:type="spellEnd"/>
      <w:r w:rsidRPr="00684988">
        <w:rPr>
          <w:rFonts w:cs="B Lotus" w:hint="cs"/>
          <w:sz w:val="28"/>
          <w:szCs w:val="28"/>
          <w:rtl/>
          <w:lang w:bidi="fa-IR"/>
        </w:rPr>
        <w:t xml:space="preserve"> سرمایه</w:t>
      </w:r>
      <w:r w:rsidRPr="00684988">
        <w:rPr>
          <w:rFonts w:cs="B Lotus"/>
          <w:sz w:val="28"/>
          <w:szCs w:val="28"/>
          <w:rtl/>
          <w:lang w:bidi="fa-IR"/>
        </w:rPr>
        <w:softHyphen/>
      </w:r>
      <w:r w:rsidRPr="00684988">
        <w:rPr>
          <w:rFonts w:cs="B Lotus" w:hint="cs"/>
          <w:sz w:val="28"/>
          <w:szCs w:val="28"/>
          <w:rtl/>
          <w:lang w:bidi="fa-IR"/>
        </w:rPr>
        <w:t>گذاری علیه این کشور در دیوان</w:t>
      </w:r>
      <w:r w:rsidRPr="00684988">
        <w:rPr>
          <w:rFonts w:cs="B Lotus"/>
          <w:sz w:val="28"/>
          <w:szCs w:val="28"/>
          <w:rtl/>
          <w:lang w:bidi="fa-IR"/>
        </w:rPr>
        <w:softHyphen/>
      </w:r>
      <w:r w:rsidRPr="00684988">
        <w:rPr>
          <w:rFonts w:cs="B Lotus" w:hint="cs"/>
          <w:sz w:val="28"/>
          <w:szCs w:val="28"/>
          <w:rtl/>
          <w:lang w:bidi="fa-IR"/>
        </w:rPr>
        <w:t>های داوری اقامه شود</w:t>
      </w:r>
      <w:r w:rsidRPr="00684988">
        <w:rPr>
          <w:rFonts w:cs="B Lotus"/>
          <w:sz w:val="28"/>
          <w:szCs w:val="28"/>
          <w:rtl/>
          <w:lang w:bidi="fa-IR"/>
        </w:rPr>
        <w:softHyphen/>
      </w:r>
      <w:r w:rsidRPr="00684988">
        <w:rPr>
          <w:rFonts w:cs="B Lotus" w:hint="cs"/>
          <w:sz w:val="28"/>
          <w:szCs w:val="28"/>
          <w:rtl/>
          <w:lang w:bidi="fa-IR"/>
        </w:rPr>
        <w:t xml:space="preserve">. بخش مهمی از این </w:t>
      </w:r>
      <w:proofErr w:type="spellStart"/>
      <w:r w:rsidRPr="00684988">
        <w:rPr>
          <w:rFonts w:cs="B Lotus" w:hint="cs"/>
          <w:sz w:val="28"/>
          <w:szCs w:val="28"/>
          <w:rtl/>
          <w:lang w:bidi="fa-IR"/>
        </w:rPr>
        <w:t>دعاوی</w:t>
      </w:r>
      <w:proofErr w:type="spellEnd"/>
      <w:r w:rsidRPr="00684988">
        <w:rPr>
          <w:rFonts w:cs="B Lotus"/>
          <w:sz w:val="28"/>
          <w:szCs w:val="28"/>
          <w:lang w:bidi="fa-IR"/>
        </w:rPr>
        <w:softHyphen/>
      </w:r>
      <w:r w:rsidRPr="00684988">
        <w:rPr>
          <w:rFonts w:cs="B Lotus" w:hint="cs"/>
          <w:sz w:val="28"/>
          <w:szCs w:val="28"/>
          <w:rtl/>
          <w:lang w:bidi="fa-IR"/>
        </w:rPr>
        <w:t xml:space="preserve">، </w:t>
      </w:r>
      <w:proofErr w:type="spellStart"/>
      <w:r w:rsidRPr="00684988">
        <w:rPr>
          <w:rFonts w:cs="B Lotus" w:hint="cs"/>
          <w:sz w:val="28"/>
          <w:szCs w:val="28"/>
          <w:rtl/>
          <w:lang w:bidi="fa-IR"/>
        </w:rPr>
        <w:t>دعاوی</w:t>
      </w:r>
      <w:proofErr w:type="spellEnd"/>
      <w:r w:rsidRPr="00684988">
        <w:rPr>
          <w:rFonts w:cs="B Lotus" w:hint="cs"/>
          <w:sz w:val="28"/>
          <w:szCs w:val="28"/>
          <w:rtl/>
          <w:lang w:bidi="fa-IR"/>
        </w:rPr>
        <w:t xml:space="preserve"> بود که توسط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آمریکایی و به استناد </w:t>
      </w:r>
      <w:proofErr w:type="spellStart"/>
      <w:r w:rsidRPr="00684988">
        <w:rPr>
          <w:rFonts w:cs="B Lotus" w:hint="cs"/>
          <w:sz w:val="28"/>
          <w:szCs w:val="28"/>
          <w:rtl/>
          <w:lang w:bidi="fa-IR"/>
        </w:rPr>
        <w:t>معاهده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دوجانبه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سرمایه</w:t>
      </w:r>
      <w:r w:rsidRPr="00684988">
        <w:rPr>
          <w:rFonts w:cs="B Lotus"/>
          <w:sz w:val="28"/>
          <w:szCs w:val="28"/>
          <w:rtl/>
          <w:lang w:bidi="fa-IR"/>
        </w:rPr>
        <w:softHyphen/>
      </w:r>
      <w:r w:rsidRPr="00684988">
        <w:rPr>
          <w:rFonts w:cs="B Lotus" w:hint="cs"/>
          <w:sz w:val="28"/>
          <w:szCs w:val="28"/>
          <w:rtl/>
          <w:lang w:bidi="fa-IR"/>
        </w:rPr>
        <w:t xml:space="preserve">گذاری منعقده میان ایالات متحده آمریکا و آرژانتین در دیوان های داوری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اقامه شده بود</w:t>
      </w:r>
      <w:r w:rsidRPr="00684988">
        <w:rPr>
          <w:rFonts w:cs="B Lotus"/>
          <w:sz w:val="28"/>
          <w:szCs w:val="28"/>
          <w:rtl/>
          <w:lang w:bidi="fa-IR"/>
        </w:rPr>
        <w:softHyphen/>
      </w:r>
      <w:r w:rsidRPr="00684988">
        <w:rPr>
          <w:rFonts w:cs="B Lotus" w:hint="cs"/>
          <w:sz w:val="28"/>
          <w:szCs w:val="28"/>
          <w:rtl/>
          <w:lang w:bidi="fa-IR"/>
        </w:rPr>
        <w:t>. دولت آرژانتین در مقام دفاع و برای معافیت از مسئولیت، به ماده</w:t>
      </w:r>
      <w:r w:rsidRPr="00684988">
        <w:rPr>
          <w:rFonts w:cs="B Lotus"/>
          <w:sz w:val="28"/>
          <w:szCs w:val="28"/>
          <w:rtl/>
          <w:lang w:bidi="fa-IR"/>
        </w:rPr>
        <w:softHyphen/>
      </w:r>
      <w:r w:rsidRPr="00684988">
        <w:rPr>
          <w:rFonts w:cs="B Lotus" w:hint="cs"/>
          <w:sz w:val="28"/>
          <w:szCs w:val="28"/>
          <w:rtl/>
          <w:lang w:bidi="fa-IR"/>
        </w:rPr>
        <w:t xml:space="preserve">ی 11از همین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که همان شرط استثنای مورد نظر ماست،</w:t>
      </w:r>
      <w:r w:rsidRPr="00684988">
        <w:rPr>
          <w:rStyle w:val="FootnoteReference"/>
          <w:rFonts w:cs="B Lotus"/>
          <w:sz w:val="28"/>
          <w:szCs w:val="28"/>
          <w:rtl/>
          <w:lang w:bidi="fa-IR"/>
        </w:rPr>
        <w:footnoteReference w:id="324"/>
      </w:r>
      <w:r w:rsidRPr="00684988">
        <w:rPr>
          <w:rFonts w:cs="B Lotus" w:hint="cs"/>
          <w:sz w:val="28"/>
          <w:szCs w:val="28"/>
          <w:rtl/>
          <w:lang w:bidi="fa-IR"/>
        </w:rPr>
        <w:t xml:space="preserve">  استناد می</w:t>
      </w:r>
      <w:r w:rsidRPr="00684988">
        <w:rPr>
          <w:rFonts w:cs="B Lotus"/>
          <w:sz w:val="28"/>
          <w:szCs w:val="28"/>
          <w:rtl/>
          <w:lang w:bidi="fa-IR"/>
        </w:rPr>
        <w:softHyphen/>
      </w:r>
      <w:r w:rsidRPr="00684988">
        <w:rPr>
          <w:rFonts w:cs="B Lotus" w:hint="cs"/>
          <w:sz w:val="28"/>
          <w:szCs w:val="28"/>
          <w:rtl/>
          <w:lang w:bidi="fa-IR"/>
        </w:rPr>
        <w:t>کرد. دیوان</w:t>
      </w:r>
      <w:r w:rsidRPr="00684988">
        <w:rPr>
          <w:rFonts w:cs="B Lotus"/>
          <w:sz w:val="28"/>
          <w:szCs w:val="28"/>
          <w:rtl/>
          <w:lang w:bidi="fa-IR"/>
        </w:rPr>
        <w:softHyphen/>
      </w:r>
      <w:r w:rsidRPr="00684988">
        <w:rPr>
          <w:rFonts w:cs="B Lotus" w:hint="cs"/>
          <w:sz w:val="28"/>
          <w:szCs w:val="28"/>
          <w:rtl/>
          <w:lang w:bidi="fa-IR"/>
        </w:rPr>
        <w:t xml:space="preserve">های داوری در مواجهه با </w:t>
      </w:r>
      <w:r w:rsidRPr="00684988">
        <w:rPr>
          <w:rFonts w:cs="B Lotus" w:hint="cs"/>
          <w:sz w:val="28"/>
          <w:szCs w:val="28"/>
          <w:rtl/>
          <w:lang w:bidi="fa-IR"/>
        </w:rPr>
        <w:lastRenderedPageBreak/>
        <w:t>این ادعای دولت آرژانتین مباحث گسترده</w:t>
      </w:r>
      <w:r w:rsidRPr="00684988">
        <w:rPr>
          <w:rFonts w:cs="B Lotus"/>
          <w:sz w:val="28"/>
          <w:szCs w:val="28"/>
          <w:rtl/>
          <w:lang w:bidi="fa-IR"/>
        </w:rPr>
        <w:softHyphen/>
      </w:r>
      <w:r w:rsidRPr="00684988">
        <w:rPr>
          <w:rFonts w:cs="B Lotus" w:hint="cs"/>
          <w:sz w:val="28"/>
          <w:szCs w:val="28"/>
          <w:rtl/>
          <w:lang w:bidi="fa-IR"/>
        </w:rPr>
        <w:t xml:space="preserve">ای را پیرامون این </w:t>
      </w:r>
      <w:proofErr w:type="spellStart"/>
      <w:r w:rsidRPr="00684988">
        <w:rPr>
          <w:rFonts w:cs="B Lotus" w:hint="cs"/>
          <w:sz w:val="28"/>
          <w:szCs w:val="28"/>
          <w:rtl/>
          <w:lang w:bidi="fa-IR"/>
        </w:rPr>
        <w:t>مقرره</w:t>
      </w:r>
      <w:proofErr w:type="spellEnd"/>
      <w:r w:rsidRPr="00684988">
        <w:rPr>
          <w:rFonts w:cs="B Lotus" w:hint="cs"/>
          <w:sz w:val="28"/>
          <w:szCs w:val="28"/>
          <w:rtl/>
          <w:lang w:bidi="fa-IR"/>
        </w:rPr>
        <w:t xml:space="preserve"> مطرح نمودند که در ادامه به آن</w:t>
      </w:r>
      <w:r w:rsidRPr="00684988">
        <w:rPr>
          <w:rFonts w:cs="B Lotus"/>
          <w:sz w:val="28"/>
          <w:szCs w:val="28"/>
          <w:rtl/>
          <w:lang w:bidi="fa-IR"/>
        </w:rPr>
        <w:softHyphen/>
      </w:r>
      <w:r w:rsidRPr="00684988">
        <w:rPr>
          <w:rFonts w:cs="B Lotus" w:hint="cs"/>
          <w:sz w:val="28"/>
          <w:szCs w:val="28"/>
          <w:rtl/>
          <w:lang w:bidi="fa-IR"/>
        </w:rPr>
        <w:t>ها خواهیم پرداخت .</w:t>
      </w:r>
    </w:p>
    <w:p w14:paraId="06C5B279" w14:textId="77777777" w:rsidR="000640DF" w:rsidRPr="00684988" w:rsidRDefault="000640DF" w:rsidP="0094516C">
      <w:pPr>
        <w:contextualSpacing/>
        <w:jc w:val="both"/>
        <w:rPr>
          <w:rFonts w:cs="B Lotus"/>
          <w:sz w:val="28"/>
          <w:szCs w:val="28"/>
          <w:rtl/>
          <w:lang w:bidi="fa-IR"/>
        </w:rPr>
      </w:pPr>
    </w:p>
    <w:p w14:paraId="695C6F9F" w14:textId="77777777" w:rsidR="000640DF" w:rsidRPr="00684988" w:rsidRDefault="000640DF" w:rsidP="0094516C">
      <w:pPr>
        <w:contextualSpacing/>
        <w:jc w:val="both"/>
        <w:rPr>
          <w:rFonts w:cs="B Lotus"/>
          <w:bCs/>
          <w:w w:val="90"/>
          <w:sz w:val="28"/>
          <w:szCs w:val="28"/>
          <w:rtl/>
          <w:lang w:bidi="fa-IR"/>
        </w:rPr>
      </w:pPr>
      <w:bookmarkStart w:id="85" w:name="_Hlk197867523"/>
      <w:r w:rsidRPr="00684988">
        <w:rPr>
          <w:rFonts w:cs="B Lotus" w:hint="cs"/>
          <w:bCs/>
          <w:color w:val="FF0000"/>
          <w:w w:val="90"/>
          <w:sz w:val="28"/>
          <w:szCs w:val="28"/>
          <w:rtl/>
          <w:lang w:bidi="fa-IR"/>
        </w:rPr>
        <w:t xml:space="preserve">الف - </w:t>
      </w:r>
      <w:r w:rsidRPr="00684988">
        <w:rPr>
          <w:rFonts w:cs="B Lotus" w:hint="cs"/>
          <w:bCs/>
          <w:w w:val="90"/>
          <w:sz w:val="28"/>
          <w:szCs w:val="28"/>
          <w:rtl/>
          <w:lang w:bidi="fa-IR"/>
        </w:rPr>
        <w:t>رابطه</w:t>
      </w:r>
      <w:r w:rsidRPr="00684988">
        <w:rPr>
          <w:rFonts w:cs="B Lotus"/>
          <w:bCs/>
          <w:w w:val="90"/>
          <w:sz w:val="28"/>
          <w:szCs w:val="28"/>
          <w:rtl/>
          <w:lang w:bidi="fa-IR"/>
        </w:rPr>
        <w:softHyphen/>
      </w:r>
      <w:r w:rsidRPr="00684988">
        <w:rPr>
          <w:rFonts w:cs="B Lotus"/>
          <w:bCs/>
          <w:w w:val="90"/>
          <w:sz w:val="28"/>
          <w:szCs w:val="28"/>
          <w:lang w:bidi="fa-IR"/>
        </w:rPr>
        <w:t xml:space="preserve"> </w:t>
      </w:r>
      <w:r w:rsidRPr="00684988">
        <w:rPr>
          <w:rFonts w:cs="B Lotus" w:hint="cs"/>
          <w:bCs/>
          <w:w w:val="90"/>
          <w:sz w:val="28"/>
          <w:szCs w:val="28"/>
          <w:rtl/>
          <w:lang w:bidi="fa-IR"/>
        </w:rPr>
        <w:t xml:space="preserve">شرط استثنای منافع اساسی با دفاع </w:t>
      </w:r>
      <w:proofErr w:type="spellStart"/>
      <w:r w:rsidRPr="00684988">
        <w:rPr>
          <w:rFonts w:cs="B Lotus" w:hint="cs"/>
          <w:bCs/>
          <w:w w:val="90"/>
          <w:sz w:val="28"/>
          <w:szCs w:val="28"/>
          <w:rtl/>
          <w:lang w:bidi="fa-IR"/>
        </w:rPr>
        <w:t>اضطرارحقوق</w:t>
      </w:r>
      <w:proofErr w:type="spellEnd"/>
      <w:r w:rsidRPr="00684988">
        <w:rPr>
          <w:rFonts w:cs="B Lotus" w:hint="cs"/>
          <w:bCs/>
          <w:w w:val="90"/>
          <w:sz w:val="28"/>
          <w:szCs w:val="28"/>
          <w:rtl/>
          <w:lang w:bidi="fa-IR"/>
        </w:rPr>
        <w:t xml:space="preserve"> بین</w:t>
      </w:r>
      <w:r w:rsidRPr="00684988">
        <w:rPr>
          <w:rFonts w:cs="B Lotus"/>
          <w:bCs/>
          <w:w w:val="90"/>
          <w:sz w:val="28"/>
          <w:szCs w:val="28"/>
          <w:rtl/>
          <w:lang w:bidi="fa-IR"/>
        </w:rPr>
        <w:softHyphen/>
      </w:r>
      <w:r w:rsidRPr="00684988">
        <w:rPr>
          <w:rFonts w:cs="B Lotus" w:hint="cs"/>
          <w:bCs/>
          <w:w w:val="90"/>
          <w:sz w:val="28"/>
          <w:szCs w:val="28"/>
          <w:rtl/>
          <w:lang w:bidi="fa-IR"/>
        </w:rPr>
        <w:t>الملل عرفی در پرتو آرا داوری</w:t>
      </w:r>
    </w:p>
    <w:bookmarkEnd w:id="85"/>
    <w:p w14:paraId="1A331249"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دولت</w:t>
      </w:r>
      <w:r w:rsidRPr="00684988">
        <w:rPr>
          <w:rFonts w:cs="B Lotus"/>
          <w:sz w:val="28"/>
          <w:szCs w:val="28"/>
          <w:rtl/>
          <w:lang w:bidi="fa-IR"/>
        </w:rPr>
        <w:softHyphen/>
      </w:r>
      <w:r w:rsidRPr="00684988">
        <w:rPr>
          <w:rFonts w:cs="B Lotus" w:hint="cs"/>
          <w:sz w:val="28"/>
          <w:szCs w:val="28"/>
          <w:rtl/>
          <w:lang w:bidi="fa-IR"/>
        </w:rPr>
        <w:t xml:space="preserve">ها برای استناد به استثنای منافع اساسی در جهت توجیه اقدامات مغایر با تعهدات خود در قبال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 دو راه پیش رو دارند</w:t>
      </w:r>
      <w:r w:rsidRPr="00684988">
        <w:rPr>
          <w:rFonts w:cs="B Lotus"/>
          <w:sz w:val="28"/>
          <w:szCs w:val="28"/>
          <w:rtl/>
          <w:lang w:bidi="fa-IR"/>
        </w:rPr>
        <w:softHyphen/>
      </w:r>
      <w:r w:rsidRPr="00684988">
        <w:rPr>
          <w:rFonts w:cs="B Lotus" w:hint="cs"/>
          <w:sz w:val="28"/>
          <w:szCs w:val="28"/>
          <w:rtl/>
          <w:lang w:bidi="fa-IR"/>
        </w:rPr>
        <w:t>: 1-  استناد به دفاع اضطرار مقرر در حقوق بین</w:t>
      </w:r>
      <w:r w:rsidRPr="00684988">
        <w:rPr>
          <w:rFonts w:cs="B Lotus"/>
          <w:sz w:val="28"/>
          <w:szCs w:val="28"/>
          <w:rtl/>
          <w:lang w:bidi="fa-IR"/>
        </w:rPr>
        <w:softHyphen/>
      </w:r>
      <w:r w:rsidRPr="00684988">
        <w:rPr>
          <w:rFonts w:cs="B Lotus" w:hint="cs"/>
          <w:sz w:val="28"/>
          <w:szCs w:val="28"/>
          <w:rtl/>
          <w:lang w:bidi="fa-IR"/>
        </w:rPr>
        <w:t>الملل عرفی 2-  پیش</w:t>
      </w:r>
      <w:r w:rsidRPr="00684988">
        <w:rPr>
          <w:rFonts w:cs="B Lotus"/>
          <w:sz w:val="28"/>
          <w:szCs w:val="28"/>
          <w:rtl/>
          <w:lang w:bidi="fa-IR"/>
        </w:rPr>
        <w:softHyphen/>
      </w:r>
      <w:r w:rsidRPr="00684988">
        <w:rPr>
          <w:rFonts w:cs="B Lotus" w:hint="cs"/>
          <w:sz w:val="28"/>
          <w:szCs w:val="28"/>
          <w:rtl/>
          <w:lang w:bidi="fa-IR"/>
        </w:rPr>
        <w:t>بینی شرط استثنای منافع اساسی در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در پرونده</w:t>
      </w:r>
      <w:r w:rsidRPr="00684988">
        <w:rPr>
          <w:rFonts w:cs="B Lotus"/>
          <w:sz w:val="28"/>
          <w:szCs w:val="28"/>
          <w:rtl/>
          <w:lang w:bidi="fa-IR"/>
        </w:rPr>
        <w:softHyphen/>
      </w:r>
      <w:r w:rsidRPr="00684988">
        <w:rPr>
          <w:rFonts w:cs="B Lotus" w:hint="cs"/>
          <w:sz w:val="28"/>
          <w:szCs w:val="28"/>
          <w:rtl/>
          <w:lang w:bidi="fa-IR"/>
        </w:rPr>
        <w:t>های موضوع بحث نیز دولت آرژانتین</w:t>
      </w:r>
      <w:r w:rsidRPr="00684988">
        <w:rPr>
          <w:rFonts w:cs="B Lotus"/>
          <w:sz w:val="28"/>
          <w:szCs w:val="28"/>
          <w:lang w:bidi="fa-IR"/>
        </w:rPr>
        <w:t xml:space="preserve"> </w:t>
      </w:r>
      <w:r w:rsidRPr="00684988">
        <w:rPr>
          <w:rFonts w:cs="B Lotus" w:hint="cs"/>
          <w:sz w:val="28"/>
          <w:szCs w:val="28"/>
          <w:rtl/>
          <w:lang w:bidi="fa-IR"/>
        </w:rPr>
        <w:t xml:space="preserve">در عین حال که اساساً هرگونه نقض </w:t>
      </w:r>
      <w:proofErr w:type="spellStart"/>
      <w:r w:rsidRPr="00684988">
        <w:rPr>
          <w:rFonts w:cs="B Lotus" w:hint="cs"/>
          <w:sz w:val="28"/>
          <w:szCs w:val="28"/>
          <w:rtl/>
          <w:lang w:bidi="fa-IR"/>
        </w:rPr>
        <w:t>معاهده</w:t>
      </w:r>
      <w:proofErr w:type="spellEnd"/>
      <w:r w:rsidRPr="00684988">
        <w:rPr>
          <w:rFonts w:cs="B Lotus"/>
          <w:sz w:val="28"/>
          <w:szCs w:val="28"/>
          <w:rtl/>
          <w:lang w:bidi="fa-IR"/>
        </w:rPr>
        <w:softHyphen/>
      </w:r>
      <w:r w:rsidRPr="00684988">
        <w:rPr>
          <w:rFonts w:cs="B Lotus" w:hint="cs"/>
          <w:sz w:val="28"/>
          <w:szCs w:val="28"/>
          <w:rtl/>
          <w:lang w:bidi="fa-IR"/>
        </w:rPr>
        <w:t xml:space="preserve"> دوجانبه سرمایه</w:t>
      </w:r>
      <w:r w:rsidRPr="00684988">
        <w:rPr>
          <w:rFonts w:cs="B Lotus"/>
          <w:sz w:val="28"/>
          <w:szCs w:val="28"/>
          <w:rtl/>
          <w:lang w:bidi="fa-IR"/>
        </w:rPr>
        <w:softHyphen/>
      </w:r>
      <w:r w:rsidRPr="00684988">
        <w:rPr>
          <w:rFonts w:cs="B Lotus" w:hint="cs"/>
          <w:sz w:val="28"/>
          <w:szCs w:val="28"/>
          <w:rtl/>
          <w:lang w:bidi="fa-IR"/>
        </w:rPr>
        <w:t>گذاری را نفی می</w:t>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کرد</w:t>
      </w:r>
      <w:r w:rsidRPr="00684988">
        <w:rPr>
          <w:rFonts w:cs="B Lotus"/>
          <w:sz w:val="28"/>
          <w:szCs w:val="28"/>
          <w:rtl/>
          <w:lang w:bidi="fa-IR"/>
        </w:rPr>
        <w:softHyphen/>
      </w:r>
      <w:r w:rsidRPr="00684988">
        <w:rPr>
          <w:rFonts w:cs="B Lotus" w:hint="cs"/>
          <w:sz w:val="28"/>
          <w:szCs w:val="28"/>
          <w:rtl/>
          <w:lang w:bidi="fa-IR"/>
        </w:rPr>
        <w:t>، بر مبنای دو دفاع مورد اشاره</w:t>
      </w:r>
      <w:r w:rsidRPr="00684988">
        <w:rPr>
          <w:rFonts w:cs="B Lotus"/>
          <w:sz w:val="28"/>
          <w:szCs w:val="28"/>
          <w:rtl/>
          <w:lang w:bidi="fa-IR"/>
        </w:rPr>
        <w:softHyphen/>
      </w:r>
      <w:r w:rsidRPr="00684988">
        <w:rPr>
          <w:rFonts w:cs="B Lotus" w:hint="cs"/>
          <w:sz w:val="28"/>
          <w:szCs w:val="28"/>
          <w:rtl/>
          <w:lang w:bidi="fa-IR"/>
        </w:rPr>
        <w:t>، تمامی اقدامات خود را در هر صورت مشروع و قانونی می</w:t>
      </w:r>
      <w:r w:rsidRPr="00684988">
        <w:rPr>
          <w:rFonts w:cs="B Lotus"/>
          <w:sz w:val="28"/>
          <w:szCs w:val="28"/>
          <w:rtl/>
          <w:lang w:bidi="fa-IR"/>
        </w:rPr>
        <w:softHyphen/>
      </w:r>
      <w:r w:rsidRPr="00684988">
        <w:rPr>
          <w:rFonts w:cs="B Lotus" w:hint="cs"/>
          <w:sz w:val="28"/>
          <w:szCs w:val="28"/>
          <w:rtl/>
          <w:lang w:bidi="fa-IR"/>
        </w:rPr>
        <w:t>دانست</w:t>
      </w:r>
      <w:r w:rsidRPr="00684988">
        <w:rPr>
          <w:rFonts w:cs="B Lotus"/>
          <w:sz w:val="28"/>
          <w:szCs w:val="28"/>
          <w:rtl/>
          <w:lang w:bidi="fa-IR"/>
        </w:rPr>
        <w:softHyphen/>
      </w:r>
      <w:r w:rsidRPr="00684988">
        <w:rPr>
          <w:rFonts w:cs="B Lotus" w:hint="cs"/>
          <w:sz w:val="28"/>
          <w:szCs w:val="28"/>
          <w:rtl/>
          <w:lang w:bidi="fa-IR"/>
        </w:rPr>
        <w:t>. در برابر این رویکرد دیوان</w:t>
      </w:r>
      <w:r w:rsidRPr="00684988">
        <w:rPr>
          <w:rFonts w:cs="B Lotus"/>
          <w:sz w:val="28"/>
          <w:szCs w:val="28"/>
          <w:rtl/>
          <w:lang w:bidi="fa-IR"/>
        </w:rPr>
        <w:softHyphen/>
      </w:r>
      <w:r w:rsidRPr="00684988">
        <w:rPr>
          <w:rFonts w:cs="B Lotus" w:hint="cs"/>
          <w:sz w:val="28"/>
          <w:szCs w:val="28"/>
          <w:rtl/>
          <w:lang w:bidi="fa-IR"/>
        </w:rPr>
        <w:t xml:space="preserve">های داوری باید به این </w:t>
      </w:r>
      <w:proofErr w:type="spellStart"/>
      <w:r w:rsidRPr="00684988">
        <w:rPr>
          <w:rFonts w:cs="B Lotus" w:hint="cs"/>
          <w:sz w:val="28"/>
          <w:szCs w:val="28"/>
          <w:rtl/>
          <w:lang w:bidi="fa-IR"/>
        </w:rPr>
        <w:t>سوأل</w:t>
      </w:r>
      <w:proofErr w:type="spellEnd"/>
      <w:r w:rsidRPr="00684988">
        <w:rPr>
          <w:rFonts w:cs="B Lotus" w:hint="cs"/>
          <w:sz w:val="28"/>
          <w:szCs w:val="28"/>
          <w:rtl/>
          <w:lang w:bidi="fa-IR"/>
        </w:rPr>
        <w:t xml:space="preserve"> مهم پاسخ می</w:t>
      </w:r>
      <w:r w:rsidRPr="00684988">
        <w:rPr>
          <w:rFonts w:cs="B Lotus"/>
          <w:sz w:val="28"/>
          <w:szCs w:val="28"/>
          <w:rtl/>
          <w:lang w:bidi="fa-IR"/>
        </w:rPr>
        <w:softHyphen/>
      </w:r>
      <w:r w:rsidRPr="00684988">
        <w:rPr>
          <w:rFonts w:cs="B Lotus" w:hint="cs"/>
          <w:sz w:val="28"/>
          <w:szCs w:val="28"/>
          <w:rtl/>
          <w:lang w:bidi="fa-IR"/>
        </w:rPr>
        <w:t>دادند که کدام یک از این دو دفاع در این جا قابل اعمال است</w:t>
      </w:r>
      <w:r w:rsidRPr="00684988">
        <w:rPr>
          <w:rFonts w:cs="B Lotus"/>
          <w:sz w:val="28"/>
          <w:szCs w:val="28"/>
          <w:rtl/>
          <w:lang w:bidi="fa-IR"/>
        </w:rPr>
        <w:softHyphen/>
      </w:r>
      <w:r w:rsidRPr="00684988">
        <w:rPr>
          <w:rFonts w:cs="B Lotus" w:hint="cs"/>
          <w:sz w:val="28"/>
          <w:szCs w:val="28"/>
          <w:rtl/>
          <w:lang w:bidi="fa-IR"/>
        </w:rPr>
        <w:t xml:space="preserve">؟ یا به عبارت بهتر آیا دفاع اضطرار در </w:t>
      </w:r>
      <w:proofErr w:type="spellStart"/>
      <w:r w:rsidRPr="00684988">
        <w:rPr>
          <w:rFonts w:cs="B Lotus" w:hint="cs"/>
          <w:sz w:val="28"/>
          <w:szCs w:val="28"/>
          <w:rtl/>
          <w:lang w:bidi="fa-IR"/>
        </w:rPr>
        <w:t>جایی</w:t>
      </w:r>
      <w:r w:rsidRPr="00684988">
        <w:rPr>
          <w:rFonts w:cs="B Lotus"/>
          <w:sz w:val="28"/>
          <w:szCs w:val="28"/>
          <w:rtl/>
          <w:lang w:bidi="fa-IR"/>
        </w:rPr>
        <w:softHyphen/>
      </w:r>
      <w:r w:rsidRPr="00684988">
        <w:rPr>
          <w:rFonts w:cs="B Lotus" w:hint="cs"/>
          <w:sz w:val="28"/>
          <w:szCs w:val="28"/>
          <w:rtl/>
          <w:lang w:bidi="fa-IR"/>
        </w:rPr>
        <w:t>که</w:t>
      </w:r>
      <w:proofErr w:type="spellEnd"/>
      <w:r w:rsidRPr="00684988">
        <w:rPr>
          <w:rFonts w:cs="B Lotus" w:hint="cs"/>
          <w:sz w:val="28"/>
          <w:szCs w:val="28"/>
          <w:rtl/>
          <w:lang w:bidi="fa-IR"/>
        </w:rPr>
        <w:t xml:space="preserve"> چنین شرطی به صورت صریح پیش</w:t>
      </w:r>
      <w:r w:rsidRPr="00684988">
        <w:rPr>
          <w:rFonts w:cs="B Lotus"/>
          <w:sz w:val="28"/>
          <w:szCs w:val="28"/>
          <w:rtl/>
          <w:lang w:bidi="fa-IR"/>
        </w:rPr>
        <w:softHyphen/>
      </w:r>
      <w:r w:rsidRPr="00684988">
        <w:rPr>
          <w:rFonts w:cs="B Lotus" w:hint="cs"/>
          <w:sz w:val="28"/>
          <w:szCs w:val="28"/>
          <w:rtl/>
          <w:lang w:bidi="fa-IR"/>
        </w:rPr>
        <w:t xml:space="preserve">بینی شده </w:t>
      </w:r>
      <w:r w:rsidRPr="00684988">
        <w:rPr>
          <w:rFonts w:ascii="Arial" w:hAnsi="Arial" w:cs="Arial" w:hint="cs"/>
          <w:sz w:val="28"/>
          <w:szCs w:val="28"/>
          <w:rtl/>
          <w:lang w:bidi="fa-IR"/>
        </w:rPr>
        <w:t>–</w:t>
      </w:r>
      <w:r w:rsidRPr="00684988">
        <w:rPr>
          <w:rFonts w:cs="B Lotus" w:hint="cs"/>
          <w:sz w:val="28"/>
          <w:szCs w:val="28"/>
          <w:rtl/>
          <w:lang w:bidi="fa-IR"/>
        </w:rPr>
        <w:t xml:space="preserve"> چنان</w:t>
      </w:r>
      <w:r w:rsidRPr="00684988">
        <w:rPr>
          <w:rFonts w:cs="B Lotus"/>
          <w:sz w:val="28"/>
          <w:szCs w:val="28"/>
          <w:rtl/>
          <w:lang w:bidi="fa-IR"/>
        </w:rPr>
        <w:softHyphen/>
      </w:r>
      <w:r w:rsidRPr="00684988">
        <w:rPr>
          <w:rFonts w:cs="B Lotus" w:hint="cs"/>
          <w:sz w:val="28"/>
          <w:szCs w:val="28"/>
          <w:rtl/>
          <w:lang w:bidi="fa-IR"/>
        </w:rPr>
        <w:t>چه در این پرونده</w:t>
      </w:r>
      <w:r w:rsidRPr="00684988">
        <w:rPr>
          <w:rFonts w:cs="B Lotus"/>
          <w:sz w:val="28"/>
          <w:szCs w:val="28"/>
          <w:rtl/>
          <w:lang w:bidi="fa-IR"/>
        </w:rPr>
        <w:softHyphen/>
      </w:r>
      <w:r w:rsidRPr="00684988">
        <w:rPr>
          <w:rFonts w:cs="B Lotus" w:hint="cs"/>
          <w:sz w:val="28"/>
          <w:szCs w:val="28"/>
          <w:rtl/>
          <w:lang w:bidi="fa-IR"/>
        </w:rPr>
        <w:t>ها ماده</w:t>
      </w:r>
      <w:r w:rsidRPr="00684988">
        <w:rPr>
          <w:rFonts w:cs="B Lotus"/>
          <w:sz w:val="28"/>
          <w:szCs w:val="28"/>
          <w:rtl/>
          <w:lang w:bidi="fa-IR"/>
        </w:rPr>
        <w:softHyphen/>
      </w:r>
      <w:r w:rsidRPr="00684988">
        <w:rPr>
          <w:rFonts w:cs="B Lotus" w:hint="cs"/>
          <w:sz w:val="28"/>
          <w:szCs w:val="28"/>
          <w:rtl/>
          <w:lang w:bidi="fa-IR"/>
        </w:rPr>
        <w:t xml:space="preserve">ی 11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مشتمل بر چنین شرطی است -  می</w:t>
      </w:r>
      <w:r w:rsidRPr="00684988">
        <w:rPr>
          <w:rFonts w:cs="B Lotus"/>
          <w:sz w:val="28"/>
          <w:szCs w:val="28"/>
          <w:rtl/>
          <w:lang w:bidi="fa-IR"/>
        </w:rPr>
        <w:softHyphen/>
      </w:r>
      <w:r w:rsidRPr="00684988">
        <w:rPr>
          <w:rFonts w:cs="B Lotus" w:hint="cs"/>
          <w:sz w:val="28"/>
          <w:szCs w:val="28"/>
          <w:rtl/>
          <w:lang w:bidi="fa-IR"/>
        </w:rPr>
        <w:t>تواند مورد استناد قرار بگیرد؟ اگر پاسخ مثبت است</w:t>
      </w:r>
      <w:r w:rsidRPr="00684988">
        <w:rPr>
          <w:rFonts w:cs="B Lotus"/>
          <w:sz w:val="28"/>
          <w:szCs w:val="28"/>
          <w:rtl/>
          <w:lang w:bidi="fa-IR"/>
        </w:rPr>
        <w:softHyphen/>
      </w:r>
      <w:r w:rsidRPr="00684988">
        <w:rPr>
          <w:rFonts w:cs="B Lotus" w:hint="cs"/>
          <w:sz w:val="28"/>
          <w:szCs w:val="28"/>
          <w:rtl/>
          <w:lang w:bidi="fa-IR"/>
        </w:rPr>
        <w:t>، این دفاع به صورت موازی با شرط استثنای منافع اساسی عمل خواهد نمود یا تنها یک نقش تفسیری به عهده خواهد گرفت</w:t>
      </w:r>
      <w:r w:rsidRPr="00684988">
        <w:rPr>
          <w:rFonts w:cs="B Lotus"/>
          <w:sz w:val="28"/>
          <w:szCs w:val="28"/>
          <w:rtl/>
          <w:lang w:bidi="fa-IR"/>
        </w:rPr>
        <w:softHyphen/>
      </w:r>
      <w:r w:rsidRPr="00684988">
        <w:rPr>
          <w:rFonts w:cs="B Lotus" w:hint="cs"/>
          <w:sz w:val="28"/>
          <w:szCs w:val="28"/>
          <w:rtl/>
          <w:lang w:bidi="fa-IR"/>
        </w:rPr>
        <w:t xml:space="preserve">؟ </w:t>
      </w:r>
    </w:p>
    <w:p w14:paraId="34514719"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نگاهی به این پرونده</w:t>
      </w:r>
      <w:r w:rsidRPr="00684988">
        <w:rPr>
          <w:rFonts w:cs="B Lotus"/>
          <w:sz w:val="28"/>
          <w:szCs w:val="28"/>
          <w:rtl/>
          <w:lang w:bidi="fa-IR"/>
        </w:rPr>
        <w:softHyphen/>
      </w:r>
      <w:r w:rsidRPr="00684988">
        <w:rPr>
          <w:rFonts w:cs="B Lotus" w:hint="cs"/>
          <w:sz w:val="28"/>
          <w:szCs w:val="28"/>
          <w:rtl/>
          <w:lang w:bidi="fa-IR"/>
        </w:rPr>
        <w:t>ها نشان می</w:t>
      </w:r>
      <w:r w:rsidRPr="00684988">
        <w:rPr>
          <w:rFonts w:cs="B Lotus"/>
          <w:sz w:val="28"/>
          <w:szCs w:val="28"/>
          <w:rtl/>
          <w:lang w:bidi="fa-IR"/>
        </w:rPr>
        <w:softHyphen/>
      </w:r>
      <w:r w:rsidRPr="00684988">
        <w:rPr>
          <w:rFonts w:cs="B Lotus" w:hint="cs"/>
          <w:sz w:val="28"/>
          <w:szCs w:val="28"/>
          <w:rtl/>
          <w:lang w:bidi="fa-IR"/>
        </w:rPr>
        <w:t>دهد که دیوان</w:t>
      </w:r>
      <w:r w:rsidRPr="00684988">
        <w:rPr>
          <w:rFonts w:cs="B Lotus"/>
          <w:sz w:val="28"/>
          <w:szCs w:val="28"/>
          <w:rtl/>
          <w:lang w:bidi="fa-IR"/>
        </w:rPr>
        <w:softHyphen/>
      </w:r>
      <w:r w:rsidRPr="00684988">
        <w:rPr>
          <w:rFonts w:cs="B Lotus" w:hint="cs"/>
          <w:sz w:val="28"/>
          <w:szCs w:val="28"/>
          <w:rtl/>
          <w:lang w:bidi="fa-IR"/>
        </w:rPr>
        <w:t xml:space="preserve">های داوری نسبت به این موضوع </w:t>
      </w:r>
      <w:proofErr w:type="spellStart"/>
      <w:r w:rsidRPr="00684988">
        <w:rPr>
          <w:rFonts w:cs="B Lotus" w:hint="cs"/>
          <w:sz w:val="28"/>
          <w:szCs w:val="28"/>
          <w:rtl/>
          <w:lang w:bidi="fa-IR"/>
        </w:rPr>
        <w:t>رویه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واحدی در پیش </w:t>
      </w:r>
      <w:proofErr w:type="spellStart"/>
      <w:r w:rsidRPr="00684988">
        <w:rPr>
          <w:rFonts w:cs="B Lotus" w:hint="cs"/>
          <w:sz w:val="28"/>
          <w:szCs w:val="28"/>
          <w:rtl/>
          <w:lang w:bidi="fa-IR"/>
        </w:rPr>
        <w:t>نگرفته</w:t>
      </w:r>
      <w:r w:rsidRPr="00684988">
        <w:rPr>
          <w:rFonts w:cs="B Lotus"/>
          <w:sz w:val="28"/>
          <w:szCs w:val="28"/>
          <w:rtl/>
          <w:lang w:bidi="fa-IR"/>
        </w:rPr>
        <w:softHyphen/>
      </w:r>
      <w:r w:rsidRPr="00684988">
        <w:rPr>
          <w:rFonts w:cs="B Lotus" w:hint="cs"/>
          <w:sz w:val="28"/>
          <w:szCs w:val="28"/>
          <w:rtl/>
          <w:lang w:bidi="fa-IR"/>
        </w:rPr>
        <w:t>اند</w:t>
      </w:r>
      <w:proofErr w:type="spellEnd"/>
      <w:r w:rsidRPr="00684988">
        <w:rPr>
          <w:rFonts w:cs="B Lotus" w:hint="cs"/>
          <w:sz w:val="28"/>
          <w:szCs w:val="28"/>
          <w:rtl/>
          <w:lang w:bidi="fa-IR"/>
        </w:rPr>
        <w:t>؛ برای نمونه دیوان</w:t>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های داوری درگیر در پرونده</w:t>
      </w:r>
      <w:r w:rsidRPr="00684988">
        <w:rPr>
          <w:rFonts w:cs="B Lotus"/>
          <w:sz w:val="28"/>
          <w:szCs w:val="28"/>
          <w:rtl/>
          <w:lang w:bidi="fa-IR"/>
        </w:rPr>
        <w:softHyphen/>
      </w:r>
      <w:r w:rsidRPr="00684988">
        <w:rPr>
          <w:rFonts w:cs="B Lotus" w:hint="cs"/>
          <w:sz w:val="28"/>
          <w:szCs w:val="28"/>
          <w:rtl/>
          <w:lang w:bidi="fa-IR"/>
        </w:rPr>
        <w:t xml:space="preserve">های </w:t>
      </w:r>
      <w:proofErr w:type="spellStart"/>
      <w:r w:rsidRPr="00684988">
        <w:rPr>
          <w:rFonts w:cs="B Lotus" w:hint="cs"/>
          <w:sz w:val="28"/>
          <w:szCs w:val="28"/>
          <w:rtl/>
          <w:lang w:bidi="fa-IR"/>
        </w:rPr>
        <w:t>ال</w:t>
      </w:r>
      <w:proofErr w:type="spellEnd"/>
      <w:r w:rsidRPr="00684988">
        <w:rPr>
          <w:rFonts w:cs="B Lotus" w:hint="cs"/>
          <w:sz w:val="28"/>
          <w:szCs w:val="28"/>
          <w:rtl/>
          <w:lang w:bidi="fa-IR"/>
        </w:rPr>
        <w:t xml:space="preserve"> جی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ای و </w:t>
      </w:r>
      <w:proofErr w:type="spellStart"/>
      <w:r w:rsidRPr="00684988">
        <w:rPr>
          <w:rFonts w:cs="B Lotus" w:hint="cs"/>
          <w:sz w:val="28"/>
          <w:szCs w:val="28"/>
          <w:rtl/>
          <w:lang w:bidi="fa-IR"/>
        </w:rPr>
        <w:t>کانتیننتال</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ابتدائاً</w:t>
      </w:r>
      <w:proofErr w:type="spellEnd"/>
      <w:r w:rsidRPr="00684988">
        <w:rPr>
          <w:rFonts w:cs="B Lotus" w:hint="cs"/>
          <w:sz w:val="28"/>
          <w:szCs w:val="28"/>
          <w:rtl/>
          <w:lang w:bidi="fa-IR"/>
        </w:rPr>
        <w:t xml:space="preserve"> به ارزیابی</w:t>
      </w:r>
      <w:r w:rsidRPr="00684988">
        <w:rPr>
          <w:rFonts w:cs="B Lotus"/>
          <w:sz w:val="28"/>
          <w:szCs w:val="28"/>
          <w:lang w:bidi="fa-IR"/>
        </w:rPr>
        <w:t xml:space="preserve"> </w:t>
      </w:r>
      <w:proofErr w:type="spellStart"/>
      <w:r w:rsidRPr="00684988">
        <w:rPr>
          <w:rFonts w:cs="B Lotus" w:hint="cs"/>
          <w:sz w:val="28"/>
          <w:szCs w:val="28"/>
          <w:rtl/>
          <w:lang w:bidi="fa-IR"/>
        </w:rPr>
        <w:t>واقعیات</w:t>
      </w:r>
      <w:proofErr w:type="spellEnd"/>
      <w:r w:rsidRPr="00684988">
        <w:rPr>
          <w:rFonts w:cs="B Lotus" w:hint="cs"/>
          <w:sz w:val="28"/>
          <w:szCs w:val="28"/>
          <w:rtl/>
          <w:lang w:bidi="fa-IR"/>
        </w:rPr>
        <w:t xml:space="preserve"> هر پرونده در پرتو ماده</w:t>
      </w:r>
      <w:r w:rsidRPr="00684988">
        <w:rPr>
          <w:rFonts w:cs="B Lotus"/>
          <w:sz w:val="28"/>
          <w:szCs w:val="28"/>
          <w:rtl/>
          <w:lang w:bidi="fa-IR"/>
        </w:rPr>
        <w:softHyphen/>
      </w:r>
      <w:r w:rsidRPr="00684988">
        <w:rPr>
          <w:rFonts w:cs="B Lotus" w:hint="cs"/>
          <w:sz w:val="28"/>
          <w:szCs w:val="28"/>
          <w:rtl/>
          <w:lang w:bidi="fa-IR"/>
        </w:rPr>
        <w:t xml:space="preserve">ی 11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پرداختند</w:t>
      </w:r>
      <w:r w:rsidRPr="00684988">
        <w:rPr>
          <w:rFonts w:cs="B Lotus"/>
          <w:sz w:val="28"/>
          <w:szCs w:val="28"/>
          <w:lang w:bidi="fa-IR"/>
        </w:rPr>
        <w:t xml:space="preserve"> </w:t>
      </w:r>
      <w:r w:rsidRPr="00684988">
        <w:rPr>
          <w:rFonts w:cs="B Lotus" w:hint="cs"/>
          <w:sz w:val="28"/>
          <w:szCs w:val="28"/>
          <w:rtl/>
          <w:lang w:bidi="fa-IR"/>
        </w:rPr>
        <w:t>و سپس از دفاع اضطرار برای تقویت استدلال خود در این راستا استفاده نمودند</w:t>
      </w:r>
      <w:r w:rsidRPr="00684988">
        <w:rPr>
          <w:rFonts w:cs="B Lotus"/>
          <w:sz w:val="28"/>
          <w:szCs w:val="28"/>
          <w:rtl/>
          <w:lang w:bidi="fa-IR"/>
        </w:rPr>
        <w:softHyphen/>
      </w:r>
      <w:r w:rsidRPr="00684988">
        <w:rPr>
          <w:rFonts w:cs="B Lotus" w:hint="cs"/>
          <w:sz w:val="28"/>
          <w:szCs w:val="28"/>
          <w:rtl/>
          <w:lang w:bidi="fa-IR"/>
        </w:rPr>
        <w:t>. در پرونده</w:t>
      </w:r>
      <w:r w:rsidRPr="00684988">
        <w:rPr>
          <w:rFonts w:cs="B Lotus"/>
          <w:sz w:val="28"/>
          <w:szCs w:val="28"/>
          <w:rtl/>
          <w:lang w:bidi="fa-IR"/>
        </w:rPr>
        <w:softHyphen/>
      </w:r>
      <w:r w:rsidRPr="00684988">
        <w:rPr>
          <w:rFonts w:cs="B Lotus" w:hint="cs"/>
          <w:sz w:val="28"/>
          <w:szCs w:val="28"/>
          <w:rtl/>
          <w:lang w:bidi="fa-IR"/>
        </w:rPr>
        <w:t xml:space="preserve">ی </w:t>
      </w:r>
      <w:proofErr w:type="spellStart"/>
      <w:r w:rsidRPr="00684988">
        <w:rPr>
          <w:rFonts w:cs="B Lotus" w:hint="cs"/>
          <w:sz w:val="28"/>
          <w:szCs w:val="28"/>
          <w:rtl/>
          <w:lang w:bidi="fa-IR"/>
        </w:rPr>
        <w:t>ال</w:t>
      </w:r>
      <w:proofErr w:type="spellEnd"/>
      <w:r w:rsidRPr="00684988">
        <w:rPr>
          <w:rFonts w:cs="B Lotus" w:hint="cs"/>
          <w:sz w:val="28"/>
          <w:szCs w:val="28"/>
          <w:rtl/>
          <w:lang w:bidi="fa-IR"/>
        </w:rPr>
        <w:t xml:space="preserve"> جی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ای دیوان برای رسیدن به چنین نتیجه</w:t>
      </w:r>
      <w:r w:rsidRPr="00684988">
        <w:rPr>
          <w:rFonts w:cs="B Lotus"/>
          <w:sz w:val="28"/>
          <w:szCs w:val="28"/>
          <w:rtl/>
          <w:lang w:bidi="fa-IR"/>
        </w:rPr>
        <w:softHyphen/>
      </w:r>
      <w:r w:rsidRPr="00684988">
        <w:rPr>
          <w:rFonts w:cs="B Lotus" w:hint="cs"/>
          <w:sz w:val="28"/>
          <w:szCs w:val="28"/>
          <w:rtl/>
          <w:lang w:bidi="fa-IR"/>
        </w:rPr>
        <w:t>ای این</w:t>
      </w:r>
      <w:r w:rsidRPr="00684988">
        <w:rPr>
          <w:rFonts w:cs="B Lotus"/>
          <w:sz w:val="28"/>
          <w:szCs w:val="28"/>
          <w:rtl/>
          <w:lang w:bidi="fa-IR"/>
        </w:rPr>
        <w:softHyphen/>
      </w:r>
      <w:r w:rsidRPr="00684988">
        <w:rPr>
          <w:rFonts w:cs="B Lotus" w:hint="cs"/>
          <w:sz w:val="28"/>
          <w:szCs w:val="28"/>
          <w:rtl/>
          <w:lang w:bidi="fa-IR"/>
        </w:rPr>
        <w:t xml:space="preserve">گونه استدلال </w:t>
      </w:r>
      <w:proofErr w:type="spellStart"/>
      <w:r w:rsidRPr="00684988">
        <w:rPr>
          <w:rFonts w:cs="B Lotus" w:hint="cs"/>
          <w:sz w:val="28"/>
          <w:szCs w:val="28"/>
          <w:rtl/>
          <w:lang w:bidi="fa-IR"/>
        </w:rPr>
        <w:t>نمودکه</w:t>
      </w:r>
      <w:proofErr w:type="spellEnd"/>
      <w:r w:rsidRPr="00684988">
        <w:rPr>
          <w:rFonts w:cs="B Lotus"/>
          <w:sz w:val="28"/>
          <w:szCs w:val="28"/>
          <w:rtl/>
          <w:lang w:bidi="fa-IR"/>
        </w:rPr>
        <w:softHyphen/>
      </w:r>
      <w:r w:rsidRPr="00684988">
        <w:rPr>
          <w:rFonts w:cs="B Lotus" w:hint="cs"/>
          <w:sz w:val="28"/>
          <w:szCs w:val="28"/>
          <w:rtl/>
          <w:lang w:bidi="fa-IR"/>
        </w:rPr>
        <w:t>: "از حیث قانون ماهوی حاکم</w:t>
      </w:r>
      <w:r w:rsidRPr="00684988">
        <w:rPr>
          <w:rFonts w:cs="B Lotus"/>
          <w:sz w:val="28"/>
          <w:szCs w:val="28"/>
          <w:rtl/>
          <w:lang w:bidi="fa-IR"/>
        </w:rPr>
        <w:softHyphen/>
      </w:r>
      <w:r w:rsidRPr="00684988">
        <w:rPr>
          <w:rFonts w:cs="B Lotus" w:hint="cs"/>
          <w:sz w:val="28"/>
          <w:szCs w:val="28"/>
          <w:rtl/>
          <w:lang w:bidi="fa-IR"/>
        </w:rPr>
        <w:t xml:space="preserve">، این دیوان باید ابتدا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را اعمال کند و سپس حقوق بین</w:t>
      </w:r>
      <w:r w:rsidRPr="00684988">
        <w:rPr>
          <w:rFonts w:cs="B Lotus"/>
          <w:sz w:val="28"/>
          <w:szCs w:val="28"/>
          <w:rtl/>
          <w:lang w:bidi="fa-IR"/>
        </w:rPr>
        <w:softHyphen/>
      </w:r>
      <w:r w:rsidRPr="00684988">
        <w:rPr>
          <w:rFonts w:cs="B Lotus" w:hint="cs"/>
          <w:sz w:val="28"/>
          <w:szCs w:val="28"/>
          <w:rtl/>
          <w:lang w:bidi="fa-IR"/>
        </w:rPr>
        <w:t>الملل عمومی را تا جایی که لازم است مورد استفاده قرار دهد</w:t>
      </w:r>
      <w:r w:rsidRPr="00684988">
        <w:rPr>
          <w:rFonts w:cs="B Lotus"/>
          <w:sz w:val="28"/>
          <w:szCs w:val="28"/>
          <w:rtl/>
          <w:lang w:bidi="fa-IR"/>
        </w:rPr>
        <w:softHyphen/>
      </w:r>
      <w:r w:rsidRPr="00684988">
        <w:rPr>
          <w:rFonts w:cs="B Lotus" w:hint="cs"/>
          <w:sz w:val="28"/>
          <w:szCs w:val="28"/>
          <w:rtl/>
          <w:lang w:bidi="fa-IR"/>
        </w:rPr>
        <w:t>. دیوان تأکید می</w:t>
      </w:r>
      <w:r w:rsidRPr="00684988">
        <w:rPr>
          <w:rFonts w:cs="B Lotus"/>
          <w:sz w:val="28"/>
          <w:szCs w:val="28"/>
          <w:rtl/>
          <w:lang w:bidi="fa-IR"/>
        </w:rPr>
        <w:softHyphen/>
      </w:r>
      <w:r w:rsidRPr="00684988">
        <w:rPr>
          <w:rFonts w:cs="B Lotus" w:hint="cs"/>
          <w:sz w:val="28"/>
          <w:szCs w:val="28"/>
          <w:rtl/>
          <w:lang w:bidi="fa-IR"/>
        </w:rPr>
        <w:t xml:space="preserve">کند که ادعاها و </w:t>
      </w:r>
      <w:proofErr w:type="spellStart"/>
      <w:r w:rsidRPr="00684988">
        <w:rPr>
          <w:rFonts w:cs="B Lotus" w:hint="cs"/>
          <w:sz w:val="28"/>
          <w:szCs w:val="28"/>
          <w:rtl/>
          <w:lang w:bidi="fa-IR"/>
        </w:rPr>
        <w:t>دفاعیاتی</w:t>
      </w:r>
      <w:proofErr w:type="spellEnd"/>
      <w:r w:rsidRPr="00684988">
        <w:rPr>
          <w:rFonts w:cs="B Lotus" w:hint="cs"/>
          <w:sz w:val="28"/>
          <w:szCs w:val="28"/>
          <w:rtl/>
          <w:lang w:bidi="fa-IR"/>
        </w:rPr>
        <w:t xml:space="preserve"> که به آن</w:t>
      </w:r>
      <w:r w:rsidRPr="00684988">
        <w:rPr>
          <w:rFonts w:cs="B Lotus"/>
          <w:sz w:val="28"/>
          <w:szCs w:val="28"/>
          <w:rtl/>
          <w:lang w:bidi="fa-IR"/>
        </w:rPr>
        <w:softHyphen/>
      </w:r>
      <w:r w:rsidRPr="00684988">
        <w:rPr>
          <w:rFonts w:cs="B Lotus" w:hint="cs"/>
          <w:sz w:val="28"/>
          <w:szCs w:val="28"/>
          <w:rtl/>
          <w:lang w:bidi="fa-IR"/>
        </w:rPr>
        <w:t>ها اشاره شد</w:t>
      </w:r>
      <w:r w:rsidRPr="00684988">
        <w:rPr>
          <w:rFonts w:cs="B Lotus"/>
          <w:sz w:val="28"/>
          <w:szCs w:val="28"/>
          <w:rtl/>
          <w:lang w:bidi="fa-IR"/>
        </w:rPr>
        <w:softHyphen/>
      </w:r>
      <w:r w:rsidRPr="00684988">
        <w:rPr>
          <w:rFonts w:cs="B Lotus" w:hint="cs"/>
          <w:sz w:val="28"/>
          <w:szCs w:val="28"/>
          <w:rtl/>
          <w:lang w:bidi="fa-IR"/>
        </w:rPr>
        <w:t xml:space="preserve">، ناشی از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است</w:t>
      </w:r>
      <w:r w:rsidRPr="00684988">
        <w:rPr>
          <w:rFonts w:cs="B Lotus"/>
          <w:sz w:val="28"/>
          <w:szCs w:val="28"/>
          <w:rtl/>
          <w:lang w:bidi="fa-IR"/>
        </w:rPr>
        <w:softHyphen/>
      </w:r>
      <w:r w:rsidRPr="00684988">
        <w:rPr>
          <w:rFonts w:cs="B Lotus" w:hint="cs"/>
          <w:sz w:val="28"/>
          <w:szCs w:val="28"/>
          <w:rtl/>
          <w:lang w:bidi="fa-IR"/>
        </w:rPr>
        <w:t>، بنابراین تا آن</w:t>
      </w:r>
      <w:r w:rsidRPr="00684988">
        <w:rPr>
          <w:rFonts w:cs="B Lotus"/>
          <w:sz w:val="28"/>
          <w:szCs w:val="28"/>
          <w:rtl/>
          <w:lang w:bidi="fa-IR"/>
        </w:rPr>
        <w:softHyphen/>
      </w:r>
      <w:r w:rsidRPr="00684988">
        <w:rPr>
          <w:rFonts w:cs="B Lotus" w:hint="cs"/>
          <w:sz w:val="28"/>
          <w:szCs w:val="28"/>
          <w:rtl/>
          <w:lang w:bidi="fa-IR"/>
        </w:rPr>
        <w:t>جا</w:t>
      </w:r>
      <w:r w:rsidRPr="00684988">
        <w:rPr>
          <w:rFonts w:cs="B Lotus"/>
          <w:sz w:val="28"/>
          <w:szCs w:val="28"/>
          <w:rtl/>
          <w:lang w:bidi="fa-IR"/>
        </w:rPr>
        <w:softHyphen/>
      </w:r>
      <w:r w:rsidRPr="00684988">
        <w:rPr>
          <w:rFonts w:cs="B Lotus" w:hint="cs"/>
          <w:sz w:val="28"/>
          <w:szCs w:val="28"/>
          <w:rtl/>
          <w:lang w:bidi="fa-IR"/>
        </w:rPr>
        <w:t xml:space="preserve"> که بحث راجع به تفسیر و اعمال مقررات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است</w:t>
      </w:r>
      <w:r w:rsidRPr="00684988">
        <w:rPr>
          <w:rFonts w:cs="B Lotus"/>
          <w:sz w:val="28"/>
          <w:szCs w:val="28"/>
          <w:rtl/>
          <w:lang w:bidi="fa-IR"/>
        </w:rPr>
        <w:softHyphen/>
      </w:r>
      <w:r w:rsidRPr="00684988">
        <w:rPr>
          <w:rFonts w:cs="B Lotus" w:hint="cs"/>
          <w:sz w:val="28"/>
          <w:szCs w:val="28"/>
          <w:rtl/>
          <w:lang w:bidi="fa-IR"/>
        </w:rPr>
        <w:t>، حقوق بین</w:t>
      </w:r>
      <w:r w:rsidRPr="00684988">
        <w:rPr>
          <w:rFonts w:cs="B Lotus"/>
          <w:sz w:val="28"/>
          <w:szCs w:val="28"/>
          <w:rtl/>
          <w:lang w:bidi="fa-IR"/>
        </w:rPr>
        <w:softHyphen/>
      </w:r>
      <w:r w:rsidRPr="00684988">
        <w:rPr>
          <w:rFonts w:cs="B Lotus" w:hint="cs"/>
          <w:sz w:val="28"/>
          <w:szCs w:val="28"/>
          <w:rtl/>
          <w:lang w:bidi="fa-IR"/>
        </w:rPr>
        <w:t>الملل عرفی اعمال خواهد شد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25"/>
      </w:r>
      <w:r w:rsidRPr="00684988">
        <w:rPr>
          <w:rFonts w:cs="B Lotus"/>
          <w:sz w:val="28"/>
          <w:szCs w:val="28"/>
          <w:lang w:bidi="fa-IR"/>
        </w:rPr>
        <w:t xml:space="preserve"> </w:t>
      </w:r>
      <w:r w:rsidRPr="00684988">
        <w:rPr>
          <w:rFonts w:cs="B Lotus" w:hint="cs"/>
          <w:sz w:val="28"/>
          <w:szCs w:val="28"/>
          <w:rtl/>
          <w:lang w:bidi="fa-IR"/>
        </w:rPr>
        <w:t>این دیوان در نهایت نتیجه می</w:t>
      </w:r>
      <w:r w:rsidRPr="00684988">
        <w:rPr>
          <w:rFonts w:cs="B Lotus"/>
          <w:sz w:val="28"/>
          <w:szCs w:val="28"/>
          <w:rtl/>
          <w:lang w:bidi="fa-IR"/>
        </w:rPr>
        <w:softHyphen/>
      </w:r>
      <w:r w:rsidRPr="00684988">
        <w:rPr>
          <w:rFonts w:cs="B Lotus" w:hint="cs"/>
          <w:sz w:val="28"/>
          <w:szCs w:val="28"/>
          <w:rtl/>
          <w:lang w:bidi="fa-IR"/>
        </w:rPr>
        <w:t>گیرد که اگرچه حمایت</w:t>
      </w:r>
      <w:r w:rsidRPr="00684988">
        <w:rPr>
          <w:rFonts w:cs="B Lotus"/>
          <w:sz w:val="28"/>
          <w:szCs w:val="28"/>
          <w:rtl/>
          <w:lang w:bidi="fa-IR"/>
        </w:rPr>
        <w:softHyphen/>
      </w:r>
      <w:r w:rsidRPr="00684988">
        <w:rPr>
          <w:rFonts w:cs="B Lotus" w:hint="cs"/>
          <w:sz w:val="28"/>
          <w:szCs w:val="28"/>
          <w:rtl/>
          <w:lang w:bidi="fa-IR"/>
        </w:rPr>
        <w:t>های اعطا شده به موجب ماده 11 برای معافیت آرژانتین از مسئولیت کفایت می</w:t>
      </w:r>
      <w:r w:rsidRPr="00684988">
        <w:rPr>
          <w:rFonts w:cs="B Lotus"/>
          <w:sz w:val="28"/>
          <w:szCs w:val="28"/>
          <w:rtl/>
          <w:lang w:bidi="fa-IR"/>
        </w:rPr>
        <w:softHyphen/>
      </w:r>
      <w:r w:rsidRPr="00684988">
        <w:rPr>
          <w:rFonts w:cs="B Lotus" w:hint="cs"/>
          <w:sz w:val="28"/>
          <w:szCs w:val="28"/>
          <w:rtl/>
          <w:lang w:bidi="fa-IR"/>
        </w:rPr>
        <w:t>کنند</w:t>
      </w:r>
      <w:r w:rsidRPr="00684988">
        <w:rPr>
          <w:rFonts w:cs="B Lotus"/>
          <w:sz w:val="28"/>
          <w:szCs w:val="28"/>
          <w:rtl/>
          <w:lang w:bidi="fa-IR"/>
        </w:rPr>
        <w:softHyphen/>
      </w:r>
      <w:r w:rsidRPr="00684988">
        <w:rPr>
          <w:rFonts w:cs="B Lotus" w:hint="cs"/>
          <w:sz w:val="28"/>
          <w:szCs w:val="28"/>
          <w:rtl/>
          <w:lang w:bidi="fa-IR"/>
        </w:rPr>
        <w:t>، مقررات حقوق بین</w:t>
      </w:r>
      <w:r w:rsidRPr="00684988">
        <w:rPr>
          <w:rFonts w:cs="B Lotus"/>
          <w:sz w:val="28"/>
          <w:szCs w:val="28"/>
          <w:rtl/>
          <w:lang w:bidi="fa-IR"/>
        </w:rPr>
        <w:softHyphen/>
      </w:r>
      <w:r w:rsidRPr="00684988">
        <w:rPr>
          <w:rFonts w:cs="B Lotus" w:hint="cs"/>
          <w:sz w:val="28"/>
          <w:szCs w:val="28"/>
          <w:rtl/>
          <w:lang w:bidi="fa-IR"/>
        </w:rPr>
        <w:t>الملل در باب اضطرار باعث تقویت استدلال دیوان داوری می</w:t>
      </w:r>
      <w:r w:rsidRPr="00684988">
        <w:rPr>
          <w:rFonts w:cs="B Lotus"/>
          <w:sz w:val="28"/>
          <w:szCs w:val="28"/>
          <w:rtl/>
          <w:lang w:bidi="fa-IR"/>
        </w:rPr>
        <w:softHyphen/>
      </w:r>
      <w:r w:rsidRPr="00684988">
        <w:rPr>
          <w:rFonts w:cs="B Lotus" w:hint="cs"/>
          <w:sz w:val="28"/>
          <w:szCs w:val="28"/>
          <w:rtl/>
          <w:lang w:bidi="fa-IR"/>
        </w:rPr>
        <w:t>گردد.</w:t>
      </w:r>
      <w:r w:rsidRPr="00684988">
        <w:rPr>
          <w:rStyle w:val="FootnoteReference"/>
          <w:rFonts w:cs="B Lotus"/>
          <w:sz w:val="28"/>
          <w:szCs w:val="28"/>
          <w:rtl/>
          <w:lang w:bidi="fa-IR"/>
        </w:rPr>
        <w:footnoteReference w:id="326"/>
      </w:r>
    </w:p>
    <w:p w14:paraId="2D2155FC"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lastRenderedPageBreak/>
        <w:t xml:space="preserve">      کارشناسان</w:t>
      </w:r>
      <w:r w:rsidRPr="00684988">
        <w:rPr>
          <w:rFonts w:cs="B Lotus"/>
          <w:sz w:val="28"/>
          <w:szCs w:val="28"/>
          <w:lang w:bidi="fa-IR"/>
        </w:rPr>
        <w:t xml:space="preserve"> </w:t>
      </w:r>
      <w:r w:rsidRPr="00684988">
        <w:rPr>
          <w:rStyle w:val="FootnoteReference"/>
          <w:rFonts w:cs="B Lotus"/>
          <w:sz w:val="28"/>
          <w:szCs w:val="28"/>
          <w:rtl/>
          <w:lang w:bidi="fa-IR"/>
        </w:rPr>
        <w:footnoteReference w:id="327"/>
      </w:r>
      <w:r w:rsidRPr="00684988">
        <w:rPr>
          <w:rFonts w:cs="B Lotus" w:hint="cs"/>
          <w:sz w:val="28"/>
          <w:szCs w:val="28"/>
          <w:rtl/>
          <w:lang w:bidi="fa-IR"/>
        </w:rPr>
        <w:t xml:space="preserve"> در نظریه</w:t>
      </w:r>
      <w:r w:rsidRPr="00684988">
        <w:rPr>
          <w:rFonts w:cs="B Lotus"/>
          <w:sz w:val="28"/>
          <w:szCs w:val="28"/>
          <w:rtl/>
          <w:lang w:bidi="fa-IR"/>
        </w:rPr>
        <w:softHyphen/>
      </w:r>
      <w:r w:rsidRPr="00684988">
        <w:rPr>
          <w:rFonts w:cs="B Lotus" w:hint="cs"/>
          <w:sz w:val="28"/>
          <w:szCs w:val="28"/>
          <w:rtl/>
          <w:lang w:bidi="fa-IR"/>
        </w:rPr>
        <w:t>ی</w:t>
      </w:r>
      <w:r w:rsidRPr="00684988">
        <w:rPr>
          <w:rFonts w:cs="B Lotus"/>
          <w:sz w:val="28"/>
          <w:szCs w:val="28"/>
          <w:lang w:bidi="fa-IR"/>
        </w:rPr>
        <w:t xml:space="preserve"> </w:t>
      </w:r>
      <w:r w:rsidRPr="00684988">
        <w:rPr>
          <w:rFonts w:cs="B Lotus" w:hint="cs"/>
          <w:sz w:val="28"/>
          <w:szCs w:val="28"/>
          <w:rtl/>
          <w:lang w:bidi="fa-IR"/>
        </w:rPr>
        <w:t>کارشناسی خود در پرونده</w:t>
      </w:r>
      <w:r w:rsidRPr="00684988">
        <w:rPr>
          <w:rFonts w:cs="B Lotus"/>
          <w:sz w:val="28"/>
          <w:szCs w:val="28"/>
          <w:rtl/>
          <w:lang w:bidi="fa-IR"/>
        </w:rPr>
        <w:softHyphen/>
      </w:r>
      <w:r w:rsidRPr="00684988">
        <w:rPr>
          <w:rFonts w:cs="B Lotus" w:hint="cs"/>
          <w:sz w:val="28"/>
          <w:szCs w:val="28"/>
          <w:rtl/>
          <w:lang w:bidi="fa-IR"/>
        </w:rPr>
        <w:t xml:space="preserve">ی </w:t>
      </w:r>
      <w:proofErr w:type="spellStart"/>
      <w:r w:rsidRPr="00684988">
        <w:rPr>
          <w:rFonts w:cs="B Lotus" w:hint="cs"/>
          <w:sz w:val="28"/>
          <w:szCs w:val="28"/>
          <w:rtl/>
          <w:lang w:bidi="fa-IR"/>
        </w:rPr>
        <w:t>انرون</w:t>
      </w:r>
      <w:proofErr w:type="spellEnd"/>
      <w:r w:rsidRPr="00684988">
        <w:rPr>
          <w:rFonts w:cs="B Lotus" w:hint="cs"/>
          <w:sz w:val="28"/>
          <w:szCs w:val="28"/>
          <w:rtl/>
          <w:lang w:bidi="fa-IR"/>
        </w:rPr>
        <w:t xml:space="preserve"> </w:t>
      </w:r>
      <w:r w:rsidRPr="00684988">
        <w:rPr>
          <w:rStyle w:val="FootnoteReference"/>
          <w:rFonts w:cs="B Lotus"/>
          <w:sz w:val="28"/>
          <w:szCs w:val="28"/>
          <w:rtl/>
          <w:lang w:bidi="fa-IR"/>
        </w:rPr>
        <w:footnoteReference w:id="328"/>
      </w:r>
      <w:r w:rsidRPr="00684988">
        <w:rPr>
          <w:rFonts w:cs="B Lotus" w:hint="cs"/>
          <w:sz w:val="28"/>
          <w:szCs w:val="28"/>
          <w:rtl/>
          <w:lang w:bidi="fa-IR"/>
        </w:rPr>
        <w:t xml:space="preserve"> با استدلال دیوان در پرونده</w:t>
      </w:r>
      <w:r w:rsidRPr="00684988">
        <w:rPr>
          <w:rFonts w:cs="B Lotus" w:hint="cs"/>
          <w:sz w:val="28"/>
          <w:szCs w:val="28"/>
          <w:rtl/>
          <w:lang w:bidi="fa-IR"/>
        </w:rPr>
        <w:softHyphen/>
        <w:t xml:space="preserve">ی </w:t>
      </w:r>
      <w:proofErr w:type="spellStart"/>
      <w:r w:rsidRPr="00684988">
        <w:rPr>
          <w:rFonts w:cs="B Lotus" w:hint="cs"/>
          <w:sz w:val="28"/>
          <w:szCs w:val="28"/>
          <w:rtl/>
          <w:lang w:bidi="fa-IR"/>
        </w:rPr>
        <w:t>ال</w:t>
      </w:r>
      <w:r w:rsidRPr="00684988">
        <w:rPr>
          <w:rFonts w:cs="B Lotus"/>
          <w:sz w:val="28"/>
          <w:szCs w:val="28"/>
          <w:rtl/>
          <w:lang w:bidi="fa-IR"/>
        </w:rPr>
        <w:softHyphen/>
      </w:r>
      <w:r w:rsidRPr="00684988">
        <w:rPr>
          <w:rFonts w:cs="B Lotus" w:hint="cs"/>
          <w:sz w:val="28"/>
          <w:szCs w:val="28"/>
          <w:rtl/>
          <w:lang w:bidi="fa-IR"/>
        </w:rPr>
        <w:t>جی</w:t>
      </w:r>
      <w:r w:rsidRPr="00684988">
        <w:rPr>
          <w:rFonts w:cs="B Lotus"/>
          <w:sz w:val="28"/>
          <w:szCs w:val="28"/>
          <w:rtl/>
          <w:lang w:bidi="fa-IR"/>
        </w:rPr>
        <w:softHyphen/>
      </w:r>
      <w:r w:rsidRPr="00684988">
        <w:rPr>
          <w:rFonts w:cs="B Lotus" w:hint="cs"/>
          <w:sz w:val="28"/>
          <w:szCs w:val="28"/>
          <w:rtl/>
          <w:lang w:bidi="fa-IR"/>
        </w:rPr>
        <w:t>اند</w:t>
      </w:r>
      <w:proofErr w:type="spellEnd"/>
      <w:r w:rsidRPr="00684988">
        <w:rPr>
          <w:rFonts w:cs="B Lotus"/>
          <w:sz w:val="28"/>
          <w:szCs w:val="28"/>
          <w:rtl/>
          <w:lang w:bidi="fa-IR"/>
        </w:rPr>
        <w:softHyphen/>
      </w:r>
      <w:r w:rsidRPr="00684988">
        <w:rPr>
          <w:rFonts w:cs="B Lotus" w:hint="cs"/>
          <w:sz w:val="28"/>
          <w:szCs w:val="28"/>
          <w:rtl/>
          <w:lang w:bidi="fa-IR"/>
        </w:rPr>
        <w:t xml:space="preserve"> ای تا اندازه</w:t>
      </w:r>
      <w:r w:rsidRPr="00684988">
        <w:rPr>
          <w:rFonts w:cs="B Lotus"/>
          <w:sz w:val="28"/>
          <w:szCs w:val="28"/>
          <w:lang w:bidi="fa-IR"/>
        </w:rPr>
        <w:softHyphen/>
      </w:r>
      <w:r w:rsidRPr="00684988">
        <w:rPr>
          <w:rFonts w:cs="B Lotus" w:hint="cs"/>
          <w:sz w:val="28"/>
          <w:szCs w:val="28"/>
          <w:rtl/>
          <w:lang w:bidi="fa-IR"/>
        </w:rPr>
        <w:t>ای هم</w:t>
      </w:r>
      <w:r w:rsidRPr="00684988">
        <w:rPr>
          <w:rFonts w:cs="B Lotus"/>
          <w:sz w:val="28"/>
          <w:szCs w:val="28"/>
          <w:rtl/>
          <w:lang w:bidi="fa-IR"/>
        </w:rPr>
        <w:softHyphen/>
      </w:r>
      <w:r w:rsidRPr="00684988">
        <w:rPr>
          <w:rFonts w:cs="B Lotus" w:hint="cs"/>
          <w:sz w:val="28"/>
          <w:szCs w:val="28"/>
          <w:rtl/>
          <w:lang w:bidi="fa-IR"/>
        </w:rPr>
        <w:t xml:space="preserve">سو و </w:t>
      </w:r>
      <w:proofErr w:type="spellStart"/>
      <w:r w:rsidRPr="00684988">
        <w:rPr>
          <w:rFonts w:cs="B Lotus" w:hint="cs"/>
          <w:sz w:val="28"/>
          <w:szCs w:val="28"/>
          <w:rtl/>
          <w:lang w:bidi="fa-IR"/>
        </w:rPr>
        <w:t>هم</w:t>
      </w:r>
      <w:r w:rsidRPr="00684988">
        <w:rPr>
          <w:rFonts w:cs="B Lotus"/>
          <w:sz w:val="28"/>
          <w:szCs w:val="28"/>
          <w:rtl/>
          <w:lang w:bidi="fa-IR"/>
        </w:rPr>
        <w:softHyphen/>
      </w:r>
      <w:r w:rsidRPr="00684988">
        <w:rPr>
          <w:rFonts w:cs="B Lotus" w:hint="cs"/>
          <w:sz w:val="28"/>
          <w:szCs w:val="28"/>
          <w:rtl/>
          <w:lang w:bidi="fa-IR"/>
        </w:rPr>
        <w:t>جهت</w:t>
      </w:r>
      <w:proofErr w:type="spellEnd"/>
      <w:r w:rsidRPr="00684988">
        <w:rPr>
          <w:rFonts w:cs="B Lotus" w:hint="cs"/>
          <w:sz w:val="28"/>
          <w:szCs w:val="28"/>
          <w:rtl/>
          <w:lang w:bidi="fa-IR"/>
        </w:rPr>
        <w:t xml:space="preserve"> بودند زیرا هر دو </w:t>
      </w:r>
      <w:r w:rsidRPr="00684988">
        <w:rPr>
          <w:rFonts w:cs="B Lotus"/>
          <w:sz w:val="28"/>
          <w:szCs w:val="28"/>
          <w:rtl/>
          <w:lang w:bidi="fa-IR"/>
        </w:rPr>
        <w:softHyphen/>
      </w:r>
      <w:r w:rsidRPr="00684988">
        <w:rPr>
          <w:rFonts w:cs="B Lotus" w:hint="cs"/>
          <w:sz w:val="28"/>
          <w:szCs w:val="28"/>
          <w:rtl/>
          <w:lang w:bidi="fa-IR"/>
        </w:rPr>
        <w:t xml:space="preserve">پذیرفتند که اگر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مبنای دعوا به صورت خاص و ویژه به این مسأله پرداخته باشد</w:t>
      </w:r>
      <w:r w:rsidRPr="00684988">
        <w:rPr>
          <w:rFonts w:cs="B Lotus"/>
          <w:sz w:val="28"/>
          <w:szCs w:val="28"/>
          <w:rtl/>
          <w:lang w:bidi="fa-IR"/>
        </w:rPr>
        <w:softHyphen/>
      </w:r>
      <w:r w:rsidRPr="00684988">
        <w:rPr>
          <w:rFonts w:cs="B Lotus" w:hint="cs"/>
          <w:sz w:val="28"/>
          <w:szCs w:val="28"/>
          <w:rtl/>
          <w:lang w:bidi="fa-IR"/>
        </w:rPr>
        <w:t>، مسلماً دیوان داوری در تصمیم</w:t>
      </w:r>
      <w:r w:rsidRPr="00684988">
        <w:rPr>
          <w:rFonts w:cs="B Lotus"/>
          <w:sz w:val="28"/>
          <w:szCs w:val="28"/>
          <w:rtl/>
          <w:lang w:bidi="fa-IR"/>
        </w:rPr>
        <w:softHyphen/>
      </w:r>
      <w:r w:rsidRPr="00684988">
        <w:rPr>
          <w:rFonts w:cs="B Lotus" w:hint="cs"/>
          <w:sz w:val="28"/>
          <w:szCs w:val="28"/>
          <w:rtl/>
          <w:lang w:bidi="fa-IR"/>
        </w:rPr>
        <w:t xml:space="preserve">گیری خود باید به آن رجوع نموده و از قواعد مندرج در سند </w:t>
      </w:r>
      <w:proofErr w:type="spellStart"/>
      <w:r w:rsidRPr="00684988">
        <w:rPr>
          <w:rFonts w:cs="B Lotus" w:hint="cs"/>
          <w:sz w:val="28"/>
          <w:szCs w:val="28"/>
          <w:rtl/>
          <w:lang w:bidi="fa-IR"/>
        </w:rPr>
        <w:t>مسنولیت</w:t>
      </w:r>
      <w:proofErr w:type="spellEnd"/>
      <w:r w:rsidRPr="00684988">
        <w:rPr>
          <w:rFonts w:cs="B Lotus" w:hint="cs"/>
          <w:sz w:val="28"/>
          <w:szCs w:val="28"/>
          <w:rtl/>
          <w:lang w:bidi="fa-IR"/>
        </w:rPr>
        <w:t xml:space="preserve"> بین</w:t>
      </w:r>
      <w:r w:rsidRPr="00684988">
        <w:rPr>
          <w:rFonts w:cs="B Lotus"/>
          <w:sz w:val="28"/>
          <w:szCs w:val="28"/>
          <w:rtl/>
          <w:lang w:bidi="fa-IR"/>
        </w:rPr>
        <w:softHyphen/>
      </w:r>
      <w:r w:rsidRPr="00684988">
        <w:rPr>
          <w:rFonts w:cs="B Lotus" w:hint="cs"/>
          <w:sz w:val="28"/>
          <w:szCs w:val="28"/>
          <w:rtl/>
          <w:lang w:bidi="fa-IR"/>
        </w:rPr>
        <w:t>المللی دولت</w:t>
      </w:r>
      <w:r w:rsidRPr="00684988">
        <w:rPr>
          <w:rFonts w:cs="B Lotus"/>
          <w:sz w:val="28"/>
          <w:szCs w:val="28"/>
          <w:rtl/>
          <w:lang w:bidi="fa-IR"/>
        </w:rPr>
        <w:softHyphen/>
      </w:r>
      <w:r w:rsidRPr="00684988">
        <w:rPr>
          <w:rFonts w:cs="B Lotus" w:hint="cs"/>
          <w:sz w:val="28"/>
          <w:szCs w:val="28"/>
          <w:rtl/>
          <w:lang w:bidi="fa-IR"/>
        </w:rPr>
        <w:t xml:space="preserve">ها تنها به عنوان </w:t>
      </w:r>
      <w:proofErr w:type="spellStart"/>
      <w:r w:rsidRPr="00684988">
        <w:rPr>
          <w:rFonts w:cs="B Lotus" w:hint="cs"/>
          <w:sz w:val="28"/>
          <w:szCs w:val="28"/>
          <w:rtl/>
          <w:lang w:bidi="fa-IR"/>
        </w:rPr>
        <w:t>تکمله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بحث استفاده کند</w:t>
      </w:r>
      <w:r w:rsidRPr="00684988">
        <w:rPr>
          <w:rFonts w:cs="B Lotus"/>
          <w:sz w:val="28"/>
          <w:szCs w:val="28"/>
          <w:rtl/>
          <w:lang w:bidi="fa-IR"/>
        </w:rPr>
        <w:softHyphen/>
      </w:r>
      <w:r w:rsidRPr="00684988">
        <w:rPr>
          <w:rFonts w:cs="B Lotus" w:hint="cs"/>
          <w:sz w:val="28"/>
          <w:szCs w:val="28"/>
          <w:rtl/>
          <w:lang w:bidi="fa-IR"/>
        </w:rPr>
        <w:t>. با این وجود نتیجه</w:t>
      </w:r>
      <w:r w:rsidRPr="00684988">
        <w:rPr>
          <w:rFonts w:cs="B Lotus"/>
          <w:sz w:val="28"/>
          <w:szCs w:val="28"/>
          <w:rtl/>
          <w:lang w:bidi="fa-IR"/>
        </w:rPr>
        <w:softHyphen/>
      </w:r>
      <w:r w:rsidRPr="00684988">
        <w:rPr>
          <w:rFonts w:cs="B Lotus" w:hint="cs"/>
          <w:sz w:val="28"/>
          <w:szCs w:val="28"/>
          <w:rtl/>
          <w:lang w:bidi="fa-IR"/>
        </w:rPr>
        <w:t>ای که کارشناسان در پرونده</w:t>
      </w:r>
      <w:r w:rsidRPr="00684988">
        <w:rPr>
          <w:rFonts w:cs="B Lotus"/>
          <w:sz w:val="28"/>
          <w:szCs w:val="28"/>
          <w:rtl/>
          <w:lang w:bidi="fa-IR"/>
        </w:rPr>
        <w:softHyphen/>
      </w:r>
      <w:r w:rsidRPr="00684988">
        <w:rPr>
          <w:rFonts w:cs="B Lotus" w:hint="cs"/>
          <w:sz w:val="28"/>
          <w:szCs w:val="28"/>
          <w:rtl/>
          <w:lang w:bidi="fa-IR"/>
        </w:rPr>
        <w:t xml:space="preserve">ی </w:t>
      </w:r>
      <w:proofErr w:type="spellStart"/>
      <w:r w:rsidRPr="00684988">
        <w:rPr>
          <w:rFonts w:cs="B Lotus" w:hint="cs"/>
          <w:sz w:val="28"/>
          <w:szCs w:val="28"/>
          <w:rtl/>
          <w:lang w:bidi="fa-IR"/>
        </w:rPr>
        <w:t>انرون</w:t>
      </w:r>
      <w:proofErr w:type="spellEnd"/>
      <w:r w:rsidRPr="00684988">
        <w:rPr>
          <w:rFonts w:cs="B Lotus" w:hint="cs"/>
          <w:sz w:val="28"/>
          <w:szCs w:val="28"/>
          <w:rtl/>
          <w:lang w:bidi="fa-IR"/>
        </w:rPr>
        <w:t xml:space="preserve"> در نهایت بدان دست یافتند با نتیجه</w:t>
      </w:r>
      <w:r w:rsidRPr="00684988">
        <w:rPr>
          <w:rFonts w:cs="B Lotus"/>
          <w:sz w:val="28"/>
          <w:szCs w:val="28"/>
          <w:rtl/>
          <w:lang w:bidi="fa-IR"/>
        </w:rPr>
        <w:softHyphen/>
      </w:r>
      <w:r w:rsidRPr="00684988">
        <w:rPr>
          <w:rFonts w:cs="B Lotus" w:hint="cs"/>
          <w:sz w:val="28"/>
          <w:szCs w:val="28"/>
          <w:rtl/>
          <w:lang w:bidi="fa-IR"/>
        </w:rPr>
        <w:t>ی تحلیل دیوان در پرونده</w:t>
      </w:r>
      <w:r w:rsidRPr="00684988">
        <w:rPr>
          <w:rFonts w:cs="B Lotus"/>
          <w:sz w:val="28"/>
          <w:szCs w:val="28"/>
          <w:rtl/>
          <w:lang w:bidi="fa-IR"/>
        </w:rPr>
        <w:softHyphen/>
      </w:r>
      <w:r w:rsidRPr="00684988">
        <w:rPr>
          <w:rFonts w:cs="B Lotus" w:hint="cs"/>
          <w:sz w:val="28"/>
          <w:szCs w:val="28"/>
          <w:rtl/>
          <w:lang w:bidi="fa-IR"/>
        </w:rPr>
        <w:t xml:space="preserve">ی </w:t>
      </w:r>
      <w:proofErr w:type="spellStart"/>
      <w:r w:rsidRPr="00684988">
        <w:rPr>
          <w:rFonts w:cs="B Lotus" w:hint="cs"/>
          <w:sz w:val="28"/>
          <w:szCs w:val="28"/>
          <w:rtl/>
          <w:lang w:bidi="fa-IR"/>
        </w:rPr>
        <w:t>ال</w:t>
      </w:r>
      <w:proofErr w:type="spellEnd"/>
      <w:r w:rsidRPr="00684988">
        <w:rPr>
          <w:rFonts w:cs="B Lotus" w:hint="cs"/>
          <w:sz w:val="28"/>
          <w:szCs w:val="28"/>
          <w:rtl/>
          <w:lang w:bidi="fa-IR"/>
        </w:rPr>
        <w:t xml:space="preserve"> جی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ای یکسان نبود</w:t>
      </w:r>
      <w:r w:rsidRPr="00684988">
        <w:rPr>
          <w:rFonts w:cs="B Lotus"/>
          <w:sz w:val="28"/>
          <w:szCs w:val="28"/>
          <w:rtl/>
          <w:lang w:bidi="fa-IR"/>
        </w:rPr>
        <w:softHyphen/>
      </w:r>
      <w:r w:rsidRPr="00684988">
        <w:rPr>
          <w:rFonts w:cs="B Lotus" w:hint="cs"/>
          <w:sz w:val="28"/>
          <w:szCs w:val="28"/>
          <w:rtl/>
          <w:lang w:bidi="fa-IR"/>
        </w:rPr>
        <w:t xml:space="preserve">؛ چرا که به اعتقاد آنان چنین مقررات </w:t>
      </w:r>
      <w:proofErr w:type="spellStart"/>
      <w:r w:rsidRPr="00684988">
        <w:rPr>
          <w:rFonts w:cs="B Lotus" w:hint="cs"/>
          <w:sz w:val="28"/>
          <w:szCs w:val="28"/>
          <w:rtl/>
          <w:lang w:bidi="fa-IR"/>
        </w:rPr>
        <w:t>تفصیلی</w:t>
      </w:r>
      <w:proofErr w:type="spellEnd"/>
      <w:r w:rsidRPr="00684988">
        <w:rPr>
          <w:rFonts w:cs="B Lotus" w:hint="cs"/>
          <w:sz w:val="28"/>
          <w:szCs w:val="28"/>
          <w:rtl/>
          <w:lang w:bidi="fa-IR"/>
        </w:rPr>
        <w:t xml:space="preserve"> در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حاضر وجود نداشت. به دنبال نظر کارشناسان</w:t>
      </w:r>
      <w:r w:rsidRPr="00684988">
        <w:rPr>
          <w:rFonts w:cs="B Lotus"/>
          <w:sz w:val="28"/>
          <w:szCs w:val="28"/>
          <w:rtl/>
          <w:lang w:bidi="fa-IR"/>
        </w:rPr>
        <w:softHyphen/>
      </w:r>
      <w:r w:rsidRPr="00684988">
        <w:rPr>
          <w:rFonts w:cs="B Lotus" w:hint="cs"/>
          <w:sz w:val="28"/>
          <w:szCs w:val="28"/>
          <w:rtl/>
          <w:lang w:bidi="fa-IR"/>
        </w:rPr>
        <w:t>، دیوان داوری در تحلیل نهایی خود بدون تفکیک این دو از یکدیگر اعلام داشت</w:t>
      </w:r>
      <w:r w:rsidRPr="00684988">
        <w:rPr>
          <w:rFonts w:cs="B Lotus"/>
          <w:sz w:val="28"/>
          <w:szCs w:val="28"/>
          <w:rtl/>
          <w:lang w:bidi="fa-IR"/>
        </w:rPr>
        <w:softHyphen/>
      </w:r>
      <w:r w:rsidRPr="00684988">
        <w:rPr>
          <w:rFonts w:cs="B Lotus" w:hint="cs"/>
          <w:sz w:val="28"/>
          <w:szCs w:val="28"/>
          <w:rtl/>
          <w:lang w:bidi="fa-IR"/>
        </w:rPr>
        <w:t>: " نظارت قضایی دیوان باید به قدری مؤثر و قوی باشد که بتواند تشخیص دهد که آیا شرایط مندرج در حقوق بین</w:t>
      </w:r>
      <w:r w:rsidRPr="00684988">
        <w:rPr>
          <w:rFonts w:cs="B Lotus"/>
          <w:sz w:val="28"/>
          <w:szCs w:val="28"/>
          <w:rtl/>
          <w:lang w:bidi="fa-IR"/>
        </w:rPr>
        <w:softHyphen/>
      </w:r>
      <w:r w:rsidRPr="00684988">
        <w:rPr>
          <w:rFonts w:cs="B Lotus" w:hint="cs"/>
          <w:sz w:val="28"/>
          <w:szCs w:val="28"/>
          <w:rtl/>
          <w:lang w:bidi="fa-IR"/>
        </w:rPr>
        <w:t xml:space="preserve">الملل عرفی یا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رعایت شده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که بتوانند عنصر تقصیر را </w:t>
      </w:r>
      <w:proofErr w:type="spellStart"/>
      <w:r w:rsidRPr="00684988">
        <w:rPr>
          <w:rFonts w:cs="B Lotus" w:hint="cs"/>
          <w:sz w:val="28"/>
          <w:szCs w:val="28"/>
          <w:rtl/>
          <w:lang w:bidi="fa-IR"/>
        </w:rPr>
        <w:t>زائل</w:t>
      </w:r>
      <w:proofErr w:type="spellEnd"/>
      <w:r w:rsidRPr="00684988">
        <w:rPr>
          <w:rFonts w:cs="B Lotus" w:hint="cs"/>
          <w:sz w:val="28"/>
          <w:szCs w:val="28"/>
          <w:rtl/>
          <w:lang w:bidi="fa-IR"/>
        </w:rPr>
        <w:t xml:space="preserve"> کنند یا خیر</w:t>
      </w:r>
      <w:r w:rsidRPr="00684988">
        <w:rPr>
          <w:rFonts w:cs="B Lotus"/>
          <w:sz w:val="28"/>
          <w:szCs w:val="28"/>
          <w:rtl/>
          <w:lang w:bidi="fa-IR"/>
        </w:rPr>
        <w:softHyphen/>
      </w:r>
      <w:r w:rsidRPr="00684988">
        <w:rPr>
          <w:rFonts w:cs="B Lotus" w:hint="cs"/>
          <w:sz w:val="28"/>
          <w:szCs w:val="28"/>
          <w:rtl/>
          <w:lang w:bidi="fa-IR"/>
        </w:rPr>
        <w:t>. نظر به این</w:t>
      </w:r>
      <w:r w:rsidRPr="00684988">
        <w:rPr>
          <w:rFonts w:cs="B Lotus"/>
          <w:sz w:val="28"/>
          <w:szCs w:val="28"/>
          <w:rtl/>
          <w:lang w:bidi="fa-IR"/>
        </w:rPr>
        <w:softHyphen/>
      </w:r>
      <w:r w:rsidRPr="00684988">
        <w:rPr>
          <w:rFonts w:cs="B Lotus" w:hint="cs"/>
          <w:sz w:val="28"/>
          <w:szCs w:val="28"/>
          <w:rtl/>
          <w:lang w:bidi="fa-IR"/>
        </w:rPr>
        <w:softHyphen/>
        <w:t>که دیوان به این نتیجه رسیده است که شرایط مندرج در ماده 25 سند مسئولیت بین</w:t>
      </w:r>
      <w:r w:rsidRPr="00684988">
        <w:rPr>
          <w:rFonts w:cs="B Lotus"/>
          <w:sz w:val="28"/>
          <w:szCs w:val="28"/>
          <w:rtl/>
          <w:lang w:bidi="fa-IR"/>
        </w:rPr>
        <w:softHyphen/>
      </w:r>
      <w:r w:rsidRPr="00684988">
        <w:rPr>
          <w:rFonts w:cs="B Lotus" w:hint="cs"/>
          <w:sz w:val="28"/>
          <w:szCs w:val="28"/>
          <w:rtl/>
          <w:lang w:bidi="fa-IR"/>
        </w:rPr>
        <w:t>المللی دولت</w:t>
      </w:r>
      <w:r w:rsidRPr="00684988">
        <w:rPr>
          <w:rFonts w:cs="B Lotus"/>
          <w:sz w:val="28"/>
          <w:szCs w:val="28"/>
          <w:rtl/>
          <w:lang w:bidi="fa-IR"/>
        </w:rPr>
        <w:softHyphen/>
      </w:r>
      <w:r w:rsidRPr="00684988">
        <w:rPr>
          <w:rFonts w:cs="B Lotus" w:hint="cs"/>
          <w:sz w:val="28"/>
          <w:szCs w:val="28"/>
          <w:rtl/>
          <w:lang w:bidi="fa-IR"/>
        </w:rPr>
        <w:t>ها</w:t>
      </w:r>
      <w:r w:rsidRPr="00684988">
        <w:rPr>
          <w:rFonts w:cs="B Lotus"/>
          <w:sz w:val="28"/>
          <w:szCs w:val="28"/>
          <w:rtl/>
          <w:lang w:bidi="fa-IR"/>
        </w:rPr>
        <w:softHyphen/>
      </w:r>
      <w:r w:rsidRPr="00684988">
        <w:rPr>
          <w:rFonts w:cs="B Lotus" w:hint="cs"/>
          <w:sz w:val="28"/>
          <w:szCs w:val="28"/>
          <w:rtl/>
          <w:lang w:bidi="fa-IR"/>
        </w:rPr>
        <w:t>... در این خصوص رعایت نشده است</w:t>
      </w:r>
      <w:r w:rsidRPr="00684988">
        <w:rPr>
          <w:rFonts w:cs="B Lotus"/>
          <w:sz w:val="28"/>
          <w:szCs w:val="28"/>
          <w:rtl/>
          <w:lang w:bidi="fa-IR"/>
        </w:rPr>
        <w:softHyphen/>
      </w:r>
      <w:r w:rsidRPr="00684988">
        <w:rPr>
          <w:rFonts w:cs="B Lotus" w:hint="cs"/>
          <w:sz w:val="28"/>
          <w:szCs w:val="28"/>
          <w:rtl/>
          <w:lang w:bidi="fa-IR"/>
        </w:rPr>
        <w:t>... نیازی به تحلیل قضایی مجدد نیست چرا که شرایط استناد به ماده 11 با شرایط استناد به حقوق بین</w:t>
      </w:r>
      <w:r w:rsidRPr="00684988">
        <w:rPr>
          <w:rFonts w:cs="B Lotus"/>
          <w:sz w:val="28"/>
          <w:szCs w:val="28"/>
          <w:rtl/>
          <w:lang w:bidi="fa-IR"/>
        </w:rPr>
        <w:softHyphen/>
      </w:r>
      <w:r w:rsidRPr="00684988">
        <w:rPr>
          <w:rFonts w:cs="B Lotus" w:hint="cs"/>
          <w:sz w:val="28"/>
          <w:szCs w:val="28"/>
          <w:rtl/>
          <w:lang w:bidi="fa-IR"/>
        </w:rPr>
        <w:t>الملل عرفی یکسان است".</w:t>
      </w:r>
      <w:r w:rsidRPr="00684988">
        <w:rPr>
          <w:rStyle w:val="FootnoteReference"/>
          <w:rFonts w:cs="B Lotus"/>
          <w:sz w:val="28"/>
          <w:szCs w:val="28"/>
          <w:rtl/>
          <w:lang w:bidi="fa-IR"/>
        </w:rPr>
        <w:footnoteReference w:id="329"/>
      </w:r>
    </w:p>
    <w:p w14:paraId="72EC7E75"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در پرونده</w:t>
      </w:r>
      <w:r w:rsidRPr="00684988">
        <w:rPr>
          <w:rFonts w:cs="B Lotus"/>
          <w:sz w:val="28"/>
          <w:szCs w:val="28"/>
          <w:rtl/>
          <w:lang w:bidi="fa-IR"/>
        </w:rPr>
        <w:softHyphen/>
      </w:r>
      <w:r w:rsidRPr="00684988">
        <w:rPr>
          <w:rFonts w:cs="B Lotus" w:hint="cs"/>
          <w:sz w:val="28"/>
          <w:szCs w:val="28"/>
          <w:rtl/>
          <w:lang w:bidi="fa-IR"/>
        </w:rPr>
        <w:t xml:space="preserve">ی سی ام اس دیوان بدون آن که </w:t>
      </w:r>
      <w:proofErr w:type="spellStart"/>
      <w:r w:rsidRPr="00684988">
        <w:rPr>
          <w:rFonts w:cs="B Lotus" w:hint="cs"/>
          <w:sz w:val="28"/>
          <w:szCs w:val="28"/>
          <w:rtl/>
          <w:lang w:bidi="fa-IR"/>
        </w:rPr>
        <w:t>صراحتاً</w:t>
      </w:r>
      <w:proofErr w:type="spellEnd"/>
      <w:r w:rsidRPr="00684988">
        <w:rPr>
          <w:rFonts w:cs="B Lotus" w:hint="cs"/>
          <w:sz w:val="28"/>
          <w:szCs w:val="28"/>
          <w:rtl/>
          <w:lang w:bidi="fa-IR"/>
        </w:rPr>
        <w:t xml:space="preserve"> به تفکیک این دو از یکدیگر بپردازد</w:t>
      </w:r>
      <w:r w:rsidRPr="00684988">
        <w:rPr>
          <w:rFonts w:cs="B Lotus"/>
          <w:sz w:val="28"/>
          <w:szCs w:val="28"/>
          <w:rtl/>
          <w:lang w:bidi="fa-IR"/>
        </w:rPr>
        <w:softHyphen/>
      </w:r>
      <w:r w:rsidRPr="00684988">
        <w:rPr>
          <w:rFonts w:cs="B Lotus" w:hint="cs"/>
          <w:sz w:val="28"/>
          <w:szCs w:val="28"/>
          <w:rtl/>
          <w:lang w:bidi="fa-IR"/>
        </w:rPr>
        <w:t>، ابتدا به تحلیل وضعیت بر اساس حقوق بین</w:t>
      </w:r>
      <w:r w:rsidRPr="00684988">
        <w:rPr>
          <w:rFonts w:cs="B Lotus"/>
          <w:sz w:val="28"/>
          <w:szCs w:val="28"/>
          <w:rtl/>
          <w:lang w:bidi="fa-IR"/>
        </w:rPr>
        <w:softHyphen/>
      </w:r>
      <w:r w:rsidRPr="00684988">
        <w:rPr>
          <w:rFonts w:cs="B Lotus" w:hint="cs"/>
          <w:sz w:val="28"/>
          <w:szCs w:val="28"/>
          <w:rtl/>
          <w:lang w:bidi="fa-IR"/>
        </w:rPr>
        <w:t>الملل عرفی پرداخت و سپس اشعار داشت که" بحث در باب وضعیت اضطراری و فوق</w:t>
      </w:r>
      <w:r w:rsidRPr="00684988">
        <w:rPr>
          <w:rFonts w:cs="B Lotus"/>
          <w:sz w:val="28"/>
          <w:szCs w:val="28"/>
          <w:lang w:bidi="fa-IR"/>
        </w:rPr>
        <w:softHyphen/>
      </w:r>
      <w:r w:rsidRPr="00684988">
        <w:rPr>
          <w:rFonts w:cs="B Lotus" w:hint="cs"/>
          <w:sz w:val="28"/>
          <w:szCs w:val="28"/>
          <w:rtl/>
          <w:lang w:bidi="fa-IR"/>
        </w:rPr>
        <w:t>العاده محدود به حقوق بین</w:t>
      </w:r>
      <w:r w:rsidRPr="00684988">
        <w:rPr>
          <w:rFonts w:cs="B Lotus"/>
          <w:sz w:val="28"/>
          <w:szCs w:val="28"/>
          <w:rtl/>
          <w:lang w:bidi="fa-IR"/>
        </w:rPr>
        <w:softHyphen/>
      </w:r>
      <w:r w:rsidRPr="00684988">
        <w:rPr>
          <w:rFonts w:cs="B Lotus" w:hint="cs"/>
          <w:sz w:val="28"/>
          <w:szCs w:val="28"/>
          <w:rtl/>
          <w:lang w:bidi="fa-IR"/>
        </w:rPr>
        <w:t>الملل عرفی نیست</w:t>
      </w:r>
      <w:r w:rsidRPr="00684988">
        <w:rPr>
          <w:rFonts w:cs="B Lotus"/>
          <w:sz w:val="28"/>
          <w:szCs w:val="28"/>
          <w:rtl/>
          <w:lang w:bidi="fa-IR"/>
        </w:rPr>
        <w:softHyphen/>
      </w:r>
      <w:r w:rsidRPr="00684988">
        <w:rPr>
          <w:rFonts w:cs="B Lotus" w:hint="cs"/>
          <w:sz w:val="28"/>
          <w:szCs w:val="28"/>
          <w:rtl/>
          <w:lang w:bidi="fa-IR"/>
        </w:rPr>
        <w:t xml:space="preserve">، چرا که مقررات خاصی در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وجود دارند که به این مقوله پرداخته</w:t>
      </w:r>
      <w:r w:rsidRPr="00684988">
        <w:rPr>
          <w:rFonts w:cs="B Lotus"/>
          <w:sz w:val="28"/>
          <w:szCs w:val="28"/>
          <w:lang w:bidi="fa-IR"/>
        </w:rPr>
        <w:t xml:space="preserve"> </w:t>
      </w:r>
      <w:proofErr w:type="spellStart"/>
      <w:r w:rsidRPr="00684988">
        <w:rPr>
          <w:rFonts w:cs="B Lotus" w:hint="cs"/>
          <w:sz w:val="28"/>
          <w:szCs w:val="28"/>
          <w:rtl/>
          <w:lang w:bidi="fa-IR"/>
        </w:rPr>
        <w:t>اند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330"/>
      </w:r>
      <w:r w:rsidRPr="00684988">
        <w:rPr>
          <w:rFonts w:cs="B Lotus" w:hint="cs"/>
          <w:sz w:val="28"/>
          <w:szCs w:val="28"/>
          <w:rtl/>
          <w:lang w:bidi="fa-IR"/>
        </w:rPr>
        <w:t xml:space="preserve"> این دیوان در ادامه بررسی نمود که آیا ماده</w:t>
      </w:r>
      <w:r w:rsidRPr="00684988">
        <w:rPr>
          <w:rFonts w:cs="B Lotus"/>
          <w:sz w:val="28"/>
          <w:szCs w:val="28"/>
          <w:rtl/>
          <w:lang w:bidi="fa-IR"/>
        </w:rPr>
        <w:softHyphen/>
      </w:r>
      <w:r w:rsidRPr="00684988">
        <w:rPr>
          <w:rFonts w:cs="B Lotus" w:hint="cs"/>
          <w:sz w:val="28"/>
          <w:szCs w:val="28"/>
          <w:rtl/>
          <w:lang w:bidi="fa-IR"/>
        </w:rPr>
        <w:t xml:space="preserve">ی 11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دوجانبه سرمایه</w:t>
      </w:r>
      <w:r w:rsidRPr="00684988">
        <w:rPr>
          <w:rFonts w:cs="B Lotus"/>
          <w:sz w:val="28"/>
          <w:szCs w:val="28"/>
          <w:rtl/>
          <w:lang w:bidi="fa-IR"/>
        </w:rPr>
        <w:softHyphen/>
      </w:r>
      <w:r w:rsidRPr="00684988">
        <w:rPr>
          <w:rFonts w:cs="B Lotus" w:hint="cs"/>
          <w:sz w:val="28"/>
          <w:szCs w:val="28"/>
          <w:rtl/>
          <w:lang w:bidi="fa-IR"/>
        </w:rPr>
        <w:t xml:space="preserve">گذاری میان آمریکا و آرژانتین در </w:t>
      </w:r>
      <w:proofErr w:type="spellStart"/>
      <w:r w:rsidRPr="00684988">
        <w:rPr>
          <w:rFonts w:cs="B Lotus" w:hint="cs"/>
          <w:sz w:val="28"/>
          <w:szCs w:val="28"/>
          <w:rtl/>
          <w:lang w:bidi="fa-IR"/>
        </w:rPr>
        <w:t>بر</w:t>
      </w:r>
      <w:r w:rsidRPr="00684988">
        <w:rPr>
          <w:rFonts w:cs="B Lotus"/>
          <w:sz w:val="28"/>
          <w:szCs w:val="28"/>
          <w:rtl/>
          <w:lang w:bidi="fa-IR"/>
        </w:rPr>
        <w:softHyphen/>
      </w:r>
      <w:r w:rsidRPr="00684988">
        <w:rPr>
          <w:rFonts w:cs="B Lotus" w:hint="cs"/>
          <w:sz w:val="28"/>
          <w:szCs w:val="28"/>
          <w:rtl/>
          <w:lang w:bidi="fa-IR"/>
        </w:rPr>
        <w:t>دارنده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sz w:val="28"/>
          <w:szCs w:val="28"/>
          <w:lang w:bidi="fa-IR"/>
        </w:rPr>
        <w:t xml:space="preserve"> </w:t>
      </w:r>
      <w:r w:rsidRPr="00684988">
        <w:rPr>
          <w:rFonts w:cs="B Lotus" w:hint="cs"/>
          <w:sz w:val="28"/>
          <w:szCs w:val="28"/>
          <w:rtl/>
          <w:lang w:bidi="fa-IR"/>
        </w:rPr>
        <w:t>یک دفاع صحیح هست یا خیر</w:t>
      </w:r>
      <w:r w:rsidRPr="00684988">
        <w:rPr>
          <w:rFonts w:cs="B Lotus"/>
          <w:sz w:val="28"/>
          <w:szCs w:val="28"/>
          <w:rtl/>
          <w:lang w:bidi="fa-IR"/>
        </w:rPr>
        <w:softHyphen/>
      </w:r>
      <w:r w:rsidRPr="00684988">
        <w:rPr>
          <w:rFonts w:cs="B Lotus" w:hint="cs"/>
          <w:sz w:val="28"/>
          <w:szCs w:val="28"/>
          <w:rtl/>
          <w:lang w:bidi="fa-IR"/>
        </w:rPr>
        <w:t>. کمیته</w:t>
      </w:r>
      <w:r w:rsidRPr="00684988">
        <w:rPr>
          <w:rFonts w:cs="B Lotus"/>
          <w:sz w:val="28"/>
          <w:szCs w:val="28"/>
          <w:rtl/>
          <w:lang w:bidi="fa-IR"/>
        </w:rPr>
        <w:softHyphen/>
      </w:r>
      <w:r w:rsidRPr="00684988">
        <w:rPr>
          <w:rFonts w:cs="B Lotus" w:hint="cs"/>
          <w:sz w:val="28"/>
          <w:szCs w:val="28"/>
          <w:rtl/>
          <w:lang w:bidi="fa-IR"/>
        </w:rPr>
        <w:t xml:space="preserve">ی تجدید نظر  سی ام اس در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موضع دیوان را به جهت عدم تفکیک این دو موضوع از یکدیگر مورد انتقاد قرار داد چرا که </w:t>
      </w:r>
      <w:proofErr w:type="spellStart"/>
      <w:r w:rsidRPr="00684988">
        <w:rPr>
          <w:rFonts w:cs="B Lotus" w:hint="cs"/>
          <w:sz w:val="28"/>
          <w:szCs w:val="28"/>
          <w:rtl/>
          <w:lang w:bidi="fa-IR"/>
        </w:rPr>
        <w:t>اولاً</w:t>
      </w:r>
      <w:proofErr w:type="spellEnd"/>
      <w:r w:rsidRPr="00684988">
        <w:rPr>
          <w:rFonts w:cs="B Lotus" w:hint="cs"/>
          <w:sz w:val="28"/>
          <w:szCs w:val="28"/>
          <w:rtl/>
          <w:lang w:bidi="fa-IR"/>
        </w:rPr>
        <w:t xml:space="preserve"> به باور کمیته</w:t>
      </w:r>
      <w:r w:rsidRPr="00684988">
        <w:rPr>
          <w:rFonts w:cs="B Lotus"/>
          <w:sz w:val="28"/>
          <w:szCs w:val="28"/>
          <w:rtl/>
          <w:lang w:bidi="fa-IR"/>
        </w:rPr>
        <w:softHyphen/>
      </w:r>
      <w:r w:rsidRPr="00684988">
        <w:rPr>
          <w:rFonts w:cs="B Lotus" w:hint="cs"/>
          <w:sz w:val="28"/>
          <w:szCs w:val="28"/>
          <w:rtl/>
          <w:lang w:bidi="fa-IR"/>
        </w:rPr>
        <w:t>ی تجدیدنظر</w:t>
      </w:r>
      <w:r w:rsidRPr="00684988">
        <w:rPr>
          <w:rFonts w:cs="B Lotus"/>
          <w:sz w:val="28"/>
          <w:szCs w:val="28"/>
          <w:rtl/>
          <w:lang w:bidi="fa-IR"/>
        </w:rPr>
        <w:softHyphen/>
      </w:r>
      <w:r w:rsidRPr="00684988">
        <w:rPr>
          <w:rFonts w:cs="B Lotus" w:hint="cs"/>
          <w:sz w:val="28"/>
          <w:szCs w:val="28"/>
          <w:rtl/>
          <w:lang w:bidi="fa-IR"/>
        </w:rPr>
        <w:t>، شرایط لازم برای اجرای ماده 11معاهده و ماده</w:t>
      </w:r>
      <w:r w:rsidRPr="00684988">
        <w:rPr>
          <w:rFonts w:cs="B Lotus"/>
          <w:sz w:val="28"/>
          <w:szCs w:val="28"/>
          <w:rtl/>
          <w:lang w:bidi="fa-IR"/>
        </w:rPr>
        <w:softHyphen/>
      </w:r>
      <w:r w:rsidRPr="00684988">
        <w:rPr>
          <w:rFonts w:cs="B Lotus" w:hint="cs"/>
          <w:sz w:val="28"/>
          <w:szCs w:val="28"/>
          <w:rtl/>
          <w:lang w:bidi="fa-IR"/>
        </w:rPr>
        <w:t>ی 25 یکسان نیست و از این رو نمی</w:t>
      </w:r>
      <w:r w:rsidRPr="00684988">
        <w:rPr>
          <w:rFonts w:cs="B Lotus"/>
          <w:sz w:val="28"/>
          <w:szCs w:val="28"/>
          <w:rtl/>
          <w:lang w:bidi="fa-IR"/>
        </w:rPr>
        <w:softHyphen/>
      </w:r>
      <w:r w:rsidRPr="00684988">
        <w:rPr>
          <w:rFonts w:cs="B Lotus" w:hint="cs"/>
          <w:sz w:val="28"/>
          <w:szCs w:val="28"/>
          <w:rtl/>
          <w:lang w:bidi="fa-IR"/>
        </w:rPr>
        <w:t xml:space="preserve">توان با این دو </w:t>
      </w:r>
      <w:r w:rsidRPr="00684988">
        <w:rPr>
          <w:rFonts w:cs="B Lotus" w:hint="cs"/>
          <w:sz w:val="28"/>
          <w:szCs w:val="28"/>
          <w:rtl/>
          <w:lang w:bidi="fa-IR"/>
        </w:rPr>
        <w:lastRenderedPageBreak/>
        <w:t xml:space="preserve">به </w:t>
      </w:r>
      <w:proofErr w:type="spellStart"/>
      <w:r w:rsidRPr="00684988">
        <w:rPr>
          <w:rFonts w:cs="B Lotus" w:hint="cs"/>
          <w:sz w:val="28"/>
          <w:szCs w:val="28"/>
          <w:rtl/>
          <w:lang w:bidi="fa-IR"/>
        </w:rPr>
        <w:t>مثابه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یک موضوع واحد برخورد نمود ثانیاً به عقیده</w:t>
      </w:r>
      <w:r w:rsidRPr="00684988">
        <w:rPr>
          <w:rFonts w:cs="B Lotus"/>
          <w:sz w:val="28"/>
          <w:szCs w:val="28"/>
          <w:rtl/>
          <w:lang w:bidi="fa-IR"/>
        </w:rPr>
        <w:softHyphen/>
      </w:r>
      <w:r w:rsidRPr="00684988">
        <w:rPr>
          <w:rFonts w:cs="B Lotus" w:hint="cs"/>
          <w:sz w:val="28"/>
          <w:szCs w:val="28"/>
          <w:rtl/>
          <w:lang w:bidi="fa-IR"/>
        </w:rPr>
        <w:t>ی کمیته تجدیدنظر دفاع اضطرار تنها یک گزینه</w:t>
      </w:r>
      <w:r w:rsidRPr="00684988">
        <w:rPr>
          <w:rFonts w:cs="B Lotus"/>
          <w:sz w:val="28"/>
          <w:szCs w:val="28"/>
          <w:rtl/>
          <w:lang w:bidi="fa-IR"/>
        </w:rPr>
        <w:softHyphen/>
      </w:r>
      <w:r w:rsidRPr="00684988">
        <w:rPr>
          <w:rFonts w:cs="B Lotus" w:hint="cs"/>
          <w:sz w:val="28"/>
          <w:szCs w:val="28"/>
          <w:rtl/>
          <w:lang w:bidi="fa-IR"/>
        </w:rPr>
        <w:t>ی کمکی برای معافیت مبتنی بر عهدنامه است</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31"/>
      </w:r>
    </w:p>
    <w:p w14:paraId="75BC4D81" w14:textId="77777777" w:rsidR="000640DF" w:rsidRPr="00684988" w:rsidRDefault="000640DF" w:rsidP="0094516C">
      <w:pPr>
        <w:jc w:val="both"/>
        <w:rPr>
          <w:rFonts w:cs="B Lotus"/>
          <w:sz w:val="28"/>
          <w:szCs w:val="28"/>
          <w:rtl/>
          <w:lang w:bidi="fa-IR"/>
        </w:rPr>
      </w:pPr>
      <w:r w:rsidRPr="00684988">
        <w:rPr>
          <w:rFonts w:cs="B Lotus" w:hint="cs"/>
          <w:sz w:val="28"/>
          <w:szCs w:val="28"/>
          <w:rtl/>
          <w:lang w:bidi="fa-IR"/>
        </w:rPr>
        <w:t xml:space="preserve">      نظر به هم</w:t>
      </w:r>
      <w:r w:rsidRPr="00684988">
        <w:rPr>
          <w:rFonts w:cs="B Lotus"/>
          <w:sz w:val="28"/>
          <w:szCs w:val="28"/>
          <w:rtl/>
          <w:lang w:bidi="fa-IR"/>
        </w:rPr>
        <w:softHyphen/>
      </w:r>
      <w:r w:rsidRPr="00684988">
        <w:rPr>
          <w:rFonts w:cs="B Lotus" w:hint="cs"/>
          <w:sz w:val="28"/>
          <w:szCs w:val="28"/>
          <w:rtl/>
          <w:lang w:bidi="fa-IR"/>
        </w:rPr>
        <w:t>سویی موضع کمیته</w:t>
      </w:r>
      <w:r w:rsidRPr="00684988">
        <w:rPr>
          <w:rFonts w:cs="B Lotus"/>
          <w:sz w:val="28"/>
          <w:szCs w:val="28"/>
          <w:rtl/>
          <w:lang w:bidi="fa-IR"/>
        </w:rPr>
        <w:softHyphen/>
      </w:r>
      <w:r w:rsidRPr="00684988">
        <w:rPr>
          <w:rFonts w:cs="B Lotus" w:hint="cs"/>
          <w:sz w:val="28"/>
          <w:szCs w:val="28"/>
          <w:rtl/>
          <w:lang w:bidi="fa-IR"/>
        </w:rPr>
        <w:t>ی تجدیدنظر در پرونده</w:t>
      </w:r>
      <w:r w:rsidRPr="00684988">
        <w:rPr>
          <w:rFonts w:cs="B Lotus"/>
          <w:sz w:val="28"/>
          <w:szCs w:val="28"/>
          <w:rtl/>
          <w:lang w:bidi="fa-IR"/>
        </w:rPr>
        <w:softHyphen/>
      </w:r>
      <w:r w:rsidRPr="00684988">
        <w:rPr>
          <w:rFonts w:cs="B Lotus" w:hint="cs"/>
          <w:sz w:val="28"/>
          <w:szCs w:val="28"/>
          <w:rtl/>
          <w:lang w:bidi="fa-IR"/>
        </w:rPr>
        <w:t>ی سی ام اس با رأی دیوان</w:t>
      </w:r>
      <w:r w:rsidRPr="00684988">
        <w:rPr>
          <w:rFonts w:cs="B Lotus"/>
          <w:sz w:val="28"/>
          <w:szCs w:val="28"/>
          <w:rtl/>
          <w:lang w:bidi="fa-IR"/>
        </w:rPr>
        <w:softHyphen/>
      </w:r>
      <w:r w:rsidRPr="00684988">
        <w:rPr>
          <w:rFonts w:cs="B Lotus" w:hint="cs"/>
          <w:sz w:val="28"/>
          <w:szCs w:val="28"/>
          <w:rtl/>
          <w:lang w:bidi="fa-IR"/>
        </w:rPr>
        <w:t>های داوری در پرونده</w:t>
      </w:r>
      <w:r w:rsidRPr="00684988">
        <w:rPr>
          <w:rFonts w:cs="B Lotus"/>
          <w:sz w:val="28"/>
          <w:szCs w:val="28"/>
          <w:rtl/>
          <w:lang w:bidi="fa-IR"/>
        </w:rPr>
        <w:softHyphen/>
      </w:r>
      <w:r w:rsidRPr="00684988">
        <w:rPr>
          <w:rFonts w:cs="B Lotus" w:hint="cs"/>
          <w:sz w:val="28"/>
          <w:szCs w:val="28"/>
          <w:rtl/>
          <w:lang w:bidi="fa-IR"/>
        </w:rPr>
        <w:t xml:space="preserve">ی </w:t>
      </w:r>
      <w:proofErr w:type="spellStart"/>
      <w:r w:rsidRPr="00684988">
        <w:rPr>
          <w:rFonts w:cs="B Lotus" w:hint="cs"/>
          <w:sz w:val="28"/>
          <w:szCs w:val="28"/>
          <w:rtl/>
          <w:lang w:bidi="fa-IR"/>
        </w:rPr>
        <w:t>ال</w:t>
      </w:r>
      <w:proofErr w:type="spellEnd"/>
      <w:r w:rsidRPr="00684988">
        <w:rPr>
          <w:rFonts w:cs="B Lotus" w:hint="cs"/>
          <w:sz w:val="28"/>
          <w:szCs w:val="28"/>
          <w:rtl/>
          <w:lang w:bidi="fa-IR"/>
        </w:rPr>
        <w:t xml:space="preserve"> جی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ای و </w:t>
      </w:r>
      <w:proofErr w:type="spellStart"/>
      <w:r w:rsidRPr="00684988">
        <w:rPr>
          <w:rFonts w:cs="B Lotus" w:hint="cs"/>
          <w:sz w:val="28"/>
          <w:szCs w:val="28"/>
          <w:rtl/>
          <w:lang w:bidi="fa-IR"/>
        </w:rPr>
        <w:t>کانتیننتال</w:t>
      </w:r>
      <w:proofErr w:type="spellEnd"/>
      <w:r w:rsidRPr="00684988">
        <w:rPr>
          <w:rFonts w:cs="B Lotus" w:hint="cs"/>
          <w:sz w:val="28"/>
          <w:szCs w:val="28"/>
          <w:rtl/>
          <w:lang w:bidi="fa-IR"/>
        </w:rPr>
        <w:t xml:space="preserve"> و حتی تحلیل</w:t>
      </w:r>
      <w:r w:rsidRPr="00684988">
        <w:rPr>
          <w:rFonts w:cs="B Lotus"/>
          <w:sz w:val="28"/>
          <w:szCs w:val="28"/>
          <w:rtl/>
          <w:lang w:bidi="fa-IR"/>
        </w:rPr>
        <w:softHyphen/>
      </w:r>
      <w:r w:rsidRPr="00684988">
        <w:rPr>
          <w:rFonts w:cs="B Lotus" w:hint="cs"/>
          <w:sz w:val="28"/>
          <w:szCs w:val="28"/>
          <w:rtl/>
          <w:lang w:bidi="fa-IR"/>
        </w:rPr>
        <w:t xml:space="preserve">های </w:t>
      </w:r>
      <w:proofErr w:type="spellStart"/>
      <w:r w:rsidRPr="00684988">
        <w:rPr>
          <w:rFonts w:cs="B Lotus" w:hint="cs"/>
          <w:sz w:val="28"/>
          <w:szCs w:val="28"/>
          <w:rtl/>
          <w:lang w:bidi="fa-IR"/>
        </w:rPr>
        <w:t>صورت</w:t>
      </w:r>
      <w:r w:rsidRPr="00684988">
        <w:rPr>
          <w:rFonts w:cs="B Lotus"/>
          <w:sz w:val="28"/>
          <w:szCs w:val="28"/>
          <w:rtl/>
          <w:lang w:bidi="fa-IR"/>
        </w:rPr>
        <w:softHyphen/>
      </w:r>
      <w:r w:rsidRPr="00684988">
        <w:rPr>
          <w:rFonts w:cs="B Lotus" w:hint="cs"/>
          <w:sz w:val="28"/>
          <w:szCs w:val="28"/>
          <w:rtl/>
          <w:lang w:bidi="fa-IR"/>
        </w:rPr>
        <w:t>گرفته</w:t>
      </w:r>
      <w:proofErr w:type="spellEnd"/>
      <w:r w:rsidRPr="00684988">
        <w:rPr>
          <w:rFonts w:cs="B Lotus" w:hint="cs"/>
          <w:sz w:val="28"/>
          <w:szCs w:val="28"/>
          <w:rtl/>
          <w:lang w:bidi="fa-IR"/>
        </w:rPr>
        <w:t xml:space="preserve"> نظیر آن چه در پرونده</w:t>
      </w:r>
      <w:r w:rsidRPr="00684988">
        <w:rPr>
          <w:rFonts w:cs="B Lotus"/>
          <w:sz w:val="28"/>
          <w:szCs w:val="28"/>
          <w:rtl/>
          <w:lang w:bidi="fa-IR"/>
        </w:rPr>
        <w:softHyphen/>
      </w:r>
      <w:r w:rsidRPr="00684988">
        <w:rPr>
          <w:rFonts w:cs="B Lotus" w:hint="cs"/>
          <w:sz w:val="28"/>
          <w:szCs w:val="28"/>
          <w:rtl/>
          <w:lang w:bidi="fa-IR"/>
        </w:rPr>
        <w:t xml:space="preserve">ی </w:t>
      </w:r>
      <w:proofErr w:type="spellStart"/>
      <w:r w:rsidRPr="00684988">
        <w:rPr>
          <w:rFonts w:cs="B Lotus" w:hint="cs"/>
          <w:sz w:val="28"/>
          <w:szCs w:val="28"/>
          <w:rtl/>
          <w:lang w:bidi="fa-IR"/>
        </w:rPr>
        <w:t>انرون</w:t>
      </w:r>
      <w:proofErr w:type="spellEnd"/>
      <w:r w:rsidRPr="00684988">
        <w:rPr>
          <w:rFonts w:cs="B Lotus" w:hint="cs"/>
          <w:sz w:val="28"/>
          <w:szCs w:val="28"/>
          <w:rtl/>
          <w:lang w:bidi="fa-IR"/>
        </w:rPr>
        <w:t xml:space="preserve"> به آن اشاره شد</w:t>
      </w:r>
      <w:r w:rsidRPr="00684988">
        <w:rPr>
          <w:rFonts w:cs="B Lotus"/>
          <w:sz w:val="28"/>
          <w:szCs w:val="28"/>
          <w:rtl/>
          <w:lang w:bidi="fa-IR"/>
        </w:rPr>
        <w:softHyphen/>
      </w:r>
      <w:r w:rsidRPr="00684988">
        <w:rPr>
          <w:rFonts w:cs="B Lotus" w:hint="cs"/>
          <w:sz w:val="28"/>
          <w:szCs w:val="28"/>
          <w:rtl/>
          <w:lang w:bidi="fa-IR"/>
        </w:rPr>
        <w:t>، شاید بتوان</w:t>
      </w:r>
      <w:r w:rsidRPr="00684988">
        <w:rPr>
          <w:rFonts w:cs="B Lotus"/>
          <w:sz w:val="28"/>
          <w:szCs w:val="28"/>
          <w:lang w:bidi="fa-IR"/>
        </w:rPr>
        <w:t xml:space="preserve"> </w:t>
      </w:r>
      <w:r w:rsidRPr="00684988">
        <w:rPr>
          <w:rFonts w:cs="B Lotus" w:hint="cs"/>
          <w:sz w:val="28"/>
          <w:szCs w:val="28"/>
          <w:rtl/>
          <w:lang w:bidi="fa-IR"/>
        </w:rPr>
        <w:t>گفت علی</w:t>
      </w:r>
      <w:r w:rsidRPr="00684988">
        <w:rPr>
          <w:rFonts w:cs="B Lotus"/>
          <w:sz w:val="28"/>
          <w:szCs w:val="28"/>
          <w:rtl/>
          <w:lang w:bidi="fa-IR"/>
        </w:rPr>
        <w:softHyphen/>
      </w:r>
      <w:r w:rsidRPr="00684988">
        <w:rPr>
          <w:rFonts w:cs="B Lotus" w:hint="cs"/>
          <w:sz w:val="28"/>
          <w:szCs w:val="28"/>
          <w:rtl/>
          <w:lang w:bidi="fa-IR"/>
        </w:rPr>
        <w:t>رغم وجود نظر مخالف</w:t>
      </w:r>
      <w:r w:rsidRPr="00684988">
        <w:rPr>
          <w:rFonts w:cs="B Lotus"/>
          <w:sz w:val="28"/>
          <w:szCs w:val="28"/>
          <w:rtl/>
          <w:lang w:bidi="fa-IR"/>
        </w:rPr>
        <w:softHyphen/>
      </w:r>
      <w:r w:rsidRPr="00684988">
        <w:rPr>
          <w:rFonts w:cs="B Lotus" w:hint="cs"/>
          <w:sz w:val="28"/>
          <w:szCs w:val="28"/>
          <w:rtl/>
          <w:lang w:bidi="fa-IR"/>
        </w:rPr>
        <w:t xml:space="preserve">، </w:t>
      </w:r>
      <w:proofErr w:type="spellStart"/>
      <w:r w:rsidRPr="00684988">
        <w:rPr>
          <w:rFonts w:cs="B Lotus" w:hint="cs"/>
          <w:sz w:val="28"/>
          <w:szCs w:val="28"/>
          <w:rtl/>
          <w:lang w:bidi="fa-IR"/>
        </w:rPr>
        <w:t>رویه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قضایی به سمت پذیرش این نظر در حال حرکت است که در صورت وجود شرط استثنا مانند ماده 11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مورد بحث</w:t>
      </w:r>
      <w:r w:rsidRPr="00684988">
        <w:rPr>
          <w:rFonts w:cs="B Lotus"/>
          <w:sz w:val="28"/>
          <w:szCs w:val="28"/>
          <w:rtl/>
          <w:lang w:bidi="fa-IR"/>
        </w:rPr>
        <w:softHyphen/>
      </w:r>
      <w:r w:rsidRPr="00684988">
        <w:rPr>
          <w:rFonts w:cs="B Lotus" w:hint="cs"/>
          <w:sz w:val="28"/>
          <w:szCs w:val="28"/>
          <w:rtl/>
          <w:lang w:bidi="fa-IR"/>
        </w:rPr>
        <w:t xml:space="preserve">، این </w:t>
      </w:r>
      <w:proofErr w:type="spellStart"/>
      <w:r w:rsidRPr="00684988">
        <w:rPr>
          <w:rFonts w:cs="B Lotus" w:hint="cs"/>
          <w:sz w:val="28"/>
          <w:szCs w:val="28"/>
          <w:rtl/>
          <w:lang w:bidi="fa-IR"/>
        </w:rPr>
        <w:t>مقرره</w:t>
      </w:r>
      <w:proofErr w:type="spellEnd"/>
      <w:r w:rsidRPr="00684988">
        <w:rPr>
          <w:rFonts w:cs="B Lotus" w:hint="cs"/>
          <w:sz w:val="28"/>
          <w:szCs w:val="28"/>
          <w:rtl/>
          <w:lang w:bidi="fa-IR"/>
        </w:rPr>
        <w:t xml:space="preserve"> اجرا خواهد شد بدون آن که نیازی به در هم آمیختن این </w:t>
      </w:r>
      <w:proofErr w:type="spellStart"/>
      <w:r w:rsidRPr="00684988">
        <w:rPr>
          <w:rFonts w:cs="B Lotus" w:hint="cs"/>
          <w:sz w:val="28"/>
          <w:szCs w:val="28"/>
          <w:rtl/>
          <w:lang w:bidi="fa-IR"/>
        </w:rPr>
        <w:t>مقرره</w:t>
      </w:r>
      <w:proofErr w:type="spellEnd"/>
      <w:r w:rsidRPr="00684988">
        <w:rPr>
          <w:rFonts w:cs="B Lotus" w:hint="cs"/>
          <w:sz w:val="28"/>
          <w:szCs w:val="28"/>
          <w:rtl/>
          <w:lang w:bidi="fa-IR"/>
        </w:rPr>
        <w:t xml:space="preserve"> با </w:t>
      </w:r>
      <w:proofErr w:type="spellStart"/>
      <w:r w:rsidRPr="00684988">
        <w:rPr>
          <w:rFonts w:cs="B Lotus" w:hint="cs"/>
          <w:sz w:val="28"/>
          <w:szCs w:val="28"/>
          <w:rtl/>
          <w:lang w:bidi="fa-IR"/>
        </w:rPr>
        <w:t>نیازمندهایی</w:t>
      </w:r>
      <w:proofErr w:type="spellEnd"/>
      <w:r w:rsidRPr="00684988">
        <w:rPr>
          <w:rFonts w:cs="B Lotus" w:hint="cs"/>
          <w:sz w:val="28"/>
          <w:szCs w:val="28"/>
          <w:rtl/>
          <w:lang w:bidi="fa-IR"/>
        </w:rPr>
        <w:t xml:space="preserve"> ماده 25 سند مسئولیت بین</w:t>
      </w:r>
      <w:r w:rsidRPr="00684988">
        <w:rPr>
          <w:rFonts w:cs="B Lotus"/>
          <w:sz w:val="28"/>
          <w:szCs w:val="28"/>
          <w:rtl/>
          <w:lang w:bidi="fa-IR"/>
        </w:rPr>
        <w:softHyphen/>
      </w:r>
      <w:r w:rsidRPr="00684988">
        <w:rPr>
          <w:rFonts w:cs="B Lotus" w:hint="cs"/>
          <w:sz w:val="28"/>
          <w:szCs w:val="28"/>
          <w:rtl/>
          <w:lang w:bidi="fa-IR"/>
        </w:rPr>
        <w:t>المللی دولت</w:t>
      </w:r>
      <w:r w:rsidRPr="00684988">
        <w:rPr>
          <w:rFonts w:cs="B Lotus"/>
          <w:sz w:val="28"/>
          <w:szCs w:val="28"/>
          <w:rtl/>
          <w:lang w:bidi="fa-IR"/>
        </w:rPr>
        <w:softHyphen/>
      </w:r>
      <w:r w:rsidRPr="00684988">
        <w:rPr>
          <w:rFonts w:cs="B Lotus" w:hint="cs"/>
          <w:sz w:val="28"/>
          <w:szCs w:val="28"/>
          <w:rtl/>
          <w:lang w:bidi="fa-IR"/>
        </w:rPr>
        <w:t>ها باشد</w:t>
      </w:r>
      <w:r w:rsidRPr="00684988">
        <w:rPr>
          <w:rFonts w:cs="B Lotus"/>
          <w:sz w:val="28"/>
          <w:szCs w:val="28"/>
          <w:rtl/>
          <w:lang w:bidi="fa-IR"/>
        </w:rPr>
        <w:softHyphen/>
      </w:r>
      <w:r w:rsidRPr="00684988">
        <w:rPr>
          <w:rFonts w:cs="B Lotus" w:hint="cs"/>
          <w:sz w:val="28"/>
          <w:szCs w:val="28"/>
          <w:rtl/>
          <w:lang w:bidi="fa-IR"/>
        </w:rPr>
        <w:t>. با این حال نمی</w:t>
      </w:r>
      <w:r w:rsidRPr="00684988">
        <w:rPr>
          <w:rFonts w:cs="B Lotus"/>
          <w:sz w:val="28"/>
          <w:szCs w:val="28"/>
          <w:rtl/>
          <w:lang w:bidi="fa-IR"/>
        </w:rPr>
        <w:softHyphen/>
      </w:r>
      <w:r w:rsidRPr="00684988">
        <w:rPr>
          <w:rFonts w:cs="B Lotus" w:hint="cs"/>
          <w:sz w:val="28"/>
          <w:szCs w:val="28"/>
          <w:rtl/>
          <w:lang w:bidi="fa-IR"/>
        </w:rPr>
        <w:t>توان در این باره اظهار نظری قاطع نمود بلکه باید منتظر آینده ماند و دید این نظر تا چه اندازه مورد پیروی قرار خواهد گرفت.</w:t>
      </w:r>
    </w:p>
    <w:p w14:paraId="53F64992" w14:textId="77777777" w:rsidR="000640DF" w:rsidRPr="00684988" w:rsidRDefault="000640DF" w:rsidP="0094516C">
      <w:pPr>
        <w:contextualSpacing/>
        <w:jc w:val="both"/>
        <w:rPr>
          <w:rFonts w:cs="B Lotus"/>
          <w:sz w:val="28"/>
          <w:szCs w:val="28"/>
          <w:rtl/>
          <w:lang w:bidi="fa-IR"/>
        </w:rPr>
      </w:pPr>
      <w:bookmarkStart w:id="86" w:name="_Hlk197867609"/>
      <w:r w:rsidRPr="00684988">
        <w:rPr>
          <w:rFonts w:cs="B Lotus" w:hint="cs"/>
          <w:sz w:val="28"/>
          <w:szCs w:val="28"/>
          <w:rtl/>
          <w:lang w:bidi="fa-IR"/>
        </w:rPr>
        <w:t>ب -  تفسیر شرط استثنای</w:t>
      </w:r>
      <w:r w:rsidRPr="00684988">
        <w:rPr>
          <w:rFonts w:cs="B Lotus"/>
          <w:sz w:val="28"/>
          <w:szCs w:val="28"/>
          <w:lang w:bidi="fa-IR"/>
        </w:rPr>
        <w:t xml:space="preserve"> </w:t>
      </w:r>
      <w:r w:rsidRPr="00684988">
        <w:rPr>
          <w:rFonts w:cs="B Lotus" w:hint="cs"/>
          <w:sz w:val="28"/>
          <w:szCs w:val="28"/>
          <w:rtl/>
          <w:lang w:bidi="fa-IR"/>
        </w:rPr>
        <w:t>منافع اساسی</w:t>
      </w:r>
      <w:r w:rsidRPr="00684988">
        <w:rPr>
          <w:rFonts w:cs="B Lotus"/>
          <w:sz w:val="28"/>
          <w:szCs w:val="28"/>
          <w:lang w:bidi="fa-IR"/>
        </w:rPr>
        <w:t xml:space="preserve"> </w:t>
      </w:r>
      <w:r w:rsidRPr="00684988">
        <w:rPr>
          <w:rFonts w:cs="B Lotus" w:hint="cs"/>
          <w:sz w:val="28"/>
          <w:szCs w:val="28"/>
          <w:rtl/>
          <w:lang w:bidi="fa-IR"/>
        </w:rPr>
        <w:t xml:space="preserve">در </w:t>
      </w:r>
      <w:proofErr w:type="spellStart"/>
      <w:r w:rsidRPr="00684988">
        <w:rPr>
          <w:rFonts w:cs="B Lotus" w:hint="cs"/>
          <w:sz w:val="28"/>
          <w:szCs w:val="28"/>
          <w:rtl/>
          <w:lang w:bidi="fa-IR"/>
        </w:rPr>
        <w:t>پرتوآرا</w:t>
      </w:r>
      <w:proofErr w:type="spellEnd"/>
      <w:r w:rsidRPr="00684988">
        <w:rPr>
          <w:rFonts w:cs="B Lotus" w:hint="cs"/>
          <w:sz w:val="28"/>
          <w:szCs w:val="28"/>
          <w:rtl/>
          <w:lang w:bidi="fa-IR"/>
        </w:rPr>
        <w:t xml:space="preserve"> داوری </w:t>
      </w:r>
    </w:p>
    <w:bookmarkEnd w:id="86"/>
    <w:p w14:paraId="2A713BAF"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مبحث حاضر در نظر دارد مسائل مربوط به شرط استثنای منافع اساسی دولت میزبان نظیر خود قضاوتی بودن</w:t>
      </w:r>
      <w:r w:rsidRPr="00684988">
        <w:rPr>
          <w:rFonts w:cs="B Lotus"/>
          <w:sz w:val="28"/>
          <w:szCs w:val="28"/>
          <w:rtl/>
          <w:lang w:bidi="fa-IR"/>
        </w:rPr>
        <w:softHyphen/>
      </w:r>
      <w:r w:rsidRPr="00684988">
        <w:rPr>
          <w:rFonts w:cs="B Lotus" w:hint="cs"/>
          <w:sz w:val="28"/>
          <w:szCs w:val="28"/>
          <w:rtl/>
          <w:lang w:bidi="fa-IR"/>
        </w:rPr>
        <w:t>، شرایط استناد و اثر چنین شرطی را در پرتو آرا صادره در پرونده</w:t>
      </w:r>
      <w:r w:rsidRPr="00684988">
        <w:rPr>
          <w:rFonts w:cs="B Lotus"/>
          <w:sz w:val="28"/>
          <w:szCs w:val="28"/>
          <w:rtl/>
          <w:lang w:bidi="fa-IR"/>
        </w:rPr>
        <w:softHyphen/>
      </w:r>
      <w:r w:rsidRPr="00684988">
        <w:rPr>
          <w:rFonts w:cs="B Lotus" w:hint="cs"/>
          <w:sz w:val="28"/>
          <w:szCs w:val="28"/>
          <w:rtl/>
          <w:lang w:bidi="fa-IR"/>
        </w:rPr>
        <w:t>های مربوط به بحران اقتصادی آرژانتین مورد بررسی قرار دهد</w:t>
      </w:r>
      <w:r w:rsidRPr="00684988">
        <w:rPr>
          <w:rFonts w:cs="B Lotus"/>
          <w:sz w:val="28"/>
          <w:szCs w:val="28"/>
          <w:rtl/>
          <w:lang w:bidi="fa-IR"/>
        </w:rPr>
        <w:softHyphen/>
      </w:r>
      <w:r w:rsidRPr="00684988">
        <w:rPr>
          <w:rFonts w:cs="B Lotus" w:hint="cs"/>
          <w:sz w:val="28"/>
          <w:szCs w:val="28"/>
          <w:rtl/>
          <w:lang w:bidi="fa-IR"/>
        </w:rPr>
        <w:t xml:space="preserve">. </w:t>
      </w:r>
    </w:p>
    <w:p w14:paraId="3360A7A8" w14:textId="77777777" w:rsidR="000640DF" w:rsidRPr="00684988" w:rsidRDefault="000640DF" w:rsidP="0094516C">
      <w:pPr>
        <w:contextualSpacing/>
        <w:jc w:val="both"/>
        <w:rPr>
          <w:rFonts w:cs="B Lotus"/>
          <w:sz w:val="28"/>
          <w:szCs w:val="28"/>
          <w:rtl/>
          <w:lang w:bidi="fa-IR"/>
        </w:rPr>
      </w:pPr>
    </w:p>
    <w:p w14:paraId="1E0CB7A4" w14:textId="77777777" w:rsidR="000640DF" w:rsidRPr="00684988" w:rsidRDefault="000640DF" w:rsidP="0094516C">
      <w:pPr>
        <w:contextualSpacing/>
        <w:jc w:val="both"/>
        <w:rPr>
          <w:rFonts w:cs="B Lotus"/>
          <w:sz w:val="28"/>
          <w:szCs w:val="28"/>
          <w:rtl/>
          <w:lang w:bidi="fa-IR"/>
        </w:rPr>
      </w:pPr>
      <w:bookmarkStart w:id="87" w:name="_Hlk197867747"/>
      <w:r w:rsidRPr="00684988">
        <w:rPr>
          <w:rFonts w:cs="B Lotus" w:hint="cs"/>
          <w:sz w:val="28"/>
          <w:szCs w:val="28"/>
          <w:rtl/>
          <w:lang w:bidi="fa-IR"/>
        </w:rPr>
        <w:t xml:space="preserve">1. تفسیر اصطلاح نظم عمومی و منافع امنیتی اساسی </w:t>
      </w:r>
    </w:p>
    <w:bookmarkEnd w:id="87"/>
    <w:p w14:paraId="68EDDFB9"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یکی از مهم</w:t>
      </w:r>
      <w:r w:rsidRPr="00684988">
        <w:rPr>
          <w:rFonts w:cs="B Lotus"/>
          <w:sz w:val="28"/>
          <w:szCs w:val="28"/>
          <w:rtl/>
          <w:lang w:bidi="fa-IR"/>
        </w:rPr>
        <w:softHyphen/>
      </w:r>
      <w:r w:rsidRPr="00684988">
        <w:rPr>
          <w:rFonts w:cs="B Lotus" w:hint="cs"/>
          <w:sz w:val="28"/>
          <w:szCs w:val="28"/>
          <w:rtl/>
          <w:lang w:bidi="fa-IR"/>
        </w:rPr>
        <w:t xml:space="preserve">ترین </w:t>
      </w:r>
      <w:proofErr w:type="spellStart"/>
      <w:r w:rsidRPr="00684988">
        <w:rPr>
          <w:rFonts w:cs="B Lotus" w:hint="cs"/>
          <w:sz w:val="28"/>
          <w:szCs w:val="28"/>
          <w:rtl/>
          <w:lang w:bidi="fa-IR"/>
        </w:rPr>
        <w:t>سوألات</w:t>
      </w:r>
      <w:proofErr w:type="spellEnd"/>
      <w:r w:rsidRPr="00684988">
        <w:rPr>
          <w:rFonts w:cs="B Lotus" w:hint="cs"/>
          <w:sz w:val="28"/>
          <w:szCs w:val="28"/>
          <w:rtl/>
          <w:lang w:bidi="fa-IR"/>
        </w:rPr>
        <w:t xml:space="preserve"> پیش روی دیوان</w:t>
      </w:r>
      <w:r w:rsidRPr="00684988">
        <w:rPr>
          <w:rFonts w:cs="B Lotus"/>
          <w:sz w:val="28"/>
          <w:szCs w:val="28"/>
          <w:rtl/>
          <w:lang w:bidi="fa-IR"/>
        </w:rPr>
        <w:softHyphen/>
      </w:r>
      <w:r w:rsidRPr="00684988">
        <w:rPr>
          <w:rFonts w:cs="B Lotus" w:hint="cs"/>
          <w:sz w:val="28"/>
          <w:szCs w:val="28"/>
          <w:rtl/>
          <w:lang w:bidi="fa-IR"/>
        </w:rPr>
        <w:t>های داوری در پرونده</w:t>
      </w:r>
      <w:r w:rsidRPr="00684988">
        <w:rPr>
          <w:rFonts w:cs="B Lotus"/>
          <w:sz w:val="28"/>
          <w:szCs w:val="28"/>
          <w:rtl/>
          <w:lang w:bidi="fa-IR"/>
        </w:rPr>
        <w:softHyphen/>
      </w:r>
      <w:r w:rsidRPr="00684988">
        <w:rPr>
          <w:rFonts w:cs="B Lotus" w:hint="cs"/>
          <w:sz w:val="28"/>
          <w:szCs w:val="28"/>
          <w:rtl/>
          <w:lang w:bidi="fa-IR"/>
        </w:rPr>
        <w:t xml:space="preserve">های </w:t>
      </w:r>
      <w:proofErr w:type="spellStart"/>
      <w:r w:rsidRPr="00684988">
        <w:rPr>
          <w:rFonts w:cs="B Lotus" w:hint="cs"/>
          <w:sz w:val="28"/>
          <w:szCs w:val="28"/>
          <w:rtl/>
          <w:lang w:bidi="fa-IR"/>
        </w:rPr>
        <w:t>فوق</w:t>
      </w:r>
      <w:r w:rsidRPr="00684988">
        <w:rPr>
          <w:rFonts w:cs="B Lotus"/>
          <w:sz w:val="28"/>
          <w:szCs w:val="28"/>
          <w:rtl/>
          <w:lang w:bidi="fa-IR"/>
        </w:rPr>
        <w:softHyphen/>
      </w:r>
      <w:r w:rsidRPr="00684988">
        <w:rPr>
          <w:rFonts w:cs="B Lotus" w:hint="cs"/>
          <w:sz w:val="28"/>
          <w:szCs w:val="28"/>
          <w:rtl/>
          <w:lang w:bidi="fa-IR"/>
        </w:rPr>
        <w:t>الذکر</w:t>
      </w:r>
      <w:proofErr w:type="spellEnd"/>
      <w:r w:rsidRPr="00684988">
        <w:rPr>
          <w:rFonts w:cs="B Lotus" w:hint="cs"/>
          <w:sz w:val="28"/>
          <w:szCs w:val="28"/>
          <w:rtl/>
          <w:lang w:bidi="fa-IR"/>
        </w:rPr>
        <w:t xml:space="preserve"> این بوده است که آیا بحران اقتصادی می</w:t>
      </w:r>
      <w:r w:rsidRPr="00684988">
        <w:rPr>
          <w:rFonts w:cs="B Lotus"/>
          <w:sz w:val="28"/>
          <w:szCs w:val="28"/>
          <w:rtl/>
          <w:lang w:bidi="fa-IR"/>
        </w:rPr>
        <w:softHyphen/>
      </w:r>
      <w:r w:rsidRPr="00684988">
        <w:rPr>
          <w:rFonts w:cs="B Lotus" w:hint="cs"/>
          <w:sz w:val="28"/>
          <w:szCs w:val="28"/>
          <w:rtl/>
          <w:lang w:bidi="fa-IR"/>
        </w:rPr>
        <w:t xml:space="preserve">تواند </w:t>
      </w:r>
      <w:proofErr w:type="spellStart"/>
      <w:r w:rsidRPr="00684988">
        <w:rPr>
          <w:rFonts w:cs="B Lotus" w:hint="cs"/>
          <w:sz w:val="28"/>
          <w:szCs w:val="28"/>
          <w:rtl/>
          <w:lang w:bidi="fa-IR"/>
        </w:rPr>
        <w:t>مصداقی</w:t>
      </w:r>
      <w:proofErr w:type="spellEnd"/>
      <w:r w:rsidRPr="00684988">
        <w:rPr>
          <w:rFonts w:cs="B Lotus" w:hint="cs"/>
          <w:sz w:val="28"/>
          <w:szCs w:val="28"/>
          <w:rtl/>
          <w:lang w:bidi="fa-IR"/>
        </w:rPr>
        <w:t xml:space="preserve"> از برهم خوردن نظم عمومی و تهدید منافع امنیتی اساسی </w:t>
      </w:r>
      <w:r w:rsidRPr="00684988">
        <w:rPr>
          <w:rFonts w:ascii="Arial" w:hAnsi="Arial" w:cs="Arial" w:hint="cs"/>
          <w:sz w:val="28"/>
          <w:szCs w:val="28"/>
          <w:rtl/>
          <w:lang w:bidi="fa-IR"/>
        </w:rPr>
        <w:t>–</w:t>
      </w:r>
      <w:r w:rsidRPr="00684988">
        <w:rPr>
          <w:rFonts w:cs="B Lotus" w:hint="cs"/>
          <w:sz w:val="28"/>
          <w:szCs w:val="28"/>
          <w:rtl/>
          <w:lang w:bidi="fa-IR"/>
        </w:rPr>
        <w:t xml:space="preserve"> آن چنان که در ماده 11 این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آمده است -  قلمداد شود یا خیر ؟ پاسخ تمامی دیوان</w:t>
      </w:r>
      <w:r w:rsidRPr="00684988">
        <w:rPr>
          <w:rFonts w:cs="B Lotus"/>
          <w:sz w:val="28"/>
          <w:szCs w:val="28"/>
          <w:rtl/>
          <w:lang w:bidi="fa-IR"/>
        </w:rPr>
        <w:softHyphen/>
      </w:r>
      <w:r w:rsidRPr="00684988">
        <w:rPr>
          <w:rFonts w:cs="B Lotus" w:hint="cs"/>
          <w:sz w:val="28"/>
          <w:szCs w:val="28"/>
          <w:rtl/>
          <w:lang w:bidi="fa-IR"/>
        </w:rPr>
        <w:t xml:space="preserve">های داوری مورد بحث به این </w:t>
      </w:r>
      <w:proofErr w:type="spellStart"/>
      <w:r w:rsidRPr="00684988">
        <w:rPr>
          <w:rFonts w:cs="B Lotus" w:hint="cs"/>
          <w:sz w:val="28"/>
          <w:szCs w:val="28"/>
          <w:rtl/>
          <w:lang w:bidi="fa-IR"/>
        </w:rPr>
        <w:t>سوأل</w:t>
      </w:r>
      <w:proofErr w:type="spellEnd"/>
      <w:r w:rsidRPr="00684988">
        <w:rPr>
          <w:rFonts w:cs="B Lotus" w:hint="cs"/>
          <w:sz w:val="28"/>
          <w:szCs w:val="28"/>
          <w:rtl/>
          <w:lang w:bidi="fa-IR"/>
        </w:rPr>
        <w:t xml:space="preserve"> مثبت بود</w:t>
      </w:r>
      <w:r w:rsidRPr="00684988">
        <w:rPr>
          <w:rFonts w:cs="B Lotus"/>
          <w:sz w:val="28"/>
          <w:szCs w:val="28"/>
          <w:rtl/>
          <w:lang w:bidi="fa-IR"/>
        </w:rPr>
        <w:softHyphen/>
      </w:r>
      <w:r w:rsidRPr="00684988">
        <w:rPr>
          <w:rFonts w:cs="B Lotus" w:hint="cs"/>
          <w:sz w:val="28"/>
          <w:szCs w:val="28"/>
          <w:rtl/>
          <w:lang w:bidi="fa-IR"/>
        </w:rPr>
        <w:t>. تحلیل این</w:t>
      </w:r>
      <w:r w:rsidRPr="00684988">
        <w:rPr>
          <w:rFonts w:cs="B Lotus"/>
          <w:sz w:val="28"/>
          <w:szCs w:val="28"/>
          <w:rtl/>
          <w:lang w:bidi="fa-IR"/>
        </w:rPr>
        <w:softHyphen/>
      </w:r>
      <w:r w:rsidRPr="00684988">
        <w:rPr>
          <w:rFonts w:cs="B Lotus" w:hint="cs"/>
          <w:sz w:val="28"/>
          <w:szCs w:val="28"/>
          <w:rtl/>
          <w:lang w:bidi="fa-IR"/>
        </w:rPr>
        <w:t>که چگونه دیوان</w:t>
      </w:r>
      <w:r w:rsidRPr="00684988">
        <w:rPr>
          <w:rFonts w:cs="B Lotus"/>
          <w:sz w:val="28"/>
          <w:szCs w:val="28"/>
          <w:rtl/>
          <w:lang w:bidi="fa-IR"/>
        </w:rPr>
        <w:softHyphen/>
      </w:r>
      <w:r w:rsidRPr="00684988">
        <w:rPr>
          <w:rFonts w:cs="B Lotus" w:hint="cs"/>
          <w:sz w:val="28"/>
          <w:szCs w:val="28"/>
          <w:rtl/>
          <w:lang w:bidi="fa-IR"/>
        </w:rPr>
        <w:t>های داروی به این نتیجه رسیدند</w:t>
      </w:r>
      <w:r w:rsidRPr="00684988">
        <w:rPr>
          <w:rFonts w:cs="B Lotus"/>
          <w:sz w:val="28"/>
          <w:szCs w:val="28"/>
          <w:rtl/>
          <w:lang w:bidi="fa-IR"/>
        </w:rPr>
        <w:softHyphen/>
      </w:r>
      <w:r w:rsidRPr="00684988">
        <w:rPr>
          <w:rFonts w:cs="B Lotus" w:hint="cs"/>
          <w:sz w:val="28"/>
          <w:szCs w:val="28"/>
          <w:rtl/>
          <w:lang w:bidi="fa-IR"/>
        </w:rPr>
        <w:t>، جالب توجه است</w:t>
      </w:r>
      <w:r w:rsidRPr="00684988">
        <w:rPr>
          <w:rFonts w:cs="B Lotus"/>
          <w:sz w:val="28"/>
          <w:szCs w:val="28"/>
          <w:rtl/>
          <w:lang w:bidi="fa-IR"/>
        </w:rPr>
        <w:softHyphen/>
      </w:r>
      <w:r w:rsidRPr="00684988">
        <w:rPr>
          <w:rFonts w:cs="B Lotus" w:hint="cs"/>
          <w:sz w:val="28"/>
          <w:szCs w:val="28"/>
          <w:rtl/>
          <w:lang w:bidi="fa-IR"/>
        </w:rPr>
        <w:t>؛ زیرا چنین نتیجه</w:t>
      </w:r>
      <w:r w:rsidRPr="00684988">
        <w:rPr>
          <w:rFonts w:cs="B Lotus"/>
          <w:sz w:val="28"/>
          <w:szCs w:val="28"/>
          <w:rtl/>
          <w:lang w:bidi="fa-IR"/>
        </w:rPr>
        <w:softHyphen/>
      </w:r>
      <w:r w:rsidRPr="00684988">
        <w:rPr>
          <w:rFonts w:cs="B Lotus" w:hint="cs"/>
          <w:sz w:val="28"/>
          <w:szCs w:val="28"/>
          <w:rtl/>
          <w:lang w:bidi="fa-IR"/>
        </w:rPr>
        <w:t xml:space="preserve">ای از یک طرف به سادگی از تفسیر متن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به دست نمی</w:t>
      </w:r>
      <w:r w:rsidRPr="00684988">
        <w:rPr>
          <w:rFonts w:cs="B Lotus"/>
          <w:sz w:val="28"/>
          <w:szCs w:val="28"/>
          <w:rtl/>
          <w:lang w:bidi="fa-IR"/>
        </w:rPr>
        <w:softHyphen/>
      </w:r>
      <w:r w:rsidRPr="00684988">
        <w:rPr>
          <w:rFonts w:cs="B Lotus" w:hint="cs"/>
          <w:sz w:val="28"/>
          <w:szCs w:val="28"/>
          <w:rtl/>
          <w:lang w:bidi="fa-IR"/>
        </w:rPr>
        <w:t xml:space="preserve">آید چرا که </w:t>
      </w:r>
      <w:proofErr w:type="spellStart"/>
      <w:r w:rsidRPr="00684988">
        <w:rPr>
          <w:rFonts w:cs="B Lotus" w:hint="cs"/>
          <w:sz w:val="28"/>
          <w:szCs w:val="28"/>
          <w:rtl/>
          <w:lang w:bidi="fa-IR"/>
        </w:rPr>
        <w:t>اصولاً</w:t>
      </w:r>
      <w:proofErr w:type="spellEnd"/>
      <w:r w:rsidRPr="00684988">
        <w:rPr>
          <w:rFonts w:cs="B Lotus" w:hint="cs"/>
          <w:sz w:val="28"/>
          <w:szCs w:val="28"/>
          <w:rtl/>
          <w:lang w:bidi="fa-IR"/>
        </w:rPr>
        <w:t xml:space="preserve"> اصطلاح منافع امنیتی اساسی ناظر به </w:t>
      </w:r>
      <w:proofErr w:type="spellStart"/>
      <w:r w:rsidRPr="00684988">
        <w:rPr>
          <w:rFonts w:cs="B Lotus" w:hint="cs"/>
          <w:sz w:val="28"/>
          <w:szCs w:val="28"/>
          <w:rtl/>
          <w:lang w:bidi="fa-IR"/>
        </w:rPr>
        <w:t>ملاحضات</w:t>
      </w:r>
      <w:proofErr w:type="spellEnd"/>
      <w:r w:rsidRPr="00684988">
        <w:rPr>
          <w:rFonts w:cs="B Lotus" w:hint="cs"/>
          <w:sz w:val="28"/>
          <w:szCs w:val="28"/>
          <w:rtl/>
          <w:lang w:bidi="fa-IR"/>
        </w:rPr>
        <w:t xml:space="preserve"> نظامی و استراتژیک است و عبارت حفظ نظم عمومی نیز به </w:t>
      </w:r>
      <w:proofErr w:type="spellStart"/>
      <w:r w:rsidRPr="00684988">
        <w:rPr>
          <w:rFonts w:cs="B Lotus" w:hint="cs"/>
          <w:sz w:val="28"/>
          <w:szCs w:val="28"/>
          <w:rtl/>
          <w:lang w:bidi="fa-IR"/>
        </w:rPr>
        <w:t>ناآرامی</w:t>
      </w:r>
      <w:r w:rsidRPr="00684988">
        <w:rPr>
          <w:rFonts w:cs="B Lotus"/>
          <w:sz w:val="28"/>
          <w:szCs w:val="28"/>
          <w:rtl/>
          <w:lang w:bidi="fa-IR"/>
        </w:rPr>
        <w:softHyphen/>
      </w:r>
      <w:r w:rsidRPr="00684988">
        <w:rPr>
          <w:rFonts w:cs="B Lotus" w:hint="cs"/>
          <w:sz w:val="28"/>
          <w:szCs w:val="28"/>
          <w:rtl/>
          <w:lang w:bidi="fa-IR"/>
        </w:rPr>
        <w:t>های</w:t>
      </w:r>
      <w:proofErr w:type="spellEnd"/>
      <w:r w:rsidRPr="00684988">
        <w:rPr>
          <w:rFonts w:cs="B Lotus" w:hint="cs"/>
          <w:sz w:val="28"/>
          <w:szCs w:val="28"/>
          <w:rtl/>
          <w:lang w:bidi="fa-IR"/>
        </w:rPr>
        <w:t xml:space="preserve"> مدنی بر می</w:t>
      </w:r>
      <w:r w:rsidRPr="00684988">
        <w:rPr>
          <w:rFonts w:cs="B Lotus"/>
          <w:sz w:val="28"/>
          <w:szCs w:val="28"/>
          <w:rtl/>
          <w:lang w:bidi="fa-IR"/>
        </w:rPr>
        <w:softHyphen/>
      </w:r>
      <w:r w:rsidRPr="00684988">
        <w:rPr>
          <w:rFonts w:cs="B Lotus" w:hint="cs"/>
          <w:sz w:val="28"/>
          <w:szCs w:val="28"/>
          <w:rtl/>
          <w:lang w:bidi="fa-IR"/>
        </w:rPr>
        <w:t>گردد</w:t>
      </w:r>
      <w:r w:rsidRPr="00684988">
        <w:rPr>
          <w:rFonts w:cs="B Lotus"/>
          <w:sz w:val="28"/>
          <w:szCs w:val="28"/>
          <w:rtl/>
          <w:lang w:bidi="fa-IR"/>
        </w:rPr>
        <w:softHyphen/>
      </w:r>
      <w:r w:rsidRPr="00684988">
        <w:rPr>
          <w:rFonts w:cs="B Lotus" w:hint="cs"/>
          <w:sz w:val="28"/>
          <w:szCs w:val="28"/>
          <w:rtl/>
          <w:lang w:bidi="fa-IR"/>
        </w:rPr>
        <w:t xml:space="preserve"> </w:t>
      </w:r>
      <w:r w:rsidRPr="00684988">
        <w:rPr>
          <w:rStyle w:val="FootnoteReference"/>
          <w:rFonts w:cs="B Lotus"/>
          <w:sz w:val="28"/>
          <w:szCs w:val="28"/>
          <w:rtl/>
          <w:lang w:bidi="fa-IR"/>
        </w:rPr>
        <w:footnoteReference w:id="332"/>
      </w:r>
      <w:r w:rsidRPr="00684988">
        <w:rPr>
          <w:rFonts w:cs="B Lotus" w:hint="cs"/>
          <w:sz w:val="28"/>
          <w:szCs w:val="28"/>
          <w:rtl/>
          <w:lang w:bidi="fa-IR"/>
        </w:rPr>
        <w:t xml:space="preserve"> و از طرف دیگر بحران اقتصادی به سختی به نظم عمومی و امنیت اساسی کشوری مرتبط می</w:t>
      </w:r>
      <w:r w:rsidRPr="00684988">
        <w:rPr>
          <w:rFonts w:cs="B Lotus"/>
          <w:sz w:val="28"/>
          <w:szCs w:val="28"/>
          <w:rtl/>
          <w:lang w:bidi="fa-IR"/>
        </w:rPr>
        <w:softHyphen/>
      </w:r>
      <w:r w:rsidRPr="00684988">
        <w:rPr>
          <w:rFonts w:cs="B Lotus" w:hint="cs"/>
          <w:sz w:val="28"/>
          <w:szCs w:val="28"/>
          <w:rtl/>
          <w:lang w:bidi="fa-IR"/>
        </w:rPr>
        <w:t>شود</w:t>
      </w:r>
      <w:r w:rsidRPr="00684988">
        <w:rPr>
          <w:rFonts w:cs="B Lotus"/>
          <w:sz w:val="28"/>
          <w:szCs w:val="28"/>
          <w:rtl/>
          <w:lang w:bidi="fa-IR"/>
        </w:rPr>
        <w:softHyphen/>
      </w:r>
      <w:r w:rsidRPr="00684988">
        <w:rPr>
          <w:rFonts w:cs="B Lotus" w:hint="cs"/>
          <w:sz w:val="28"/>
          <w:szCs w:val="28"/>
          <w:rtl/>
          <w:lang w:bidi="fa-IR"/>
        </w:rPr>
        <w:t>.</w:t>
      </w:r>
    </w:p>
    <w:p w14:paraId="08ACB18C"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lastRenderedPageBreak/>
        <w:t xml:space="preserve">      نظیر این استدلال </w:t>
      </w:r>
      <w:r w:rsidRPr="00684988">
        <w:rPr>
          <w:rFonts w:ascii="Arial" w:hAnsi="Arial" w:cs="Arial" w:hint="cs"/>
          <w:sz w:val="28"/>
          <w:szCs w:val="28"/>
          <w:rtl/>
          <w:lang w:bidi="fa-IR"/>
        </w:rPr>
        <w:t>–</w:t>
      </w:r>
      <w:r w:rsidRPr="00684988">
        <w:rPr>
          <w:rFonts w:cs="B Lotus" w:hint="cs"/>
          <w:sz w:val="28"/>
          <w:szCs w:val="28"/>
          <w:rtl/>
          <w:lang w:bidi="fa-IR"/>
        </w:rPr>
        <w:t xml:space="preserve"> تفسیر لفظی -  را خواهان در پرونده</w:t>
      </w:r>
      <w:r w:rsidRPr="00684988">
        <w:rPr>
          <w:rFonts w:cs="B Lotus"/>
          <w:sz w:val="28"/>
          <w:szCs w:val="28"/>
          <w:rtl/>
          <w:lang w:bidi="fa-IR"/>
        </w:rPr>
        <w:softHyphen/>
      </w:r>
      <w:r w:rsidRPr="00684988">
        <w:rPr>
          <w:rFonts w:cs="B Lotus" w:hint="cs"/>
          <w:sz w:val="28"/>
          <w:szCs w:val="28"/>
          <w:rtl/>
          <w:lang w:bidi="fa-IR"/>
        </w:rPr>
        <w:t xml:space="preserve">ی </w:t>
      </w:r>
      <w:proofErr w:type="spellStart"/>
      <w:r w:rsidRPr="00684988">
        <w:rPr>
          <w:rFonts w:cs="B Lotus" w:hint="cs"/>
          <w:sz w:val="28"/>
          <w:szCs w:val="28"/>
          <w:rtl/>
          <w:lang w:bidi="fa-IR"/>
        </w:rPr>
        <w:t>کانتیننتال</w:t>
      </w:r>
      <w:proofErr w:type="spellEnd"/>
      <w:r w:rsidRPr="00684988">
        <w:rPr>
          <w:rFonts w:cs="B Lotus" w:hint="cs"/>
          <w:sz w:val="28"/>
          <w:szCs w:val="28"/>
          <w:rtl/>
          <w:lang w:bidi="fa-IR"/>
        </w:rPr>
        <w:t xml:space="preserve"> به کار بسته</w:t>
      </w:r>
      <w:r w:rsidRPr="00684988">
        <w:rPr>
          <w:rFonts w:cs="B Lotus"/>
          <w:sz w:val="28"/>
          <w:szCs w:val="28"/>
          <w:rtl/>
          <w:lang w:bidi="fa-IR"/>
        </w:rPr>
        <w:softHyphen/>
      </w:r>
      <w:r w:rsidRPr="00684988">
        <w:rPr>
          <w:rFonts w:cs="B Lotus" w:hint="cs"/>
          <w:sz w:val="28"/>
          <w:szCs w:val="28"/>
          <w:rtl/>
          <w:lang w:bidi="fa-IR"/>
        </w:rPr>
        <w:t>، می</w:t>
      </w:r>
      <w:r w:rsidRPr="00684988">
        <w:rPr>
          <w:rFonts w:cs="B Lotus"/>
          <w:sz w:val="28"/>
          <w:szCs w:val="28"/>
          <w:rtl/>
          <w:lang w:bidi="fa-IR"/>
        </w:rPr>
        <w:softHyphen/>
      </w:r>
      <w:r w:rsidRPr="00684988">
        <w:rPr>
          <w:rFonts w:cs="B Lotus" w:hint="cs"/>
          <w:sz w:val="28"/>
          <w:szCs w:val="28"/>
          <w:rtl/>
          <w:lang w:bidi="fa-IR"/>
        </w:rPr>
        <w:t>گوید</w:t>
      </w:r>
      <w:r w:rsidRPr="00684988">
        <w:rPr>
          <w:rFonts w:cs="B Lotus"/>
          <w:sz w:val="28"/>
          <w:szCs w:val="28"/>
          <w:rtl/>
          <w:lang w:bidi="fa-IR"/>
        </w:rPr>
        <w:softHyphen/>
      </w:r>
      <w:r w:rsidRPr="00684988">
        <w:rPr>
          <w:rFonts w:cs="B Lotus" w:hint="cs"/>
          <w:sz w:val="28"/>
          <w:szCs w:val="28"/>
          <w:rtl/>
          <w:lang w:bidi="fa-IR"/>
        </w:rPr>
        <w:t>: "</w:t>
      </w:r>
      <w:r w:rsidRPr="00684988">
        <w:rPr>
          <w:rFonts w:cs="B Lotus"/>
          <w:sz w:val="28"/>
          <w:szCs w:val="28"/>
          <w:rtl/>
          <w:lang w:bidi="fa-IR"/>
        </w:rPr>
        <w:softHyphen/>
      </w:r>
      <w:r w:rsidRPr="00684988">
        <w:rPr>
          <w:rFonts w:cs="B Lotus" w:hint="cs"/>
          <w:sz w:val="28"/>
          <w:szCs w:val="28"/>
          <w:rtl/>
          <w:lang w:bidi="fa-IR"/>
        </w:rPr>
        <w:t>بحران به وقوع پیوسته در کشور آرژانتین در طول سال</w:t>
      </w:r>
      <w:r w:rsidRPr="00684988">
        <w:rPr>
          <w:rFonts w:cs="B Lotus"/>
          <w:sz w:val="28"/>
          <w:szCs w:val="28"/>
          <w:rtl/>
          <w:lang w:bidi="fa-IR"/>
        </w:rPr>
        <w:softHyphen/>
      </w:r>
      <w:r w:rsidRPr="00684988">
        <w:rPr>
          <w:rFonts w:cs="B Lotus" w:hint="cs"/>
          <w:sz w:val="28"/>
          <w:szCs w:val="28"/>
          <w:rtl/>
          <w:lang w:bidi="fa-IR"/>
        </w:rPr>
        <w:t>های 2001 الی 2002 مشمول ماده 11 نمی</w:t>
      </w:r>
      <w:r w:rsidRPr="00684988">
        <w:rPr>
          <w:rFonts w:cs="B Lotus"/>
          <w:sz w:val="28"/>
          <w:szCs w:val="28"/>
          <w:rtl/>
          <w:lang w:bidi="fa-IR"/>
        </w:rPr>
        <w:softHyphen/>
      </w:r>
      <w:r w:rsidRPr="00684988">
        <w:rPr>
          <w:rFonts w:cs="B Lotus" w:hint="cs"/>
          <w:sz w:val="28"/>
          <w:szCs w:val="28"/>
          <w:rtl/>
          <w:lang w:bidi="fa-IR"/>
        </w:rPr>
        <w:t>شود</w:t>
      </w:r>
      <w:r w:rsidRPr="00684988">
        <w:rPr>
          <w:rFonts w:cs="B Lotus"/>
          <w:sz w:val="28"/>
          <w:szCs w:val="28"/>
          <w:rtl/>
          <w:lang w:bidi="fa-IR"/>
        </w:rPr>
        <w:softHyphen/>
      </w:r>
      <w:r w:rsidRPr="00684988">
        <w:rPr>
          <w:rFonts w:cs="B Lotus" w:hint="cs"/>
          <w:sz w:val="28"/>
          <w:szCs w:val="28"/>
          <w:rtl/>
          <w:lang w:bidi="fa-IR"/>
        </w:rPr>
        <w:t>، چرا که قبل از هر چیز معنای عادی لغت امنیت</w:t>
      </w:r>
      <w:r w:rsidRPr="00684988">
        <w:rPr>
          <w:rFonts w:cs="B Lotus"/>
          <w:sz w:val="28"/>
          <w:szCs w:val="28"/>
          <w:rtl/>
          <w:lang w:bidi="fa-IR"/>
        </w:rPr>
        <w:softHyphen/>
      </w:r>
      <w:r w:rsidRPr="00684988">
        <w:rPr>
          <w:rFonts w:cs="B Lotus" w:hint="cs"/>
          <w:sz w:val="28"/>
          <w:szCs w:val="28"/>
          <w:rtl/>
          <w:lang w:bidi="fa-IR"/>
        </w:rPr>
        <w:t>، ایمنی از تهدیدات خارجی است</w:t>
      </w:r>
      <w:r w:rsidRPr="00684988">
        <w:rPr>
          <w:rFonts w:cs="B Lotus"/>
          <w:sz w:val="28"/>
          <w:szCs w:val="28"/>
          <w:rtl/>
          <w:lang w:bidi="fa-IR"/>
        </w:rPr>
        <w:softHyphen/>
      </w:r>
      <w:r w:rsidRPr="00684988">
        <w:rPr>
          <w:rFonts w:cs="B Lotus" w:hint="cs"/>
          <w:sz w:val="28"/>
          <w:szCs w:val="28"/>
          <w:rtl/>
          <w:lang w:bidi="fa-IR"/>
        </w:rPr>
        <w:t>. همچنین به عقیده خواهان صفت اساسی چیزی کمتر از حیاتی نیست و به همین دلیل وی نتیجه می</w:t>
      </w:r>
      <w:r w:rsidRPr="00684988">
        <w:rPr>
          <w:rFonts w:cs="B Lotus"/>
          <w:sz w:val="28"/>
          <w:szCs w:val="28"/>
          <w:rtl/>
          <w:lang w:bidi="fa-IR"/>
        </w:rPr>
        <w:softHyphen/>
      </w:r>
      <w:r w:rsidRPr="00684988">
        <w:rPr>
          <w:rFonts w:cs="B Lotus" w:hint="cs"/>
          <w:sz w:val="28"/>
          <w:szCs w:val="28"/>
          <w:rtl/>
          <w:lang w:bidi="fa-IR"/>
        </w:rPr>
        <w:t>گیرد که مقصود از منافع امنیتی اساسی یک کشور</w:t>
      </w:r>
      <w:r w:rsidRPr="00684988">
        <w:rPr>
          <w:rFonts w:cs="B Lotus"/>
          <w:sz w:val="28"/>
          <w:szCs w:val="28"/>
          <w:rtl/>
          <w:lang w:bidi="fa-IR"/>
        </w:rPr>
        <w:softHyphen/>
      </w:r>
      <w:r w:rsidRPr="00684988">
        <w:rPr>
          <w:rFonts w:cs="B Lotus" w:hint="cs"/>
          <w:sz w:val="28"/>
          <w:szCs w:val="28"/>
          <w:rtl/>
          <w:lang w:bidi="fa-IR"/>
        </w:rPr>
        <w:t>، منافعی هستند که بقای اصل کشور در مقابل تهدیدات خارجی جز با حفاظت از آن</w:t>
      </w:r>
      <w:r w:rsidRPr="00684988">
        <w:rPr>
          <w:rFonts w:cs="B Lotus"/>
          <w:sz w:val="28"/>
          <w:szCs w:val="28"/>
          <w:rtl/>
          <w:lang w:bidi="fa-IR"/>
        </w:rPr>
        <w:softHyphen/>
      </w:r>
      <w:r w:rsidRPr="00684988">
        <w:rPr>
          <w:rFonts w:cs="B Lotus" w:hint="cs"/>
          <w:sz w:val="28"/>
          <w:szCs w:val="28"/>
          <w:rtl/>
          <w:lang w:bidi="fa-IR"/>
        </w:rPr>
        <w:t>ها میسر نیست</w:t>
      </w:r>
      <w:r w:rsidRPr="00684988">
        <w:rPr>
          <w:rFonts w:cs="B Lotus"/>
          <w:sz w:val="28"/>
          <w:szCs w:val="28"/>
          <w:rtl/>
          <w:lang w:bidi="fa-IR"/>
        </w:rPr>
        <w:softHyphen/>
      </w:r>
      <w:r w:rsidRPr="00684988">
        <w:rPr>
          <w:rFonts w:cs="B Lotus" w:hint="cs"/>
          <w:sz w:val="28"/>
          <w:szCs w:val="28"/>
          <w:rtl/>
          <w:lang w:bidi="fa-IR"/>
        </w:rPr>
        <w:t>. آرژانتین مشخصاً هرگز با چنین تهدیدی مواجه نبوده است</w:t>
      </w:r>
      <w:r w:rsidRPr="00684988">
        <w:rPr>
          <w:rFonts w:cs="B Lotus"/>
          <w:sz w:val="28"/>
          <w:szCs w:val="28"/>
          <w:lang w:bidi="fa-IR"/>
        </w:rPr>
        <w:t xml:space="preserve"> </w:t>
      </w:r>
      <w:r w:rsidRPr="00684988">
        <w:rPr>
          <w:rFonts w:cs="B Lotus" w:hint="cs"/>
          <w:sz w:val="28"/>
          <w:szCs w:val="28"/>
          <w:rtl/>
          <w:lang w:bidi="fa-IR"/>
        </w:rPr>
        <w:t xml:space="preserve">و هرگز خود این کشور در جریان </w:t>
      </w:r>
      <w:proofErr w:type="spellStart"/>
      <w:r w:rsidRPr="00684988">
        <w:rPr>
          <w:rFonts w:cs="B Lotus" w:hint="cs"/>
          <w:sz w:val="28"/>
          <w:szCs w:val="28"/>
          <w:rtl/>
          <w:lang w:bidi="fa-IR"/>
        </w:rPr>
        <w:t>رسیدگی</w:t>
      </w:r>
      <w:r w:rsidRPr="00684988">
        <w:rPr>
          <w:rFonts w:cs="B Lotus"/>
          <w:sz w:val="28"/>
          <w:szCs w:val="28"/>
          <w:rtl/>
          <w:lang w:bidi="fa-IR"/>
        </w:rPr>
        <w:softHyphen/>
      </w:r>
      <w:r w:rsidRPr="00684988">
        <w:rPr>
          <w:rFonts w:cs="B Lotus" w:hint="cs"/>
          <w:sz w:val="28"/>
          <w:szCs w:val="28"/>
          <w:rtl/>
          <w:lang w:bidi="fa-IR"/>
        </w:rPr>
        <w:t>های</w:t>
      </w:r>
      <w:proofErr w:type="spellEnd"/>
      <w:r w:rsidRPr="00684988">
        <w:rPr>
          <w:rFonts w:cs="B Lotus" w:hint="cs"/>
          <w:sz w:val="28"/>
          <w:szCs w:val="28"/>
          <w:rtl/>
          <w:lang w:bidi="fa-IR"/>
        </w:rPr>
        <w:t xml:space="preserve"> کنونی چنین ادعایی نداشته است".</w:t>
      </w:r>
      <w:r w:rsidRPr="00684988">
        <w:rPr>
          <w:rStyle w:val="FootnoteReference"/>
          <w:rFonts w:cs="B Lotus"/>
          <w:sz w:val="28"/>
          <w:szCs w:val="28"/>
          <w:rtl/>
          <w:lang w:bidi="fa-IR"/>
        </w:rPr>
        <w:footnoteReference w:id="333"/>
      </w:r>
      <w:r w:rsidRPr="00684988">
        <w:rPr>
          <w:rFonts w:cs="B Lotus" w:hint="cs"/>
          <w:sz w:val="28"/>
          <w:szCs w:val="28"/>
          <w:rtl/>
        </w:rPr>
        <w:t>در باب مفهوم نظم عمومی نیز خواهان ادعا می</w:t>
      </w:r>
      <w:r w:rsidRPr="00684988">
        <w:rPr>
          <w:rFonts w:cs="B Lotus"/>
          <w:sz w:val="28"/>
          <w:szCs w:val="28"/>
          <w:rtl/>
        </w:rPr>
        <w:softHyphen/>
      </w:r>
      <w:r w:rsidRPr="00684988">
        <w:rPr>
          <w:rFonts w:cs="B Lotus" w:hint="cs"/>
          <w:sz w:val="28"/>
          <w:szCs w:val="28"/>
          <w:rtl/>
        </w:rPr>
        <w:t>کند که "نظم عمومی دارای معنای خاص محدودی است و به اقداماتی مربوط می</w:t>
      </w:r>
      <w:r w:rsidRPr="00684988">
        <w:rPr>
          <w:rFonts w:cs="B Lotus"/>
          <w:sz w:val="28"/>
          <w:szCs w:val="28"/>
          <w:rtl/>
        </w:rPr>
        <w:softHyphen/>
      </w:r>
      <w:r w:rsidRPr="00684988">
        <w:rPr>
          <w:rFonts w:cs="B Lotus" w:hint="cs"/>
          <w:sz w:val="28"/>
          <w:szCs w:val="28"/>
          <w:rtl/>
        </w:rPr>
        <w:t>شود که راجع به صیانت از سیاست</w:t>
      </w:r>
      <w:r w:rsidRPr="00684988">
        <w:rPr>
          <w:rFonts w:cs="B Lotus"/>
          <w:sz w:val="28"/>
          <w:szCs w:val="28"/>
          <w:rtl/>
        </w:rPr>
        <w:softHyphen/>
      </w:r>
      <w:r w:rsidRPr="00684988">
        <w:rPr>
          <w:rFonts w:cs="B Lotus" w:hint="cs"/>
          <w:sz w:val="28"/>
          <w:szCs w:val="28"/>
          <w:rtl/>
        </w:rPr>
        <w:t>های عمومی</w:t>
      </w:r>
      <w:r w:rsidRPr="00684988">
        <w:rPr>
          <w:rFonts w:cs="B Lotus"/>
          <w:sz w:val="28"/>
          <w:szCs w:val="28"/>
          <w:rtl/>
        </w:rPr>
        <w:softHyphen/>
      </w:r>
      <w:r w:rsidRPr="00684988">
        <w:rPr>
          <w:rFonts w:cs="B Lotus" w:hint="cs"/>
          <w:sz w:val="28"/>
          <w:szCs w:val="28"/>
          <w:rtl/>
        </w:rPr>
        <w:t>، قوانین امری و اخلاق حسنه مخصوص یک ملت است</w:t>
      </w:r>
      <w:r w:rsidRPr="00684988">
        <w:rPr>
          <w:rFonts w:cs="B Lotus"/>
          <w:sz w:val="28"/>
          <w:szCs w:val="28"/>
          <w:rtl/>
        </w:rPr>
        <w:softHyphen/>
      </w:r>
      <w:r w:rsidRPr="00684988">
        <w:rPr>
          <w:rFonts w:cs="B Lotus" w:hint="cs"/>
          <w:sz w:val="28"/>
          <w:szCs w:val="28"/>
          <w:rtl/>
        </w:rPr>
        <w:t>. خواهان این چنین نتیجه می</w:t>
      </w:r>
      <w:r w:rsidRPr="00684988">
        <w:rPr>
          <w:rFonts w:cs="B Lotus"/>
          <w:sz w:val="28"/>
          <w:szCs w:val="28"/>
          <w:rtl/>
        </w:rPr>
        <w:softHyphen/>
      </w:r>
      <w:r w:rsidRPr="00684988">
        <w:rPr>
          <w:rFonts w:cs="B Lotus" w:hint="cs"/>
          <w:sz w:val="28"/>
          <w:szCs w:val="28"/>
          <w:rtl/>
        </w:rPr>
        <w:t>گیرد که اقدامات صورت گرفته مشخصاً برای حفاظت از این ارزش</w:t>
      </w:r>
      <w:r w:rsidRPr="00684988">
        <w:rPr>
          <w:rFonts w:cs="B Lotus"/>
          <w:sz w:val="28"/>
          <w:szCs w:val="28"/>
          <w:rtl/>
        </w:rPr>
        <w:softHyphen/>
      </w:r>
      <w:r w:rsidRPr="00684988">
        <w:rPr>
          <w:rFonts w:cs="B Lotus" w:hint="cs"/>
          <w:sz w:val="28"/>
          <w:szCs w:val="28"/>
          <w:rtl/>
        </w:rPr>
        <w:t>ها نبوده</w:t>
      </w:r>
      <w:r w:rsidRPr="00684988">
        <w:rPr>
          <w:rFonts w:cs="B Lotus"/>
          <w:sz w:val="28"/>
          <w:szCs w:val="28"/>
          <w:rtl/>
        </w:rPr>
        <w:softHyphen/>
      </w:r>
      <w:r w:rsidRPr="00684988">
        <w:rPr>
          <w:rFonts w:cs="B Lotus" w:hint="cs"/>
          <w:sz w:val="28"/>
          <w:szCs w:val="28"/>
          <w:rtl/>
        </w:rPr>
        <w:t>اند</w:t>
      </w:r>
      <w:r w:rsidRPr="00684988">
        <w:rPr>
          <w:rFonts w:cs="B Lotus"/>
          <w:sz w:val="28"/>
          <w:szCs w:val="28"/>
          <w:rtl/>
        </w:rPr>
        <w:softHyphen/>
      </w:r>
      <w:r w:rsidRPr="00684988">
        <w:rPr>
          <w:rFonts w:cs="B Lotus" w:hint="cs"/>
          <w:sz w:val="28"/>
          <w:szCs w:val="28"/>
          <w:rtl/>
        </w:rPr>
        <w:t>، چرا که این ارزش</w:t>
      </w:r>
      <w:r w:rsidRPr="00684988">
        <w:rPr>
          <w:rFonts w:cs="B Lotus"/>
          <w:sz w:val="28"/>
          <w:szCs w:val="28"/>
          <w:rtl/>
        </w:rPr>
        <w:softHyphen/>
      </w:r>
      <w:r w:rsidRPr="00684988">
        <w:rPr>
          <w:rFonts w:cs="B Lotus" w:hint="cs"/>
          <w:sz w:val="28"/>
          <w:szCs w:val="28"/>
          <w:rtl/>
        </w:rPr>
        <w:t>ها اساساً در دوره</w:t>
      </w:r>
      <w:r w:rsidRPr="00684988">
        <w:rPr>
          <w:rFonts w:cs="B Lotus"/>
          <w:sz w:val="28"/>
          <w:szCs w:val="28"/>
          <w:rtl/>
        </w:rPr>
        <w:softHyphen/>
      </w:r>
      <w:r w:rsidRPr="00684988">
        <w:rPr>
          <w:rFonts w:cs="B Lotus" w:hint="cs"/>
          <w:sz w:val="28"/>
          <w:szCs w:val="28"/>
          <w:rtl/>
        </w:rPr>
        <w:t>ی بحران آرژانتین مورد تهدید واقع نشده اند"</w:t>
      </w:r>
      <w:r w:rsidRPr="00684988">
        <w:rPr>
          <w:rFonts w:cs="B Lotus"/>
          <w:sz w:val="28"/>
          <w:szCs w:val="28"/>
          <w:rtl/>
        </w:rPr>
        <w:softHyphen/>
      </w:r>
      <w:r w:rsidRPr="00684988">
        <w:rPr>
          <w:rFonts w:cs="B Lotus" w:hint="cs"/>
          <w:sz w:val="28"/>
          <w:szCs w:val="28"/>
          <w:rtl/>
        </w:rPr>
        <w:t>.</w:t>
      </w:r>
      <w:r w:rsidRPr="00684988">
        <w:rPr>
          <w:rStyle w:val="FootnoteReference"/>
          <w:rFonts w:cs="B Lotus"/>
          <w:sz w:val="28"/>
          <w:szCs w:val="28"/>
          <w:rtl/>
        </w:rPr>
        <w:footnoteReference w:id="334"/>
      </w:r>
      <w:r w:rsidRPr="00684988">
        <w:rPr>
          <w:rFonts w:cs="B Lotus" w:hint="cs"/>
          <w:sz w:val="28"/>
          <w:szCs w:val="28"/>
          <w:rtl/>
          <w:lang w:bidi="fa-IR"/>
        </w:rPr>
        <w:t xml:space="preserve"> در مقابل دولت آرژانتین مدعی است که ماده</w:t>
      </w:r>
      <w:r w:rsidRPr="00684988">
        <w:rPr>
          <w:rFonts w:cs="B Lotus"/>
          <w:sz w:val="28"/>
          <w:szCs w:val="28"/>
          <w:rtl/>
          <w:lang w:bidi="fa-IR"/>
        </w:rPr>
        <w:softHyphen/>
      </w:r>
      <w:r w:rsidRPr="00684988">
        <w:rPr>
          <w:rFonts w:cs="B Lotus" w:hint="cs"/>
          <w:sz w:val="28"/>
          <w:szCs w:val="28"/>
          <w:rtl/>
          <w:lang w:bidi="fa-IR"/>
        </w:rPr>
        <w:t>ی 11 راجع به حفظ نظم عمومی</w:t>
      </w:r>
      <w:r w:rsidRPr="00684988">
        <w:rPr>
          <w:rFonts w:cs="B Lotus"/>
          <w:sz w:val="28"/>
          <w:szCs w:val="28"/>
          <w:rtl/>
          <w:lang w:bidi="fa-IR"/>
        </w:rPr>
        <w:softHyphen/>
      </w:r>
      <w:r w:rsidRPr="00684988">
        <w:rPr>
          <w:rFonts w:cs="B Lotus" w:hint="cs"/>
          <w:sz w:val="28"/>
          <w:szCs w:val="28"/>
          <w:rtl/>
          <w:lang w:bidi="fa-IR"/>
        </w:rPr>
        <w:t>، " اقداماتی که به منظور تضمین امنیت داخلی در مقابل حوادثی نظیر تظاهرات داخلی خشونت بار</w:t>
      </w:r>
      <w:r w:rsidRPr="00684988">
        <w:rPr>
          <w:rFonts w:cs="B Lotus"/>
          <w:sz w:val="28"/>
          <w:szCs w:val="28"/>
          <w:rtl/>
          <w:lang w:bidi="fa-IR"/>
        </w:rPr>
        <w:softHyphen/>
      </w:r>
      <w:r w:rsidRPr="00684988">
        <w:rPr>
          <w:rFonts w:cs="B Lotus" w:hint="cs"/>
          <w:sz w:val="28"/>
          <w:szCs w:val="28"/>
          <w:rtl/>
          <w:lang w:bidi="fa-IR"/>
        </w:rPr>
        <w:t xml:space="preserve">، </w:t>
      </w:r>
      <w:proofErr w:type="spellStart"/>
      <w:r w:rsidRPr="00684988">
        <w:rPr>
          <w:rFonts w:cs="B Lotus" w:hint="cs"/>
          <w:sz w:val="28"/>
          <w:szCs w:val="28"/>
          <w:rtl/>
          <w:lang w:bidi="fa-IR"/>
        </w:rPr>
        <w:t>ناآرامی</w:t>
      </w:r>
      <w:r w:rsidRPr="00684988">
        <w:rPr>
          <w:rFonts w:cs="B Lotus"/>
          <w:sz w:val="28"/>
          <w:szCs w:val="28"/>
          <w:rtl/>
          <w:lang w:bidi="fa-IR"/>
        </w:rPr>
        <w:softHyphen/>
      </w:r>
      <w:r w:rsidRPr="00684988">
        <w:rPr>
          <w:rFonts w:cs="B Lotus" w:hint="cs"/>
          <w:sz w:val="28"/>
          <w:szCs w:val="28"/>
          <w:rtl/>
          <w:lang w:bidi="fa-IR"/>
        </w:rPr>
        <w:t>ها</w:t>
      </w:r>
      <w:proofErr w:type="spellEnd"/>
      <w:r w:rsidRPr="00684988">
        <w:rPr>
          <w:rFonts w:cs="B Lotus"/>
          <w:sz w:val="28"/>
          <w:szCs w:val="28"/>
          <w:rtl/>
          <w:lang w:bidi="fa-IR"/>
        </w:rPr>
        <w:softHyphen/>
      </w:r>
      <w:r w:rsidRPr="00684988">
        <w:rPr>
          <w:rFonts w:cs="B Lotus" w:hint="cs"/>
          <w:sz w:val="28"/>
          <w:szCs w:val="28"/>
          <w:rtl/>
          <w:lang w:bidi="fa-IR"/>
        </w:rPr>
        <w:t>، چپاول و جرایم</w:t>
      </w:r>
      <w:r w:rsidRPr="00684988">
        <w:rPr>
          <w:rFonts w:cs="B Lotus"/>
          <w:sz w:val="28"/>
          <w:szCs w:val="28"/>
          <w:rtl/>
          <w:lang w:bidi="fa-IR"/>
        </w:rPr>
        <w:softHyphen/>
      </w:r>
      <w:r w:rsidRPr="00684988">
        <w:rPr>
          <w:rFonts w:cs="B Lotus" w:hint="cs"/>
          <w:sz w:val="28"/>
          <w:szCs w:val="28"/>
          <w:rtl/>
          <w:lang w:bidi="fa-IR"/>
        </w:rPr>
        <w:t xml:space="preserve">، </w:t>
      </w:r>
      <w:proofErr w:type="spellStart"/>
      <w:r w:rsidRPr="00684988">
        <w:rPr>
          <w:rFonts w:cs="B Lotus" w:hint="cs"/>
          <w:sz w:val="28"/>
          <w:szCs w:val="28"/>
          <w:rtl/>
          <w:lang w:bidi="fa-IR"/>
        </w:rPr>
        <w:t>تنش</w:t>
      </w:r>
      <w:r w:rsidRPr="00684988">
        <w:rPr>
          <w:rFonts w:cs="B Lotus"/>
          <w:sz w:val="28"/>
          <w:szCs w:val="28"/>
          <w:rtl/>
          <w:lang w:bidi="fa-IR"/>
        </w:rPr>
        <w:softHyphen/>
      </w:r>
      <w:r w:rsidRPr="00684988">
        <w:rPr>
          <w:rFonts w:cs="B Lotus" w:hint="cs"/>
          <w:sz w:val="28"/>
          <w:szCs w:val="28"/>
          <w:rtl/>
          <w:lang w:bidi="fa-IR"/>
        </w:rPr>
        <w:t>های</w:t>
      </w:r>
      <w:proofErr w:type="spellEnd"/>
      <w:r w:rsidRPr="00684988">
        <w:rPr>
          <w:rFonts w:cs="B Lotus" w:hint="cs"/>
          <w:sz w:val="28"/>
          <w:szCs w:val="28"/>
          <w:rtl/>
          <w:lang w:bidi="fa-IR"/>
        </w:rPr>
        <w:t xml:space="preserve"> اجتماعی سنگین و احتمال فروپاشی اساس نظم کشور و خروج کنترل اوضاع قلمرو سرزمینی از دست دولت اتخاذ می</w:t>
      </w:r>
      <w:r w:rsidRPr="00684988">
        <w:rPr>
          <w:rFonts w:cs="B Lotus"/>
          <w:sz w:val="28"/>
          <w:szCs w:val="28"/>
          <w:rtl/>
          <w:lang w:bidi="fa-IR"/>
        </w:rPr>
        <w:softHyphen/>
      </w:r>
      <w:r w:rsidRPr="00684988">
        <w:rPr>
          <w:rFonts w:cs="B Lotus" w:hint="cs"/>
          <w:sz w:val="28"/>
          <w:szCs w:val="28"/>
          <w:rtl/>
          <w:lang w:bidi="fa-IR"/>
        </w:rPr>
        <w:t>شوند را در بر می</w:t>
      </w:r>
      <w:r w:rsidRPr="00684988">
        <w:rPr>
          <w:rFonts w:cs="B Lotus"/>
          <w:sz w:val="28"/>
          <w:szCs w:val="28"/>
          <w:rtl/>
          <w:lang w:bidi="fa-IR"/>
        </w:rPr>
        <w:softHyphen/>
      </w:r>
      <w:r w:rsidRPr="00684988">
        <w:rPr>
          <w:rFonts w:cs="B Lotus" w:hint="cs"/>
          <w:sz w:val="28"/>
          <w:szCs w:val="28"/>
          <w:rtl/>
          <w:lang w:bidi="fa-IR"/>
        </w:rPr>
        <w:t>گیرد".</w:t>
      </w:r>
      <w:r w:rsidRPr="00684988">
        <w:rPr>
          <w:rStyle w:val="FootnoteReference"/>
          <w:rFonts w:cs="B Lotus"/>
          <w:sz w:val="28"/>
          <w:szCs w:val="28"/>
          <w:rtl/>
          <w:lang w:bidi="fa-IR"/>
        </w:rPr>
        <w:footnoteReference w:id="335"/>
      </w:r>
    </w:p>
    <w:p w14:paraId="64240C91"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دیوان داوری با دولت آرژانتین </w:t>
      </w:r>
      <w:proofErr w:type="spellStart"/>
      <w:r w:rsidRPr="00684988">
        <w:rPr>
          <w:rFonts w:cs="B Lotus" w:hint="cs"/>
          <w:sz w:val="28"/>
          <w:szCs w:val="28"/>
          <w:rtl/>
          <w:lang w:bidi="fa-IR"/>
        </w:rPr>
        <w:t>هم</w:t>
      </w:r>
      <w:r w:rsidRPr="00684988">
        <w:rPr>
          <w:rFonts w:cs="B Lotus"/>
          <w:sz w:val="28"/>
          <w:szCs w:val="28"/>
          <w:rtl/>
          <w:lang w:bidi="fa-IR"/>
        </w:rPr>
        <w:softHyphen/>
      </w:r>
      <w:r w:rsidRPr="00684988">
        <w:rPr>
          <w:rFonts w:cs="B Lotus" w:hint="cs"/>
          <w:sz w:val="28"/>
          <w:szCs w:val="28"/>
          <w:rtl/>
          <w:lang w:bidi="fa-IR"/>
        </w:rPr>
        <w:t>نظر</w:t>
      </w:r>
      <w:proofErr w:type="spellEnd"/>
      <w:r w:rsidRPr="00684988">
        <w:rPr>
          <w:rFonts w:cs="B Lotus" w:hint="cs"/>
          <w:sz w:val="28"/>
          <w:szCs w:val="28"/>
          <w:rtl/>
          <w:lang w:bidi="fa-IR"/>
        </w:rPr>
        <w:t xml:space="preserve"> بود با این استدلال که </w:t>
      </w:r>
      <w:proofErr w:type="spellStart"/>
      <w:r w:rsidRPr="00684988">
        <w:rPr>
          <w:rFonts w:cs="B Lotus" w:hint="cs"/>
          <w:sz w:val="28"/>
          <w:szCs w:val="28"/>
          <w:rtl/>
          <w:lang w:bidi="fa-IR"/>
        </w:rPr>
        <w:t>اولاً</w:t>
      </w:r>
      <w:proofErr w:type="spellEnd"/>
      <w:r w:rsidRPr="00684988">
        <w:rPr>
          <w:rFonts w:cs="B Lotus" w:hint="cs"/>
          <w:sz w:val="28"/>
          <w:szCs w:val="28"/>
          <w:rtl/>
          <w:lang w:bidi="fa-IR"/>
        </w:rPr>
        <w:t xml:space="preserve"> برخلاف ادعای خواهان که با تفسیر بسیار </w:t>
      </w:r>
      <w:proofErr w:type="spellStart"/>
      <w:r w:rsidRPr="00684988">
        <w:rPr>
          <w:rFonts w:cs="B Lotus" w:hint="cs"/>
          <w:sz w:val="28"/>
          <w:szCs w:val="28"/>
          <w:rtl/>
          <w:lang w:bidi="fa-IR"/>
        </w:rPr>
        <w:t>مضیق</w:t>
      </w:r>
      <w:proofErr w:type="spellEnd"/>
      <w:r w:rsidRPr="00684988">
        <w:rPr>
          <w:rFonts w:cs="B Lotus" w:hint="cs"/>
          <w:sz w:val="28"/>
          <w:szCs w:val="28"/>
          <w:rtl/>
          <w:lang w:bidi="fa-IR"/>
        </w:rPr>
        <w:t xml:space="preserve"> از نظم عمومی</w:t>
      </w:r>
      <w:r w:rsidRPr="00684988">
        <w:rPr>
          <w:rFonts w:cs="B Lotus"/>
          <w:sz w:val="28"/>
          <w:szCs w:val="28"/>
          <w:rtl/>
          <w:lang w:bidi="fa-IR"/>
        </w:rPr>
        <w:softHyphen/>
      </w:r>
      <w:r w:rsidRPr="00684988">
        <w:rPr>
          <w:rFonts w:cs="B Lotus" w:hint="cs"/>
          <w:sz w:val="28"/>
          <w:szCs w:val="28"/>
          <w:rtl/>
          <w:lang w:bidi="fa-IR"/>
        </w:rPr>
        <w:t>، این اصطلاح را ناظر به ارزش</w:t>
      </w:r>
      <w:r w:rsidRPr="00684988">
        <w:rPr>
          <w:rFonts w:cs="B Lotus"/>
          <w:sz w:val="28"/>
          <w:szCs w:val="28"/>
          <w:rtl/>
          <w:lang w:bidi="fa-IR"/>
        </w:rPr>
        <w:softHyphen/>
      </w:r>
      <w:r w:rsidRPr="00684988">
        <w:rPr>
          <w:rFonts w:cs="B Lotus" w:hint="cs"/>
          <w:sz w:val="28"/>
          <w:szCs w:val="28"/>
          <w:rtl/>
          <w:lang w:bidi="fa-IR"/>
        </w:rPr>
        <w:t>های اساسی اجتماع نظیر اخلاق حسنه قلمداد می</w:t>
      </w:r>
      <w:r w:rsidRPr="00684988">
        <w:rPr>
          <w:rFonts w:cs="B Lotus"/>
          <w:sz w:val="28"/>
          <w:szCs w:val="28"/>
          <w:rtl/>
          <w:lang w:bidi="fa-IR"/>
        </w:rPr>
        <w:softHyphen/>
      </w:r>
      <w:r w:rsidRPr="00684988">
        <w:rPr>
          <w:rFonts w:cs="B Lotus" w:hint="cs"/>
          <w:sz w:val="28"/>
          <w:szCs w:val="28"/>
          <w:rtl/>
          <w:lang w:bidi="fa-IR"/>
        </w:rPr>
        <w:t>نمود</w:t>
      </w:r>
      <w:r w:rsidRPr="00684988">
        <w:rPr>
          <w:rFonts w:cs="B Lotus"/>
          <w:sz w:val="28"/>
          <w:szCs w:val="28"/>
          <w:rtl/>
          <w:lang w:bidi="fa-IR"/>
        </w:rPr>
        <w:softHyphen/>
      </w:r>
      <w:r w:rsidRPr="00684988">
        <w:rPr>
          <w:rFonts w:cs="B Lotus" w:hint="cs"/>
          <w:sz w:val="28"/>
          <w:szCs w:val="28"/>
          <w:rtl/>
          <w:lang w:bidi="fa-IR"/>
        </w:rPr>
        <w:t>، نظم عمومی ناظر به حفظ صلح و آرامش عمومی است</w:t>
      </w:r>
      <w:r w:rsidRPr="00684988">
        <w:rPr>
          <w:rFonts w:cs="B Lotus"/>
          <w:sz w:val="28"/>
          <w:szCs w:val="28"/>
          <w:rtl/>
          <w:lang w:bidi="fa-IR"/>
        </w:rPr>
        <w:softHyphen/>
      </w:r>
      <w:r w:rsidRPr="00684988">
        <w:rPr>
          <w:rFonts w:cs="B Lotus" w:hint="cs"/>
          <w:sz w:val="28"/>
          <w:szCs w:val="28"/>
          <w:rtl/>
          <w:lang w:bidi="fa-IR"/>
        </w:rPr>
        <w:t>، امری که می</w:t>
      </w:r>
      <w:r w:rsidRPr="00684988">
        <w:rPr>
          <w:rFonts w:cs="B Lotus"/>
          <w:sz w:val="28"/>
          <w:szCs w:val="28"/>
          <w:rtl/>
          <w:lang w:bidi="fa-IR"/>
        </w:rPr>
        <w:softHyphen/>
      </w:r>
      <w:r w:rsidRPr="00684988">
        <w:rPr>
          <w:rFonts w:cs="B Lotus" w:hint="cs"/>
          <w:sz w:val="28"/>
          <w:szCs w:val="28"/>
          <w:rtl/>
          <w:lang w:bidi="fa-IR"/>
        </w:rPr>
        <w:t xml:space="preserve">تواند با </w:t>
      </w:r>
      <w:proofErr w:type="spellStart"/>
      <w:r w:rsidRPr="00684988">
        <w:rPr>
          <w:rFonts w:cs="B Lotus" w:hint="cs"/>
          <w:sz w:val="28"/>
          <w:szCs w:val="28"/>
          <w:rtl/>
          <w:lang w:bidi="fa-IR"/>
        </w:rPr>
        <w:t>ناآرامی</w:t>
      </w:r>
      <w:r w:rsidRPr="00684988">
        <w:rPr>
          <w:rFonts w:cs="B Lotus"/>
          <w:sz w:val="28"/>
          <w:szCs w:val="28"/>
          <w:rtl/>
          <w:lang w:bidi="fa-IR"/>
        </w:rPr>
        <w:softHyphen/>
      </w:r>
      <w:r w:rsidRPr="00684988">
        <w:rPr>
          <w:rFonts w:cs="B Lotus" w:hint="cs"/>
          <w:sz w:val="28"/>
          <w:szCs w:val="28"/>
          <w:rtl/>
          <w:lang w:bidi="fa-IR"/>
        </w:rPr>
        <w:t>های</w:t>
      </w:r>
      <w:proofErr w:type="spellEnd"/>
      <w:r w:rsidRPr="00684988">
        <w:rPr>
          <w:rFonts w:cs="B Lotus" w:hint="cs"/>
          <w:sz w:val="28"/>
          <w:szCs w:val="28"/>
          <w:rtl/>
          <w:lang w:bidi="fa-IR"/>
        </w:rPr>
        <w:t xml:space="preserve"> بالقوه و بالفعل</w:t>
      </w:r>
      <w:r w:rsidRPr="00684988">
        <w:rPr>
          <w:rFonts w:cs="B Lotus"/>
          <w:sz w:val="28"/>
          <w:szCs w:val="28"/>
          <w:rtl/>
          <w:lang w:bidi="fa-IR"/>
        </w:rPr>
        <w:softHyphen/>
      </w:r>
      <w:r w:rsidRPr="00684988">
        <w:rPr>
          <w:rFonts w:cs="B Lotus" w:hint="cs"/>
          <w:sz w:val="28"/>
          <w:szCs w:val="28"/>
          <w:rtl/>
          <w:lang w:bidi="fa-IR"/>
        </w:rPr>
        <w:t xml:space="preserve">، </w:t>
      </w:r>
      <w:proofErr w:type="spellStart"/>
      <w:r w:rsidRPr="00684988">
        <w:rPr>
          <w:rFonts w:cs="B Lotus" w:hint="cs"/>
          <w:sz w:val="28"/>
          <w:szCs w:val="28"/>
          <w:rtl/>
          <w:lang w:bidi="fa-IR"/>
        </w:rPr>
        <w:t>آشوب</w:t>
      </w:r>
      <w:r w:rsidRPr="00684988">
        <w:rPr>
          <w:rFonts w:cs="B Lotus"/>
          <w:sz w:val="28"/>
          <w:szCs w:val="28"/>
          <w:rtl/>
          <w:lang w:bidi="fa-IR"/>
        </w:rPr>
        <w:softHyphen/>
      </w:r>
      <w:r w:rsidRPr="00684988">
        <w:rPr>
          <w:rFonts w:cs="B Lotus" w:hint="cs"/>
          <w:sz w:val="28"/>
          <w:szCs w:val="28"/>
          <w:rtl/>
          <w:lang w:bidi="fa-IR"/>
        </w:rPr>
        <w:t>ها</w:t>
      </w:r>
      <w:proofErr w:type="spellEnd"/>
      <w:r w:rsidRPr="00684988">
        <w:rPr>
          <w:rFonts w:cs="B Lotus" w:hint="cs"/>
          <w:sz w:val="28"/>
          <w:szCs w:val="28"/>
          <w:rtl/>
          <w:lang w:bidi="fa-IR"/>
        </w:rPr>
        <w:t xml:space="preserve"> و اعتراضات خشونت بار مورد تهدید قرار گیرد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36"/>
      </w:r>
      <w:r w:rsidRPr="00684988">
        <w:rPr>
          <w:rFonts w:cs="B Lotus" w:hint="cs"/>
          <w:sz w:val="28"/>
          <w:szCs w:val="28"/>
          <w:rtl/>
          <w:lang w:bidi="fa-IR"/>
        </w:rPr>
        <w:t xml:space="preserve"> ثانیاً اصطلاح منافع امنیتی اساسی باید در پرتو این واقعیت تفسیر شود که مفهوم امنیت بین</w:t>
      </w:r>
      <w:r w:rsidRPr="00684988">
        <w:rPr>
          <w:rFonts w:cs="B Lotus"/>
          <w:sz w:val="28"/>
          <w:szCs w:val="28"/>
          <w:rtl/>
          <w:lang w:bidi="fa-IR"/>
        </w:rPr>
        <w:softHyphen/>
      </w:r>
      <w:r w:rsidRPr="00684988">
        <w:rPr>
          <w:rFonts w:cs="B Lotus" w:hint="cs"/>
          <w:sz w:val="28"/>
          <w:szCs w:val="28"/>
          <w:rtl/>
          <w:lang w:bidi="fa-IR"/>
        </w:rPr>
        <w:t>المللی دولت در نظم بین</w:t>
      </w:r>
      <w:r w:rsidRPr="00684988">
        <w:rPr>
          <w:rFonts w:cs="B Lotus"/>
          <w:sz w:val="28"/>
          <w:szCs w:val="28"/>
          <w:rtl/>
          <w:lang w:bidi="fa-IR"/>
        </w:rPr>
        <w:softHyphen/>
      </w:r>
      <w:r w:rsidRPr="00684988">
        <w:rPr>
          <w:rFonts w:cs="B Lotus" w:hint="cs"/>
          <w:sz w:val="28"/>
          <w:szCs w:val="28"/>
          <w:rtl/>
          <w:lang w:bidi="fa-IR"/>
        </w:rPr>
        <w:t>المللی پس از جنگ جهانی دوم</w:t>
      </w:r>
      <w:r w:rsidRPr="00684988">
        <w:rPr>
          <w:rFonts w:cs="B Lotus"/>
          <w:sz w:val="28"/>
          <w:szCs w:val="28"/>
          <w:rtl/>
          <w:lang w:bidi="fa-IR"/>
        </w:rPr>
        <w:softHyphen/>
      </w:r>
      <w:r w:rsidRPr="00684988">
        <w:rPr>
          <w:rFonts w:cs="B Lotus" w:hint="cs"/>
          <w:sz w:val="28"/>
          <w:szCs w:val="28"/>
          <w:rtl/>
          <w:lang w:bidi="fa-IR"/>
        </w:rPr>
        <w:t>، دستخوش تغییر شده و نه تنها امنیت سیاسی و نظامی را در بر می</w:t>
      </w:r>
      <w:r w:rsidRPr="00684988">
        <w:rPr>
          <w:rFonts w:cs="B Lotus"/>
          <w:sz w:val="28"/>
          <w:szCs w:val="28"/>
          <w:rtl/>
          <w:lang w:bidi="fa-IR"/>
        </w:rPr>
        <w:softHyphen/>
      </w:r>
      <w:r w:rsidRPr="00684988">
        <w:rPr>
          <w:rFonts w:cs="B Lotus" w:hint="cs"/>
          <w:sz w:val="28"/>
          <w:szCs w:val="28"/>
          <w:rtl/>
          <w:lang w:bidi="fa-IR"/>
        </w:rPr>
        <w:t>گیرد</w:t>
      </w:r>
      <w:r w:rsidRPr="00684988">
        <w:rPr>
          <w:rFonts w:cs="B Lotus"/>
          <w:sz w:val="28"/>
          <w:szCs w:val="28"/>
          <w:rtl/>
          <w:lang w:bidi="fa-IR"/>
        </w:rPr>
        <w:softHyphen/>
      </w:r>
      <w:r w:rsidRPr="00684988">
        <w:rPr>
          <w:rFonts w:cs="B Lotus" w:hint="cs"/>
          <w:sz w:val="28"/>
          <w:szCs w:val="28"/>
          <w:rtl/>
          <w:lang w:bidi="fa-IR"/>
        </w:rPr>
        <w:t>، بلکه امنیت اقتصادی دولت</w:t>
      </w:r>
      <w:r w:rsidRPr="00684988">
        <w:rPr>
          <w:rFonts w:cs="B Lotus"/>
          <w:sz w:val="28"/>
          <w:szCs w:val="28"/>
          <w:rtl/>
          <w:lang w:bidi="fa-IR"/>
        </w:rPr>
        <w:softHyphen/>
      </w:r>
      <w:r w:rsidRPr="00684988">
        <w:rPr>
          <w:rFonts w:cs="B Lotus" w:hint="cs"/>
          <w:sz w:val="28"/>
          <w:szCs w:val="28"/>
          <w:rtl/>
          <w:lang w:bidi="fa-IR"/>
        </w:rPr>
        <w:t>ها و شهروندان آنان را نیز تحت پوشش قرار می</w:t>
      </w:r>
      <w:r w:rsidRPr="00684988">
        <w:rPr>
          <w:rFonts w:cs="B Lotus"/>
          <w:sz w:val="28"/>
          <w:szCs w:val="28"/>
          <w:rtl/>
          <w:lang w:bidi="fa-IR"/>
        </w:rPr>
        <w:softHyphen/>
      </w:r>
      <w:r w:rsidRPr="00684988">
        <w:rPr>
          <w:rFonts w:cs="B Lotus" w:hint="cs"/>
          <w:sz w:val="28"/>
          <w:szCs w:val="28"/>
          <w:rtl/>
          <w:lang w:bidi="fa-IR"/>
        </w:rPr>
        <w:t>دهد</w:t>
      </w:r>
      <w:r w:rsidRPr="00684988">
        <w:rPr>
          <w:rFonts w:cs="B Lotus"/>
          <w:sz w:val="28"/>
          <w:szCs w:val="28"/>
          <w:rtl/>
          <w:lang w:bidi="fa-IR"/>
        </w:rPr>
        <w:softHyphen/>
      </w:r>
      <w:r w:rsidRPr="00684988">
        <w:rPr>
          <w:rFonts w:cs="B Lotus" w:hint="cs"/>
          <w:sz w:val="28"/>
          <w:szCs w:val="28"/>
          <w:rtl/>
          <w:lang w:bidi="fa-IR"/>
        </w:rPr>
        <w:t xml:space="preserve">. دیوان برای اثبات این مدعا به </w:t>
      </w:r>
      <w:proofErr w:type="spellStart"/>
      <w:r w:rsidRPr="00684988">
        <w:rPr>
          <w:rFonts w:cs="B Lotus" w:hint="cs"/>
          <w:sz w:val="28"/>
          <w:szCs w:val="28"/>
          <w:rtl/>
          <w:lang w:bidi="fa-IR"/>
        </w:rPr>
        <w:t>مقدمه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منشور سازمان ملل متحد و هم چنین </w:t>
      </w:r>
      <w:proofErr w:type="spellStart"/>
      <w:r w:rsidRPr="00684988">
        <w:rPr>
          <w:rFonts w:cs="B Lotus" w:hint="cs"/>
          <w:sz w:val="28"/>
          <w:szCs w:val="28"/>
          <w:rtl/>
          <w:lang w:bidi="fa-IR"/>
        </w:rPr>
        <w:t>مقدمه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w:t>
      </w:r>
      <w:r w:rsidRPr="00684988">
        <w:rPr>
          <w:rFonts w:cs="B Lotus" w:hint="cs"/>
          <w:sz w:val="28"/>
          <w:szCs w:val="28"/>
          <w:rtl/>
          <w:lang w:bidi="fa-IR"/>
        </w:rPr>
        <w:lastRenderedPageBreak/>
        <w:t>اساسنامه صندوق بین</w:t>
      </w:r>
      <w:r w:rsidRPr="00684988">
        <w:rPr>
          <w:rFonts w:cs="B Lotus"/>
          <w:sz w:val="28"/>
          <w:szCs w:val="28"/>
          <w:rtl/>
          <w:lang w:bidi="fa-IR"/>
        </w:rPr>
        <w:softHyphen/>
      </w:r>
      <w:r w:rsidRPr="00684988">
        <w:rPr>
          <w:rFonts w:cs="B Lotus" w:hint="cs"/>
          <w:sz w:val="28"/>
          <w:szCs w:val="28"/>
          <w:rtl/>
          <w:lang w:bidi="fa-IR"/>
        </w:rPr>
        <w:t>المللی پول استناد</w:t>
      </w:r>
      <w:r w:rsidRPr="00684988">
        <w:rPr>
          <w:rFonts w:cs="B Lotus"/>
          <w:sz w:val="28"/>
          <w:szCs w:val="28"/>
          <w:lang w:bidi="fa-IR"/>
        </w:rPr>
        <w:t xml:space="preserve"> </w:t>
      </w:r>
      <w:r w:rsidRPr="00684988">
        <w:rPr>
          <w:rFonts w:cs="B Lotus" w:hint="cs"/>
          <w:sz w:val="28"/>
          <w:szCs w:val="28"/>
          <w:rtl/>
          <w:lang w:bidi="fa-IR"/>
        </w:rPr>
        <w:t>کرده است.</w:t>
      </w:r>
      <w:r w:rsidRPr="00684988">
        <w:rPr>
          <w:rStyle w:val="FootnoteReference"/>
          <w:rFonts w:cs="B Lotus"/>
          <w:sz w:val="28"/>
          <w:szCs w:val="28"/>
          <w:rtl/>
          <w:lang w:bidi="fa-IR"/>
        </w:rPr>
        <w:footnoteReference w:id="337"/>
      </w:r>
      <w:r w:rsidRPr="00684988">
        <w:rPr>
          <w:rFonts w:cs="B Lotus" w:hint="cs"/>
          <w:sz w:val="28"/>
          <w:szCs w:val="28"/>
          <w:rtl/>
          <w:lang w:bidi="fa-IR"/>
        </w:rPr>
        <w:t>در مرحله</w:t>
      </w:r>
      <w:r w:rsidRPr="00684988">
        <w:rPr>
          <w:rFonts w:cs="B Lotus"/>
          <w:sz w:val="28"/>
          <w:szCs w:val="28"/>
          <w:rtl/>
          <w:lang w:bidi="fa-IR"/>
        </w:rPr>
        <w:softHyphen/>
      </w:r>
      <w:r w:rsidRPr="00684988">
        <w:rPr>
          <w:rFonts w:cs="B Lotus" w:hint="cs"/>
          <w:sz w:val="28"/>
          <w:szCs w:val="28"/>
          <w:rtl/>
          <w:lang w:bidi="fa-IR"/>
        </w:rPr>
        <w:t xml:space="preserve">ی سوم دیوان به </w:t>
      </w:r>
      <w:proofErr w:type="spellStart"/>
      <w:r w:rsidRPr="00684988">
        <w:rPr>
          <w:rFonts w:cs="B Lotus" w:hint="cs"/>
          <w:sz w:val="28"/>
          <w:szCs w:val="28"/>
          <w:rtl/>
          <w:lang w:bidi="fa-IR"/>
        </w:rPr>
        <w:t>سابقه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تاریخی چنین </w:t>
      </w:r>
      <w:proofErr w:type="spellStart"/>
      <w:r w:rsidRPr="00684988">
        <w:rPr>
          <w:rFonts w:cs="B Lotus" w:hint="cs"/>
          <w:sz w:val="28"/>
          <w:szCs w:val="28"/>
          <w:rtl/>
          <w:lang w:bidi="fa-IR"/>
        </w:rPr>
        <w:t>مقرره</w:t>
      </w:r>
      <w:proofErr w:type="spellEnd"/>
      <w:r w:rsidRPr="00684988">
        <w:rPr>
          <w:rFonts w:cs="B Lotus"/>
          <w:sz w:val="28"/>
          <w:szCs w:val="28"/>
          <w:lang w:bidi="fa-IR"/>
        </w:rPr>
        <w:softHyphen/>
      </w:r>
      <w:r w:rsidRPr="00684988">
        <w:rPr>
          <w:rFonts w:cs="B Lotus" w:hint="cs"/>
          <w:sz w:val="28"/>
          <w:szCs w:val="28"/>
          <w:rtl/>
          <w:lang w:bidi="fa-IR"/>
        </w:rPr>
        <w:t>ای مراجعه نمود</w:t>
      </w:r>
      <w:r w:rsidRPr="00684988">
        <w:rPr>
          <w:rFonts w:cs="B Lotus"/>
          <w:sz w:val="28"/>
          <w:szCs w:val="28"/>
          <w:rtl/>
          <w:lang w:bidi="fa-IR"/>
        </w:rPr>
        <w:softHyphen/>
      </w:r>
      <w:r w:rsidRPr="00684988">
        <w:rPr>
          <w:rFonts w:cs="B Lotus" w:hint="cs"/>
          <w:sz w:val="28"/>
          <w:szCs w:val="28"/>
          <w:rtl/>
          <w:lang w:bidi="fa-IR"/>
        </w:rPr>
        <w:t xml:space="preserve">. در این راه دیوان به این نتیجه </w:t>
      </w:r>
      <w:proofErr w:type="spellStart"/>
      <w:r w:rsidRPr="00684988">
        <w:rPr>
          <w:rFonts w:cs="B Lotus" w:hint="cs"/>
          <w:sz w:val="28"/>
          <w:szCs w:val="28"/>
          <w:rtl/>
          <w:lang w:bidi="fa-IR"/>
        </w:rPr>
        <w:t>رسیدکه</w:t>
      </w:r>
      <w:proofErr w:type="spellEnd"/>
      <w:r w:rsidRPr="00684988">
        <w:rPr>
          <w:rFonts w:cs="B Lotus" w:hint="cs"/>
          <w:sz w:val="28"/>
          <w:szCs w:val="28"/>
          <w:rtl/>
          <w:lang w:bidi="fa-IR"/>
        </w:rPr>
        <w:t xml:space="preserve"> ماده</w:t>
      </w:r>
      <w:r w:rsidRPr="00684988">
        <w:rPr>
          <w:rFonts w:cs="B Lotus"/>
          <w:sz w:val="28"/>
          <w:szCs w:val="28"/>
          <w:rtl/>
          <w:lang w:bidi="fa-IR"/>
        </w:rPr>
        <w:softHyphen/>
      </w:r>
      <w:r w:rsidRPr="00684988">
        <w:rPr>
          <w:rFonts w:cs="B Lotus" w:hint="cs"/>
          <w:sz w:val="28"/>
          <w:szCs w:val="28"/>
          <w:rtl/>
          <w:lang w:bidi="fa-IR"/>
        </w:rPr>
        <w:t xml:space="preserve">ی 11 ریشه در مدل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سرمایه</w:t>
      </w:r>
      <w:r w:rsidRPr="00684988">
        <w:rPr>
          <w:rFonts w:cs="B Lotus"/>
          <w:sz w:val="28"/>
          <w:szCs w:val="28"/>
          <w:vertAlign w:val="subscript"/>
          <w:rtl/>
          <w:lang w:bidi="fa-IR"/>
        </w:rPr>
        <w:softHyphen/>
      </w:r>
      <w:r w:rsidRPr="00684988">
        <w:rPr>
          <w:rFonts w:cs="B Lotus" w:hint="cs"/>
          <w:sz w:val="28"/>
          <w:szCs w:val="28"/>
          <w:rtl/>
          <w:lang w:bidi="fa-IR"/>
        </w:rPr>
        <w:t xml:space="preserve">گذاری ایالات متحده آمریکا دارد که این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نیز به </w:t>
      </w:r>
      <w:proofErr w:type="spellStart"/>
      <w:r w:rsidRPr="00684988">
        <w:rPr>
          <w:rFonts w:cs="B Lotus" w:hint="cs"/>
          <w:sz w:val="28"/>
          <w:szCs w:val="28"/>
          <w:rtl/>
          <w:lang w:bidi="fa-IR"/>
        </w:rPr>
        <w:t>نوبه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خود از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مدل </w:t>
      </w:r>
      <w:proofErr w:type="spellStart"/>
      <w:r w:rsidRPr="00684988">
        <w:rPr>
          <w:rFonts w:cs="B Lotus" w:hint="cs"/>
          <w:sz w:val="28"/>
          <w:szCs w:val="28"/>
          <w:rtl/>
          <w:lang w:bidi="fa-IR"/>
        </w:rPr>
        <w:t>مودت</w:t>
      </w:r>
      <w:proofErr w:type="spellEnd"/>
      <w:r w:rsidRPr="00684988">
        <w:rPr>
          <w:rFonts w:cs="B Lotus"/>
          <w:sz w:val="28"/>
          <w:szCs w:val="28"/>
          <w:rtl/>
          <w:lang w:bidi="fa-IR"/>
        </w:rPr>
        <w:softHyphen/>
      </w:r>
      <w:r w:rsidRPr="00684988">
        <w:rPr>
          <w:rFonts w:cs="B Lotus" w:hint="cs"/>
          <w:sz w:val="28"/>
          <w:szCs w:val="28"/>
          <w:rtl/>
          <w:lang w:bidi="fa-IR"/>
        </w:rPr>
        <w:t xml:space="preserve">، تجارت و دریانوردی این کشور اقتباس </w:t>
      </w:r>
      <w:proofErr w:type="spellStart"/>
      <w:r w:rsidRPr="00684988">
        <w:rPr>
          <w:rFonts w:cs="B Lotus" w:hint="cs"/>
          <w:sz w:val="28"/>
          <w:szCs w:val="28"/>
          <w:rtl/>
          <w:lang w:bidi="fa-IR"/>
        </w:rPr>
        <w:t>گردیده</w:t>
      </w:r>
      <w:r w:rsidRPr="00684988">
        <w:rPr>
          <w:rFonts w:cs="B Lotus"/>
          <w:sz w:val="28"/>
          <w:szCs w:val="28"/>
          <w:rtl/>
          <w:lang w:bidi="fa-IR"/>
        </w:rPr>
        <w:softHyphen/>
      </w:r>
      <w:r w:rsidRPr="00684988">
        <w:rPr>
          <w:rFonts w:cs="B Lotus" w:hint="cs"/>
          <w:sz w:val="28"/>
          <w:szCs w:val="28"/>
          <w:rtl/>
          <w:lang w:bidi="fa-IR"/>
        </w:rPr>
        <w:t>اند</w:t>
      </w:r>
      <w:proofErr w:type="spellEnd"/>
      <w:r w:rsidRPr="00684988">
        <w:rPr>
          <w:rFonts w:cs="B Lotus"/>
          <w:sz w:val="28"/>
          <w:szCs w:val="28"/>
          <w:rtl/>
          <w:lang w:bidi="fa-IR"/>
        </w:rPr>
        <w:softHyphen/>
      </w:r>
      <w:r w:rsidRPr="00684988">
        <w:rPr>
          <w:rFonts w:cs="B Lotus" w:hint="cs"/>
          <w:sz w:val="28"/>
          <w:szCs w:val="28"/>
          <w:rtl/>
          <w:lang w:bidi="fa-IR"/>
        </w:rPr>
        <w:t>. دیوان با اشاره به یک شرح معتبر توسط یک نویسنده</w:t>
      </w:r>
      <w:r w:rsidRPr="00684988">
        <w:rPr>
          <w:rFonts w:cs="B Lotus"/>
          <w:sz w:val="28"/>
          <w:szCs w:val="28"/>
          <w:rtl/>
          <w:lang w:bidi="fa-IR"/>
        </w:rPr>
        <w:softHyphen/>
      </w:r>
      <w:r w:rsidRPr="00684988">
        <w:rPr>
          <w:rFonts w:cs="B Lotus" w:hint="cs"/>
          <w:sz w:val="28"/>
          <w:szCs w:val="28"/>
          <w:rtl/>
          <w:lang w:bidi="fa-IR"/>
        </w:rPr>
        <w:t>ی مشهور که خود سال</w:t>
      </w:r>
      <w:r w:rsidRPr="00684988">
        <w:rPr>
          <w:rFonts w:cs="B Lotus"/>
          <w:sz w:val="28"/>
          <w:szCs w:val="28"/>
          <w:rtl/>
          <w:lang w:bidi="fa-IR"/>
        </w:rPr>
        <w:softHyphen/>
      </w:r>
      <w:r w:rsidRPr="00684988">
        <w:rPr>
          <w:rFonts w:cs="B Lotus" w:hint="cs"/>
          <w:sz w:val="28"/>
          <w:szCs w:val="28"/>
          <w:rtl/>
          <w:lang w:bidi="fa-IR"/>
        </w:rPr>
        <w:t xml:space="preserve">ها در تدوین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سرمایه</w:t>
      </w:r>
      <w:r w:rsidRPr="00684988">
        <w:rPr>
          <w:rFonts w:cs="B Lotus"/>
          <w:sz w:val="28"/>
          <w:szCs w:val="28"/>
          <w:rtl/>
          <w:lang w:bidi="fa-IR"/>
        </w:rPr>
        <w:softHyphen/>
      </w:r>
      <w:r w:rsidRPr="00684988">
        <w:rPr>
          <w:rFonts w:cs="B Lotus" w:hint="cs"/>
          <w:sz w:val="28"/>
          <w:szCs w:val="28"/>
          <w:rtl/>
          <w:lang w:bidi="fa-IR"/>
        </w:rPr>
        <w:t>گذاری آمریکا دخیل بوده است</w:t>
      </w:r>
      <w:r w:rsidRPr="00684988">
        <w:rPr>
          <w:rFonts w:cs="B Lotus"/>
          <w:sz w:val="28"/>
          <w:szCs w:val="28"/>
          <w:rtl/>
          <w:lang w:bidi="fa-IR"/>
        </w:rPr>
        <w:softHyphen/>
      </w:r>
      <w:r w:rsidRPr="00684988">
        <w:rPr>
          <w:rFonts w:cs="B Lotus" w:hint="cs"/>
          <w:sz w:val="28"/>
          <w:szCs w:val="28"/>
          <w:rtl/>
          <w:lang w:bidi="fa-IR"/>
        </w:rPr>
        <w:t>، اعلام می</w:t>
      </w:r>
      <w:r w:rsidRPr="00684988">
        <w:rPr>
          <w:rFonts w:cs="B Lotus"/>
          <w:sz w:val="28"/>
          <w:szCs w:val="28"/>
          <w:rtl/>
          <w:lang w:bidi="fa-IR"/>
        </w:rPr>
        <w:softHyphen/>
      </w:r>
      <w:r w:rsidRPr="00684988">
        <w:rPr>
          <w:rFonts w:cs="B Lotus" w:hint="cs"/>
          <w:sz w:val="28"/>
          <w:szCs w:val="28"/>
          <w:rtl/>
          <w:lang w:bidi="fa-IR"/>
        </w:rPr>
        <w:t xml:space="preserve">دارد که "برداشت طرفین از متون گذشته و </w:t>
      </w:r>
      <w:proofErr w:type="spellStart"/>
      <w:r w:rsidRPr="00684988">
        <w:rPr>
          <w:rFonts w:cs="B Lotus" w:hint="cs"/>
          <w:sz w:val="28"/>
          <w:szCs w:val="28"/>
          <w:rtl/>
          <w:lang w:bidi="fa-IR"/>
        </w:rPr>
        <w:t>سابقه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تاریخی با برداشت محدود کنونی خواهان در انطباق نیست". مطابق شرح مورد اشاره</w:t>
      </w:r>
      <w:r w:rsidRPr="00684988">
        <w:rPr>
          <w:rFonts w:cs="B Lotus"/>
          <w:sz w:val="28"/>
          <w:szCs w:val="28"/>
          <w:rtl/>
          <w:lang w:bidi="fa-IR"/>
        </w:rPr>
        <w:softHyphen/>
      </w:r>
      <w:r w:rsidRPr="00684988">
        <w:rPr>
          <w:rFonts w:cs="B Lotus" w:hint="cs"/>
          <w:sz w:val="28"/>
          <w:szCs w:val="28"/>
          <w:rtl/>
          <w:lang w:bidi="fa-IR"/>
        </w:rPr>
        <w:t>، منافع اساسی امنیتی</w:t>
      </w:r>
      <w:r w:rsidRPr="00684988">
        <w:rPr>
          <w:rFonts w:cs="B Lotus"/>
          <w:sz w:val="28"/>
          <w:szCs w:val="28"/>
          <w:rtl/>
          <w:lang w:bidi="fa-IR"/>
        </w:rPr>
        <w:softHyphen/>
      </w:r>
      <w:r w:rsidRPr="00684988">
        <w:rPr>
          <w:rFonts w:cs="B Lotus" w:hint="cs"/>
          <w:sz w:val="28"/>
          <w:szCs w:val="28"/>
          <w:rtl/>
          <w:lang w:bidi="fa-IR"/>
        </w:rPr>
        <w:t>، منافعی نظیر بهداشت</w:t>
      </w:r>
      <w:r w:rsidRPr="00684988">
        <w:rPr>
          <w:rFonts w:cs="B Lotus"/>
          <w:sz w:val="28"/>
          <w:szCs w:val="28"/>
          <w:rtl/>
          <w:lang w:bidi="fa-IR"/>
        </w:rPr>
        <w:softHyphen/>
      </w:r>
      <w:r w:rsidRPr="00684988">
        <w:rPr>
          <w:rFonts w:cs="B Lotus" w:hint="cs"/>
          <w:sz w:val="28"/>
          <w:szCs w:val="28"/>
          <w:rtl/>
          <w:lang w:bidi="fa-IR"/>
        </w:rPr>
        <w:t>، ایمنی و رفاه عمومی را نیز در بر می</w:t>
      </w:r>
      <w:r w:rsidRPr="00684988">
        <w:rPr>
          <w:rFonts w:cs="B Lotus"/>
          <w:sz w:val="28"/>
          <w:szCs w:val="28"/>
          <w:rtl/>
          <w:lang w:bidi="fa-IR"/>
        </w:rPr>
        <w:softHyphen/>
      </w:r>
      <w:r w:rsidRPr="00684988">
        <w:rPr>
          <w:rFonts w:cs="B Lotus" w:hint="cs"/>
          <w:sz w:val="28"/>
          <w:szCs w:val="28"/>
          <w:rtl/>
          <w:lang w:bidi="fa-IR"/>
        </w:rPr>
        <w:t>گیرد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38"/>
      </w:r>
      <w:r w:rsidRPr="00684988">
        <w:rPr>
          <w:rFonts w:cs="B Lotus" w:hint="cs"/>
          <w:sz w:val="28"/>
          <w:szCs w:val="28"/>
          <w:rtl/>
          <w:lang w:bidi="fa-IR"/>
        </w:rPr>
        <w:t xml:space="preserve"> </w:t>
      </w:r>
      <w:proofErr w:type="spellStart"/>
      <w:r w:rsidRPr="00684988">
        <w:rPr>
          <w:rFonts w:cs="B Lotus" w:hint="cs"/>
          <w:sz w:val="28"/>
          <w:szCs w:val="28"/>
          <w:rtl/>
          <w:lang w:bidi="fa-IR"/>
        </w:rPr>
        <w:t>درگام</w:t>
      </w:r>
      <w:proofErr w:type="spellEnd"/>
      <w:r w:rsidRPr="00684988">
        <w:rPr>
          <w:rFonts w:cs="B Lotus" w:hint="cs"/>
          <w:sz w:val="28"/>
          <w:szCs w:val="28"/>
          <w:rtl/>
          <w:lang w:bidi="fa-IR"/>
        </w:rPr>
        <w:t xml:space="preserve"> بعدی</w:t>
      </w:r>
      <w:r w:rsidRPr="00684988">
        <w:rPr>
          <w:rFonts w:cs="B Lotus"/>
          <w:sz w:val="28"/>
          <w:szCs w:val="28"/>
          <w:rtl/>
          <w:lang w:bidi="fa-IR"/>
        </w:rPr>
        <w:softHyphen/>
      </w:r>
      <w:r w:rsidRPr="00684988">
        <w:rPr>
          <w:rFonts w:cs="B Lotus" w:hint="cs"/>
          <w:sz w:val="28"/>
          <w:szCs w:val="28"/>
          <w:rtl/>
          <w:lang w:bidi="fa-IR"/>
        </w:rPr>
        <w:t xml:space="preserve">، دیوان به سایر آرا صادره در چارچوب نظام داوری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در </w:t>
      </w:r>
      <w:proofErr w:type="spellStart"/>
      <w:r w:rsidRPr="00684988">
        <w:rPr>
          <w:rFonts w:cs="B Lotus" w:hint="cs"/>
          <w:sz w:val="28"/>
          <w:szCs w:val="28"/>
          <w:rtl/>
          <w:lang w:bidi="fa-IR"/>
        </w:rPr>
        <w:t>دعاوی</w:t>
      </w:r>
      <w:proofErr w:type="spellEnd"/>
      <w:r w:rsidRPr="00684988">
        <w:rPr>
          <w:rFonts w:cs="B Lotus" w:hint="cs"/>
          <w:sz w:val="28"/>
          <w:szCs w:val="28"/>
          <w:rtl/>
          <w:lang w:bidi="fa-IR"/>
        </w:rPr>
        <w:t xml:space="preserve"> علیه آرژانتین اشاره نمود که تمامی آن</w:t>
      </w:r>
      <w:r w:rsidRPr="00684988">
        <w:rPr>
          <w:rFonts w:cs="B Lotus"/>
          <w:sz w:val="28"/>
          <w:szCs w:val="28"/>
          <w:rtl/>
          <w:lang w:bidi="fa-IR"/>
        </w:rPr>
        <w:softHyphen/>
      </w:r>
      <w:r w:rsidRPr="00684988">
        <w:rPr>
          <w:rFonts w:cs="B Lotus" w:hint="cs"/>
          <w:sz w:val="28"/>
          <w:szCs w:val="28"/>
          <w:rtl/>
          <w:lang w:bidi="fa-IR"/>
        </w:rPr>
        <w:t xml:space="preserve">ها با استفاده از عبارات کلی گفته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که "هیچ مانعی در حقوق بین</w:t>
      </w:r>
      <w:r w:rsidRPr="00684988">
        <w:rPr>
          <w:rFonts w:cs="B Lotus"/>
          <w:sz w:val="28"/>
          <w:szCs w:val="28"/>
          <w:rtl/>
          <w:lang w:bidi="fa-IR"/>
        </w:rPr>
        <w:softHyphen/>
      </w:r>
      <w:r w:rsidRPr="00684988">
        <w:rPr>
          <w:rFonts w:cs="B Lotus" w:hint="cs"/>
          <w:sz w:val="28"/>
          <w:szCs w:val="28"/>
          <w:rtl/>
          <w:lang w:bidi="fa-IR"/>
        </w:rPr>
        <w:t xml:space="preserve">الملل عرفی و یا هدف و موضوع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وجود ندارد که بخواهد به تنهایی بحران</w:t>
      </w:r>
      <w:r w:rsidRPr="00684988">
        <w:rPr>
          <w:rFonts w:cs="B Lotus"/>
          <w:sz w:val="28"/>
          <w:szCs w:val="28"/>
          <w:rtl/>
          <w:lang w:bidi="fa-IR"/>
        </w:rPr>
        <w:softHyphen/>
      </w:r>
      <w:r w:rsidRPr="00684988">
        <w:rPr>
          <w:rFonts w:cs="B Lotus" w:hint="cs"/>
          <w:sz w:val="28"/>
          <w:szCs w:val="28"/>
          <w:rtl/>
          <w:lang w:bidi="fa-IR"/>
        </w:rPr>
        <w:t>های اقتصادی شدید را از قلمرو شمول ماده</w:t>
      </w:r>
      <w:r w:rsidRPr="00684988">
        <w:rPr>
          <w:rFonts w:cs="B Lotus"/>
          <w:sz w:val="28"/>
          <w:szCs w:val="28"/>
          <w:rtl/>
          <w:lang w:bidi="fa-IR"/>
        </w:rPr>
        <w:softHyphen/>
      </w:r>
      <w:r w:rsidRPr="00684988">
        <w:rPr>
          <w:rFonts w:cs="B Lotus" w:hint="cs"/>
          <w:sz w:val="28"/>
          <w:szCs w:val="28"/>
          <w:rtl/>
          <w:lang w:bidi="fa-IR"/>
        </w:rPr>
        <w:t>ی 11 مستثنی نماید</w:t>
      </w:r>
      <w:r w:rsidRPr="00684988">
        <w:rPr>
          <w:rFonts w:cs="B Lotus"/>
          <w:sz w:val="28"/>
          <w:szCs w:val="28"/>
          <w:rtl/>
          <w:lang w:bidi="fa-IR"/>
        </w:rPr>
        <w:softHyphen/>
      </w:r>
      <w:r w:rsidRPr="00684988">
        <w:rPr>
          <w:rFonts w:cs="B Lotus" w:hint="cs"/>
          <w:sz w:val="28"/>
          <w:szCs w:val="28"/>
          <w:rtl/>
          <w:lang w:bidi="fa-IR"/>
        </w:rPr>
        <w:t>. حتی دیوان</w:t>
      </w:r>
      <w:r w:rsidRPr="00684988">
        <w:rPr>
          <w:rFonts w:cs="B Lotus"/>
          <w:sz w:val="28"/>
          <w:szCs w:val="28"/>
          <w:rtl/>
          <w:lang w:bidi="fa-IR"/>
        </w:rPr>
        <w:softHyphen/>
      </w:r>
      <w:r w:rsidRPr="00684988">
        <w:rPr>
          <w:rFonts w:cs="B Lotus" w:hint="cs"/>
          <w:sz w:val="28"/>
          <w:szCs w:val="28"/>
          <w:rtl/>
          <w:lang w:bidi="fa-IR"/>
        </w:rPr>
        <w:t>های داوری که به دیده</w:t>
      </w:r>
      <w:r w:rsidRPr="00684988">
        <w:rPr>
          <w:rFonts w:cs="B Lotus"/>
          <w:sz w:val="28"/>
          <w:szCs w:val="28"/>
          <w:rtl/>
          <w:lang w:bidi="fa-IR"/>
        </w:rPr>
        <w:softHyphen/>
      </w:r>
      <w:r w:rsidRPr="00684988">
        <w:rPr>
          <w:rFonts w:cs="B Lotus" w:hint="cs"/>
          <w:sz w:val="28"/>
          <w:szCs w:val="28"/>
          <w:rtl/>
          <w:lang w:bidi="fa-IR"/>
        </w:rPr>
        <w:t xml:space="preserve">ی تردید به شدت این بحران اقتصادی در آرژانتین </w:t>
      </w:r>
      <w:proofErr w:type="spellStart"/>
      <w:r w:rsidRPr="00684988">
        <w:rPr>
          <w:rFonts w:cs="B Lotus" w:hint="cs"/>
          <w:sz w:val="28"/>
          <w:szCs w:val="28"/>
          <w:rtl/>
          <w:lang w:bidi="fa-IR"/>
        </w:rPr>
        <w:t>نگریسته</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اند</w:t>
      </w:r>
      <w:proofErr w:type="spellEnd"/>
      <w:r w:rsidRPr="00684988">
        <w:rPr>
          <w:rFonts w:cs="B Lotus"/>
          <w:sz w:val="28"/>
          <w:szCs w:val="28"/>
          <w:rtl/>
          <w:lang w:bidi="fa-IR"/>
        </w:rPr>
        <w:softHyphen/>
      </w:r>
      <w:r w:rsidRPr="00684988">
        <w:rPr>
          <w:rFonts w:cs="B Lotus" w:hint="cs"/>
          <w:sz w:val="28"/>
          <w:szCs w:val="28"/>
          <w:rtl/>
          <w:lang w:bidi="fa-IR"/>
        </w:rPr>
        <w:t>، پذیرفته</w:t>
      </w:r>
      <w:r w:rsidRPr="00684988">
        <w:rPr>
          <w:rFonts w:cs="B Lotus"/>
          <w:sz w:val="28"/>
          <w:szCs w:val="28"/>
          <w:lang w:bidi="fa-IR"/>
        </w:rPr>
        <w:softHyphen/>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که یک بحران اقتصادی فی نفسه مشمول ماده</w:t>
      </w:r>
      <w:r w:rsidRPr="00684988">
        <w:rPr>
          <w:rFonts w:cs="B Lotus"/>
          <w:sz w:val="28"/>
          <w:szCs w:val="28"/>
          <w:rtl/>
          <w:lang w:bidi="fa-IR"/>
        </w:rPr>
        <w:softHyphen/>
      </w:r>
      <w:r w:rsidRPr="00684988">
        <w:rPr>
          <w:rFonts w:cs="B Lotus" w:hint="cs"/>
          <w:sz w:val="28"/>
          <w:szCs w:val="28"/>
          <w:rtl/>
          <w:lang w:bidi="fa-IR"/>
        </w:rPr>
        <w:t>ی11 قرار می</w:t>
      </w:r>
      <w:r w:rsidRPr="00684988">
        <w:rPr>
          <w:rFonts w:cs="B Lotus"/>
          <w:sz w:val="28"/>
          <w:szCs w:val="28"/>
          <w:rtl/>
          <w:lang w:bidi="fa-IR"/>
        </w:rPr>
        <w:softHyphen/>
      </w:r>
      <w:r w:rsidRPr="00684988">
        <w:rPr>
          <w:rFonts w:cs="B Lotus" w:hint="cs"/>
          <w:sz w:val="28"/>
          <w:szCs w:val="28"/>
          <w:rtl/>
          <w:lang w:bidi="fa-IR"/>
        </w:rPr>
        <w:t>گیرد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39"/>
      </w:r>
    </w:p>
    <w:p w14:paraId="5603062B"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این روند به همین صورت در سایر آرا تکرار شده و موضع دیوان</w:t>
      </w:r>
      <w:r w:rsidRPr="00684988">
        <w:rPr>
          <w:rFonts w:cs="B Lotus"/>
          <w:sz w:val="28"/>
          <w:szCs w:val="28"/>
          <w:rtl/>
          <w:lang w:bidi="fa-IR"/>
        </w:rPr>
        <w:softHyphen/>
      </w:r>
      <w:r w:rsidRPr="00684988">
        <w:rPr>
          <w:rFonts w:cs="B Lotus" w:hint="cs"/>
          <w:sz w:val="28"/>
          <w:szCs w:val="28"/>
          <w:rtl/>
          <w:lang w:bidi="fa-IR"/>
        </w:rPr>
        <w:t>های داوری درگیر نیز همواره نسبت به این موضوع ثابت بوده به طوری که شاهدیم در تمامی این موارد</w:t>
      </w:r>
      <w:r w:rsidRPr="00684988">
        <w:rPr>
          <w:rFonts w:cs="B Lotus"/>
          <w:sz w:val="28"/>
          <w:szCs w:val="28"/>
          <w:rtl/>
          <w:lang w:bidi="fa-IR"/>
        </w:rPr>
        <w:softHyphen/>
      </w:r>
      <w:r w:rsidRPr="00684988">
        <w:rPr>
          <w:rFonts w:cs="B Lotus" w:hint="cs"/>
          <w:sz w:val="28"/>
          <w:szCs w:val="28"/>
          <w:rtl/>
          <w:lang w:bidi="fa-IR"/>
        </w:rPr>
        <w:t>، دیوان</w:t>
      </w:r>
      <w:r w:rsidRPr="00684988">
        <w:rPr>
          <w:rFonts w:cs="B Lotus"/>
          <w:sz w:val="28"/>
          <w:szCs w:val="28"/>
          <w:rtl/>
          <w:lang w:bidi="fa-IR"/>
        </w:rPr>
        <w:softHyphen/>
      </w:r>
      <w:r w:rsidRPr="00684988">
        <w:rPr>
          <w:rFonts w:cs="B Lotus" w:hint="cs"/>
          <w:sz w:val="28"/>
          <w:szCs w:val="28"/>
          <w:rtl/>
          <w:lang w:bidi="fa-IR"/>
        </w:rPr>
        <w:t xml:space="preserve">های داوری ادعای خواهان را رد نموده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با این استدلال که پذیرش تفسیر خواهان به معنای نادیده گرفتن فاجعه اقتصادی است که </w:t>
      </w:r>
      <w:proofErr w:type="spellStart"/>
      <w:r w:rsidRPr="00684988">
        <w:rPr>
          <w:rFonts w:cs="B Lotus" w:hint="cs"/>
          <w:sz w:val="28"/>
          <w:szCs w:val="28"/>
          <w:rtl/>
          <w:lang w:bidi="fa-IR"/>
        </w:rPr>
        <w:t>می</w:t>
      </w:r>
      <w:r w:rsidRPr="00684988">
        <w:rPr>
          <w:rFonts w:cs="B Lotus"/>
          <w:sz w:val="28"/>
          <w:szCs w:val="28"/>
          <w:rtl/>
          <w:lang w:bidi="fa-IR"/>
        </w:rPr>
        <w:softHyphen/>
      </w:r>
      <w:r w:rsidRPr="00684988">
        <w:rPr>
          <w:rFonts w:cs="B Lotus" w:hint="cs"/>
          <w:sz w:val="28"/>
          <w:szCs w:val="28"/>
          <w:rtl/>
          <w:lang w:bidi="fa-IR"/>
        </w:rPr>
        <w:t>توانسته</w:t>
      </w:r>
      <w:proofErr w:type="spellEnd"/>
      <w:r w:rsidRPr="00684988">
        <w:rPr>
          <w:rFonts w:cs="B Lotus" w:hint="cs"/>
          <w:sz w:val="28"/>
          <w:szCs w:val="28"/>
          <w:rtl/>
          <w:lang w:bidi="fa-IR"/>
        </w:rPr>
        <w:t xml:space="preserve"> زندگی تمامی مردم و نیز حاکمیت آرژانتین را تهدید نماید</w:t>
      </w:r>
      <w:r w:rsidRPr="00684988">
        <w:rPr>
          <w:rFonts w:cs="B Lotus"/>
          <w:sz w:val="28"/>
          <w:szCs w:val="28"/>
          <w:rtl/>
          <w:lang w:bidi="fa-IR"/>
        </w:rPr>
        <w:softHyphen/>
      </w:r>
      <w:r w:rsidRPr="00684988">
        <w:rPr>
          <w:rFonts w:cs="B Lotus" w:hint="cs"/>
          <w:sz w:val="28"/>
          <w:szCs w:val="28"/>
          <w:rtl/>
          <w:lang w:bidi="fa-IR"/>
        </w:rPr>
        <w:t xml:space="preserve">. </w:t>
      </w:r>
      <w:proofErr w:type="spellStart"/>
      <w:r w:rsidRPr="00684988">
        <w:rPr>
          <w:rFonts w:cs="B Lotus" w:hint="cs"/>
          <w:sz w:val="28"/>
          <w:szCs w:val="28"/>
          <w:rtl/>
          <w:lang w:bidi="fa-IR"/>
        </w:rPr>
        <w:t>نمونه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چنین استدلالی در رأی </w:t>
      </w:r>
      <w:proofErr w:type="spellStart"/>
      <w:r w:rsidRPr="00684988">
        <w:rPr>
          <w:rFonts w:cs="B Lotus" w:hint="cs"/>
          <w:sz w:val="28"/>
          <w:szCs w:val="28"/>
          <w:rtl/>
          <w:lang w:bidi="fa-IR"/>
        </w:rPr>
        <w:t>ال</w:t>
      </w:r>
      <w:proofErr w:type="spellEnd"/>
      <w:r w:rsidRPr="00684988">
        <w:rPr>
          <w:rFonts w:cs="B Lotus" w:hint="cs"/>
          <w:sz w:val="28"/>
          <w:szCs w:val="28"/>
          <w:rtl/>
          <w:lang w:bidi="fa-IR"/>
        </w:rPr>
        <w:t xml:space="preserve"> جی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ای به روشنی قابل مشاهده است</w:t>
      </w:r>
      <w:r w:rsidRPr="00684988">
        <w:rPr>
          <w:rFonts w:cs="B Lotus"/>
          <w:sz w:val="28"/>
          <w:szCs w:val="28"/>
          <w:rtl/>
          <w:lang w:bidi="fa-IR"/>
        </w:rPr>
        <w:softHyphen/>
      </w:r>
      <w:r w:rsidRPr="00684988">
        <w:rPr>
          <w:rFonts w:cs="B Lotus" w:hint="cs"/>
          <w:sz w:val="28"/>
          <w:szCs w:val="28"/>
          <w:rtl/>
          <w:lang w:bidi="fa-IR"/>
        </w:rPr>
        <w:t>. در این پرونده دیوان به صراحت این برداشت را که ماده</w:t>
      </w:r>
      <w:r w:rsidRPr="00684988">
        <w:rPr>
          <w:rFonts w:cs="B Lotus"/>
          <w:sz w:val="28"/>
          <w:szCs w:val="28"/>
          <w:rtl/>
          <w:lang w:bidi="fa-IR"/>
        </w:rPr>
        <w:softHyphen/>
      </w:r>
      <w:r w:rsidRPr="00684988">
        <w:rPr>
          <w:rFonts w:cs="B Lotus" w:hint="cs"/>
          <w:sz w:val="28"/>
          <w:szCs w:val="28"/>
          <w:rtl/>
          <w:lang w:bidi="fa-IR"/>
        </w:rPr>
        <w:t>ی 11 تنها در شرایط عملیات نظامی و جنگ قابل اعمال است</w:t>
      </w:r>
      <w:r w:rsidRPr="00684988">
        <w:rPr>
          <w:rFonts w:cs="B Lotus"/>
          <w:sz w:val="28"/>
          <w:szCs w:val="28"/>
          <w:rtl/>
          <w:lang w:bidi="fa-IR"/>
        </w:rPr>
        <w:softHyphen/>
      </w:r>
      <w:r w:rsidRPr="00684988">
        <w:rPr>
          <w:rFonts w:cs="B Lotus" w:hint="cs"/>
          <w:sz w:val="28"/>
          <w:szCs w:val="28"/>
          <w:rtl/>
          <w:lang w:bidi="fa-IR"/>
        </w:rPr>
        <w:t>، را رد می</w:t>
      </w:r>
      <w:r w:rsidRPr="00684988">
        <w:rPr>
          <w:rFonts w:cs="B Lotus"/>
          <w:sz w:val="28"/>
          <w:szCs w:val="28"/>
          <w:rtl/>
          <w:lang w:bidi="fa-IR"/>
        </w:rPr>
        <w:softHyphen/>
      </w:r>
      <w:r w:rsidRPr="00684988">
        <w:rPr>
          <w:rFonts w:cs="B Lotus" w:hint="cs"/>
          <w:sz w:val="28"/>
          <w:szCs w:val="28"/>
          <w:rtl/>
          <w:lang w:bidi="fa-IR"/>
        </w:rPr>
        <w:t>کند و اعلام می</w:t>
      </w:r>
      <w:r w:rsidRPr="00684988">
        <w:rPr>
          <w:rFonts w:cs="B Lotus"/>
          <w:sz w:val="28"/>
          <w:szCs w:val="28"/>
          <w:rtl/>
          <w:lang w:bidi="fa-IR"/>
        </w:rPr>
        <w:softHyphen/>
      </w:r>
      <w:r w:rsidRPr="00684988">
        <w:rPr>
          <w:rFonts w:cs="B Lotus" w:hint="cs"/>
          <w:sz w:val="28"/>
          <w:szCs w:val="28"/>
          <w:rtl/>
          <w:lang w:bidi="fa-IR"/>
        </w:rPr>
        <w:t>دارد</w:t>
      </w:r>
      <w:r w:rsidRPr="00684988">
        <w:rPr>
          <w:rFonts w:cs="B Lotus"/>
          <w:sz w:val="28"/>
          <w:szCs w:val="28"/>
          <w:rtl/>
          <w:lang w:bidi="fa-IR"/>
        </w:rPr>
        <w:softHyphen/>
      </w:r>
      <w:r w:rsidRPr="00684988">
        <w:rPr>
          <w:rFonts w:cs="B Lotus" w:hint="cs"/>
          <w:sz w:val="28"/>
          <w:szCs w:val="28"/>
          <w:rtl/>
          <w:lang w:bidi="fa-IR"/>
        </w:rPr>
        <w:t>: "</w:t>
      </w:r>
      <w:r w:rsidRPr="00684988">
        <w:rPr>
          <w:rFonts w:cs="B Lotus"/>
          <w:sz w:val="28"/>
          <w:szCs w:val="28"/>
          <w:rtl/>
          <w:lang w:bidi="fa-IR"/>
        </w:rPr>
        <w:softHyphen/>
      </w:r>
      <w:r w:rsidRPr="00684988">
        <w:rPr>
          <w:rFonts w:cs="B Lotus" w:hint="cs"/>
          <w:sz w:val="28"/>
          <w:szCs w:val="28"/>
          <w:rtl/>
          <w:lang w:bidi="fa-IR"/>
        </w:rPr>
        <w:t>زمانی که بنیان اقتصادی کشور در معرض خطر قرار می</w:t>
      </w:r>
      <w:r w:rsidRPr="00684988">
        <w:rPr>
          <w:rFonts w:cs="B Lotus"/>
          <w:sz w:val="28"/>
          <w:szCs w:val="28"/>
          <w:rtl/>
          <w:lang w:bidi="fa-IR"/>
        </w:rPr>
        <w:softHyphen/>
      </w:r>
      <w:r w:rsidRPr="00684988">
        <w:rPr>
          <w:rFonts w:cs="B Lotus" w:hint="cs"/>
          <w:sz w:val="28"/>
          <w:szCs w:val="28"/>
          <w:rtl/>
          <w:lang w:bidi="fa-IR"/>
        </w:rPr>
        <w:t>گیرد</w:t>
      </w:r>
      <w:r w:rsidRPr="00684988">
        <w:rPr>
          <w:rFonts w:cs="B Lotus"/>
          <w:sz w:val="28"/>
          <w:szCs w:val="28"/>
          <w:rtl/>
          <w:lang w:bidi="fa-IR"/>
        </w:rPr>
        <w:softHyphen/>
      </w:r>
      <w:r w:rsidRPr="00684988">
        <w:rPr>
          <w:rFonts w:cs="B Lotus" w:hint="cs"/>
          <w:sz w:val="28"/>
          <w:szCs w:val="28"/>
          <w:rtl/>
          <w:lang w:bidi="fa-IR"/>
        </w:rPr>
        <w:t>، شدت مشکل می</w:t>
      </w:r>
      <w:r w:rsidRPr="00684988">
        <w:rPr>
          <w:rFonts w:cs="B Lotus"/>
          <w:sz w:val="28"/>
          <w:szCs w:val="28"/>
          <w:rtl/>
          <w:lang w:bidi="fa-IR"/>
        </w:rPr>
        <w:softHyphen/>
      </w:r>
      <w:r w:rsidRPr="00684988">
        <w:rPr>
          <w:rFonts w:cs="B Lotus" w:hint="cs"/>
          <w:sz w:val="28"/>
          <w:szCs w:val="28"/>
          <w:rtl/>
          <w:lang w:bidi="fa-IR"/>
        </w:rPr>
        <w:t xml:space="preserve">تواند معادل یک </w:t>
      </w:r>
      <w:proofErr w:type="spellStart"/>
      <w:r w:rsidRPr="00684988">
        <w:rPr>
          <w:rFonts w:cs="B Lotus" w:hint="cs"/>
          <w:sz w:val="28"/>
          <w:szCs w:val="28"/>
          <w:rtl/>
          <w:lang w:bidi="fa-IR"/>
        </w:rPr>
        <w:t>حمله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نظامی در نظر گرفته شود</w:t>
      </w:r>
      <w:r w:rsidRPr="00684988">
        <w:rPr>
          <w:rFonts w:cs="B Lotus"/>
          <w:sz w:val="28"/>
          <w:szCs w:val="28"/>
          <w:rtl/>
          <w:lang w:bidi="fa-IR"/>
        </w:rPr>
        <w:softHyphen/>
      </w:r>
      <w:r w:rsidRPr="00684988">
        <w:rPr>
          <w:rFonts w:cs="B Lotus" w:hint="cs"/>
          <w:sz w:val="28"/>
          <w:szCs w:val="28"/>
          <w:rtl/>
          <w:lang w:bidi="fa-IR"/>
        </w:rPr>
        <w:t xml:space="preserve">". </w:t>
      </w:r>
      <w:r w:rsidRPr="00684988">
        <w:rPr>
          <w:rFonts w:cs="B Lotus"/>
          <w:sz w:val="28"/>
          <w:szCs w:val="28"/>
          <w:rtl/>
          <w:lang w:bidi="fa-IR"/>
        </w:rPr>
        <w:softHyphen/>
      </w:r>
      <w:r w:rsidRPr="00684988">
        <w:rPr>
          <w:rFonts w:cs="B Lotus" w:hint="cs"/>
          <w:sz w:val="28"/>
          <w:szCs w:val="28"/>
          <w:rtl/>
          <w:lang w:bidi="fa-IR"/>
        </w:rPr>
        <w:t>در این میان تفسیر دیوان در پرونده سی ام اس قابل توجه است</w:t>
      </w:r>
      <w:r w:rsidRPr="00684988">
        <w:rPr>
          <w:rFonts w:cs="B Lotus"/>
          <w:sz w:val="28"/>
          <w:szCs w:val="28"/>
          <w:rtl/>
          <w:lang w:bidi="fa-IR"/>
        </w:rPr>
        <w:softHyphen/>
      </w:r>
      <w:r w:rsidRPr="00684988">
        <w:rPr>
          <w:rFonts w:cs="B Lotus" w:hint="cs"/>
          <w:sz w:val="28"/>
          <w:szCs w:val="28"/>
          <w:rtl/>
          <w:lang w:bidi="fa-IR"/>
        </w:rPr>
        <w:t xml:space="preserve">. این دیوان با اشاره به دشواری استنتاج از </w:t>
      </w:r>
      <w:proofErr w:type="spellStart"/>
      <w:r w:rsidRPr="00684988">
        <w:rPr>
          <w:rFonts w:cs="B Lotus" w:hint="cs"/>
          <w:sz w:val="28"/>
          <w:szCs w:val="28"/>
          <w:rtl/>
          <w:lang w:bidi="fa-IR"/>
        </w:rPr>
        <w:t>نص</w:t>
      </w:r>
      <w:proofErr w:type="spellEnd"/>
      <w:r w:rsidRPr="00684988">
        <w:rPr>
          <w:rFonts w:cs="B Lotus" w:hint="cs"/>
          <w:sz w:val="28"/>
          <w:szCs w:val="28"/>
          <w:rtl/>
          <w:lang w:bidi="fa-IR"/>
        </w:rPr>
        <w:t xml:space="preserve"> ماده</w:t>
      </w:r>
      <w:r w:rsidRPr="00684988">
        <w:rPr>
          <w:rFonts w:cs="B Lotus"/>
          <w:sz w:val="28"/>
          <w:szCs w:val="28"/>
          <w:rtl/>
          <w:lang w:bidi="fa-IR"/>
        </w:rPr>
        <w:softHyphen/>
      </w:r>
      <w:r w:rsidRPr="00684988">
        <w:rPr>
          <w:rFonts w:cs="B Lotus" w:hint="cs"/>
          <w:sz w:val="28"/>
          <w:szCs w:val="28"/>
          <w:rtl/>
          <w:lang w:bidi="fa-IR"/>
        </w:rPr>
        <w:t>، از ارائه</w:t>
      </w:r>
      <w:r w:rsidRPr="00684988">
        <w:rPr>
          <w:rFonts w:cs="B Lotus"/>
          <w:sz w:val="28"/>
          <w:szCs w:val="28"/>
          <w:rtl/>
          <w:lang w:bidi="fa-IR"/>
        </w:rPr>
        <w:softHyphen/>
      </w:r>
      <w:r w:rsidRPr="00684988">
        <w:rPr>
          <w:rFonts w:cs="B Lotus" w:hint="cs"/>
          <w:sz w:val="28"/>
          <w:szCs w:val="28"/>
          <w:rtl/>
          <w:lang w:bidi="fa-IR"/>
        </w:rPr>
        <w:t xml:space="preserve">ی یک تفسیر لفظی استنکاف نمود و در عوض به سیاق و هدف و موضوع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دوجانبه سرمایه</w:t>
      </w:r>
      <w:r w:rsidRPr="00684988">
        <w:rPr>
          <w:rFonts w:cs="B Lotus"/>
          <w:sz w:val="28"/>
          <w:szCs w:val="28"/>
          <w:rtl/>
          <w:lang w:bidi="fa-IR"/>
        </w:rPr>
        <w:softHyphen/>
      </w:r>
      <w:r w:rsidRPr="00684988">
        <w:rPr>
          <w:rFonts w:cs="B Lotus" w:hint="cs"/>
          <w:sz w:val="28"/>
          <w:szCs w:val="28"/>
          <w:rtl/>
          <w:lang w:bidi="fa-IR"/>
        </w:rPr>
        <w:t>گذاری در قالب یک وارونه</w:t>
      </w:r>
      <w:r w:rsidRPr="00684988">
        <w:rPr>
          <w:rFonts w:cs="B Lotus"/>
          <w:sz w:val="28"/>
          <w:szCs w:val="28"/>
          <w:lang w:bidi="fa-IR"/>
        </w:rPr>
        <w:softHyphen/>
      </w:r>
      <w:r w:rsidRPr="00684988">
        <w:rPr>
          <w:rFonts w:cs="B Lotus"/>
          <w:sz w:val="28"/>
          <w:szCs w:val="28"/>
          <w:rtl/>
          <w:lang w:bidi="fa-IR"/>
        </w:rPr>
        <w:softHyphen/>
      </w:r>
      <w:r w:rsidRPr="00684988">
        <w:rPr>
          <w:rFonts w:cs="B Lotus" w:hint="cs"/>
          <w:sz w:val="28"/>
          <w:szCs w:val="28"/>
          <w:rtl/>
          <w:lang w:bidi="fa-IR"/>
        </w:rPr>
        <w:t>ی جالب پرداخت</w:t>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 بدین صورت که</w:t>
      </w:r>
      <w:r w:rsidRPr="00684988">
        <w:rPr>
          <w:rFonts w:cs="B Lotus"/>
          <w:sz w:val="28"/>
          <w:szCs w:val="28"/>
          <w:lang w:bidi="fa-IR"/>
        </w:rPr>
        <w:t xml:space="preserve"> </w:t>
      </w:r>
      <w:r w:rsidRPr="00684988">
        <w:rPr>
          <w:rFonts w:cs="B Lotus" w:hint="cs"/>
          <w:sz w:val="28"/>
          <w:szCs w:val="28"/>
          <w:rtl/>
          <w:lang w:bidi="fa-IR"/>
        </w:rPr>
        <w:t xml:space="preserve">به جای این که از این قضیه اطمینان حاصل کند که تفسیر جامع او با الزامات </w:t>
      </w:r>
      <w:r w:rsidRPr="00684988">
        <w:rPr>
          <w:rFonts w:cs="B Lotus" w:hint="cs"/>
          <w:sz w:val="28"/>
          <w:szCs w:val="28"/>
          <w:rtl/>
          <w:lang w:bidi="fa-IR"/>
        </w:rPr>
        <w:lastRenderedPageBreak/>
        <w:t>تفسیر مبتنی بر هدف و موضوع منطبق است یا خیر</w:t>
      </w:r>
      <w:r w:rsidRPr="00684988">
        <w:rPr>
          <w:rFonts w:cs="B Lotus"/>
          <w:sz w:val="28"/>
          <w:szCs w:val="28"/>
          <w:rtl/>
          <w:lang w:bidi="fa-IR"/>
        </w:rPr>
        <w:softHyphen/>
      </w:r>
      <w:r w:rsidRPr="00684988">
        <w:rPr>
          <w:rFonts w:cs="B Lotus" w:hint="cs"/>
          <w:sz w:val="28"/>
          <w:szCs w:val="28"/>
          <w:rtl/>
          <w:lang w:bidi="fa-IR"/>
        </w:rPr>
        <w:t xml:space="preserve">، به این اندازه بسنده کرد که تفسیر </w:t>
      </w:r>
      <w:proofErr w:type="spellStart"/>
      <w:r w:rsidRPr="00684988">
        <w:rPr>
          <w:rFonts w:cs="B Lotus" w:hint="cs"/>
          <w:sz w:val="28"/>
          <w:szCs w:val="28"/>
          <w:rtl/>
          <w:lang w:bidi="fa-IR"/>
        </w:rPr>
        <w:t>موسع</w:t>
      </w:r>
      <w:proofErr w:type="spellEnd"/>
      <w:r w:rsidRPr="00684988">
        <w:rPr>
          <w:rFonts w:cs="B Lotus" w:hint="cs"/>
          <w:sz w:val="28"/>
          <w:szCs w:val="28"/>
          <w:rtl/>
          <w:lang w:bidi="fa-IR"/>
        </w:rPr>
        <w:t xml:space="preserve"> از اصطلاح منافع امنیتی اساسی مغایر چنین هدف و موضوعی نیست</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40"/>
      </w:r>
      <w:r w:rsidRPr="00684988">
        <w:rPr>
          <w:rFonts w:cs="B Lotus" w:hint="cs"/>
          <w:sz w:val="28"/>
          <w:szCs w:val="28"/>
          <w:rtl/>
          <w:lang w:bidi="fa-IR"/>
        </w:rPr>
        <w:t xml:space="preserve"> </w:t>
      </w:r>
    </w:p>
    <w:p w14:paraId="4D108440"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با این اوصاف دیوان</w:t>
      </w:r>
      <w:r w:rsidRPr="00684988">
        <w:rPr>
          <w:rFonts w:cs="B Lotus"/>
          <w:sz w:val="28"/>
          <w:szCs w:val="28"/>
          <w:rtl/>
          <w:lang w:bidi="fa-IR"/>
        </w:rPr>
        <w:softHyphen/>
      </w:r>
      <w:r w:rsidRPr="00684988">
        <w:rPr>
          <w:rFonts w:cs="B Lotus" w:hint="cs"/>
          <w:sz w:val="28"/>
          <w:szCs w:val="28"/>
          <w:rtl/>
          <w:lang w:bidi="fa-IR"/>
        </w:rPr>
        <w:t>های داوری در پذیرش این که بحران اقتصادی می</w:t>
      </w:r>
      <w:r w:rsidRPr="00684988">
        <w:rPr>
          <w:rFonts w:cs="B Lotus"/>
          <w:sz w:val="28"/>
          <w:szCs w:val="28"/>
          <w:rtl/>
          <w:lang w:bidi="fa-IR"/>
        </w:rPr>
        <w:softHyphen/>
      </w:r>
      <w:r w:rsidRPr="00684988">
        <w:rPr>
          <w:rFonts w:cs="B Lotus" w:hint="cs"/>
          <w:sz w:val="28"/>
          <w:szCs w:val="28"/>
          <w:rtl/>
          <w:lang w:bidi="fa-IR"/>
        </w:rPr>
        <w:t>تواند مشمول عنوان حفظ منافع اساسی امنیتی و نظم عمومی قلمداد گردد</w:t>
      </w:r>
      <w:r w:rsidRPr="00684988">
        <w:rPr>
          <w:rFonts w:cs="B Lotus"/>
          <w:sz w:val="28"/>
          <w:szCs w:val="28"/>
          <w:rtl/>
          <w:lang w:bidi="fa-IR"/>
        </w:rPr>
        <w:softHyphen/>
      </w:r>
      <w:r w:rsidRPr="00684988">
        <w:rPr>
          <w:rFonts w:cs="B Lotus" w:hint="cs"/>
          <w:sz w:val="28"/>
          <w:szCs w:val="28"/>
          <w:rtl/>
          <w:lang w:bidi="fa-IR"/>
        </w:rPr>
        <w:t xml:space="preserve">، با یکدیگر </w:t>
      </w:r>
      <w:proofErr w:type="spellStart"/>
      <w:r w:rsidRPr="00684988">
        <w:rPr>
          <w:rFonts w:cs="B Lotus" w:hint="cs"/>
          <w:sz w:val="28"/>
          <w:szCs w:val="28"/>
          <w:rtl/>
          <w:lang w:bidi="fa-IR"/>
        </w:rPr>
        <w:t>اختلافی</w:t>
      </w:r>
      <w:proofErr w:type="spellEnd"/>
      <w:r w:rsidRPr="00684988">
        <w:rPr>
          <w:rFonts w:cs="B Lotus" w:hint="cs"/>
          <w:sz w:val="28"/>
          <w:szCs w:val="28"/>
          <w:rtl/>
          <w:lang w:bidi="fa-IR"/>
        </w:rPr>
        <w:t xml:space="preserve"> ندارند</w:t>
      </w:r>
      <w:r w:rsidRPr="00684988">
        <w:rPr>
          <w:rFonts w:cs="B Lotus"/>
          <w:sz w:val="28"/>
          <w:szCs w:val="28"/>
          <w:rtl/>
          <w:lang w:bidi="fa-IR"/>
        </w:rPr>
        <w:softHyphen/>
      </w:r>
      <w:r w:rsidRPr="00684988">
        <w:rPr>
          <w:rFonts w:cs="B Lotus" w:hint="cs"/>
          <w:sz w:val="28"/>
          <w:szCs w:val="28"/>
          <w:rtl/>
          <w:lang w:bidi="fa-IR"/>
        </w:rPr>
        <w:t>. آن چه مورد اختلاف است این است که آیا بحران به وقوع پیوسته در آرژانتین به گونه</w:t>
      </w:r>
      <w:r w:rsidRPr="00684988">
        <w:rPr>
          <w:rFonts w:cs="B Lotus"/>
          <w:sz w:val="28"/>
          <w:szCs w:val="28"/>
          <w:lang w:bidi="fa-IR"/>
        </w:rPr>
        <w:softHyphen/>
      </w:r>
      <w:r w:rsidRPr="00684988">
        <w:rPr>
          <w:rFonts w:cs="B Lotus" w:hint="cs"/>
          <w:sz w:val="28"/>
          <w:szCs w:val="28"/>
          <w:rtl/>
          <w:lang w:bidi="fa-IR"/>
        </w:rPr>
        <w:t xml:space="preserve">ای بوده است که مشمول چنین عنوانی تلقی گردد یا خیر. </w:t>
      </w:r>
    </w:p>
    <w:p w14:paraId="0DAE62EB"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دیوان داوری در پرونده</w:t>
      </w:r>
      <w:r w:rsidRPr="00684988">
        <w:rPr>
          <w:rFonts w:cs="B Lotus"/>
          <w:sz w:val="28"/>
          <w:szCs w:val="28"/>
          <w:rtl/>
          <w:lang w:bidi="fa-IR"/>
        </w:rPr>
        <w:softHyphen/>
      </w:r>
      <w:r w:rsidRPr="00684988">
        <w:rPr>
          <w:rFonts w:cs="B Lotus" w:hint="cs"/>
          <w:sz w:val="28"/>
          <w:szCs w:val="28"/>
          <w:rtl/>
          <w:lang w:bidi="fa-IR"/>
        </w:rPr>
        <w:t xml:space="preserve">ی </w:t>
      </w:r>
      <w:proofErr w:type="spellStart"/>
      <w:r w:rsidRPr="00684988">
        <w:rPr>
          <w:rFonts w:cs="B Lotus" w:hint="cs"/>
          <w:sz w:val="28"/>
          <w:szCs w:val="28"/>
          <w:rtl/>
          <w:lang w:bidi="fa-IR"/>
        </w:rPr>
        <w:t>ال</w:t>
      </w:r>
      <w:proofErr w:type="spellEnd"/>
      <w:r w:rsidRPr="00684988">
        <w:rPr>
          <w:rFonts w:cs="B Lotus" w:hint="cs"/>
          <w:sz w:val="28"/>
          <w:szCs w:val="28"/>
          <w:rtl/>
          <w:lang w:bidi="fa-IR"/>
        </w:rPr>
        <w:t xml:space="preserve"> جی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ای با تحلیل شرایط آرژانتین در طول این دوران اعلام داشته</w:t>
      </w:r>
      <w:r w:rsidRPr="00684988">
        <w:rPr>
          <w:rFonts w:cs="B Lotus"/>
          <w:sz w:val="28"/>
          <w:szCs w:val="28"/>
          <w:rtl/>
          <w:lang w:bidi="fa-IR"/>
        </w:rPr>
        <w:softHyphen/>
      </w:r>
      <w:r w:rsidRPr="00684988">
        <w:rPr>
          <w:rFonts w:cs="B Lotus" w:hint="cs"/>
          <w:sz w:val="28"/>
          <w:szCs w:val="28"/>
          <w:rtl/>
          <w:lang w:bidi="fa-IR"/>
        </w:rPr>
        <w:t>: "</w:t>
      </w:r>
      <w:r w:rsidRPr="00684988">
        <w:rPr>
          <w:rFonts w:cs="B Lotus"/>
          <w:sz w:val="28"/>
          <w:szCs w:val="28"/>
          <w:rtl/>
          <w:lang w:bidi="fa-IR"/>
        </w:rPr>
        <w:softHyphen/>
      </w:r>
      <w:r w:rsidRPr="00684988">
        <w:rPr>
          <w:rFonts w:cs="B Lotus" w:hint="cs"/>
          <w:sz w:val="28"/>
          <w:szCs w:val="28"/>
          <w:rtl/>
          <w:lang w:bidi="fa-IR"/>
        </w:rPr>
        <w:t>نمی</w:t>
      </w:r>
      <w:r w:rsidRPr="00684988">
        <w:rPr>
          <w:rFonts w:cs="B Lotus"/>
          <w:sz w:val="28"/>
          <w:szCs w:val="28"/>
          <w:rtl/>
          <w:lang w:bidi="fa-IR"/>
        </w:rPr>
        <w:softHyphen/>
      </w:r>
      <w:r w:rsidRPr="00684988">
        <w:rPr>
          <w:rFonts w:cs="B Lotus" w:hint="cs"/>
          <w:sz w:val="28"/>
          <w:szCs w:val="28"/>
          <w:rtl/>
          <w:lang w:bidi="fa-IR"/>
        </w:rPr>
        <w:t xml:space="preserve">توان بحرانی که باعث از میان رفتن ناگهانی و </w:t>
      </w:r>
      <w:proofErr w:type="spellStart"/>
      <w:r w:rsidRPr="00684988">
        <w:rPr>
          <w:rFonts w:cs="B Lotus" w:hint="cs"/>
          <w:sz w:val="28"/>
          <w:szCs w:val="28"/>
          <w:rtl/>
          <w:lang w:bidi="fa-IR"/>
        </w:rPr>
        <w:t>نابه</w:t>
      </w:r>
      <w:proofErr w:type="spellEnd"/>
      <w:r w:rsidRPr="00684988">
        <w:rPr>
          <w:rFonts w:cs="B Lotus" w:hint="cs"/>
          <w:sz w:val="28"/>
          <w:szCs w:val="28"/>
          <w:rtl/>
          <w:lang w:bidi="fa-IR"/>
        </w:rPr>
        <w:t xml:space="preserve"> هنگام ستون اساسی حیات اقتصادی جامعه گردید ... قریب نیمی از جمعیت را به زیر خط فقر برد</w:t>
      </w:r>
      <w:r w:rsidRPr="00684988">
        <w:rPr>
          <w:rFonts w:cs="B Lotus"/>
          <w:sz w:val="28"/>
          <w:szCs w:val="28"/>
          <w:rtl/>
          <w:lang w:bidi="fa-IR"/>
        </w:rPr>
        <w:softHyphen/>
      </w:r>
      <w:r w:rsidRPr="00684988">
        <w:rPr>
          <w:rFonts w:cs="B Lotus" w:hint="cs"/>
          <w:sz w:val="28"/>
          <w:szCs w:val="28"/>
          <w:rtl/>
          <w:lang w:bidi="fa-IR"/>
        </w:rPr>
        <w:t xml:space="preserve">، تهدیدات </w:t>
      </w:r>
      <w:proofErr w:type="spellStart"/>
      <w:r w:rsidRPr="00684988">
        <w:rPr>
          <w:rFonts w:cs="B Lotus" w:hint="cs"/>
          <w:sz w:val="28"/>
          <w:szCs w:val="28"/>
          <w:rtl/>
          <w:lang w:bidi="fa-IR"/>
        </w:rPr>
        <w:t>قریب</w:t>
      </w:r>
      <w:r w:rsidRPr="00684988">
        <w:rPr>
          <w:rFonts w:cs="B Lotus"/>
          <w:sz w:val="28"/>
          <w:szCs w:val="28"/>
          <w:rtl/>
          <w:lang w:bidi="fa-IR"/>
        </w:rPr>
        <w:softHyphen/>
      </w:r>
      <w:r w:rsidRPr="00684988">
        <w:rPr>
          <w:rFonts w:cs="B Lotus" w:hint="cs"/>
          <w:sz w:val="28"/>
          <w:szCs w:val="28"/>
          <w:rtl/>
          <w:lang w:bidi="fa-IR"/>
        </w:rPr>
        <w:t>الوقوعی</w:t>
      </w:r>
      <w:proofErr w:type="spellEnd"/>
      <w:r w:rsidRPr="00684988">
        <w:rPr>
          <w:rFonts w:cs="B Lotus" w:hint="cs"/>
          <w:sz w:val="28"/>
          <w:szCs w:val="28"/>
          <w:rtl/>
          <w:lang w:bidi="fa-IR"/>
        </w:rPr>
        <w:t xml:space="preserve"> را نسبت به بهداشت و سلامت کودکان و بیماران و قشر آسیب</w:t>
      </w:r>
      <w:r w:rsidRPr="00684988">
        <w:rPr>
          <w:rFonts w:cs="B Lotus"/>
          <w:sz w:val="28"/>
          <w:szCs w:val="28"/>
          <w:rtl/>
          <w:lang w:bidi="fa-IR"/>
        </w:rPr>
        <w:softHyphen/>
      </w:r>
      <w:r w:rsidRPr="00684988">
        <w:rPr>
          <w:rFonts w:cs="B Lotus" w:hint="cs"/>
          <w:sz w:val="28"/>
          <w:szCs w:val="28"/>
          <w:rtl/>
          <w:lang w:bidi="fa-IR"/>
        </w:rPr>
        <w:t>پذیرتر جامعه به وجود آورد</w:t>
      </w:r>
      <w:r w:rsidRPr="00684988">
        <w:rPr>
          <w:rFonts w:cs="B Lotus"/>
          <w:sz w:val="28"/>
          <w:szCs w:val="28"/>
          <w:rtl/>
          <w:lang w:bidi="fa-IR"/>
        </w:rPr>
        <w:softHyphen/>
      </w:r>
      <w:r w:rsidRPr="00684988">
        <w:rPr>
          <w:rFonts w:cs="B Lotus" w:hint="cs"/>
          <w:sz w:val="28"/>
          <w:szCs w:val="28"/>
          <w:rtl/>
          <w:lang w:bidi="fa-IR"/>
        </w:rPr>
        <w:t xml:space="preserve">، ناآرامی و </w:t>
      </w:r>
      <w:proofErr w:type="spellStart"/>
      <w:r w:rsidRPr="00684988">
        <w:rPr>
          <w:rFonts w:cs="B Lotus" w:hint="cs"/>
          <w:sz w:val="28"/>
          <w:szCs w:val="28"/>
          <w:rtl/>
          <w:lang w:bidi="fa-IR"/>
        </w:rPr>
        <w:t>بی</w:t>
      </w:r>
      <w:r w:rsidRPr="00684988">
        <w:rPr>
          <w:rFonts w:cs="B Lotus"/>
          <w:sz w:val="28"/>
          <w:szCs w:val="28"/>
          <w:rtl/>
          <w:lang w:bidi="fa-IR"/>
        </w:rPr>
        <w:softHyphen/>
      </w:r>
      <w:r w:rsidRPr="00684988">
        <w:rPr>
          <w:rFonts w:cs="B Lotus" w:hint="cs"/>
          <w:sz w:val="28"/>
          <w:szCs w:val="28"/>
          <w:rtl/>
          <w:lang w:bidi="fa-IR"/>
        </w:rPr>
        <w:t>نظمی</w:t>
      </w:r>
      <w:proofErr w:type="spellEnd"/>
      <w:r w:rsidRPr="00684988">
        <w:rPr>
          <w:rFonts w:cs="B Lotus" w:hint="cs"/>
          <w:sz w:val="28"/>
          <w:szCs w:val="28"/>
          <w:rtl/>
          <w:lang w:bidi="fa-IR"/>
        </w:rPr>
        <w:t xml:space="preserve"> وسیعی را سبب گردید</w:t>
      </w:r>
      <w:r w:rsidRPr="00684988">
        <w:rPr>
          <w:rFonts w:cs="B Lotus"/>
          <w:sz w:val="28"/>
          <w:szCs w:val="28"/>
          <w:rtl/>
          <w:lang w:bidi="fa-IR"/>
        </w:rPr>
        <w:softHyphen/>
      </w:r>
      <w:r w:rsidRPr="00684988">
        <w:rPr>
          <w:rFonts w:cs="B Lotus" w:hint="cs"/>
          <w:sz w:val="28"/>
          <w:szCs w:val="28"/>
          <w:rtl/>
          <w:lang w:bidi="fa-IR"/>
        </w:rPr>
        <w:t>...</w:t>
      </w:r>
      <w:r w:rsidRPr="00684988">
        <w:rPr>
          <w:rFonts w:cs="B Lotus"/>
          <w:sz w:val="28"/>
          <w:szCs w:val="28"/>
          <w:rtl/>
          <w:lang w:bidi="fa-IR"/>
        </w:rPr>
        <w:softHyphen/>
      </w:r>
      <w:r w:rsidRPr="00684988">
        <w:rPr>
          <w:rFonts w:cs="B Lotus" w:hint="cs"/>
          <w:sz w:val="28"/>
          <w:szCs w:val="28"/>
          <w:rtl/>
          <w:lang w:bidi="fa-IR"/>
        </w:rPr>
        <w:t xml:space="preserve">، باعث استعفاهای ناگهانی و پیاپی </w:t>
      </w:r>
      <w:proofErr w:type="spellStart"/>
      <w:r w:rsidRPr="00684988">
        <w:rPr>
          <w:rFonts w:cs="B Lotus" w:hint="cs"/>
          <w:sz w:val="28"/>
          <w:szCs w:val="28"/>
          <w:rtl/>
          <w:lang w:bidi="fa-IR"/>
        </w:rPr>
        <w:t>روسای</w:t>
      </w:r>
      <w:r w:rsidRPr="00684988">
        <w:rPr>
          <w:rFonts w:cs="B Lotus"/>
          <w:sz w:val="28"/>
          <w:szCs w:val="28"/>
          <w:rtl/>
          <w:lang w:bidi="fa-IR"/>
        </w:rPr>
        <w:softHyphen/>
      </w:r>
      <w:r w:rsidRPr="00684988">
        <w:rPr>
          <w:rFonts w:cs="B Lotus" w:hint="cs"/>
          <w:sz w:val="28"/>
          <w:szCs w:val="28"/>
          <w:rtl/>
          <w:lang w:bidi="fa-IR"/>
        </w:rPr>
        <w:t>جمهور</w:t>
      </w:r>
      <w:proofErr w:type="spellEnd"/>
      <w:r w:rsidRPr="00684988">
        <w:rPr>
          <w:rFonts w:cs="B Lotus" w:hint="cs"/>
          <w:sz w:val="28"/>
          <w:szCs w:val="28"/>
          <w:rtl/>
          <w:lang w:bidi="fa-IR"/>
        </w:rPr>
        <w:t xml:space="preserve"> و سقوط دولت</w:t>
      </w:r>
      <w:r w:rsidRPr="00684988">
        <w:rPr>
          <w:rFonts w:cs="B Lotus"/>
          <w:sz w:val="28"/>
          <w:szCs w:val="28"/>
          <w:rtl/>
          <w:lang w:bidi="fa-IR"/>
        </w:rPr>
        <w:softHyphen/>
      </w:r>
      <w:r w:rsidRPr="00684988">
        <w:rPr>
          <w:rFonts w:cs="B Lotus" w:hint="cs"/>
          <w:sz w:val="28"/>
          <w:szCs w:val="28"/>
          <w:rtl/>
          <w:lang w:bidi="fa-IR"/>
        </w:rPr>
        <w:t>ها گردید</w:t>
      </w:r>
      <w:r w:rsidRPr="00684988">
        <w:rPr>
          <w:rFonts w:cs="B Lotus"/>
          <w:sz w:val="28"/>
          <w:szCs w:val="28"/>
          <w:rtl/>
          <w:lang w:bidi="fa-IR"/>
        </w:rPr>
        <w:softHyphen/>
      </w:r>
      <w:r w:rsidRPr="00684988">
        <w:rPr>
          <w:rFonts w:cs="B Lotus" w:hint="cs"/>
          <w:sz w:val="28"/>
          <w:szCs w:val="28"/>
          <w:rtl/>
          <w:lang w:bidi="fa-IR"/>
        </w:rPr>
        <w:t>... را به عنوان موقعیتی که در آن نظم عمومی و منافع امنیتی اساسی آرژانتین به عنوان یک حکومت و به عنوان کشوری که حیات آن در خطر است</w:t>
      </w:r>
      <w:r w:rsidRPr="00684988">
        <w:rPr>
          <w:rFonts w:cs="B Lotus"/>
          <w:sz w:val="28"/>
          <w:szCs w:val="28"/>
          <w:rtl/>
          <w:lang w:bidi="fa-IR"/>
        </w:rPr>
        <w:softHyphen/>
      </w:r>
      <w:r w:rsidRPr="00684988">
        <w:rPr>
          <w:rFonts w:cs="B Lotus" w:hint="cs"/>
          <w:sz w:val="28"/>
          <w:szCs w:val="28"/>
          <w:rtl/>
          <w:lang w:bidi="fa-IR"/>
        </w:rPr>
        <w:t>، انکار نمود</w:t>
      </w:r>
      <w:r w:rsidRPr="00684988">
        <w:rPr>
          <w:rFonts w:cs="B Lotus"/>
          <w:sz w:val="28"/>
          <w:szCs w:val="28"/>
          <w:rtl/>
          <w:lang w:bidi="fa-IR"/>
        </w:rPr>
        <w:softHyphen/>
      </w:r>
      <w:r w:rsidRPr="00684988">
        <w:rPr>
          <w:rFonts w:cs="B Lotus" w:hint="cs"/>
          <w:sz w:val="28"/>
          <w:szCs w:val="28"/>
          <w:rtl/>
          <w:lang w:bidi="fa-IR"/>
        </w:rPr>
        <w:t>. در مقابل دیوان در پرونده</w:t>
      </w:r>
      <w:r w:rsidRPr="00684988">
        <w:rPr>
          <w:rFonts w:cs="B Lotus"/>
          <w:sz w:val="28"/>
          <w:szCs w:val="28"/>
          <w:rtl/>
          <w:lang w:bidi="fa-IR"/>
        </w:rPr>
        <w:softHyphen/>
      </w:r>
      <w:r w:rsidRPr="00684988">
        <w:rPr>
          <w:rFonts w:cs="B Lotus" w:hint="cs"/>
          <w:sz w:val="28"/>
          <w:szCs w:val="28"/>
          <w:rtl/>
          <w:lang w:bidi="fa-IR"/>
        </w:rPr>
        <w:t>ی سی ام اس علی</w:t>
      </w:r>
      <w:r w:rsidRPr="00684988">
        <w:rPr>
          <w:rFonts w:cs="B Lotus"/>
          <w:sz w:val="28"/>
          <w:szCs w:val="28"/>
          <w:rtl/>
          <w:lang w:bidi="fa-IR"/>
        </w:rPr>
        <w:softHyphen/>
      </w:r>
      <w:r w:rsidRPr="00684988">
        <w:rPr>
          <w:rFonts w:cs="B Lotus" w:hint="cs"/>
          <w:sz w:val="28"/>
          <w:szCs w:val="28"/>
          <w:rtl/>
          <w:lang w:bidi="fa-IR"/>
        </w:rPr>
        <w:t>رغم پذیرش وجود بحرانی شدید در آرژانتین</w:t>
      </w:r>
      <w:r w:rsidRPr="00684988">
        <w:rPr>
          <w:rFonts w:cs="B Lotus"/>
          <w:sz w:val="28"/>
          <w:szCs w:val="28"/>
          <w:lang w:bidi="fa-IR"/>
        </w:rPr>
        <w:t xml:space="preserve"> </w:t>
      </w:r>
      <w:r w:rsidRPr="00684988">
        <w:rPr>
          <w:rFonts w:cs="B Lotus" w:hint="cs"/>
          <w:sz w:val="28"/>
          <w:szCs w:val="28"/>
          <w:rtl/>
          <w:lang w:bidi="fa-IR"/>
        </w:rPr>
        <w:t xml:space="preserve">اظهار داشته که چون این بحران منجر به فروپاشی اقتصادی و اجتماعی نشده </w:t>
      </w:r>
      <w:proofErr w:type="spellStart"/>
      <w:r w:rsidRPr="00684988">
        <w:rPr>
          <w:rFonts w:cs="B Lotus" w:hint="cs"/>
          <w:sz w:val="28"/>
          <w:szCs w:val="28"/>
          <w:rtl/>
          <w:lang w:bidi="fa-IR"/>
        </w:rPr>
        <w:t>فلذا</w:t>
      </w:r>
      <w:proofErr w:type="spellEnd"/>
      <w:r w:rsidRPr="00684988">
        <w:rPr>
          <w:rFonts w:cs="B Lotus" w:hint="cs"/>
          <w:sz w:val="28"/>
          <w:szCs w:val="28"/>
          <w:rtl/>
          <w:lang w:bidi="fa-IR"/>
        </w:rPr>
        <w:t xml:space="preserve"> نمی</w:t>
      </w:r>
      <w:r w:rsidRPr="00684988">
        <w:rPr>
          <w:rFonts w:cs="B Lotus"/>
          <w:sz w:val="28"/>
          <w:szCs w:val="28"/>
          <w:rtl/>
          <w:lang w:bidi="fa-IR"/>
        </w:rPr>
        <w:softHyphen/>
      </w:r>
      <w:r w:rsidRPr="00684988">
        <w:rPr>
          <w:rFonts w:cs="B Lotus" w:hint="cs"/>
          <w:sz w:val="28"/>
          <w:szCs w:val="28"/>
          <w:rtl/>
          <w:lang w:bidi="fa-IR"/>
        </w:rPr>
        <w:t xml:space="preserve">تواند فی نفسه فاجعه آمیز تلقی شود از این </w:t>
      </w:r>
      <w:proofErr w:type="spellStart"/>
      <w:r w:rsidRPr="00684988">
        <w:rPr>
          <w:rFonts w:cs="B Lotus" w:hint="cs"/>
          <w:sz w:val="28"/>
          <w:szCs w:val="28"/>
          <w:rtl/>
          <w:lang w:bidi="fa-IR"/>
        </w:rPr>
        <w:t>رونمی</w:t>
      </w:r>
      <w:r w:rsidRPr="00684988">
        <w:rPr>
          <w:rFonts w:cs="B Lotus"/>
          <w:sz w:val="28"/>
          <w:szCs w:val="28"/>
          <w:rtl/>
          <w:lang w:bidi="fa-IR"/>
        </w:rPr>
        <w:softHyphen/>
      </w:r>
      <w:r w:rsidRPr="00684988">
        <w:rPr>
          <w:rFonts w:cs="B Lotus" w:hint="cs"/>
          <w:sz w:val="28"/>
          <w:szCs w:val="28"/>
          <w:rtl/>
          <w:lang w:bidi="fa-IR"/>
        </w:rPr>
        <w:t>توان</w:t>
      </w:r>
      <w:proofErr w:type="spellEnd"/>
      <w:r w:rsidRPr="00684988">
        <w:rPr>
          <w:rFonts w:cs="B Lotus" w:hint="cs"/>
          <w:sz w:val="28"/>
          <w:szCs w:val="28"/>
          <w:rtl/>
          <w:lang w:bidi="fa-IR"/>
        </w:rPr>
        <w:t xml:space="preserve"> بر آن نام یک قوه قاهره نهاد که هیچ راه دیگری باقی </w:t>
      </w:r>
      <w:proofErr w:type="spellStart"/>
      <w:r w:rsidRPr="00684988">
        <w:rPr>
          <w:rFonts w:cs="B Lotus" w:hint="cs"/>
          <w:sz w:val="28"/>
          <w:szCs w:val="28"/>
          <w:rtl/>
          <w:lang w:bidi="fa-IR"/>
        </w:rPr>
        <w:t>نمی</w:t>
      </w:r>
      <w:r w:rsidRPr="00684988">
        <w:rPr>
          <w:rFonts w:cs="B Lotus"/>
          <w:sz w:val="28"/>
          <w:szCs w:val="28"/>
          <w:rtl/>
          <w:lang w:bidi="fa-IR"/>
        </w:rPr>
        <w:softHyphen/>
      </w:r>
      <w:r w:rsidRPr="00684988">
        <w:rPr>
          <w:rFonts w:cs="B Lotus" w:hint="cs"/>
          <w:sz w:val="28"/>
          <w:szCs w:val="28"/>
          <w:rtl/>
          <w:lang w:bidi="fa-IR"/>
        </w:rPr>
        <w:t>گذارد</w:t>
      </w:r>
      <w:proofErr w:type="spellEnd"/>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41"/>
      </w:r>
    </w:p>
    <w:p w14:paraId="761598C6" w14:textId="77777777" w:rsidR="000640DF" w:rsidRPr="00684988" w:rsidRDefault="000640DF" w:rsidP="0094516C">
      <w:pPr>
        <w:jc w:val="both"/>
        <w:rPr>
          <w:rFonts w:cs="B Lotus"/>
          <w:sz w:val="28"/>
          <w:szCs w:val="28"/>
          <w:rtl/>
          <w:lang w:bidi="fa-IR"/>
        </w:rPr>
      </w:pPr>
      <w:r w:rsidRPr="00684988">
        <w:rPr>
          <w:rFonts w:cs="B Lotus" w:hint="cs"/>
          <w:sz w:val="28"/>
          <w:szCs w:val="28"/>
          <w:rtl/>
          <w:lang w:bidi="fa-IR"/>
        </w:rPr>
        <w:t xml:space="preserve">      بر این اساس دیوان</w:t>
      </w:r>
      <w:r w:rsidRPr="00684988">
        <w:rPr>
          <w:rFonts w:cs="B Lotus"/>
          <w:sz w:val="28"/>
          <w:szCs w:val="28"/>
          <w:rtl/>
          <w:lang w:bidi="fa-IR"/>
        </w:rPr>
        <w:softHyphen/>
      </w:r>
      <w:r w:rsidRPr="00684988">
        <w:rPr>
          <w:rFonts w:cs="B Lotus" w:hint="cs"/>
          <w:sz w:val="28"/>
          <w:szCs w:val="28"/>
          <w:rtl/>
          <w:lang w:bidi="fa-IR"/>
        </w:rPr>
        <w:t>های داوری در این که شدت مورد نیاز برای آن که یک بحران مشمول وضعیت اضطراری مقرر در شرط استثنای منافع اساسی قرار گیرد</w:t>
      </w:r>
      <w:r w:rsidRPr="00684988">
        <w:rPr>
          <w:rFonts w:cs="B Lotus"/>
          <w:sz w:val="28"/>
          <w:szCs w:val="28"/>
          <w:rtl/>
          <w:lang w:bidi="fa-IR"/>
        </w:rPr>
        <w:softHyphen/>
      </w:r>
      <w:r w:rsidRPr="00684988">
        <w:rPr>
          <w:rFonts w:cs="B Lotus" w:hint="cs"/>
          <w:sz w:val="28"/>
          <w:szCs w:val="28"/>
          <w:rtl/>
          <w:lang w:bidi="fa-IR"/>
        </w:rPr>
        <w:t>، اختلاف نظر اساسی دارند</w:t>
      </w:r>
      <w:r w:rsidRPr="00684988">
        <w:rPr>
          <w:rFonts w:cs="B Lotus"/>
          <w:sz w:val="28"/>
          <w:szCs w:val="28"/>
          <w:rtl/>
          <w:lang w:bidi="fa-IR"/>
        </w:rPr>
        <w:softHyphen/>
      </w:r>
      <w:r w:rsidRPr="00684988">
        <w:rPr>
          <w:rFonts w:cs="B Lotus" w:hint="cs"/>
          <w:sz w:val="28"/>
          <w:szCs w:val="28"/>
          <w:rtl/>
          <w:lang w:bidi="fa-IR"/>
        </w:rPr>
        <w:t>؛ برخی هم</w:t>
      </w:r>
      <w:r w:rsidRPr="00684988">
        <w:rPr>
          <w:rFonts w:cs="B Lotus"/>
          <w:sz w:val="28"/>
          <w:szCs w:val="28"/>
          <w:rtl/>
          <w:lang w:bidi="fa-IR"/>
        </w:rPr>
        <w:softHyphen/>
      </w:r>
      <w:r w:rsidRPr="00684988">
        <w:rPr>
          <w:rFonts w:cs="B Lotus" w:hint="cs"/>
          <w:sz w:val="28"/>
          <w:szCs w:val="28"/>
          <w:rtl/>
          <w:lang w:bidi="fa-IR"/>
        </w:rPr>
        <w:t>چون سی ام اس برای چنین حکمی بحرانی را مورد نیاز می</w:t>
      </w:r>
      <w:r w:rsidRPr="00684988">
        <w:rPr>
          <w:rFonts w:cs="B Lotus"/>
          <w:sz w:val="28"/>
          <w:szCs w:val="28"/>
          <w:rtl/>
          <w:lang w:bidi="fa-IR"/>
        </w:rPr>
        <w:softHyphen/>
      </w:r>
      <w:r w:rsidRPr="00684988">
        <w:rPr>
          <w:rFonts w:cs="B Lotus" w:hint="cs"/>
          <w:sz w:val="28"/>
          <w:szCs w:val="28"/>
          <w:rtl/>
          <w:lang w:bidi="fa-IR"/>
        </w:rPr>
        <w:t>دانند که فروپاشی اقتصادی و اجتماعی را به دنبال آورد، در حالی</w:t>
      </w:r>
      <w:r w:rsidRPr="00684988">
        <w:rPr>
          <w:rFonts w:cs="B Lotus"/>
          <w:sz w:val="28"/>
          <w:szCs w:val="28"/>
          <w:rtl/>
          <w:lang w:bidi="fa-IR"/>
        </w:rPr>
        <w:softHyphen/>
      </w:r>
      <w:r w:rsidRPr="00684988">
        <w:rPr>
          <w:rFonts w:cs="B Lotus" w:hint="cs"/>
          <w:sz w:val="28"/>
          <w:szCs w:val="28"/>
          <w:rtl/>
          <w:lang w:bidi="fa-IR"/>
        </w:rPr>
        <w:t>که دیوان در پرونده</w:t>
      </w:r>
      <w:r w:rsidRPr="00684988">
        <w:rPr>
          <w:rFonts w:cs="B Lotus"/>
          <w:sz w:val="28"/>
          <w:szCs w:val="28"/>
          <w:rtl/>
          <w:lang w:bidi="fa-IR"/>
        </w:rPr>
        <w:softHyphen/>
      </w:r>
      <w:r w:rsidRPr="00684988">
        <w:rPr>
          <w:rFonts w:cs="B Lotus" w:hint="cs"/>
          <w:sz w:val="28"/>
          <w:szCs w:val="28"/>
          <w:rtl/>
          <w:lang w:bidi="fa-IR"/>
        </w:rPr>
        <w:t xml:space="preserve">ی </w:t>
      </w:r>
      <w:proofErr w:type="spellStart"/>
      <w:r w:rsidRPr="00684988">
        <w:rPr>
          <w:rFonts w:cs="B Lotus" w:hint="cs"/>
          <w:sz w:val="28"/>
          <w:szCs w:val="28"/>
          <w:rtl/>
          <w:lang w:bidi="fa-IR"/>
        </w:rPr>
        <w:t>ال</w:t>
      </w:r>
      <w:proofErr w:type="spellEnd"/>
      <w:r w:rsidRPr="00684988">
        <w:rPr>
          <w:rFonts w:cs="B Lotus" w:hint="cs"/>
          <w:sz w:val="28"/>
          <w:szCs w:val="28"/>
          <w:rtl/>
          <w:lang w:bidi="fa-IR"/>
        </w:rPr>
        <w:t xml:space="preserve"> جی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ای چنین برداشتی را تهی شدن چنین </w:t>
      </w:r>
      <w:proofErr w:type="spellStart"/>
      <w:r w:rsidRPr="00684988">
        <w:rPr>
          <w:rFonts w:cs="B Lotus" w:hint="cs"/>
          <w:sz w:val="28"/>
          <w:szCs w:val="28"/>
          <w:rtl/>
          <w:lang w:bidi="fa-IR"/>
        </w:rPr>
        <w:t>مقرره</w:t>
      </w:r>
      <w:proofErr w:type="spellEnd"/>
      <w:r w:rsidRPr="00684988">
        <w:rPr>
          <w:rFonts w:cs="B Lotus"/>
          <w:sz w:val="28"/>
          <w:szCs w:val="28"/>
          <w:lang w:bidi="fa-IR"/>
        </w:rPr>
        <w:softHyphen/>
      </w:r>
      <w:r w:rsidRPr="00684988">
        <w:rPr>
          <w:rFonts w:cs="B Lotus" w:hint="cs"/>
          <w:sz w:val="28"/>
          <w:szCs w:val="28"/>
          <w:rtl/>
          <w:lang w:bidi="fa-IR"/>
        </w:rPr>
        <w:t>ای از معنای خود قلمداد می</w:t>
      </w:r>
      <w:r w:rsidRPr="00684988">
        <w:rPr>
          <w:rFonts w:cs="B Lotus"/>
          <w:sz w:val="28"/>
          <w:szCs w:val="28"/>
          <w:rtl/>
          <w:lang w:bidi="fa-IR"/>
        </w:rPr>
        <w:softHyphen/>
      </w:r>
      <w:r w:rsidRPr="00684988">
        <w:rPr>
          <w:rFonts w:cs="B Lotus" w:hint="cs"/>
          <w:sz w:val="28"/>
          <w:szCs w:val="28"/>
          <w:rtl/>
          <w:lang w:bidi="fa-IR"/>
        </w:rPr>
        <w:t>نماید آن</w:t>
      </w:r>
      <w:r w:rsidRPr="00684988">
        <w:rPr>
          <w:rFonts w:cs="B Lotus"/>
          <w:sz w:val="28"/>
          <w:szCs w:val="28"/>
          <w:rtl/>
          <w:lang w:bidi="fa-IR"/>
        </w:rPr>
        <w:softHyphen/>
      </w:r>
      <w:r w:rsidRPr="00684988">
        <w:rPr>
          <w:rFonts w:cs="B Lotus" w:hint="cs"/>
          <w:sz w:val="28"/>
          <w:szCs w:val="28"/>
          <w:rtl/>
          <w:lang w:bidi="fa-IR"/>
        </w:rPr>
        <w:t xml:space="preserve">جا که اظهار </w:t>
      </w:r>
      <w:proofErr w:type="spellStart"/>
      <w:r w:rsidRPr="00684988">
        <w:rPr>
          <w:rFonts w:cs="B Lotus" w:hint="cs"/>
          <w:sz w:val="28"/>
          <w:szCs w:val="28"/>
          <w:rtl/>
          <w:lang w:bidi="fa-IR"/>
        </w:rPr>
        <w:t>می</w:t>
      </w:r>
      <w:r w:rsidRPr="00684988">
        <w:rPr>
          <w:rFonts w:cs="B Lotus"/>
          <w:sz w:val="28"/>
          <w:szCs w:val="28"/>
          <w:rtl/>
          <w:lang w:bidi="fa-IR"/>
        </w:rPr>
        <w:softHyphen/>
      </w:r>
      <w:r w:rsidRPr="00684988">
        <w:rPr>
          <w:rFonts w:cs="B Lotus" w:hint="cs"/>
          <w:sz w:val="28"/>
          <w:szCs w:val="28"/>
          <w:rtl/>
          <w:lang w:bidi="fa-IR"/>
        </w:rPr>
        <w:t>دارد</w:t>
      </w:r>
      <w:r w:rsidRPr="00684988">
        <w:rPr>
          <w:rFonts w:cs="B Lotus"/>
          <w:sz w:val="28"/>
          <w:szCs w:val="28"/>
          <w:rtl/>
          <w:lang w:bidi="fa-IR"/>
        </w:rPr>
        <w:softHyphen/>
      </w:r>
      <w:r w:rsidRPr="00684988">
        <w:rPr>
          <w:rFonts w:cs="B Lotus" w:hint="cs"/>
          <w:sz w:val="28"/>
          <w:szCs w:val="28"/>
          <w:rtl/>
          <w:lang w:bidi="fa-IR"/>
        </w:rPr>
        <w:t>:</w:t>
      </w:r>
      <w:r w:rsidRPr="00684988">
        <w:rPr>
          <w:rFonts w:cs="B Lotus"/>
          <w:sz w:val="28"/>
          <w:szCs w:val="28"/>
          <w:rtl/>
          <w:lang w:bidi="fa-IR"/>
        </w:rPr>
        <w:softHyphen/>
      </w:r>
      <w:r w:rsidRPr="00684988">
        <w:rPr>
          <w:rFonts w:cs="B Lotus" w:hint="cs"/>
          <w:sz w:val="28"/>
          <w:szCs w:val="28"/>
          <w:rtl/>
          <w:lang w:bidi="fa-IR"/>
        </w:rPr>
        <w:t>"حفاظت</w:t>
      </w:r>
      <w:proofErr w:type="spellEnd"/>
      <w:r w:rsidRPr="00684988">
        <w:rPr>
          <w:rFonts w:cs="B Lotus" w:hint="cs"/>
          <w:sz w:val="28"/>
          <w:szCs w:val="28"/>
          <w:rtl/>
          <w:lang w:bidi="fa-IR"/>
        </w:rPr>
        <w:t xml:space="preserve"> از منافع امنیتی اساسی چنان که در ماده</w:t>
      </w:r>
      <w:r w:rsidRPr="00684988">
        <w:rPr>
          <w:rFonts w:cs="B Lotus"/>
          <w:sz w:val="28"/>
          <w:szCs w:val="28"/>
          <w:rtl/>
          <w:lang w:bidi="fa-IR"/>
        </w:rPr>
        <w:softHyphen/>
      </w:r>
      <w:r w:rsidRPr="00684988">
        <w:rPr>
          <w:rFonts w:cs="B Lotus" w:hint="cs"/>
          <w:sz w:val="28"/>
          <w:szCs w:val="28"/>
          <w:rtl/>
          <w:lang w:bidi="fa-IR"/>
        </w:rPr>
        <w:t xml:space="preserve">ی 11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آمده است</w:t>
      </w:r>
      <w:r w:rsidRPr="00684988">
        <w:rPr>
          <w:rFonts w:cs="B Lotus"/>
          <w:sz w:val="28"/>
          <w:szCs w:val="28"/>
          <w:rtl/>
          <w:lang w:bidi="fa-IR"/>
        </w:rPr>
        <w:softHyphen/>
      </w:r>
      <w:r w:rsidRPr="00684988">
        <w:rPr>
          <w:rFonts w:cs="B Lotus" w:hint="cs"/>
          <w:sz w:val="28"/>
          <w:szCs w:val="28"/>
          <w:rtl/>
          <w:lang w:bidi="fa-IR"/>
        </w:rPr>
        <w:t>، اقتضا نمی</w:t>
      </w:r>
      <w:r w:rsidRPr="00684988">
        <w:rPr>
          <w:rFonts w:cs="B Lotus"/>
          <w:sz w:val="28"/>
          <w:szCs w:val="28"/>
          <w:rtl/>
          <w:lang w:bidi="fa-IR"/>
        </w:rPr>
        <w:softHyphen/>
      </w:r>
      <w:r w:rsidRPr="00684988">
        <w:rPr>
          <w:rFonts w:cs="B Lotus" w:hint="cs"/>
          <w:sz w:val="28"/>
          <w:szCs w:val="28"/>
          <w:rtl/>
          <w:lang w:bidi="fa-IR"/>
        </w:rPr>
        <w:t>کند که کشور به صورت کامل دچار فروپاشی شود و یا این که قبل از آن که مقامات ملی مسئول به حفاظت از این منافع دست بزنند</w:t>
      </w:r>
      <w:r w:rsidRPr="00684988">
        <w:rPr>
          <w:rFonts w:cs="B Lotus"/>
          <w:sz w:val="28"/>
          <w:szCs w:val="28"/>
          <w:rtl/>
          <w:lang w:bidi="fa-IR"/>
        </w:rPr>
        <w:softHyphen/>
      </w:r>
      <w:r w:rsidRPr="00684988">
        <w:rPr>
          <w:rFonts w:cs="B Lotus" w:hint="cs"/>
          <w:sz w:val="28"/>
          <w:szCs w:val="28"/>
          <w:rtl/>
          <w:lang w:bidi="fa-IR"/>
        </w:rPr>
        <w:t>، یک وضعیت فاجعه آمیز به وجود آمده باشد</w:t>
      </w:r>
      <w:r w:rsidRPr="00684988">
        <w:rPr>
          <w:rFonts w:cs="B Lotus"/>
          <w:sz w:val="28"/>
          <w:szCs w:val="28"/>
          <w:rtl/>
          <w:lang w:bidi="fa-IR"/>
        </w:rPr>
        <w:softHyphen/>
      </w:r>
      <w:r w:rsidRPr="00684988">
        <w:rPr>
          <w:rFonts w:cs="B Lotus" w:hint="cs"/>
          <w:sz w:val="28"/>
          <w:szCs w:val="28"/>
          <w:rtl/>
          <w:lang w:bidi="fa-IR"/>
        </w:rPr>
        <w:t>، استناد به این ماده مقتضی این نیست که موقعیت به جایی رسیده باشد که تضمینات قانون اساسی و آزادی</w:t>
      </w:r>
      <w:r w:rsidRPr="00684988">
        <w:rPr>
          <w:rFonts w:cs="B Lotus"/>
          <w:sz w:val="28"/>
          <w:szCs w:val="28"/>
          <w:lang w:bidi="fa-IR"/>
        </w:rPr>
        <w:softHyphen/>
      </w:r>
      <w:r w:rsidRPr="00684988">
        <w:rPr>
          <w:rFonts w:cs="B Lotus" w:hint="cs"/>
          <w:sz w:val="28"/>
          <w:szCs w:val="28"/>
          <w:rtl/>
          <w:lang w:bidi="fa-IR"/>
        </w:rPr>
        <w:t>های اساسی معلق شده باشند</w:t>
      </w:r>
      <w:r w:rsidRPr="00684988">
        <w:rPr>
          <w:rFonts w:cs="B Lotus"/>
          <w:sz w:val="28"/>
          <w:szCs w:val="28"/>
          <w:rtl/>
          <w:lang w:bidi="fa-IR"/>
        </w:rPr>
        <w:softHyphen/>
      </w:r>
      <w:r w:rsidRPr="00684988">
        <w:rPr>
          <w:rFonts w:cs="B Lotus" w:hint="cs"/>
          <w:sz w:val="28"/>
          <w:szCs w:val="28"/>
          <w:rtl/>
          <w:lang w:bidi="fa-IR"/>
        </w:rPr>
        <w:t>. اگر هیچ چیز برای حفاظت باقی نمانده باشد</w:t>
      </w:r>
      <w:r w:rsidRPr="00684988">
        <w:rPr>
          <w:rFonts w:cs="B Lotus"/>
          <w:sz w:val="28"/>
          <w:szCs w:val="28"/>
          <w:rtl/>
          <w:lang w:bidi="fa-IR"/>
        </w:rPr>
        <w:softHyphen/>
      </w:r>
      <w:r w:rsidRPr="00684988">
        <w:rPr>
          <w:rFonts w:cs="B Lotus" w:hint="cs"/>
          <w:sz w:val="28"/>
          <w:szCs w:val="28"/>
          <w:rtl/>
          <w:lang w:bidi="fa-IR"/>
        </w:rPr>
        <w:t>، دیگر مبنایی برای استناد به این ماده وجود نخواهد داشت"</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42"/>
      </w:r>
    </w:p>
    <w:p w14:paraId="3592E81B" w14:textId="77777777" w:rsidR="000640DF" w:rsidRPr="00684988" w:rsidRDefault="000640DF" w:rsidP="0094516C">
      <w:pPr>
        <w:contextualSpacing/>
        <w:jc w:val="both"/>
        <w:rPr>
          <w:rFonts w:cs="B Lotus"/>
          <w:sz w:val="28"/>
          <w:szCs w:val="28"/>
          <w:rtl/>
          <w:lang w:bidi="fa-IR"/>
        </w:rPr>
      </w:pPr>
      <w:bookmarkStart w:id="88" w:name="_Hlk197867862"/>
      <w:r w:rsidRPr="00684988">
        <w:rPr>
          <w:rFonts w:cs="B Lotus" w:hint="cs"/>
          <w:sz w:val="28"/>
          <w:szCs w:val="28"/>
          <w:rtl/>
          <w:lang w:bidi="fa-IR"/>
        </w:rPr>
        <w:lastRenderedPageBreak/>
        <w:t xml:space="preserve">2. تفسیر </w:t>
      </w:r>
      <w:proofErr w:type="spellStart"/>
      <w:r w:rsidRPr="00684988">
        <w:rPr>
          <w:rFonts w:cs="B Lotus" w:hint="cs"/>
          <w:sz w:val="28"/>
          <w:szCs w:val="28"/>
          <w:rtl/>
          <w:lang w:bidi="fa-IR"/>
        </w:rPr>
        <w:t>خودقضاوتی</w:t>
      </w:r>
      <w:proofErr w:type="spellEnd"/>
      <w:r w:rsidRPr="00684988">
        <w:rPr>
          <w:rFonts w:cs="B Lotus" w:hint="cs"/>
          <w:sz w:val="28"/>
          <w:szCs w:val="28"/>
          <w:rtl/>
          <w:lang w:bidi="fa-IR"/>
        </w:rPr>
        <w:t xml:space="preserve"> یا </w:t>
      </w:r>
      <w:proofErr w:type="spellStart"/>
      <w:r w:rsidRPr="00684988">
        <w:rPr>
          <w:rFonts w:cs="B Lotus" w:hint="cs"/>
          <w:sz w:val="28"/>
          <w:szCs w:val="28"/>
          <w:rtl/>
          <w:lang w:bidi="fa-IR"/>
        </w:rPr>
        <w:t>غیرخودقضاوتی</w:t>
      </w:r>
      <w:proofErr w:type="spellEnd"/>
      <w:r w:rsidRPr="00684988">
        <w:rPr>
          <w:rFonts w:cs="B Lotus" w:hint="cs"/>
          <w:sz w:val="28"/>
          <w:szCs w:val="28"/>
          <w:rtl/>
          <w:lang w:bidi="fa-IR"/>
        </w:rPr>
        <w:t xml:space="preserve"> بودن شرط استثنای منافع </w:t>
      </w:r>
      <w:bookmarkEnd w:id="88"/>
      <w:r w:rsidRPr="00684988">
        <w:rPr>
          <w:rFonts w:cs="B Lotus" w:hint="cs"/>
          <w:sz w:val="28"/>
          <w:szCs w:val="28"/>
          <w:rtl/>
          <w:lang w:bidi="fa-IR"/>
        </w:rPr>
        <w:t xml:space="preserve">اساسی </w:t>
      </w:r>
    </w:p>
    <w:p w14:paraId="5FDF172B"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دومین موضوعی که دیوان</w:t>
      </w:r>
      <w:r w:rsidRPr="00684988">
        <w:rPr>
          <w:rFonts w:cs="B Lotus"/>
          <w:sz w:val="28"/>
          <w:szCs w:val="28"/>
          <w:rtl/>
          <w:lang w:bidi="fa-IR"/>
        </w:rPr>
        <w:softHyphen/>
      </w:r>
      <w:r w:rsidRPr="00684988">
        <w:rPr>
          <w:rFonts w:cs="B Lotus" w:hint="cs"/>
          <w:sz w:val="28"/>
          <w:szCs w:val="28"/>
          <w:rtl/>
          <w:lang w:bidi="fa-IR"/>
        </w:rPr>
        <w:t>های داوری درگیر در پرونده</w:t>
      </w:r>
      <w:r w:rsidRPr="00684988">
        <w:rPr>
          <w:rFonts w:cs="B Lotus"/>
          <w:sz w:val="28"/>
          <w:szCs w:val="28"/>
          <w:rtl/>
          <w:lang w:bidi="fa-IR"/>
        </w:rPr>
        <w:softHyphen/>
      </w:r>
      <w:r w:rsidRPr="00684988">
        <w:rPr>
          <w:rFonts w:cs="B Lotus" w:hint="cs"/>
          <w:sz w:val="28"/>
          <w:szCs w:val="28"/>
          <w:rtl/>
          <w:lang w:bidi="fa-IR"/>
        </w:rPr>
        <w:t xml:space="preserve">های </w:t>
      </w:r>
      <w:proofErr w:type="spellStart"/>
      <w:r w:rsidRPr="00684988">
        <w:rPr>
          <w:rFonts w:cs="B Lotus" w:hint="cs"/>
          <w:sz w:val="28"/>
          <w:szCs w:val="28"/>
          <w:rtl/>
          <w:lang w:bidi="fa-IR"/>
        </w:rPr>
        <w:t>فوق</w:t>
      </w:r>
      <w:r w:rsidRPr="00684988">
        <w:rPr>
          <w:rFonts w:cs="B Lotus"/>
          <w:sz w:val="28"/>
          <w:szCs w:val="28"/>
          <w:rtl/>
          <w:lang w:bidi="fa-IR"/>
        </w:rPr>
        <w:softHyphen/>
      </w:r>
      <w:r w:rsidRPr="00684988">
        <w:rPr>
          <w:rFonts w:cs="B Lotus" w:hint="cs"/>
          <w:sz w:val="28"/>
          <w:szCs w:val="28"/>
          <w:rtl/>
          <w:lang w:bidi="fa-IR"/>
        </w:rPr>
        <w:t>الذکر</w:t>
      </w:r>
      <w:proofErr w:type="spellEnd"/>
      <w:r w:rsidRPr="00684988">
        <w:rPr>
          <w:rFonts w:cs="B Lotus" w:hint="cs"/>
          <w:sz w:val="28"/>
          <w:szCs w:val="28"/>
          <w:rtl/>
          <w:lang w:bidi="fa-IR"/>
        </w:rPr>
        <w:t xml:space="preserve"> ناگزیر از تحلیل و بحث راجع آن بودند</w:t>
      </w:r>
      <w:r w:rsidRPr="00684988">
        <w:rPr>
          <w:rFonts w:cs="B Lotus"/>
          <w:sz w:val="28"/>
          <w:szCs w:val="28"/>
          <w:rtl/>
          <w:lang w:bidi="fa-IR"/>
        </w:rPr>
        <w:softHyphen/>
      </w:r>
      <w:r w:rsidRPr="00684988">
        <w:rPr>
          <w:rFonts w:cs="B Lotus" w:hint="cs"/>
          <w:sz w:val="28"/>
          <w:szCs w:val="28"/>
          <w:rtl/>
          <w:lang w:bidi="fa-IR"/>
        </w:rPr>
        <w:t xml:space="preserve">، </w:t>
      </w:r>
      <w:proofErr w:type="spellStart"/>
      <w:r w:rsidRPr="00684988">
        <w:rPr>
          <w:rFonts w:cs="B Lotus" w:hint="cs"/>
          <w:sz w:val="28"/>
          <w:szCs w:val="28"/>
          <w:rtl/>
          <w:lang w:bidi="fa-IR"/>
        </w:rPr>
        <w:t>خودقضاوتی</w:t>
      </w:r>
      <w:proofErr w:type="spellEnd"/>
      <w:r w:rsidRPr="00684988">
        <w:rPr>
          <w:rFonts w:cs="B Lotus" w:hint="cs"/>
          <w:sz w:val="28"/>
          <w:szCs w:val="28"/>
          <w:rtl/>
          <w:lang w:bidi="fa-IR"/>
        </w:rPr>
        <w:t xml:space="preserve"> یا </w:t>
      </w:r>
      <w:proofErr w:type="spellStart"/>
      <w:r w:rsidRPr="00684988">
        <w:rPr>
          <w:rFonts w:cs="B Lotus" w:hint="cs"/>
          <w:sz w:val="28"/>
          <w:szCs w:val="28"/>
          <w:rtl/>
          <w:lang w:bidi="fa-IR"/>
        </w:rPr>
        <w:t>غیرخودقضاوتی</w:t>
      </w:r>
      <w:proofErr w:type="spellEnd"/>
      <w:r w:rsidRPr="00684988">
        <w:rPr>
          <w:rFonts w:cs="B Lotus" w:hint="cs"/>
          <w:sz w:val="28"/>
          <w:szCs w:val="28"/>
          <w:rtl/>
          <w:lang w:bidi="fa-IR"/>
        </w:rPr>
        <w:t xml:space="preserve"> بودن </w:t>
      </w:r>
      <w:proofErr w:type="spellStart"/>
      <w:r w:rsidRPr="00684988">
        <w:rPr>
          <w:rFonts w:cs="B Lotus" w:hint="cs"/>
          <w:sz w:val="28"/>
          <w:szCs w:val="28"/>
          <w:rtl/>
          <w:lang w:bidi="fa-IR"/>
        </w:rPr>
        <w:t>مقرره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مورد بحث یعنی ماده</w:t>
      </w:r>
      <w:r w:rsidRPr="00684988">
        <w:rPr>
          <w:rFonts w:cs="B Lotus"/>
          <w:sz w:val="28"/>
          <w:szCs w:val="28"/>
          <w:rtl/>
          <w:lang w:bidi="fa-IR"/>
        </w:rPr>
        <w:softHyphen/>
      </w:r>
      <w:r w:rsidRPr="00684988">
        <w:rPr>
          <w:rFonts w:cs="B Lotus" w:hint="cs"/>
          <w:sz w:val="28"/>
          <w:szCs w:val="28"/>
          <w:rtl/>
          <w:lang w:bidi="fa-IR"/>
        </w:rPr>
        <w:t xml:space="preserve">ی 11 </w:t>
      </w:r>
      <w:proofErr w:type="spellStart"/>
      <w:r w:rsidRPr="00684988">
        <w:rPr>
          <w:rFonts w:cs="B Lotus" w:hint="cs"/>
          <w:sz w:val="28"/>
          <w:szCs w:val="28"/>
          <w:rtl/>
          <w:lang w:bidi="fa-IR"/>
        </w:rPr>
        <w:t>معاهده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دوجانبه سرمایه</w:t>
      </w:r>
      <w:r w:rsidRPr="00684988">
        <w:rPr>
          <w:rFonts w:cs="B Lotus"/>
          <w:sz w:val="28"/>
          <w:szCs w:val="28"/>
          <w:rtl/>
          <w:lang w:bidi="fa-IR"/>
        </w:rPr>
        <w:softHyphen/>
      </w:r>
      <w:r w:rsidRPr="00684988">
        <w:rPr>
          <w:rFonts w:cs="B Lotus" w:hint="cs"/>
          <w:sz w:val="28"/>
          <w:szCs w:val="28"/>
          <w:rtl/>
          <w:lang w:bidi="fa-IR"/>
        </w:rPr>
        <w:t xml:space="preserve">گذاری بود. </w:t>
      </w:r>
    </w:p>
    <w:p w14:paraId="0C88B1C7" w14:textId="77777777" w:rsidR="000640DF" w:rsidRPr="00684988" w:rsidRDefault="000640DF" w:rsidP="0094516C">
      <w:pPr>
        <w:contextualSpacing/>
        <w:jc w:val="both"/>
        <w:rPr>
          <w:rFonts w:cs="B Lotus"/>
          <w:sz w:val="28"/>
          <w:szCs w:val="28"/>
          <w:lang w:bidi="fa-IR"/>
        </w:rPr>
      </w:pPr>
      <w:r w:rsidRPr="00684988">
        <w:rPr>
          <w:rFonts w:cs="B Lotus" w:hint="cs"/>
          <w:sz w:val="28"/>
          <w:szCs w:val="28"/>
          <w:rtl/>
          <w:lang w:bidi="fa-IR"/>
        </w:rPr>
        <w:t xml:space="preserve">استدلالی که عموماً </w:t>
      </w:r>
      <w:proofErr w:type="spellStart"/>
      <w:r w:rsidRPr="00684988">
        <w:rPr>
          <w:rFonts w:cs="B Lotus" w:hint="cs"/>
          <w:sz w:val="28"/>
          <w:szCs w:val="28"/>
          <w:rtl/>
          <w:lang w:bidi="fa-IR"/>
        </w:rPr>
        <w:t>خواهان</w:t>
      </w:r>
      <w:r w:rsidRPr="00684988">
        <w:rPr>
          <w:rFonts w:cs="B Lotus"/>
          <w:sz w:val="28"/>
          <w:szCs w:val="28"/>
          <w:rtl/>
          <w:lang w:bidi="fa-IR"/>
        </w:rPr>
        <w:softHyphen/>
      </w:r>
      <w:r w:rsidRPr="00684988">
        <w:rPr>
          <w:rFonts w:cs="B Lotus" w:hint="cs"/>
          <w:sz w:val="28"/>
          <w:szCs w:val="28"/>
          <w:rtl/>
          <w:lang w:bidi="fa-IR"/>
        </w:rPr>
        <w:t>ها</w:t>
      </w:r>
      <w:proofErr w:type="spellEnd"/>
      <w:r w:rsidRPr="00684988">
        <w:rPr>
          <w:rFonts w:cs="B Lotus" w:hint="cs"/>
          <w:sz w:val="28"/>
          <w:szCs w:val="28"/>
          <w:rtl/>
          <w:lang w:bidi="fa-IR"/>
        </w:rPr>
        <w:t xml:space="preserve"> در برابر ادعای آرژانتین مبنی بر </w:t>
      </w:r>
      <w:proofErr w:type="spellStart"/>
      <w:r w:rsidRPr="00684988">
        <w:rPr>
          <w:rFonts w:cs="B Lotus" w:hint="cs"/>
          <w:sz w:val="28"/>
          <w:szCs w:val="28"/>
          <w:rtl/>
          <w:lang w:bidi="fa-IR"/>
        </w:rPr>
        <w:t>خودقضاوتی</w:t>
      </w:r>
      <w:proofErr w:type="spellEnd"/>
      <w:r w:rsidRPr="00684988">
        <w:rPr>
          <w:rFonts w:cs="B Lotus" w:hint="cs"/>
          <w:sz w:val="28"/>
          <w:szCs w:val="28"/>
          <w:rtl/>
          <w:lang w:bidi="fa-IR"/>
        </w:rPr>
        <w:t xml:space="preserve"> بودن </w:t>
      </w:r>
      <w:proofErr w:type="spellStart"/>
      <w:r w:rsidRPr="00684988">
        <w:rPr>
          <w:rFonts w:cs="B Lotus" w:hint="cs"/>
          <w:sz w:val="28"/>
          <w:szCs w:val="28"/>
          <w:rtl/>
          <w:lang w:bidi="fa-IR"/>
        </w:rPr>
        <w:t>مقرره</w:t>
      </w:r>
      <w:proofErr w:type="spellEnd"/>
      <w:r w:rsidRPr="00684988">
        <w:rPr>
          <w:rFonts w:cs="B Lotus" w:hint="cs"/>
          <w:sz w:val="28"/>
          <w:szCs w:val="28"/>
          <w:rtl/>
          <w:lang w:bidi="fa-IR"/>
        </w:rPr>
        <w:t xml:space="preserve"> مربوط به استثنای منافع اساسی مطرح کرده و دیوان</w:t>
      </w:r>
      <w:r w:rsidRPr="00684988">
        <w:rPr>
          <w:rFonts w:cs="B Lotus"/>
          <w:sz w:val="28"/>
          <w:szCs w:val="28"/>
          <w:rtl/>
          <w:lang w:bidi="fa-IR"/>
        </w:rPr>
        <w:softHyphen/>
      </w:r>
      <w:r w:rsidRPr="00684988">
        <w:rPr>
          <w:rFonts w:cs="B Lotus" w:hint="cs"/>
          <w:sz w:val="28"/>
          <w:szCs w:val="28"/>
          <w:rtl/>
          <w:lang w:bidi="fa-IR"/>
        </w:rPr>
        <w:t xml:space="preserve">های داوری نیز بر آن صحه گذاشته </w:t>
      </w:r>
      <w:proofErr w:type="spellStart"/>
      <w:r w:rsidRPr="00684988">
        <w:rPr>
          <w:rFonts w:cs="B Lotus" w:hint="cs"/>
          <w:sz w:val="28"/>
          <w:szCs w:val="28"/>
          <w:rtl/>
          <w:lang w:bidi="fa-IR"/>
        </w:rPr>
        <w:t>اند</w:t>
      </w:r>
      <w:proofErr w:type="spellEnd"/>
      <w:r w:rsidRPr="00684988">
        <w:rPr>
          <w:rFonts w:cs="B Lotus"/>
          <w:sz w:val="28"/>
          <w:szCs w:val="28"/>
          <w:lang w:bidi="fa-IR"/>
        </w:rPr>
        <w:softHyphen/>
      </w:r>
      <w:r w:rsidRPr="00684988">
        <w:rPr>
          <w:rFonts w:cs="B Lotus" w:hint="cs"/>
          <w:sz w:val="28"/>
          <w:szCs w:val="28"/>
          <w:rtl/>
          <w:lang w:bidi="fa-IR"/>
        </w:rPr>
        <w:t xml:space="preserve">، یک تفسیر لفظی و </w:t>
      </w:r>
      <w:proofErr w:type="spellStart"/>
      <w:r w:rsidRPr="00684988">
        <w:rPr>
          <w:rFonts w:cs="B Lotus" w:hint="cs"/>
          <w:sz w:val="28"/>
          <w:szCs w:val="28"/>
          <w:rtl/>
          <w:lang w:bidi="fa-IR"/>
        </w:rPr>
        <w:t>مضیق</w:t>
      </w:r>
      <w:proofErr w:type="spellEnd"/>
      <w:r w:rsidRPr="00684988">
        <w:rPr>
          <w:rFonts w:cs="B Lotus" w:hint="cs"/>
          <w:sz w:val="28"/>
          <w:szCs w:val="28"/>
          <w:rtl/>
          <w:lang w:bidi="fa-IR"/>
        </w:rPr>
        <w:t xml:space="preserve"> از ماده</w:t>
      </w:r>
      <w:r w:rsidRPr="00684988">
        <w:rPr>
          <w:rFonts w:cs="B Lotus"/>
          <w:sz w:val="28"/>
          <w:szCs w:val="28"/>
          <w:rtl/>
          <w:lang w:bidi="fa-IR"/>
        </w:rPr>
        <w:softHyphen/>
      </w:r>
      <w:r w:rsidRPr="00684988">
        <w:rPr>
          <w:rFonts w:cs="B Lotus" w:hint="cs"/>
          <w:sz w:val="28"/>
          <w:szCs w:val="28"/>
          <w:rtl/>
          <w:lang w:bidi="fa-IR"/>
        </w:rPr>
        <w:t xml:space="preserve">ی 11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است بدین صورت که استدلال می</w:t>
      </w:r>
      <w:r w:rsidRPr="00684988">
        <w:rPr>
          <w:rFonts w:cs="B Lotus"/>
          <w:sz w:val="28"/>
          <w:szCs w:val="28"/>
          <w:rtl/>
          <w:lang w:bidi="fa-IR"/>
        </w:rPr>
        <w:softHyphen/>
      </w:r>
      <w:r w:rsidRPr="00684988">
        <w:rPr>
          <w:rFonts w:cs="B Lotus" w:hint="cs"/>
          <w:sz w:val="28"/>
          <w:szCs w:val="28"/>
          <w:rtl/>
          <w:lang w:bidi="fa-IR"/>
        </w:rPr>
        <w:t xml:space="preserve">شود که </w:t>
      </w:r>
      <w:proofErr w:type="spellStart"/>
      <w:r w:rsidRPr="00684988">
        <w:rPr>
          <w:rFonts w:cs="B Lotus" w:hint="cs"/>
          <w:sz w:val="28"/>
          <w:szCs w:val="28"/>
          <w:rtl/>
          <w:lang w:bidi="fa-IR"/>
        </w:rPr>
        <w:t>خودقضاوتی</w:t>
      </w:r>
      <w:proofErr w:type="spellEnd"/>
      <w:r w:rsidRPr="00684988">
        <w:rPr>
          <w:rFonts w:cs="B Lotus" w:hint="cs"/>
          <w:sz w:val="28"/>
          <w:szCs w:val="28"/>
          <w:rtl/>
          <w:lang w:bidi="fa-IR"/>
        </w:rPr>
        <w:t xml:space="preserve"> بودن نیازمند تصریح در متن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است آن چنان که برخی از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مثل موافقت</w:t>
      </w:r>
      <w:r w:rsidRPr="00684988">
        <w:rPr>
          <w:rFonts w:cs="B Lotus"/>
          <w:sz w:val="28"/>
          <w:szCs w:val="28"/>
          <w:rtl/>
          <w:lang w:bidi="fa-IR"/>
        </w:rPr>
        <w:softHyphen/>
      </w:r>
      <w:r w:rsidRPr="00684988">
        <w:rPr>
          <w:rFonts w:cs="B Lotus" w:hint="cs"/>
          <w:sz w:val="28"/>
          <w:szCs w:val="28"/>
          <w:rtl/>
          <w:lang w:bidi="fa-IR"/>
        </w:rPr>
        <w:t xml:space="preserve">نامه عمومی تعرفه و تجارت از چنین </w:t>
      </w:r>
      <w:proofErr w:type="spellStart"/>
      <w:r w:rsidRPr="00684988">
        <w:rPr>
          <w:rFonts w:cs="B Lotus" w:hint="cs"/>
          <w:sz w:val="28"/>
          <w:szCs w:val="28"/>
          <w:rtl/>
          <w:lang w:bidi="fa-IR"/>
        </w:rPr>
        <w:t>صراحتی</w:t>
      </w:r>
      <w:proofErr w:type="spellEnd"/>
      <w:r w:rsidRPr="00684988">
        <w:rPr>
          <w:rFonts w:cs="B Lotus" w:hint="cs"/>
          <w:sz w:val="28"/>
          <w:szCs w:val="28"/>
          <w:rtl/>
          <w:lang w:bidi="fa-IR"/>
        </w:rPr>
        <w:t xml:space="preserve"> استفاده نموده و حق ارزیابی را </w:t>
      </w:r>
      <w:proofErr w:type="spellStart"/>
      <w:r w:rsidRPr="00684988">
        <w:rPr>
          <w:rFonts w:cs="B Lotus" w:hint="cs"/>
          <w:sz w:val="28"/>
          <w:szCs w:val="28"/>
          <w:rtl/>
          <w:lang w:bidi="fa-IR"/>
        </w:rPr>
        <w:t>انحصاراً</w:t>
      </w:r>
      <w:proofErr w:type="spellEnd"/>
      <w:r w:rsidRPr="00684988">
        <w:rPr>
          <w:rFonts w:cs="B Lotus" w:hint="cs"/>
          <w:sz w:val="28"/>
          <w:szCs w:val="28"/>
          <w:rtl/>
          <w:lang w:bidi="fa-IR"/>
        </w:rPr>
        <w:t xml:space="preserve"> در اختیار دولت میزبان قرار داده</w:t>
      </w:r>
      <w:r w:rsidRPr="00684988">
        <w:rPr>
          <w:rFonts w:cs="B Lotus"/>
          <w:sz w:val="28"/>
          <w:szCs w:val="28"/>
          <w:rtl/>
          <w:lang w:bidi="fa-IR"/>
        </w:rPr>
        <w:softHyphen/>
      </w:r>
      <w:r w:rsidRPr="00684988">
        <w:rPr>
          <w:rFonts w:cs="B Lotus" w:hint="cs"/>
          <w:sz w:val="28"/>
          <w:szCs w:val="28"/>
          <w:rtl/>
          <w:lang w:bidi="fa-IR"/>
        </w:rPr>
        <w:t xml:space="preserve">اند. چنین تفسیری با ماهیت استثنایی یک شرط </w:t>
      </w:r>
      <w:proofErr w:type="spellStart"/>
      <w:r w:rsidRPr="00684988">
        <w:rPr>
          <w:rFonts w:cs="B Lotus" w:hint="cs"/>
          <w:sz w:val="28"/>
          <w:szCs w:val="28"/>
          <w:rtl/>
          <w:lang w:bidi="fa-IR"/>
        </w:rPr>
        <w:t>خودقضاوتی</w:t>
      </w:r>
      <w:proofErr w:type="spellEnd"/>
      <w:r w:rsidRPr="00684988">
        <w:rPr>
          <w:rFonts w:cs="B Lotus" w:hint="cs"/>
          <w:sz w:val="28"/>
          <w:szCs w:val="28"/>
          <w:rtl/>
          <w:lang w:bidi="fa-IR"/>
        </w:rPr>
        <w:t xml:space="preserve"> هماهنگ است .استثنایی پنداشتن </w:t>
      </w:r>
      <w:proofErr w:type="spellStart"/>
      <w:r w:rsidRPr="00684988">
        <w:rPr>
          <w:rFonts w:cs="B Lotus" w:hint="cs"/>
          <w:sz w:val="28"/>
          <w:szCs w:val="28"/>
          <w:rtl/>
          <w:lang w:bidi="fa-IR"/>
        </w:rPr>
        <w:t>خودقضاوتی</w:t>
      </w:r>
      <w:proofErr w:type="spellEnd"/>
      <w:r w:rsidRPr="00684988">
        <w:rPr>
          <w:rFonts w:cs="B Lotus" w:hint="cs"/>
          <w:sz w:val="28"/>
          <w:szCs w:val="28"/>
          <w:rtl/>
          <w:lang w:bidi="fa-IR"/>
        </w:rPr>
        <w:t xml:space="preserve"> بودن چنین </w:t>
      </w:r>
      <w:proofErr w:type="spellStart"/>
      <w:r w:rsidRPr="00684988">
        <w:rPr>
          <w:rFonts w:cs="B Lotus" w:hint="cs"/>
          <w:sz w:val="28"/>
          <w:szCs w:val="28"/>
          <w:rtl/>
          <w:lang w:bidi="fa-IR"/>
        </w:rPr>
        <w:t>مقرره</w:t>
      </w:r>
      <w:proofErr w:type="spellEnd"/>
      <w:r w:rsidRPr="00684988">
        <w:rPr>
          <w:rFonts w:cs="B Lotus" w:hint="cs"/>
          <w:sz w:val="28"/>
          <w:szCs w:val="28"/>
          <w:rtl/>
          <w:lang w:bidi="fa-IR"/>
        </w:rPr>
        <w:t xml:space="preserve"> ای از این حقیقت </w:t>
      </w:r>
      <w:proofErr w:type="spellStart"/>
      <w:r w:rsidRPr="00684988">
        <w:rPr>
          <w:rFonts w:cs="B Lotus" w:hint="cs"/>
          <w:sz w:val="28"/>
          <w:szCs w:val="28"/>
          <w:rtl/>
          <w:lang w:bidi="fa-IR"/>
        </w:rPr>
        <w:t>نشأت</w:t>
      </w:r>
      <w:proofErr w:type="spellEnd"/>
      <w:r w:rsidRPr="00684988">
        <w:rPr>
          <w:rFonts w:cs="B Lotus" w:hint="cs"/>
          <w:sz w:val="28"/>
          <w:szCs w:val="28"/>
          <w:rtl/>
          <w:lang w:bidi="fa-IR"/>
        </w:rPr>
        <w:t xml:space="preserve"> می</w:t>
      </w:r>
      <w:r w:rsidRPr="00684988">
        <w:rPr>
          <w:rFonts w:cs="B Lotus"/>
          <w:sz w:val="28"/>
          <w:szCs w:val="28"/>
          <w:rtl/>
          <w:lang w:bidi="fa-IR"/>
        </w:rPr>
        <w:softHyphen/>
      </w:r>
      <w:r w:rsidRPr="00684988">
        <w:rPr>
          <w:rFonts w:cs="B Lotus" w:hint="cs"/>
          <w:sz w:val="28"/>
          <w:szCs w:val="28"/>
          <w:rtl/>
          <w:lang w:bidi="fa-IR"/>
        </w:rPr>
        <w:t xml:space="preserve">گیرد که چنین </w:t>
      </w:r>
      <w:proofErr w:type="spellStart"/>
      <w:r w:rsidRPr="00684988">
        <w:rPr>
          <w:rFonts w:cs="B Lotus" w:hint="cs"/>
          <w:sz w:val="28"/>
          <w:szCs w:val="28"/>
          <w:rtl/>
          <w:lang w:bidi="fa-IR"/>
        </w:rPr>
        <w:t>مقرره</w:t>
      </w:r>
      <w:proofErr w:type="spellEnd"/>
      <w:r w:rsidRPr="00684988">
        <w:rPr>
          <w:rFonts w:cs="B Lotus" w:hint="cs"/>
          <w:sz w:val="28"/>
          <w:szCs w:val="28"/>
          <w:rtl/>
          <w:lang w:bidi="fa-IR"/>
        </w:rPr>
        <w:t xml:space="preserve"> ای نه با هدف این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که همانا حمایت از سرمایه</w:t>
      </w:r>
      <w:r w:rsidRPr="00684988">
        <w:rPr>
          <w:rFonts w:cs="B Lotus"/>
          <w:sz w:val="28"/>
          <w:szCs w:val="28"/>
          <w:rtl/>
          <w:lang w:bidi="fa-IR"/>
        </w:rPr>
        <w:softHyphen/>
      </w:r>
      <w:r w:rsidRPr="00684988">
        <w:rPr>
          <w:rFonts w:cs="B Lotus" w:hint="cs"/>
          <w:sz w:val="28"/>
          <w:szCs w:val="28"/>
          <w:rtl/>
          <w:lang w:bidi="fa-IR"/>
        </w:rPr>
        <w:t>گذاری خارجی است</w:t>
      </w:r>
      <w:r w:rsidRPr="00684988">
        <w:rPr>
          <w:rFonts w:cs="B Lotus"/>
          <w:sz w:val="28"/>
          <w:szCs w:val="28"/>
          <w:rtl/>
          <w:lang w:bidi="fa-IR"/>
        </w:rPr>
        <w:softHyphen/>
      </w:r>
      <w:r w:rsidRPr="00684988">
        <w:rPr>
          <w:rFonts w:cs="B Lotus" w:hint="cs"/>
          <w:sz w:val="28"/>
          <w:szCs w:val="28"/>
          <w:rtl/>
          <w:lang w:bidi="fa-IR"/>
        </w:rPr>
        <w:t>، هماهنگ است و نه با پیش</w:t>
      </w:r>
      <w:r w:rsidRPr="00684988">
        <w:rPr>
          <w:rFonts w:cs="B Lotus"/>
          <w:sz w:val="28"/>
          <w:szCs w:val="28"/>
          <w:rtl/>
          <w:lang w:bidi="fa-IR"/>
        </w:rPr>
        <w:softHyphen/>
      </w:r>
      <w:r w:rsidRPr="00684988">
        <w:rPr>
          <w:rFonts w:cs="B Lotus" w:hint="cs"/>
          <w:sz w:val="28"/>
          <w:szCs w:val="28"/>
          <w:rtl/>
          <w:lang w:bidi="fa-IR"/>
        </w:rPr>
        <w:t>بینی داوری به عنوان طریقی برای حل و فصل اختلافات ناشی از سرمایه</w:t>
      </w:r>
      <w:r w:rsidRPr="00684988">
        <w:rPr>
          <w:rFonts w:cs="B Lotus"/>
          <w:sz w:val="28"/>
          <w:szCs w:val="28"/>
          <w:rtl/>
          <w:lang w:bidi="fa-IR"/>
        </w:rPr>
        <w:softHyphen/>
      </w:r>
      <w:r w:rsidRPr="00684988">
        <w:rPr>
          <w:rFonts w:cs="B Lotus" w:hint="cs"/>
          <w:sz w:val="28"/>
          <w:szCs w:val="28"/>
          <w:rtl/>
          <w:lang w:bidi="fa-IR"/>
        </w:rPr>
        <w:t xml:space="preserve">گذاری چرا که در چنین حالتی اختیار وسیعی برای دولت میزبان برای اتخاذ اقدامات مغایر با تعهدات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در نظر گرفته می</w:t>
      </w:r>
      <w:r w:rsidRPr="00684988">
        <w:rPr>
          <w:rFonts w:cs="B Lotus"/>
          <w:sz w:val="28"/>
          <w:szCs w:val="28"/>
          <w:rtl/>
          <w:lang w:bidi="fa-IR"/>
        </w:rPr>
        <w:softHyphen/>
      </w:r>
      <w:r w:rsidRPr="00684988">
        <w:rPr>
          <w:rFonts w:cs="B Lotus" w:hint="cs"/>
          <w:sz w:val="28"/>
          <w:szCs w:val="28"/>
          <w:rtl/>
          <w:lang w:bidi="fa-IR"/>
        </w:rPr>
        <w:t>شود بدون آن که مرجع پیش بینی شده برای حل و فصل اختلافات قادر به ارزیابی ضرورت این  اقدامات باشد</w:t>
      </w:r>
      <w:r w:rsidRPr="00684988">
        <w:rPr>
          <w:rFonts w:cs="B Lotus"/>
          <w:sz w:val="28"/>
          <w:szCs w:val="28"/>
          <w:rtl/>
          <w:lang w:bidi="fa-IR"/>
        </w:rPr>
        <w:softHyphen/>
      </w:r>
      <w:r w:rsidRPr="00684988">
        <w:rPr>
          <w:rFonts w:cs="B Lotus" w:hint="cs"/>
          <w:sz w:val="28"/>
          <w:szCs w:val="28"/>
          <w:rtl/>
          <w:lang w:bidi="fa-IR"/>
        </w:rPr>
        <w:t xml:space="preserve">. </w:t>
      </w:r>
      <w:proofErr w:type="spellStart"/>
      <w:r w:rsidRPr="00684988">
        <w:rPr>
          <w:rFonts w:cs="B Lotus" w:hint="cs"/>
          <w:sz w:val="28"/>
          <w:szCs w:val="28"/>
          <w:rtl/>
          <w:lang w:bidi="fa-IR"/>
        </w:rPr>
        <w:t>نمونه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چنین تفسیری</w:t>
      </w:r>
      <w:r w:rsidRPr="00684988">
        <w:rPr>
          <w:rFonts w:cs="B Lotus"/>
          <w:sz w:val="28"/>
          <w:szCs w:val="28"/>
          <w:rtl/>
          <w:lang w:bidi="fa-IR"/>
        </w:rPr>
        <w:softHyphen/>
      </w:r>
      <w:r w:rsidRPr="00684988">
        <w:rPr>
          <w:rFonts w:cs="B Lotus" w:hint="cs"/>
          <w:sz w:val="28"/>
          <w:szCs w:val="28"/>
          <w:rtl/>
          <w:lang w:bidi="fa-IR"/>
        </w:rPr>
        <w:t>، پیش از این در پرونده</w:t>
      </w:r>
      <w:r w:rsidRPr="00684988">
        <w:rPr>
          <w:rFonts w:cs="B Lotus"/>
          <w:sz w:val="28"/>
          <w:szCs w:val="28"/>
          <w:rtl/>
          <w:lang w:bidi="fa-IR"/>
        </w:rPr>
        <w:softHyphen/>
      </w:r>
      <w:r w:rsidRPr="00684988">
        <w:rPr>
          <w:rFonts w:cs="B Lotus" w:hint="cs"/>
          <w:sz w:val="28"/>
          <w:szCs w:val="28"/>
          <w:rtl/>
          <w:lang w:bidi="fa-IR"/>
        </w:rPr>
        <w:t xml:space="preserve">ی اقدامات نظامی و شبه نظامی آمریکا در </w:t>
      </w:r>
      <w:proofErr w:type="spellStart"/>
      <w:r w:rsidRPr="00684988">
        <w:rPr>
          <w:rFonts w:cs="B Lotus" w:hint="cs"/>
          <w:sz w:val="28"/>
          <w:szCs w:val="28"/>
          <w:rtl/>
          <w:lang w:bidi="fa-IR"/>
        </w:rPr>
        <w:t>نیکاراگوئه</w:t>
      </w:r>
      <w:proofErr w:type="spellEnd"/>
      <w:r w:rsidRPr="00684988">
        <w:rPr>
          <w:rFonts w:cs="B Lotus" w:hint="cs"/>
          <w:sz w:val="28"/>
          <w:szCs w:val="28"/>
          <w:rtl/>
          <w:lang w:bidi="fa-IR"/>
        </w:rPr>
        <w:t xml:space="preserve"> توسط دیوان بین</w:t>
      </w:r>
      <w:r w:rsidRPr="00684988">
        <w:rPr>
          <w:rFonts w:cs="B Lotus"/>
          <w:sz w:val="28"/>
          <w:szCs w:val="28"/>
          <w:lang w:bidi="fa-IR"/>
        </w:rPr>
        <w:softHyphen/>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دادگستری به کار گرفته شده بود.</w:t>
      </w:r>
      <w:r w:rsidRPr="00684988">
        <w:rPr>
          <w:rStyle w:val="FootnoteReference"/>
          <w:rFonts w:cs="B Lotus"/>
          <w:sz w:val="28"/>
          <w:szCs w:val="28"/>
          <w:rtl/>
          <w:lang w:bidi="fa-IR"/>
        </w:rPr>
        <w:footnoteReference w:id="343"/>
      </w:r>
      <w:r w:rsidRPr="00684988">
        <w:rPr>
          <w:rFonts w:cs="B Lotus" w:hint="cs"/>
          <w:sz w:val="28"/>
          <w:szCs w:val="28"/>
          <w:rtl/>
          <w:lang w:bidi="fa-IR"/>
        </w:rPr>
        <w:t xml:space="preserve"> خواهان در پرونده</w:t>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 xml:space="preserve">ی </w:t>
      </w:r>
      <w:proofErr w:type="spellStart"/>
      <w:r w:rsidRPr="00684988">
        <w:rPr>
          <w:rFonts w:cs="B Lotus" w:hint="cs"/>
          <w:sz w:val="28"/>
          <w:szCs w:val="28"/>
          <w:rtl/>
          <w:lang w:bidi="fa-IR"/>
        </w:rPr>
        <w:t>کانتیننتال</w:t>
      </w:r>
      <w:proofErr w:type="spellEnd"/>
      <w:r w:rsidRPr="00684988">
        <w:rPr>
          <w:rFonts w:cs="B Lotus" w:hint="cs"/>
          <w:sz w:val="28"/>
          <w:szCs w:val="28"/>
          <w:rtl/>
          <w:lang w:bidi="fa-IR"/>
        </w:rPr>
        <w:t xml:space="preserve"> با اشاره به این پرونده</w:t>
      </w:r>
      <w:r w:rsidRPr="00684988">
        <w:rPr>
          <w:rFonts w:cs="B Lotus"/>
          <w:sz w:val="28"/>
          <w:szCs w:val="28"/>
          <w:rtl/>
          <w:lang w:bidi="fa-IR"/>
        </w:rPr>
        <w:softHyphen/>
      </w:r>
      <w:r w:rsidRPr="00684988">
        <w:rPr>
          <w:rFonts w:cs="B Lotus" w:hint="cs"/>
          <w:sz w:val="28"/>
          <w:szCs w:val="28"/>
          <w:rtl/>
          <w:lang w:bidi="fa-IR"/>
        </w:rPr>
        <w:t>، دقیقاً مشابه این استدلال را به کار برد</w:t>
      </w:r>
      <w:r w:rsidRPr="00684988">
        <w:rPr>
          <w:rFonts w:cs="B Lotus"/>
          <w:sz w:val="28"/>
          <w:szCs w:val="28"/>
          <w:rtl/>
          <w:lang w:bidi="fa-IR"/>
        </w:rPr>
        <w:softHyphen/>
      </w:r>
      <w:r w:rsidRPr="00684988">
        <w:rPr>
          <w:rFonts w:cs="B Lotus" w:hint="cs"/>
          <w:sz w:val="28"/>
          <w:szCs w:val="28"/>
          <w:rtl/>
          <w:lang w:bidi="fa-IR"/>
        </w:rPr>
        <w:t>، آن</w:t>
      </w:r>
      <w:r w:rsidRPr="00684988">
        <w:rPr>
          <w:rFonts w:cs="B Lotus"/>
          <w:sz w:val="28"/>
          <w:szCs w:val="28"/>
          <w:rtl/>
          <w:lang w:bidi="fa-IR"/>
        </w:rPr>
        <w:softHyphen/>
      </w:r>
      <w:r w:rsidRPr="00684988">
        <w:rPr>
          <w:rFonts w:cs="B Lotus" w:hint="cs"/>
          <w:sz w:val="28"/>
          <w:szCs w:val="28"/>
          <w:rtl/>
          <w:lang w:bidi="fa-IR"/>
        </w:rPr>
        <w:t>جا که اشعار داشت</w:t>
      </w:r>
      <w:r w:rsidRPr="00684988">
        <w:rPr>
          <w:rFonts w:cs="B Lotus"/>
          <w:sz w:val="28"/>
          <w:szCs w:val="28"/>
          <w:rtl/>
          <w:lang w:bidi="fa-IR"/>
        </w:rPr>
        <w:softHyphen/>
      </w:r>
      <w:r w:rsidRPr="00684988">
        <w:rPr>
          <w:rFonts w:cs="B Lotus" w:hint="cs"/>
          <w:sz w:val="28"/>
          <w:szCs w:val="28"/>
          <w:rtl/>
          <w:lang w:bidi="fa-IR"/>
        </w:rPr>
        <w:t xml:space="preserve">: " </w:t>
      </w:r>
      <w:proofErr w:type="spellStart"/>
      <w:r w:rsidRPr="00684988">
        <w:rPr>
          <w:rFonts w:cs="B Lotus" w:hint="cs"/>
          <w:sz w:val="28"/>
          <w:szCs w:val="28"/>
          <w:rtl/>
          <w:lang w:bidi="fa-IR"/>
        </w:rPr>
        <w:t>نحوه</w:t>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تدوین ماده</w:t>
      </w:r>
      <w:r w:rsidRPr="00684988">
        <w:rPr>
          <w:rFonts w:cs="B Lotus"/>
          <w:sz w:val="28"/>
          <w:szCs w:val="28"/>
          <w:rtl/>
          <w:lang w:bidi="fa-IR"/>
        </w:rPr>
        <w:softHyphen/>
      </w:r>
      <w:r w:rsidRPr="00684988">
        <w:rPr>
          <w:rFonts w:cs="B Lotus" w:hint="cs"/>
          <w:sz w:val="28"/>
          <w:szCs w:val="28"/>
          <w:rtl/>
          <w:lang w:bidi="fa-IR"/>
        </w:rPr>
        <w:t xml:space="preserve">ی 11 دقیقاً از مدل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مودت</w:t>
      </w:r>
      <w:proofErr w:type="spellEnd"/>
      <w:r w:rsidRPr="00684988">
        <w:rPr>
          <w:rFonts w:cs="B Lotus"/>
          <w:sz w:val="28"/>
          <w:szCs w:val="28"/>
          <w:rtl/>
          <w:lang w:bidi="fa-IR"/>
        </w:rPr>
        <w:softHyphen/>
      </w:r>
      <w:r w:rsidRPr="00684988">
        <w:rPr>
          <w:rFonts w:cs="B Lotus" w:hint="cs"/>
          <w:sz w:val="28"/>
          <w:szCs w:val="28"/>
          <w:rtl/>
          <w:lang w:bidi="fa-IR"/>
        </w:rPr>
        <w:t>، تجارت و دریانوردی ایالات متحده پیروی می</w:t>
      </w:r>
      <w:r w:rsidRPr="00684988">
        <w:rPr>
          <w:rFonts w:cs="B Lotus"/>
          <w:sz w:val="28"/>
          <w:szCs w:val="28"/>
          <w:rtl/>
          <w:lang w:bidi="fa-IR"/>
        </w:rPr>
        <w:softHyphen/>
      </w:r>
      <w:r w:rsidRPr="00684988">
        <w:rPr>
          <w:rFonts w:cs="B Lotus" w:hint="cs"/>
          <w:sz w:val="28"/>
          <w:szCs w:val="28"/>
          <w:rtl/>
          <w:lang w:bidi="fa-IR"/>
        </w:rPr>
        <w:t>کند</w:t>
      </w:r>
      <w:r w:rsidRPr="00684988">
        <w:rPr>
          <w:rFonts w:cs="B Lotus"/>
          <w:sz w:val="28"/>
          <w:szCs w:val="28"/>
          <w:rtl/>
          <w:lang w:bidi="fa-IR"/>
        </w:rPr>
        <w:softHyphen/>
      </w:r>
      <w:r w:rsidRPr="00684988">
        <w:rPr>
          <w:rFonts w:cs="B Lotus" w:hint="cs"/>
          <w:sz w:val="28"/>
          <w:szCs w:val="28"/>
          <w:rtl/>
          <w:lang w:bidi="fa-IR"/>
        </w:rPr>
        <w:t xml:space="preserve">، </w:t>
      </w:r>
      <w:proofErr w:type="spellStart"/>
      <w:r w:rsidRPr="00684988">
        <w:rPr>
          <w:rFonts w:cs="B Lotus" w:hint="cs"/>
          <w:sz w:val="28"/>
          <w:szCs w:val="28"/>
          <w:rtl/>
          <w:lang w:bidi="fa-IR"/>
        </w:rPr>
        <w:t>معاهده</w:t>
      </w:r>
      <w:proofErr w:type="spellEnd"/>
      <w:r w:rsidRPr="00684988">
        <w:rPr>
          <w:rFonts w:cs="B Lotus"/>
          <w:sz w:val="28"/>
          <w:szCs w:val="28"/>
          <w:lang w:bidi="fa-IR"/>
        </w:rPr>
        <w:softHyphen/>
      </w:r>
      <w:r w:rsidRPr="00684988">
        <w:rPr>
          <w:rFonts w:cs="B Lotus" w:hint="cs"/>
          <w:sz w:val="28"/>
          <w:szCs w:val="28"/>
          <w:rtl/>
          <w:lang w:bidi="fa-IR"/>
        </w:rPr>
        <w:t>ای که در آن از ادبیات و زبان به کار رفته در ماده</w:t>
      </w:r>
      <w:r w:rsidRPr="00684988">
        <w:rPr>
          <w:rFonts w:cs="B Lotus"/>
          <w:sz w:val="28"/>
          <w:szCs w:val="28"/>
          <w:rtl/>
          <w:lang w:bidi="fa-IR"/>
        </w:rPr>
        <w:softHyphen/>
      </w:r>
      <w:r w:rsidRPr="00684988">
        <w:rPr>
          <w:rFonts w:cs="B Lotus" w:hint="cs"/>
          <w:sz w:val="28"/>
          <w:szCs w:val="28"/>
          <w:rtl/>
          <w:lang w:bidi="fa-IR"/>
        </w:rPr>
        <w:t>ی</w:t>
      </w:r>
      <w:r w:rsidRPr="00684988">
        <w:rPr>
          <w:rFonts w:cs="B Lotus"/>
          <w:sz w:val="28"/>
          <w:szCs w:val="28"/>
          <w:lang w:bidi="fa-IR"/>
        </w:rPr>
        <w:t>XXI</w:t>
      </w:r>
      <w:r w:rsidRPr="00684988">
        <w:rPr>
          <w:rFonts w:cs="B Lotus" w:hint="cs"/>
          <w:sz w:val="28"/>
          <w:szCs w:val="28"/>
          <w:rtl/>
          <w:lang w:bidi="fa-IR"/>
        </w:rPr>
        <w:t xml:space="preserve"> موافقت نامه</w:t>
      </w:r>
      <w:r w:rsidRPr="00684988">
        <w:rPr>
          <w:rFonts w:cs="B Lotus"/>
          <w:sz w:val="28"/>
          <w:szCs w:val="28"/>
          <w:lang w:bidi="fa-IR"/>
        </w:rPr>
        <w:softHyphen/>
      </w:r>
      <w:r w:rsidRPr="00684988">
        <w:rPr>
          <w:rFonts w:cs="B Lotus" w:hint="cs"/>
          <w:sz w:val="28"/>
          <w:szCs w:val="28"/>
          <w:rtl/>
          <w:lang w:bidi="fa-IR"/>
        </w:rPr>
        <w:t>ی عمومی تعرفه و تجارت 1947، علی رغم مشابهت در محتوا</w:t>
      </w:r>
      <w:r w:rsidRPr="00684988">
        <w:rPr>
          <w:rFonts w:cs="B Lotus"/>
          <w:sz w:val="28"/>
          <w:szCs w:val="28"/>
          <w:rtl/>
          <w:lang w:bidi="fa-IR"/>
        </w:rPr>
        <w:softHyphen/>
      </w:r>
      <w:r w:rsidRPr="00684988">
        <w:rPr>
          <w:rFonts w:cs="B Lotus" w:hint="cs"/>
          <w:sz w:val="28"/>
          <w:szCs w:val="28"/>
          <w:rtl/>
          <w:lang w:bidi="fa-IR"/>
        </w:rPr>
        <w:t>، استفاده نشده است</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44"/>
      </w:r>
    </w:p>
    <w:p w14:paraId="7318DB02" w14:textId="77777777" w:rsidR="000640DF" w:rsidRPr="00684988" w:rsidRDefault="000640DF" w:rsidP="0094516C">
      <w:pPr>
        <w:contextualSpacing/>
        <w:jc w:val="both"/>
        <w:rPr>
          <w:rFonts w:cs="B Lotus"/>
          <w:sz w:val="28"/>
          <w:szCs w:val="28"/>
          <w:lang w:bidi="fa-IR"/>
        </w:rPr>
      </w:pPr>
      <w:r w:rsidRPr="00684988">
        <w:rPr>
          <w:rFonts w:cs="B Lotus" w:hint="cs"/>
          <w:sz w:val="28"/>
          <w:szCs w:val="28"/>
          <w:rtl/>
          <w:lang w:bidi="fa-IR"/>
        </w:rPr>
        <w:t xml:space="preserve">       در پرونده</w:t>
      </w:r>
      <w:r w:rsidRPr="00684988">
        <w:rPr>
          <w:rFonts w:cs="B Lotus"/>
          <w:sz w:val="28"/>
          <w:szCs w:val="28"/>
          <w:rtl/>
          <w:lang w:bidi="fa-IR"/>
        </w:rPr>
        <w:softHyphen/>
      </w:r>
      <w:r w:rsidRPr="00684988">
        <w:rPr>
          <w:rFonts w:cs="B Lotus" w:hint="cs"/>
          <w:sz w:val="28"/>
          <w:szCs w:val="28"/>
          <w:rtl/>
          <w:lang w:bidi="fa-IR"/>
        </w:rPr>
        <w:t>ی سی ام اس دیوان برای تصمیم</w:t>
      </w:r>
      <w:r w:rsidRPr="00684988">
        <w:rPr>
          <w:rFonts w:cs="B Lotus"/>
          <w:sz w:val="28"/>
          <w:szCs w:val="28"/>
          <w:rtl/>
          <w:lang w:bidi="fa-IR"/>
        </w:rPr>
        <w:softHyphen/>
      </w:r>
      <w:r w:rsidRPr="00684988">
        <w:rPr>
          <w:rFonts w:cs="B Lotus" w:hint="cs"/>
          <w:sz w:val="28"/>
          <w:szCs w:val="28"/>
          <w:rtl/>
          <w:lang w:bidi="fa-IR"/>
        </w:rPr>
        <w:t>گیری در این باره</w:t>
      </w:r>
      <w:r w:rsidRPr="00684988">
        <w:rPr>
          <w:rFonts w:cs="B Lotus"/>
          <w:sz w:val="28"/>
          <w:szCs w:val="28"/>
          <w:lang w:bidi="fa-IR"/>
        </w:rPr>
        <w:softHyphen/>
      </w:r>
      <w:r w:rsidRPr="00684988">
        <w:rPr>
          <w:rFonts w:cs="B Lotus" w:hint="cs"/>
          <w:sz w:val="28"/>
          <w:szCs w:val="28"/>
          <w:rtl/>
          <w:lang w:bidi="fa-IR"/>
        </w:rPr>
        <w:t>، تفسیر لفظی را ملاک عمل قرار داد و اعلام داشت " در جایی که دولت</w:t>
      </w:r>
      <w:r w:rsidRPr="00684988">
        <w:rPr>
          <w:rFonts w:cs="B Lotus"/>
          <w:sz w:val="28"/>
          <w:szCs w:val="28"/>
          <w:rtl/>
          <w:lang w:bidi="fa-IR"/>
        </w:rPr>
        <w:softHyphen/>
      </w:r>
      <w:r w:rsidRPr="00684988">
        <w:rPr>
          <w:rFonts w:cs="B Lotus" w:hint="cs"/>
          <w:sz w:val="28"/>
          <w:szCs w:val="28"/>
          <w:rtl/>
          <w:lang w:bidi="fa-IR"/>
        </w:rPr>
        <w:t>ها بخواهند برای خود حقی جهت مشروعیت اتخاذ اقدامات فوق</w:t>
      </w:r>
      <w:r w:rsidRPr="00684988">
        <w:rPr>
          <w:rFonts w:cs="B Lotus"/>
          <w:sz w:val="28"/>
          <w:szCs w:val="28"/>
          <w:rtl/>
          <w:lang w:bidi="fa-IR"/>
        </w:rPr>
        <w:softHyphen/>
      </w:r>
      <w:r w:rsidRPr="00684988">
        <w:rPr>
          <w:rFonts w:cs="B Lotus" w:hint="cs"/>
          <w:sz w:val="28"/>
          <w:szCs w:val="28"/>
          <w:rtl/>
          <w:lang w:bidi="fa-IR"/>
        </w:rPr>
        <w:t xml:space="preserve">العاده به صورت یکجانبه که مغایر با تعهدات پذیرفته شده در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هستند</w:t>
      </w:r>
      <w:r w:rsidRPr="00684988">
        <w:rPr>
          <w:rFonts w:cs="B Lotus"/>
          <w:sz w:val="28"/>
          <w:szCs w:val="28"/>
          <w:rtl/>
          <w:lang w:bidi="fa-IR"/>
        </w:rPr>
        <w:softHyphen/>
      </w:r>
      <w:r w:rsidRPr="00684988">
        <w:rPr>
          <w:rFonts w:cs="B Lotus" w:hint="cs"/>
          <w:sz w:val="28"/>
          <w:szCs w:val="28"/>
          <w:rtl/>
          <w:lang w:bidi="fa-IR"/>
        </w:rPr>
        <w:t>، را قائل شوند</w:t>
      </w:r>
      <w:r w:rsidRPr="00684988">
        <w:rPr>
          <w:rFonts w:cs="B Lotus"/>
          <w:sz w:val="28"/>
          <w:szCs w:val="28"/>
          <w:rtl/>
          <w:lang w:bidi="fa-IR"/>
        </w:rPr>
        <w:softHyphen/>
      </w:r>
      <w:r w:rsidRPr="00684988">
        <w:rPr>
          <w:rFonts w:cs="B Lotus" w:hint="cs"/>
          <w:sz w:val="28"/>
          <w:szCs w:val="28"/>
          <w:rtl/>
          <w:lang w:bidi="fa-IR"/>
        </w:rPr>
        <w:t>، این کار را به صراحت انجام می</w:t>
      </w:r>
      <w:r w:rsidRPr="00684988">
        <w:rPr>
          <w:rFonts w:cs="B Lotus"/>
          <w:sz w:val="28"/>
          <w:szCs w:val="28"/>
          <w:rtl/>
          <w:lang w:bidi="fa-IR"/>
        </w:rPr>
        <w:softHyphen/>
      </w:r>
      <w:r w:rsidRPr="00684988">
        <w:rPr>
          <w:rFonts w:cs="B Lotus" w:hint="cs"/>
          <w:sz w:val="28"/>
          <w:szCs w:val="28"/>
          <w:rtl/>
          <w:lang w:bidi="fa-IR"/>
        </w:rPr>
        <w:t>دهند".</w:t>
      </w:r>
      <w:r w:rsidRPr="00684988">
        <w:rPr>
          <w:rStyle w:val="FootnoteReference"/>
          <w:rFonts w:cs="B Lotus"/>
          <w:sz w:val="28"/>
          <w:szCs w:val="28"/>
          <w:rtl/>
          <w:lang w:bidi="fa-IR"/>
        </w:rPr>
        <w:footnoteReference w:id="345"/>
      </w:r>
      <w:r w:rsidRPr="00684988">
        <w:rPr>
          <w:rFonts w:cs="B Lotus" w:hint="cs"/>
          <w:sz w:val="28"/>
          <w:szCs w:val="28"/>
          <w:rtl/>
          <w:lang w:bidi="fa-IR"/>
        </w:rPr>
        <w:t xml:space="preserve"> دیوان برای اثبات این مدعا به موافقت نامه</w:t>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 xml:space="preserve">ی عمومی تعرفه و تجارت و </w:t>
      </w:r>
      <w:proofErr w:type="spellStart"/>
      <w:r w:rsidRPr="00684988">
        <w:rPr>
          <w:rFonts w:cs="B Lotus" w:hint="cs"/>
          <w:sz w:val="28"/>
          <w:szCs w:val="28"/>
          <w:rtl/>
          <w:lang w:bidi="fa-IR"/>
        </w:rPr>
        <w:t>معاهده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دوجانبه سرمایه</w:t>
      </w:r>
      <w:r w:rsidRPr="00684988">
        <w:rPr>
          <w:rFonts w:cs="B Lotus"/>
          <w:sz w:val="28"/>
          <w:szCs w:val="28"/>
          <w:rtl/>
          <w:lang w:bidi="fa-IR"/>
        </w:rPr>
        <w:softHyphen/>
      </w:r>
      <w:r w:rsidRPr="00684988">
        <w:rPr>
          <w:rFonts w:cs="B Lotus" w:hint="cs"/>
          <w:sz w:val="28"/>
          <w:szCs w:val="28"/>
          <w:rtl/>
          <w:lang w:bidi="fa-IR"/>
        </w:rPr>
        <w:t xml:space="preserve">گذاری </w:t>
      </w:r>
      <w:r w:rsidRPr="00684988">
        <w:rPr>
          <w:rFonts w:cs="B Lotus" w:hint="cs"/>
          <w:sz w:val="28"/>
          <w:szCs w:val="28"/>
          <w:rtl/>
          <w:lang w:bidi="fa-IR"/>
        </w:rPr>
        <w:lastRenderedPageBreak/>
        <w:t>میان آمریکا و روسیه اشاره کرد که در آن</w:t>
      </w:r>
      <w:r w:rsidRPr="00684988">
        <w:rPr>
          <w:rFonts w:cs="B Lotus"/>
          <w:sz w:val="28"/>
          <w:szCs w:val="28"/>
          <w:rtl/>
          <w:lang w:bidi="fa-IR"/>
        </w:rPr>
        <w:softHyphen/>
      </w:r>
      <w:r w:rsidRPr="00684988">
        <w:rPr>
          <w:rFonts w:cs="B Lotus" w:hint="cs"/>
          <w:sz w:val="28"/>
          <w:szCs w:val="28"/>
          <w:rtl/>
          <w:lang w:bidi="fa-IR"/>
        </w:rPr>
        <w:t>ها از اقداماتی که دولت میزبان " لازم می</w:t>
      </w:r>
      <w:r w:rsidRPr="00684988">
        <w:rPr>
          <w:rFonts w:cs="B Lotus"/>
          <w:sz w:val="28"/>
          <w:szCs w:val="28"/>
          <w:rtl/>
          <w:lang w:bidi="fa-IR"/>
        </w:rPr>
        <w:softHyphen/>
      </w:r>
      <w:r w:rsidRPr="00684988">
        <w:rPr>
          <w:rFonts w:cs="B Lotus" w:hint="cs"/>
          <w:sz w:val="28"/>
          <w:szCs w:val="28"/>
          <w:rtl/>
          <w:lang w:bidi="fa-IR"/>
        </w:rPr>
        <w:t>داند" صحبت شده است</w:t>
      </w:r>
      <w:r w:rsidRPr="00684988">
        <w:rPr>
          <w:rFonts w:cs="B Lotus"/>
          <w:sz w:val="28"/>
          <w:szCs w:val="28"/>
          <w:rtl/>
          <w:lang w:bidi="fa-IR"/>
        </w:rPr>
        <w:softHyphen/>
      </w:r>
      <w:r w:rsidRPr="00684988">
        <w:rPr>
          <w:rFonts w:cs="B Lotus" w:hint="cs"/>
          <w:sz w:val="28"/>
          <w:szCs w:val="28"/>
          <w:rtl/>
          <w:lang w:bidi="fa-IR"/>
        </w:rPr>
        <w:t>. در پرونده</w:t>
      </w:r>
      <w:r w:rsidRPr="00684988">
        <w:rPr>
          <w:rFonts w:cs="B Lotus"/>
          <w:sz w:val="28"/>
          <w:szCs w:val="28"/>
          <w:rtl/>
          <w:lang w:bidi="fa-IR"/>
        </w:rPr>
        <w:softHyphen/>
      </w:r>
      <w:r w:rsidRPr="00684988">
        <w:rPr>
          <w:rFonts w:cs="B Lotus" w:hint="cs"/>
          <w:sz w:val="28"/>
          <w:szCs w:val="28"/>
          <w:rtl/>
          <w:lang w:bidi="fa-IR"/>
        </w:rPr>
        <w:t xml:space="preserve">ی </w:t>
      </w:r>
      <w:proofErr w:type="spellStart"/>
      <w:r w:rsidRPr="00684988">
        <w:rPr>
          <w:rFonts w:cs="B Lotus" w:hint="cs"/>
          <w:sz w:val="28"/>
          <w:szCs w:val="28"/>
          <w:rtl/>
          <w:lang w:bidi="fa-IR"/>
        </w:rPr>
        <w:t>انرون</w:t>
      </w:r>
      <w:proofErr w:type="spellEnd"/>
      <w:r w:rsidRPr="00684988">
        <w:rPr>
          <w:rFonts w:cs="B Lotus" w:hint="cs"/>
          <w:sz w:val="28"/>
          <w:szCs w:val="28"/>
          <w:rtl/>
          <w:lang w:bidi="fa-IR"/>
        </w:rPr>
        <w:t xml:space="preserve"> نیز دیوان داوری با همین استدلال در کنار اشاره به آرای صادره در پرونده</w:t>
      </w:r>
      <w:r w:rsidRPr="00684988">
        <w:rPr>
          <w:rFonts w:cs="B Lotus"/>
          <w:sz w:val="28"/>
          <w:szCs w:val="28"/>
          <w:rtl/>
          <w:lang w:bidi="fa-IR"/>
        </w:rPr>
        <w:softHyphen/>
      </w:r>
      <w:r w:rsidRPr="00684988">
        <w:rPr>
          <w:rFonts w:cs="B Lotus" w:hint="cs"/>
          <w:sz w:val="28"/>
          <w:szCs w:val="28"/>
          <w:rtl/>
          <w:lang w:bidi="fa-IR"/>
        </w:rPr>
        <w:t xml:space="preserve">های </w:t>
      </w:r>
      <w:proofErr w:type="spellStart"/>
      <w:r w:rsidRPr="00684988">
        <w:rPr>
          <w:rFonts w:cs="B Lotus" w:hint="cs"/>
          <w:sz w:val="28"/>
          <w:szCs w:val="28"/>
          <w:rtl/>
          <w:lang w:bidi="fa-IR"/>
        </w:rPr>
        <w:t>نیکاراگوئه</w:t>
      </w:r>
      <w:proofErr w:type="spellEnd"/>
      <w:r w:rsidRPr="00684988">
        <w:rPr>
          <w:rFonts w:cs="B Lotus" w:hint="cs"/>
          <w:sz w:val="28"/>
          <w:szCs w:val="28"/>
          <w:rtl/>
          <w:lang w:bidi="fa-IR"/>
        </w:rPr>
        <w:t xml:space="preserve"> و </w:t>
      </w:r>
      <w:proofErr w:type="spellStart"/>
      <w:r w:rsidRPr="00684988">
        <w:rPr>
          <w:rFonts w:cs="B Lotus" w:hint="cs"/>
          <w:sz w:val="28"/>
          <w:szCs w:val="28"/>
          <w:rtl/>
          <w:lang w:bidi="fa-IR"/>
        </w:rPr>
        <w:t>سکوهای</w:t>
      </w:r>
      <w:proofErr w:type="spellEnd"/>
      <w:r w:rsidRPr="00684988">
        <w:rPr>
          <w:rFonts w:cs="B Lotus" w:hint="cs"/>
          <w:sz w:val="28"/>
          <w:szCs w:val="28"/>
          <w:rtl/>
          <w:lang w:bidi="fa-IR"/>
        </w:rPr>
        <w:t xml:space="preserve"> نفتی نتیجه گرفته که ماده</w:t>
      </w:r>
      <w:r w:rsidRPr="00684988">
        <w:rPr>
          <w:rFonts w:cs="B Lotus" w:hint="cs"/>
          <w:sz w:val="28"/>
          <w:szCs w:val="28"/>
          <w:rtl/>
          <w:lang w:bidi="fa-IR"/>
        </w:rPr>
        <w:softHyphen/>
        <w:t>ی 11 به سبب فقدان صراحت در این باره نمی</w:t>
      </w:r>
      <w:r w:rsidRPr="00684988">
        <w:rPr>
          <w:rFonts w:cs="B Lotus"/>
          <w:sz w:val="28"/>
          <w:szCs w:val="28"/>
          <w:rtl/>
          <w:lang w:bidi="fa-IR"/>
        </w:rPr>
        <w:softHyphen/>
      </w:r>
      <w:r w:rsidRPr="00684988">
        <w:rPr>
          <w:rFonts w:cs="B Lotus" w:hint="cs"/>
          <w:sz w:val="28"/>
          <w:szCs w:val="28"/>
          <w:rtl/>
          <w:lang w:bidi="fa-IR"/>
        </w:rPr>
        <w:t xml:space="preserve">تواند </w:t>
      </w:r>
      <w:proofErr w:type="spellStart"/>
      <w:r w:rsidRPr="00684988">
        <w:rPr>
          <w:rFonts w:cs="B Lotus" w:hint="cs"/>
          <w:sz w:val="28"/>
          <w:szCs w:val="28"/>
          <w:rtl/>
          <w:lang w:bidi="fa-IR"/>
        </w:rPr>
        <w:t>خودقضاوتی</w:t>
      </w:r>
      <w:proofErr w:type="spellEnd"/>
      <w:r w:rsidRPr="00684988">
        <w:rPr>
          <w:rFonts w:cs="B Lotus" w:hint="cs"/>
          <w:sz w:val="28"/>
          <w:szCs w:val="28"/>
          <w:rtl/>
          <w:lang w:bidi="fa-IR"/>
        </w:rPr>
        <w:t xml:space="preserve"> قلمداد شود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46"/>
      </w:r>
    </w:p>
    <w:p w14:paraId="1B96D304"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نتیجه</w:t>
      </w:r>
      <w:r w:rsidRPr="00684988">
        <w:rPr>
          <w:rFonts w:cs="B Lotus"/>
          <w:sz w:val="28"/>
          <w:szCs w:val="28"/>
          <w:rtl/>
          <w:lang w:bidi="fa-IR"/>
        </w:rPr>
        <w:softHyphen/>
      </w:r>
      <w:r w:rsidRPr="00684988">
        <w:rPr>
          <w:rFonts w:cs="B Lotus" w:hint="cs"/>
          <w:sz w:val="28"/>
          <w:szCs w:val="28"/>
          <w:rtl/>
          <w:lang w:bidi="fa-IR"/>
        </w:rPr>
        <w:t>ای که دیوان</w:t>
      </w:r>
      <w:r w:rsidRPr="00684988">
        <w:rPr>
          <w:rFonts w:cs="B Lotus"/>
          <w:sz w:val="28"/>
          <w:szCs w:val="28"/>
          <w:rtl/>
          <w:lang w:bidi="fa-IR"/>
        </w:rPr>
        <w:softHyphen/>
      </w:r>
      <w:r w:rsidRPr="00684988">
        <w:rPr>
          <w:rFonts w:cs="B Lotus" w:hint="cs"/>
          <w:sz w:val="28"/>
          <w:szCs w:val="28"/>
          <w:rtl/>
          <w:lang w:bidi="fa-IR"/>
        </w:rPr>
        <w:t>های داوری بدان دست یافتند</w:t>
      </w:r>
      <w:r w:rsidRPr="00684988">
        <w:rPr>
          <w:rFonts w:cs="B Lotus"/>
          <w:sz w:val="28"/>
          <w:szCs w:val="28"/>
          <w:rtl/>
          <w:lang w:bidi="fa-IR"/>
        </w:rPr>
        <w:softHyphen/>
      </w:r>
      <w:r w:rsidRPr="00684988">
        <w:rPr>
          <w:rFonts w:cs="B Lotus" w:hint="cs"/>
          <w:sz w:val="28"/>
          <w:szCs w:val="28"/>
          <w:rtl/>
          <w:lang w:bidi="fa-IR"/>
        </w:rPr>
        <w:t>، با آرای مراجع دیگر در باب دفاع اضطرار</w:t>
      </w:r>
      <w:r w:rsidRPr="00684988">
        <w:rPr>
          <w:rFonts w:cs="B Lotus"/>
          <w:sz w:val="28"/>
          <w:szCs w:val="28"/>
          <w:rtl/>
          <w:lang w:bidi="fa-IR"/>
        </w:rPr>
        <w:softHyphen/>
      </w:r>
      <w:r w:rsidRPr="00684988">
        <w:rPr>
          <w:rFonts w:cs="B Lotus" w:hint="cs"/>
          <w:sz w:val="28"/>
          <w:szCs w:val="28"/>
          <w:rtl/>
          <w:lang w:bidi="fa-IR"/>
        </w:rPr>
        <w:t xml:space="preserve">، شرط اختیار انکار منافع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و موضوعاتی از این دست</w:t>
      </w:r>
      <w:r w:rsidRPr="00684988">
        <w:rPr>
          <w:rFonts w:cs="B Lotus"/>
          <w:sz w:val="28"/>
          <w:szCs w:val="28"/>
          <w:rtl/>
          <w:lang w:bidi="fa-IR"/>
        </w:rPr>
        <w:softHyphen/>
      </w:r>
      <w:r w:rsidRPr="00684988">
        <w:rPr>
          <w:rFonts w:cs="B Lotus" w:hint="cs"/>
          <w:sz w:val="28"/>
          <w:szCs w:val="28"/>
          <w:rtl/>
          <w:lang w:bidi="fa-IR"/>
        </w:rPr>
        <w:t>، همخوان و هماهنگ است از این جهت که در تمامی این موارد</w:t>
      </w:r>
      <w:r w:rsidRPr="00684988">
        <w:rPr>
          <w:rFonts w:cs="B Lotus"/>
          <w:sz w:val="28"/>
          <w:szCs w:val="28"/>
          <w:rtl/>
          <w:lang w:bidi="fa-IR"/>
        </w:rPr>
        <w:softHyphen/>
      </w:r>
      <w:r w:rsidRPr="00684988">
        <w:rPr>
          <w:rFonts w:cs="B Lotus" w:hint="cs"/>
          <w:sz w:val="28"/>
          <w:szCs w:val="28"/>
          <w:rtl/>
          <w:lang w:bidi="fa-IR"/>
        </w:rPr>
        <w:t>، مراجع حل و فصل اختلاف محدودیت</w:t>
      </w:r>
      <w:r w:rsidRPr="00684988">
        <w:rPr>
          <w:rFonts w:cs="B Lotus"/>
          <w:sz w:val="28"/>
          <w:szCs w:val="28"/>
          <w:rtl/>
          <w:lang w:bidi="fa-IR"/>
        </w:rPr>
        <w:softHyphen/>
      </w:r>
      <w:r w:rsidRPr="00684988">
        <w:rPr>
          <w:rFonts w:cs="B Lotus" w:hint="cs"/>
          <w:sz w:val="28"/>
          <w:szCs w:val="28"/>
          <w:rtl/>
          <w:lang w:bidi="fa-IR"/>
        </w:rPr>
        <w:t xml:space="preserve">هایی را در خصوص تعیین تکلیف یک </w:t>
      </w:r>
      <w:proofErr w:type="spellStart"/>
      <w:r w:rsidRPr="00684988">
        <w:rPr>
          <w:rFonts w:cs="B Lotus" w:hint="cs"/>
          <w:sz w:val="28"/>
          <w:szCs w:val="28"/>
          <w:rtl/>
          <w:lang w:bidi="fa-IR"/>
        </w:rPr>
        <w:t>جانبه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مسائل مرتبط با منافع اساسی مطرح نموده</w:t>
      </w:r>
      <w:r w:rsidRPr="00684988">
        <w:rPr>
          <w:rFonts w:cs="B Lotus"/>
          <w:sz w:val="28"/>
          <w:szCs w:val="28"/>
          <w:rtl/>
          <w:lang w:bidi="fa-IR"/>
        </w:rPr>
        <w:softHyphen/>
      </w:r>
      <w:r w:rsidRPr="00684988">
        <w:rPr>
          <w:rFonts w:cs="B Lotus" w:hint="cs"/>
          <w:sz w:val="28"/>
          <w:szCs w:val="28"/>
          <w:rtl/>
          <w:lang w:bidi="fa-IR"/>
        </w:rPr>
        <w:t xml:space="preserve">اند چرا که پذیرش چنین اختیاری برای طرفین </w:t>
      </w:r>
      <w:r w:rsidRPr="00684988">
        <w:rPr>
          <w:rFonts w:ascii="Arial" w:hAnsi="Arial" w:cs="Arial" w:hint="cs"/>
          <w:sz w:val="28"/>
          <w:szCs w:val="28"/>
          <w:rtl/>
          <w:lang w:bidi="fa-IR"/>
        </w:rPr>
        <w:t>–</w:t>
      </w:r>
      <w:r w:rsidRPr="00684988">
        <w:rPr>
          <w:rFonts w:cs="B Lotus" w:hint="cs"/>
          <w:sz w:val="28"/>
          <w:szCs w:val="28"/>
          <w:rtl/>
          <w:lang w:bidi="fa-IR"/>
        </w:rPr>
        <w:t xml:space="preserve"> حق تعیین تکلیف یک جانبه </w:t>
      </w:r>
      <w:r w:rsidRPr="00684988">
        <w:rPr>
          <w:rFonts w:ascii="Arial" w:hAnsi="Arial" w:cs="Arial" w:hint="cs"/>
          <w:sz w:val="28"/>
          <w:szCs w:val="28"/>
          <w:rtl/>
          <w:lang w:bidi="fa-IR"/>
        </w:rPr>
        <w:t>–</w:t>
      </w:r>
      <w:r w:rsidRPr="00684988">
        <w:rPr>
          <w:rFonts w:cs="B Lotus" w:hint="cs"/>
          <w:sz w:val="28"/>
          <w:szCs w:val="28"/>
          <w:rtl/>
          <w:lang w:bidi="fa-IR"/>
        </w:rPr>
        <w:t xml:space="preserve"> باعث می</w:t>
      </w:r>
      <w:r w:rsidRPr="00684988">
        <w:rPr>
          <w:rFonts w:cs="B Lotus"/>
          <w:sz w:val="28"/>
          <w:szCs w:val="28"/>
          <w:rtl/>
          <w:lang w:bidi="fa-IR"/>
        </w:rPr>
        <w:softHyphen/>
      </w:r>
      <w:r w:rsidRPr="00684988">
        <w:rPr>
          <w:rFonts w:cs="B Lotus" w:hint="cs"/>
          <w:sz w:val="28"/>
          <w:szCs w:val="28"/>
          <w:rtl/>
          <w:lang w:bidi="fa-IR"/>
        </w:rPr>
        <w:t>شود بررسی مسائل اساسی و مورد اختلاف توسط یک شخص ثالث بی</w:t>
      </w:r>
      <w:r w:rsidRPr="00684988">
        <w:rPr>
          <w:rFonts w:cs="B Lotus"/>
          <w:sz w:val="28"/>
          <w:szCs w:val="28"/>
          <w:rtl/>
          <w:lang w:bidi="fa-IR"/>
        </w:rPr>
        <w:softHyphen/>
      </w:r>
      <w:r w:rsidRPr="00684988">
        <w:rPr>
          <w:rFonts w:cs="B Lotus" w:hint="cs"/>
          <w:sz w:val="28"/>
          <w:szCs w:val="28"/>
          <w:rtl/>
          <w:lang w:bidi="fa-IR"/>
        </w:rPr>
        <w:t>طرف</w:t>
      </w:r>
      <w:r w:rsidRPr="00684988">
        <w:rPr>
          <w:rFonts w:cs="B Lotus"/>
          <w:sz w:val="28"/>
          <w:szCs w:val="28"/>
          <w:rtl/>
          <w:lang w:bidi="fa-IR"/>
        </w:rPr>
        <w:softHyphen/>
      </w:r>
      <w:r w:rsidRPr="00684988">
        <w:rPr>
          <w:rFonts w:cs="B Lotus" w:hint="cs"/>
          <w:sz w:val="28"/>
          <w:szCs w:val="28"/>
          <w:rtl/>
          <w:lang w:bidi="fa-IR"/>
        </w:rPr>
        <w:t xml:space="preserve">، کان لم </w:t>
      </w:r>
      <w:proofErr w:type="spellStart"/>
      <w:r w:rsidRPr="00684988">
        <w:rPr>
          <w:rFonts w:cs="B Lotus" w:hint="cs"/>
          <w:sz w:val="28"/>
          <w:szCs w:val="28"/>
          <w:rtl/>
          <w:lang w:bidi="fa-IR"/>
        </w:rPr>
        <w:t>یکن</w:t>
      </w:r>
      <w:proofErr w:type="spellEnd"/>
      <w:r w:rsidRPr="00684988">
        <w:rPr>
          <w:rFonts w:cs="B Lotus" w:hint="cs"/>
          <w:sz w:val="28"/>
          <w:szCs w:val="28"/>
          <w:rtl/>
          <w:lang w:bidi="fa-IR"/>
        </w:rPr>
        <w:t xml:space="preserve"> گردد</w:t>
      </w:r>
      <w:r w:rsidRPr="00684988">
        <w:rPr>
          <w:rFonts w:cs="B Lotus"/>
          <w:sz w:val="28"/>
          <w:szCs w:val="28"/>
          <w:rtl/>
          <w:lang w:bidi="fa-IR"/>
        </w:rPr>
        <w:softHyphen/>
      </w:r>
      <w:r w:rsidRPr="00684988">
        <w:rPr>
          <w:rFonts w:cs="B Lotus" w:hint="cs"/>
          <w:sz w:val="28"/>
          <w:szCs w:val="28"/>
          <w:rtl/>
          <w:lang w:bidi="fa-IR"/>
        </w:rPr>
        <w:t xml:space="preserve">. این نگرانی </w:t>
      </w:r>
      <w:proofErr w:type="spellStart"/>
      <w:r w:rsidRPr="00684988">
        <w:rPr>
          <w:rFonts w:cs="B Lotus" w:hint="cs"/>
          <w:sz w:val="28"/>
          <w:szCs w:val="28"/>
          <w:rtl/>
          <w:lang w:bidi="fa-IR"/>
        </w:rPr>
        <w:t>صراحتاً</w:t>
      </w:r>
      <w:proofErr w:type="spellEnd"/>
      <w:r w:rsidRPr="00684988">
        <w:rPr>
          <w:rFonts w:cs="B Lotus" w:hint="cs"/>
          <w:sz w:val="28"/>
          <w:szCs w:val="28"/>
          <w:rtl/>
          <w:lang w:bidi="fa-IR"/>
        </w:rPr>
        <w:t xml:space="preserve"> توسط یک دیوان داوری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در پرونده</w:t>
      </w:r>
      <w:r w:rsidRPr="00684988">
        <w:rPr>
          <w:rFonts w:cs="B Lotus"/>
          <w:sz w:val="28"/>
          <w:szCs w:val="28"/>
          <w:rtl/>
          <w:lang w:bidi="fa-IR"/>
        </w:rPr>
        <w:softHyphen/>
      </w:r>
      <w:r w:rsidRPr="00684988">
        <w:rPr>
          <w:rFonts w:cs="B Lotus" w:hint="cs"/>
          <w:sz w:val="28"/>
          <w:szCs w:val="28"/>
          <w:rtl/>
          <w:lang w:bidi="fa-IR"/>
        </w:rPr>
        <w:t xml:space="preserve">ی " </w:t>
      </w:r>
      <w:proofErr w:type="spellStart"/>
      <w:r w:rsidRPr="00684988">
        <w:rPr>
          <w:rFonts w:cs="B Lotus" w:hint="cs"/>
          <w:sz w:val="28"/>
          <w:szCs w:val="28"/>
          <w:rtl/>
          <w:lang w:bidi="fa-IR"/>
        </w:rPr>
        <w:t>پلاما</w:t>
      </w:r>
      <w:proofErr w:type="spellEnd"/>
      <w:r w:rsidRPr="00684988">
        <w:rPr>
          <w:rStyle w:val="FootnoteReference"/>
          <w:rFonts w:cs="B Lotus"/>
          <w:sz w:val="28"/>
          <w:szCs w:val="28"/>
          <w:rtl/>
          <w:lang w:bidi="fa-IR"/>
        </w:rPr>
        <w:footnoteReference w:id="347"/>
      </w:r>
      <w:r w:rsidRPr="00684988">
        <w:rPr>
          <w:rFonts w:cs="B Lotus" w:hint="cs"/>
          <w:sz w:val="28"/>
          <w:szCs w:val="28"/>
          <w:rtl/>
          <w:lang w:bidi="fa-IR"/>
        </w:rPr>
        <w:t xml:space="preserve">" که از پذیرش تفسیر </w:t>
      </w:r>
      <w:proofErr w:type="spellStart"/>
      <w:r w:rsidRPr="00684988">
        <w:rPr>
          <w:rFonts w:cs="B Lotus" w:hint="cs"/>
          <w:sz w:val="28"/>
          <w:szCs w:val="28"/>
          <w:rtl/>
          <w:lang w:bidi="fa-IR"/>
        </w:rPr>
        <w:t>خودقضاوتی</w:t>
      </w:r>
      <w:proofErr w:type="spellEnd"/>
      <w:r w:rsidRPr="00684988">
        <w:rPr>
          <w:rFonts w:cs="B Lotus" w:hint="cs"/>
          <w:sz w:val="28"/>
          <w:szCs w:val="28"/>
          <w:rtl/>
          <w:lang w:bidi="fa-IR"/>
        </w:rPr>
        <w:t xml:space="preserve"> بودن بند اختیار انکار منافع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خودداری ورزید</w:t>
      </w:r>
      <w:r w:rsidRPr="00684988">
        <w:rPr>
          <w:rFonts w:cs="B Lotus"/>
          <w:sz w:val="28"/>
          <w:szCs w:val="28"/>
          <w:rtl/>
          <w:lang w:bidi="fa-IR"/>
        </w:rPr>
        <w:softHyphen/>
      </w:r>
      <w:r w:rsidRPr="00684988">
        <w:rPr>
          <w:rFonts w:cs="B Lotus" w:hint="cs"/>
          <w:sz w:val="28"/>
          <w:szCs w:val="28"/>
          <w:rtl/>
          <w:lang w:bidi="fa-IR"/>
        </w:rPr>
        <w:t xml:space="preserve">، ابراز شده است به نظر این دیوان داوری </w:t>
      </w:r>
      <w:proofErr w:type="spellStart"/>
      <w:r w:rsidRPr="00684988">
        <w:rPr>
          <w:rFonts w:cs="B Lotus" w:hint="cs"/>
          <w:sz w:val="28"/>
          <w:szCs w:val="28"/>
          <w:rtl/>
          <w:lang w:bidi="fa-IR"/>
        </w:rPr>
        <w:t>ایکسید"پذیرش</w:t>
      </w:r>
      <w:proofErr w:type="spellEnd"/>
      <w:r w:rsidRPr="00684988">
        <w:rPr>
          <w:rFonts w:cs="B Lotus" w:hint="cs"/>
          <w:sz w:val="28"/>
          <w:szCs w:val="28"/>
          <w:rtl/>
          <w:lang w:bidi="fa-IR"/>
        </w:rPr>
        <w:t xml:space="preserve"> تفسیر </w:t>
      </w:r>
      <w:proofErr w:type="spellStart"/>
      <w:r w:rsidRPr="00684988">
        <w:rPr>
          <w:rFonts w:cs="B Lotus" w:hint="cs"/>
          <w:sz w:val="28"/>
          <w:szCs w:val="28"/>
          <w:rtl/>
          <w:lang w:bidi="fa-IR"/>
        </w:rPr>
        <w:t>خودقضاوتی</w:t>
      </w:r>
      <w:proofErr w:type="spellEnd"/>
      <w:r w:rsidRPr="00684988">
        <w:rPr>
          <w:rFonts w:cs="B Lotus" w:hint="cs"/>
          <w:sz w:val="28"/>
          <w:szCs w:val="28"/>
          <w:rtl/>
          <w:lang w:bidi="fa-IR"/>
        </w:rPr>
        <w:t xml:space="preserve"> بودن معادل است با صدور </w:t>
      </w:r>
      <w:proofErr w:type="spellStart"/>
      <w:r w:rsidRPr="00684988">
        <w:rPr>
          <w:rFonts w:cs="B Lotus" w:hint="cs"/>
          <w:sz w:val="28"/>
          <w:szCs w:val="28"/>
          <w:rtl/>
          <w:lang w:bidi="fa-IR"/>
        </w:rPr>
        <w:t>مجوزی</w:t>
      </w:r>
      <w:proofErr w:type="spellEnd"/>
      <w:r w:rsidRPr="00684988">
        <w:rPr>
          <w:rFonts w:cs="B Lotus" w:hint="cs"/>
          <w:sz w:val="28"/>
          <w:szCs w:val="28"/>
          <w:rtl/>
          <w:lang w:bidi="fa-IR"/>
        </w:rPr>
        <w:t xml:space="preserve"> برای بی عدالتی</w:t>
      </w:r>
      <w:r w:rsidRPr="00684988">
        <w:rPr>
          <w:rFonts w:cs="B Lotus"/>
          <w:sz w:val="28"/>
          <w:szCs w:val="28"/>
          <w:rtl/>
          <w:lang w:bidi="fa-IR"/>
        </w:rPr>
        <w:softHyphen/>
      </w:r>
      <w:r w:rsidRPr="00684988">
        <w:rPr>
          <w:rFonts w:cs="B Lotus" w:hint="cs"/>
          <w:sz w:val="28"/>
          <w:szCs w:val="28"/>
          <w:rtl/>
          <w:lang w:bidi="fa-IR"/>
        </w:rPr>
        <w:t xml:space="preserve">". قاضی </w:t>
      </w:r>
      <w:proofErr w:type="spellStart"/>
      <w:r w:rsidRPr="00684988">
        <w:rPr>
          <w:rFonts w:cs="B Lotus" w:hint="cs"/>
          <w:sz w:val="28"/>
          <w:szCs w:val="28"/>
          <w:rtl/>
          <w:lang w:bidi="fa-IR"/>
        </w:rPr>
        <w:t>آنزیلوتی</w:t>
      </w:r>
      <w:proofErr w:type="spellEnd"/>
      <w:r w:rsidRPr="00684988">
        <w:rPr>
          <w:rStyle w:val="FootnoteReference"/>
          <w:rFonts w:cs="B Lotus"/>
          <w:sz w:val="28"/>
          <w:szCs w:val="28"/>
          <w:rtl/>
          <w:lang w:bidi="fa-IR"/>
        </w:rPr>
        <w:footnoteReference w:id="348"/>
      </w:r>
      <w:r w:rsidRPr="00684988">
        <w:rPr>
          <w:rFonts w:cs="B Lotus" w:hint="cs"/>
          <w:sz w:val="28"/>
          <w:szCs w:val="28"/>
          <w:rtl/>
          <w:lang w:bidi="fa-IR"/>
        </w:rPr>
        <w:t xml:space="preserve"> در نظریه</w:t>
      </w:r>
      <w:r w:rsidRPr="00684988">
        <w:rPr>
          <w:rFonts w:cs="B Lotus"/>
          <w:sz w:val="28"/>
          <w:szCs w:val="28"/>
          <w:rtl/>
          <w:lang w:bidi="fa-IR"/>
        </w:rPr>
        <w:softHyphen/>
      </w:r>
      <w:r w:rsidRPr="00684988">
        <w:rPr>
          <w:rFonts w:cs="B Lotus" w:hint="cs"/>
          <w:sz w:val="28"/>
          <w:szCs w:val="28"/>
          <w:rtl/>
          <w:lang w:bidi="fa-IR"/>
        </w:rPr>
        <w:t xml:space="preserve">ی </w:t>
      </w:r>
      <w:proofErr w:type="spellStart"/>
      <w:r w:rsidRPr="00684988">
        <w:rPr>
          <w:rFonts w:cs="B Lotus" w:hint="cs"/>
          <w:sz w:val="28"/>
          <w:szCs w:val="28"/>
          <w:rtl/>
          <w:lang w:bidi="fa-IR"/>
        </w:rPr>
        <w:t>جداگانه</w:t>
      </w:r>
      <w:r w:rsidRPr="00684988">
        <w:rPr>
          <w:rFonts w:cs="B Lotus"/>
          <w:sz w:val="28"/>
          <w:szCs w:val="28"/>
          <w:rtl/>
          <w:lang w:bidi="fa-IR"/>
        </w:rPr>
        <w:softHyphen/>
      </w:r>
      <w:r w:rsidRPr="00684988">
        <w:rPr>
          <w:rFonts w:cs="B Lotus" w:hint="cs"/>
          <w:sz w:val="28"/>
          <w:szCs w:val="28"/>
          <w:rtl/>
          <w:lang w:bidi="fa-IR"/>
        </w:rPr>
        <w:t>ای</w:t>
      </w:r>
      <w:proofErr w:type="spellEnd"/>
      <w:r w:rsidRPr="00684988">
        <w:rPr>
          <w:rFonts w:cs="B Lotus" w:hint="cs"/>
          <w:sz w:val="28"/>
          <w:szCs w:val="28"/>
          <w:rtl/>
          <w:lang w:bidi="fa-IR"/>
        </w:rPr>
        <w:t xml:space="preserve"> در </w:t>
      </w:r>
      <w:proofErr w:type="spellStart"/>
      <w:r w:rsidRPr="00684988">
        <w:rPr>
          <w:rFonts w:cs="B Lotus" w:hint="cs"/>
          <w:sz w:val="28"/>
          <w:szCs w:val="28"/>
          <w:rtl/>
          <w:lang w:bidi="fa-IR"/>
        </w:rPr>
        <w:t>پرونده</w:t>
      </w:r>
      <w:r w:rsidRPr="00684988">
        <w:rPr>
          <w:rFonts w:cs="B Lotus"/>
          <w:sz w:val="28"/>
          <w:szCs w:val="28"/>
          <w:rtl/>
          <w:lang w:bidi="fa-IR"/>
        </w:rPr>
        <w:softHyphen/>
      </w:r>
      <w:r w:rsidRPr="00684988">
        <w:rPr>
          <w:rFonts w:cs="B Lotus" w:hint="cs"/>
          <w:sz w:val="28"/>
          <w:szCs w:val="28"/>
          <w:rtl/>
          <w:lang w:bidi="fa-IR"/>
        </w:rPr>
        <w:t>ی"اسکار</w:t>
      </w:r>
      <w:proofErr w:type="spellEnd"/>
      <w:r w:rsidRPr="00684988">
        <w:rPr>
          <w:rFonts w:cs="B Lotus" w:hint="cs"/>
          <w:sz w:val="28"/>
          <w:szCs w:val="28"/>
          <w:rtl/>
          <w:lang w:bidi="fa-IR"/>
        </w:rPr>
        <w:t xml:space="preserve"> چین</w:t>
      </w:r>
      <w:r w:rsidRPr="00684988">
        <w:rPr>
          <w:rStyle w:val="FootnoteReference"/>
          <w:rFonts w:cs="B Lotus"/>
          <w:sz w:val="28"/>
          <w:szCs w:val="28"/>
          <w:rtl/>
          <w:lang w:bidi="fa-IR"/>
        </w:rPr>
        <w:footnoteReference w:id="349"/>
      </w:r>
      <w:r w:rsidRPr="00684988">
        <w:rPr>
          <w:rFonts w:cs="B Lotus" w:hint="cs"/>
          <w:sz w:val="28"/>
          <w:szCs w:val="28"/>
          <w:rtl/>
          <w:lang w:bidi="fa-IR"/>
        </w:rPr>
        <w:t>" از این نگرانی فراتر رفته و در نظر گرفتن چنین اختیاری را باعث تهی شدن حقوق بین</w:t>
      </w:r>
      <w:r w:rsidRPr="00684988">
        <w:rPr>
          <w:rFonts w:cs="B Lotus"/>
          <w:sz w:val="28"/>
          <w:szCs w:val="28"/>
          <w:rtl/>
          <w:lang w:bidi="fa-IR"/>
        </w:rPr>
        <w:softHyphen/>
      </w:r>
      <w:r w:rsidRPr="00684988">
        <w:rPr>
          <w:rFonts w:cs="B Lotus" w:hint="cs"/>
          <w:sz w:val="28"/>
          <w:szCs w:val="28"/>
          <w:rtl/>
          <w:lang w:bidi="fa-IR"/>
        </w:rPr>
        <w:t xml:space="preserve">الملل از معنای واقعی خود دانسته بدین عبارت که " در خصوص وضعیت اضطراری چنان چه بپذیریم یک دولت با استناد به منافع عمومی خود بتواند از اجرای تعهدات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خود شانه خالی کند ، حقوق بین</w:t>
      </w:r>
      <w:r w:rsidRPr="00684988">
        <w:rPr>
          <w:rFonts w:cs="B Lotus"/>
          <w:sz w:val="28"/>
          <w:szCs w:val="28"/>
          <w:rtl/>
          <w:lang w:bidi="fa-IR"/>
        </w:rPr>
        <w:softHyphen/>
      </w:r>
      <w:r w:rsidRPr="00684988">
        <w:rPr>
          <w:rFonts w:cs="B Lotus" w:hint="cs"/>
          <w:sz w:val="28"/>
          <w:szCs w:val="28"/>
          <w:rtl/>
          <w:lang w:bidi="fa-IR"/>
        </w:rPr>
        <w:t>الملل معنای واقعی خود را از دست خواهد داد". نظیر همین رویکرد در پرونده</w:t>
      </w:r>
      <w:r w:rsidRPr="00684988">
        <w:rPr>
          <w:rFonts w:cs="B Lotus"/>
          <w:sz w:val="28"/>
          <w:szCs w:val="28"/>
          <w:rtl/>
          <w:lang w:bidi="fa-IR"/>
        </w:rPr>
        <w:softHyphen/>
      </w:r>
      <w:r w:rsidRPr="00684988">
        <w:rPr>
          <w:rFonts w:cs="B Lotus" w:hint="cs"/>
          <w:sz w:val="28"/>
          <w:szCs w:val="28"/>
          <w:rtl/>
          <w:lang w:bidi="fa-IR"/>
        </w:rPr>
        <w:t xml:space="preserve">ی </w:t>
      </w:r>
      <w:proofErr w:type="spellStart"/>
      <w:r w:rsidRPr="00684988">
        <w:rPr>
          <w:rFonts w:cs="B Lotus" w:hint="cs"/>
          <w:sz w:val="28"/>
          <w:szCs w:val="28"/>
          <w:rtl/>
          <w:lang w:bidi="fa-IR"/>
        </w:rPr>
        <w:t>گابچیکوف</w:t>
      </w:r>
      <w:proofErr w:type="spellEnd"/>
      <w:r w:rsidRPr="00684988">
        <w:rPr>
          <w:rFonts w:cs="B Lotus" w:hint="cs"/>
          <w:sz w:val="28"/>
          <w:szCs w:val="28"/>
          <w:rtl/>
          <w:lang w:bidi="fa-IR"/>
        </w:rPr>
        <w:t xml:space="preserve"> </w:t>
      </w:r>
      <w:r w:rsidRPr="00684988">
        <w:rPr>
          <w:rFonts w:ascii="Arial" w:hAnsi="Arial" w:cs="Arial" w:hint="cs"/>
          <w:sz w:val="28"/>
          <w:szCs w:val="28"/>
          <w:rtl/>
          <w:lang w:bidi="fa-IR"/>
        </w:rPr>
        <w:t>–</w:t>
      </w:r>
      <w:r w:rsidRPr="00684988">
        <w:rPr>
          <w:rFonts w:cs="B Lotus" w:hint="cs"/>
          <w:sz w:val="28"/>
          <w:szCs w:val="28"/>
          <w:rtl/>
          <w:lang w:bidi="fa-IR"/>
        </w:rPr>
        <w:t xml:space="preserve"> </w:t>
      </w:r>
      <w:proofErr w:type="spellStart"/>
      <w:r w:rsidRPr="00684988">
        <w:rPr>
          <w:rFonts w:cs="B Lotus" w:hint="cs"/>
          <w:sz w:val="28"/>
          <w:szCs w:val="28"/>
          <w:rtl/>
          <w:lang w:bidi="fa-IR"/>
        </w:rPr>
        <w:t>ناگیماروس</w:t>
      </w:r>
      <w:proofErr w:type="spellEnd"/>
      <w:r w:rsidRPr="00684988">
        <w:rPr>
          <w:rFonts w:cs="B Lotus" w:hint="cs"/>
          <w:sz w:val="28"/>
          <w:szCs w:val="28"/>
          <w:rtl/>
          <w:lang w:bidi="fa-IR"/>
        </w:rPr>
        <w:t xml:space="preserve"> قابل مشاهده است آن جا که دیوان بین</w:t>
      </w:r>
      <w:r w:rsidRPr="00684988">
        <w:rPr>
          <w:rFonts w:cs="B Lotus"/>
          <w:sz w:val="28"/>
          <w:szCs w:val="28"/>
          <w:rtl/>
          <w:lang w:bidi="fa-IR"/>
        </w:rPr>
        <w:softHyphen/>
      </w:r>
      <w:r w:rsidRPr="00684988">
        <w:rPr>
          <w:rFonts w:cs="B Lotus" w:hint="cs"/>
          <w:sz w:val="28"/>
          <w:szCs w:val="28"/>
          <w:rtl/>
          <w:lang w:bidi="fa-IR"/>
        </w:rPr>
        <w:t xml:space="preserve">المللی دادگستری با اشاره به سند </w:t>
      </w:r>
      <w:proofErr w:type="spellStart"/>
      <w:r w:rsidRPr="00684988">
        <w:rPr>
          <w:rFonts w:cs="B Lotus" w:hint="cs"/>
          <w:sz w:val="28"/>
          <w:szCs w:val="28"/>
          <w:rtl/>
          <w:lang w:bidi="fa-IR"/>
        </w:rPr>
        <w:t>کمسیون</w:t>
      </w:r>
      <w:proofErr w:type="spellEnd"/>
      <w:r w:rsidRPr="00684988">
        <w:rPr>
          <w:rFonts w:cs="B Lotus" w:hint="cs"/>
          <w:sz w:val="28"/>
          <w:szCs w:val="28"/>
          <w:rtl/>
          <w:lang w:bidi="fa-IR"/>
        </w:rPr>
        <w:t xml:space="preserve"> حقوق بین</w:t>
      </w:r>
      <w:r w:rsidRPr="00684988">
        <w:rPr>
          <w:rFonts w:cs="B Lotus"/>
          <w:sz w:val="28"/>
          <w:szCs w:val="28"/>
          <w:rtl/>
          <w:lang w:bidi="fa-IR"/>
        </w:rPr>
        <w:softHyphen/>
      </w:r>
      <w:r w:rsidRPr="00684988">
        <w:rPr>
          <w:rFonts w:cs="B Lotus" w:hint="cs"/>
          <w:sz w:val="28"/>
          <w:szCs w:val="28"/>
          <w:rtl/>
          <w:lang w:bidi="fa-IR"/>
        </w:rPr>
        <w:t>الملل اشعار داشته که "دولت طرف دعوا نمی</w:t>
      </w:r>
      <w:r w:rsidRPr="00684988">
        <w:rPr>
          <w:rFonts w:cs="B Lotus"/>
          <w:sz w:val="28"/>
          <w:szCs w:val="28"/>
          <w:rtl/>
          <w:lang w:bidi="fa-IR"/>
        </w:rPr>
        <w:softHyphen/>
      </w:r>
      <w:r w:rsidRPr="00684988">
        <w:rPr>
          <w:rFonts w:cs="B Lotus" w:hint="cs"/>
          <w:sz w:val="28"/>
          <w:szCs w:val="28"/>
          <w:rtl/>
          <w:lang w:bidi="fa-IR"/>
        </w:rPr>
        <w:t>تواند قاضی واحد این مسأله باشد که آیا شرایط مندرج در ماده</w:t>
      </w:r>
      <w:r w:rsidRPr="00684988">
        <w:rPr>
          <w:rFonts w:cs="B Lotus"/>
          <w:sz w:val="28"/>
          <w:szCs w:val="28"/>
          <w:rtl/>
          <w:lang w:bidi="fa-IR"/>
        </w:rPr>
        <w:softHyphen/>
      </w:r>
      <w:r w:rsidRPr="00684988">
        <w:rPr>
          <w:rFonts w:cs="B Lotus" w:hint="cs"/>
          <w:sz w:val="28"/>
          <w:szCs w:val="28"/>
          <w:rtl/>
          <w:lang w:bidi="fa-IR"/>
        </w:rPr>
        <w:t>ی 25 به درستی رعایت شده</w:t>
      </w:r>
      <w:r w:rsidRPr="00684988">
        <w:rPr>
          <w:rFonts w:cs="B Lotus"/>
          <w:sz w:val="28"/>
          <w:szCs w:val="28"/>
          <w:rtl/>
          <w:lang w:bidi="fa-IR"/>
        </w:rPr>
        <w:softHyphen/>
      </w:r>
      <w:r w:rsidRPr="00684988">
        <w:rPr>
          <w:rFonts w:cs="B Lotus" w:hint="cs"/>
          <w:sz w:val="28"/>
          <w:szCs w:val="28"/>
          <w:rtl/>
          <w:lang w:bidi="fa-IR"/>
        </w:rPr>
        <w:t>اند یا خیر"</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50"/>
      </w:r>
      <w:r w:rsidRPr="00684988">
        <w:rPr>
          <w:rFonts w:cs="B Lotus" w:hint="cs"/>
          <w:sz w:val="28"/>
          <w:szCs w:val="28"/>
          <w:rtl/>
          <w:lang w:bidi="fa-IR"/>
        </w:rPr>
        <w:t xml:space="preserve"> بر این اساس باید نتیجه گرفت که بر اساس </w:t>
      </w:r>
      <w:proofErr w:type="spellStart"/>
      <w:r w:rsidRPr="00684988">
        <w:rPr>
          <w:rFonts w:cs="B Lotus" w:hint="cs"/>
          <w:sz w:val="28"/>
          <w:szCs w:val="28"/>
          <w:rtl/>
          <w:lang w:bidi="fa-IR"/>
        </w:rPr>
        <w:t>رویه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قضایی موجود دولت میزبان </w:t>
      </w:r>
      <w:proofErr w:type="spellStart"/>
      <w:r w:rsidRPr="00684988">
        <w:rPr>
          <w:rFonts w:cs="B Lotus" w:hint="cs"/>
          <w:sz w:val="28"/>
          <w:szCs w:val="28"/>
          <w:rtl/>
          <w:lang w:bidi="fa-IR"/>
        </w:rPr>
        <w:t>نمی</w:t>
      </w:r>
      <w:proofErr w:type="spellEnd"/>
      <w:r w:rsidRPr="00684988">
        <w:rPr>
          <w:rFonts w:cs="B Lotus" w:hint="cs"/>
          <w:sz w:val="28"/>
          <w:szCs w:val="28"/>
          <w:rtl/>
          <w:lang w:bidi="fa-IR"/>
        </w:rPr>
        <w:t xml:space="preserve"> تواند قاضی واحد تشخیص ضرورت مقابله با تهدید صورت گرفته نسبت به منافع اساسی خویش </w:t>
      </w:r>
      <w:r w:rsidRPr="00684988">
        <w:rPr>
          <w:rFonts w:cs="B Lotus"/>
          <w:sz w:val="28"/>
          <w:szCs w:val="28"/>
          <w:rtl/>
          <w:lang w:bidi="fa-IR"/>
        </w:rPr>
        <w:softHyphen/>
      </w:r>
      <w:r w:rsidRPr="00684988">
        <w:rPr>
          <w:rFonts w:cs="B Lotus" w:hint="cs"/>
          <w:sz w:val="28"/>
          <w:szCs w:val="28"/>
          <w:rtl/>
          <w:lang w:bidi="fa-IR"/>
        </w:rPr>
        <w:t>باشد</w:t>
      </w:r>
      <w:r w:rsidRPr="00684988">
        <w:rPr>
          <w:rFonts w:cs="B Lotus"/>
          <w:sz w:val="28"/>
          <w:szCs w:val="28"/>
          <w:rtl/>
          <w:lang w:bidi="fa-IR"/>
        </w:rPr>
        <w:softHyphen/>
      </w:r>
      <w:r w:rsidRPr="00684988">
        <w:rPr>
          <w:rFonts w:cs="B Lotus" w:hint="cs"/>
          <w:sz w:val="28"/>
          <w:szCs w:val="28"/>
          <w:rtl/>
          <w:lang w:bidi="fa-IR"/>
        </w:rPr>
        <w:t xml:space="preserve">. استثنا نسبت </w:t>
      </w:r>
      <w:r w:rsidRPr="00684988">
        <w:rPr>
          <w:rFonts w:cs="B Lotus" w:hint="cs"/>
          <w:sz w:val="28"/>
          <w:szCs w:val="28"/>
          <w:rtl/>
          <w:lang w:bidi="fa-IR"/>
        </w:rPr>
        <w:lastRenderedPageBreak/>
        <w:t xml:space="preserve">به این قاعده زمانی است که شرط استثنای مقرر در </w:t>
      </w:r>
      <w:proofErr w:type="spellStart"/>
      <w:r w:rsidRPr="00684988">
        <w:rPr>
          <w:rFonts w:cs="B Lotus" w:hint="cs"/>
          <w:sz w:val="28"/>
          <w:szCs w:val="28"/>
          <w:rtl/>
          <w:lang w:bidi="fa-IR"/>
        </w:rPr>
        <w:t>معاهده</w:t>
      </w:r>
      <w:proofErr w:type="spellEnd"/>
      <w:r w:rsidRPr="00684988">
        <w:rPr>
          <w:rFonts w:cs="B Lotus"/>
          <w:sz w:val="28"/>
          <w:szCs w:val="28"/>
          <w:rtl/>
          <w:lang w:bidi="fa-IR"/>
        </w:rPr>
        <w:softHyphen/>
      </w:r>
      <w:r w:rsidRPr="00684988">
        <w:rPr>
          <w:rFonts w:cs="B Lotus" w:hint="cs"/>
          <w:sz w:val="28"/>
          <w:szCs w:val="28"/>
          <w:rtl/>
          <w:lang w:bidi="fa-IR"/>
        </w:rPr>
        <w:t xml:space="preserve">، خود </w:t>
      </w:r>
      <w:proofErr w:type="spellStart"/>
      <w:r w:rsidRPr="00684988">
        <w:rPr>
          <w:rFonts w:cs="B Lotus" w:hint="cs"/>
          <w:sz w:val="28"/>
          <w:szCs w:val="28"/>
          <w:rtl/>
          <w:lang w:bidi="fa-IR"/>
        </w:rPr>
        <w:t>صراحتاً</w:t>
      </w:r>
      <w:proofErr w:type="spellEnd"/>
      <w:r w:rsidRPr="00684988">
        <w:rPr>
          <w:rFonts w:cs="B Lotus" w:hint="cs"/>
          <w:sz w:val="28"/>
          <w:szCs w:val="28"/>
          <w:rtl/>
          <w:lang w:bidi="fa-IR"/>
        </w:rPr>
        <w:t xml:space="preserve"> چنین اختیاری را برای طرفین پیش</w:t>
      </w:r>
      <w:r w:rsidRPr="00684988">
        <w:rPr>
          <w:rFonts w:cs="B Lotus"/>
          <w:sz w:val="28"/>
          <w:szCs w:val="28"/>
          <w:rtl/>
          <w:lang w:bidi="fa-IR"/>
        </w:rPr>
        <w:softHyphen/>
      </w:r>
      <w:r w:rsidRPr="00684988">
        <w:rPr>
          <w:rFonts w:cs="B Lotus" w:hint="cs"/>
          <w:sz w:val="28"/>
          <w:szCs w:val="28"/>
          <w:rtl/>
          <w:lang w:bidi="fa-IR"/>
        </w:rPr>
        <w:t>بینی نموده باشد</w:t>
      </w:r>
      <w:r w:rsidRPr="00684988">
        <w:rPr>
          <w:rFonts w:cs="B Lotus"/>
          <w:sz w:val="28"/>
          <w:szCs w:val="28"/>
          <w:rtl/>
          <w:lang w:bidi="fa-IR"/>
        </w:rPr>
        <w:softHyphen/>
      </w:r>
      <w:r w:rsidRPr="00684988">
        <w:rPr>
          <w:rFonts w:cs="B Lotus" w:hint="cs"/>
          <w:sz w:val="28"/>
          <w:szCs w:val="28"/>
          <w:rtl/>
          <w:lang w:bidi="fa-IR"/>
        </w:rPr>
        <w:t xml:space="preserve">. </w:t>
      </w:r>
    </w:p>
    <w:p w14:paraId="0429FA87" w14:textId="77777777" w:rsidR="000640DF" w:rsidRPr="00684988" w:rsidRDefault="000640DF" w:rsidP="0094516C">
      <w:pPr>
        <w:contextualSpacing/>
        <w:jc w:val="both"/>
        <w:rPr>
          <w:rFonts w:cs="B Lotus"/>
          <w:sz w:val="28"/>
          <w:szCs w:val="28"/>
          <w:lang w:bidi="fa-IR"/>
        </w:rPr>
      </w:pPr>
    </w:p>
    <w:p w14:paraId="597CB7C0" w14:textId="77777777" w:rsidR="000640DF" w:rsidRPr="00684988" w:rsidRDefault="000640DF" w:rsidP="0094516C">
      <w:pPr>
        <w:contextualSpacing/>
        <w:jc w:val="both"/>
        <w:rPr>
          <w:rFonts w:cs="B Lotus"/>
          <w:sz w:val="28"/>
          <w:szCs w:val="28"/>
          <w:rtl/>
          <w:lang w:bidi="fa-IR"/>
        </w:rPr>
      </w:pPr>
      <w:bookmarkStart w:id="89" w:name="_Hlk197867912"/>
      <w:r w:rsidRPr="00684988">
        <w:rPr>
          <w:rFonts w:cs="B Lotus" w:hint="cs"/>
          <w:sz w:val="28"/>
          <w:szCs w:val="28"/>
          <w:rtl/>
          <w:lang w:bidi="fa-IR"/>
        </w:rPr>
        <w:t xml:space="preserve">3. تفسیر شرط ضرورت اقدامات صورت گرفته جهت  اعمال </w:t>
      </w:r>
      <w:proofErr w:type="spellStart"/>
      <w:r w:rsidRPr="00684988">
        <w:rPr>
          <w:rFonts w:cs="B Lotus" w:hint="cs"/>
          <w:sz w:val="28"/>
          <w:szCs w:val="28"/>
          <w:rtl/>
          <w:lang w:bidi="fa-IR"/>
        </w:rPr>
        <w:t>مقرره</w:t>
      </w:r>
      <w:proofErr w:type="spellEnd"/>
      <w:r w:rsidRPr="00684988">
        <w:rPr>
          <w:rFonts w:cs="B Lotus" w:hint="cs"/>
          <w:sz w:val="28"/>
          <w:szCs w:val="28"/>
          <w:rtl/>
          <w:lang w:bidi="fa-IR"/>
        </w:rPr>
        <w:t xml:space="preserve"> مربوط به </w:t>
      </w:r>
      <w:proofErr w:type="spellStart"/>
      <w:r w:rsidRPr="00684988">
        <w:rPr>
          <w:rFonts w:cs="B Lotus" w:hint="cs"/>
          <w:sz w:val="28"/>
          <w:szCs w:val="28"/>
          <w:rtl/>
          <w:lang w:bidi="fa-IR"/>
        </w:rPr>
        <w:t>استتثنا</w:t>
      </w:r>
      <w:proofErr w:type="spellEnd"/>
      <w:r w:rsidRPr="00684988">
        <w:rPr>
          <w:rFonts w:cs="B Lotus" w:hint="cs"/>
          <w:sz w:val="28"/>
          <w:szCs w:val="28"/>
          <w:rtl/>
          <w:lang w:bidi="fa-IR"/>
        </w:rPr>
        <w:t xml:space="preserve"> </w:t>
      </w:r>
    </w:p>
    <w:bookmarkEnd w:id="89"/>
    <w:p w14:paraId="20A22F1F"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دیوان</w:t>
      </w:r>
      <w:r w:rsidRPr="00684988">
        <w:rPr>
          <w:rFonts w:cs="B Lotus"/>
          <w:sz w:val="28"/>
          <w:szCs w:val="28"/>
          <w:rtl/>
          <w:lang w:bidi="fa-IR"/>
        </w:rPr>
        <w:softHyphen/>
      </w:r>
      <w:r w:rsidRPr="00684988">
        <w:rPr>
          <w:rFonts w:cs="B Lotus" w:hint="cs"/>
          <w:sz w:val="28"/>
          <w:szCs w:val="28"/>
          <w:rtl/>
          <w:lang w:bidi="fa-IR"/>
        </w:rPr>
        <w:t xml:space="preserve">های داوری در گام سوم باید به این </w:t>
      </w:r>
      <w:proofErr w:type="spellStart"/>
      <w:r w:rsidRPr="00684988">
        <w:rPr>
          <w:rFonts w:cs="B Lotus" w:hint="cs"/>
          <w:sz w:val="28"/>
          <w:szCs w:val="28"/>
          <w:rtl/>
          <w:lang w:bidi="fa-IR"/>
        </w:rPr>
        <w:t>سوأل</w:t>
      </w:r>
      <w:proofErr w:type="spellEnd"/>
      <w:r w:rsidRPr="00684988">
        <w:rPr>
          <w:rFonts w:cs="B Lotus" w:hint="cs"/>
          <w:sz w:val="28"/>
          <w:szCs w:val="28"/>
          <w:rtl/>
          <w:lang w:bidi="fa-IR"/>
        </w:rPr>
        <w:t xml:space="preserve"> پاسخ می</w:t>
      </w:r>
      <w:r w:rsidRPr="00684988">
        <w:rPr>
          <w:rFonts w:cs="B Lotus"/>
          <w:sz w:val="28"/>
          <w:szCs w:val="28"/>
          <w:rtl/>
          <w:lang w:bidi="fa-IR"/>
        </w:rPr>
        <w:softHyphen/>
      </w:r>
      <w:r w:rsidRPr="00684988">
        <w:rPr>
          <w:rFonts w:cs="B Lotus" w:hint="cs"/>
          <w:sz w:val="28"/>
          <w:szCs w:val="28"/>
          <w:rtl/>
          <w:lang w:bidi="fa-IR"/>
        </w:rPr>
        <w:t xml:space="preserve">دادند که آیا اقدامات مورد اختلاف برای حفظ نظم عمومی و حمایت از منافع امنیتی اساسی آرژانتین به معنای به کار رفته در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دوجانبه سرمایه</w:t>
      </w:r>
      <w:r w:rsidRPr="00684988">
        <w:rPr>
          <w:rFonts w:cs="B Lotus"/>
          <w:sz w:val="28"/>
          <w:szCs w:val="28"/>
          <w:rtl/>
          <w:lang w:bidi="fa-IR"/>
        </w:rPr>
        <w:softHyphen/>
      </w:r>
      <w:r w:rsidRPr="00684988">
        <w:rPr>
          <w:rFonts w:cs="B Lotus" w:hint="cs"/>
          <w:sz w:val="28"/>
          <w:szCs w:val="28"/>
          <w:rtl/>
          <w:lang w:bidi="fa-IR"/>
        </w:rPr>
        <w:t xml:space="preserve">گذاری ضروری بوده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یا خیر؟</w:t>
      </w:r>
    </w:p>
    <w:p w14:paraId="08F68119"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با توجه به این واقعیت که دیوان</w:t>
      </w:r>
      <w:r w:rsidRPr="00684988">
        <w:rPr>
          <w:rFonts w:cs="B Lotus"/>
          <w:sz w:val="28"/>
          <w:szCs w:val="28"/>
          <w:rtl/>
          <w:lang w:bidi="fa-IR"/>
        </w:rPr>
        <w:softHyphen/>
      </w:r>
      <w:r w:rsidRPr="00684988">
        <w:rPr>
          <w:rFonts w:cs="B Lotus" w:hint="cs"/>
          <w:sz w:val="28"/>
          <w:szCs w:val="28"/>
          <w:rtl/>
          <w:lang w:bidi="fa-IR"/>
        </w:rPr>
        <w:t>های داوری جز در پرونده</w:t>
      </w:r>
      <w:r w:rsidRPr="00684988">
        <w:rPr>
          <w:rFonts w:cs="B Lotus"/>
          <w:sz w:val="28"/>
          <w:szCs w:val="28"/>
          <w:rtl/>
          <w:lang w:bidi="fa-IR"/>
        </w:rPr>
        <w:softHyphen/>
      </w:r>
      <w:r w:rsidRPr="00684988">
        <w:rPr>
          <w:rFonts w:cs="B Lotus" w:hint="cs"/>
          <w:sz w:val="28"/>
          <w:szCs w:val="28"/>
          <w:rtl/>
          <w:lang w:bidi="fa-IR"/>
        </w:rPr>
        <w:t xml:space="preserve">های </w:t>
      </w:r>
      <w:proofErr w:type="spellStart"/>
      <w:r w:rsidRPr="00684988">
        <w:rPr>
          <w:rFonts w:cs="B Lotus" w:hint="cs"/>
          <w:sz w:val="28"/>
          <w:szCs w:val="28"/>
          <w:rtl/>
          <w:lang w:bidi="fa-IR"/>
        </w:rPr>
        <w:t>ال</w:t>
      </w:r>
      <w:proofErr w:type="spellEnd"/>
      <w:r w:rsidRPr="00684988">
        <w:rPr>
          <w:rFonts w:cs="B Lotus" w:hint="cs"/>
          <w:sz w:val="28"/>
          <w:szCs w:val="28"/>
          <w:rtl/>
          <w:lang w:bidi="fa-IR"/>
        </w:rPr>
        <w:t xml:space="preserve"> جی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ای و </w:t>
      </w:r>
      <w:proofErr w:type="spellStart"/>
      <w:r w:rsidRPr="00684988">
        <w:rPr>
          <w:rFonts w:cs="B Lotus" w:hint="cs"/>
          <w:sz w:val="28"/>
          <w:szCs w:val="28"/>
          <w:rtl/>
          <w:lang w:bidi="fa-IR"/>
        </w:rPr>
        <w:t>کانتیننتال</w:t>
      </w:r>
      <w:proofErr w:type="spellEnd"/>
      <w:r w:rsidRPr="00684988">
        <w:rPr>
          <w:rFonts w:cs="B Lotus"/>
          <w:sz w:val="28"/>
          <w:szCs w:val="28"/>
          <w:rtl/>
          <w:lang w:bidi="fa-IR"/>
        </w:rPr>
        <w:softHyphen/>
      </w:r>
      <w:r w:rsidRPr="00684988">
        <w:rPr>
          <w:rFonts w:cs="B Lotus" w:hint="cs"/>
          <w:sz w:val="28"/>
          <w:szCs w:val="28"/>
          <w:rtl/>
          <w:lang w:bidi="fa-IR"/>
        </w:rPr>
        <w:t xml:space="preserve">، دفاع اضطرار و استثنای مقرر در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را به صراحت از یکدیگر تفکیک نکردند</w:t>
      </w:r>
      <w:r w:rsidRPr="00684988">
        <w:rPr>
          <w:rFonts w:cs="B Lotus"/>
          <w:sz w:val="28"/>
          <w:szCs w:val="28"/>
          <w:rtl/>
          <w:lang w:bidi="fa-IR"/>
        </w:rPr>
        <w:softHyphen/>
      </w:r>
      <w:r w:rsidRPr="00684988">
        <w:rPr>
          <w:rFonts w:cs="B Lotus" w:hint="cs"/>
          <w:sz w:val="28"/>
          <w:szCs w:val="28"/>
          <w:rtl/>
          <w:lang w:bidi="fa-IR"/>
        </w:rPr>
        <w:t>، تفسیر آن</w:t>
      </w:r>
      <w:r w:rsidRPr="00684988">
        <w:rPr>
          <w:rFonts w:cs="B Lotus"/>
          <w:sz w:val="28"/>
          <w:szCs w:val="28"/>
          <w:rtl/>
          <w:lang w:bidi="fa-IR"/>
        </w:rPr>
        <w:softHyphen/>
      </w:r>
      <w:r w:rsidRPr="00684988">
        <w:rPr>
          <w:rFonts w:cs="B Lotus" w:hint="cs"/>
          <w:sz w:val="28"/>
          <w:szCs w:val="28"/>
          <w:rtl/>
          <w:lang w:bidi="fa-IR"/>
        </w:rPr>
        <w:t>ها از این شرط بیشتر در سایه</w:t>
      </w:r>
      <w:r w:rsidRPr="00684988">
        <w:rPr>
          <w:rFonts w:cs="B Lotus"/>
          <w:sz w:val="28"/>
          <w:szCs w:val="28"/>
          <w:rtl/>
          <w:lang w:bidi="fa-IR"/>
        </w:rPr>
        <w:softHyphen/>
      </w:r>
      <w:r w:rsidRPr="00684988">
        <w:rPr>
          <w:rFonts w:cs="B Lotus" w:hint="cs"/>
          <w:sz w:val="28"/>
          <w:szCs w:val="28"/>
          <w:rtl/>
          <w:lang w:bidi="fa-IR"/>
        </w:rPr>
        <w:t>ی شرایط مورد نیاز برای استناد به دفاع اضطرار صورت گرفته</w:t>
      </w:r>
      <w:r w:rsidRPr="00684988">
        <w:rPr>
          <w:rFonts w:cs="B Lotus"/>
          <w:sz w:val="28"/>
          <w:szCs w:val="28"/>
          <w:rtl/>
          <w:lang w:bidi="fa-IR"/>
        </w:rPr>
        <w:softHyphen/>
      </w:r>
      <w:r w:rsidRPr="00684988">
        <w:rPr>
          <w:rFonts w:cs="B Lotus" w:hint="cs"/>
          <w:sz w:val="28"/>
          <w:szCs w:val="28"/>
          <w:rtl/>
          <w:lang w:bidi="fa-IR"/>
        </w:rPr>
        <w:t>، به گونه</w:t>
      </w:r>
      <w:r w:rsidRPr="00684988">
        <w:rPr>
          <w:rFonts w:cs="B Lotus"/>
          <w:sz w:val="28"/>
          <w:szCs w:val="28"/>
          <w:rtl/>
          <w:lang w:bidi="fa-IR"/>
        </w:rPr>
        <w:softHyphen/>
      </w:r>
      <w:r w:rsidRPr="00684988">
        <w:rPr>
          <w:rFonts w:cs="B Lotus" w:hint="cs"/>
          <w:sz w:val="28"/>
          <w:szCs w:val="28"/>
          <w:rtl/>
          <w:lang w:bidi="fa-IR"/>
        </w:rPr>
        <w:t>ای که عملاً نمی</w:t>
      </w:r>
      <w:r w:rsidRPr="00684988">
        <w:rPr>
          <w:rFonts w:cs="B Lotus"/>
          <w:sz w:val="28"/>
          <w:szCs w:val="28"/>
          <w:rtl/>
          <w:lang w:bidi="fa-IR"/>
        </w:rPr>
        <w:softHyphen/>
      </w:r>
      <w:r w:rsidRPr="00684988">
        <w:rPr>
          <w:rFonts w:cs="B Lotus" w:hint="cs"/>
          <w:sz w:val="28"/>
          <w:szCs w:val="28"/>
          <w:rtl/>
          <w:lang w:bidi="fa-IR"/>
        </w:rPr>
        <w:t>توان تفسیری مستقل از اصطلاح ضرورت مندرج در ماده</w:t>
      </w:r>
      <w:r w:rsidRPr="00684988">
        <w:rPr>
          <w:rFonts w:cs="B Lotus"/>
          <w:sz w:val="28"/>
          <w:szCs w:val="28"/>
          <w:rtl/>
          <w:lang w:bidi="fa-IR"/>
        </w:rPr>
        <w:softHyphen/>
      </w:r>
      <w:r w:rsidRPr="00684988">
        <w:rPr>
          <w:rFonts w:cs="B Lotus" w:hint="cs"/>
          <w:sz w:val="28"/>
          <w:szCs w:val="28"/>
          <w:rtl/>
          <w:lang w:bidi="fa-IR"/>
        </w:rPr>
        <w:t xml:space="preserve">ی 11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مورد بحث در میان این آرا پیدا نمود</w:t>
      </w:r>
      <w:r w:rsidRPr="00684988">
        <w:rPr>
          <w:rFonts w:cs="B Lotus"/>
          <w:sz w:val="28"/>
          <w:szCs w:val="28"/>
          <w:rtl/>
          <w:lang w:bidi="fa-IR"/>
        </w:rPr>
        <w:softHyphen/>
      </w:r>
      <w:r w:rsidRPr="00684988">
        <w:rPr>
          <w:rFonts w:cs="B Lotus" w:hint="cs"/>
          <w:sz w:val="28"/>
          <w:szCs w:val="28"/>
          <w:rtl/>
          <w:lang w:bidi="fa-IR"/>
        </w:rPr>
        <w:t xml:space="preserve">. </w:t>
      </w:r>
    </w:p>
    <w:p w14:paraId="73C33E79"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در پرونده</w:t>
      </w:r>
      <w:r w:rsidRPr="00684988">
        <w:rPr>
          <w:rFonts w:cs="B Lotus"/>
          <w:sz w:val="28"/>
          <w:szCs w:val="28"/>
          <w:rtl/>
          <w:lang w:bidi="fa-IR"/>
        </w:rPr>
        <w:softHyphen/>
      </w:r>
      <w:r w:rsidRPr="00684988">
        <w:rPr>
          <w:rFonts w:cs="B Lotus" w:hint="cs"/>
          <w:sz w:val="28"/>
          <w:szCs w:val="28"/>
          <w:rtl/>
          <w:lang w:bidi="fa-IR"/>
        </w:rPr>
        <w:t xml:space="preserve">ی </w:t>
      </w:r>
      <w:proofErr w:type="spellStart"/>
      <w:r w:rsidRPr="00684988">
        <w:rPr>
          <w:rFonts w:cs="B Lotus" w:hint="cs"/>
          <w:sz w:val="28"/>
          <w:szCs w:val="28"/>
          <w:rtl/>
          <w:lang w:bidi="fa-IR"/>
        </w:rPr>
        <w:t>ال</w:t>
      </w:r>
      <w:proofErr w:type="spellEnd"/>
      <w:r w:rsidRPr="00684988">
        <w:rPr>
          <w:rFonts w:cs="B Lotus" w:hint="cs"/>
          <w:sz w:val="28"/>
          <w:szCs w:val="28"/>
          <w:rtl/>
          <w:lang w:bidi="fa-IR"/>
        </w:rPr>
        <w:t xml:space="preserve"> جی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ای </w:t>
      </w:r>
      <w:proofErr w:type="spellStart"/>
      <w:r w:rsidRPr="00684988">
        <w:rPr>
          <w:rFonts w:cs="B Lotus" w:hint="cs"/>
          <w:sz w:val="28"/>
          <w:szCs w:val="28"/>
          <w:rtl/>
          <w:lang w:bidi="fa-IR"/>
        </w:rPr>
        <w:t>خواهان</w:t>
      </w:r>
      <w:r w:rsidRPr="00684988">
        <w:rPr>
          <w:rFonts w:cs="B Lotus"/>
          <w:sz w:val="28"/>
          <w:szCs w:val="28"/>
          <w:rtl/>
          <w:lang w:bidi="fa-IR"/>
        </w:rPr>
        <w:softHyphen/>
      </w:r>
      <w:r w:rsidRPr="00684988">
        <w:rPr>
          <w:rFonts w:cs="B Lotus" w:hint="cs"/>
          <w:sz w:val="28"/>
          <w:szCs w:val="28"/>
          <w:rtl/>
          <w:lang w:bidi="fa-IR"/>
        </w:rPr>
        <w:t>ها</w:t>
      </w:r>
      <w:proofErr w:type="spellEnd"/>
      <w:r w:rsidRPr="00684988">
        <w:rPr>
          <w:rFonts w:cs="B Lotus" w:hint="cs"/>
          <w:sz w:val="28"/>
          <w:szCs w:val="28"/>
          <w:rtl/>
          <w:lang w:bidi="fa-IR"/>
        </w:rPr>
        <w:t xml:space="preserve"> مدعی شدند که آرژانتین باید ثابت نماید که اقدامات اتخاذ شده تنها راه در دسترس برای آرژانتین در مواجهه با بحران بوده است</w:t>
      </w:r>
      <w:r w:rsidRPr="00684988">
        <w:rPr>
          <w:rFonts w:cs="B Lotus"/>
          <w:sz w:val="28"/>
          <w:szCs w:val="28"/>
          <w:rtl/>
          <w:lang w:bidi="fa-IR"/>
        </w:rPr>
        <w:softHyphen/>
      </w:r>
      <w:r w:rsidRPr="00684988">
        <w:rPr>
          <w:rFonts w:cs="B Lotus" w:hint="cs"/>
          <w:sz w:val="28"/>
          <w:szCs w:val="28"/>
          <w:rtl/>
          <w:lang w:bidi="fa-IR"/>
        </w:rPr>
        <w:t>؛ چرا که به عقیده</w:t>
      </w:r>
      <w:r w:rsidRPr="00684988">
        <w:rPr>
          <w:rFonts w:cs="B Lotus"/>
          <w:sz w:val="28"/>
          <w:szCs w:val="28"/>
          <w:rtl/>
          <w:lang w:bidi="fa-IR"/>
        </w:rPr>
        <w:softHyphen/>
      </w:r>
      <w:r w:rsidRPr="00684988">
        <w:rPr>
          <w:rFonts w:cs="B Lotus" w:hint="cs"/>
          <w:sz w:val="28"/>
          <w:szCs w:val="28"/>
          <w:rtl/>
          <w:lang w:bidi="fa-IR"/>
        </w:rPr>
        <w:t>ی آن</w:t>
      </w:r>
      <w:r w:rsidRPr="00684988">
        <w:rPr>
          <w:rFonts w:cs="B Lotus"/>
          <w:sz w:val="28"/>
          <w:szCs w:val="28"/>
          <w:rtl/>
          <w:lang w:bidi="fa-IR"/>
        </w:rPr>
        <w:softHyphen/>
      </w:r>
      <w:r w:rsidRPr="00684988">
        <w:rPr>
          <w:rFonts w:cs="B Lotus" w:hint="cs"/>
          <w:sz w:val="28"/>
          <w:szCs w:val="28"/>
          <w:rtl/>
          <w:lang w:bidi="fa-IR"/>
        </w:rPr>
        <w:t>ها واژه</w:t>
      </w:r>
      <w:r w:rsidRPr="00684988">
        <w:rPr>
          <w:rFonts w:cs="B Lotus"/>
          <w:sz w:val="28"/>
          <w:szCs w:val="28"/>
          <w:rtl/>
          <w:lang w:bidi="fa-IR"/>
        </w:rPr>
        <w:softHyphen/>
      </w:r>
      <w:r w:rsidRPr="00684988">
        <w:rPr>
          <w:rFonts w:cs="B Lotus" w:hint="cs"/>
          <w:sz w:val="28"/>
          <w:szCs w:val="28"/>
          <w:rtl/>
          <w:lang w:bidi="fa-IR"/>
        </w:rPr>
        <w:t xml:space="preserve">ی "ضروری" در متن ماده 11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اقتضا دارد که اقدامات به کار گرفته شده توسط آرژانتین تنها راه پیش روی این کشور برای مقابله با بحران باشد.</w:t>
      </w:r>
      <w:r w:rsidRPr="00684988">
        <w:rPr>
          <w:rStyle w:val="FootnoteReference"/>
          <w:rFonts w:cs="B Lotus"/>
          <w:sz w:val="28"/>
          <w:szCs w:val="28"/>
          <w:rtl/>
          <w:lang w:bidi="fa-IR"/>
        </w:rPr>
        <w:footnoteReference w:id="351"/>
      </w:r>
      <w:r w:rsidRPr="00684988">
        <w:rPr>
          <w:rFonts w:cs="B Lotus" w:hint="cs"/>
          <w:sz w:val="28"/>
          <w:szCs w:val="28"/>
          <w:rtl/>
          <w:lang w:bidi="fa-IR"/>
        </w:rPr>
        <w:t>در پرونده</w:t>
      </w:r>
      <w:r w:rsidRPr="00684988">
        <w:rPr>
          <w:rFonts w:cs="B Lotus"/>
          <w:sz w:val="28"/>
          <w:szCs w:val="28"/>
          <w:rtl/>
          <w:lang w:bidi="fa-IR"/>
        </w:rPr>
        <w:softHyphen/>
      </w:r>
      <w:r w:rsidRPr="00684988">
        <w:rPr>
          <w:rFonts w:cs="B Lotus" w:hint="cs"/>
          <w:sz w:val="28"/>
          <w:szCs w:val="28"/>
          <w:rtl/>
          <w:lang w:bidi="fa-IR"/>
        </w:rPr>
        <w:t xml:space="preserve">ی </w:t>
      </w:r>
      <w:proofErr w:type="spellStart"/>
      <w:r w:rsidRPr="00684988">
        <w:rPr>
          <w:rFonts w:cs="B Lotus" w:hint="cs"/>
          <w:sz w:val="28"/>
          <w:szCs w:val="28"/>
          <w:rtl/>
          <w:lang w:bidi="fa-IR"/>
        </w:rPr>
        <w:t>کانتیننتال</w:t>
      </w:r>
      <w:proofErr w:type="spellEnd"/>
      <w:r w:rsidRPr="00684988">
        <w:rPr>
          <w:rFonts w:cs="B Lotus" w:hint="cs"/>
          <w:sz w:val="28"/>
          <w:szCs w:val="28"/>
          <w:rtl/>
          <w:lang w:bidi="fa-IR"/>
        </w:rPr>
        <w:t xml:space="preserve"> خواهان با توسل به معنای معمول</w:t>
      </w:r>
      <w:r w:rsidRPr="00684988">
        <w:rPr>
          <w:rFonts w:cs="B Lotus"/>
          <w:sz w:val="28"/>
          <w:szCs w:val="28"/>
          <w:lang w:bidi="fa-IR"/>
        </w:rPr>
        <w:t xml:space="preserve"> </w:t>
      </w:r>
      <w:r w:rsidRPr="00684988">
        <w:rPr>
          <w:rFonts w:cs="B Lotus" w:hint="cs"/>
          <w:sz w:val="28"/>
          <w:szCs w:val="28"/>
          <w:rtl/>
          <w:lang w:bidi="fa-IR"/>
        </w:rPr>
        <w:t>واژه</w:t>
      </w:r>
      <w:r w:rsidRPr="00684988">
        <w:rPr>
          <w:rFonts w:cs="B Lotus"/>
          <w:sz w:val="28"/>
          <w:szCs w:val="28"/>
          <w:rtl/>
          <w:lang w:bidi="fa-IR"/>
        </w:rPr>
        <w:softHyphen/>
      </w:r>
      <w:r w:rsidRPr="00684988">
        <w:rPr>
          <w:rFonts w:cs="B Lotus" w:hint="cs"/>
          <w:sz w:val="28"/>
          <w:szCs w:val="28"/>
          <w:rtl/>
          <w:lang w:bidi="fa-IR"/>
        </w:rPr>
        <w:t>ی ضروری که عبارت است از "امری که نتوان از آن پرهیز نمود و یا کاری را بدون آن انجام داد" اظهار داشت که آرژانتین بر پایه معنای عادی ماده 11 باید اثبات نماید که اقدامات او "</w:t>
      </w:r>
      <w:proofErr w:type="spellStart"/>
      <w:r w:rsidRPr="00684988">
        <w:rPr>
          <w:rFonts w:cs="B Lotus" w:hint="cs"/>
          <w:sz w:val="28"/>
          <w:szCs w:val="28"/>
          <w:rtl/>
          <w:lang w:bidi="fa-IR"/>
        </w:rPr>
        <w:t>بایسته</w:t>
      </w:r>
      <w:r w:rsidRPr="00684988">
        <w:rPr>
          <w:rFonts w:cs="B Lotus"/>
          <w:sz w:val="28"/>
          <w:szCs w:val="28"/>
          <w:rtl/>
          <w:lang w:bidi="fa-IR"/>
        </w:rPr>
        <w:softHyphen/>
      </w:r>
      <w:r w:rsidRPr="00684988">
        <w:rPr>
          <w:rFonts w:cs="B Lotus" w:hint="cs"/>
          <w:sz w:val="28"/>
          <w:szCs w:val="28"/>
          <w:rtl/>
          <w:lang w:bidi="fa-IR"/>
        </w:rPr>
        <w:t>"حفظ</w:t>
      </w:r>
      <w:proofErr w:type="spellEnd"/>
      <w:r w:rsidRPr="00684988">
        <w:rPr>
          <w:rFonts w:cs="B Lotus" w:hint="cs"/>
          <w:sz w:val="28"/>
          <w:szCs w:val="28"/>
          <w:rtl/>
          <w:lang w:bidi="fa-IR"/>
        </w:rPr>
        <w:t xml:space="preserve"> منافع امنیتی اساسی یا حفظ نظم عمومی بوده</w:t>
      </w:r>
      <w:r w:rsidRPr="00684988">
        <w:rPr>
          <w:rFonts w:cs="B Lotus"/>
          <w:sz w:val="28"/>
          <w:szCs w:val="28"/>
          <w:rtl/>
          <w:lang w:bidi="fa-IR"/>
        </w:rPr>
        <w:softHyphen/>
      </w:r>
      <w:r w:rsidRPr="00684988">
        <w:rPr>
          <w:rFonts w:cs="B Lotus" w:hint="cs"/>
          <w:sz w:val="28"/>
          <w:szCs w:val="28"/>
          <w:rtl/>
          <w:lang w:bidi="fa-IR"/>
        </w:rPr>
        <w:t>اند</w:t>
      </w:r>
      <w:r w:rsidRPr="00684988">
        <w:rPr>
          <w:rFonts w:cs="B Lotus"/>
          <w:sz w:val="28"/>
          <w:szCs w:val="28"/>
          <w:rtl/>
          <w:lang w:bidi="fa-IR"/>
        </w:rPr>
        <w:softHyphen/>
      </w:r>
      <w:r w:rsidRPr="00684988">
        <w:rPr>
          <w:rFonts w:cs="B Lotus" w:hint="cs"/>
          <w:sz w:val="28"/>
          <w:szCs w:val="28"/>
          <w:rtl/>
          <w:lang w:bidi="fa-IR"/>
        </w:rPr>
        <w:t xml:space="preserve">. اثبات چنین امری با عنایت به هدف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مبنی بر فراهم آوردن یک چارچوب با ثبات برای تشویق و حمایت از سرمایه</w:t>
      </w:r>
      <w:r w:rsidRPr="00684988">
        <w:rPr>
          <w:rFonts w:cs="B Lotus"/>
          <w:sz w:val="28"/>
          <w:szCs w:val="28"/>
          <w:rtl/>
          <w:lang w:bidi="fa-IR"/>
        </w:rPr>
        <w:softHyphen/>
      </w:r>
      <w:r w:rsidRPr="00684988">
        <w:rPr>
          <w:rFonts w:cs="B Lotus" w:hint="cs"/>
          <w:sz w:val="28"/>
          <w:szCs w:val="28"/>
          <w:rtl/>
          <w:lang w:bidi="fa-IR"/>
        </w:rPr>
        <w:t>گذاری دشوار است</w:t>
      </w:r>
      <w:r w:rsidRPr="00684988">
        <w:rPr>
          <w:rStyle w:val="FootnoteReference"/>
          <w:rFonts w:cs="B Lotus"/>
          <w:sz w:val="28"/>
          <w:szCs w:val="28"/>
          <w:rtl/>
          <w:lang w:bidi="fa-IR"/>
        </w:rPr>
        <w:footnoteReference w:id="352"/>
      </w:r>
      <w:r w:rsidRPr="00684988">
        <w:rPr>
          <w:rFonts w:cs="B Lotus" w:hint="cs"/>
          <w:sz w:val="28"/>
          <w:szCs w:val="28"/>
          <w:rtl/>
          <w:lang w:bidi="fa-IR"/>
        </w:rPr>
        <w:t xml:space="preserve">؛ زیرا اساساً چنین اسنادی برای حمایت از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 در شرایط بحران که دولت میزبان ناگزیر از اتخاذ تدابیری برای مقابله با بحران است ، تدوین شده</w:t>
      </w:r>
      <w:r w:rsidRPr="00684988">
        <w:rPr>
          <w:rFonts w:cs="B Lotus"/>
          <w:sz w:val="28"/>
          <w:szCs w:val="28"/>
          <w:rtl/>
          <w:lang w:bidi="fa-IR"/>
        </w:rPr>
        <w:softHyphen/>
      </w:r>
      <w:r w:rsidRPr="00684988">
        <w:rPr>
          <w:rFonts w:cs="B Lotus" w:hint="cs"/>
          <w:sz w:val="28"/>
          <w:szCs w:val="28"/>
          <w:rtl/>
          <w:lang w:bidi="fa-IR"/>
        </w:rPr>
        <w:t>اند</w:t>
      </w:r>
      <w:r w:rsidRPr="00684988">
        <w:rPr>
          <w:rFonts w:cs="B Lotus"/>
          <w:sz w:val="28"/>
          <w:szCs w:val="28"/>
          <w:rtl/>
          <w:lang w:bidi="fa-IR"/>
        </w:rPr>
        <w:softHyphen/>
      </w:r>
      <w:r w:rsidRPr="00684988">
        <w:rPr>
          <w:rFonts w:cs="B Lotus" w:hint="cs"/>
          <w:sz w:val="28"/>
          <w:szCs w:val="28"/>
          <w:rtl/>
          <w:lang w:bidi="fa-IR"/>
        </w:rPr>
        <w:t xml:space="preserve">، بنابراین تفسیر </w:t>
      </w:r>
      <w:proofErr w:type="spellStart"/>
      <w:r w:rsidRPr="00684988">
        <w:rPr>
          <w:rFonts w:cs="B Lotus" w:hint="cs"/>
          <w:sz w:val="28"/>
          <w:szCs w:val="28"/>
          <w:rtl/>
          <w:lang w:bidi="fa-IR"/>
        </w:rPr>
        <w:t>موسع</w:t>
      </w:r>
      <w:proofErr w:type="spellEnd"/>
      <w:r w:rsidRPr="00684988">
        <w:rPr>
          <w:rFonts w:cs="B Lotus" w:hint="cs"/>
          <w:sz w:val="28"/>
          <w:szCs w:val="28"/>
          <w:rtl/>
          <w:lang w:bidi="fa-IR"/>
        </w:rPr>
        <w:t xml:space="preserve"> از اقدامات ضروری با هدف این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ناهماهنگ</w:t>
      </w:r>
      <w:proofErr w:type="spellEnd"/>
      <w:r w:rsidRPr="00684988">
        <w:rPr>
          <w:rFonts w:cs="B Lotus" w:hint="cs"/>
          <w:sz w:val="28"/>
          <w:szCs w:val="28"/>
          <w:rtl/>
          <w:lang w:bidi="fa-IR"/>
        </w:rPr>
        <w:t xml:space="preserve"> و ناسازگار است</w:t>
      </w:r>
      <w:r w:rsidRPr="00684988">
        <w:rPr>
          <w:rFonts w:cs="B Lotus"/>
          <w:sz w:val="28"/>
          <w:szCs w:val="28"/>
          <w:rtl/>
          <w:lang w:bidi="fa-IR"/>
        </w:rPr>
        <w:softHyphen/>
      </w:r>
      <w:r w:rsidRPr="00684988">
        <w:rPr>
          <w:rFonts w:cs="B Lotus" w:hint="cs"/>
          <w:sz w:val="28"/>
          <w:szCs w:val="28"/>
          <w:rtl/>
          <w:lang w:bidi="fa-IR"/>
        </w:rPr>
        <w:t>. خواهان در ادامه برای تقویت استدلال خود به شرح کمیسیون حقوق بین</w:t>
      </w:r>
      <w:r w:rsidRPr="00684988">
        <w:rPr>
          <w:rFonts w:cs="B Lotus"/>
          <w:sz w:val="28"/>
          <w:szCs w:val="28"/>
          <w:rtl/>
          <w:lang w:bidi="fa-IR"/>
        </w:rPr>
        <w:softHyphen/>
      </w:r>
      <w:r w:rsidRPr="00684988">
        <w:rPr>
          <w:rFonts w:cs="B Lotus" w:hint="cs"/>
          <w:sz w:val="28"/>
          <w:szCs w:val="28"/>
          <w:rtl/>
          <w:lang w:bidi="fa-IR"/>
        </w:rPr>
        <w:t>الملل بر شق الف از بند یک ماده 25 در باب دفاع اضطرار استناد می</w:t>
      </w:r>
      <w:r w:rsidRPr="00684988">
        <w:rPr>
          <w:rFonts w:cs="B Lotus"/>
          <w:sz w:val="28"/>
          <w:szCs w:val="28"/>
          <w:rtl/>
          <w:lang w:bidi="fa-IR"/>
        </w:rPr>
        <w:softHyphen/>
      </w:r>
      <w:r w:rsidRPr="00684988">
        <w:rPr>
          <w:rFonts w:cs="B Lotus" w:hint="cs"/>
          <w:sz w:val="28"/>
          <w:szCs w:val="28"/>
          <w:rtl/>
          <w:lang w:bidi="fa-IR"/>
        </w:rPr>
        <w:t xml:space="preserve">کند که </w:t>
      </w:r>
      <w:proofErr w:type="spellStart"/>
      <w:r w:rsidRPr="00684988">
        <w:rPr>
          <w:rFonts w:cs="B Lotus" w:hint="cs"/>
          <w:sz w:val="28"/>
          <w:szCs w:val="28"/>
          <w:rtl/>
          <w:lang w:bidi="fa-IR"/>
        </w:rPr>
        <w:t>می</w:t>
      </w:r>
      <w:r w:rsidRPr="00684988">
        <w:rPr>
          <w:rFonts w:cs="B Lotus"/>
          <w:sz w:val="28"/>
          <w:szCs w:val="28"/>
          <w:rtl/>
          <w:lang w:bidi="fa-IR"/>
        </w:rPr>
        <w:softHyphen/>
      </w:r>
      <w:r w:rsidRPr="00684988">
        <w:rPr>
          <w:rFonts w:cs="B Lotus" w:hint="cs"/>
          <w:sz w:val="28"/>
          <w:szCs w:val="28"/>
          <w:rtl/>
          <w:lang w:bidi="fa-IR"/>
        </w:rPr>
        <w:t>گوید:"در</w:t>
      </w:r>
      <w:proofErr w:type="spellEnd"/>
      <w:r w:rsidRPr="00684988">
        <w:rPr>
          <w:rFonts w:cs="B Lotus" w:hint="cs"/>
          <w:sz w:val="28"/>
          <w:szCs w:val="28"/>
          <w:rtl/>
          <w:lang w:bidi="fa-IR"/>
        </w:rPr>
        <w:t xml:space="preserve"> صورتی که طرق مشروع و قانونی دیگری وجود داشته باشد، نمی</w:t>
      </w:r>
      <w:r w:rsidRPr="00684988">
        <w:rPr>
          <w:rFonts w:cs="B Lotus"/>
          <w:sz w:val="28"/>
          <w:szCs w:val="28"/>
          <w:rtl/>
          <w:lang w:bidi="fa-IR"/>
        </w:rPr>
        <w:softHyphen/>
      </w:r>
      <w:r w:rsidRPr="00684988">
        <w:rPr>
          <w:rFonts w:cs="B Lotus" w:hint="cs"/>
          <w:sz w:val="28"/>
          <w:szCs w:val="28"/>
          <w:rtl/>
          <w:lang w:bidi="fa-IR"/>
        </w:rPr>
        <w:t xml:space="preserve">توان به دفاع اضطرار توسل جست ، حتی اگر این طرق </w:t>
      </w:r>
      <w:proofErr w:type="spellStart"/>
      <w:r w:rsidRPr="00684988">
        <w:rPr>
          <w:rFonts w:cs="B Lotus" w:hint="cs"/>
          <w:sz w:val="28"/>
          <w:szCs w:val="28"/>
          <w:rtl/>
          <w:lang w:bidi="fa-IR"/>
        </w:rPr>
        <w:t>پرهزینه</w:t>
      </w:r>
      <w:r w:rsidRPr="00684988">
        <w:rPr>
          <w:rFonts w:cs="B Lotus"/>
          <w:sz w:val="28"/>
          <w:szCs w:val="28"/>
          <w:rtl/>
          <w:lang w:bidi="fa-IR"/>
        </w:rPr>
        <w:softHyphen/>
      </w:r>
      <w:r w:rsidRPr="00684988">
        <w:rPr>
          <w:rFonts w:cs="B Lotus" w:hint="cs"/>
          <w:sz w:val="28"/>
          <w:szCs w:val="28"/>
          <w:rtl/>
          <w:lang w:bidi="fa-IR"/>
        </w:rPr>
        <w:t>تر</w:t>
      </w:r>
      <w:proofErr w:type="spellEnd"/>
      <w:r w:rsidRPr="00684988">
        <w:rPr>
          <w:rFonts w:cs="B Lotus" w:hint="cs"/>
          <w:sz w:val="28"/>
          <w:szCs w:val="28"/>
          <w:rtl/>
          <w:lang w:bidi="fa-IR"/>
        </w:rPr>
        <w:t xml:space="preserve"> و </w:t>
      </w:r>
      <w:proofErr w:type="spellStart"/>
      <w:r w:rsidRPr="00684988">
        <w:rPr>
          <w:rFonts w:cs="B Lotus" w:hint="cs"/>
          <w:sz w:val="28"/>
          <w:szCs w:val="28"/>
          <w:rtl/>
          <w:lang w:bidi="fa-IR"/>
        </w:rPr>
        <w:t>پردردسرتر</w:t>
      </w:r>
      <w:proofErr w:type="spellEnd"/>
      <w:r w:rsidRPr="00684988">
        <w:rPr>
          <w:rFonts w:cs="B Lotus" w:hint="cs"/>
          <w:sz w:val="28"/>
          <w:szCs w:val="28"/>
          <w:rtl/>
          <w:lang w:bidi="fa-IR"/>
        </w:rPr>
        <w:t xml:space="preserve"> باشند ."</w:t>
      </w:r>
      <w:r w:rsidRPr="00684988">
        <w:rPr>
          <w:rStyle w:val="FootnoteReference"/>
          <w:rFonts w:cs="B Lotus"/>
          <w:sz w:val="28"/>
          <w:szCs w:val="28"/>
          <w:rtl/>
          <w:lang w:bidi="fa-IR"/>
        </w:rPr>
        <w:footnoteReference w:id="353"/>
      </w:r>
      <w:r w:rsidRPr="00684988">
        <w:rPr>
          <w:rFonts w:cs="B Lotus" w:hint="cs"/>
          <w:sz w:val="28"/>
          <w:szCs w:val="28"/>
          <w:rtl/>
          <w:lang w:bidi="fa-IR"/>
        </w:rPr>
        <w:t>با این وصف خواهان نتیجه می</w:t>
      </w:r>
      <w:r w:rsidRPr="00684988">
        <w:rPr>
          <w:rFonts w:cs="B Lotus"/>
          <w:sz w:val="28"/>
          <w:szCs w:val="28"/>
          <w:rtl/>
          <w:lang w:bidi="fa-IR"/>
        </w:rPr>
        <w:softHyphen/>
      </w:r>
      <w:r w:rsidRPr="00684988">
        <w:rPr>
          <w:rFonts w:cs="B Lotus" w:hint="cs"/>
          <w:sz w:val="28"/>
          <w:szCs w:val="28"/>
          <w:rtl/>
          <w:lang w:bidi="fa-IR"/>
        </w:rPr>
        <w:t xml:space="preserve">گیرد که منظور از ضرورت </w:t>
      </w:r>
      <w:r w:rsidRPr="00684988">
        <w:rPr>
          <w:rFonts w:cs="B Lotus" w:hint="cs"/>
          <w:sz w:val="28"/>
          <w:szCs w:val="28"/>
          <w:rtl/>
          <w:lang w:bidi="fa-IR"/>
        </w:rPr>
        <w:lastRenderedPageBreak/>
        <w:t xml:space="preserve">اقدامات صورت گرفته در ماده 11 آن است که اقدامات </w:t>
      </w:r>
      <w:proofErr w:type="spellStart"/>
      <w:r w:rsidRPr="00684988">
        <w:rPr>
          <w:rFonts w:cs="B Lotus" w:hint="cs"/>
          <w:sz w:val="28"/>
          <w:szCs w:val="28"/>
          <w:rtl/>
          <w:lang w:bidi="fa-IR"/>
        </w:rPr>
        <w:t>صورت</w:t>
      </w:r>
      <w:r w:rsidRPr="00684988">
        <w:rPr>
          <w:rFonts w:cs="B Lotus"/>
          <w:sz w:val="28"/>
          <w:szCs w:val="28"/>
          <w:rtl/>
          <w:lang w:bidi="fa-IR"/>
        </w:rPr>
        <w:softHyphen/>
      </w:r>
      <w:r w:rsidRPr="00684988">
        <w:rPr>
          <w:rFonts w:cs="B Lotus" w:hint="cs"/>
          <w:sz w:val="28"/>
          <w:szCs w:val="28"/>
          <w:rtl/>
          <w:lang w:bidi="fa-IR"/>
        </w:rPr>
        <w:t>گرفته</w:t>
      </w:r>
      <w:proofErr w:type="spellEnd"/>
      <w:r w:rsidRPr="00684988">
        <w:rPr>
          <w:rFonts w:cs="B Lotus" w:hint="cs"/>
          <w:sz w:val="28"/>
          <w:szCs w:val="28"/>
          <w:rtl/>
          <w:lang w:bidi="fa-IR"/>
        </w:rPr>
        <w:t xml:space="preserve"> باید تنها طریق و ابزار حفظ نظم عمومی یا حفاظت از منافع امنیتی اساسی باشد</w:t>
      </w:r>
      <w:r w:rsidRPr="00684988">
        <w:rPr>
          <w:rFonts w:cs="B Lotus"/>
          <w:sz w:val="28"/>
          <w:szCs w:val="28"/>
          <w:rtl/>
          <w:lang w:bidi="fa-IR"/>
        </w:rPr>
        <w:softHyphen/>
      </w:r>
      <w:r w:rsidRPr="00684988">
        <w:rPr>
          <w:rFonts w:cs="B Lotus" w:hint="cs"/>
          <w:sz w:val="28"/>
          <w:szCs w:val="28"/>
          <w:rtl/>
          <w:lang w:bidi="fa-IR"/>
        </w:rPr>
        <w:t>. خواهان ادعا می</w:t>
      </w:r>
      <w:r w:rsidRPr="00684988">
        <w:rPr>
          <w:rFonts w:cs="B Lotus"/>
          <w:sz w:val="28"/>
          <w:szCs w:val="28"/>
          <w:rtl/>
          <w:lang w:bidi="fa-IR"/>
        </w:rPr>
        <w:softHyphen/>
      </w:r>
      <w:r w:rsidRPr="00684988">
        <w:rPr>
          <w:rFonts w:cs="B Lotus" w:hint="cs"/>
          <w:sz w:val="28"/>
          <w:szCs w:val="28"/>
          <w:rtl/>
          <w:lang w:bidi="fa-IR"/>
        </w:rPr>
        <w:t xml:space="preserve">کند چنین </w:t>
      </w:r>
      <w:proofErr w:type="spellStart"/>
      <w:r w:rsidRPr="00684988">
        <w:rPr>
          <w:rFonts w:cs="B Lotus" w:hint="cs"/>
          <w:sz w:val="28"/>
          <w:szCs w:val="28"/>
          <w:rtl/>
          <w:lang w:bidi="fa-IR"/>
        </w:rPr>
        <w:t>ضرورتی</w:t>
      </w:r>
      <w:proofErr w:type="spellEnd"/>
      <w:r w:rsidRPr="00684988">
        <w:rPr>
          <w:rFonts w:cs="B Lotus" w:hint="cs"/>
          <w:sz w:val="28"/>
          <w:szCs w:val="28"/>
          <w:rtl/>
          <w:lang w:bidi="fa-IR"/>
        </w:rPr>
        <w:t xml:space="preserve"> در این جا وجود ندارد</w:t>
      </w:r>
      <w:r w:rsidRPr="00684988">
        <w:rPr>
          <w:rFonts w:cs="B Lotus"/>
          <w:sz w:val="28"/>
          <w:szCs w:val="28"/>
          <w:rtl/>
          <w:lang w:bidi="fa-IR"/>
        </w:rPr>
        <w:softHyphen/>
      </w:r>
      <w:r w:rsidRPr="00684988">
        <w:rPr>
          <w:rFonts w:cs="B Lotus" w:hint="cs"/>
          <w:sz w:val="28"/>
          <w:szCs w:val="28"/>
          <w:rtl/>
          <w:lang w:bidi="fa-IR"/>
        </w:rPr>
        <w:t xml:space="preserve">. گواه خواهان اقدامات جایگزینی است که دولت آرژانتین در اختیار داشته و خواهان </w:t>
      </w:r>
      <w:proofErr w:type="spellStart"/>
      <w:r w:rsidRPr="00684988">
        <w:rPr>
          <w:rFonts w:cs="B Lotus" w:hint="cs"/>
          <w:sz w:val="28"/>
          <w:szCs w:val="28"/>
          <w:rtl/>
          <w:lang w:bidi="fa-IR"/>
        </w:rPr>
        <w:t>نمونه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آن</w:t>
      </w:r>
      <w:r w:rsidRPr="00684988">
        <w:rPr>
          <w:rFonts w:cs="B Lotus"/>
          <w:sz w:val="28"/>
          <w:szCs w:val="28"/>
          <w:rtl/>
          <w:lang w:bidi="fa-IR"/>
        </w:rPr>
        <w:softHyphen/>
      </w:r>
      <w:r w:rsidRPr="00684988">
        <w:rPr>
          <w:rFonts w:cs="B Lotus" w:hint="cs"/>
          <w:sz w:val="28"/>
          <w:szCs w:val="28"/>
          <w:rtl/>
          <w:lang w:bidi="fa-IR"/>
        </w:rPr>
        <w:t>ها را به دیوان داوری ارائه کرده است.</w:t>
      </w:r>
      <w:r w:rsidRPr="00684988">
        <w:rPr>
          <w:rStyle w:val="FootnoteReference"/>
          <w:rFonts w:cs="B Lotus"/>
          <w:sz w:val="28"/>
          <w:szCs w:val="28"/>
          <w:rtl/>
          <w:lang w:bidi="fa-IR"/>
        </w:rPr>
        <w:footnoteReference w:id="354"/>
      </w:r>
      <w:r w:rsidRPr="00684988">
        <w:rPr>
          <w:rFonts w:cs="B Lotus" w:hint="cs"/>
          <w:sz w:val="28"/>
          <w:szCs w:val="28"/>
          <w:rtl/>
          <w:lang w:bidi="fa-IR"/>
        </w:rPr>
        <w:t xml:space="preserve">در مقابل آرژانتین اظهار داشته که یک دیوان داوری باید به این انتخاب دولت با نهایت توجه و احترام برخورد کند و نباید به خود اجازه دهد که اعلام کند به جای اقدامات به کار گرفته شده ، چه اقدامات دیگری </w:t>
      </w:r>
      <w:proofErr w:type="spellStart"/>
      <w:r w:rsidRPr="00684988">
        <w:rPr>
          <w:rFonts w:cs="B Lotus" w:hint="cs"/>
          <w:sz w:val="28"/>
          <w:szCs w:val="28"/>
          <w:rtl/>
          <w:lang w:bidi="fa-IR"/>
        </w:rPr>
        <w:t>می</w:t>
      </w:r>
      <w:r w:rsidRPr="00684988">
        <w:rPr>
          <w:rFonts w:cs="B Lotus"/>
          <w:sz w:val="28"/>
          <w:szCs w:val="28"/>
          <w:rtl/>
          <w:lang w:bidi="fa-IR"/>
        </w:rPr>
        <w:softHyphen/>
      </w:r>
      <w:r w:rsidRPr="00684988">
        <w:rPr>
          <w:rFonts w:cs="B Lotus" w:hint="cs"/>
          <w:sz w:val="28"/>
          <w:szCs w:val="28"/>
          <w:rtl/>
          <w:lang w:bidi="fa-IR"/>
        </w:rPr>
        <w:t>توانسته</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اتخاذ شوند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55"/>
      </w:r>
    </w:p>
    <w:p w14:paraId="2440901C"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دیوان داوری در پرونده</w:t>
      </w:r>
      <w:r w:rsidRPr="00684988">
        <w:rPr>
          <w:rFonts w:cs="B Lotus"/>
          <w:sz w:val="28"/>
          <w:szCs w:val="28"/>
          <w:rtl/>
          <w:lang w:bidi="fa-IR"/>
        </w:rPr>
        <w:softHyphen/>
      </w:r>
      <w:r w:rsidRPr="00684988">
        <w:rPr>
          <w:rFonts w:cs="B Lotus" w:hint="cs"/>
          <w:sz w:val="28"/>
          <w:szCs w:val="28"/>
          <w:rtl/>
          <w:lang w:bidi="fa-IR"/>
        </w:rPr>
        <w:t xml:space="preserve">ی </w:t>
      </w:r>
      <w:proofErr w:type="spellStart"/>
      <w:r w:rsidRPr="00684988">
        <w:rPr>
          <w:rFonts w:cs="B Lotus" w:hint="cs"/>
          <w:sz w:val="28"/>
          <w:szCs w:val="28"/>
          <w:rtl/>
          <w:lang w:bidi="fa-IR"/>
        </w:rPr>
        <w:t>ال</w:t>
      </w:r>
      <w:proofErr w:type="spellEnd"/>
      <w:r w:rsidRPr="00684988">
        <w:rPr>
          <w:rFonts w:cs="B Lotus" w:hint="cs"/>
          <w:sz w:val="28"/>
          <w:szCs w:val="28"/>
          <w:rtl/>
          <w:lang w:bidi="fa-IR"/>
        </w:rPr>
        <w:t xml:space="preserve"> جی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ای در تحلیل نهایی خود به جای تمرکز بر روی راه</w:t>
      </w:r>
      <w:r w:rsidRPr="00684988">
        <w:rPr>
          <w:rFonts w:cs="B Lotus"/>
          <w:sz w:val="28"/>
          <w:szCs w:val="28"/>
          <w:rtl/>
          <w:lang w:bidi="fa-IR"/>
        </w:rPr>
        <w:softHyphen/>
      </w:r>
      <w:r w:rsidRPr="00684988">
        <w:rPr>
          <w:rFonts w:cs="B Lotus" w:hint="cs"/>
          <w:sz w:val="28"/>
          <w:szCs w:val="28"/>
          <w:rtl/>
          <w:lang w:bidi="fa-IR"/>
        </w:rPr>
        <w:t>های متفاوتی که برای تعامل با بحران پیش روی دولت آرژانتین وجود داشته است</w:t>
      </w:r>
      <w:r w:rsidRPr="00684988">
        <w:rPr>
          <w:rFonts w:cs="B Lotus"/>
          <w:sz w:val="28"/>
          <w:szCs w:val="28"/>
          <w:rtl/>
          <w:lang w:bidi="fa-IR"/>
        </w:rPr>
        <w:softHyphen/>
      </w:r>
      <w:r w:rsidRPr="00684988">
        <w:rPr>
          <w:rFonts w:cs="B Lotus" w:hint="cs"/>
          <w:sz w:val="28"/>
          <w:szCs w:val="28"/>
          <w:rtl/>
          <w:lang w:bidi="fa-IR"/>
        </w:rPr>
        <w:t>، سطح تحلیل و ارزیابی خود را به صرف این که بگوید " استفاده از یک بسته</w:t>
      </w:r>
      <w:r w:rsidRPr="00684988">
        <w:rPr>
          <w:rFonts w:cs="B Lotus"/>
          <w:sz w:val="28"/>
          <w:szCs w:val="28"/>
          <w:rtl/>
          <w:lang w:bidi="fa-IR"/>
        </w:rPr>
        <w:softHyphen/>
      </w:r>
      <w:r w:rsidRPr="00684988">
        <w:rPr>
          <w:rFonts w:cs="B Lotus" w:hint="cs"/>
          <w:sz w:val="28"/>
          <w:szCs w:val="28"/>
          <w:rtl/>
          <w:lang w:bidi="fa-IR"/>
        </w:rPr>
        <w:t>ی احیای اقتصادی تنها راه تعامل با بحران به وجود آمده بوده است "، تقلیل داده است و با این استدلال شرط ضرورت را در پرونده مزبور احراز کرده است</w:t>
      </w:r>
      <w:r w:rsidRPr="00684988">
        <w:rPr>
          <w:rFonts w:cs="B Lotus"/>
          <w:sz w:val="28"/>
          <w:szCs w:val="28"/>
          <w:rtl/>
          <w:lang w:bidi="fa-IR"/>
        </w:rPr>
        <w:softHyphen/>
      </w:r>
      <w:r w:rsidRPr="00684988">
        <w:rPr>
          <w:rFonts w:cs="B Lotus" w:hint="cs"/>
          <w:sz w:val="28"/>
          <w:szCs w:val="28"/>
          <w:rtl/>
          <w:lang w:bidi="fa-IR"/>
        </w:rPr>
        <w:t>. به هر روی رویکرد دیوان در این پرونده مورد انتقاد قرار گرفته چرا که چنین رویکردی در عین حال که اعمال دفاع اضطرار را در شرایط بحران اقتصادی پابرجا نگاه می</w:t>
      </w:r>
      <w:r w:rsidRPr="00684988">
        <w:rPr>
          <w:rFonts w:cs="B Lotus"/>
          <w:sz w:val="28"/>
          <w:szCs w:val="28"/>
          <w:rtl/>
          <w:lang w:bidi="fa-IR"/>
        </w:rPr>
        <w:softHyphen/>
      </w:r>
      <w:r w:rsidRPr="00684988">
        <w:rPr>
          <w:rFonts w:cs="B Lotus" w:hint="cs"/>
          <w:sz w:val="28"/>
          <w:szCs w:val="28"/>
          <w:rtl/>
          <w:lang w:bidi="fa-IR"/>
        </w:rPr>
        <w:t>دارد ، قانع کننده نیست</w:t>
      </w:r>
      <w:r w:rsidRPr="00684988">
        <w:rPr>
          <w:rFonts w:cs="B Lotus"/>
          <w:sz w:val="28"/>
          <w:szCs w:val="28"/>
          <w:rtl/>
          <w:lang w:bidi="fa-IR"/>
        </w:rPr>
        <w:softHyphen/>
      </w:r>
      <w:r w:rsidRPr="00684988">
        <w:rPr>
          <w:rFonts w:cs="B Lotus" w:hint="cs"/>
          <w:sz w:val="28"/>
          <w:szCs w:val="28"/>
          <w:rtl/>
          <w:lang w:bidi="fa-IR"/>
        </w:rPr>
        <w:t>؛ چرا که اجازه می</w:t>
      </w:r>
      <w:r w:rsidRPr="00684988">
        <w:rPr>
          <w:rFonts w:cs="B Lotus"/>
          <w:sz w:val="28"/>
          <w:szCs w:val="28"/>
          <w:rtl/>
          <w:lang w:bidi="fa-IR"/>
        </w:rPr>
        <w:softHyphen/>
      </w:r>
      <w:r w:rsidRPr="00684988">
        <w:rPr>
          <w:rFonts w:cs="B Lotus" w:hint="cs"/>
          <w:sz w:val="28"/>
          <w:szCs w:val="28"/>
          <w:rtl/>
          <w:lang w:bidi="fa-IR"/>
        </w:rPr>
        <w:t>دهد که حتی اگر اقدامات اضطراری که در عمل اتخاذ می</w:t>
      </w:r>
      <w:r w:rsidRPr="00684988">
        <w:rPr>
          <w:rFonts w:cs="B Lotus"/>
          <w:sz w:val="28"/>
          <w:szCs w:val="28"/>
          <w:rtl/>
          <w:lang w:bidi="fa-IR"/>
        </w:rPr>
        <w:softHyphen/>
      </w:r>
      <w:r w:rsidRPr="00684988">
        <w:rPr>
          <w:rFonts w:cs="B Lotus" w:hint="cs"/>
          <w:sz w:val="28"/>
          <w:szCs w:val="28"/>
          <w:rtl/>
          <w:lang w:bidi="fa-IR"/>
        </w:rPr>
        <w:t>شوند</w:t>
      </w:r>
      <w:r w:rsidRPr="00684988">
        <w:rPr>
          <w:rFonts w:cs="B Lotus"/>
          <w:sz w:val="28"/>
          <w:szCs w:val="28"/>
          <w:rtl/>
          <w:lang w:bidi="fa-IR"/>
        </w:rPr>
        <w:softHyphen/>
      </w:r>
      <w:r w:rsidRPr="00684988">
        <w:rPr>
          <w:rFonts w:cs="B Lotus" w:hint="cs"/>
          <w:sz w:val="28"/>
          <w:szCs w:val="28"/>
          <w:rtl/>
          <w:lang w:bidi="fa-IR"/>
        </w:rPr>
        <w:t xml:space="preserve">، به طور کلی برای مقابله با بحران </w:t>
      </w:r>
      <w:proofErr w:type="spellStart"/>
      <w:r w:rsidRPr="00684988">
        <w:rPr>
          <w:rFonts w:cs="B Lotus" w:hint="cs"/>
          <w:sz w:val="28"/>
          <w:szCs w:val="28"/>
          <w:rtl/>
          <w:lang w:bidi="fa-IR"/>
        </w:rPr>
        <w:t>غیرمکفی</w:t>
      </w:r>
      <w:proofErr w:type="spellEnd"/>
      <w:r w:rsidRPr="00684988">
        <w:rPr>
          <w:rFonts w:cs="B Lotus" w:hint="cs"/>
          <w:sz w:val="28"/>
          <w:szCs w:val="28"/>
          <w:rtl/>
          <w:lang w:bidi="fa-IR"/>
        </w:rPr>
        <w:t xml:space="preserve"> باشند</w:t>
      </w:r>
      <w:r w:rsidRPr="00684988">
        <w:rPr>
          <w:rFonts w:cs="B Lotus"/>
          <w:sz w:val="28"/>
          <w:szCs w:val="28"/>
          <w:rtl/>
          <w:lang w:bidi="fa-IR"/>
        </w:rPr>
        <w:softHyphen/>
      </w:r>
      <w:r w:rsidRPr="00684988">
        <w:rPr>
          <w:rFonts w:cs="B Lotus" w:hint="cs"/>
          <w:sz w:val="28"/>
          <w:szCs w:val="28"/>
          <w:rtl/>
          <w:lang w:bidi="fa-IR"/>
        </w:rPr>
        <w:t>، امکان استناد به دفاع اضطرار فراهم باشد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56"/>
      </w:r>
    </w:p>
    <w:p w14:paraId="5BE5483A" w14:textId="77777777" w:rsidR="000640DF" w:rsidRPr="00684988" w:rsidRDefault="000640DF" w:rsidP="0094516C">
      <w:pPr>
        <w:contextualSpacing/>
        <w:jc w:val="both"/>
        <w:rPr>
          <w:rFonts w:cs="B Lotus"/>
          <w:sz w:val="28"/>
          <w:szCs w:val="28"/>
          <w:rtl/>
          <w:lang w:bidi="fa-IR"/>
        </w:rPr>
      </w:pPr>
    </w:p>
    <w:p w14:paraId="0610D2E8" w14:textId="77777777" w:rsidR="000640DF" w:rsidRPr="00684988" w:rsidRDefault="000640DF" w:rsidP="0094516C">
      <w:pPr>
        <w:contextualSpacing/>
        <w:jc w:val="both"/>
        <w:rPr>
          <w:rFonts w:cs="B Lotus"/>
          <w:sz w:val="28"/>
          <w:szCs w:val="28"/>
          <w:rtl/>
          <w:lang w:bidi="fa-IR"/>
        </w:rPr>
      </w:pPr>
      <w:bookmarkStart w:id="90" w:name="_Hlk197867947"/>
      <w:r w:rsidRPr="00684988">
        <w:rPr>
          <w:rFonts w:cs="B Lotus" w:hint="cs"/>
          <w:sz w:val="28"/>
          <w:szCs w:val="28"/>
          <w:rtl/>
          <w:lang w:bidi="fa-IR"/>
        </w:rPr>
        <w:t>4. اثر اعمال شرط استثنای منافع اساسی</w:t>
      </w:r>
    </w:p>
    <w:bookmarkEnd w:id="90"/>
    <w:p w14:paraId="4E77CF18" w14:textId="77777777" w:rsidR="000640DF" w:rsidRPr="00684988" w:rsidRDefault="000640DF" w:rsidP="0094516C">
      <w:pPr>
        <w:contextualSpacing/>
        <w:jc w:val="both"/>
        <w:rPr>
          <w:rFonts w:cs="B Lotus"/>
          <w:sz w:val="28"/>
          <w:szCs w:val="28"/>
          <w:lang w:bidi="fa-IR"/>
        </w:rPr>
      </w:pPr>
      <w:r w:rsidRPr="00684988">
        <w:rPr>
          <w:rFonts w:cs="B Lotus" w:hint="cs"/>
          <w:sz w:val="28"/>
          <w:szCs w:val="28"/>
          <w:rtl/>
          <w:lang w:bidi="fa-IR"/>
        </w:rPr>
        <w:t xml:space="preserve">      اثر اعمال ماده</w:t>
      </w:r>
      <w:r w:rsidRPr="00684988">
        <w:rPr>
          <w:rFonts w:cs="B Lotus" w:hint="cs"/>
          <w:sz w:val="28"/>
          <w:szCs w:val="28"/>
          <w:rtl/>
          <w:lang w:bidi="fa-IR"/>
        </w:rPr>
        <w:softHyphen/>
        <w:t xml:space="preserve">ی 11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منعقده بین ایالات متحده آمریکا و آرژانتین در آرای مورد بحث</w:t>
      </w:r>
      <w:r w:rsidRPr="00684988">
        <w:rPr>
          <w:rFonts w:cs="B Lotus"/>
          <w:sz w:val="28"/>
          <w:szCs w:val="28"/>
          <w:rtl/>
          <w:lang w:bidi="fa-IR"/>
        </w:rPr>
        <w:softHyphen/>
      </w:r>
      <w:r w:rsidRPr="00684988">
        <w:rPr>
          <w:rFonts w:cs="B Lotus" w:hint="cs"/>
          <w:sz w:val="28"/>
          <w:szCs w:val="28"/>
          <w:rtl/>
          <w:lang w:bidi="fa-IR"/>
        </w:rPr>
        <w:t>، به ندرت به تنهایی مورد بحث قرار گرفته و طرفین دعوا و نیز دیوان</w:t>
      </w:r>
      <w:r w:rsidRPr="00684988">
        <w:rPr>
          <w:rFonts w:cs="B Lotus"/>
          <w:sz w:val="28"/>
          <w:szCs w:val="28"/>
          <w:rtl/>
          <w:lang w:bidi="fa-IR"/>
        </w:rPr>
        <w:softHyphen/>
      </w:r>
      <w:r w:rsidRPr="00684988">
        <w:rPr>
          <w:rFonts w:cs="B Lotus" w:hint="cs"/>
          <w:sz w:val="28"/>
          <w:szCs w:val="28"/>
          <w:rtl/>
          <w:lang w:bidi="fa-IR"/>
        </w:rPr>
        <w:t>های داوری در تحلیل خود تا اندازه</w:t>
      </w:r>
      <w:r w:rsidRPr="00684988">
        <w:rPr>
          <w:rFonts w:cs="B Lotus"/>
          <w:sz w:val="28"/>
          <w:szCs w:val="28"/>
          <w:rtl/>
          <w:lang w:bidi="fa-IR"/>
        </w:rPr>
        <w:softHyphen/>
      </w:r>
      <w:r w:rsidRPr="00684988">
        <w:rPr>
          <w:rFonts w:cs="B Lotus" w:hint="cs"/>
          <w:sz w:val="28"/>
          <w:szCs w:val="28"/>
          <w:rtl/>
          <w:lang w:bidi="fa-IR"/>
        </w:rPr>
        <w:t>ی زیادی از ماده</w:t>
      </w:r>
      <w:r w:rsidRPr="00684988">
        <w:rPr>
          <w:rFonts w:cs="B Lotus"/>
          <w:sz w:val="28"/>
          <w:szCs w:val="28"/>
          <w:rtl/>
          <w:lang w:bidi="fa-IR"/>
        </w:rPr>
        <w:softHyphen/>
      </w:r>
      <w:r w:rsidRPr="00684988">
        <w:rPr>
          <w:rFonts w:cs="B Lotus" w:hint="cs"/>
          <w:sz w:val="28"/>
          <w:szCs w:val="28"/>
          <w:rtl/>
          <w:lang w:bidi="fa-IR"/>
        </w:rPr>
        <w:t>ی 27 سند کمیسیون حقوق بین</w:t>
      </w:r>
      <w:r w:rsidRPr="00684988">
        <w:rPr>
          <w:rFonts w:cs="B Lotus"/>
          <w:sz w:val="28"/>
          <w:szCs w:val="28"/>
          <w:rtl/>
          <w:lang w:bidi="fa-IR"/>
        </w:rPr>
        <w:softHyphen/>
      </w:r>
      <w:r w:rsidRPr="00684988">
        <w:rPr>
          <w:rFonts w:cs="B Lotus" w:hint="cs"/>
          <w:sz w:val="28"/>
          <w:szCs w:val="28"/>
          <w:rtl/>
          <w:lang w:bidi="fa-IR"/>
        </w:rPr>
        <w:t>الملل در باب اثر اعمال دفاع اضطرار بهره برده</w:t>
      </w:r>
      <w:r w:rsidRPr="00684988">
        <w:rPr>
          <w:rFonts w:cs="B Lotus"/>
          <w:sz w:val="28"/>
          <w:szCs w:val="28"/>
          <w:rtl/>
          <w:lang w:bidi="fa-IR"/>
        </w:rPr>
        <w:softHyphen/>
      </w:r>
      <w:r w:rsidRPr="00684988">
        <w:rPr>
          <w:rFonts w:cs="B Lotus" w:hint="cs"/>
          <w:sz w:val="28"/>
          <w:szCs w:val="28"/>
          <w:rtl/>
          <w:lang w:bidi="fa-IR"/>
        </w:rPr>
        <w:t>اند</w:t>
      </w:r>
      <w:r w:rsidRPr="00684988">
        <w:rPr>
          <w:rFonts w:cs="B Lotus"/>
          <w:sz w:val="28"/>
          <w:szCs w:val="28"/>
          <w:rtl/>
          <w:lang w:bidi="fa-IR"/>
        </w:rPr>
        <w:softHyphen/>
      </w:r>
      <w:r w:rsidRPr="00684988">
        <w:rPr>
          <w:rFonts w:cs="B Lotus" w:hint="cs"/>
          <w:sz w:val="28"/>
          <w:szCs w:val="28"/>
          <w:rtl/>
          <w:lang w:bidi="fa-IR"/>
        </w:rPr>
        <w:t>. در این راستا خواهان و خوانده هر کدام به تناسب موقعیت و منافع خویش با ارائه</w:t>
      </w:r>
      <w:r w:rsidRPr="00684988">
        <w:rPr>
          <w:rFonts w:cs="B Lotus"/>
          <w:sz w:val="28"/>
          <w:szCs w:val="28"/>
          <w:rtl/>
          <w:lang w:bidi="fa-IR"/>
        </w:rPr>
        <w:softHyphen/>
      </w:r>
      <w:r w:rsidRPr="00684988">
        <w:rPr>
          <w:rFonts w:cs="B Lotus" w:hint="cs"/>
          <w:sz w:val="28"/>
          <w:szCs w:val="28"/>
          <w:rtl/>
          <w:lang w:bidi="fa-IR"/>
        </w:rPr>
        <w:t>ی تفسیری متفاوت از بند دوم این ماده ( ماده</w:t>
      </w:r>
      <w:r w:rsidRPr="00684988">
        <w:rPr>
          <w:rFonts w:cs="B Lotus"/>
          <w:sz w:val="28"/>
          <w:szCs w:val="28"/>
          <w:rtl/>
          <w:lang w:bidi="fa-IR"/>
        </w:rPr>
        <w:softHyphen/>
      </w:r>
      <w:r w:rsidRPr="00684988">
        <w:rPr>
          <w:rFonts w:cs="B Lotus" w:hint="cs"/>
          <w:sz w:val="28"/>
          <w:szCs w:val="28"/>
          <w:rtl/>
          <w:lang w:bidi="fa-IR"/>
        </w:rPr>
        <w:t>ی 27 )</w:t>
      </w:r>
      <w:r w:rsidRPr="00684988">
        <w:rPr>
          <w:rFonts w:cs="B Lotus"/>
          <w:sz w:val="28"/>
          <w:szCs w:val="28"/>
          <w:rtl/>
          <w:lang w:bidi="fa-IR"/>
        </w:rPr>
        <w:softHyphen/>
      </w:r>
      <w:r w:rsidRPr="00684988">
        <w:rPr>
          <w:rFonts w:cs="B Lotus" w:hint="cs"/>
          <w:sz w:val="28"/>
          <w:szCs w:val="28"/>
          <w:rtl/>
          <w:lang w:bidi="fa-IR"/>
        </w:rPr>
        <w:t>، مدعی پرداخت یا عدم پرداخت خسارات وارده در طول اضطرار بودند</w:t>
      </w:r>
      <w:r w:rsidRPr="00684988">
        <w:rPr>
          <w:rFonts w:cs="B Lotus"/>
          <w:sz w:val="28"/>
          <w:szCs w:val="28"/>
          <w:rtl/>
          <w:lang w:bidi="fa-IR"/>
        </w:rPr>
        <w:softHyphen/>
      </w:r>
      <w:r w:rsidRPr="00684988">
        <w:rPr>
          <w:rFonts w:cs="B Lotus" w:hint="cs"/>
          <w:sz w:val="28"/>
          <w:szCs w:val="28"/>
          <w:rtl/>
          <w:lang w:bidi="fa-IR"/>
        </w:rPr>
        <w:t>؛ هم</w:t>
      </w:r>
      <w:r w:rsidRPr="00684988">
        <w:rPr>
          <w:rFonts w:cs="B Lotus"/>
          <w:sz w:val="28"/>
          <w:szCs w:val="28"/>
          <w:rtl/>
          <w:lang w:bidi="fa-IR"/>
        </w:rPr>
        <w:softHyphen/>
      </w:r>
      <w:r w:rsidRPr="00684988">
        <w:rPr>
          <w:rFonts w:cs="B Lotus" w:hint="cs"/>
          <w:sz w:val="28"/>
          <w:szCs w:val="28"/>
          <w:rtl/>
          <w:lang w:bidi="fa-IR"/>
        </w:rPr>
        <w:t>چنان که خوانده در پرونده</w:t>
      </w:r>
      <w:r w:rsidRPr="00684988">
        <w:rPr>
          <w:rFonts w:cs="B Lotus"/>
          <w:sz w:val="28"/>
          <w:szCs w:val="28"/>
          <w:rtl/>
          <w:lang w:bidi="fa-IR"/>
        </w:rPr>
        <w:softHyphen/>
      </w:r>
      <w:r w:rsidRPr="00684988">
        <w:rPr>
          <w:rFonts w:cs="B Lotus" w:hint="cs"/>
          <w:sz w:val="28"/>
          <w:szCs w:val="28"/>
          <w:rtl/>
          <w:lang w:bidi="fa-IR"/>
        </w:rPr>
        <w:t xml:space="preserve">ی </w:t>
      </w:r>
      <w:proofErr w:type="spellStart"/>
      <w:r w:rsidRPr="00684988">
        <w:rPr>
          <w:rFonts w:cs="B Lotus" w:hint="cs"/>
          <w:sz w:val="28"/>
          <w:szCs w:val="28"/>
          <w:rtl/>
          <w:lang w:bidi="fa-IR"/>
        </w:rPr>
        <w:t>انرون</w:t>
      </w:r>
      <w:proofErr w:type="spellEnd"/>
      <w:r w:rsidRPr="00684988">
        <w:rPr>
          <w:rFonts w:cs="B Lotus" w:hint="cs"/>
          <w:sz w:val="28"/>
          <w:szCs w:val="28"/>
          <w:rtl/>
          <w:lang w:bidi="fa-IR"/>
        </w:rPr>
        <w:t xml:space="preserve"> با اشاره به شق دوم ماده</w:t>
      </w:r>
      <w:r w:rsidRPr="00684988">
        <w:rPr>
          <w:rFonts w:cs="B Lotus"/>
          <w:sz w:val="28"/>
          <w:szCs w:val="28"/>
          <w:rtl/>
          <w:lang w:bidi="fa-IR"/>
        </w:rPr>
        <w:softHyphen/>
      </w:r>
      <w:r w:rsidRPr="00684988">
        <w:rPr>
          <w:rFonts w:cs="B Lotus" w:hint="cs"/>
          <w:sz w:val="28"/>
          <w:szCs w:val="28"/>
          <w:rtl/>
          <w:lang w:bidi="fa-IR"/>
        </w:rPr>
        <w:t>ی 27 که می</w:t>
      </w:r>
      <w:r w:rsidRPr="00684988">
        <w:rPr>
          <w:rFonts w:cs="B Lotus"/>
          <w:sz w:val="28"/>
          <w:szCs w:val="28"/>
          <w:rtl/>
          <w:lang w:bidi="fa-IR"/>
        </w:rPr>
        <w:softHyphen/>
      </w:r>
      <w:r w:rsidRPr="00684988">
        <w:rPr>
          <w:rFonts w:cs="B Lotus" w:hint="cs"/>
          <w:sz w:val="28"/>
          <w:szCs w:val="28"/>
          <w:rtl/>
          <w:lang w:bidi="fa-IR"/>
        </w:rPr>
        <w:t>گوید استناد به اضطرار بر مسأله</w:t>
      </w:r>
      <w:r w:rsidRPr="00684988">
        <w:rPr>
          <w:rFonts w:cs="B Lotus"/>
          <w:sz w:val="28"/>
          <w:szCs w:val="28"/>
          <w:rtl/>
          <w:lang w:bidi="fa-IR"/>
        </w:rPr>
        <w:softHyphen/>
      </w:r>
      <w:r w:rsidRPr="00684988">
        <w:rPr>
          <w:rFonts w:cs="B Lotus" w:hint="cs"/>
          <w:sz w:val="28"/>
          <w:szCs w:val="28"/>
          <w:rtl/>
          <w:lang w:bidi="fa-IR"/>
        </w:rPr>
        <w:t>ی جبران خسارت بدون تأثیر است</w:t>
      </w:r>
      <w:r w:rsidRPr="00684988">
        <w:rPr>
          <w:rFonts w:cs="B Lotus"/>
          <w:sz w:val="28"/>
          <w:szCs w:val="28"/>
          <w:rtl/>
          <w:lang w:bidi="fa-IR"/>
        </w:rPr>
        <w:softHyphen/>
      </w:r>
      <w:r w:rsidRPr="00684988">
        <w:rPr>
          <w:rFonts w:cs="B Lotus" w:hint="cs"/>
          <w:sz w:val="28"/>
          <w:szCs w:val="28"/>
          <w:rtl/>
          <w:lang w:bidi="fa-IR"/>
        </w:rPr>
        <w:t xml:space="preserve">، مدعی است که </w:t>
      </w:r>
      <w:r w:rsidRPr="00684988">
        <w:rPr>
          <w:rFonts w:cs="B Lotus" w:hint="cs"/>
          <w:sz w:val="28"/>
          <w:szCs w:val="28"/>
          <w:rtl/>
          <w:lang w:bidi="fa-IR"/>
        </w:rPr>
        <w:lastRenderedPageBreak/>
        <w:t>نباید خسارتی پرداخت نماید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57"/>
      </w:r>
      <w:r w:rsidRPr="00684988">
        <w:rPr>
          <w:rFonts w:cs="B Lotus" w:hint="cs"/>
          <w:sz w:val="28"/>
          <w:szCs w:val="28"/>
          <w:rtl/>
          <w:lang w:bidi="fa-IR"/>
        </w:rPr>
        <w:t xml:space="preserve"> همین ادعا را دولت آرژانتین در پرونده</w:t>
      </w:r>
      <w:r w:rsidRPr="00684988">
        <w:rPr>
          <w:rFonts w:cs="B Lotus"/>
          <w:sz w:val="28"/>
          <w:szCs w:val="28"/>
          <w:rtl/>
          <w:lang w:bidi="fa-IR"/>
        </w:rPr>
        <w:softHyphen/>
      </w:r>
      <w:r w:rsidRPr="00684988">
        <w:rPr>
          <w:rFonts w:cs="B Lotus" w:hint="cs"/>
          <w:sz w:val="28"/>
          <w:szCs w:val="28"/>
          <w:rtl/>
          <w:lang w:bidi="fa-IR"/>
        </w:rPr>
        <w:t>ی</w:t>
      </w:r>
      <w:r w:rsidRPr="00684988">
        <w:rPr>
          <w:rFonts w:cs="B Lotus"/>
          <w:sz w:val="28"/>
          <w:szCs w:val="28"/>
          <w:rtl/>
          <w:lang w:bidi="fa-IR"/>
        </w:rPr>
        <w:softHyphen/>
      </w:r>
      <w:r w:rsidRPr="00684988">
        <w:rPr>
          <w:rFonts w:cs="B Lotus" w:hint="cs"/>
          <w:sz w:val="28"/>
          <w:szCs w:val="28"/>
          <w:rtl/>
          <w:lang w:bidi="fa-IR"/>
        </w:rPr>
        <w:t xml:space="preserve"> </w:t>
      </w:r>
      <w:proofErr w:type="spellStart"/>
      <w:r w:rsidRPr="00684988">
        <w:rPr>
          <w:rFonts w:cs="B Lotus" w:hint="cs"/>
          <w:sz w:val="28"/>
          <w:szCs w:val="28"/>
          <w:rtl/>
          <w:lang w:bidi="fa-IR"/>
        </w:rPr>
        <w:t>ال</w:t>
      </w:r>
      <w:proofErr w:type="spellEnd"/>
      <w:r w:rsidRPr="00684988">
        <w:rPr>
          <w:rFonts w:cs="B Lotus" w:hint="cs"/>
          <w:sz w:val="28"/>
          <w:szCs w:val="28"/>
          <w:rtl/>
          <w:lang w:bidi="fa-IR"/>
        </w:rPr>
        <w:t xml:space="preserve"> جی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ای تکرار کرده چرا که به عقیده ی وی " ماده 27 سند مسئولیت بین</w:t>
      </w:r>
      <w:r w:rsidRPr="00684988">
        <w:rPr>
          <w:rFonts w:cs="B Lotus"/>
          <w:sz w:val="28"/>
          <w:szCs w:val="28"/>
          <w:rtl/>
          <w:lang w:bidi="fa-IR"/>
        </w:rPr>
        <w:softHyphen/>
      </w:r>
      <w:r w:rsidRPr="00684988">
        <w:rPr>
          <w:rFonts w:cs="B Lotus" w:hint="cs"/>
          <w:sz w:val="28"/>
          <w:szCs w:val="28"/>
          <w:rtl/>
          <w:lang w:bidi="fa-IR"/>
        </w:rPr>
        <w:t>المللی دولت</w:t>
      </w:r>
      <w:r w:rsidRPr="00684988">
        <w:rPr>
          <w:rFonts w:cs="B Lotus"/>
          <w:sz w:val="28"/>
          <w:szCs w:val="28"/>
          <w:rtl/>
          <w:lang w:bidi="fa-IR"/>
        </w:rPr>
        <w:softHyphen/>
      </w:r>
      <w:r w:rsidRPr="00684988">
        <w:rPr>
          <w:rFonts w:cs="B Lotus" w:hint="cs"/>
          <w:sz w:val="28"/>
          <w:szCs w:val="28"/>
          <w:rtl/>
          <w:lang w:bidi="fa-IR"/>
        </w:rPr>
        <w:t>ها صرفاً ناظر به در نظر گرفتن امکان جبران خسارت در موارد خاصی است و به دنبال این نیست که بگوید خسارت در چه شرایطی قابل پرداخت است".</w:t>
      </w:r>
      <w:r w:rsidRPr="00684988">
        <w:rPr>
          <w:rStyle w:val="FootnoteReference"/>
          <w:rFonts w:cs="B Lotus"/>
          <w:sz w:val="28"/>
          <w:szCs w:val="28"/>
          <w:rtl/>
          <w:lang w:bidi="fa-IR"/>
        </w:rPr>
        <w:footnoteReference w:id="358"/>
      </w:r>
    </w:p>
    <w:p w14:paraId="6550AA20" w14:textId="77777777" w:rsidR="000640DF" w:rsidRPr="00684988" w:rsidRDefault="000640DF" w:rsidP="0094516C">
      <w:pPr>
        <w:jc w:val="both"/>
        <w:rPr>
          <w:rFonts w:cs="B Lotus"/>
          <w:sz w:val="28"/>
          <w:szCs w:val="28"/>
          <w:rtl/>
          <w:lang w:bidi="fa-IR"/>
        </w:rPr>
      </w:pPr>
      <w:r w:rsidRPr="00684988">
        <w:rPr>
          <w:rFonts w:cs="B Lotus" w:hint="cs"/>
          <w:sz w:val="28"/>
          <w:szCs w:val="28"/>
          <w:rtl/>
          <w:lang w:bidi="fa-IR"/>
        </w:rPr>
        <w:t xml:space="preserve">     اگر بپذیریم که ماده</w:t>
      </w:r>
      <w:r w:rsidRPr="00684988">
        <w:rPr>
          <w:rFonts w:cs="B Lotus"/>
          <w:sz w:val="28"/>
          <w:szCs w:val="28"/>
          <w:rtl/>
          <w:lang w:bidi="fa-IR"/>
        </w:rPr>
        <w:softHyphen/>
      </w:r>
      <w:r w:rsidRPr="00684988">
        <w:rPr>
          <w:rFonts w:cs="B Lotus" w:hint="cs"/>
          <w:sz w:val="28"/>
          <w:szCs w:val="28"/>
          <w:rtl/>
          <w:lang w:bidi="fa-IR"/>
        </w:rPr>
        <w:t xml:space="preserve">ی 11 به عنوان قانون خاص حاکم بر اختلاف و به عنوان </w:t>
      </w:r>
      <w:proofErr w:type="spellStart"/>
      <w:r w:rsidRPr="00684988">
        <w:rPr>
          <w:rFonts w:cs="B Lotus" w:hint="cs"/>
          <w:sz w:val="28"/>
          <w:szCs w:val="28"/>
          <w:rtl/>
          <w:lang w:bidi="fa-IR"/>
        </w:rPr>
        <w:t>مقرره</w:t>
      </w:r>
      <w:r w:rsidRPr="00684988">
        <w:rPr>
          <w:rFonts w:cs="B Lotus"/>
          <w:sz w:val="28"/>
          <w:szCs w:val="28"/>
          <w:rtl/>
          <w:lang w:bidi="fa-IR"/>
        </w:rPr>
        <w:softHyphen/>
      </w:r>
      <w:r w:rsidRPr="00684988">
        <w:rPr>
          <w:rFonts w:cs="B Lotus" w:hint="cs"/>
          <w:sz w:val="28"/>
          <w:szCs w:val="28"/>
          <w:rtl/>
          <w:lang w:bidi="fa-IR"/>
        </w:rPr>
        <w:t>ای</w:t>
      </w:r>
      <w:proofErr w:type="spellEnd"/>
      <w:r w:rsidRPr="00684988">
        <w:rPr>
          <w:rFonts w:cs="B Lotus" w:hint="cs"/>
          <w:sz w:val="28"/>
          <w:szCs w:val="28"/>
          <w:rtl/>
          <w:lang w:bidi="fa-IR"/>
        </w:rPr>
        <w:t xml:space="preserve"> متمایز از دفاع از اضطرار در این جا اعمال می</w:t>
      </w:r>
      <w:r w:rsidRPr="00684988">
        <w:rPr>
          <w:rFonts w:cs="B Lotus"/>
          <w:sz w:val="28"/>
          <w:szCs w:val="28"/>
          <w:rtl/>
          <w:lang w:bidi="fa-IR"/>
        </w:rPr>
        <w:softHyphen/>
      </w:r>
      <w:r w:rsidRPr="00684988">
        <w:rPr>
          <w:rFonts w:cs="B Lotus" w:hint="cs"/>
          <w:sz w:val="28"/>
          <w:szCs w:val="28"/>
          <w:rtl/>
          <w:lang w:bidi="fa-IR"/>
        </w:rPr>
        <w:t>شود</w:t>
      </w:r>
      <w:r w:rsidRPr="00684988">
        <w:rPr>
          <w:rFonts w:cs="B Lotus"/>
          <w:sz w:val="28"/>
          <w:szCs w:val="28"/>
          <w:rtl/>
          <w:lang w:bidi="fa-IR"/>
        </w:rPr>
        <w:softHyphen/>
      </w:r>
      <w:r w:rsidRPr="00684988">
        <w:rPr>
          <w:rFonts w:cs="B Lotus" w:hint="cs"/>
          <w:sz w:val="28"/>
          <w:szCs w:val="28"/>
          <w:rtl/>
          <w:lang w:bidi="fa-IR"/>
        </w:rPr>
        <w:t>، صرف نظر این که شق دوم ماده</w:t>
      </w:r>
      <w:r w:rsidRPr="00684988">
        <w:rPr>
          <w:rFonts w:cs="B Lotus"/>
          <w:sz w:val="28"/>
          <w:szCs w:val="28"/>
          <w:rtl/>
          <w:lang w:bidi="fa-IR"/>
        </w:rPr>
        <w:softHyphen/>
      </w:r>
      <w:r w:rsidRPr="00684988">
        <w:rPr>
          <w:rFonts w:cs="B Lotus" w:hint="cs"/>
          <w:sz w:val="28"/>
          <w:szCs w:val="28"/>
          <w:rtl/>
          <w:lang w:bidi="fa-IR"/>
        </w:rPr>
        <w:t>ی27 در مقام بیان وظیفه پرداخت خسارت باشد یا خیر ، خسارتی پرداخت نخواهد شد</w:t>
      </w:r>
      <w:r w:rsidRPr="00684988">
        <w:rPr>
          <w:rFonts w:cs="B Lotus"/>
          <w:sz w:val="28"/>
          <w:szCs w:val="28"/>
          <w:rtl/>
          <w:lang w:bidi="fa-IR"/>
        </w:rPr>
        <w:softHyphen/>
      </w:r>
      <w:r w:rsidRPr="00684988">
        <w:rPr>
          <w:rFonts w:cs="B Lotus" w:hint="cs"/>
          <w:sz w:val="28"/>
          <w:szCs w:val="28"/>
          <w:rtl/>
          <w:lang w:bidi="fa-IR"/>
        </w:rPr>
        <w:t>. این نتیجه</w:t>
      </w:r>
      <w:r w:rsidRPr="00684988">
        <w:rPr>
          <w:rFonts w:cs="B Lotus"/>
          <w:sz w:val="28"/>
          <w:szCs w:val="28"/>
          <w:rtl/>
          <w:lang w:bidi="fa-IR"/>
        </w:rPr>
        <w:softHyphen/>
      </w:r>
      <w:r w:rsidRPr="00684988">
        <w:rPr>
          <w:rFonts w:cs="B Lotus" w:hint="cs"/>
          <w:sz w:val="28"/>
          <w:szCs w:val="28"/>
          <w:rtl/>
          <w:lang w:bidi="fa-IR"/>
        </w:rPr>
        <w:t>ای است که کمیته تجدیدنظر در پرونده</w:t>
      </w:r>
      <w:r w:rsidRPr="00684988">
        <w:rPr>
          <w:rFonts w:cs="B Lotus"/>
          <w:sz w:val="28"/>
          <w:szCs w:val="28"/>
          <w:rtl/>
          <w:lang w:bidi="fa-IR"/>
        </w:rPr>
        <w:softHyphen/>
      </w:r>
      <w:r w:rsidRPr="00684988">
        <w:rPr>
          <w:rFonts w:cs="B Lotus" w:hint="cs"/>
          <w:sz w:val="28"/>
          <w:szCs w:val="28"/>
          <w:rtl/>
          <w:lang w:bidi="fa-IR"/>
        </w:rPr>
        <w:t>ی سی ام اس بدان دست یافته آن جا که اعلام داشته است : "دیوان در پرونده</w:t>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 xml:space="preserve">ی سی ام اس باید </w:t>
      </w:r>
      <w:proofErr w:type="spellStart"/>
      <w:r w:rsidRPr="00684988">
        <w:rPr>
          <w:rFonts w:cs="B Lotus" w:hint="cs"/>
          <w:sz w:val="28"/>
          <w:szCs w:val="28"/>
          <w:rtl/>
          <w:lang w:bidi="fa-IR"/>
        </w:rPr>
        <w:t>سوأل</w:t>
      </w:r>
      <w:proofErr w:type="spellEnd"/>
      <w:r w:rsidRPr="00684988">
        <w:rPr>
          <w:rFonts w:cs="B Lotus" w:hint="cs"/>
          <w:sz w:val="28"/>
          <w:szCs w:val="28"/>
          <w:rtl/>
          <w:lang w:bidi="fa-IR"/>
        </w:rPr>
        <w:t xml:space="preserve"> مربوط به جبران خسارت را تحت ماده</w:t>
      </w:r>
      <w:r w:rsidRPr="00684988">
        <w:rPr>
          <w:rFonts w:cs="B Lotus"/>
          <w:sz w:val="28"/>
          <w:szCs w:val="28"/>
          <w:rtl/>
          <w:lang w:bidi="fa-IR"/>
        </w:rPr>
        <w:softHyphen/>
      </w:r>
      <w:r w:rsidRPr="00684988">
        <w:rPr>
          <w:rFonts w:cs="B Lotus" w:hint="cs"/>
          <w:sz w:val="28"/>
          <w:szCs w:val="28"/>
          <w:rtl/>
          <w:lang w:bidi="fa-IR"/>
        </w:rPr>
        <w:t xml:space="preserve">ی 11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دوجانبه سرمایه</w:t>
      </w:r>
      <w:r w:rsidRPr="00684988">
        <w:rPr>
          <w:rFonts w:cs="B Lotus"/>
          <w:sz w:val="28"/>
          <w:szCs w:val="28"/>
          <w:rtl/>
          <w:lang w:bidi="fa-IR"/>
        </w:rPr>
        <w:softHyphen/>
      </w:r>
      <w:r w:rsidRPr="00684988">
        <w:rPr>
          <w:rFonts w:cs="B Lotus" w:hint="cs"/>
          <w:sz w:val="28"/>
          <w:szCs w:val="28"/>
          <w:rtl/>
          <w:lang w:bidi="fa-IR"/>
        </w:rPr>
        <w:t>گذاری و پیش از آن که به ماده 27 سند مراجعه نماید</w:t>
      </w:r>
      <w:r w:rsidRPr="00684988">
        <w:rPr>
          <w:rFonts w:cs="B Lotus"/>
          <w:sz w:val="28"/>
          <w:szCs w:val="28"/>
          <w:rtl/>
          <w:lang w:bidi="fa-IR"/>
        </w:rPr>
        <w:softHyphen/>
      </w:r>
      <w:r w:rsidRPr="00684988">
        <w:rPr>
          <w:rFonts w:cs="B Lotus" w:hint="cs"/>
          <w:sz w:val="28"/>
          <w:szCs w:val="28"/>
          <w:rtl/>
          <w:lang w:bidi="fa-IR"/>
        </w:rPr>
        <w:t>، بررسی می</w:t>
      </w:r>
      <w:r w:rsidRPr="00684988">
        <w:rPr>
          <w:rFonts w:cs="B Lotus"/>
          <w:sz w:val="28"/>
          <w:szCs w:val="28"/>
          <w:rtl/>
          <w:lang w:bidi="fa-IR"/>
        </w:rPr>
        <w:softHyphen/>
      </w:r>
      <w:r w:rsidRPr="00684988">
        <w:rPr>
          <w:rFonts w:cs="B Lotus" w:hint="cs"/>
          <w:sz w:val="28"/>
          <w:szCs w:val="28"/>
          <w:rtl/>
          <w:lang w:bidi="fa-IR"/>
        </w:rPr>
        <w:t>نمود".</w:t>
      </w:r>
      <w:r w:rsidRPr="00684988">
        <w:rPr>
          <w:rStyle w:val="FootnoteReference"/>
          <w:rFonts w:cs="B Lotus"/>
          <w:sz w:val="28"/>
          <w:szCs w:val="28"/>
          <w:rtl/>
          <w:lang w:bidi="fa-IR"/>
        </w:rPr>
        <w:footnoteReference w:id="359"/>
      </w:r>
      <w:r w:rsidRPr="00684988">
        <w:rPr>
          <w:rFonts w:cs="B Lotus" w:hint="cs"/>
          <w:sz w:val="28"/>
          <w:szCs w:val="28"/>
          <w:rtl/>
          <w:lang w:bidi="fa-IR"/>
        </w:rPr>
        <w:t xml:space="preserve"> به عقیده</w:t>
      </w:r>
      <w:r w:rsidRPr="00684988">
        <w:rPr>
          <w:rFonts w:cs="B Lotus"/>
          <w:sz w:val="28"/>
          <w:szCs w:val="28"/>
          <w:rtl/>
          <w:lang w:bidi="fa-IR"/>
        </w:rPr>
        <w:softHyphen/>
      </w:r>
      <w:r w:rsidRPr="00684988">
        <w:rPr>
          <w:rFonts w:cs="B Lotus" w:hint="cs"/>
          <w:sz w:val="28"/>
          <w:szCs w:val="28"/>
          <w:rtl/>
          <w:lang w:bidi="fa-IR"/>
        </w:rPr>
        <w:t>ی کمیته</w:t>
      </w:r>
      <w:r w:rsidRPr="00684988">
        <w:rPr>
          <w:rFonts w:cs="B Lotus"/>
          <w:sz w:val="28"/>
          <w:szCs w:val="28"/>
          <w:rtl/>
          <w:lang w:bidi="fa-IR"/>
        </w:rPr>
        <w:softHyphen/>
      </w:r>
      <w:r w:rsidRPr="00684988">
        <w:rPr>
          <w:rFonts w:cs="B Lotus" w:hint="cs"/>
          <w:sz w:val="28"/>
          <w:szCs w:val="28"/>
          <w:rtl/>
          <w:lang w:bidi="fa-IR"/>
        </w:rPr>
        <w:t>ی تجدید نظر چون ماده</w:t>
      </w:r>
      <w:r w:rsidRPr="00684988">
        <w:rPr>
          <w:rFonts w:cs="B Lotus"/>
          <w:sz w:val="28"/>
          <w:szCs w:val="28"/>
          <w:rtl/>
          <w:lang w:bidi="fa-IR"/>
        </w:rPr>
        <w:softHyphen/>
      </w:r>
      <w:r w:rsidRPr="00684988">
        <w:rPr>
          <w:rFonts w:cs="B Lotus" w:hint="cs"/>
          <w:sz w:val="28"/>
          <w:szCs w:val="28"/>
          <w:rtl/>
          <w:lang w:bidi="fa-IR"/>
        </w:rPr>
        <w:t xml:space="preserve">ی 11 قابلیت اعمال مواد ماهوی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را استثنا کرده</w:t>
      </w:r>
      <w:r w:rsidRPr="00684988">
        <w:rPr>
          <w:rFonts w:cs="B Lotus"/>
          <w:sz w:val="28"/>
          <w:szCs w:val="28"/>
          <w:rtl/>
          <w:lang w:bidi="fa-IR"/>
        </w:rPr>
        <w:softHyphen/>
      </w:r>
      <w:r w:rsidRPr="00684988">
        <w:rPr>
          <w:rFonts w:cs="B Lotus" w:hint="cs"/>
          <w:sz w:val="28"/>
          <w:szCs w:val="28"/>
          <w:rtl/>
          <w:lang w:bidi="fa-IR"/>
        </w:rPr>
        <w:t xml:space="preserve">، تعهدی به پرداخت خسارت در طول آن دوره </w:t>
      </w:r>
      <w:proofErr w:type="spellStart"/>
      <w:r w:rsidRPr="00684988">
        <w:rPr>
          <w:rFonts w:cs="B Lotus" w:hint="cs"/>
          <w:sz w:val="28"/>
          <w:szCs w:val="28"/>
          <w:rtl/>
          <w:lang w:bidi="fa-IR"/>
        </w:rPr>
        <w:t>نمی</w:t>
      </w:r>
      <w:r w:rsidRPr="00684988">
        <w:rPr>
          <w:rFonts w:cs="B Lotus"/>
          <w:sz w:val="28"/>
          <w:szCs w:val="28"/>
          <w:rtl/>
          <w:lang w:bidi="fa-IR"/>
        </w:rPr>
        <w:softHyphen/>
      </w:r>
      <w:r w:rsidRPr="00684988">
        <w:rPr>
          <w:rFonts w:cs="B Lotus" w:hint="cs"/>
          <w:sz w:val="28"/>
          <w:szCs w:val="28"/>
          <w:rtl/>
          <w:lang w:bidi="fa-IR"/>
        </w:rPr>
        <w:t>تواتسته</w:t>
      </w:r>
      <w:proofErr w:type="spellEnd"/>
      <w:r w:rsidRPr="00684988">
        <w:rPr>
          <w:rFonts w:cs="B Lotus" w:hint="cs"/>
          <w:sz w:val="28"/>
          <w:szCs w:val="28"/>
          <w:rtl/>
          <w:lang w:bidi="fa-IR"/>
        </w:rPr>
        <w:t xml:space="preserve"> وجود داشته باشد</w:t>
      </w:r>
      <w:r w:rsidRPr="00684988">
        <w:rPr>
          <w:rFonts w:cs="B Lotus"/>
          <w:sz w:val="28"/>
          <w:szCs w:val="28"/>
          <w:rtl/>
          <w:lang w:bidi="fa-IR"/>
        </w:rPr>
        <w:softHyphen/>
      </w:r>
      <w:r w:rsidRPr="00684988">
        <w:rPr>
          <w:rFonts w:cs="B Lotus" w:hint="cs"/>
          <w:sz w:val="28"/>
          <w:szCs w:val="28"/>
          <w:rtl/>
          <w:lang w:bidi="fa-IR"/>
        </w:rPr>
        <w:t>.</w:t>
      </w:r>
      <w:r w:rsidRPr="00684988">
        <w:rPr>
          <w:rStyle w:val="FootnoteReference"/>
          <w:rFonts w:cs="B Lotus"/>
          <w:sz w:val="28"/>
          <w:szCs w:val="28"/>
          <w:rtl/>
          <w:lang w:bidi="fa-IR"/>
        </w:rPr>
        <w:footnoteReference w:id="360"/>
      </w:r>
      <w:r w:rsidRPr="00684988">
        <w:rPr>
          <w:rFonts w:cs="B Lotus" w:hint="cs"/>
          <w:sz w:val="28"/>
          <w:szCs w:val="28"/>
          <w:rtl/>
          <w:lang w:bidi="fa-IR"/>
        </w:rPr>
        <w:t xml:space="preserve"> این نتیجه</w:t>
      </w:r>
      <w:r w:rsidRPr="00684988">
        <w:rPr>
          <w:rFonts w:cs="B Lotus"/>
          <w:sz w:val="28"/>
          <w:szCs w:val="28"/>
          <w:rtl/>
          <w:lang w:bidi="fa-IR"/>
        </w:rPr>
        <w:softHyphen/>
      </w:r>
      <w:r w:rsidRPr="00684988">
        <w:rPr>
          <w:rFonts w:cs="B Lotus" w:hint="cs"/>
          <w:sz w:val="28"/>
          <w:szCs w:val="28"/>
          <w:rtl/>
          <w:lang w:bidi="fa-IR"/>
        </w:rPr>
        <w:t xml:space="preserve">ای است که دیوان در پرونده ی </w:t>
      </w:r>
      <w:proofErr w:type="spellStart"/>
      <w:r w:rsidRPr="00684988">
        <w:rPr>
          <w:rFonts w:cs="B Lotus" w:hint="cs"/>
          <w:sz w:val="28"/>
          <w:szCs w:val="28"/>
          <w:rtl/>
          <w:lang w:bidi="fa-IR"/>
        </w:rPr>
        <w:t>ال</w:t>
      </w:r>
      <w:proofErr w:type="spellEnd"/>
      <w:r w:rsidRPr="00684988">
        <w:rPr>
          <w:rFonts w:cs="B Lotus" w:hint="cs"/>
          <w:sz w:val="28"/>
          <w:szCs w:val="28"/>
          <w:rtl/>
          <w:lang w:bidi="fa-IR"/>
        </w:rPr>
        <w:t xml:space="preserve"> جی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ای هم بدان دست یافته است</w:t>
      </w:r>
      <w:r w:rsidRPr="00684988">
        <w:rPr>
          <w:rFonts w:cs="B Lotus"/>
          <w:sz w:val="28"/>
          <w:szCs w:val="28"/>
          <w:rtl/>
          <w:lang w:bidi="fa-IR"/>
        </w:rPr>
        <w:softHyphen/>
      </w:r>
      <w:r w:rsidRPr="00684988">
        <w:rPr>
          <w:rFonts w:cs="B Lotus" w:hint="cs"/>
          <w:sz w:val="28"/>
          <w:szCs w:val="28"/>
          <w:rtl/>
          <w:lang w:bidi="fa-IR"/>
        </w:rPr>
        <w:t>. در این پرونده دیوان اظهار داشت که نه ماده</w:t>
      </w:r>
      <w:r w:rsidRPr="00684988">
        <w:rPr>
          <w:rFonts w:cs="B Lotus"/>
          <w:sz w:val="28"/>
          <w:szCs w:val="28"/>
          <w:rtl/>
          <w:lang w:bidi="fa-IR"/>
        </w:rPr>
        <w:softHyphen/>
      </w:r>
      <w:r w:rsidRPr="00684988">
        <w:rPr>
          <w:rFonts w:cs="B Lotus" w:hint="cs"/>
          <w:sz w:val="28"/>
          <w:szCs w:val="28"/>
          <w:rtl/>
          <w:lang w:bidi="fa-IR"/>
        </w:rPr>
        <w:t>ی 27 سند نه ماده</w:t>
      </w:r>
      <w:r w:rsidRPr="00684988">
        <w:rPr>
          <w:rFonts w:cs="B Lotus"/>
          <w:sz w:val="28"/>
          <w:szCs w:val="28"/>
          <w:rtl/>
          <w:lang w:bidi="fa-IR"/>
        </w:rPr>
        <w:softHyphen/>
      </w:r>
      <w:r w:rsidRPr="00684988">
        <w:rPr>
          <w:rFonts w:cs="B Lotus" w:hint="cs"/>
          <w:sz w:val="28"/>
          <w:szCs w:val="28"/>
          <w:rtl/>
          <w:lang w:bidi="fa-IR"/>
        </w:rPr>
        <w:t xml:space="preserve">ی 11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دو جانبه معین نکرده</w:t>
      </w:r>
      <w:r w:rsidRPr="00684988">
        <w:rPr>
          <w:rFonts w:cs="B Lotus"/>
          <w:sz w:val="28"/>
          <w:szCs w:val="28"/>
          <w:rtl/>
          <w:lang w:bidi="fa-IR"/>
        </w:rPr>
        <w:softHyphen/>
      </w:r>
      <w:r w:rsidRPr="00684988">
        <w:rPr>
          <w:rFonts w:cs="B Lotus" w:hint="cs"/>
          <w:sz w:val="28"/>
          <w:szCs w:val="28"/>
          <w:rtl/>
          <w:lang w:bidi="fa-IR"/>
        </w:rPr>
        <w:t>اند که آیا خسارت به طرفی که از اضطرار دولت خسارت دیده</w:t>
      </w:r>
      <w:r w:rsidRPr="00684988">
        <w:rPr>
          <w:rFonts w:cs="B Lotus"/>
          <w:sz w:val="28"/>
          <w:szCs w:val="28"/>
          <w:rtl/>
          <w:lang w:bidi="fa-IR"/>
        </w:rPr>
        <w:softHyphen/>
      </w:r>
      <w:r w:rsidRPr="00684988">
        <w:rPr>
          <w:rFonts w:cs="B Lotus" w:hint="cs"/>
          <w:sz w:val="28"/>
          <w:szCs w:val="28"/>
          <w:rtl/>
          <w:lang w:bidi="fa-IR"/>
        </w:rPr>
        <w:t xml:space="preserve">، قابل پرداخت است یا نه ؟ با این وجود </w:t>
      </w:r>
      <w:proofErr w:type="spellStart"/>
      <w:r w:rsidRPr="00684988">
        <w:rPr>
          <w:rFonts w:cs="B Lotus" w:hint="cs"/>
          <w:sz w:val="28"/>
          <w:szCs w:val="28"/>
          <w:rtl/>
          <w:lang w:bidi="fa-IR"/>
        </w:rPr>
        <w:t>ومطابق</w:t>
      </w:r>
      <w:proofErr w:type="spellEnd"/>
      <w:r w:rsidRPr="00684988">
        <w:rPr>
          <w:rFonts w:cs="B Lotus" w:hint="cs"/>
          <w:sz w:val="28"/>
          <w:szCs w:val="28"/>
          <w:rtl/>
          <w:lang w:bidi="fa-IR"/>
        </w:rPr>
        <w:t xml:space="preserve"> با </w:t>
      </w:r>
      <w:proofErr w:type="spellStart"/>
      <w:r w:rsidRPr="00684988">
        <w:rPr>
          <w:rFonts w:cs="B Lotus" w:hint="cs"/>
          <w:sz w:val="28"/>
          <w:szCs w:val="28"/>
          <w:rtl/>
          <w:lang w:bidi="fa-IR"/>
        </w:rPr>
        <w:t>یافته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وی از این که ماده</w:t>
      </w:r>
      <w:r w:rsidRPr="00684988">
        <w:rPr>
          <w:rFonts w:cs="B Lotus"/>
          <w:sz w:val="28"/>
          <w:szCs w:val="28"/>
          <w:rtl/>
          <w:lang w:bidi="fa-IR"/>
        </w:rPr>
        <w:softHyphen/>
      </w:r>
      <w:r w:rsidRPr="00684988">
        <w:rPr>
          <w:rFonts w:cs="B Lotus" w:hint="cs"/>
          <w:sz w:val="28"/>
          <w:szCs w:val="28"/>
          <w:rtl/>
          <w:lang w:bidi="fa-IR"/>
        </w:rPr>
        <w:t xml:space="preserve">ی 11 </w:t>
      </w:r>
      <w:proofErr w:type="spellStart"/>
      <w:r w:rsidRPr="00684988">
        <w:rPr>
          <w:rFonts w:cs="B Lotus" w:hint="cs"/>
          <w:sz w:val="28"/>
          <w:szCs w:val="28"/>
          <w:rtl/>
          <w:lang w:bidi="fa-IR"/>
        </w:rPr>
        <w:t>معاهده</w:t>
      </w:r>
      <w:proofErr w:type="spellEnd"/>
      <w:r w:rsidRPr="00684988">
        <w:rPr>
          <w:rFonts w:cs="B Lotus"/>
          <w:sz w:val="28"/>
          <w:szCs w:val="28"/>
          <w:rtl/>
          <w:lang w:bidi="fa-IR"/>
        </w:rPr>
        <w:softHyphen/>
      </w:r>
      <w:r w:rsidRPr="00684988">
        <w:rPr>
          <w:rFonts w:cs="B Lotus" w:hint="cs"/>
          <w:sz w:val="28"/>
          <w:szCs w:val="28"/>
          <w:rtl/>
          <w:lang w:bidi="fa-IR"/>
        </w:rPr>
        <w:t>، آرژانتین را از مسئولیت معاف می</w:t>
      </w:r>
      <w:r w:rsidRPr="00684988">
        <w:rPr>
          <w:rFonts w:cs="B Lotus"/>
          <w:sz w:val="28"/>
          <w:szCs w:val="28"/>
          <w:rtl/>
          <w:lang w:bidi="fa-IR"/>
        </w:rPr>
        <w:softHyphen/>
      </w:r>
      <w:r w:rsidRPr="00684988">
        <w:rPr>
          <w:rFonts w:cs="B Lotus" w:hint="cs"/>
          <w:sz w:val="28"/>
          <w:szCs w:val="28"/>
          <w:rtl/>
          <w:lang w:bidi="fa-IR"/>
        </w:rPr>
        <w:t>کند</w:t>
      </w:r>
      <w:r w:rsidRPr="00684988">
        <w:rPr>
          <w:rFonts w:cs="B Lotus"/>
          <w:sz w:val="28"/>
          <w:szCs w:val="28"/>
          <w:rtl/>
          <w:lang w:bidi="fa-IR"/>
        </w:rPr>
        <w:softHyphen/>
      </w:r>
      <w:r w:rsidRPr="00684988">
        <w:rPr>
          <w:rFonts w:cs="B Lotus" w:hint="cs"/>
          <w:sz w:val="28"/>
          <w:szCs w:val="28"/>
          <w:rtl/>
          <w:lang w:bidi="fa-IR"/>
        </w:rPr>
        <w:t>، دیوان تصمیم گرفت که خسارات وارده در طول دوره</w:t>
      </w:r>
      <w:r w:rsidRPr="00684988">
        <w:rPr>
          <w:rFonts w:cs="B Lotus"/>
          <w:sz w:val="28"/>
          <w:szCs w:val="28"/>
          <w:rtl/>
          <w:lang w:bidi="fa-IR"/>
        </w:rPr>
        <w:softHyphen/>
      </w:r>
      <w:r w:rsidRPr="00684988">
        <w:rPr>
          <w:rFonts w:cs="B Lotus" w:hint="cs"/>
          <w:sz w:val="28"/>
          <w:szCs w:val="28"/>
          <w:rtl/>
          <w:lang w:bidi="fa-IR"/>
        </w:rPr>
        <w:t>ی اضطرار بوسیله</w:t>
      </w:r>
      <w:r w:rsidRPr="00684988">
        <w:rPr>
          <w:rFonts w:cs="B Lotus"/>
          <w:sz w:val="28"/>
          <w:szCs w:val="28"/>
          <w:rtl/>
          <w:lang w:bidi="fa-IR"/>
        </w:rPr>
        <w:softHyphen/>
      </w:r>
      <w:r w:rsidRPr="00684988">
        <w:rPr>
          <w:rFonts w:cs="B Lotus" w:hint="cs"/>
          <w:sz w:val="28"/>
          <w:szCs w:val="28"/>
          <w:rtl/>
          <w:lang w:bidi="fa-IR"/>
        </w:rPr>
        <w:t xml:space="preserve">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تحمل شود .</w:t>
      </w:r>
      <w:r w:rsidRPr="00684988">
        <w:rPr>
          <w:rStyle w:val="FootnoteReference"/>
          <w:rFonts w:cs="B Lotus"/>
          <w:sz w:val="28"/>
          <w:szCs w:val="28"/>
          <w:rtl/>
          <w:lang w:bidi="fa-IR"/>
        </w:rPr>
        <w:footnoteReference w:id="361"/>
      </w:r>
    </w:p>
    <w:p w14:paraId="629B88BB" w14:textId="77777777" w:rsidR="000640DF" w:rsidRPr="00684988" w:rsidRDefault="000640DF" w:rsidP="0094516C">
      <w:pPr>
        <w:jc w:val="both"/>
        <w:rPr>
          <w:rFonts w:cs="B Lotus"/>
          <w:b/>
          <w:bCs/>
          <w:sz w:val="28"/>
          <w:szCs w:val="28"/>
          <w:lang w:bidi="fa-IR"/>
        </w:rPr>
      </w:pPr>
    </w:p>
    <w:p w14:paraId="03D9587C" w14:textId="77777777" w:rsidR="000640DF" w:rsidRPr="00736731" w:rsidRDefault="000640DF" w:rsidP="0094516C">
      <w:pPr>
        <w:jc w:val="both"/>
        <w:rPr>
          <w:rFonts w:cs="B Lotus"/>
          <w:b/>
          <w:bCs/>
          <w:sz w:val="28"/>
          <w:szCs w:val="28"/>
          <w:rtl/>
          <w:lang w:bidi="fa-IR"/>
        </w:rPr>
      </w:pPr>
      <w:r w:rsidRPr="00736731">
        <w:rPr>
          <w:rFonts w:cs="B Lotus" w:hint="cs"/>
          <w:b/>
          <w:bCs/>
          <w:sz w:val="28"/>
          <w:szCs w:val="28"/>
          <w:rtl/>
          <w:lang w:bidi="fa-IR"/>
        </w:rPr>
        <w:t>نتیجه گیری</w:t>
      </w:r>
    </w:p>
    <w:p w14:paraId="44244BC3"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دولت</w:t>
      </w:r>
      <w:r w:rsidRPr="00684988">
        <w:rPr>
          <w:rFonts w:cs="B Lotus"/>
          <w:sz w:val="28"/>
          <w:szCs w:val="28"/>
          <w:rtl/>
          <w:lang w:bidi="fa-IR"/>
        </w:rPr>
        <w:softHyphen/>
      </w:r>
      <w:r w:rsidRPr="00684988">
        <w:rPr>
          <w:rFonts w:cs="B Lotus" w:hint="cs"/>
          <w:sz w:val="28"/>
          <w:szCs w:val="28"/>
          <w:rtl/>
          <w:lang w:bidi="fa-IR"/>
        </w:rPr>
        <w:t>ها در تلاش برای جمع بین دو هدف تشویق و حمایت از سرمایه</w:t>
      </w:r>
      <w:r w:rsidRPr="00684988">
        <w:rPr>
          <w:rFonts w:cs="B Lotus"/>
          <w:sz w:val="28"/>
          <w:szCs w:val="28"/>
          <w:rtl/>
          <w:lang w:bidi="fa-IR"/>
        </w:rPr>
        <w:softHyphen/>
      </w:r>
      <w:r w:rsidRPr="00684988">
        <w:rPr>
          <w:rFonts w:cs="B Lotus" w:hint="cs"/>
          <w:sz w:val="28"/>
          <w:szCs w:val="28"/>
          <w:rtl/>
          <w:lang w:bidi="fa-IR"/>
        </w:rPr>
        <w:t>گذاری خارجی از یک سو و حفاظت از منافع اساسی خویش از سوی دیگر که گاه در تعارض با یکدیگر قرار می</w:t>
      </w:r>
      <w:r w:rsidRPr="00684988">
        <w:rPr>
          <w:rFonts w:cs="B Lotus"/>
          <w:sz w:val="28"/>
          <w:szCs w:val="28"/>
          <w:rtl/>
          <w:lang w:bidi="fa-IR"/>
        </w:rPr>
        <w:softHyphen/>
      </w:r>
      <w:r w:rsidRPr="00684988">
        <w:rPr>
          <w:rFonts w:cs="B Lotus" w:hint="cs"/>
          <w:sz w:val="28"/>
          <w:szCs w:val="28"/>
          <w:rtl/>
          <w:lang w:bidi="fa-IR"/>
        </w:rPr>
        <w:t xml:space="preserve">گیرند، تدبیری </w:t>
      </w:r>
      <w:proofErr w:type="spellStart"/>
      <w:r w:rsidRPr="00684988">
        <w:rPr>
          <w:rFonts w:cs="B Lotus" w:hint="cs"/>
          <w:sz w:val="28"/>
          <w:szCs w:val="28"/>
          <w:rtl/>
          <w:lang w:bidi="fa-IR"/>
        </w:rPr>
        <w:t>اندیشیده</w:t>
      </w:r>
      <w:r w:rsidRPr="00684988">
        <w:rPr>
          <w:rFonts w:cs="B Lotus"/>
          <w:sz w:val="28"/>
          <w:szCs w:val="28"/>
          <w:rtl/>
          <w:lang w:bidi="fa-IR"/>
        </w:rPr>
        <w:softHyphen/>
      </w:r>
      <w:r w:rsidRPr="00684988">
        <w:rPr>
          <w:rFonts w:cs="B Lotus" w:hint="cs"/>
          <w:sz w:val="28"/>
          <w:szCs w:val="28"/>
          <w:rtl/>
          <w:lang w:bidi="fa-IR"/>
        </w:rPr>
        <w:t>اند</w:t>
      </w:r>
      <w:proofErr w:type="spellEnd"/>
      <w:r w:rsidRPr="00684988">
        <w:rPr>
          <w:rFonts w:cs="B Lotus" w:hint="cs"/>
          <w:sz w:val="28"/>
          <w:szCs w:val="28"/>
          <w:rtl/>
          <w:lang w:bidi="fa-IR"/>
        </w:rPr>
        <w:t xml:space="preserve"> و آن عبارت است از درج شرط استثنای مربوط به حفظ منافع اساسی دولت میزبان در توافقات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w:t>
      </w:r>
      <w:r w:rsidRPr="00684988">
        <w:rPr>
          <w:rFonts w:cs="B Lotus"/>
          <w:sz w:val="28"/>
          <w:szCs w:val="28"/>
          <w:rtl/>
          <w:lang w:bidi="fa-IR"/>
        </w:rPr>
        <w:softHyphen/>
      </w:r>
      <w:r w:rsidRPr="00684988">
        <w:rPr>
          <w:rFonts w:cs="B Lotus" w:hint="cs"/>
          <w:sz w:val="28"/>
          <w:szCs w:val="28"/>
          <w:rtl/>
          <w:lang w:bidi="fa-IR"/>
        </w:rPr>
        <w:t>. شرط مزبور به دولت میزبان این اجازه را می</w:t>
      </w:r>
      <w:r w:rsidRPr="00684988">
        <w:rPr>
          <w:rFonts w:cs="B Lotus"/>
          <w:sz w:val="28"/>
          <w:szCs w:val="28"/>
          <w:rtl/>
          <w:lang w:bidi="fa-IR"/>
        </w:rPr>
        <w:softHyphen/>
      </w:r>
      <w:r w:rsidRPr="00684988">
        <w:rPr>
          <w:rFonts w:cs="B Lotus" w:hint="cs"/>
          <w:sz w:val="28"/>
          <w:szCs w:val="28"/>
          <w:rtl/>
          <w:lang w:bidi="fa-IR"/>
        </w:rPr>
        <w:t>دهد تا در جایی که حفاظت از منافع اساسی کشورش اقتضای نادیده گرفتن حقوق پیش</w:t>
      </w:r>
      <w:r w:rsidRPr="00684988">
        <w:rPr>
          <w:rFonts w:cs="B Lotus"/>
          <w:sz w:val="28"/>
          <w:szCs w:val="28"/>
          <w:rtl/>
          <w:lang w:bidi="fa-IR"/>
        </w:rPr>
        <w:softHyphen/>
      </w:r>
      <w:r w:rsidRPr="00684988">
        <w:rPr>
          <w:rFonts w:cs="B Lotus" w:hint="cs"/>
          <w:sz w:val="28"/>
          <w:szCs w:val="28"/>
          <w:rtl/>
          <w:lang w:bidi="fa-IR"/>
        </w:rPr>
        <w:t xml:space="preserve">بینی شده برای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خارجی را دارد این کار را صورت دهد، بدون این که مسئولیتی از این جهت متوجه وی گردد.  درج چنین شرطی نه تنها به تدریج به صورت امری رایج در توافقات </w:t>
      </w:r>
      <w:r w:rsidRPr="00684988">
        <w:rPr>
          <w:rFonts w:cs="B Lotus" w:hint="cs"/>
          <w:sz w:val="28"/>
          <w:szCs w:val="28"/>
          <w:rtl/>
          <w:lang w:bidi="fa-IR"/>
        </w:rPr>
        <w:lastRenderedPageBreak/>
        <w:t>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المللی درآمده و در حال تثبیت است</w:t>
      </w:r>
      <w:r w:rsidRPr="00684988">
        <w:rPr>
          <w:rFonts w:cs="B Lotus"/>
          <w:sz w:val="28"/>
          <w:szCs w:val="28"/>
          <w:rtl/>
          <w:lang w:bidi="fa-IR"/>
        </w:rPr>
        <w:softHyphen/>
      </w:r>
      <w:r w:rsidRPr="00684988">
        <w:rPr>
          <w:rFonts w:cs="B Lotus" w:hint="cs"/>
          <w:sz w:val="28"/>
          <w:szCs w:val="28"/>
          <w:rtl/>
          <w:lang w:bidi="fa-IR"/>
        </w:rPr>
        <w:t>؛ بلکه قلمرو اعمال آن نیز روز به روز در حال افزایش است</w:t>
      </w:r>
      <w:r w:rsidRPr="00684988">
        <w:rPr>
          <w:rFonts w:cs="B Lotus"/>
          <w:sz w:val="28"/>
          <w:szCs w:val="28"/>
          <w:rtl/>
          <w:lang w:bidi="fa-IR"/>
        </w:rPr>
        <w:softHyphen/>
      </w:r>
      <w:r w:rsidRPr="00684988">
        <w:rPr>
          <w:rFonts w:cs="B Lotus" w:hint="cs"/>
          <w:sz w:val="28"/>
          <w:szCs w:val="28"/>
          <w:rtl/>
          <w:lang w:bidi="fa-IR"/>
        </w:rPr>
        <w:t xml:space="preserve">؛ چندان که شاهد </w:t>
      </w:r>
      <w:proofErr w:type="spellStart"/>
      <w:r w:rsidRPr="00684988">
        <w:rPr>
          <w:rFonts w:cs="B Lotus" w:hint="cs"/>
          <w:sz w:val="28"/>
          <w:szCs w:val="28"/>
          <w:rtl/>
          <w:lang w:bidi="fa-IR"/>
        </w:rPr>
        <w:t>بوده</w:t>
      </w:r>
      <w:r w:rsidRPr="00684988">
        <w:rPr>
          <w:rFonts w:cs="B Lotus"/>
          <w:sz w:val="28"/>
          <w:szCs w:val="28"/>
          <w:rtl/>
          <w:lang w:bidi="fa-IR"/>
        </w:rPr>
        <w:softHyphen/>
      </w:r>
      <w:r w:rsidRPr="00684988">
        <w:rPr>
          <w:rFonts w:cs="B Lotus" w:hint="cs"/>
          <w:sz w:val="28"/>
          <w:szCs w:val="28"/>
          <w:rtl/>
          <w:lang w:bidi="fa-IR"/>
        </w:rPr>
        <w:t>ایم</w:t>
      </w:r>
      <w:proofErr w:type="spellEnd"/>
      <w:r w:rsidRPr="00684988">
        <w:rPr>
          <w:rFonts w:cs="B Lotus" w:hint="cs"/>
          <w:sz w:val="28"/>
          <w:szCs w:val="28"/>
          <w:rtl/>
          <w:lang w:bidi="fa-IR"/>
        </w:rPr>
        <w:t xml:space="preserve"> مفهوم منافع اساسی از مفهوم سنتی خود در این توافقات یعنی حفظ منافع اساسی در شرایط ویژه</w:t>
      </w:r>
      <w:r w:rsidRPr="00684988">
        <w:rPr>
          <w:rFonts w:cs="B Lotus"/>
          <w:sz w:val="28"/>
          <w:szCs w:val="28"/>
          <w:rtl/>
          <w:lang w:bidi="fa-IR"/>
        </w:rPr>
        <w:softHyphen/>
      </w:r>
      <w:r w:rsidRPr="00684988">
        <w:rPr>
          <w:rFonts w:cs="B Lotus" w:hint="cs"/>
          <w:sz w:val="28"/>
          <w:szCs w:val="28"/>
          <w:rtl/>
          <w:lang w:bidi="fa-IR"/>
        </w:rPr>
        <w:t xml:space="preserve">ی جنگ و </w:t>
      </w:r>
      <w:proofErr w:type="spellStart"/>
      <w:r w:rsidRPr="00684988">
        <w:rPr>
          <w:rFonts w:cs="B Lotus" w:hint="cs"/>
          <w:sz w:val="28"/>
          <w:szCs w:val="28"/>
          <w:rtl/>
          <w:lang w:bidi="fa-IR"/>
        </w:rPr>
        <w:t>مخاصمات</w:t>
      </w:r>
      <w:proofErr w:type="spellEnd"/>
      <w:r w:rsidRPr="00684988">
        <w:rPr>
          <w:rFonts w:cs="B Lotus" w:hint="cs"/>
          <w:sz w:val="28"/>
          <w:szCs w:val="28"/>
          <w:rtl/>
          <w:lang w:bidi="fa-IR"/>
        </w:rPr>
        <w:t xml:space="preserve"> مسلحانه داخلی و بین</w:t>
      </w:r>
      <w:r w:rsidRPr="00684988">
        <w:rPr>
          <w:rFonts w:cs="B Lotus"/>
          <w:sz w:val="28"/>
          <w:szCs w:val="28"/>
          <w:rtl/>
          <w:lang w:bidi="fa-IR"/>
        </w:rPr>
        <w:softHyphen/>
      </w:r>
      <w:r w:rsidRPr="00684988">
        <w:rPr>
          <w:rFonts w:cs="B Lotus" w:hint="cs"/>
          <w:sz w:val="28"/>
          <w:szCs w:val="28"/>
          <w:rtl/>
          <w:lang w:bidi="fa-IR"/>
        </w:rPr>
        <w:t>المللی فاصله گرفته و موارد بسیاری از جمله حفظ صلح و امنیت بین</w:t>
      </w:r>
      <w:r w:rsidRPr="00684988">
        <w:rPr>
          <w:rFonts w:cs="B Lotus"/>
          <w:sz w:val="28"/>
          <w:szCs w:val="28"/>
          <w:rtl/>
          <w:lang w:bidi="fa-IR"/>
        </w:rPr>
        <w:softHyphen/>
      </w:r>
      <w:r w:rsidRPr="00684988">
        <w:rPr>
          <w:rFonts w:cs="B Lotus" w:hint="cs"/>
          <w:sz w:val="28"/>
          <w:szCs w:val="28"/>
          <w:rtl/>
          <w:lang w:bidi="fa-IR"/>
        </w:rPr>
        <w:t>المللی</w:t>
      </w:r>
      <w:r w:rsidRPr="00684988">
        <w:rPr>
          <w:rFonts w:cs="B Lotus"/>
          <w:sz w:val="28"/>
          <w:szCs w:val="28"/>
          <w:rtl/>
          <w:lang w:bidi="fa-IR"/>
        </w:rPr>
        <w:softHyphen/>
      </w:r>
      <w:r w:rsidRPr="00684988">
        <w:rPr>
          <w:rFonts w:cs="B Lotus" w:hint="cs"/>
          <w:sz w:val="28"/>
          <w:szCs w:val="28"/>
          <w:rtl/>
          <w:lang w:bidi="fa-IR"/>
        </w:rPr>
        <w:t>، حفاظت از محیط زیست</w:t>
      </w:r>
      <w:r w:rsidRPr="00684988">
        <w:rPr>
          <w:rFonts w:cs="B Lotus"/>
          <w:sz w:val="28"/>
          <w:szCs w:val="28"/>
          <w:rtl/>
          <w:lang w:bidi="fa-IR"/>
        </w:rPr>
        <w:softHyphen/>
      </w:r>
      <w:r w:rsidRPr="00684988">
        <w:rPr>
          <w:rFonts w:cs="B Lotus" w:hint="cs"/>
          <w:sz w:val="28"/>
          <w:szCs w:val="28"/>
          <w:rtl/>
          <w:lang w:bidi="fa-IR"/>
        </w:rPr>
        <w:t>، حقوق بشر و سلامت عمومی را در خود جای داده است</w:t>
      </w:r>
      <w:r w:rsidRPr="00684988">
        <w:rPr>
          <w:rFonts w:cs="B Lotus"/>
          <w:sz w:val="28"/>
          <w:szCs w:val="28"/>
          <w:rtl/>
          <w:lang w:bidi="fa-IR"/>
        </w:rPr>
        <w:softHyphen/>
      </w:r>
      <w:r w:rsidRPr="00684988">
        <w:rPr>
          <w:rFonts w:cs="B Lotus" w:hint="cs"/>
          <w:sz w:val="28"/>
          <w:szCs w:val="28"/>
          <w:rtl/>
          <w:lang w:bidi="fa-IR"/>
        </w:rPr>
        <w:t xml:space="preserve">. از سوی دیگر زبان این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در تنظیم این </w:t>
      </w:r>
      <w:proofErr w:type="spellStart"/>
      <w:r w:rsidRPr="00684988">
        <w:rPr>
          <w:rFonts w:cs="B Lotus" w:hint="cs"/>
          <w:sz w:val="28"/>
          <w:szCs w:val="28"/>
          <w:rtl/>
          <w:lang w:bidi="fa-IR"/>
        </w:rPr>
        <w:t>مقرره</w:t>
      </w:r>
      <w:proofErr w:type="spellEnd"/>
      <w:r w:rsidRPr="00684988">
        <w:rPr>
          <w:rFonts w:cs="B Lotus" w:hint="cs"/>
          <w:sz w:val="28"/>
          <w:szCs w:val="28"/>
          <w:rtl/>
          <w:lang w:bidi="fa-IR"/>
        </w:rPr>
        <w:t xml:space="preserve"> شرایط سخت و </w:t>
      </w:r>
      <w:proofErr w:type="spellStart"/>
      <w:r w:rsidRPr="00684988">
        <w:rPr>
          <w:rFonts w:cs="B Lotus" w:hint="cs"/>
          <w:sz w:val="28"/>
          <w:szCs w:val="28"/>
          <w:rtl/>
          <w:lang w:bidi="fa-IR"/>
        </w:rPr>
        <w:t>متحد</w:t>
      </w:r>
      <w:r w:rsidRPr="00684988">
        <w:rPr>
          <w:rFonts w:cs="B Lotus"/>
          <w:sz w:val="28"/>
          <w:szCs w:val="28"/>
          <w:rtl/>
          <w:lang w:bidi="fa-IR"/>
        </w:rPr>
        <w:softHyphen/>
      </w:r>
      <w:r w:rsidRPr="00684988">
        <w:rPr>
          <w:rFonts w:cs="B Lotus" w:hint="cs"/>
          <w:sz w:val="28"/>
          <w:szCs w:val="28"/>
          <w:rtl/>
          <w:lang w:bidi="fa-IR"/>
        </w:rPr>
        <w:t>الشکلی</w:t>
      </w:r>
      <w:proofErr w:type="spellEnd"/>
      <w:r w:rsidRPr="00684988">
        <w:rPr>
          <w:rFonts w:cs="B Lotus" w:hint="cs"/>
          <w:sz w:val="28"/>
          <w:szCs w:val="28"/>
          <w:rtl/>
          <w:lang w:bidi="fa-IR"/>
        </w:rPr>
        <w:t xml:space="preserve"> برای استناد به این استثنا در نظر </w:t>
      </w:r>
      <w:proofErr w:type="spellStart"/>
      <w:r w:rsidRPr="00684988">
        <w:rPr>
          <w:rFonts w:cs="B Lotus" w:hint="cs"/>
          <w:sz w:val="28"/>
          <w:szCs w:val="28"/>
          <w:rtl/>
          <w:lang w:bidi="fa-IR"/>
        </w:rPr>
        <w:t>نگرفته</w:t>
      </w:r>
      <w:r w:rsidRPr="00684988">
        <w:rPr>
          <w:rFonts w:cs="B Lotus"/>
          <w:sz w:val="28"/>
          <w:szCs w:val="28"/>
          <w:rtl/>
          <w:lang w:bidi="fa-IR"/>
        </w:rPr>
        <w:softHyphen/>
      </w:r>
      <w:r w:rsidRPr="00684988">
        <w:rPr>
          <w:rFonts w:cs="B Lotus" w:hint="cs"/>
          <w:sz w:val="28"/>
          <w:szCs w:val="28"/>
          <w:rtl/>
          <w:lang w:bidi="fa-IR"/>
        </w:rPr>
        <w:t>اند</w:t>
      </w:r>
      <w:proofErr w:type="spellEnd"/>
      <w:r w:rsidRPr="00684988">
        <w:rPr>
          <w:rFonts w:cs="B Lotus" w:hint="cs"/>
          <w:sz w:val="28"/>
          <w:szCs w:val="28"/>
          <w:rtl/>
          <w:lang w:bidi="fa-IR"/>
        </w:rPr>
        <w:t xml:space="preserve"> بلکه عموماً به شرایطی نظیر </w:t>
      </w:r>
      <w:proofErr w:type="spellStart"/>
      <w:r w:rsidRPr="00684988">
        <w:rPr>
          <w:rFonts w:cs="B Lotus" w:hint="cs"/>
          <w:sz w:val="28"/>
          <w:szCs w:val="28"/>
          <w:rtl/>
          <w:lang w:bidi="fa-IR"/>
        </w:rPr>
        <w:t>غیرتبعیض</w:t>
      </w:r>
      <w:r w:rsidRPr="00684988">
        <w:rPr>
          <w:rFonts w:cs="B Lotus"/>
          <w:sz w:val="28"/>
          <w:szCs w:val="28"/>
          <w:rtl/>
          <w:lang w:bidi="fa-IR"/>
        </w:rPr>
        <w:softHyphen/>
      </w:r>
      <w:r w:rsidRPr="00684988">
        <w:rPr>
          <w:rFonts w:cs="B Lotus" w:hint="cs"/>
          <w:sz w:val="28"/>
          <w:szCs w:val="28"/>
          <w:rtl/>
          <w:lang w:bidi="fa-IR"/>
        </w:rPr>
        <w:t>آمیز</w:t>
      </w:r>
      <w:proofErr w:type="spellEnd"/>
      <w:r w:rsidRPr="00684988">
        <w:rPr>
          <w:rFonts w:cs="B Lotus" w:hint="cs"/>
          <w:sz w:val="28"/>
          <w:szCs w:val="28"/>
          <w:rtl/>
          <w:lang w:bidi="fa-IR"/>
        </w:rPr>
        <w:t xml:space="preserve"> بودن اقدامات </w:t>
      </w:r>
      <w:proofErr w:type="spellStart"/>
      <w:r w:rsidRPr="00684988">
        <w:rPr>
          <w:rFonts w:cs="B Lotus" w:hint="cs"/>
          <w:sz w:val="28"/>
          <w:szCs w:val="28"/>
          <w:rtl/>
          <w:lang w:bidi="fa-IR"/>
        </w:rPr>
        <w:t>صورت</w:t>
      </w:r>
      <w:r w:rsidRPr="00684988">
        <w:rPr>
          <w:rFonts w:cs="B Lotus"/>
          <w:sz w:val="28"/>
          <w:szCs w:val="28"/>
          <w:rtl/>
          <w:lang w:bidi="fa-IR"/>
        </w:rPr>
        <w:softHyphen/>
      </w:r>
      <w:r w:rsidRPr="00684988">
        <w:rPr>
          <w:rFonts w:cs="B Lotus" w:hint="cs"/>
          <w:sz w:val="28"/>
          <w:szCs w:val="28"/>
          <w:rtl/>
          <w:lang w:bidi="fa-IR"/>
        </w:rPr>
        <w:t>گرفته</w:t>
      </w:r>
      <w:proofErr w:type="spellEnd"/>
      <w:r w:rsidRPr="00684988">
        <w:rPr>
          <w:rFonts w:cs="B Lotus" w:hint="cs"/>
          <w:sz w:val="28"/>
          <w:szCs w:val="28"/>
          <w:rtl/>
          <w:lang w:bidi="fa-IR"/>
        </w:rPr>
        <w:t xml:space="preserve"> برای حفظ منافع اساسی اشاره کرده</w:t>
      </w:r>
      <w:r w:rsidRPr="00684988">
        <w:rPr>
          <w:rFonts w:cs="B Lotus"/>
          <w:sz w:val="28"/>
          <w:szCs w:val="28"/>
          <w:rtl/>
          <w:lang w:bidi="fa-IR"/>
        </w:rPr>
        <w:softHyphen/>
      </w:r>
      <w:r w:rsidRPr="00684988">
        <w:rPr>
          <w:rFonts w:cs="B Lotus" w:hint="cs"/>
          <w:sz w:val="28"/>
          <w:szCs w:val="28"/>
          <w:rtl/>
          <w:lang w:bidi="fa-IR"/>
        </w:rPr>
        <w:t>اند یا به شرط ضرورت اقدامات صورت گرفته بسنده نموده</w:t>
      </w:r>
      <w:r w:rsidRPr="00684988">
        <w:rPr>
          <w:rFonts w:cs="B Lotus"/>
          <w:sz w:val="28"/>
          <w:szCs w:val="28"/>
          <w:rtl/>
          <w:lang w:bidi="fa-IR"/>
        </w:rPr>
        <w:softHyphen/>
      </w:r>
      <w:r w:rsidRPr="00684988">
        <w:rPr>
          <w:rFonts w:cs="B Lotus" w:hint="cs"/>
          <w:sz w:val="28"/>
          <w:szCs w:val="28"/>
          <w:rtl/>
          <w:lang w:bidi="fa-IR"/>
        </w:rPr>
        <w:t>اند که در بسیاری موارد</w:t>
      </w:r>
      <w:r w:rsidRPr="00684988">
        <w:rPr>
          <w:rFonts w:cs="B Lotus"/>
          <w:sz w:val="28"/>
          <w:szCs w:val="28"/>
          <w:rtl/>
          <w:lang w:bidi="fa-IR"/>
        </w:rPr>
        <w:softHyphen/>
      </w:r>
      <w:r w:rsidRPr="00684988">
        <w:rPr>
          <w:rFonts w:cs="B Lotus" w:hint="cs"/>
          <w:sz w:val="28"/>
          <w:szCs w:val="28"/>
          <w:rtl/>
          <w:lang w:bidi="fa-IR"/>
        </w:rPr>
        <w:t>، این شروط، اختیار تشخیص این ضرورت را نیز به طور کامل به دولت میزبان واگذار کرده</w:t>
      </w:r>
      <w:r w:rsidRPr="00684988">
        <w:rPr>
          <w:rFonts w:cs="B Lotus"/>
          <w:sz w:val="28"/>
          <w:szCs w:val="28"/>
          <w:rtl/>
          <w:lang w:bidi="fa-IR"/>
        </w:rPr>
        <w:softHyphen/>
      </w:r>
      <w:r w:rsidRPr="00684988">
        <w:rPr>
          <w:rFonts w:cs="B Lotus" w:hint="cs"/>
          <w:sz w:val="28"/>
          <w:szCs w:val="28"/>
          <w:rtl/>
          <w:lang w:bidi="fa-IR"/>
        </w:rPr>
        <w:t xml:space="preserve">، مراجع حل و فصل اختلاف را از  ارزیابی صحت استناد به این شرط باز </w:t>
      </w:r>
      <w:proofErr w:type="spellStart"/>
      <w:r w:rsidRPr="00684988">
        <w:rPr>
          <w:rFonts w:cs="B Lotus" w:hint="cs"/>
          <w:sz w:val="28"/>
          <w:szCs w:val="28"/>
          <w:rtl/>
          <w:lang w:bidi="fa-IR"/>
        </w:rPr>
        <w:t>می</w:t>
      </w:r>
      <w:r w:rsidRPr="00684988">
        <w:rPr>
          <w:rFonts w:cs="B Lotus"/>
          <w:sz w:val="28"/>
          <w:szCs w:val="28"/>
          <w:rtl/>
          <w:lang w:bidi="fa-IR"/>
        </w:rPr>
        <w:softHyphen/>
      </w:r>
      <w:r w:rsidRPr="00684988">
        <w:rPr>
          <w:rFonts w:cs="B Lotus" w:hint="cs"/>
          <w:sz w:val="28"/>
          <w:szCs w:val="28"/>
          <w:rtl/>
          <w:lang w:bidi="fa-IR"/>
        </w:rPr>
        <w:t>دارند.حمایت</w:t>
      </w:r>
      <w:proofErr w:type="spellEnd"/>
      <w:r w:rsidRPr="00684988">
        <w:rPr>
          <w:rFonts w:cs="B Lotus" w:hint="cs"/>
          <w:sz w:val="28"/>
          <w:szCs w:val="28"/>
          <w:rtl/>
          <w:lang w:bidi="fa-IR"/>
        </w:rPr>
        <w:t xml:space="preserve"> و </w:t>
      </w:r>
      <w:proofErr w:type="spellStart"/>
      <w:r w:rsidRPr="00684988">
        <w:rPr>
          <w:rFonts w:cs="B Lotus" w:hint="cs"/>
          <w:sz w:val="28"/>
          <w:szCs w:val="28"/>
          <w:rtl/>
          <w:lang w:bidi="fa-IR"/>
        </w:rPr>
        <w:t>پیشتیبانی</w:t>
      </w:r>
      <w:proofErr w:type="spellEnd"/>
      <w:r w:rsidRPr="00684988">
        <w:rPr>
          <w:rFonts w:cs="B Lotus" w:hint="cs"/>
          <w:sz w:val="28"/>
          <w:szCs w:val="28"/>
          <w:rtl/>
          <w:lang w:bidi="fa-IR"/>
        </w:rPr>
        <w:t xml:space="preserve"> رویه قضایی از این روند و توجه آن</w:t>
      </w:r>
      <w:r w:rsidRPr="00684988">
        <w:rPr>
          <w:rFonts w:cs="B Lotus"/>
          <w:sz w:val="28"/>
          <w:szCs w:val="28"/>
          <w:rtl/>
          <w:lang w:bidi="fa-IR"/>
        </w:rPr>
        <w:softHyphen/>
      </w:r>
      <w:r w:rsidRPr="00684988">
        <w:rPr>
          <w:rFonts w:cs="B Lotus" w:hint="cs"/>
          <w:sz w:val="28"/>
          <w:szCs w:val="28"/>
          <w:rtl/>
          <w:lang w:bidi="fa-IR"/>
        </w:rPr>
        <w:t xml:space="preserve"> به موضوع منافع اساسی دولت میزبان به ویژه حمایت صورت گرفته در پاره</w:t>
      </w:r>
      <w:r w:rsidRPr="00684988">
        <w:rPr>
          <w:rFonts w:cs="B Lotus"/>
          <w:sz w:val="28"/>
          <w:szCs w:val="28"/>
          <w:rtl/>
          <w:lang w:bidi="fa-IR"/>
        </w:rPr>
        <w:softHyphen/>
      </w:r>
      <w:r w:rsidRPr="00684988">
        <w:rPr>
          <w:rFonts w:cs="B Lotus" w:hint="cs"/>
          <w:sz w:val="28"/>
          <w:szCs w:val="28"/>
          <w:rtl/>
          <w:lang w:bidi="fa-IR"/>
        </w:rPr>
        <w:t>ای از آرای داوری صادره در مرکز حل و فصل اختلافات ناشی از سرمایه</w:t>
      </w:r>
      <w:r w:rsidRPr="00684988">
        <w:rPr>
          <w:rFonts w:cs="B Lotus"/>
          <w:sz w:val="28"/>
          <w:szCs w:val="28"/>
          <w:rtl/>
          <w:lang w:bidi="fa-IR"/>
        </w:rPr>
        <w:softHyphen/>
      </w:r>
      <w:r w:rsidRPr="00684988">
        <w:rPr>
          <w:rFonts w:cs="B Lotus" w:hint="cs"/>
          <w:sz w:val="28"/>
          <w:szCs w:val="28"/>
          <w:rtl/>
          <w:lang w:bidi="fa-IR"/>
        </w:rPr>
        <w:t>گذاری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در قضیه بحران اقتصادی آرژانتین از اعمال شرط استثنای منافع اساسی و نقش این مراجع در گسترش </w:t>
      </w:r>
      <w:proofErr w:type="spellStart"/>
      <w:r w:rsidRPr="00684988">
        <w:rPr>
          <w:rFonts w:cs="B Lotus" w:hint="cs"/>
          <w:sz w:val="28"/>
          <w:szCs w:val="28"/>
          <w:rtl/>
          <w:lang w:bidi="fa-IR"/>
        </w:rPr>
        <w:t>دایره</w:t>
      </w:r>
      <w:r w:rsidRPr="00684988">
        <w:rPr>
          <w:rFonts w:cs="B Lotus"/>
          <w:sz w:val="28"/>
          <w:szCs w:val="28"/>
          <w:rtl/>
          <w:lang w:bidi="fa-IR"/>
        </w:rPr>
        <w:softHyphen/>
      </w:r>
      <w:r w:rsidRPr="00684988">
        <w:rPr>
          <w:rFonts w:cs="B Lotus" w:hint="cs"/>
          <w:sz w:val="28"/>
          <w:szCs w:val="28"/>
          <w:rtl/>
          <w:lang w:bidi="fa-IR"/>
        </w:rPr>
        <w:t>ی</w:t>
      </w:r>
      <w:proofErr w:type="spellEnd"/>
      <w:r w:rsidRPr="00684988">
        <w:rPr>
          <w:rFonts w:cs="B Lotus" w:hint="cs"/>
          <w:sz w:val="28"/>
          <w:szCs w:val="28"/>
          <w:rtl/>
          <w:lang w:bidi="fa-IR"/>
        </w:rPr>
        <w:t xml:space="preserve"> مفهوم منافع اساسی به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هم</w:t>
      </w:r>
      <w:r w:rsidRPr="00684988">
        <w:rPr>
          <w:rFonts w:cs="B Lotus"/>
          <w:sz w:val="28"/>
          <w:szCs w:val="28"/>
          <w:rtl/>
          <w:lang w:bidi="fa-IR"/>
        </w:rPr>
        <w:softHyphen/>
      </w:r>
      <w:r w:rsidRPr="00684988">
        <w:rPr>
          <w:rFonts w:cs="B Lotus" w:hint="cs"/>
          <w:sz w:val="28"/>
          <w:szCs w:val="28"/>
          <w:rtl/>
          <w:lang w:bidi="fa-IR"/>
        </w:rPr>
        <w:t>چون بحران اقتصادی، باعث ایجاد این نگرانی گردیده است که گسترش بیش از این اندازه</w:t>
      </w:r>
      <w:r w:rsidRPr="00684988">
        <w:rPr>
          <w:rFonts w:cs="B Lotus"/>
          <w:sz w:val="28"/>
          <w:szCs w:val="28"/>
          <w:rtl/>
          <w:lang w:bidi="fa-IR"/>
        </w:rPr>
        <w:softHyphen/>
      </w:r>
      <w:r w:rsidRPr="00684988">
        <w:rPr>
          <w:rFonts w:cs="B Lotus" w:hint="cs"/>
          <w:sz w:val="28"/>
          <w:szCs w:val="28"/>
          <w:rtl/>
          <w:lang w:bidi="fa-IR"/>
        </w:rPr>
        <w:t>ی این استثنا</w:t>
      </w:r>
      <w:r w:rsidRPr="00684988">
        <w:rPr>
          <w:rFonts w:cs="B Lotus"/>
          <w:sz w:val="28"/>
          <w:szCs w:val="28"/>
          <w:rtl/>
          <w:lang w:bidi="fa-IR"/>
        </w:rPr>
        <w:softHyphen/>
      </w:r>
      <w:r w:rsidRPr="00684988">
        <w:rPr>
          <w:rFonts w:cs="B Lotus" w:hint="cs"/>
          <w:sz w:val="28"/>
          <w:szCs w:val="28"/>
          <w:rtl/>
          <w:lang w:bidi="fa-IR"/>
        </w:rPr>
        <w:t>، فلسفه</w:t>
      </w:r>
      <w:r w:rsidRPr="00684988">
        <w:rPr>
          <w:rFonts w:cs="B Lotus"/>
          <w:sz w:val="28"/>
          <w:szCs w:val="28"/>
          <w:rtl/>
          <w:lang w:bidi="fa-IR"/>
        </w:rPr>
        <w:softHyphen/>
      </w:r>
      <w:r w:rsidRPr="00684988">
        <w:rPr>
          <w:rFonts w:cs="B Lotus" w:hint="cs"/>
          <w:sz w:val="28"/>
          <w:szCs w:val="28"/>
          <w:rtl/>
          <w:lang w:bidi="fa-IR"/>
        </w:rPr>
        <w:t xml:space="preserve">ی </w:t>
      </w:r>
      <w:proofErr w:type="spellStart"/>
      <w:r w:rsidRPr="00684988">
        <w:rPr>
          <w:rFonts w:cs="B Lotus" w:hint="cs"/>
          <w:sz w:val="28"/>
          <w:szCs w:val="28"/>
          <w:rtl/>
          <w:lang w:bidi="fa-IR"/>
        </w:rPr>
        <w:t>وجودی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حمایت از سرمایه</w:t>
      </w:r>
      <w:r w:rsidRPr="00684988">
        <w:rPr>
          <w:rFonts w:cs="B Lotus"/>
          <w:sz w:val="28"/>
          <w:szCs w:val="28"/>
          <w:rtl/>
          <w:lang w:bidi="fa-IR"/>
        </w:rPr>
        <w:softHyphen/>
      </w:r>
      <w:r w:rsidRPr="00684988">
        <w:rPr>
          <w:rFonts w:cs="B Lotus" w:hint="cs"/>
          <w:sz w:val="28"/>
          <w:szCs w:val="28"/>
          <w:rtl/>
          <w:lang w:bidi="fa-IR"/>
        </w:rPr>
        <w:t>گذاری خارجی که برای جذب هر چه بیشتر سرمایه</w:t>
      </w:r>
      <w:r w:rsidRPr="00684988">
        <w:rPr>
          <w:rFonts w:cs="B Lotus"/>
          <w:sz w:val="28"/>
          <w:szCs w:val="28"/>
          <w:rtl/>
          <w:lang w:bidi="fa-IR"/>
        </w:rPr>
        <w:softHyphen/>
      </w:r>
      <w:r w:rsidRPr="00684988">
        <w:rPr>
          <w:rFonts w:cs="B Lotus" w:hint="cs"/>
          <w:sz w:val="28"/>
          <w:szCs w:val="28"/>
          <w:rtl/>
          <w:lang w:bidi="fa-IR"/>
        </w:rPr>
        <w:t>گذاری خارجی به وجود آمده</w:t>
      </w:r>
      <w:r w:rsidRPr="00684988">
        <w:rPr>
          <w:rFonts w:cs="B Lotus"/>
          <w:sz w:val="28"/>
          <w:szCs w:val="28"/>
          <w:rtl/>
          <w:lang w:bidi="fa-IR"/>
        </w:rPr>
        <w:softHyphen/>
      </w:r>
      <w:r w:rsidRPr="00684988">
        <w:rPr>
          <w:rFonts w:cs="B Lotus" w:hint="cs"/>
          <w:sz w:val="28"/>
          <w:szCs w:val="28"/>
          <w:rtl/>
          <w:lang w:bidi="fa-IR"/>
        </w:rPr>
        <w:t>اند را از بین خواهد برد</w:t>
      </w:r>
      <w:r w:rsidRPr="00684988">
        <w:rPr>
          <w:rFonts w:cs="B Lotus"/>
          <w:sz w:val="28"/>
          <w:szCs w:val="28"/>
          <w:rtl/>
          <w:lang w:bidi="fa-IR"/>
        </w:rPr>
        <w:softHyphen/>
      </w:r>
      <w:r w:rsidRPr="00684988">
        <w:rPr>
          <w:rFonts w:cs="B Lotus" w:hint="cs"/>
          <w:sz w:val="28"/>
          <w:szCs w:val="28"/>
          <w:rtl/>
          <w:lang w:bidi="fa-IR"/>
        </w:rPr>
        <w:t>؛ چرا که در چنین شرایطی</w:t>
      </w:r>
      <w:r w:rsidRPr="00684988">
        <w:rPr>
          <w:rFonts w:cs="B Lotus"/>
          <w:sz w:val="28"/>
          <w:szCs w:val="28"/>
          <w:rtl/>
          <w:lang w:bidi="fa-IR"/>
        </w:rPr>
        <w:softHyphen/>
      </w:r>
      <w:r w:rsidRPr="00684988">
        <w:rPr>
          <w:rFonts w:cs="B Lotus" w:hint="cs"/>
          <w:sz w:val="28"/>
          <w:szCs w:val="28"/>
          <w:rtl/>
          <w:lang w:bidi="fa-IR"/>
        </w:rPr>
        <w:t>، امنیت و قابلیت پیش</w:t>
      </w:r>
      <w:r w:rsidRPr="00684988">
        <w:rPr>
          <w:rFonts w:cs="B Lotus"/>
          <w:sz w:val="28"/>
          <w:szCs w:val="28"/>
          <w:rtl/>
          <w:lang w:bidi="fa-IR"/>
        </w:rPr>
        <w:softHyphen/>
      </w:r>
      <w:r w:rsidRPr="00684988">
        <w:rPr>
          <w:rFonts w:cs="B Lotus" w:hint="cs"/>
          <w:sz w:val="28"/>
          <w:szCs w:val="28"/>
          <w:rtl/>
          <w:lang w:bidi="fa-IR"/>
        </w:rPr>
        <w:t xml:space="preserve">بینی شرایط از سوی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خارجی به خطر خواهد افتاد و این امر خود باعث کاهش جذابیت چنین محیطی برای انتخاب از سوی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 خواهد شد</w:t>
      </w:r>
      <w:r w:rsidRPr="00684988">
        <w:rPr>
          <w:rFonts w:cs="B Lotus"/>
          <w:sz w:val="28"/>
          <w:szCs w:val="28"/>
          <w:rtl/>
          <w:lang w:bidi="fa-IR"/>
        </w:rPr>
        <w:softHyphen/>
      </w:r>
      <w:r w:rsidRPr="00684988">
        <w:rPr>
          <w:rFonts w:cs="B Lotus" w:hint="cs"/>
          <w:sz w:val="28"/>
          <w:szCs w:val="28"/>
          <w:rtl/>
          <w:lang w:bidi="fa-IR"/>
        </w:rPr>
        <w:t xml:space="preserve">. برای اجتناب از چنین نتایجی به </w:t>
      </w:r>
      <w:proofErr w:type="spellStart"/>
      <w:r w:rsidRPr="00684988">
        <w:rPr>
          <w:rFonts w:cs="B Lotus" w:hint="cs"/>
          <w:sz w:val="28"/>
          <w:szCs w:val="28"/>
          <w:rtl/>
          <w:lang w:bidi="fa-IR"/>
        </w:rPr>
        <w:t>مذاکره</w:t>
      </w:r>
      <w:r w:rsidRPr="00684988">
        <w:rPr>
          <w:rFonts w:cs="B Lotus"/>
          <w:sz w:val="28"/>
          <w:szCs w:val="28"/>
          <w:rtl/>
          <w:lang w:bidi="fa-IR"/>
        </w:rPr>
        <w:softHyphen/>
      </w:r>
      <w:r w:rsidRPr="00684988">
        <w:rPr>
          <w:rFonts w:cs="B Lotus" w:hint="cs"/>
          <w:sz w:val="28"/>
          <w:szCs w:val="28"/>
          <w:rtl/>
          <w:lang w:bidi="fa-IR"/>
        </w:rPr>
        <w:t>کنندگان</w:t>
      </w:r>
      <w:proofErr w:type="spellEnd"/>
      <w:r w:rsidRPr="00684988">
        <w:rPr>
          <w:rFonts w:cs="B Lotus" w:hint="cs"/>
          <w:sz w:val="28"/>
          <w:szCs w:val="28"/>
          <w:rtl/>
          <w:lang w:bidi="fa-IR"/>
        </w:rPr>
        <w:t xml:space="preserve"> این توافقات پیشنهاد می</w:t>
      </w:r>
      <w:r w:rsidRPr="00684988">
        <w:rPr>
          <w:rFonts w:cs="B Lotus"/>
          <w:sz w:val="28"/>
          <w:szCs w:val="28"/>
          <w:rtl/>
          <w:lang w:bidi="fa-IR"/>
        </w:rPr>
        <w:softHyphen/>
      </w:r>
      <w:r w:rsidRPr="00684988">
        <w:rPr>
          <w:rFonts w:cs="B Lotus" w:hint="cs"/>
          <w:sz w:val="28"/>
          <w:szCs w:val="28"/>
          <w:rtl/>
          <w:lang w:bidi="fa-IR"/>
        </w:rPr>
        <w:t>شود</w:t>
      </w:r>
      <w:r w:rsidRPr="00684988">
        <w:rPr>
          <w:rFonts w:cs="B Lotus"/>
          <w:sz w:val="28"/>
          <w:szCs w:val="28"/>
          <w:rtl/>
          <w:lang w:bidi="fa-IR"/>
        </w:rPr>
        <w:softHyphen/>
      </w:r>
      <w:r w:rsidRPr="00684988">
        <w:rPr>
          <w:rFonts w:cs="B Lotus" w:hint="cs"/>
          <w:sz w:val="28"/>
          <w:szCs w:val="28"/>
          <w:rtl/>
          <w:lang w:bidi="fa-IR"/>
        </w:rPr>
        <w:t>:</w:t>
      </w:r>
    </w:p>
    <w:p w14:paraId="3F7B52F4"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w:t>
      </w:r>
      <w:proofErr w:type="spellStart"/>
      <w:r w:rsidRPr="00684988">
        <w:rPr>
          <w:rFonts w:cs="B Lotus" w:hint="cs"/>
          <w:sz w:val="28"/>
          <w:szCs w:val="28"/>
          <w:rtl/>
          <w:lang w:bidi="fa-IR"/>
        </w:rPr>
        <w:t>اولاً</w:t>
      </w:r>
      <w:proofErr w:type="spellEnd"/>
      <w:r w:rsidRPr="00684988">
        <w:rPr>
          <w:rFonts w:cs="B Lotus"/>
          <w:sz w:val="28"/>
          <w:szCs w:val="28"/>
          <w:rtl/>
          <w:lang w:bidi="fa-IR"/>
        </w:rPr>
        <w:softHyphen/>
      </w:r>
      <w:r w:rsidRPr="00684988">
        <w:rPr>
          <w:rFonts w:cs="B Lotus" w:hint="cs"/>
          <w:sz w:val="28"/>
          <w:szCs w:val="28"/>
          <w:rtl/>
          <w:lang w:bidi="fa-IR"/>
        </w:rPr>
        <w:t>؛ به جای استفاده از اصطلاحات مختلف برای ادای این منظور</w:t>
      </w:r>
      <w:r w:rsidRPr="00684988">
        <w:rPr>
          <w:rFonts w:cs="B Lotus"/>
          <w:sz w:val="28"/>
          <w:szCs w:val="28"/>
          <w:rtl/>
          <w:lang w:bidi="fa-IR"/>
        </w:rPr>
        <w:softHyphen/>
      </w:r>
      <w:r w:rsidRPr="00684988">
        <w:rPr>
          <w:rFonts w:cs="B Lotus" w:hint="cs"/>
          <w:sz w:val="28"/>
          <w:szCs w:val="28"/>
          <w:rtl/>
          <w:lang w:bidi="fa-IR"/>
        </w:rPr>
        <w:t>، در جریان مذاکرات، مقصود خویش را از این مفهوم به طرف مقابل اعلام کرده</w:t>
      </w:r>
      <w:r w:rsidRPr="00684988">
        <w:rPr>
          <w:rFonts w:cs="B Lotus"/>
          <w:sz w:val="28"/>
          <w:szCs w:val="28"/>
          <w:rtl/>
          <w:lang w:bidi="fa-IR"/>
        </w:rPr>
        <w:softHyphen/>
      </w:r>
      <w:r w:rsidRPr="00684988">
        <w:rPr>
          <w:rFonts w:cs="B Lotus" w:hint="cs"/>
          <w:sz w:val="28"/>
          <w:szCs w:val="28"/>
          <w:rtl/>
          <w:lang w:bidi="fa-IR"/>
        </w:rPr>
        <w:t xml:space="preserve">، حدود آن را روشن نمایند و در این راه از اصطلاحاتی بهره جویند که تا حد امکان </w:t>
      </w:r>
      <w:proofErr w:type="spellStart"/>
      <w:r w:rsidRPr="00684988">
        <w:rPr>
          <w:rFonts w:cs="B Lotus" w:hint="cs"/>
          <w:sz w:val="28"/>
          <w:szCs w:val="28"/>
          <w:rtl/>
          <w:lang w:bidi="fa-IR"/>
        </w:rPr>
        <w:t>اختلافی</w:t>
      </w:r>
      <w:proofErr w:type="spellEnd"/>
      <w:r w:rsidRPr="00684988">
        <w:rPr>
          <w:rFonts w:cs="B Lotus" w:hint="cs"/>
          <w:sz w:val="28"/>
          <w:szCs w:val="28"/>
          <w:rtl/>
          <w:lang w:bidi="fa-IR"/>
        </w:rPr>
        <w:t xml:space="preserve"> نباشد تا بدین طریق از </w:t>
      </w:r>
      <w:proofErr w:type="spellStart"/>
      <w:r w:rsidRPr="00684988">
        <w:rPr>
          <w:rFonts w:cs="B Lotus" w:hint="cs"/>
          <w:sz w:val="28"/>
          <w:szCs w:val="28"/>
          <w:rtl/>
          <w:lang w:bidi="fa-IR"/>
        </w:rPr>
        <w:t>تفسیرگسترده</w:t>
      </w:r>
      <w:proofErr w:type="spellEnd"/>
      <w:r w:rsidRPr="00684988">
        <w:rPr>
          <w:rFonts w:cs="B Lotus" w:hint="cs"/>
          <w:sz w:val="28"/>
          <w:szCs w:val="28"/>
          <w:rtl/>
          <w:lang w:bidi="fa-IR"/>
        </w:rPr>
        <w:t xml:space="preserve"> و خارج از پیش</w:t>
      </w:r>
      <w:r w:rsidRPr="00684988">
        <w:rPr>
          <w:rFonts w:cs="B Lotus"/>
          <w:sz w:val="28"/>
          <w:szCs w:val="28"/>
          <w:rtl/>
          <w:lang w:bidi="fa-IR"/>
        </w:rPr>
        <w:softHyphen/>
      </w:r>
      <w:r w:rsidRPr="00684988">
        <w:rPr>
          <w:rFonts w:cs="B Lotus" w:hint="cs"/>
          <w:sz w:val="28"/>
          <w:szCs w:val="28"/>
          <w:rtl/>
          <w:lang w:bidi="fa-IR"/>
        </w:rPr>
        <w:t xml:space="preserve">بینی این اصطلاحات توسط دولت </w:t>
      </w:r>
      <w:proofErr w:type="spellStart"/>
      <w:r w:rsidRPr="00684988">
        <w:rPr>
          <w:rFonts w:cs="B Lotus" w:hint="cs"/>
          <w:sz w:val="28"/>
          <w:szCs w:val="28"/>
          <w:rtl/>
          <w:lang w:bidi="fa-IR"/>
        </w:rPr>
        <w:t>استناد</w:t>
      </w:r>
      <w:r w:rsidRPr="00684988">
        <w:rPr>
          <w:rFonts w:cs="B Lotus"/>
          <w:sz w:val="28"/>
          <w:szCs w:val="28"/>
          <w:rtl/>
          <w:lang w:bidi="fa-IR"/>
        </w:rPr>
        <w:softHyphen/>
      </w:r>
      <w:r w:rsidRPr="00684988">
        <w:rPr>
          <w:rFonts w:cs="B Lotus" w:hint="cs"/>
          <w:sz w:val="28"/>
          <w:szCs w:val="28"/>
          <w:rtl/>
          <w:lang w:bidi="fa-IR"/>
        </w:rPr>
        <w:t>کننده</w:t>
      </w:r>
      <w:proofErr w:type="spellEnd"/>
      <w:r w:rsidRPr="00684988">
        <w:rPr>
          <w:rFonts w:cs="B Lotus" w:hint="cs"/>
          <w:sz w:val="28"/>
          <w:szCs w:val="28"/>
          <w:rtl/>
          <w:lang w:bidi="fa-IR"/>
        </w:rPr>
        <w:t xml:space="preserve"> به این شرط و نیز مراجع حل و فصل اختلاف جلوگیری به عمل آورند</w:t>
      </w:r>
      <w:r w:rsidRPr="00684988">
        <w:rPr>
          <w:rFonts w:cs="B Lotus"/>
          <w:sz w:val="28"/>
          <w:szCs w:val="28"/>
          <w:rtl/>
          <w:lang w:bidi="fa-IR"/>
        </w:rPr>
        <w:softHyphen/>
      </w:r>
      <w:r w:rsidRPr="00684988">
        <w:rPr>
          <w:rFonts w:cs="B Lotus" w:hint="cs"/>
          <w:sz w:val="28"/>
          <w:szCs w:val="28"/>
          <w:rtl/>
          <w:lang w:bidi="fa-IR"/>
        </w:rPr>
        <w:t xml:space="preserve">. </w:t>
      </w:r>
    </w:p>
    <w:p w14:paraId="792A2FAE" w14:textId="77777777" w:rsidR="000640DF" w:rsidRPr="00684988" w:rsidRDefault="000640DF" w:rsidP="0094516C">
      <w:pPr>
        <w:contextualSpacing/>
        <w:jc w:val="both"/>
        <w:rPr>
          <w:rFonts w:cs="B Lotus"/>
          <w:sz w:val="28"/>
          <w:szCs w:val="28"/>
          <w:rtl/>
          <w:lang w:bidi="fa-IR"/>
        </w:rPr>
      </w:pPr>
      <w:r w:rsidRPr="00684988">
        <w:rPr>
          <w:rFonts w:cs="B Lotus" w:hint="cs"/>
          <w:sz w:val="28"/>
          <w:szCs w:val="28"/>
          <w:rtl/>
          <w:lang w:bidi="fa-IR"/>
        </w:rPr>
        <w:t xml:space="preserve">      ثانیاً</w:t>
      </w:r>
      <w:r w:rsidRPr="00684988">
        <w:rPr>
          <w:rFonts w:cs="B Lotus"/>
          <w:sz w:val="28"/>
          <w:szCs w:val="28"/>
          <w:rtl/>
          <w:lang w:bidi="fa-IR"/>
        </w:rPr>
        <w:softHyphen/>
      </w:r>
      <w:r w:rsidRPr="00684988">
        <w:rPr>
          <w:rFonts w:cs="B Lotus" w:hint="cs"/>
          <w:sz w:val="28"/>
          <w:szCs w:val="28"/>
          <w:rtl/>
          <w:lang w:bidi="fa-IR"/>
        </w:rPr>
        <w:t>؛ شرایط اعمال این شرط را به گونه</w:t>
      </w:r>
      <w:r w:rsidRPr="00684988">
        <w:rPr>
          <w:rFonts w:cs="B Lotus"/>
          <w:sz w:val="28"/>
          <w:szCs w:val="28"/>
          <w:rtl/>
          <w:lang w:bidi="fa-IR"/>
        </w:rPr>
        <w:softHyphen/>
      </w:r>
      <w:r w:rsidRPr="00684988">
        <w:rPr>
          <w:rFonts w:cs="B Lotus" w:hint="cs"/>
          <w:sz w:val="28"/>
          <w:szCs w:val="28"/>
          <w:rtl/>
          <w:lang w:bidi="fa-IR"/>
        </w:rPr>
        <w:t xml:space="preserve">ای دقیق در </w:t>
      </w:r>
      <w:proofErr w:type="spellStart"/>
      <w:r w:rsidRPr="00684988">
        <w:rPr>
          <w:rFonts w:cs="B Lotus" w:hint="cs"/>
          <w:sz w:val="28"/>
          <w:szCs w:val="28"/>
          <w:rtl/>
          <w:lang w:bidi="fa-IR"/>
        </w:rPr>
        <w:t>نظرگیرند</w:t>
      </w:r>
      <w:proofErr w:type="spellEnd"/>
      <w:r w:rsidRPr="00684988">
        <w:rPr>
          <w:rFonts w:cs="B Lotus" w:hint="cs"/>
          <w:sz w:val="28"/>
          <w:szCs w:val="28"/>
          <w:rtl/>
          <w:lang w:bidi="fa-IR"/>
        </w:rPr>
        <w:t xml:space="preserve"> تا مانع تبدیل این  شرط به راهی برای گریز از تعهدات بین</w:t>
      </w:r>
      <w:r w:rsidRPr="00684988">
        <w:rPr>
          <w:rFonts w:cs="B Lotus"/>
          <w:sz w:val="28"/>
          <w:szCs w:val="28"/>
          <w:rtl/>
          <w:lang w:bidi="fa-IR"/>
        </w:rPr>
        <w:softHyphen/>
      </w:r>
      <w:r w:rsidRPr="00684988">
        <w:rPr>
          <w:rFonts w:cs="B Lotus" w:hint="cs"/>
          <w:sz w:val="28"/>
          <w:szCs w:val="28"/>
          <w:rtl/>
          <w:lang w:bidi="fa-IR"/>
        </w:rPr>
        <w:t>المللی گردند .</w:t>
      </w:r>
    </w:p>
    <w:p w14:paraId="62742CA1" w14:textId="5E390A30" w:rsidR="00B9776B" w:rsidRDefault="000640DF" w:rsidP="0094516C">
      <w:pPr>
        <w:contextualSpacing/>
        <w:jc w:val="both"/>
        <w:rPr>
          <w:rFonts w:cs="B Lotus"/>
          <w:sz w:val="28"/>
          <w:szCs w:val="28"/>
          <w:rtl/>
          <w:lang w:bidi="fa-IR"/>
        </w:rPr>
      </w:pPr>
      <w:proofErr w:type="spellStart"/>
      <w:r w:rsidRPr="00684988">
        <w:rPr>
          <w:rFonts w:cs="B Lotus" w:hint="cs"/>
          <w:sz w:val="28"/>
          <w:szCs w:val="28"/>
          <w:rtl/>
          <w:lang w:bidi="fa-IR"/>
        </w:rPr>
        <w:t>ثالثاً</w:t>
      </w:r>
      <w:proofErr w:type="spellEnd"/>
      <w:r w:rsidRPr="00684988">
        <w:rPr>
          <w:rFonts w:cs="B Lotus" w:hint="cs"/>
          <w:sz w:val="28"/>
          <w:szCs w:val="28"/>
          <w:rtl/>
          <w:lang w:bidi="fa-IR"/>
        </w:rPr>
        <w:t xml:space="preserve">؛ جز در موارد لزوم شرط مزبور را به صورت </w:t>
      </w:r>
      <w:proofErr w:type="spellStart"/>
      <w:r w:rsidRPr="00684988">
        <w:rPr>
          <w:rFonts w:cs="B Lotus" w:hint="cs"/>
          <w:sz w:val="28"/>
          <w:szCs w:val="28"/>
          <w:rtl/>
          <w:lang w:bidi="fa-IR"/>
        </w:rPr>
        <w:t>غیرخودقضاوتی</w:t>
      </w:r>
      <w:proofErr w:type="spellEnd"/>
      <w:r w:rsidRPr="00684988">
        <w:rPr>
          <w:rFonts w:cs="B Lotus" w:hint="cs"/>
          <w:sz w:val="28"/>
          <w:szCs w:val="28"/>
          <w:rtl/>
          <w:lang w:bidi="fa-IR"/>
        </w:rPr>
        <w:t xml:space="preserve"> تنظیم نمایند تا تشخیص صحت استناد به این شرط را از صلاحیت انحصاری دولت میزبان خارج نموده ، این امر را به دیوان های داوری واگذار نمایند . </w:t>
      </w:r>
    </w:p>
    <w:p w14:paraId="4D48C614" w14:textId="77777777" w:rsidR="00B9776B" w:rsidRDefault="00B9776B" w:rsidP="0094516C">
      <w:pPr>
        <w:spacing w:after="200" w:line="276" w:lineRule="auto"/>
        <w:jc w:val="both"/>
        <w:rPr>
          <w:rFonts w:cs="B Lotus"/>
          <w:sz w:val="28"/>
          <w:szCs w:val="28"/>
          <w:rtl/>
          <w:lang w:bidi="fa-IR"/>
        </w:rPr>
      </w:pPr>
      <w:r>
        <w:rPr>
          <w:rFonts w:cs="B Lotus"/>
          <w:sz w:val="28"/>
          <w:szCs w:val="28"/>
          <w:rtl/>
          <w:lang w:bidi="fa-IR"/>
        </w:rPr>
        <w:br w:type="page"/>
      </w:r>
    </w:p>
    <w:p w14:paraId="5F530CC4" w14:textId="77777777" w:rsidR="000640DF" w:rsidRPr="00684988" w:rsidRDefault="000640DF" w:rsidP="0094516C">
      <w:pPr>
        <w:autoSpaceDE w:val="0"/>
        <w:autoSpaceDN w:val="0"/>
        <w:adjustRightInd w:val="0"/>
        <w:contextualSpacing/>
        <w:jc w:val="both"/>
        <w:rPr>
          <w:rFonts w:ascii="BNazaninBold" w:cs="B Lotus"/>
          <w:b/>
          <w:bCs/>
          <w:sz w:val="28"/>
          <w:szCs w:val="28"/>
          <w:lang w:bidi="fa-IR"/>
        </w:rPr>
      </w:pPr>
      <w:bookmarkStart w:id="91" w:name="_Hlk197868020"/>
      <w:r w:rsidRPr="00684988">
        <w:rPr>
          <w:rFonts w:ascii="BNazaninBold" w:cs="B Lotus" w:hint="cs"/>
          <w:b/>
          <w:bCs/>
          <w:sz w:val="28"/>
          <w:szCs w:val="28"/>
          <w:rtl/>
          <w:lang w:bidi="fa-IR"/>
        </w:rPr>
        <w:lastRenderedPageBreak/>
        <w:t>منابع</w:t>
      </w:r>
    </w:p>
    <w:bookmarkEnd w:id="91"/>
    <w:p w14:paraId="101DA049" w14:textId="77777777" w:rsidR="000640DF" w:rsidRPr="00684988" w:rsidRDefault="000640DF" w:rsidP="0094516C">
      <w:pPr>
        <w:autoSpaceDE w:val="0"/>
        <w:autoSpaceDN w:val="0"/>
        <w:adjustRightInd w:val="0"/>
        <w:contextualSpacing/>
        <w:jc w:val="both"/>
        <w:rPr>
          <w:rFonts w:ascii="BNazaninBold" w:cs="B Lotus"/>
          <w:b/>
          <w:bCs/>
          <w:sz w:val="28"/>
          <w:szCs w:val="28"/>
          <w:lang w:bidi="fa-IR"/>
        </w:rPr>
      </w:pPr>
    </w:p>
    <w:p w14:paraId="5B9AC545" w14:textId="77777777" w:rsidR="000640DF" w:rsidRPr="00684988" w:rsidRDefault="000640DF" w:rsidP="0094516C">
      <w:pPr>
        <w:autoSpaceDE w:val="0"/>
        <w:autoSpaceDN w:val="0"/>
        <w:adjustRightInd w:val="0"/>
        <w:jc w:val="both"/>
        <w:rPr>
          <w:rFonts w:ascii="BNazaninBold" w:cs="B Lotus"/>
          <w:sz w:val="28"/>
          <w:szCs w:val="28"/>
          <w:rtl/>
          <w:lang w:bidi="fa-IR"/>
        </w:rPr>
      </w:pPr>
      <w:r w:rsidRPr="00684988">
        <w:rPr>
          <w:rFonts w:ascii="BNazaninBold" w:cs="B Lotus" w:hint="cs"/>
          <w:sz w:val="28"/>
          <w:szCs w:val="28"/>
          <w:rtl/>
          <w:lang w:bidi="fa-IR"/>
        </w:rPr>
        <w:t>1</w:t>
      </w:r>
      <w:r w:rsidRPr="00684988">
        <w:rPr>
          <w:rFonts w:ascii="BNazaninBold" w:cs="B Lotus" w:hint="cs"/>
          <w:b/>
          <w:bCs/>
          <w:sz w:val="28"/>
          <w:szCs w:val="28"/>
          <w:rtl/>
          <w:lang w:bidi="fa-IR"/>
        </w:rPr>
        <w:t>.کتب و مقالات</w:t>
      </w:r>
    </w:p>
    <w:p w14:paraId="5B8EBD1C" w14:textId="77777777" w:rsidR="000640DF" w:rsidRPr="00684988" w:rsidRDefault="000640DF" w:rsidP="00C2788E">
      <w:pPr>
        <w:autoSpaceDE w:val="0"/>
        <w:autoSpaceDN w:val="0"/>
        <w:bidi w:val="0"/>
        <w:adjustRightInd w:val="0"/>
        <w:jc w:val="both"/>
        <w:rPr>
          <w:rFonts w:asciiTheme="majorBidi" w:hAnsiTheme="majorBidi" w:cs="B Lotus"/>
          <w:sz w:val="28"/>
          <w:szCs w:val="28"/>
        </w:rPr>
      </w:pPr>
    </w:p>
    <w:p w14:paraId="0DF9BB3C" w14:textId="77777777" w:rsidR="000640DF" w:rsidRPr="00684988" w:rsidRDefault="000640DF" w:rsidP="00C2788E">
      <w:pPr>
        <w:pStyle w:val="ListParagraph"/>
        <w:numPr>
          <w:ilvl w:val="0"/>
          <w:numId w:val="18"/>
        </w:numPr>
        <w:autoSpaceDE w:val="0"/>
        <w:autoSpaceDN w:val="0"/>
        <w:bidi w:val="0"/>
        <w:adjustRightInd w:val="0"/>
        <w:jc w:val="both"/>
        <w:rPr>
          <w:rFonts w:asciiTheme="majorBidi" w:hAnsiTheme="majorBidi" w:cs="B Lotus"/>
          <w:sz w:val="28"/>
          <w:szCs w:val="28"/>
          <w:rtl/>
        </w:rPr>
      </w:pPr>
      <w:proofErr w:type="spellStart"/>
      <w:r w:rsidRPr="00684988">
        <w:rPr>
          <w:rFonts w:asciiTheme="majorBidi" w:hAnsiTheme="majorBidi" w:cs="B Lotus"/>
          <w:sz w:val="28"/>
          <w:szCs w:val="28"/>
        </w:rPr>
        <w:t>Dolzer</w:t>
      </w:r>
      <w:proofErr w:type="spellEnd"/>
      <w:r w:rsidRPr="00684988">
        <w:rPr>
          <w:rFonts w:asciiTheme="majorBidi" w:hAnsiTheme="majorBidi" w:cs="B Lotus"/>
          <w:sz w:val="28"/>
          <w:szCs w:val="28"/>
        </w:rPr>
        <w:t xml:space="preserve">, Rudolf and </w:t>
      </w:r>
      <w:proofErr w:type="spellStart"/>
      <w:r w:rsidRPr="00684988">
        <w:rPr>
          <w:rFonts w:asciiTheme="majorBidi" w:hAnsiTheme="majorBidi" w:cs="B Lotus"/>
          <w:sz w:val="28"/>
          <w:szCs w:val="28"/>
        </w:rPr>
        <w:t>Schreuer</w:t>
      </w:r>
      <w:proofErr w:type="spellEnd"/>
      <w:r w:rsidRPr="00684988">
        <w:rPr>
          <w:rFonts w:asciiTheme="majorBidi" w:hAnsiTheme="majorBidi" w:cs="B Lotus"/>
          <w:i/>
          <w:iCs/>
          <w:sz w:val="28"/>
          <w:szCs w:val="28"/>
        </w:rPr>
        <w:t>,</w:t>
      </w:r>
      <w:r w:rsidRPr="00684988">
        <w:rPr>
          <w:rFonts w:asciiTheme="majorBidi" w:hAnsiTheme="majorBidi" w:cs="B Lotus"/>
          <w:sz w:val="28"/>
          <w:szCs w:val="28"/>
        </w:rPr>
        <w:t xml:space="preserve"> Christoph,</w:t>
      </w:r>
      <w:r w:rsidRPr="00684988">
        <w:rPr>
          <w:rFonts w:asciiTheme="majorBidi" w:hAnsiTheme="majorBidi" w:cs="B Lotus"/>
          <w:i/>
          <w:iCs/>
          <w:sz w:val="28"/>
          <w:szCs w:val="28"/>
        </w:rPr>
        <w:t xml:space="preserve"> </w:t>
      </w:r>
      <w:r w:rsidRPr="00684988">
        <w:rPr>
          <w:rFonts w:asciiTheme="majorBidi" w:hAnsiTheme="majorBidi" w:cs="B Lotus"/>
          <w:sz w:val="28"/>
          <w:szCs w:val="28"/>
        </w:rPr>
        <w:t>Principles of International Investment Law, Oxford, Oxford University Press, 2008.</w:t>
      </w:r>
    </w:p>
    <w:p w14:paraId="06983828" w14:textId="77777777" w:rsidR="000640DF" w:rsidRPr="00684988" w:rsidRDefault="000640DF" w:rsidP="00C2788E">
      <w:pPr>
        <w:pStyle w:val="ListParagraph"/>
        <w:numPr>
          <w:ilvl w:val="0"/>
          <w:numId w:val="18"/>
        </w:numPr>
        <w:autoSpaceDE w:val="0"/>
        <w:autoSpaceDN w:val="0"/>
        <w:bidi w:val="0"/>
        <w:adjustRightInd w:val="0"/>
        <w:jc w:val="both"/>
        <w:rPr>
          <w:rFonts w:asciiTheme="majorBidi" w:hAnsiTheme="majorBidi" w:cs="B Lotus"/>
          <w:i/>
          <w:iCs/>
          <w:sz w:val="28"/>
          <w:szCs w:val="28"/>
          <w:lang w:bidi="fa-IR"/>
        </w:rPr>
      </w:pPr>
      <w:r w:rsidRPr="00684988">
        <w:rPr>
          <w:rFonts w:asciiTheme="majorBidi" w:hAnsiTheme="majorBidi" w:cs="B Lotus"/>
          <w:sz w:val="28"/>
          <w:szCs w:val="28"/>
        </w:rPr>
        <w:t>OECD, Essential Security Interests under International Investment Law , OECD Publishing,  2007 . available at :&lt; :</w:t>
      </w:r>
      <w:hyperlink r:id="rId15" w:tgtFrame="_blank" w:history="1">
        <w:r w:rsidRPr="00684988">
          <w:rPr>
            <w:rStyle w:val="Hyperlink"/>
            <w:rFonts w:asciiTheme="majorBidi" w:hAnsiTheme="majorBidi" w:cs="B Lotus"/>
            <w:sz w:val="28"/>
            <w:szCs w:val="28"/>
          </w:rPr>
          <w:t>http://www.oecd.org/dataoecd/59/50/40243411.pdf</w:t>
        </w:r>
      </w:hyperlink>
      <w:r w:rsidRPr="00684988">
        <w:rPr>
          <w:rFonts w:asciiTheme="majorBidi" w:hAnsiTheme="majorBidi" w:cs="B Lotus"/>
          <w:sz w:val="28"/>
          <w:szCs w:val="28"/>
        </w:rPr>
        <w:t>&gt; accessed 23 January 2011.</w:t>
      </w:r>
    </w:p>
    <w:p w14:paraId="110B1EC7" w14:textId="77777777" w:rsidR="000640DF" w:rsidRPr="00684988" w:rsidRDefault="000640DF" w:rsidP="00C2788E">
      <w:pPr>
        <w:pStyle w:val="ListParagraph"/>
        <w:numPr>
          <w:ilvl w:val="0"/>
          <w:numId w:val="18"/>
        </w:numPr>
        <w:autoSpaceDE w:val="0"/>
        <w:autoSpaceDN w:val="0"/>
        <w:bidi w:val="0"/>
        <w:adjustRightInd w:val="0"/>
        <w:jc w:val="both"/>
        <w:rPr>
          <w:rFonts w:asciiTheme="majorBidi" w:hAnsiTheme="majorBidi" w:cs="B Lotus"/>
          <w:i/>
          <w:iCs/>
          <w:sz w:val="28"/>
          <w:szCs w:val="28"/>
          <w:lang w:bidi="fa-IR"/>
        </w:rPr>
      </w:pPr>
      <w:r w:rsidRPr="00684988">
        <w:rPr>
          <w:rFonts w:asciiTheme="majorBidi" w:hAnsiTheme="majorBidi" w:cs="B Lotus"/>
          <w:sz w:val="28"/>
          <w:szCs w:val="28"/>
          <w:lang w:val="en-GB"/>
        </w:rPr>
        <w:t>Reinisch, August,  “ Necessity in International Investment Arbitration Necessity in International Investment Arbitration Comments on CMS v. Argentina and LG&amp;E v. Argentina” ,</w:t>
      </w:r>
      <w:r w:rsidRPr="00684988">
        <w:rPr>
          <w:rFonts w:asciiTheme="majorBidi" w:hAnsiTheme="majorBidi" w:cs="B Lotus"/>
          <w:sz w:val="28"/>
          <w:szCs w:val="28"/>
          <w:lang w:bidi="fa-IR"/>
        </w:rPr>
        <w:t xml:space="preserve"> Journal of World Investment and Trade, 2007, Vol. 8, PP. 191-214. </w:t>
      </w:r>
    </w:p>
    <w:p w14:paraId="4291725C" w14:textId="77777777" w:rsidR="000640DF" w:rsidRPr="00684988" w:rsidRDefault="000640DF" w:rsidP="00C2788E">
      <w:pPr>
        <w:pStyle w:val="ListParagraph"/>
        <w:numPr>
          <w:ilvl w:val="0"/>
          <w:numId w:val="18"/>
        </w:numPr>
        <w:autoSpaceDE w:val="0"/>
        <w:autoSpaceDN w:val="0"/>
        <w:bidi w:val="0"/>
        <w:adjustRightInd w:val="0"/>
        <w:jc w:val="both"/>
        <w:rPr>
          <w:rFonts w:asciiTheme="majorBidi" w:hAnsiTheme="majorBidi" w:cs="B Lotus"/>
          <w:sz w:val="28"/>
          <w:szCs w:val="28"/>
        </w:rPr>
      </w:pPr>
      <w:proofErr w:type="spellStart"/>
      <w:r w:rsidRPr="00684988">
        <w:rPr>
          <w:rFonts w:asciiTheme="majorBidi" w:hAnsiTheme="majorBidi" w:cs="B Lotus"/>
          <w:sz w:val="28"/>
          <w:szCs w:val="28"/>
        </w:rPr>
        <w:t>Sornarajah</w:t>
      </w:r>
      <w:proofErr w:type="spellEnd"/>
      <w:r w:rsidRPr="00684988">
        <w:rPr>
          <w:rFonts w:asciiTheme="majorBidi" w:hAnsiTheme="majorBidi" w:cs="B Lotus"/>
          <w:sz w:val="28"/>
          <w:szCs w:val="28"/>
        </w:rPr>
        <w:t>, M</w:t>
      </w:r>
      <w:r w:rsidRPr="00684988">
        <w:rPr>
          <w:rFonts w:asciiTheme="majorBidi" w:hAnsiTheme="majorBidi" w:cs="B Lotus" w:hint="cs"/>
          <w:sz w:val="28"/>
          <w:szCs w:val="28"/>
          <w:rtl/>
        </w:rPr>
        <w:t>.</w:t>
      </w:r>
      <w:r w:rsidRPr="00684988">
        <w:rPr>
          <w:rFonts w:asciiTheme="majorBidi" w:hAnsiTheme="majorBidi" w:cs="B Lotus"/>
          <w:sz w:val="28"/>
          <w:szCs w:val="28"/>
        </w:rPr>
        <w:t>, the International Law on Foreign Investment(3</w:t>
      </w:r>
      <w:r w:rsidRPr="00684988">
        <w:rPr>
          <w:rFonts w:asciiTheme="majorBidi" w:hAnsiTheme="majorBidi" w:cs="B Lotus"/>
          <w:sz w:val="28"/>
          <w:szCs w:val="28"/>
          <w:lang w:bidi="fa-IR"/>
        </w:rPr>
        <w:t>rd</w:t>
      </w:r>
      <w:r w:rsidRPr="00684988">
        <w:rPr>
          <w:rFonts w:asciiTheme="majorBidi" w:hAnsiTheme="majorBidi" w:cs="B Lotus"/>
          <w:sz w:val="28"/>
          <w:szCs w:val="28"/>
        </w:rPr>
        <w:t xml:space="preserve"> </w:t>
      </w:r>
      <w:proofErr w:type="spellStart"/>
      <w:r w:rsidRPr="00684988">
        <w:rPr>
          <w:rFonts w:asciiTheme="majorBidi" w:hAnsiTheme="majorBidi" w:cs="B Lotus"/>
          <w:sz w:val="28"/>
          <w:szCs w:val="28"/>
        </w:rPr>
        <w:t>edn</w:t>
      </w:r>
      <w:proofErr w:type="spellEnd"/>
      <w:r w:rsidRPr="00684988">
        <w:rPr>
          <w:rFonts w:asciiTheme="majorBidi" w:hAnsiTheme="majorBidi" w:cs="B Lotus"/>
          <w:sz w:val="28"/>
          <w:szCs w:val="28"/>
        </w:rPr>
        <w:t>), Cambridge,</w:t>
      </w:r>
      <w:r w:rsidRPr="00684988">
        <w:rPr>
          <w:rFonts w:asciiTheme="majorBidi" w:hAnsiTheme="majorBidi" w:cs="B Lotus"/>
          <w:i/>
          <w:iCs/>
          <w:sz w:val="28"/>
          <w:szCs w:val="28"/>
        </w:rPr>
        <w:t xml:space="preserve"> </w:t>
      </w:r>
      <w:r w:rsidRPr="00684988">
        <w:rPr>
          <w:rFonts w:asciiTheme="majorBidi" w:hAnsiTheme="majorBidi" w:cs="B Lotus"/>
          <w:sz w:val="28"/>
          <w:szCs w:val="28"/>
        </w:rPr>
        <w:t>Cambridge University Press, 2010.</w:t>
      </w:r>
    </w:p>
    <w:p w14:paraId="19F9A489" w14:textId="77777777" w:rsidR="000640DF" w:rsidRPr="00684988" w:rsidRDefault="000640DF" w:rsidP="00C2788E">
      <w:pPr>
        <w:pStyle w:val="ListParagraph"/>
        <w:numPr>
          <w:ilvl w:val="0"/>
          <w:numId w:val="18"/>
        </w:numPr>
        <w:autoSpaceDE w:val="0"/>
        <w:autoSpaceDN w:val="0"/>
        <w:bidi w:val="0"/>
        <w:adjustRightInd w:val="0"/>
        <w:jc w:val="both"/>
        <w:rPr>
          <w:rFonts w:asciiTheme="majorBidi" w:hAnsiTheme="majorBidi" w:cs="B Lotus"/>
          <w:sz w:val="28"/>
          <w:szCs w:val="28"/>
        </w:rPr>
      </w:pPr>
      <w:r w:rsidRPr="00684988">
        <w:rPr>
          <w:rFonts w:asciiTheme="majorBidi" w:hAnsiTheme="majorBidi" w:cs="B Lotus"/>
          <w:sz w:val="28"/>
          <w:szCs w:val="28"/>
        </w:rPr>
        <w:t>UNCTAD</w:t>
      </w:r>
      <w:r w:rsidRPr="00684988">
        <w:rPr>
          <w:rFonts w:asciiTheme="majorBidi" w:hAnsiTheme="majorBidi" w:cs="B Lotus"/>
          <w:i/>
          <w:iCs/>
          <w:sz w:val="28"/>
          <w:szCs w:val="28"/>
        </w:rPr>
        <w:t xml:space="preserve">, </w:t>
      </w:r>
      <w:r w:rsidRPr="00684988">
        <w:rPr>
          <w:rFonts w:asciiTheme="majorBidi" w:hAnsiTheme="majorBidi" w:cs="B Lotus"/>
          <w:sz w:val="28"/>
          <w:szCs w:val="28"/>
        </w:rPr>
        <w:t>Admission and Establishment</w:t>
      </w:r>
      <w:r w:rsidRPr="00684988">
        <w:rPr>
          <w:rFonts w:asciiTheme="majorBidi" w:hAnsiTheme="majorBidi" w:cs="B Lotus"/>
          <w:i/>
          <w:iCs/>
          <w:sz w:val="28"/>
          <w:szCs w:val="28"/>
        </w:rPr>
        <w:t>,</w:t>
      </w:r>
      <w:r w:rsidRPr="00684988">
        <w:rPr>
          <w:rFonts w:asciiTheme="majorBidi" w:hAnsiTheme="majorBidi" w:cs="B Lotus"/>
          <w:sz w:val="28"/>
          <w:szCs w:val="28"/>
        </w:rPr>
        <w:t xml:space="preserve"> New York and Geneva,</w:t>
      </w:r>
      <w:r w:rsidRPr="00684988">
        <w:rPr>
          <w:rFonts w:asciiTheme="majorBidi" w:hAnsiTheme="majorBidi" w:cs="B Lotus"/>
          <w:i/>
          <w:iCs/>
          <w:sz w:val="28"/>
          <w:szCs w:val="28"/>
        </w:rPr>
        <w:t xml:space="preserve"> </w:t>
      </w:r>
      <w:r w:rsidRPr="00684988">
        <w:rPr>
          <w:rFonts w:asciiTheme="majorBidi" w:hAnsiTheme="majorBidi" w:cs="B Lotus"/>
          <w:sz w:val="28"/>
          <w:szCs w:val="28"/>
        </w:rPr>
        <w:t>United Nations publication, 2002.</w:t>
      </w:r>
    </w:p>
    <w:p w14:paraId="734E3D93" w14:textId="77777777" w:rsidR="000640DF" w:rsidRPr="00684988" w:rsidRDefault="000640DF" w:rsidP="00C2788E">
      <w:pPr>
        <w:pStyle w:val="ListParagraph"/>
        <w:numPr>
          <w:ilvl w:val="0"/>
          <w:numId w:val="18"/>
        </w:numPr>
        <w:autoSpaceDE w:val="0"/>
        <w:autoSpaceDN w:val="0"/>
        <w:bidi w:val="0"/>
        <w:adjustRightInd w:val="0"/>
        <w:jc w:val="both"/>
        <w:rPr>
          <w:rFonts w:asciiTheme="majorBidi" w:hAnsiTheme="majorBidi" w:cs="B Lotus"/>
          <w:i/>
          <w:iCs/>
          <w:sz w:val="28"/>
          <w:szCs w:val="28"/>
        </w:rPr>
      </w:pPr>
      <w:r w:rsidRPr="00684988">
        <w:rPr>
          <w:rFonts w:asciiTheme="majorBidi" w:hAnsiTheme="majorBidi" w:cs="B Lotus"/>
          <w:sz w:val="28"/>
          <w:szCs w:val="28"/>
        </w:rPr>
        <w:t>UNCTAD, Bilateral Investment Treaties 1995-2006: Trends in Investment Rulemaking</w:t>
      </w:r>
      <w:r w:rsidRPr="00684988">
        <w:rPr>
          <w:rFonts w:asciiTheme="majorBidi" w:hAnsiTheme="majorBidi" w:cs="B Lotus"/>
          <w:i/>
          <w:iCs/>
          <w:sz w:val="28"/>
          <w:szCs w:val="28"/>
        </w:rPr>
        <w:t>,</w:t>
      </w:r>
      <w:r w:rsidRPr="00684988">
        <w:rPr>
          <w:rFonts w:asciiTheme="majorBidi" w:hAnsiTheme="majorBidi" w:cs="B Lotus"/>
          <w:sz w:val="28"/>
          <w:szCs w:val="28"/>
        </w:rPr>
        <w:t xml:space="preserve"> New York and Geneva</w:t>
      </w:r>
      <w:r w:rsidRPr="00684988">
        <w:rPr>
          <w:rFonts w:asciiTheme="majorBidi" w:hAnsiTheme="majorBidi" w:cs="B Lotus"/>
          <w:i/>
          <w:iCs/>
          <w:sz w:val="28"/>
          <w:szCs w:val="28"/>
        </w:rPr>
        <w:softHyphen/>
      </w:r>
      <w:r w:rsidRPr="00684988">
        <w:rPr>
          <w:rFonts w:asciiTheme="majorBidi" w:hAnsiTheme="majorBidi" w:cs="B Lotus"/>
          <w:sz w:val="28"/>
          <w:szCs w:val="28"/>
        </w:rPr>
        <w:t>, United Nations publication, 2007.</w:t>
      </w:r>
    </w:p>
    <w:p w14:paraId="76591355" w14:textId="77777777" w:rsidR="000640DF" w:rsidRPr="00684988" w:rsidRDefault="000640DF" w:rsidP="00C2788E">
      <w:pPr>
        <w:pStyle w:val="ListParagraph"/>
        <w:numPr>
          <w:ilvl w:val="0"/>
          <w:numId w:val="18"/>
        </w:numPr>
        <w:autoSpaceDE w:val="0"/>
        <w:autoSpaceDN w:val="0"/>
        <w:bidi w:val="0"/>
        <w:adjustRightInd w:val="0"/>
        <w:jc w:val="both"/>
        <w:rPr>
          <w:rFonts w:asciiTheme="majorBidi" w:hAnsiTheme="majorBidi" w:cs="B Lotus"/>
          <w:sz w:val="28"/>
          <w:szCs w:val="28"/>
        </w:rPr>
      </w:pPr>
      <w:r w:rsidRPr="00684988">
        <w:rPr>
          <w:rFonts w:asciiTheme="majorBidi" w:hAnsiTheme="majorBidi" w:cs="B Lotus"/>
          <w:sz w:val="28"/>
          <w:szCs w:val="28"/>
        </w:rPr>
        <w:t>UNCTAD, Most-</w:t>
      </w:r>
      <w:proofErr w:type="spellStart"/>
      <w:r w:rsidRPr="00684988">
        <w:rPr>
          <w:rFonts w:asciiTheme="majorBidi" w:hAnsiTheme="majorBidi" w:cs="B Lotus"/>
          <w:sz w:val="28"/>
          <w:szCs w:val="28"/>
        </w:rPr>
        <w:t>Favoured</w:t>
      </w:r>
      <w:proofErr w:type="spellEnd"/>
      <w:r w:rsidRPr="00684988">
        <w:rPr>
          <w:rFonts w:asciiTheme="majorBidi" w:hAnsiTheme="majorBidi" w:cs="B Lotus"/>
          <w:sz w:val="28"/>
          <w:szCs w:val="28"/>
        </w:rPr>
        <w:t>-Nation Treatment, New York and Geneva, United Nations publication, 1999.</w:t>
      </w:r>
    </w:p>
    <w:p w14:paraId="1E974C2C" w14:textId="77777777" w:rsidR="000640DF" w:rsidRPr="00684988" w:rsidRDefault="000640DF" w:rsidP="00C2788E">
      <w:pPr>
        <w:pStyle w:val="ListParagraph"/>
        <w:numPr>
          <w:ilvl w:val="0"/>
          <w:numId w:val="18"/>
        </w:numPr>
        <w:autoSpaceDE w:val="0"/>
        <w:autoSpaceDN w:val="0"/>
        <w:bidi w:val="0"/>
        <w:adjustRightInd w:val="0"/>
        <w:jc w:val="both"/>
        <w:rPr>
          <w:rFonts w:asciiTheme="majorBidi" w:hAnsiTheme="majorBidi" w:cs="B Lotus"/>
          <w:sz w:val="28"/>
          <w:szCs w:val="28"/>
        </w:rPr>
      </w:pPr>
      <w:r w:rsidRPr="00684988">
        <w:rPr>
          <w:rFonts w:asciiTheme="majorBidi" w:hAnsiTheme="majorBidi" w:cs="B Lotus"/>
          <w:sz w:val="28"/>
          <w:szCs w:val="28"/>
        </w:rPr>
        <w:t>UNCTAD, The Protection of National Security in IIAs, New York and Geneva, United Nations publication, 2009.</w:t>
      </w:r>
    </w:p>
    <w:p w14:paraId="3D34687E" w14:textId="77777777" w:rsidR="000640DF" w:rsidRPr="00684988" w:rsidRDefault="000640DF" w:rsidP="00C2788E">
      <w:pPr>
        <w:pStyle w:val="ListParagraph"/>
        <w:numPr>
          <w:ilvl w:val="0"/>
          <w:numId w:val="18"/>
        </w:numPr>
        <w:autoSpaceDE w:val="0"/>
        <w:autoSpaceDN w:val="0"/>
        <w:bidi w:val="0"/>
        <w:adjustRightInd w:val="0"/>
        <w:jc w:val="both"/>
        <w:rPr>
          <w:rFonts w:asciiTheme="majorBidi" w:hAnsiTheme="majorBidi" w:cs="B Lotus"/>
          <w:sz w:val="28"/>
          <w:szCs w:val="28"/>
        </w:rPr>
      </w:pPr>
      <w:r w:rsidRPr="00684988">
        <w:rPr>
          <w:rFonts w:asciiTheme="majorBidi" w:hAnsiTheme="majorBidi" w:cs="B Lotus"/>
          <w:color w:val="000000"/>
          <w:sz w:val="28"/>
          <w:szCs w:val="28"/>
        </w:rPr>
        <w:t>Vandevelde, Kenneth J., US</w:t>
      </w:r>
      <w:r w:rsidRPr="00684988">
        <w:rPr>
          <w:rFonts w:asciiTheme="majorBidi" w:hAnsiTheme="majorBidi" w:cs="B Lotus"/>
          <w:i/>
          <w:iCs/>
          <w:color w:val="000000"/>
          <w:sz w:val="28"/>
          <w:szCs w:val="28"/>
        </w:rPr>
        <w:t xml:space="preserve"> </w:t>
      </w:r>
      <w:r w:rsidRPr="00684988">
        <w:rPr>
          <w:rFonts w:asciiTheme="majorBidi" w:hAnsiTheme="majorBidi" w:cs="B Lotus"/>
          <w:color w:val="000000"/>
          <w:sz w:val="28"/>
          <w:szCs w:val="28"/>
        </w:rPr>
        <w:t>International Investment Agreements</w:t>
      </w:r>
      <w:r w:rsidRPr="00684988">
        <w:rPr>
          <w:rFonts w:asciiTheme="majorBidi" w:hAnsiTheme="majorBidi" w:cs="B Lotus"/>
          <w:i/>
          <w:iCs/>
          <w:color w:val="000000"/>
          <w:sz w:val="28"/>
          <w:szCs w:val="28"/>
        </w:rPr>
        <w:t xml:space="preserve">, </w:t>
      </w:r>
      <w:r w:rsidRPr="00684988">
        <w:rPr>
          <w:rFonts w:asciiTheme="majorBidi" w:hAnsiTheme="majorBidi" w:cs="B Lotus"/>
          <w:color w:val="000000"/>
          <w:sz w:val="28"/>
          <w:szCs w:val="28"/>
        </w:rPr>
        <w:t>Oxford,</w:t>
      </w:r>
      <w:r w:rsidRPr="00684988">
        <w:rPr>
          <w:rFonts w:asciiTheme="majorBidi" w:hAnsiTheme="majorBidi" w:cs="B Lotus"/>
          <w:i/>
          <w:iCs/>
          <w:color w:val="000000"/>
          <w:sz w:val="28"/>
          <w:szCs w:val="28"/>
        </w:rPr>
        <w:t xml:space="preserve"> </w:t>
      </w:r>
      <w:r w:rsidRPr="00684988">
        <w:rPr>
          <w:rFonts w:asciiTheme="majorBidi" w:hAnsiTheme="majorBidi" w:cs="B Lotus"/>
          <w:color w:val="000000"/>
          <w:sz w:val="28"/>
          <w:szCs w:val="28"/>
        </w:rPr>
        <w:t>Oxford University Press, 2009.</w:t>
      </w:r>
    </w:p>
    <w:p w14:paraId="1E997EE5" w14:textId="77777777" w:rsidR="000640DF" w:rsidRPr="00684988" w:rsidRDefault="000640DF" w:rsidP="00C2788E">
      <w:pPr>
        <w:autoSpaceDE w:val="0"/>
        <w:autoSpaceDN w:val="0"/>
        <w:bidi w:val="0"/>
        <w:adjustRightInd w:val="0"/>
        <w:jc w:val="both"/>
        <w:rPr>
          <w:rFonts w:asciiTheme="majorBidi" w:hAnsiTheme="majorBidi" w:cs="B Lotus"/>
          <w:i/>
          <w:iCs/>
          <w:sz w:val="28"/>
          <w:szCs w:val="28"/>
          <w:lang w:bidi="fa-IR"/>
        </w:rPr>
      </w:pPr>
    </w:p>
    <w:p w14:paraId="01A5D7DC" w14:textId="77777777" w:rsidR="000640DF" w:rsidRPr="00684988" w:rsidRDefault="000640DF" w:rsidP="00C2788E">
      <w:pPr>
        <w:autoSpaceDE w:val="0"/>
        <w:autoSpaceDN w:val="0"/>
        <w:bidi w:val="0"/>
        <w:adjustRightInd w:val="0"/>
        <w:jc w:val="both"/>
        <w:rPr>
          <w:rFonts w:ascii="TimesNewRomanPS-ItalicMT" w:hAnsi="TimesNewRomanPS-ItalicMT" w:cs="B Lotus"/>
          <w:i/>
          <w:iCs/>
          <w:sz w:val="28"/>
          <w:szCs w:val="28"/>
          <w:rtl/>
          <w:lang w:bidi="fa-IR"/>
        </w:rPr>
      </w:pPr>
    </w:p>
    <w:p w14:paraId="5256BD08" w14:textId="77777777" w:rsidR="000640DF" w:rsidRPr="00684988" w:rsidRDefault="000640DF" w:rsidP="00C2788E">
      <w:pPr>
        <w:autoSpaceDE w:val="0"/>
        <w:autoSpaceDN w:val="0"/>
        <w:adjustRightInd w:val="0"/>
        <w:jc w:val="both"/>
        <w:rPr>
          <w:rFonts w:ascii="TimesNewRomanPS-ItalicMT" w:hAnsi="TimesNewRomanPS-ItalicMT" w:cs="B Lotus"/>
          <w:i/>
          <w:iCs/>
          <w:sz w:val="28"/>
          <w:szCs w:val="28"/>
          <w:rtl/>
          <w:lang w:bidi="fa-IR"/>
        </w:rPr>
      </w:pPr>
      <w:r w:rsidRPr="00684988">
        <w:rPr>
          <w:rFonts w:ascii="TimesNewRomanPS-ItalicMT" w:hAnsi="TimesNewRomanPS-ItalicMT" w:cs="B Lotus" w:hint="cs"/>
          <w:i/>
          <w:iCs/>
          <w:sz w:val="28"/>
          <w:szCs w:val="28"/>
          <w:rtl/>
          <w:lang w:bidi="fa-IR"/>
        </w:rPr>
        <w:t>2. سایت های  اینترنتی</w:t>
      </w:r>
    </w:p>
    <w:p w14:paraId="649EB8E4" w14:textId="77777777" w:rsidR="000640DF" w:rsidRPr="00684988" w:rsidRDefault="000640DF" w:rsidP="00C2788E">
      <w:pPr>
        <w:pStyle w:val="ListParagraph"/>
        <w:numPr>
          <w:ilvl w:val="0"/>
          <w:numId w:val="20"/>
        </w:numPr>
        <w:autoSpaceDE w:val="0"/>
        <w:autoSpaceDN w:val="0"/>
        <w:bidi w:val="0"/>
        <w:adjustRightInd w:val="0"/>
        <w:jc w:val="both"/>
        <w:rPr>
          <w:rFonts w:ascii="TimesNewRomanPS-ItalicMT" w:hAnsi="TimesNewRomanPS-ItalicMT" w:cs="B Lotus"/>
          <w:i/>
          <w:iCs/>
          <w:sz w:val="28"/>
          <w:szCs w:val="28"/>
        </w:rPr>
      </w:pPr>
      <w:r w:rsidRPr="00684988">
        <w:rPr>
          <w:rFonts w:ascii="TimesNewRomanPS-ItalicMT" w:hAnsi="TimesNewRomanPS-ItalicMT" w:cs="B Lotus"/>
          <w:i/>
          <w:iCs/>
          <w:sz w:val="28"/>
          <w:szCs w:val="28"/>
        </w:rPr>
        <w:t>&lt;http://icsid.worldbank.org&gt;.</w:t>
      </w:r>
    </w:p>
    <w:p w14:paraId="70656E75" w14:textId="77777777" w:rsidR="000640DF" w:rsidRPr="00684988" w:rsidRDefault="000640DF" w:rsidP="00C2788E">
      <w:pPr>
        <w:pStyle w:val="ListParagraph"/>
        <w:numPr>
          <w:ilvl w:val="0"/>
          <w:numId w:val="20"/>
        </w:numPr>
        <w:autoSpaceDE w:val="0"/>
        <w:autoSpaceDN w:val="0"/>
        <w:bidi w:val="0"/>
        <w:adjustRightInd w:val="0"/>
        <w:jc w:val="both"/>
        <w:rPr>
          <w:rFonts w:ascii="TimesNewRomanPS-ItalicMT" w:hAnsi="TimesNewRomanPS-ItalicMT" w:cs="B Lotus"/>
          <w:i/>
          <w:iCs/>
          <w:sz w:val="28"/>
          <w:szCs w:val="28"/>
        </w:rPr>
      </w:pPr>
      <w:r w:rsidRPr="00684988">
        <w:rPr>
          <w:rFonts w:ascii="TimesNewRomanPS-ItalicMT" w:hAnsi="TimesNewRomanPS-ItalicMT" w:cs="B Lotus"/>
          <w:i/>
          <w:iCs/>
          <w:sz w:val="28"/>
          <w:szCs w:val="28"/>
        </w:rPr>
        <w:t>&lt;http://www.oecd.org&gt;.</w:t>
      </w:r>
    </w:p>
    <w:p w14:paraId="2F65CD3B" w14:textId="77777777" w:rsidR="000640DF" w:rsidRPr="00684988" w:rsidRDefault="000640DF" w:rsidP="00C2788E">
      <w:pPr>
        <w:pStyle w:val="ListParagraph"/>
        <w:numPr>
          <w:ilvl w:val="0"/>
          <w:numId w:val="20"/>
        </w:numPr>
        <w:autoSpaceDE w:val="0"/>
        <w:autoSpaceDN w:val="0"/>
        <w:bidi w:val="0"/>
        <w:adjustRightInd w:val="0"/>
        <w:jc w:val="both"/>
        <w:rPr>
          <w:rFonts w:ascii="TimesNewRomanPS-ItalicMT" w:hAnsi="TimesNewRomanPS-ItalicMT" w:cs="B Lotus"/>
          <w:i/>
          <w:iCs/>
          <w:sz w:val="28"/>
          <w:szCs w:val="28"/>
          <w:rtl/>
        </w:rPr>
      </w:pPr>
      <w:r w:rsidRPr="00684988">
        <w:rPr>
          <w:rFonts w:ascii="TimesNewRomanPS-ItalicMT" w:hAnsi="TimesNewRomanPS-ItalicMT" w:cs="B Lotus"/>
          <w:i/>
          <w:iCs/>
          <w:sz w:val="28"/>
          <w:szCs w:val="28"/>
        </w:rPr>
        <w:t>&lt;http://www.unctadxi.org&gt;</w:t>
      </w:r>
      <w:r w:rsidRPr="00684988">
        <w:rPr>
          <w:rFonts w:ascii="TimesNewRomanPS-ItalicMT" w:hAnsi="TimesNewRomanPS-ItalicMT" w:cs="B Lotus" w:hint="cs"/>
          <w:i/>
          <w:iCs/>
          <w:sz w:val="28"/>
          <w:szCs w:val="28"/>
          <w:rtl/>
        </w:rPr>
        <w:t>.</w:t>
      </w:r>
    </w:p>
    <w:p w14:paraId="6F7F0C4C" w14:textId="77777777" w:rsidR="000640DF" w:rsidRPr="00684988" w:rsidRDefault="000640DF" w:rsidP="0094516C">
      <w:pPr>
        <w:jc w:val="both"/>
        <w:rPr>
          <w:rFonts w:ascii="TimesNewRomanPS-ItalicMT" w:hAnsi="TimesNewRomanPS-ItalicMT" w:cs="B Lotus"/>
          <w:i/>
          <w:iCs/>
          <w:sz w:val="28"/>
          <w:szCs w:val="28"/>
          <w:rtl/>
        </w:rPr>
      </w:pPr>
      <w:r w:rsidRPr="00684988">
        <w:rPr>
          <w:rFonts w:ascii="TimesNewRomanPS-ItalicMT" w:hAnsi="TimesNewRomanPS-ItalicMT" w:cs="B Lotus"/>
          <w:i/>
          <w:iCs/>
          <w:sz w:val="28"/>
          <w:szCs w:val="28"/>
          <w:rtl/>
        </w:rPr>
        <w:br w:type="page"/>
      </w:r>
    </w:p>
    <w:p w14:paraId="1A600ABA" w14:textId="27E68423" w:rsidR="00B9776B" w:rsidRPr="00C2788E" w:rsidRDefault="000640DF" w:rsidP="0094516C">
      <w:pPr>
        <w:spacing w:line="360" w:lineRule="auto"/>
        <w:jc w:val="both"/>
        <w:rPr>
          <w:rFonts w:cs="B Lotus"/>
          <w:b/>
          <w:bCs/>
          <w:sz w:val="28"/>
          <w:szCs w:val="28"/>
          <w:rtl/>
          <w:lang w:bidi="fa-IR"/>
        </w:rPr>
      </w:pPr>
      <w:r w:rsidRPr="00C2788E">
        <w:rPr>
          <w:rFonts w:cs="B Lotus"/>
          <w:b/>
          <w:bCs/>
          <w:sz w:val="28"/>
          <w:szCs w:val="28"/>
          <w:rtl/>
          <w:lang w:bidi="fa-IR"/>
        </w:rPr>
        <w:lastRenderedPageBreak/>
        <w:t>چکیده</w:t>
      </w:r>
      <w:r w:rsidR="00B9776B" w:rsidRPr="00C2788E">
        <w:rPr>
          <w:rFonts w:cs="B Lotus" w:hint="cs"/>
          <w:b/>
          <w:bCs/>
          <w:sz w:val="28"/>
          <w:szCs w:val="28"/>
          <w:rtl/>
          <w:lang w:bidi="fa-IR"/>
        </w:rPr>
        <w:t xml:space="preserve"> (انگلیسی)</w:t>
      </w:r>
    </w:p>
    <w:p w14:paraId="1F5A7966" w14:textId="4C8136CC" w:rsidR="00B9776B" w:rsidRPr="0091287B" w:rsidRDefault="00B9776B" w:rsidP="0091287B">
      <w:pPr>
        <w:bidi w:val="0"/>
        <w:spacing w:line="360" w:lineRule="auto"/>
        <w:jc w:val="both"/>
        <w:rPr>
          <w:rFonts w:cs="B Lotus"/>
          <w:b/>
          <w:bCs/>
          <w:sz w:val="28"/>
          <w:szCs w:val="28"/>
          <w:lang w:bidi="fa-IR"/>
        </w:rPr>
      </w:pPr>
      <w:r w:rsidRPr="0091287B">
        <w:rPr>
          <w:rFonts w:cs="B Lotus"/>
          <w:b/>
          <w:bCs/>
          <w:sz w:val="28"/>
          <w:szCs w:val="28"/>
          <w:lang w:bidi="fa-IR"/>
        </w:rPr>
        <w:t>Abstract</w:t>
      </w:r>
    </w:p>
    <w:p w14:paraId="2EB9E377" w14:textId="77777777" w:rsidR="00B9776B" w:rsidRPr="0091287B" w:rsidRDefault="00B9776B" w:rsidP="0091287B">
      <w:pPr>
        <w:bidi w:val="0"/>
        <w:spacing w:line="360" w:lineRule="auto"/>
        <w:jc w:val="both"/>
        <w:rPr>
          <w:rFonts w:cs="B Lotus"/>
          <w:b/>
          <w:bCs/>
          <w:sz w:val="28"/>
          <w:szCs w:val="28"/>
          <w:lang w:bidi="fa-IR"/>
        </w:rPr>
      </w:pPr>
    </w:p>
    <w:p w14:paraId="5D16F7B8" w14:textId="77777777" w:rsidR="000640DF" w:rsidRPr="0091287B" w:rsidRDefault="000640DF" w:rsidP="0091287B">
      <w:pPr>
        <w:bidi w:val="0"/>
        <w:spacing w:line="360" w:lineRule="auto"/>
        <w:jc w:val="both"/>
        <w:rPr>
          <w:rFonts w:cs="B Lotus"/>
          <w:b/>
          <w:bCs/>
          <w:sz w:val="28"/>
          <w:szCs w:val="28"/>
          <w:lang w:bidi="fa-IR"/>
        </w:rPr>
      </w:pPr>
      <w:r w:rsidRPr="0091287B">
        <w:rPr>
          <w:rFonts w:cs="B Lotus"/>
          <w:b/>
          <w:bCs/>
          <w:sz w:val="28"/>
          <w:szCs w:val="28"/>
          <w:lang w:bidi="fa-IR"/>
        </w:rPr>
        <w:t>Protecting Essential Interests of Host Countries in International Investment Agreements</w:t>
      </w:r>
    </w:p>
    <w:p w14:paraId="1271AB90" w14:textId="77777777" w:rsidR="0091287B" w:rsidRDefault="0091287B" w:rsidP="0091287B">
      <w:pPr>
        <w:bidi w:val="0"/>
        <w:spacing w:line="360" w:lineRule="auto"/>
        <w:ind w:firstLine="720"/>
        <w:jc w:val="both"/>
        <w:rPr>
          <w:rFonts w:cs="B Lotus"/>
          <w:sz w:val="28"/>
          <w:szCs w:val="28"/>
          <w:rtl/>
          <w:lang w:bidi="fa-IR"/>
        </w:rPr>
      </w:pPr>
    </w:p>
    <w:p w14:paraId="4FCBFF87" w14:textId="4415C69F" w:rsidR="000640DF" w:rsidRPr="0091287B" w:rsidRDefault="000640DF" w:rsidP="0091287B">
      <w:pPr>
        <w:bidi w:val="0"/>
        <w:spacing w:line="360" w:lineRule="auto"/>
        <w:ind w:firstLine="720"/>
        <w:jc w:val="both"/>
        <w:rPr>
          <w:rFonts w:cs="B Lotus"/>
          <w:sz w:val="28"/>
          <w:szCs w:val="28"/>
          <w:lang w:bidi="fa-IR"/>
        </w:rPr>
      </w:pPr>
      <w:r w:rsidRPr="0091287B">
        <w:rPr>
          <w:rFonts w:cs="B Lotus"/>
          <w:sz w:val="28"/>
          <w:szCs w:val="28"/>
          <w:lang w:bidi="fa-IR"/>
        </w:rPr>
        <w:t>In the current international investment system, although most of the countries have voluntarily accepted some restrictions on their sovereignty in order to participate in international economy, they have created  a powerful tool to ensure their authority and sovereignty in sensitive cases, in order to protect the fundamental basis and principles of their countries. This contractual device is the anticipation of exception clause related to preservation of essential interests of the host country of investment. For instance, in investment maters, with the aim of providing a stable and predictable environment for foreign investors, governments conclude bilateral or multilateral treaties. Such treaties, by predicting various rights for investors, to a large extent constrain the sovereignty domains of the host country of investment on the one hand, they contain a clause known as exception clause, dealing with, generally, protection of essential interest of the host country such as, its critical economy situation, security, public policy, and the like, on the other hand.</w:t>
      </w:r>
    </w:p>
    <w:p w14:paraId="6016CA3D" w14:textId="77777777" w:rsidR="000640DF" w:rsidRPr="0091287B" w:rsidRDefault="000640DF" w:rsidP="0091287B">
      <w:pPr>
        <w:bidi w:val="0"/>
        <w:spacing w:line="360" w:lineRule="auto"/>
        <w:ind w:firstLine="720"/>
        <w:jc w:val="both"/>
        <w:rPr>
          <w:rFonts w:cs="B Lotus"/>
          <w:sz w:val="28"/>
          <w:szCs w:val="28"/>
          <w:rtl/>
          <w:lang w:bidi="fa-IR"/>
        </w:rPr>
      </w:pPr>
      <w:r w:rsidRPr="0091287B">
        <w:rPr>
          <w:rFonts w:cs="B Lotus"/>
          <w:sz w:val="28"/>
          <w:szCs w:val="28"/>
          <w:lang w:bidi="fa-IR"/>
        </w:rPr>
        <w:t xml:space="preserve"> Despite the growing trend for inclusion of such an exception in international investment agreements and treaties, especially bilateral investment treaties of promoting and protecting foreign investment, Iran except in very rare cases, has failed to include such a condition in its investment treaties. Hence, this article intends to review and analyze this subject, to clarify its importance for practitioners and designers of treaties related to investment in Iran and to provide a guideline for its recognition. For this purpose, in addition to investigating this exception condition in </w:t>
      </w:r>
      <w:r w:rsidRPr="0091287B">
        <w:rPr>
          <w:rFonts w:cs="B Lotus"/>
          <w:sz w:val="28"/>
          <w:szCs w:val="28"/>
          <w:lang w:bidi="fa-IR"/>
        </w:rPr>
        <w:lastRenderedPageBreak/>
        <w:t>the practices of international investment agreements and international cases, the verdicts issued in Argentine cases in its financial crisis, is an appropriate opportunity to review this condition in practice, which have been studied in this article.</w:t>
      </w:r>
    </w:p>
    <w:p w14:paraId="65596B16" w14:textId="77777777" w:rsidR="000640DF" w:rsidRPr="0091287B" w:rsidRDefault="000640DF" w:rsidP="0091287B">
      <w:pPr>
        <w:bidi w:val="0"/>
        <w:jc w:val="both"/>
        <w:rPr>
          <w:rFonts w:cs="B Lotus"/>
          <w:sz w:val="28"/>
          <w:szCs w:val="28"/>
        </w:rPr>
      </w:pPr>
      <w:r w:rsidRPr="0091287B">
        <w:rPr>
          <w:rFonts w:cs="B Lotus"/>
          <w:b/>
          <w:bCs/>
          <w:sz w:val="28"/>
          <w:szCs w:val="28"/>
        </w:rPr>
        <w:t>Key words</w:t>
      </w:r>
      <w:r w:rsidRPr="0091287B">
        <w:rPr>
          <w:rFonts w:cs="B Lotus"/>
          <w:sz w:val="28"/>
          <w:szCs w:val="28"/>
        </w:rPr>
        <w:t xml:space="preserve"> :Host Countries, Essential Interests, Foreign Investors Rights, Exception Clause, Bilateral and Multilateral  Investment Agreements and Treaties. </w:t>
      </w:r>
    </w:p>
    <w:p w14:paraId="326E1E88" w14:textId="30863D7A" w:rsidR="004378F5" w:rsidRDefault="004378F5" w:rsidP="0094516C">
      <w:pPr>
        <w:spacing w:after="200" w:line="276" w:lineRule="auto"/>
        <w:jc w:val="both"/>
        <w:rPr>
          <w:rFonts w:ascii="TimesNewRomanPS-ItalicMT" w:hAnsi="TimesNewRomanPS-ItalicMT" w:cs="B Lotus"/>
          <w:sz w:val="28"/>
          <w:szCs w:val="28"/>
          <w:lang w:bidi="fa-IR"/>
        </w:rPr>
      </w:pPr>
      <w:r>
        <w:rPr>
          <w:rFonts w:ascii="TimesNewRomanPS-ItalicMT" w:hAnsi="TimesNewRomanPS-ItalicMT" w:cs="B Lotus"/>
          <w:sz w:val="28"/>
          <w:szCs w:val="28"/>
          <w:lang w:bidi="fa-IR"/>
        </w:rPr>
        <w:br w:type="page"/>
      </w:r>
    </w:p>
    <w:p w14:paraId="28F13E46" w14:textId="77777777" w:rsidR="000640DF" w:rsidRPr="004378F5" w:rsidRDefault="000640DF" w:rsidP="0094516C">
      <w:pPr>
        <w:pStyle w:val="ListParagraph"/>
        <w:autoSpaceDE w:val="0"/>
        <w:autoSpaceDN w:val="0"/>
        <w:adjustRightInd w:val="0"/>
        <w:jc w:val="both"/>
        <w:rPr>
          <w:rFonts w:ascii="TimesNewRomanPS-ItalicMT" w:hAnsi="TimesNewRomanPS-ItalicMT" w:cs="B Lotus" w:hint="cs"/>
          <w:sz w:val="28"/>
          <w:szCs w:val="28"/>
          <w:rtl/>
          <w:lang w:bidi="fa-IR"/>
        </w:rPr>
      </w:pPr>
    </w:p>
    <w:p w14:paraId="1AFCE484" w14:textId="77777777" w:rsidR="00A04BDE" w:rsidRPr="00684988" w:rsidRDefault="00A04BDE" w:rsidP="0094516C">
      <w:pPr>
        <w:jc w:val="both"/>
        <w:rPr>
          <w:rFonts w:cs="B Lotus"/>
          <w:sz w:val="28"/>
          <w:szCs w:val="28"/>
        </w:rPr>
      </w:pPr>
    </w:p>
    <w:p w14:paraId="2C2E5D16" w14:textId="200AAB3E" w:rsidR="00A005ED" w:rsidRDefault="00A005ED" w:rsidP="0091287B">
      <w:pPr>
        <w:jc w:val="center"/>
        <w:rPr>
          <w:rFonts w:ascii="B Lutos" w:hAnsi="B Lutos" w:cs="B Lotus"/>
          <w:sz w:val="28"/>
          <w:szCs w:val="28"/>
          <w:rtl/>
          <w:lang w:bidi="fa-IR"/>
        </w:rPr>
      </w:pPr>
      <w:r w:rsidRPr="00A005ED">
        <w:rPr>
          <w:rFonts w:ascii="B Lutos" w:hAnsi="B Lutos" w:cs="B Lotus"/>
          <w:sz w:val="28"/>
          <w:szCs w:val="28"/>
          <w:rtl/>
          <w:lang w:bidi="fa-IR"/>
        </w:rPr>
        <w:t xml:space="preserve">فصل </w:t>
      </w:r>
      <w:r w:rsidRPr="00684988">
        <w:rPr>
          <w:rFonts w:ascii="B Lutos" w:hAnsi="B Lutos" w:cs="B Lotus" w:hint="cs"/>
          <w:sz w:val="28"/>
          <w:szCs w:val="28"/>
          <w:rtl/>
          <w:lang w:bidi="fa-IR"/>
        </w:rPr>
        <w:t>چهارم</w:t>
      </w:r>
    </w:p>
    <w:p w14:paraId="62E4DE61" w14:textId="77777777" w:rsidR="001F5219" w:rsidRPr="00684988" w:rsidRDefault="001F5219" w:rsidP="0094516C">
      <w:pPr>
        <w:jc w:val="both"/>
        <w:rPr>
          <w:rFonts w:ascii="B Lutos" w:hAnsi="B Lutos" w:cs="B Lotus"/>
          <w:sz w:val="28"/>
          <w:szCs w:val="28"/>
          <w:rtl/>
          <w:lang w:bidi="fa-IR"/>
        </w:rPr>
      </w:pPr>
    </w:p>
    <w:p w14:paraId="5FE84CD6" w14:textId="45997727" w:rsidR="00A005ED" w:rsidRPr="00A005ED" w:rsidRDefault="00A005ED" w:rsidP="007A76BB">
      <w:pPr>
        <w:jc w:val="center"/>
        <w:rPr>
          <w:rFonts w:ascii="B Lutos" w:hAnsi="B Lutos" w:cs="B Lotus"/>
          <w:b/>
          <w:bCs/>
          <w:sz w:val="28"/>
          <w:szCs w:val="28"/>
          <w:rtl/>
          <w:lang w:bidi="fa-IR"/>
          <w14:shadow w14:blurRad="50800" w14:dist="38100" w14:dir="2700000" w14:sx="100000" w14:sy="100000" w14:kx="0" w14:ky="0" w14:algn="tl">
            <w14:srgbClr w14:val="000000">
              <w14:alpha w14:val="60000"/>
            </w14:srgbClr>
          </w14:shadow>
        </w:rPr>
      </w:pPr>
      <w:proofErr w:type="spellStart"/>
      <w:r w:rsidRPr="00A005ED">
        <w:rPr>
          <w:rFonts w:ascii="B Lutos" w:hAnsi="B Lutos" w:cs="B Lotus"/>
          <w:b/>
          <w:bCs/>
          <w:sz w:val="28"/>
          <w:szCs w:val="28"/>
          <w:rtl/>
          <w:lang w:bidi="fa-IR"/>
          <w14:shadow w14:blurRad="50800" w14:dist="38100" w14:dir="2700000" w14:sx="100000" w14:sy="100000" w14:kx="0" w14:ky="0" w14:algn="tl">
            <w14:srgbClr w14:val="000000">
              <w14:alpha w14:val="60000"/>
            </w14:srgbClr>
          </w14:shadow>
        </w:rPr>
        <w:t>جنبه‌های</w:t>
      </w:r>
      <w:proofErr w:type="spellEnd"/>
      <w:r w:rsidRPr="00A005ED">
        <w:rPr>
          <w:rFonts w:ascii="B Lutos" w:hAnsi="B Lutos" w:cs="B Lotus"/>
          <w:b/>
          <w:bCs/>
          <w:sz w:val="28"/>
          <w:szCs w:val="28"/>
          <w:rtl/>
          <w:lang w:bidi="fa-IR"/>
          <w14:shadow w14:blurRad="50800" w14:dist="38100" w14:dir="2700000" w14:sx="100000" w14:sy="100000" w14:kx="0" w14:ky="0" w14:algn="tl">
            <w14:srgbClr w14:val="000000">
              <w14:alpha w14:val="60000"/>
            </w14:srgbClr>
          </w14:shadow>
        </w:rPr>
        <w:t xml:space="preserve"> حقوقی تامین مالی پروژه در تجارت </w:t>
      </w:r>
      <w:proofErr w:type="spellStart"/>
      <w:r w:rsidRPr="00A005ED">
        <w:rPr>
          <w:rFonts w:ascii="B Lutos" w:hAnsi="B Lutos" w:cs="B Lotus"/>
          <w:b/>
          <w:bCs/>
          <w:sz w:val="28"/>
          <w:szCs w:val="28"/>
          <w:rtl/>
          <w:lang w:bidi="fa-IR"/>
          <w14:shadow w14:blurRad="50800" w14:dist="38100" w14:dir="2700000" w14:sx="100000" w14:sy="100000" w14:kx="0" w14:ky="0" w14:algn="tl">
            <w14:srgbClr w14:val="000000">
              <w14:alpha w14:val="60000"/>
            </w14:srgbClr>
          </w14:shadow>
        </w:rPr>
        <w:t>بین‌الملل</w:t>
      </w:r>
      <w:proofErr w:type="spellEnd"/>
    </w:p>
    <w:p w14:paraId="6DD893B8" w14:textId="77777777" w:rsidR="00A005ED" w:rsidRPr="00A005ED" w:rsidRDefault="00A005ED" w:rsidP="0094516C">
      <w:pPr>
        <w:tabs>
          <w:tab w:val="left" w:pos="3750"/>
          <w:tab w:val="left" w:pos="4782"/>
        </w:tabs>
        <w:jc w:val="both"/>
        <w:rPr>
          <w:rFonts w:ascii="B Lutos" w:hAnsi="B Lutos" w:cs="B Lotus"/>
          <w:sz w:val="28"/>
          <w:szCs w:val="28"/>
          <w:rtl/>
          <w:lang w:bidi="fa-IR"/>
        </w:rPr>
      </w:pPr>
      <w:r w:rsidRPr="00A005ED">
        <w:rPr>
          <w:rFonts w:ascii="B Lutos" w:hAnsi="B Lutos" w:cs="B Lotus"/>
          <w:b/>
          <w:bCs/>
          <w:sz w:val="28"/>
          <w:szCs w:val="28"/>
          <w:rtl/>
          <w14:shadow w14:blurRad="50800" w14:dist="38100" w14:dir="2700000" w14:sx="100000" w14:sy="100000" w14:kx="0" w14:ky="0" w14:algn="tl">
            <w14:srgbClr w14:val="000000">
              <w14:alpha w14:val="60000"/>
            </w14:srgbClr>
          </w14:shadow>
        </w:rPr>
        <w:tab/>
      </w:r>
    </w:p>
    <w:p w14:paraId="28A7DBDA" w14:textId="77777777" w:rsidR="00A005ED" w:rsidRPr="00A005ED" w:rsidRDefault="00A005ED" w:rsidP="0094516C">
      <w:pPr>
        <w:jc w:val="both"/>
        <w:rPr>
          <w:rFonts w:ascii="B Lutos" w:hAnsi="B Lutos" w:cs="B Lotus"/>
          <w:b/>
          <w:bCs/>
          <w:sz w:val="28"/>
          <w:szCs w:val="28"/>
          <w:vertAlign w:val="superscript"/>
        </w:rPr>
      </w:pPr>
      <w:bookmarkStart w:id="92" w:name="_Hlk165914533"/>
    </w:p>
    <w:p w14:paraId="4AAA0426" w14:textId="77777777" w:rsidR="00A005ED" w:rsidRPr="00A005ED" w:rsidRDefault="00A005ED" w:rsidP="0094516C">
      <w:pPr>
        <w:jc w:val="both"/>
        <w:rPr>
          <w:rFonts w:ascii="B Lutos" w:hAnsi="B Lutos" w:cs="B Lotus"/>
          <w:b/>
          <w:bCs/>
          <w:sz w:val="28"/>
          <w:szCs w:val="28"/>
        </w:rPr>
      </w:pPr>
      <w:r w:rsidRPr="00A005ED">
        <w:rPr>
          <w:rFonts w:ascii="B Lutos" w:hAnsi="B Lutos" w:cs="B Lotus"/>
          <w:b/>
          <w:bCs/>
          <w:sz w:val="28"/>
          <w:szCs w:val="28"/>
          <w:rtl/>
        </w:rPr>
        <w:t>چكيده</w:t>
      </w:r>
    </w:p>
    <w:bookmarkEnd w:id="92"/>
    <w:p w14:paraId="776E0A5B" w14:textId="77777777" w:rsidR="00A005ED" w:rsidRPr="00A005ED" w:rsidRDefault="00A005ED" w:rsidP="0094516C">
      <w:pPr>
        <w:jc w:val="both"/>
        <w:rPr>
          <w:rFonts w:ascii="B Lutos" w:hAnsi="B Lutos" w:cs="B Lotus"/>
          <w:sz w:val="28"/>
          <w:szCs w:val="28"/>
        </w:rPr>
      </w:pPr>
      <w:r w:rsidRPr="00A005ED">
        <w:rPr>
          <w:rFonts w:ascii="B Lutos" w:hAnsi="B Lutos" w:cs="B Lotus"/>
          <w:sz w:val="28"/>
          <w:szCs w:val="28"/>
          <w:rtl/>
        </w:rPr>
        <w:t>سرمایه گذاری کلان در</w:t>
      </w:r>
      <w:r w:rsidRPr="00A005ED">
        <w:rPr>
          <w:rFonts w:ascii="B Lutos" w:hAnsi="B Lutos" w:cs="B Lotus"/>
          <w:sz w:val="28"/>
          <w:szCs w:val="28"/>
          <w:rtl/>
          <w:lang w:bidi="fa-IR"/>
        </w:rPr>
        <w:t xml:space="preserve"> پروژه</w:t>
      </w:r>
      <w:r w:rsidRPr="00A005ED">
        <w:rPr>
          <w:rFonts w:ascii="B Lutos" w:hAnsi="B Lutos" w:cs="B Lotus"/>
          <w:sz w:val="28"/>
          <w:szCs w:val="28"/>
          <w:rtl/>
        </w:rPr>
        <w:t xml:space="preserve"> یا طرح های مختلف زیرساخت‌های اقتصادی از نیازهای هر کشور می‌باشد و تامین مالی پروژه از شایعترین روش‌های سرمایه</w:t>
      </w:r>
      <w:r w:rsidRPr="00A005ED">
        <w:rPr>
          <w:rFonts w:ascii="B Lutos" w:hAnsi="B Lutos" w:cs="B Lotus"/>
          <w:sz w:val="28"/>
          <w:szCs w:val="28"/>
          <w:rtl/>
          <w:lang w:bidi="fa-IR"/>
        </w:rPr>
        <w:t>‌</w:t>
      </w:r>
      <w:r w:rsidRPr="00A005ED">
        <w:rPr>
          <w:rFonts w:ascii="B Lutos" w:hAnsi="B Lutos" w:cs="B Lotus"/>
          <w:sz w:val="28"/>
          <w:szCs w:val="28"/>
          <w:rtl/>
        </w:rPr>
        <w:t xml:space="preserve">گذاری در آن کشور به حساب می‌آید. </w:t>
      </w:r>
    </w:p>
    <w:p w14:paraId="53903C1E"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rPr>
        <w:t xml:space="preserve">در </w:t>
      </w:r>
      <w:r w:rsidRPr="00A005ED">
        <w:rPr>
          <w:rFonts w:ascii="B Lutos" w:hAnsi="B Lutos" w:cs="B Lotus"/>
          <w:sz w:val="28"/>
          <w:szCs w:val="28"/>
          <w:rtl/>
          <w:lang w:bidi="fa-IR"/>
        </w:rPr>
        <w:t xml:space="preserve">این روش که به منظور ساخت، اجرا و یا </w:t>
      </w:r>
      <w:proofErr w:type="spellStart"/>
      <w:r w:rsidRPr="00A005ED">
        <w:rPr>
          <w:rFonts w:ascii="B Lutos" w:hAnsi="B Lutos" w:cs="B Lotus"/>
          <w:sz w:val="28"/>
          <w:szCs w:val="28"/>
          <w:rtl/>
          <w:lang w:bidi="fa-IR"/>
        </w:rPr>
        <w:t>بهره‌برداری</w:t>
      </w:r>
      <w:proofErr w:type="spellEnd"/>
      <w:r w:rsidRPr="00A005ED">
        <w:rPr>
          <w:rFonts w:ascii="B Lutos" w:hAnsi="B Lutos" w:cs="B Lotus"/>
          <w:sz w:val="28"/>
          <w:szCs w:val="28"/>
          <w:rtl/>
          <w:lang w:bidi="fa-IR"/>
        </w:rPr>
        <w:t xml:space="preserve"> از یک طرح در صنعتی خاص مورد استفاده قرار </w:t>
      </w:r>
      <w:proofErr w:type="spellStart"/>
      <w:r w:rsidRPr="00A005ED">
        <w:rPr>
          <w:rFonts w:ascii="B Lutos" w:hAnsi="B Lutos" w:cs="B Lotus"/>
          <w:sz w:val="28"/>
          <w:szCs w:val="28"/>
          <w:rtl/>
          <w:lang w:bidi="fa-IR"/>
        </w:rPr>
        <w:t>می‌گیرد</w:t>
      </w:r>
      <w:proofErr w:type="spellEnd"/>
      <w:r w:rsidRPr="00A005ED">
        <w:rPr>
          <w:rFonts w:ascii="B Lutos" w:hAnsi="B Lutos" w:cs="B Lotus"/>
          <w:sz w:val="28"/>
          <w:szCs w:val="28"/>
          <w:rtl/>
          <w:lang w:bidi="fa-IR"/>
        </w:rPr>
        <w:t xml:space="preserve">، برخی با فراهم آوردن منابع مالی، از محل درآمدهای حاصل از اجرای آن طرح مبادرت به وصول مطالبات خویش </w:t>
      </w:r>
      <w:proofErr w:type="spellStart"/>
      <w:r w:rsidRPr="00A005ED">
        <w:rPr>
          <w:rFonts w:ascii="B Lutos" w:hAnsi="B Lutos" w:cs="B Lotus"/>
          <w:sz w:val="28"/>
          <w:szCs w:val="28"/>
          <w:rtl/>
          <w:lang w:bidi="fa-IR"/>
        </w:rPr>
        <w:t>می‌نمایند</w:t>
      </w:r>
      <w:proofErr w:type="spellEnd"/>
      <w:r w:rsidRPr="00A005ED">
        <w:rPr>
          <w:rFonts w:ascii="B Lutos" w:hAnsi="B Lutos" w:cs="B Lotus"/>
          <w:sz w:val="28"/>
          <w:szCs w:val="28"/>
          <w:rtl/>
          <w:lang w:bidi="fa-IR"/>
        </w:rPr>
        <w:t xml:space="preserve">. بدیهی است </w:t>
      </w:r>
      <w:proofErr w:type="spellStart"/>
      <w:r w:rsidRPr="00A005ED">
        <w:rPr>
          <w:rFonts w:ascii="B Lutos" w:hAnsi="B Lutos" w:cs="B Lotus"/>
          <w:sz w:val="28"/>
          <w:szCs w:val="28"/>
          <w:rtl/>
          <w:lang w:bidi="fa-IR"/>
        </w:rPr>
        <w:t>ریسک‌های</w:t>
      </w:r>
      <w:proofErr w:type="spellEnd"/>
      <w:r w:rsidRPr="00A005ED">
        <w:rPr>
          <w:rFonts w:ascii="B Lutos" w:hAnsi="B Lutos" w:cs="B Lotus"/>
          <w:sz w:val="28"/>
          <w:szCs w:val="28"/>
          <w:rtl/>
          <w:lang w:bidi="fa-IR"/>
        </w:rPr>
        <w:t xml:space="preserve"> مختلفی وجود داشته که </w:t>
      </w:r>
      <w:proofErr w:type="spellStart"/>
      <w:r w:rsidRPr="00A005ED">
        <w:rPr>
          <w:rFonts w:ascii="B Lutos" w:hAnsi="B Lutos" w:cs="B Lotus"/>
          <w:sz w:val="28"/>
          <w:szCs w:val="28"/>
          <w:rtl/>
          <w:lang w:bidi="fa-IR"/>
        </w:rPr>
        <w:t>می‌توانند</w:t>
      </w:r>
      <w:proofErr w:type="spellEnd"/>
      <w:r w:rsidRPr="00A005ED">
        <w:rPr>
          <w:rFonts w:ascii="B Lutos" w:hAnsi="B Lutos" w:cs="B Lotus"/>
          <w:sz w:val="28"/>
          <w:szCs w:val="28"/>
          <w:rtl/>
          <w:lang w:bidi="fa-IR"/>
        </w:rPr>
        <w:t xml:space="preserve"> موفقیت پروژه را با مشکل جدی مواجه نمایند. </w:t>
      </w:r>
      <w:proofErr w:type="spellStart"/>
      <w:r w:rsidRPr="00A005ED">
        <w:rPr>
          <w:rFonts w:ascii="B Lutos" w:hAnsi="B Lutos" w:cs="B Lotus"/>
          <w:sz w:val="28"/>
          <w:szCs w:val="28"/>
          <w:rtl/>
          <w:lang w:bidi="fa-IR"/>
        </w:rPr>
        <w:t>ریسک‌های</w:t>
      </w:r>
      <w:proofErr w:type="spellEnd"/>
      <w:r w:rsidRPr="00A005ED">
        <w:rPr>
          <w:rFonts w:ascii="B Lutos" w:hAnsi="B Lutos" w:cs="B Lotus"/>
          <w:sz w:val="28"/>
          <w:szCs w:val="28"/>
          <w:rtl/>
          <w:lang w:bidi="fa-IR"/>
        </w:rPr>
        <w:t xml:space="preserve"> تجاری، سیاسی، حقوقی و </w:t>
      </w:r>
      <w:proofErr w:type="spellStart"/>
      <w:r w:rsidRPr="00A005ED">
        <w:rPr>
          <w:rFonts w:ascii="B Lutos" w:hAnsi="B Lutos" w:cs="B Lotus"/>
          <w:sz w:val="28"/>
          <w:szCs w:val="28"/>
          <w:rtl/>
          <w:lang w:bidi="fa-IR"/>
        </w:rPr>
        <w:t>ریسک‌های</w:t>
      </w:r>
      <w:proofErr w:type="spellEnd"/>
      <w:r w:rsidRPr="00A005ED">
        <w:rPr>
          <w:rFonts w:ascii="B Lutos" w:hAnsi="B Lutos" w:cs="B Lotus"/>
          <w:sz w:val="28"/>
          <w:szCs w:val="28"/>
          <w:rtl/>
          <w:lang w:bidi="fa-IR"/>
        </w:rPr>
        <w:t xml:space="preserve"> محیطی و اجتماعی از مهمترین انواع ریسک </w:t>
      </w:r>
      <w:proofErr w:type="spellStart"/>
      <w:r w:rsidRPr="00A005ED">
        <w:rPr>
          <w:rFonts w:ascii="B Lutos" w:hAnsi="B Lutos" w:cs="B Lotus"/>
          <w:sz w:val="28"/>
          <w:szCs w:val="28"/>
          <w:rtl/>
          <w:lang w:bidi="fa-IR"/>
        </w:rPr>
        <w:t>می‌باشند</w:t>
      </w:r>
      <w:proofErr w:type="spellEnd"/>
      <w:r w:rsidRPr="00A005ED">
        <w:rPr>
          <w:rFonts w:ascii="B Lutos" w:hAnsi="B Lutos" w:cs="B Lotus"/>
          <w:sz w:val="28"/>
          <w:szCs w:val="28"/>
          <w:rtl/>
          <w:lang w:bidi="fa-IR"/>
        </w:rPr>
        <w:t xml:space="preserve">. با ارزیابی، تخصیص و به بیان بهتر مدیریت موثر ریسک </w:t>
      </w:r>
      <w:proofErr w:type="spellStart"/>
      <w:r w:rsidRPr="00A005ED">
        <w:rPr>
          <w:rFonts w:ascii="B Lutos" w:hAnsi="B Lutos" w:cs="B Lotus"/>
          <w:sz w:val="28"/>
          <w:szCs w:val="28"/>
          <w:rtl/>
          <w:lang w:bidi="fa-IR"/>
        </w:rPr>
        <w:t>می‌توان</w:t>
      </w:r>
      <w:proofErr w:type="spellEnd"/>
      <w:r w:rsidRPr="00A005ED">
        <w:rPr>
          <w:rFonts w:ascii="B Lutos" w:hAnsi="B Lutos" w:cs="B Lotus"/>
          <w:sz w:val="28"/>
          <w:szCs w:val="28"/>
          <w:rtl/>
          <w:lang w:bidi="fa-IR"/>
        </w:rPr>
        <w:t xml:space="preserve"> به حذف و یا کاهش آن اقدام نمود. </w:t>
      </w:r>
    </w:p>
    <w:p w14:paraId="5F5F3CDD"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 xml:space="preserve">در تامین مالی یک پروژه، ساختارهای مالکیت و قراردادهای مختلفی مورد استفاده قرار گرفته که تفکیک </w:t>
      </w:r>
      <w:proofErr w:type="spellStart"/>
      <w:r w:rsidRPr="00A005ED">
        <w:rPr>
          <w:rFonts w:ascii="B Lutos" w:hAnsi="B Lutos" w:cs="B Lotus"/>
          <w:sz w:val="28"/>
          <w:szCs w:val="28"/>
          <w:rtl/>
          <w:lang w:bidi="fa-IR"/>
        </w:rPr>
        <w:t>چارچوب‌های</w:t>
      </w:r>
      <w:proofErr w:type="spellEnd"/>
      <w:r w:rsidRPr="00A005ED">
        <w:rPr>
          <w:rFonts w:ascii="B Lutos" w:hAnsi="B Lutos" w:cs="B Lotus"/>
          <w:sz w:val="28"/>
          <w:szCs w:val="28"/>
          <w:rtl/>
          <w:lang w:bidi="fa-IR"/>
        </w:rPr>
        <w:t xml:space="preserve"> قراردادی از ساختارها یک امر اساسی و ضروری به شمار </w:t>
      </w:r>
      <w:proofErr w:type="spellStart"/>
      <w:r w:rsidRPr="00A005ED">
        <w:rPr>
          <w:rFonts w:ascii="B Lutos" w:hAnsi="B Lutos" w:cs="B Lotus"/>
          <w:sz w:val="28"/>
          <w:szCs w:val="28"/>
          <w:rtl/>
          <w:lang w:bidi="fa-IR"/>
        </w:rPr>
        <w:t>می‌رود</w:t>
      </w:r>
      <w:proofErr w:type="spellEnd"/>
      <w:r w:rsidRPr="00A005ED">
        <w:rPr>
          <w:rFonts w:ascii="B Lutos" w:hAnsi="B Lutos" w:cs="B Lotus"/>
          <w:sz w:val="28"/>
          <w:szCs w:val="28"/>
          <w:rtl/>
          <w:lang w:bidi="fa-IR"/>
        </w:rPr>
        <w:t xml:space="preserve">. آثار و نتایج حاصل از این تفکیک </w:t>
      </w:r>
      <w:proofErr w:type="spellStart"/>
      <w:r w:rsidRPr="00A005ED">
        <w:rPr>
          <w:rFonts w:ascii="B Lutos" w:hAnsi="B Lutos" w:cs="B Lotus"/>
          <w:sz w:val="28"/>
          <w:szCs w:val="28"/>
          <w:rtl/>
          <w:lang w:bidi="fa-IR"/>
        </w:rPr>
        <w:t>می‌تواند</w:t>
      </w:r>
      <w:proofErr w:type="spellEnd"/>
      <w:r w:rsidRPr="00A005ED">
        <w:rPr>
          <w:rFonts w:ascii="B Lutos" w:hAnsi="B Lutos" w:cs="B Lotus"/>
          <w:sz w:val="28"/>
          <w:szCs w:val="28"/>
          <w:rtl/>
          <w:lang w:bidi="fa-IR"/>
        </w:rPr>
        <w:t xml:space="preserve"> در پیشبرد و کارایی پروژه نمود و جلوه خاصی پیدا نماید. توجه به حل و فصل اختلافات با </w:t>
      </w:r>
      <w:proofErr w:type="spellStart"/>
      <w:r w:rsidRPr="00A005ED">
        <w:rPr>
          <w:rFonts w:ascii="B Lutos" w:hAnsi="B Lutos" w:cs="B Lotus"/>
          <w:sz w:val="28"/>
          <w:szCs w:val="28"/>
          <w:rtl/>
          <w:lang w:bidi="fa-IR"/>
        </w:rPr>
        <w:t>پیش‌بینی</w:t>
      </w:r>
      <w:proofErr w:type="spellEnd"/>
      <w:r w:rsidRPr="00A005ED">
        <w:rPr>
          <w:rFonts w:ascii="B Lutos" w:hAnsi="B Lutos" w:cs="B Lotus"/>
          <w:sz w:val="28"/>
          <w:szCs w:val="28"/>
          <w:rtl/>
          <w:lang w:bidi="fa-IR"/>
        </w:rPr>
        <w:t xml:space="preserve"> شرط مربوط به آن از قبیل توسل به </w:t>
      </w:r>
      <w:proofErr w:type="spellStart"/>
      <w:r w:rsidRPr="00A005ED">
        <w:rPr>
          <w:rFonts w:ascii="B Lutos" w:hAnsi="B Lutos" w:cs="B Lotus"/>
          <w:sz w:val="28"/>
          <w:szCs w:val="28"/>
          <w:rtl/>
          <w:lang w:bidi="fa-IR"/>
        </w:rPr>
        <w:t>دادگاه‌های</w:t>
      </w:r>
      <w:proofErr w:type="spellEnd"/>
      <w:r w:rsidRPr="00A005ED">
        <w:rPr>
          <w:rFonts w:ascii="B Lutos" w:hAnsi="B Lutos" w:cs="B Lotus"/>
          <w:sz w:val="28"/>
          <w:szCs w:val="28"/>
          <w:rtl/>
          <w:lang w:bidi="fa-IR"/>
        </w:rPr>
        <w:t xml:space="preserve"> داخلی، داوری و یا </w:t>
      </w:r>
      <w:r w:rsidRPr="00A005ED">
        <w:rPr>
          <w:rFonts w:ascii="B Lutos" w:hAnsi="B Lutos" w:cs="B Lotus" w:hint="cs"/>
          <w:sz w:val="28"/>
          <w:szCs w:val="28"/>
          <w:rtl/>
          <w:lang w:bidi="fa-IR"/>
        </w:rPr>
        <w:t>سایر</w:t>
      </w:r>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روش‌های</w:t>
      </w:r>
      <w:proofErr w:type="spellEnd"/>
      <w:r w:rsidRPr="00A005ED">
        <w:rPr>
          <w:rFonts w:ascii="B Lutos" w:hAnsi="B Lutos" w:cs="B Lotus"/>
          <w:sz w:val="28"/>
          <w:szCs w:val="28"/>
          <w:rtl/>
          <w:lang w:bidi="fa-IR"/>
        </w:rPr>
        <w:t xml:space="preserve"> جایگزین از دیگر موارد مهم</w:t>
      </w:r>
      <w:r w:rsidRPr="00A005ED">
        <w:rPr>
          <w:rFonts w:ascii="B Lutos" w:hAnsi="B Lutos" w:cs="B Lotus" w:hint="cs"/>
          <w:sz w:val="28"/>
          <w:szCs w:val="28"/>
          <w:rtl/>
          <w:lang w:bidi="fa-IR"/>
        </w:rPr>
        <w:t xml:space="preserve"> در قرارداد</w:t>
      </w:r>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می‌باشد</w:t>
      </w:r>
      <w:proofErr w:type="spellEnd"/>
      <w:r w:rsidRPr="00A005ED">
        <w:rPr>
          <w:rFonts w:ascii="B Lutos" w:hAnsi="B Lutos" w:cs="B Lotus"/>
          <w:sz w:val="28"/>
          <w:szCs w:val="28"/>
          <w:rtl/>
          <w:lang w:bidi="fa-IR"/>
        </w:rPr>
        <w:t xml:space="preserve">. به دلیل مزایای بیشتری که داوری در مقایسه با دیگر </w:t>
      </w:r>
      <w:proofErr w:type="spellStart"/>
      <w:r w:rsidRPr="00A005ED">
        <w:rPr>
          <w:rFonts w:ascii="B Lutos" w:hAnsi="B Lutos" w:cs="B Lotus"/>
          <w:sz w:val="28"/>
          <w:szCs w:val="28"/>
          <w:rtl/>
          <w:lang w:bidi="fa-IR"/>
        </w:rPr>
        <w:t>روش‌های</w:t>
      </w:r>
      <w:proofErr w:type="spellEnd"/>
      <w:r w:rsidRPr="00A005ED">
        <w:rPr>
          <w:rFonts w:ascii="B Lutos" w:hAnsi="B Lutos" w:cs="B Lotus"/>
          <w:sz w:val="28"/>
          <w:szCs w:val="28"/>
          <w:rtl/>
          <w:lang w:bidi="fa-IR"/>
        </w:rPr>
        <w:t xml:space="preserve"> حل و فصل اختلاف به ویژه </w:t>
      </w:r>
      <w:proofErr w:type="spellStart"/>
      <w:r w:rsidRPr="00A005ED">
        <w:rPr>
          <w:rFonts w:ascii="B Lutos" w:hAnsi="B Lutos" w:cs="B Lotus"/>
          <w:sz w:val="28"/>
          <w:szCs w:val="28"/>
          <w:rtl/>
          <w:lang w:bidi="fa-IR"/>
        </w:rPr>
        <w:t>دادگاه‌های</w:t>
      </w:r>
      <w:proofErr w:type="spellEnd"/>
      <w:r w:rsidRPr="00A005ED">
        <w:rPr>
          <w:rFonts w:ascii="B Lutos" w:hAnsi="B Lutos" w:cs="B Lotus"/>
          <w:sz w:val="28"/>
          <w:szCs w:val="28"/>
          <w:rtl/>
          <w:lang w:bidi="fa-IR"/>
        </w:rPr>
        <w:t xml:space="preserve"> داخلی دارد از این شیوه به طور گسترده استفاده </w:t>
      </w:r>
      <w:proofErr w:type="spellStart"/>
      <w:r w:rsidRPr="00A005ED">
        <w:rPr>
          <w:rFonts w:ascii="B Lutos" w:hAnsi="B Lutos" w:cs="B Lotus"/>
          <w:sz w:val="28"/>
          <w:szCs w:val="28"/>
          <w:rtl/>
          <w:lang w:bidi="fa-IR"/>
        </w:rPr>
        <w:t>می‌گردد</w:t>
      </w:r>
      <w:proofErr w:type="spellEnd"/>
      <w:r w:rsidRPr="00A005ED">
        <w:rPr>
          <w:rFonts w:ascii="B Lutos" w:hAnsi="B Lutos" w:cs="B Lotus"/>
          <w:sz w:val="28"/>
          <w:szCs w:val="28"/>
          <w:rtl/>
          <w:lang w:bidi="fa-IR"/>
        </w:rPr>
        <w:t>.</w:t>
      </w:r>
    </w:p>
    <w:p w14:paraId="63AECEB0" w14:textId="77777777" w:rsidR="00A005ED" w:rsidRPr="00A005ED" w:rsidRDefault="00A005ED" w:rsidP="0094516C">
      <w:pPr>
        <w:jc w:val="both"/>
        <w:rPr>
          <w:rFonts w:ascii="B Lutos" w:hAnsi="B Lutos" w:cs="B Lotus"/>
          <w:sz w:val="28"/>
          <w:szCs w:val="28"/>
          <w:rtl/>
        </w:rPr>
      </w:pPr>
      <w:r w:rsidRPr="00A005ED">
        <w:rPr>
          <w:rFonts w:ascii="B Lutos" w:hAnsi="B Lutos" w:cs="B Lotus"/>
          <w:sz w:val="28"/>
          <w:szCs w:val="28"/>
          <w:rtl/>
          <w:lang w:bidi="fa-IR"/>
        </w:rPr>
        <w:t xml:space="preserve">در تطبیق و بررسی موضوع با نظام حقوقی و قوانین و مقررات ایران آشکار </w:t>
      </w:r>
      <w:proofErr w:type="spellStart"/>
      <w:r w:rsidRPr="00A005ED">
        <w:rPr>
          <w:rFonts w:ascii="B Lutos" w:hAnsi="B Lutos" w:cs="B Lotus"/>
          <w:sz w:val="28"/>
          <w:szCs w:val="28"/>
          <w:rtl/>
          <w:lang w:bidi="fa-IR"/>
        </w:rPr>
        <w:t>می‌گردد</w:t>
      </w:r>
      <w:proofErr w:type="spellEnd"/>
      <w:r w:rsidRPr="00A005ED">
        <w:rPr>
          <w:rFonts w:ascii="B Lutos" w:hAnsi="B Lutos" w:cs="B Lotus"/>
          <w:sz w:val="28"/>
          <w:szCs w:val="28"/>
          <w:rtl/>
          <w:lang w:bidi="fa-IR"/>
        </w:rPr>
        <w:t xml:space="preserve"> که </w:t>
      </w:r>
      <w:r w:rsidRPr="00A005ED">
        <w:rPr>
          <w:rFonts w:ascii="B Lutos" w:hAnsi="B Lutos" w:cs="B Lotus" w:hint="cs"/>
          <w:sz w:val="28"/>
          <w:szCs w:val="28"/>
          <w:rtl/>
          <w:lang w:bidi="fa-IR"/>
        </w:rPr>
        <w:t>با</w:t>
      </w:r>
      <w:r w:rsidRPr="00A005ED">
        <w:rPr>
          <w:rFonts w:ascii="B Lutos" w:hAnsi="B Lutos" w:cs="B Lotus"/>
          <w:sz w:val="28"/>
          <w:szCs w:val="28"/>
          <w:rtl/>
          <w:lang w:bidi="fa-IR"/>
        </w:rPr>
        <w:t xml:space="preserve"> وجود </w:t>
      </w:r>
      <w:proofErr w:type="spellStart"/>
      <w:r w:rsidRPr="00A005ED">
        <w:rPr>
          <w:rFonts w:ascii="B Lutos" w:hAnsi="B Lutos" w:cs="B Lotus"/>
          <w:sz w:val="28"/>
          <w:szCs w:val="28"/>
          <w:rtl/>
          <w:lang w:bidi="fa-IR"/>
        </w:rPr>
        <w:t>مشوق‌ها</w:t>
      </w:r>
      <w:proofErr w:type="spellEnd"/>
      <w:r w:rsidRPr="00A005ED">
        <w:rPr>
          <w:rFonts w:ascii="B Lutos" w:hAnsi="B Lutos" w:cs="B Lotus"/>
          <w:sz w:val="28"/>
          <w:szCs w:val="28"/>
          <w:rtl/>
          <w:lang w:bidi="fa-IR"/>
        </w:rPr>
        <w:t xml:space="preserve"> و ابزارهای مختلف، موانع مهمی در تامین مالی پروژه نیز وجود دا</w:t>
      </w:r>
      <w:r w:rsidRPr="00A005ED">
        <w:rPr>
          <w:rFonts w:ascii="B Lutos" w:hAnsi="B Lutos" w:cs="B Lotus" w:hint="cs"/>
          <w:sz w:val="28"/>
          <w:szCs w:val="28"/>
          <w:rtl/>
          <w:lang w:bidi="fa-IR"/>
        </w:rPr>
        <w:t>رد</w:t>
      </w:r>
      <w:r w:rsidRPr="00A005ED">
        <w:rPr>
          <w:rFonts w:ascii="B Lutos" w:hAnsi="B Lutos" w:cs="B Lotus"/>
          <w:sz w:val="28"/>
          <w:szCs w:val="28"/>
          <w:rtl/>
          <w:lang w:bidi="fa-IR"/>
        </w:rPr>
        <w:t xml:space="preserve"> که ناشی از عوامل مختلف قانونی، فکری و فرهنگی، اقتصادی و مالی، اداری، اجرائی و سیاسی </w:t>
      </w:r>
      <w:proofErr w:type="spellStart"/>
      <w:r w:rsidRPr="00A005ED">
        <w:rPr>
          <w:rFonts w:ascii="B Lutos" w:hAnsi="B Lutos" w:cs="B Lotus"/>
          <w:sz w:val="28"/>
          <w:szCs w:val="28"/>
          <w:rtl/>
          <w:lang w:bidi="fa-IR"/>
        </w:rPr>
        <w:t>می‌باشد</w:t>
      </w:r>
      <w:proofErr w:type="spellEnd"/>
      <w:r w:rsidRPr="00A005ED">
        <w:rPr>
          <w:rFonts w:ascii="B Lutos" w:hAnsi="B Lutos" w:cs="B Lotus"/>
          <w:sz w:val="28"/>
          <w:szCs w:val="28"/>
          <w:rtl/>
          <w:lang w:bidi="fa-IR"/>
        </w:rPr>
        <w:t>. در همین راستا</w:t>
      </w:r>
      <w:r w:rsidRPr="00A005ED">
        <w:rPr>
          <w:rFonts w:ascii="B Lutos" w:hAnsi="B Lutos" w:cs="B Lotus"/>
          <w:sz w:val="28"/>
          <w:szCs w:val="28"/>
          <w:rtl/>
        </w:rPr>
        <w:t xml:space="preserve"> به منظور هماهنگي و رفع نقايص، پيشنهادها و راهکارهاي عملي لازم ارائه می‌گردد.</w:t>
      </w:r>
    </w:p>
    <w:p w14:paraId="443C1F10" w14:textId="77777777" w:rsidR="00A005ED" w:rsidRPr="00A005ED" w:rsidRDefault="00A005ED" w:rsidP="0094516C">
      <w:pPr>
        <w:jc w:val="both"/>
        <w:rPr>
          <w:rFonts w:ascii="B Lutos" w:hAnsi="B Lutos" w:cs="B Lotus"/>
          <w:sz w:val="28"/>
          <w:szCs w:val="28"/>
          <w:rtl/>
        </w:rPr>
      </w:pPr>
    </w:p>
    <w:p w14:paraId="51807C95" w14:textId="0F65D9C3" w:rsidR="00C71EF7" w:rsidRDefault="00A005ED" w:rsidP="0094516C">
      <w:pPr>
        <w:tabs>
          <w:tab w:val="right" w:pos="1260"/>
        </w:tabs>
        <w:jc w:val="both"/>
        <w:rPr>
          <w:rFonts w:ascii="B Lutos" w:hAnsi="B Lutos" w:cs="B Lotus"/>
          <w:sz w:val="28"/>
          <w:szCs w:val="28"/>
          <w:rtl/>
          <w:lang w:bidi="fa-IR"/>
        </w:rPr>
      </w:pPr>
      <w:r w:rsidRPr="00A005ED">
        <w:rPr>
          <w:rFonts w:ascii="B Lutos" w:hAnsi="B Lutos" w:cs="B Lotus"/>
          <w:b/>
          <w:bCs/>
          <w:sz w:val="28"/>
          <w:szCs w:val="28"/>
          <w:rtl/>
        </w:rPr>
        <w:lastRenderedPageBreak/>
        <w:t>واژگان کليدي:</w:t>
      </w:r>
      <w:r w:rsidRPr="00A005ED">
        <w:rPr>
          <w:rFonts w:ascii="B Lutos" w:hAnsi="B Lutos" w:cs="B Lotus"/>
          <w:sz w:val="28"/>
          <w:szCs w:val="28"/>
          <w:rtl/>
        </w:rPr>
        <w:t xml:space="preserve"> </w:t>
      </w:r>
      <w:proofErr w:type="spellStart"/>
      <w:r w:rsidRPr="00A005ED">
        <w:rPr>
          <w:rFonts w:ascii="B Lutos" w:hAnsi="B Lutos" w:cs="B Lotus"/>
          <w:sz w:val="28"/>
          <w:szCs w:val="28"/>
          <w:rtl/>
          <w:lang w:bidi="fa-IR"/>
        </w:rPr>
        <w:t>تامين</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مالي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طرح‌های</w:t>
      </w:r>
      <w:proofErr w:type="spellEnd"/>
      <w:r w:rsidRPr="00A005ED">
        <w:rPr>
          <w:rFonts w:ascii="B Lutos" w:hAnsi="B Lutos" w:cs="B Lotus"/>
          <w:sz w:val="28"/>
          <w:szCs w:val="28"/>
          <w:rtl/>
          <w:lang w:bidi="fa-IR"/>
        </w:rPr>
        <w:t xml:space="preserve"> اقتصادی (پروژه)، حقوق تجارت </w:t>
      </w:r>
      <w:proofErr w:type="spellStart"/>
      <w:r w:rsidRPr="00A005ED">
        <w:rPr>
          <w:rFonts w:ascii="B Lutos" w:hAnsi="B Lutos" w:cs="B Lotus"/>
          <w:sz w:val="28"/>
          <w:szCs w:val="28"/>
          <w:rtl/>
          <w:lang w:bidi="fa-IR"/>
        </w:rPr>
        <w:t>بين‌الملل</w:t>
      </w:r>
      <w:proofErr w:type="spellEnd"/>
      <w:r w:rsidRPr="00A005ED">
        <w:rPr>
          <w:rFonts w:ascii="B Lutos" w:hAnsi="B Lutos" w:cs="B Lotus"/>
          <w:sz w:val="28"/>
          <w:szCs w:val="28"/>
          <w:rtl/>
          <w:lang w:bidi="fa-IR"/>
        </w:rPr>
        <w:t xml:space="preserve">، حل و فصل اختلافات، </w:t>
      </w:r>
      <w:proofErr w:type="spellStart"/>
      <w:r w:rsidRPr="00A005ED">
        <w:rPr>
          <w:rFonts w:ascii="B Lutos" w:hAnsi="B Lutos" w:cs="B Lotus"/>
          <w:sz w:val="28"/>
          <w:szCs w:val="28"/>
          <w:rtl/>
          <w:lang w:bidi="fa-IR"/>
        </w:rPr>
        <w:t>سرمايه‌گذاري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خارجي</w:t>
      </w:r>
      <w:proofErr w:type="spellEnd"/>
      <w:r w:rsidRPr="00A005ED">
        <w:rPr>
          <w:rFonts w:ascii="B Lutos" w:hAnsi="B Lutos" w:cs="B Lotus"/>
          <w:sz w:val="28"/>
          <w:szCs w:val="28"/>
          <w:rtl/>
          <w:lang w:bidi="fa-IR"/>
        </w:rPr>
        <w:t xml:space="preserve">، حقوق </w:t>
      </w:r>
      <w:proofErr w:type="spellStart"/>
      <w:r w:rsidRPr="00A005ED">
        <w:rPr>
          <w:rFonts w:ascii="B Lutos" w:hAnsi="B Lutos" w:cs="B Lotus"/>
          <w:sz w:val="28"/>
          <w:szCs w:val="28"/>
          <w:rtl/>
          <w:lang w:bidi="fa-IR"/>
        </w:rPr>
        <w:t>تطبيقي</w:t>
      </w:r>
      <w:proofErr w:type="spellEnd"/>
      <w:r w:rsidRPr="00A005ED">
        <w:rPr>
          <w:rFonts w:ascii="B Lutos" w:hAnsi="B Lutos" w:cs="B Lotus"/>
          <w:sz w:val="28"/>
          <w:szCs w:val="28"/>
          <w:rtl/>
          <w:lang w:bidi="fa-IR"/>
        </w:rPr>
        <w:t>.</w:t>
      </w:r>
    </w:p>
    <w:p w14:paraId="515FC1C4" w14:textId="77777777" w:rsidR="00C71EF7" w:rsidRDefault="00C71EF7" w:rsidP="0094516C">
      <w:pPr>
        <w:spacing w:after="200" w:line="276" w:lineRule="auto"/>
        <w:jc w:val="both"/>
        <w:rPr>
          <w:rFonts w:ascii="B Lutos" w:hAnsi="B Lutos" w:cs="B Lotus"/>
          <w:sz w:val="28"/>
          <w:szCs w:val="28"/>
          <w:rtl/>
          <w:lang w:bidi="fa-IR"/>
        </w:rPr>
      </w:pPr>
      <w:r>
        <w:rPr>
          <w:rFonts w:ascii="B Lutos" w:hAnsi="B Lutos" w:cs="B Lotus"/>
          <w:sz w:val="28"/>
          <w:szCs w:val="28"/>
          <w:rtl/>
          <w:lang w:bidi="fa-IR"/>
        </w:rPr>
        <w:br w:type="page"/>
      </w:r>
    </w:p>
    <w:p w14:paraId="0EB9AE0C" w14:textId="77777777" w:rsidR="00A005ED" w:rsidRPr="00A005ED" w:rsidRDefault="00A005ED" w:rsidP="0094516C">
      <w:pPr>
        <w:jc w:val="both"/>
        <w:rPr>
          <w:rFonts w:ascii="B Lutos" w:hAnsi="B Lutos" w:cs="B Lotus"/>
          <w:b/>
          <w:bCs/>
          <w:sz w:val="28"/>
          <w:szCs w:val="28"/>
          <w:rtl/>
          <w:lang w:bidi="fa-IR"/>
        </w:rPr>
      </w:pPr>
      <w:bookmarkStart w:id="93" w:name="_Hlk165914553"/>
      <w:r w:rsidRPr="00A005ED">
        <w:rPr>
          <w:rFonts w:ascii="B Lutos" w:hAnsi="B Lutos" w:cs="B Lotus"/>
          <w:b/>
          <w:bCs/>
          <w:sz w:val="28"/>
          <w:szCs w:val="28"/>
          <w:rtl/>
          <w:lang w:bidi="fa-IR"/>
        </w:rPr>
        <w:lastRenderedPageBreak/>
        <w:t>مقدمه</w:t>
      </w:r>
      <w:bookmarkEnd w:id="93"/>
    </w:p>
    <w:p w14:paraId="0456B756" w14:textId="77777777" w:rsidR="00A005ED" w:rsidRPr="00A005ED" w:rsidRDefault="00A005ED" w:rsidP="0094516C">
      <w:pPr>
        <w:jc w:val="both"/>
        <w:rPr>
          <w:rFonts w:ascii="B Lutos" w:hAnsi="B Lutos" w:cs="B Lotus"/>
          <w:sz w:val="28"/>
          <w:szCs w:val="28"/>
          <w:rtl/>
          <w:lang w:bidi="fa-IR"/>
        </w:rPr>
      </w:pPr>
      <w:proofErr w:type="spellStart"/>
      <w:r w:rsidRPr="00A005ED">
        <w:rPr>
          <w:rFonts w:ascii="B Lutos" w:hAnsi="B Lutos" w:cs="B Lotus"/>
          <w:sz w:val="28"/>
          <w:szCs w:val="28"/>
          <w:rtl/>
          <w:lang w:bidi="fa-IR"/>
        </w:rPr>
        <w:t>هرکشور</w:t>
      </w:r>
      <w:proofErr w:type="spellEnd"/>
      <w:r w:rsidRPr="00A005ED">
        <w:rPr>
          <w:rFonts w:ascii="B Lutos" w:hAnsi="B Lutos" w:cs="B Lotus"/>
          <w:sz w:val="28"/>
          <w:szCs w:val="28"/>
          <w:rtl/>
          <w:lang w:bidi="fa-IR"/>
        </w:rPr>
        <w:t xml:space="preserve"> خواه توسعه یافته و یا در حال توسعه، نیازمند داشتن برنامه اقتصادی، سرمایه، نیروی انسانی و منابع مالی مورد نیاز جهت پیشبرد اهداف و رسیدن به تعالی و پیشرفت است. این مهم به ویژه در عصر حاضر نمود و جلوه خاصی پیدا نموده است. ماندن و به تعبیر </w:t>
      </w:r>
      <w:proofErr w:type="spellStart"/>
      <w:r w:rsidRPr="00A005ED">
        <w:rPr>
          <w:rFonts w:ascii="B Lutos" w:hAnsi="B Lutos" w:cs="B Lotus"/>
          <w:sz w:val="28"/>
          <w:szCs w:val="28"/>
          <w:rtl/>
          <w:lang w:bidi="fa-IR"/>
        </w:rPr>
        <w:t>درستر</w:t>
      </w:r>
      <w:proofErr w:type="spellEnd"/>
      <w:r w:rsidRPr="00A005ED">
        <w:rPr>
          <w:rFonts w:ascii="B Lutos" w:hAnsi="B Lutos" w:cs="B Lotus"/>
          <w:sz w:val="28"/>
          <w:szCs w:val="28"/>
          <w:rtl/>
          <w:lang w:bidi="fa-IR"/>
        </w:rPr>
        <w:t xml:space="preserve">، بهتر ماندن در نظم نوین جهانی، تعامل و ارتباط تنگاتنگ با دیگر اعضا را طلب </w:t>
      </w:r>
      <w:proofErr w:type="spellStart"/>
      <w:r w:rsidRPr="00A005ED">
        <w:rPr>
          <w:rFonts w:ascii="B Lutos" w:hAnsi="B Lutos" w:cs="B Lotus"/>
          <w:sz w:val="28"/>
          <w:szCs w:val="28"/>
          <w:rtl/>
          <w:lang w:bidi="fa-IR"/>
        </w:rPr>
        <w:t>می‌نماید</w:t>
      </w:r>
      <w:proofErr w:type="spellEnd"/>
      <w:r w:rsidRPr="00A005ED">
        <w:rPr>
          <w:rFonts w:ascii="B Lutos" w:hAnsi="B Lutos" w:cs="B Lotus"/>
          <w:sz w:val="28"/>
          <w:szCs w:val="28"/>
          <w:rtl/>
          <w:lang w:bidi="fa-IR"/>
        </w:rPr>
        <w:t xml:space="preserve">. تعامل بهتر و ارتباط </w:t>
      </w:r>
      <w:proofErr w:type="spellStart"/>
      <w:r w:rsidRPr="00A005ED">
        <w:rPr>
          <w:rFonts w:ascii="B Lutos" w:hAnsi="B Lutos" w:cs="B Lotus"/>
          <w:sz w:val="28"/>
          <w:szCs w:val="28"/>
          <w:rtl/>
          <w:lang w:bidi="fa-IR"/>
        </w:rPr>
        <w:t>سازنده‌تر</w:t>
      </w:r>
      <w:proofErr w:type="spellEnd"/>
      <w:r w:rsidRPr="00A005ED">
        <w:rPr>
          <w:rFonts w:ascii="B Lutos" w:hAnsi="B Lutos" w:cs="B Lotus"/>
          <w:sz w:val="28"/>
          <w:szCs w:val="28"/>
          <w:rtl/>
          <w:lang w:bidi="fa-IR"/>
        </w:rPr>
        <w:t xml:space="preserve">، نقش کشور را از </w:t>
      </w:r>
      <w:proofErr w:type="spellStart"/>
      <w:r w:rsidRPr="00A005ED">
        <w:rPr>
          <w:rFonts w:ascii="B Lutos" w:hAnsi="B Lutos" w:cs="B Lotus"/>
          <w:sz w:val="28"/>
          <w:szCs w:val="28"/>
          <w:rtl/>
          <w:lang w:bidi="fa-IR"/>
        </w:rPr>
        <w:t>تاثیرپذیری</w:t>
      </w:r>
      <w:proofErr w:type="spellEnd"/>
      <w:r w:rsidRPr="00A005ED">
        <w:rPr>
          <w:rFonts w:ascii="B Lutos" w:hAnsi="B Lutos" w:cs="B Lotus"/>
          <w:sz w:val="28"/>
          <w:szCs w:val="28"/>
          <w:rtl/>
          <w:lang w:bidi="fa-IR"/>
        </w:rPr>
        <w:t xml:space="preserve"> به تاثیرگذاری بدل </w:t>
      </w:r>
      <w:proofErr w:type="spellStart"/>
      <w:r w:rsidRPr="00A005ED">
        <w:rPr>
          <w:rFonts w:ascii="B Lutos" w:hAnsi="B Lutos" w:cs="B Lotus"/>
          <w:sz w:val="28"/>
          <w:szCs w:val="28"/>
          <w:rtl/>
          <w:lang w:bidi="fa-IR"/>
        </w:rPr>
        <w:t>می‌کند</w:t>
      </w:r>
      <w:proofErr w:type="spellEnd"/>
      <w:r w:rsidRPr="00A005ED">
        <w:rPr>
          <w:rFonts w:ascii="B Lutos" w:hAnsi="B Lutos" w:cs="B Lotus"/>
          <w:sz w:val="28"/>
          <w:szCs w:val="28"/>
          <w:rtl/>
          <w:lang w:bidi="fa-IR"/>
        </w:rPr>
        <w:t xml:space="preserve">؛ عاملی که یکی از </w:t>
      </w:r>
      <w:proofErr w:type="spellStart"/>
      <w:r w:rsidRPr="00A005ED">
        <w:rPr>
          <w:rFonts w:ascii="B Lutos" w:hAnsi="B Lutos" w:cs="B Lotus"/>
          <w:sz w:val="28"/>
          <w:szCs w:val="28"/>
          <w:rtl/>
          <w:lang w:bidi="fa-IR"/>
        </w:rPr>
        <w:t>مشخصه‌های</w:t>
      </w:r>
      <w:proofErr w:type="spellEnd"/>
      <w:r w:rsidRPr="00A005ED">
        <w:rPr>
          <w:rFonts w:ascii="B Lutos" w:hAnsi="B Lutos" w:cs="B Lotus"/>
          <w:sz w:val="28"/>
          <w:szCs w:val="28"/>
          <w:rtl/>
          <w:lang w:bidi="fa-IR"/>
        </w:rPr>
        <w:t xml:space="preserve"> اصلی قدرت یک کشور به شمار </w:t>
      </w:r>
      <w:proofErr w:type="spellStart"/>
      <w:r w:rsidRPr="00A005ED">
        <w:rPr>
          <w:rFonts w:ascii="B Lutos" w:hAnsi="B Lutos" w:cs="B Lotus"/>
          <w:sz w:val="28"/>
          <w:szCs w:val="28"/>
          <w:rtl/>
          <w:lang w:bidi="fa-IR"/>
        </w:rPr>
        <w:t>می‌رود</w:t>
      </w:r>
      <w:proofErr w:type="spellEnd"/>
      <w:r w:rsidRPr="00A005ED">
        <w:rPr>
          <w:rFonts w:ascii="B Lutos" w:hAnsi="B Lutos" w:cs="B Lotus"/>
          <w:sz w:val="28"/>
          <w:szCs w:val="28"/>
          <w:rtl/>
          <w:lang w:bidi="fa-IR"/>
        </w:rPr>
        <w:t xml:space="preserve">. در زمینه اقتصادی نیز دولت هم باید مبادرت به </w:t>
      </w: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rtl/>
          <w:lang w:bidi="fa-IR"/>
        </w:rPr>
        <w:t xml:space="preserve"> نموده و هم سرمایه لازم را جذب نماید. </w:t>
      </w: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rtl/>
          <w:lang w:bidi="fa-IR"/>
        </w:rPr>
        <w:t xml:space="preserve"> و </w:t>
      </w:r>
      <w:proofErr w:type="spellStart"/>
      <w:r w:rsidRPr="00A005ED">
        <w:rPr>
          <w:rFonts w:ascii="B Lutos" w:hAnsi="B Lutos" w:cs="B Lotus"/>
          <w:sz w:val="28"/>
          <w:szCs w:val="28"/>
          <w:rtl/>
          <w:lang w:bidi="fa-IR"/>
        </w:rPr>
        <w:t>سرمایه‌پذیری</w:t>
      </w:r>
      <w:proofErr w:type="spellEnd"/>
      <w:r w:rsidRPr="00A005ED">
        <w:rPr>
          <w:rFonts w:ascii="B Lutos" w:hAnsi="B Lutos" w:cs="B Lotus"/>
          <w:sz w:val="28"/>
          <w:szCs w:val="28"/>
          <w:rtl/>
          <w:lang w:bidi="fa-IR"/>
        </w:rPr>
        <w:t xml:space="preserve"> درست، صحیح و منطبق با نیازهای کشور، آئین و روش خاص خود را دارد. عدم رعایت معیارها و </w:t>
      </w:r>
      <w:proofErr w:type="spellStart"/>
      <w:r w:rsidRPr="00A005ED">
        <w:rPr>
          <w:rFonts w:ascii="B Lutos" w:hAnsi="B Lutos" w:cs="B Lotus"/>
          <w:sz w:val="28"/>
          <w:szCs w:val="28"/>
          <w:rtl/>
          <w:lang w:bidi="fa-IR"/>
        </w:rPr>
        <w:t>استاندارهای</w:t>
      </w:r>
      <w:proofErr w:type="spellEnd"/>
      <w:r w:rsidRPr="00A005ED">
        <w:rPr>
          <w:rFonts w:ascii="B Lutos" w:hAnsi="B Lutos" w:cs="B Lotus"/>
          <w:sz w:val="28"/>
          <w:szCs w:val="28"/>
          <w:rtl/>
          <w:lang w:bidi="fa-IR"/>
        </w:rPr>
        <w:t xml:space="preserve"> موجود چه در سطح داخلی و چه در سطح </w:t>
      </w:r>
      <w:proofErr w:type="spellStart"/>
      <w:r w:rsidRPr="00A005ED">
        <w:rPr>
          <w:rFonts w:ascii="B Lutos" w:hAnsi="B Lutos" w:cs="B Lotus"/>
          <w:sz w:val="28"/>
          <w:szCs w:val="28"/>
          <w:rtl/>
          <w:lang w:bidi="fa-IR"/>
        </w:rPr>
        <w:t>بین‌المللی</w:t>
      </w:r>
      <w:proofErr w:type="spellEnd"/>
      <w:r w:rsidRPr="00A005ED">
        <w:rPr>
          <w:rFonts w:ascii="B Lutos" w:hAnsi="B Lutos" w:cs="B Lotus"/>
          <w:sz w:val="28"/>
          <w:szCs w:val="28"/>
          <w:rtl/>
          <w:lang w:bidi="fa-IR"/>
        </w:rPr>
        <w:t xml:space="preserve">، مسائل و مشکلات </w:t>
      </w:r>
      <w:proofErr w:type="spellStart"/>
      <w:r w:rsidRPr="00A005ED">
        <w:rPr>
          <w:rFonts w:ascii="B Lutos" w:hAnsi="B Lutos" w:cs="B Lotus"/>
          <w:sz w:val="28"/>
          <w:szCs w:val="28"/>
          <w:rtl/>
          <w:lang w:bidi="fa-IR"/>
        </w:rPr>
        <w:t>عدیده‌ای</w:t>
      </w:r>
      <w:proofErr w:type="spellEnd"/>
      <w:r w:rsidRPr="00A005ED">
        <w:rPr>
          <w:rFonts w:ascii="B Lutos" w:hAnsi="B Lutos" w:cs="B Lotus"/>
          <w:sz w:val="28"/>
          <w:szCs w:val="28"/>
          <w:rtl/>
          <w:lang w:bidi="fa-IR"/>
        </w:rPr>
        <w:t xml:space="preserve"> را به دنبال خواهد داشت. در خصوص فراهم نمودن </w:t>
      </w:r>
      <w:proofErr w:type="spellStart"/>
      <w:r w:rsidRPr="00A005ED">
        <w:rPr>
          <w:rFonts w:ascii="B Lutos" w:hAnsi="B Lutos" w:cs="B Lotus"/>
          <w:sz w:val="28"/>
          <w:szCs w:val="28"/>
          <w:rtl/>
          <w:lang w:bidi="fa-IR"/>
        </w:rPr>
        <w:t>زیرساخت‌ها</w:t>
      </w:r>
      <w:proofErr w:type="spellEnd"/>
      <w:r w:rsidRPr="00A005ED">
        <w:rPr>
          <w:rFonts w:ascii="B Lutos" w:hAnsi="B Lutos" w:cs="B Lotus"/>
          <w:sz w:val="28"/>
          <w:szCs w:val="28"/>
          <w:rtl/>
          <w:lang w:bidi="fa-IR"/>
        </w:rPr>
        <w:t xml:space="preserve"> و انجام </w:t>
      </w:r>
      <w:proofErr w:type="spellStart"/>
      <w:r w:rsidRPr="00A005ED">
        <w:rPr>
          <w:rFonts w:ascii="B Lutos" w:hAnsi="B Lutos" w:cs="B Lotus"/>
          <w:sz w:val="28"/>
          <w:szCs w:val="28"/>
          <w:rtl/>
          <w:lang w:bidi="fa-IR"/>
        </w:rPr>
        <w:t>طرح‌های</w:t>
      </w:r>
      <w:proofErr w:type="spellEnd"/>
      <w:r w:rsidRPr="00A005ED">
        <w:rPr>
          <w:rFonts w:ascii="B Lutos" w:hAnsi="B Lutos" w:cs="B Lotus"/>
          <w:sz w:val="28"/>
          <w:szCs w:val="28"/>
          <w:rtl/>
          <w:lang w:bidi="fa-IR"/>
        </w:rPr>
        <w:t xml:space="preserve"> مورد نیاز، </w:t>
      </w:r>
      <w:proofErr w:type="spellStart"/>
      <w:r w:rsidRPr="00A005ED">
        <w:rPr>
          <w:rFonts w:ascii="B Lutos" w:hAnsi="B Lutos" w:cs="B Lotus"/>
          <w:sz w:val="28"/>
          <w:szCs w:val="28"/>
          <w:rtl/>
          <w:lang w:bidi="fa-IR"/>
        </w:rPr>
        <w:t>دست‌اندرکاران</w:t>
      </w:r>
      <w:proofErr w:type="spellEnd"/>
      <w:r w:rsidRPr="00A005ED">
        <w:rPr>
          <w:rFonts w:ascii="B Lutos" w:hAnsi="B Lutos" w:cs="B Lotus"/>
          <w:sz w:val="28"/>
          <w:szCs w:val="28"/>
          <w:rtl/>
          <w:lang w:bidi="fa-IR"/>
        </w:rPr>
        <w:t xml:space="preserve"> باید با فراهم نمودن </w:t>
      </w:r>
      <w:proofErr w:type="spellStart"/>
      <w:r w:rsidRPr="00A005ED">
        <w:rPr>
          <w:rFonts w:ascii="B Lutos" w:hAnsi="B Lutos" w:cs="B Lotus"/>
          <w:sz w:val="28"/>
          <w:szCs w:val="28"/>
          <w:rtl/>
          <w:lang w:bidi="fa-IR"/>
        </w:rPr>
        <w:t>زمینه‌ها</w:t>
      </w:r>
      <w:proofErr w:type="spellEnd"/>
      <w:r w:rsidRPr="00A005ED">
        <w:rPr>
          <w:rFonts w:ascii="B Lutos" w:hAnsi="B Lutos" w:cs="B Lotus"/>
          <w:sz w:val="28"/>
          <w:szCs w:val="28"/>
          <w:rtl/>
          <w:lang w:bidi="fa-IR"/>
        </w:rPr>
        <w:t xml:space="preserve"> و منابع لازم جهت عملی شدن این </w:t>
      </w:r>
      <w:proofErr w:type="spellStart"/>
      <w:r w:rsidRPr="00A005ED">
        <w:rPr>
          <w:rFonts w:ascii="B Lutos" w:hAnsi="B Lutos" w:cs="B Lotus"/>
          <w:sz w:val="28"/>
          <w:szCs w:val="28"/>
          <w:rtl/>
          <w:lang w:bidi="fa-IR"/>
        </w:rPr>
        <w:t>طرح‌ها</w:t>
      </w:r>
      <w:proofErr w:type="spellEnd"/>
      <w:r w:rsidRPr="00A005ED">
        <w:rPr>
          <w:rFonts w:ascii="B Lutos" w:hAnsi="B Lutos" w:cs="B Lotus"/>
          <w:sz w:val="28"/>
          <w:szCs w:val="28"/>
          <w:rtl/>
          <w:lang w:bidi="fa-IR"/>
        </w:rPr>
        <w:t xml:space="preserve"> گام بردارند. </w:t>
      </w:r>
    </w:p>
    <w:p w14:paraId="0DC421D5"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 xml:space="preserve">گاهی کشور خود منابع و سرمایه لازم را جهت اجرائی نمودن پروژه در اختیار داشته و گاهی نیز </w:t>
      </w:r>
      <w:proofErr w:type="spellStart"/>
      <w:r w:rsidRPr="00A005ED">
        <w:rPr>
          <w:rFonts w:ascii="B Lutos" w:hAnsi="B Lutos" w:cs="B Lotus"/>
          <w:sz w:val="28"/>
          <w:szCs w:val="28"/>
          <w:rtl/>
          <w:lang w:bidi="fa-IR"/>
        </w:rPr>
        <w:t>بی‌بهره</w:t>
      </w:r>
      <w:proofErr w:type="spellEnd"/>
      <w:r w:rsidRPr="00A005ED">
        <w:rPr>
          <w:rFonts w:ascii="B Lutos" w:hAnsi="B Lutos" w:cs="B Lotus"/>
          <w:sz w:val="28"/>
          <w:szCs w:val="28"/>
          <w:rtl/>
          <w:lang w:bidi="fa-IR"/>
        </w:rPr>
        <w:t xml:space="preserve"> از آنهاست که در هر دو مورد تامین مالی از منابع مختلف </w:t>
      </w:r>
      <w:proofErr w:type="spellStart"/>
      <w:r w:rsidRPr="00A005ED">
        <w:rPr>
          <w:rFonts w:ascii="B Lutos" w:hAnsi="B Lutos" w:cs="B Lotus"/>
          <w:sz w:val="28"/>
          <w:szCs w:val="28"/>
          <w:rtl/>
          <w:lang w:bidi="fa-IR"/>
        </w:rPr>
        <w:t>ضرورتی</w:t>
      </w:r>
      <w:proofErr w:type="spellEnd"/>
      <w:r w:rsidRPr="00A005ED">
        <w:rPr>
          <w:rFonts w:ascii="B Lutos" w:hAnsi="B Lutos" w:cs="B Lotus"/>
          <w:sz w:val="28"/>
          <w:szCs w:val="28"/>
          <w:rtl/>
          <w:lang w:bidi="fa-IR"/>
        </w:rPr>
        <w:t xml:space="preserve"> انکارناپذیر است. لذا تامین مالی پروژه یا طرح از مهمترین اقدامات مربوط به اجرای </w:t>
      </w:r>
      <w:proofErr w:type="spellStart"/>
      <w:r w:rsidRPr="00A005ED">
        <w:rPr>
          <w:rFonts w:ascii="B Lutos" w:hAnsi="B Lutos" w:cs="B Lotus"/>
          <w:sz w:val="28"/>
          <w:szCs w:val="28"/>
          <w:rtl/>
          <w:lang w:bidi="fa-IR"/>
        </w:rPr>
        <w:t>پروژه‌های</w:t>
      </w:r>
      <w:proofErr w:type="spellEnd"/>
      <w:r w:rsidRPr="00A005ED">
        <w:rPr>
          <w:rFonts w:ascii="B Lutos" w:hAnsi="B Lutos" w:cs="B Lotus"/>
          <w:sz w:val="28"/>
          <w:szCs w:val="28"/>
          <w:rtl/>
          <w:lang w:bidi="fa-IR"/>
        </w:rPr>
        <w:t xml:space="preserve"> اقتصادی است. در حقیقت، تامین مالی پروژه یک روش مناسب </w:t>
      </w: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rtl/>
          <w:lang w:bidi="fa-IR"/>
        </w:rPr>
        <w:t xml:space="preserve"> و </w:t>
      </w:r>
      <w:proofErr w:type="spellStart"/>
      <w:r w:rsidRPr="00A005ED">
        <w:rPr>
          <w:rFonts w:ascii="B Lutos" w:hAnsi="B Lutos" w:cs="B Lotus"/>
          <w:sz w:val="28"/>
          <w:szCs w:val="28"/>
          <w:rtl/>
          <w:lang w:bidi="fa-IR"/>
        </w:rPr>
        <w:t>سرمایه‌پذیری</w:t>
      </w:r>
      <w:proofErr w:type="spellEnd"/>
      <w:r w:rsidRPr="00A005ED">
        <w:rPr>
          <w:rFonts w:ascii="B Lutos" w:hAnsi="B Lutos" w:cs="B Lotus"/>
          <w:sz w:val="28"/>
          <w:szCs w:val="28"/>
          <w:rtl/>
          <w:lang w:bidi="fa-IR"/>
        </w:rPr>
        <w:t xml:space="preserve"> است. در این روش، </w:t>
      </w:r>
      <w:proofErr w:type="spellStart"/>
      <w:r w:rsidRPr="00A005ED">
        <w:rPr>
          <w:rFonts w:ascii="B Lutos" w:hAnsi="B Lutos" w:cs="B Lotus"/>
          <w:sz w:val="28"/>
          <w:szCs w:val="28"/>
          <w:rtl/>
          <w:lang w:bidi="fa-IR"/>
        </w:rPr>
        <w:t>سرمایه‌گذاران</w:t>
      </w:r>
      <w:proofErr w:type="spellEnd"/>
      <w:r w:rsidRPr="00A005ED">
        <w:rPr>
          <w:rFonts w:ascii="B Lutos" w:hAnsi="B Lutos" w:cs="B Lotus"/>
          <w:sz w:val="28"/>
          <w:szCs w:val="28"/>
          <w:rtl/>
          <w:lang w:bidi="fa-IR"/>
        </w:rPr>
        <w:t xml:space="preserve"> با آوردن سرمایه خویش تمایل دارند تا با مشارکت در اجرائی شدن پروژه در سود حاصل از آن، شریک شوند. مشارکت دولت میزبان نیز یکی دیگر از مسائل مهم مربوط به تامین مالی پروژه است. این مشارکت گاه به صورت تهیه مقدمات لازم از قبیل فراهم نمودن </w:t>
      </w:r>
      <w:proofErr w:type="spellStart"/>
      <w:r w:rsidRPr="00A005ED">
        <w:rPr>
          <w:rFonts w:ascii="B Lutos" w:hAnsi="B Lutos" w:cs="B Lotus"/>
          <w:sz w:val="28"/>
          <w:szCs w:val="28"/>
          <w:rtl/>
          <w:lang w:bidi="fa-IR"/>
        </w:rPr>
        <w:t>زیرساخت‌ها</w:t>
      </w:r>
      <w:proofErr w:type="spellEnd"/>
      <w:r w:rsidRPr="00A005ED">
        <w:rPr>
          <w:rFonts w:ascii="B Lutos" w:hAnsi="B Lutos" w:cs="B Lotus"/>
          <w:sz w:val="28"/>
          <w:szCs w:val="28"/>
          <w:rtl/>
          <w:lang w:bidi="fa-IR"/>
        </w:rPr>
        <w:t xml:space="preserve"> و صدور </w:t>
      </w:r>
      <w:proofErr w:type="spellStart"/>
      <w:r w:rsidRPr="00A005ED">
        <w:rPr>
          <w:rFonts w:ascii="B Lutos" w:hAnsi="B Lutos" w:cs="B Lotus"/>
          <w:sz w:val="28"/>
          <w:szCs w:val="28"/>
          <w:rtl/>
          <w:lang w:bidi="fa-IR"/>
        </w:rPr>
        <w:t>مجوزها</w:t>
      </w:r>
      <w:proofErr w:type="spellEnd"/>
      <w:r w:rsidRPr="00A005ED">
        <w:rPr>
          <w:rFonts w:ascii="B Lutos" w:hAnsi="B Lutos" w:cs="B Lotus"/>
          <w:sz w:val="28"/>
          <w:szCs w:val="28"/>
          <w:rtl/>
          <w:lang w:bidi="fa-IR"/>
        </w:rPr>
        <w:t xml:space="preserve"> و </w:t>
      </w:r>
      <w:proofErr w:type="spellStart"/>
      <w:r w:rsidRPr="00A005ED">
        <w:rPr>
          <w:rFonts w:ascii="B Lutos" w:hAnsi="B Lutos" w:cs="B Lotus"/>
          <w:sz w:val="28"/>
          <w:szCs w:val="28"/>
          <w:rtl/>
          <w:lang w:bidi="fa-IR"/>
        </w:rPr>
        <w:t>حمایت‌های</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تقنینی</w:t>
      </w:r>
      <w:proofErr w:type="spellEnd"/>
      <w:r w:rsidRPr="00A005ED">
        <w:rPr>
          <w:rFonts w:ascii="B Lutos" w:hAnsi="B Lutos" w:cs="B Lotus"/>
          <w:sz w:val="28"/>
          <w:szCs w:val="28"/>
          <w:rtl/>
          <w:lang w:bidi="fa-IR"/>
        </w:rPr>
        <w:t xml:space="preserve"> است و گاه دولت خود به عنوان مالک طرح مبادرت به سرمایه</w:t>
      </w:r>
      <w:r w:rsidRPr="00A005ED">
        <w:rPr>
          <w:rFonts w:ascii="B Lutos" w:hAnsi="B Lutos" w:cs="B Lotus"/>
          <w:sz w:val="28"/>
          <w:szCs w:val="28"/>
          <w:lang w:bidi="fa-IR"/>
        </w:rPr>
        <w:softHyphen/>
      </w:r>
      <w:r w:rsidRPr="00A005ED">
        <w:rPr>
          <w:rFonts w:ascii="B Lutos" w:hAnsi="B Lutos" w:cs="B Lotus"/>
          <w:sz w:val="28"/>
          <w:szCs w:val="28"/>
          <w:rtl/>
          <w:lang w:bidi="fa-IR"/>
        </w:rPr>
        <w:t>گذاری می</w:t>
      </w:r>
      <w:r w:rsidRPr="00A005ED">
        <w:rPr>
          <w:rFonts w:ascii="B Lutos" w:hAnsi="B Lutos" w:cs="B Lotus"/>
          <w:sz w:val="28"/>
          <w:szCs w:val="28"/>
          <w:lang w:bidi="fa-IR"/>
        </w:rPr>
        <w:softHyphen/>
      </w:r>
      <w:r w:rsidRPr="00A005ED">
        <w:rPr>
          <w:rFonts w:ascii="B Lutos" w:hAnsi="B Lutos" w:cs="B Lotus"/>
          <w:sz w:val="28"/>
          <w:szCs w:val="28"/>
          <w:rtl/>
          <w:lang w:bidi="fa-IR"/>
        </w:rPr>
        <w:t xml:space="preserve">نماید. </w:t>
      </w:r>
    </w:p>
    <w:p w14:paraId="385295B6"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ریسک</w:t>
      </w:r>
      <w:r w:rsidRPr="00A005ED">
        <w:rPr>
          <w:rFonts w:ascii="B Lutos" w:hAnsi="B Lutos" w:cs="B Lotus"/>
          <w:sz w:val="28"/>
          <w:szCs w:val="28"/>
          <w:lang w:bidi="fa-IR"/>
        </w:rPr>
        <w:softHyphen/>
      </w:r>
      <w:r w:rsidRPr="00A005ED">
        <w:rPr>
          <w:rFonts w:ascii="B Lutos" w:hAnsi="B Lutos" w:cs="B Lotus"/>
          <w:sz w:val="28"/>
          <w:szCs w:val="28"/>
          <w:rtl/>
          <w:lang w:bidi="fa-IR"/>
        </w:rPr>
        <w:t>های مختلفی در تامین مالی پروژه وجود دارد که مستلزم شناسایی، ارزیابی و اختصاص آنها به اطراف مختلف مشارکت</w:t>
      </w:r>
      <w:r w:rsidRPr="00A005ED">
        <w:rPr>
          <w:rFonts w:ascii="B Lutos" w:hAnsi="B Lutos" w:cs="B Lotus"/>
          <w:sz w:val="28"/>
          <w:szCs w:val="28"/>
          <w:lang w:bidi="fa-IR"/>
        </w:rPr>
        <w:softHyphen/>
      </w:r>
      <w:r w:rsidRPr="00A005ED">
        <w:rPr>
          <w:rFonts w:ascii="B Lutos" w:hAnsi="B Lutos" w:cs="B Lotus"/>
          <w:sz w:val="28"/>
          <w:szCs w:val="28"/>
          <w:rtl/>
          <w:lang w:bidi="fa-IR"/>
        </w:rPr>
        <w:t>کننده می</w:t>
      </w:r>
      <w:r w:rsidRPr="00A005ED">
        <w:rPr>
          <w:rFonts w:ascii="B Lutos" w:hAnsi="B Lutos" w:cs="B Lotus"/>
          <w:sz w:val="28"/>
          <w:szCs w:val="28"/>
          <w:lang w:bidi="fa-IR"/>
        </w:rPr>
        <w:softHyphen/>
      </w:r>
      <w:r w:rsidRPr="00A005ED">
        <w:rPr>
          <w:rFonts w:ascii="B Lutos" w:hAnsi="B Lutos" w:cs="B Lotus"/>
          <w:sz w:val="28"/>
          <w:szCs w:val="28"/>
          <w:rtl/>
          <w:lang w:bidi="fa-IR"/>
        </w:rPr>
        <w:t>باشد. بی</w:t>
      </w:r>
      <w:r w:rsidRPr="00A005ED">
        <w:rPr>
          <w:rFonts w:ascii="B Lutos" w:hAnsi="B Lutos" w:cs="B Lotus"/>
          <w:sz w:val="28"/>
          <w:szCs w:val="28"/>
          <w:lang w:bidi="fa-IR"/>
        </w:rPr>
        <w:softHyphen/>
      </w:r>
      <w:r w:rsidRPr="00A005ED">
        <w:rPr>
          <w:rFonts w:ascii="B Lutos" w:hAnsi="B Lutos" w:cs="B Lotus"/>
          <w:sz w:val="28"/>
          <w:szCs w:val="28"/>
          <w:rtl/>
          <w:lang w:bidi="fa-IR"/>
        </w:rPr>
        <w:t xml:space="preserve">تردید، ساختارها و قراردادهای مختلفی بدین منظور بکار گرفته شده که تفکیک بین ساختارها از </w:t>
      </w:r>
      <w:proofErr w:type="spellStart"/>
      <w:r w:rsidRPr="00A005ED">
        <w:rPr>
          <w:rFonts w:ascii="B Lutos" w:hAnsi="B Lutos" w:cs="B Lotus"/>
          <w:sz w:val="28"/>
          <w:szCs w:val="28"/>
          <w:rtl/>
          <w:lang w:bidi="fa-IR"/>
        </w:rPr>
        <w:t>قراردادها</w:t>
      </w:r>
      <w:proofErr w:type="spellEnd"/>
      <w:r w:rsidRPr="00A005ED">
        <w:rPr>
          <w:rFonts w:ascii="B Lutos" w:hAnsi="B Lutos" w:cs="B Lotus"/>
          <w:sz w:val="28"/>
          <w:szCs w:val="28"/>
          <w:rtl/>
          <w:lang w:bidi="fa-IR"/>
        </w:rPr>
        <w:t xml:space="preserve"> ضرورت دارد. </w:t>
      </w:r>
    </w:p>
    <w:p w14:paraId="53463CD6"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نظر به پیچیدگی ساختاری و قراردادی تامین مالی پروژه، بروز اختلاف امری عادی و طبیعی به شمار می</w:t>
      </w:r>
      <w:r w:rsidRPr="00A005ED">
        <w:rPr>
          <w:rFonts w:ascii="B Lutos" w:hAnsi="B Lutos" w:cs="B Lotus"/>
          <w:sz w:val="28"/>
          <w:szCs w:val="28"/>
          <w:lang w:bidi="fa-IR"/>
        </w:rPr>
        <w:softHyphen/>
      </w:r>
      <w:r w:rsidRPr="00A005ED">
        <w:rPr>
          <w:rFonts w:ascii="B Lutos" w:hAnsi="B Lutos" w:cs="B Lotus"/>
          <w:sz w:val="28"/>
          <w:szCs w:val="28"/>
          <w:rtl/>
          <w:lang w:bidi="fa-IR"/>
        </w:rPr>
        <w:t xml:space="preserve">رود. بنابراین، درج شرط مربوط به حل و فصل اختلاف و مسائل مرتبط با آن یعنی قانون حاکم و مرجع صالح خود از دیگر مباحث بحث برانگیز </w:t>
      </w:r>
      <w:proofErr w:type="spellStart"/>
      <w:r w:rsidRPr="00A005ED">
        <w:rPr>
          <w:rFonts w:ascii="B Lutos" w:hAnsi="B Lutos" w:cs="B Lotus"/>
          <w:sz w:val="28"/>
          <w:szCs w:val="28"/>
          <w:rtl/>
          <w:lang w:bidi="fa-IR"/>
        </w:rPr>
        <w:t>می‌باشد</w:t>
      </w:r>
      <w:proofErr w:type="spellEnd"/>
      <w:r w:rsidRPr="00A005ED">
        <w:rPr>
          <w:rFonts w:ascii="B Lutos" w:hAnsi="B Lutos" w:cs="B Lotus"/>
          <w:sz w:val="28"/>
          <w:szCs w:val="28"/>
          <w:rtl/>
          <w:lang w:bidi="fa-IR"/>
        </w:rPr>
        <w:t>.</w:t>
      </w:r>
    </w:p>
    <w:p w14:paraId="4898AFCA"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 xml:space="preserve">در این مقاله تلاش </w:t>
      </w:r>
      <w:proofErr w:type="spellStart"/>
      <w:r w:rsidRPr="00A005ED">
        <w:rPr>
          <w:rFonts w:ascii="B Lutos" w:hAnsi="B Lutos" w:cs="B Lotus"/>
          <w:sz w:val="28"/>
          <w:szCs w:val="28"/>
          <w:rtl/>
          <w:lang w:bidi="fa-IR"/>
        </w:rPr>
        <w:t>می‌شود</w:t>
      </w:r>
      <w:proofErr w:type="spellEnd"/>
      <w:r w:rsidRPr="00A005ED">
        <w:rPr>
          <w:rFonts w:ascii="B Lutos" w:hAnsi="B Lutos" w:cs="B Lotus"/>
          <w:sz w:val="28"/>
          <w:szCs w:val="28"/>
          <w:rtl/>
          <w:lang w:bidi="fa-IR"/>
        </w:rPr>
        <w:t xml:space="preserve"> تا در حد امکان </w:t>
      </w:r>
      <w:proofErr w:type="spellStart"/>
      <w:r w:rsidRPr="00A005ED">
        <w:rPr>
          <w:rFonts w:ascii="B Lutos" w:hAnsi="B Lutos" w:cs="B Lotus"/>
          <w:sz w:val="28"/>
          <w:szCs w:val="28"/>
          <w:rtl/>
          <w:lang w:bidi="fa-IR"/>
        </w:rPr>
        <w:t>جنبه‌های</w:t>
      </w:r>
      <w:proofErr w:type="spellEnd"/>
      <w:r w:rsidRPr="00A005ED">
        <w:rPr>
          <w:rFonts w:ascii="B Lutos" w:hAnsi="B Lutos" w:cs="B Lotus"/>
          <w:sz w:val="28"/>
          <w:szCs w:val="28"/>
          <w:rtl/>
          <w:lang w:bidi="fa-IR"/>
        </w:rPr>
        <w:t xml:space="preserve"> مختلف تامین مالی پروژه به ویژه مسائل حقوقی آن بررسی شده و از زوایای گوناگون مورد تجزیه و تحلیل قرار گیرد. در همین راستا، در </w:t>
      </w:r>
      <w:r w:rsidRPr="00A005ED">
        <w:rPr>
          <w:rFonts w:ascii="B Lutos" w:hAnsi="B Lutos" w:cs="B Lotus" w:hint="cs"/>
          <w:sz w:val="28"/>
          <w:szCs w:val="28"/>
          <w:rtl/>
          <w:lang w:bidi="fa-IR"/>
        </w:rPr>
        <w:t>قسمت</w:t>
      </w:r>
      <w:r w:rsidRPr="00A005ED">
        <w:rPr>
          <w:rFonts w:ascii="B Lutos" w:hAnsi="B Lutos" w:cs="B Lotus"/>
          <w:sz w:val="28"/>
          <w:szCs w:val="28"/>
          <w:rtl/>
          <w:lang w:bidi="fa-IR"/>
        </w:rPr>
        <w:t xml:space="preserve"> نخست با عنوان کلیات به </w:t>
      </w:r>
      <w:r w:rsidRPr="00A005ED">
        <w:rPr>
          <w:rFonts w:ascii="B Lutos" w:hAnsi="B Lutos" w:cs="B Lotus"/>
          <w:sz w:val="28"/>
          <w:szCs w:val="28"/>
          <w:rtl/>
          <w:lang w:bidi="fa-IR"/>
        </w:rPr>
        <w:lastRenderedPageBreak/>
        <w:t xml:space="preserve">مفهوم تامین مالی پروژه و اطراف </w:t>
      </w:r>
      <w:proofErr w:type="spellStart"/>
      <w:r w:rsidRPr="00A005ED">
        <w:rPr>
          <w:rFonts w:ascii="B Lutos" w:hAnsi="B Lutos" w:cs="B Lotus"/>
          <w:sz w:val="28"/>
          <w:szCs w:val="28"/>
          <w:rtl/>
          <w:lang w:bidi="fa-IR"/>
        </w:rPr>
        <w:t>مشارکت‌کننده</w:t>
      </w:r>
      <w:proofErr w:type="spellEnd"/>
      <w:r w:rsidRPr="00A005ED">
        <w:rPr>
          <w:rFonts w:ascii="B Lutos" w:hAnsi="B Lutos" w:cs="B Lotus"/>
          <w:sz w:val="28"/>
          <w:szCs w:val="28"/>
          <w:rtl/>
          <w:lang w:bidi="fa-IR"/>
        </w:rPr>
        <w:t xml:space="preserve"> و منابع تامین مالی پروژه پرداخته </w:t>
      </w:r>
      <w:proofErr w:type="spellStart"/>
      <w:r w:rsidRPr="00A005ED">
        <w:rPr>
          <w:rFonts w:ascii="B Lutos" w:hAnsi="B Lutos" w:cs="B Lotus"/>
          <w:sz w:val="28"/>
          <w:szCs w:val="28"/>
          <w:rtl/>
          <w:lang w:bidi="fa-IR"/>
        </w:rPr>
        <w:t>می‌شود</w:t>
      </w:r>
      <w:proofErr w:type="spellEnd"/>
      <w:r w:rsidRPr="00A005ED">
        <w:rPr>
          <w:rFonts w:ascii="B Lutos" w:hAnsi="B Lutos" w:cs="B Lotus"/>
          <w:sz w:val="28"/>
          <w:szCs w:val="28"/>
          <w:rtl/>
          <w:lang w:bidi="fa-IR"/>
        </w:rPr>
        <w:t xml:space="preserve"> و در </w:t>
      </w:r>
      <w:r w:rsidRPr="00A005ED">
        <w:rPr>
          <w:rFonts w:ascii="B Lutos" w:hAnsi="B Lutos" w:cs="B Lotus" w:hint="cs"/>
          <w:sz w:val="28"/>
          <w:szCs w:val="28"/>
          <w:rtl/>
          <w:lang w:bidi="fa-IR"/>
        </w:rPr>
        <w:t>قسمت</w:t>
      </w:r>
      <w:r w:rsidRPr="00A005ED">
        <w:rPr>
          <w:rFonts w:ascii="B Lutos" w:hAnsi="B Lutos" w:cs="B Lotus"/>
          <w:sz w:val="28"/>
          <w:szCs w:val="28"/>
          <w:rtl/>
          <w:lang w:bidi="fa-IR"/>
        </w:rPr>
        <w:t xml:space="preserve"> دوم </w:t>
      </w:r>
      <w:proofErr w:type="spellStart"/>
      <w:r w:rsidRPr="00A005ED">
        <w:rPr>
          <w:rFonts w:ascii="B Lutos" w:hAnsi="B Lutos" w:cs="B Lotus"/>
          <w:sz w:val="28"/>
          <w:szCs w:val="28"/>
          <w:rtl/>
          <w:lang w:bidi="fa-IR"/>
        </w:rPr>
        <w:t>چارچوب‌های</w:t>
      </w:r>
      <w:proofErr w:type="spellEnd"/>
      <w:r w:rsidRPr="00A005ED">
        <w:rPr>
          <w:rFonts w:ascii="B Lutos" w:hAnsi="B Lutos" w:cs="B Lotus"/>
          <w:sz w:val="28"/>
          <w:szCs w:val="28"/>
          <w:rtl/>
          <w:lang w:bidi="fa-IR"/>
        </w:rPr>
        <w:t xml:space="preserve"> قراردادی و ساختارهای تامین مالی پروژه مورد بررسی قرار </w:t>
      </w:r>
      <w:proofErr w:type="spellStart"/>
      <w:r w:rsidRPr="00A005ED">
        <w:rPr>
          <w:rFonts w:ascii="B Lutos" w:hAnsi="B Lutos" w:cs="B Lotus"/>
          <w:sz w:val="28"/>
          <w:szCs w:val="28"/>
          <w:rtl/>
          <w:lang w:bidi="fa-IR"/>
        </w:rPr>
        <w:t>می‌گیرد</w:t>
      </w:r>
      <w:proofErr w:type="spellEnd"/>
      <w:r w:rsidRPr="00A005ED">
        <w:rPr>
          <w:rFonts w:ascii="B Lutos" w:hAnsi="B Lutos" w:cs="B Lotus"/>
          <w:sz w:val="28"/>
          <w:szCs w:val="28"/>
          <w:rtl/>
          <w:lang w:bidi="fa-IR"/>
        </w:rPr>
        <w:t>.</w:t>
      </w:r>
    </w:p>
    <w:p w14:paraId="249CAE41" w14:textId="77777777" w:rsidR="00A005ED" w:rsidRPr="00A005ED" w:rsidRDefault="00A005ED" w:rsidP="0094516C">
      <w:pPr>
        <w:jc w:val="both"/>
        <w:rPr>
          <w:rFonts w:ascii="B Lutos" w:hAnsi="B Lutos" w:cs="B Lotus"/>
          <w:sz w:val="28"/>
          <w:szCs w:val="28"/>
          <w:rtl/>
          <w:lang w:bidi="fa-IR"/>
        </w:rPr>
      </w:pPr>
    </w:p>
    <w:p w14:paraId="29D5AD3C" w14:textId="77777777" w:rsidR="00A005ED" w:rsidRPr="00A005ED" w:rsidRDefault="00A005ED" w:rsidP="0094516C">
      <w:pPr>
        <w:contextualSpacing/>
        <w:jc w:val="both"/>
        <w:rPr>
          <w:rFonts w:ascii="B Lutos" w:hAnsi="B Lutos" w:cs="B Lotus"/>
          <w:b/>
          <w:bCs/>
          <w:sz w:val="28"/>
          <w:szCs w:val="28"/>
          <w:rtl/>
          <w:lang w:bidi="fa-IR"/>
        </w:rPr>
      </w:pPr>
      <w:r w:rsidRPr="00A005ED">
        <w:rPr>
          <w:rFonts w:ascii="B Lutos" w:hAnsi="B Lutos" w:cs="B Lotus"/>
          <w:b/>
          <w:bCs/>
          <w:sz w:val="28"/>
          <w:szCs w:val="28"/>
          <w:rtl/>
        </w:rPr>
        <w:t xml:space="preserve">قسمت اول: </w:t>
      </w:r>
      <w:r w:rsidRPr="00A005ED">
        <w:rPr>
          <w:rFonts w:ascii="B Lutos" w:hAnsi="B Lutos" w:cs="B Lotus"/>
          <w:b/>
          <w:bCs/>
          <w:sz w:val="28"/>
          <w:szCs w:val="28"/>
          <w:rtl/>
          <w:lang w:bidi="fa-IR"/>
        </w:rPr>
        <w:t xml:space="preserve">مفاهیم  </w:t>
      </w:r>
      <w:proofErr w:type="spellStart"/>
      <w:r w:rsidRPr="00A005ED">
        <w:rPr>
          <w:rFonts w:ascii="B Lutos" w:hAnsi="B Lutos" w:cs="B Lotus"/>
          <w:b/>
          <w:bCs/>
          <w:sz w:val="28"/>
          <w:szCs w:val="28"/>
          <w:rtl/>
          <w:lang w:bidi="fa-IR"/>
        </w:rPr>
        <w:t>وکليات</w:t>
      </w:r>
      <w:proofErr w:type="spellEnd"/>
      <w:r w:rsidRPr="00A005ED">
        <w:rPr>
          <w:rFonts w:ascii="B Lutos" w:hAnsi="B Lutos" w:cs="B Lotus"/>
          <w:b/>
          <w:bCs/>
          <w:sz w:val="28"/>
          <w:szCs w:val="28"/>
          <w:rtl/>
          <w:lang w:bidi="fa-IR"/>
        </w:rPr>
        <w:t xml:space="preserve"> </w:t>
      </w:r>
    </w:p>
    <w:p w14:paraId="0563A46D"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 xml:space="preserve">از آنجا که موضوع مقاله حاضر، تامین مالی پروژه است، </w:t>
      </w:r>
      <w:proofErr w:type="spellStart"/>
      <w:r w:rsidRPr="00A005ED">
        <w:rPr>
          <w:rFonts w:ascii="B Lutos" w:hAnsi="B Lutos" w:cs="B Lotus"/>
          <w:sz w:val="28"/>
          <w:szCs w:val="28"/>
          <w:rtl/>
          <w:lang w:bidi="fa-IR"/>
        </w:rPr>
        <w:t>ناگزير</w:t>
      </w:r>
      <w:proofErr w:type="spellEnd"/>
      <w:r w:rsidRPr="00A005ED">
        <w:rPr>
          <w:rFonts w:ascii="B Lutos" w:hAnsi="B Lutos" w:cs="B Lotus"/>
          <w:sz w:val="28"/>
          <w:szCs w:val="28"/>
          <w:rtl/>
          <w:lang w:bidi="fa-IR"/>
        </w:rPr>
        <w:t xml:space="preserve"> از طرح </w:t>
      </w:r>
      <w:proofErr w:type="spellStart"/>
      <w:r w:rsidRPr="00A005ED">
        <w:rPr>
          <w:rFonts w:ascii="B Lutos" w:hAnsi="B Lutos" w:cs="B Lotus"/>
          <w:sz w:val="28"/>
          <w:szCs w:val="28"/>
          <w:rtl/>
          <w:lang w:bidi="fa-IR"/>
        </w:rPr>
        <w:t>برخي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مسائلي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هستيم</w:t>
      </w:r>
      <w:proofErr w:type="spellEnd"/>
      <w:r w:rsidRPr="00A005ED">
        <w:rPr>
          <w:rFonts w:ascii="B Lutos" w:hAnsi="B Lutos" w:cs="B Lotus"/>
          <w:sz w:val="28"/>
          <w:szCs w:val="28"/>
          <w:rtl/>
          <w:lang w:bidi="fa-IR"/>
        </w:rPr>
        <w:t xml:space="preserve"> که </w:t>
      </w:r>
      <w:proofErr w:type="spellStart"/>
      <w:r w:rsidRPr="00A005ED">
        <w:rPr>
          <w:rFonts w:ascii="B Lutos" w:hAnsi="B Lutos" w:cs="B Lotus"/>
          <w:sz w:val="28"/>
          <w:szCs w:val="28"/>
          <w:rtl/>
          <w:lang w:bidi="fa-IR"/>
        </w:rPr>
        <w:t>براي</w:t>
      </w:r>
      <w:proofErr w:type="spellEnd"/>
      <w:r w:rsidRPr="00A005ED">
        <w:rPr>
          <w:rFonts w:ascii="B Lutos" w:hAnsi="B Lutos" w:cs="B Lotus"/>
          <w:sz w:val="28"/>
          <w:szCs w:val="28"/>
          <w:rtl/>
          <w:lang w:bidi="fa-IR"/>
        </w:rPr>
        <w:t xml:space="preserve"> ورود به بحث </w:t>
      </w:r>
      <w:proofErr w:type="spellStart"/>
      <w:r w:rsidRPr="00A005ED">
        <w:rPr>
          <w:rFonts w:ascii="B Lutos" w:hAnsi="B Lutos" w:cs="B Lotus"/>
          <w:sz w:val="28"/>
          <w:szCs w:val="28"/>
          <w:rtl/>
          <w:lang w:bidi="fa-IR"/>
        </w:rPr>
        <w:t>ضروري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مي‌نمايد</w:t>
      </w:r>
      <w:proofErr w:type="spellEnd"/>
      <w:r w:rsidRPr="00A005ED">
        <w:rPr>
          <w:rFonts w:ascii="B Lutos" w:hAnsi="B Lutos" w:cs="B Lotus"/>
          <w:sz w:val="28"/>
          <w:szCs w:val="28"/>
          <w:rtl/>
          <w:lang w:bidi="fa-IR"/>
        </w:rPr>
        <w:t xml:space="preserve">. لذا، تبیین مفهوم تامین مالی پروژه، اطراف </w:t>
      </w:r>
      <w:proofErr w:type="spellStart"/>
      <w:r w:rsidRPr="00A005ED">
        <w:rPr>
          <w:rFonts w:ascii="B Lutos" w:hAnsi="B Lutos" w:cs="B Lotus"/>
          <w:sz w:val="28"/>
          <w:szCs w:val="28"/>
          <w:rtl/>
          <w:lang w:bidi="fa-IR"/>
        </w:rPr>
        <w:t>مشارکت‌کننده</w:t>
      </w:r>
      <w:proofErr w:type="spellEnd"/>
      <w:r w:rsidRPr="00A005ED">
        <w:rPr>
          <w:rFonts w:ascii="B Lutos" w:hAnsi="B Lutos" w:cs="B Lotus"/>
          <w:sz w:val="28"/>
          <w:szCs w:val="28"/>
          <w:rtl/>
          <w:lang w:bidi="fa-IR"/>
        </w:rPr>
        <w:t xml:space="preserve"> در تامین مالی از موضوعاتی هستند که در این بخش مورد بررسی قرار </w:t>
      </w:r>
      <w:proofErr w:type="spellStart"/>
      <w:r w:rsidRPr="00A005ED">
        <w:rPr>
          <w:rFonts w:ascii="B Lutos" w:hAnsi="B Lutos" w:cs="B Lotus"/>
          <w:sz w:val="28"/>
          <w:szCs w:val="28"/>
          <w:rtl/>
          <w:lang w:bidi="fa-IR"/>
        </w:rPr>
        <w:t>می‌گیرد</w:t>
      </w:r>
      <w:proofErr w:type="spellEnd"/>
      <w:r w:rsidRPr="00A005ED">
        <w:rPr>
          <w:rFonts w:ascii="B Lutos" w:hAnsi="B Lutos" w:cs="B Lotus"/>
          <w:sz w:val="28"/>
          <w:szCs w:val="28"/>
          <w:rtl/>
          <w:lang w:bidi="fa-IR"/>
        </w:rPr>
        <w:t>.</w:t>
      </w:r>
    </w:p>
    <w:p w14:paraId="5AA7A3F7" w14:textId="77777777" w:rsidR="00A005ED" w:rsidRPr="00A005ED" w:rsidRDefault="00A005ED" w:rsidP="0094516C">
      <w:pPr>
        <w:jc w:val="both"/>
        <w:rPr>
          <w:rFonts w:ascii="B Lutos" w:hAnsi="B Lutos" w:cs="B Lotus"/>
          <w:b/>
          <w:bCs/>
          <w:sz w:val="28"/>
          <w:szCs w:val="28"/>
          <w:rtl/>
          <w:lang w:bidi="fa-IR"/>
        </w:rPr>
      </w:pPr>
    </w:p>
    <w:p w14:paraId="6C4A27AC" w14:textId="77777777" w:rsidR="00A005ED" w:rsidRPr="00A005ED" w:rsidRDefault="00A005ED" w:rsidP="0094516C">
      <w:pPr>
        <w:contextualSpacing/>
        <w:jc w:val="both"/>
        <w:rPr>
          <w:rFonts w:ascii="B Lutos" w:hAnsi="B Lutos" w:cs="B Lotus"/>
          <w:b/>
          <w:bCs/>
          <w:sz w:val="28"/>
          <w:szCs w:val="28"/>
          <w:rtl/>
          <w:lang w:bidi="fa-IR"/>
        </w:rPr>
      </w:pPr>
      <w:r w:rsidRPr="00A005ED">
        <w:rPr>
          <w:rFonts w:ascii="B Lutos" w:hAnsi="B Lutos" w:cs="B Lotus"/>
          <w:b/>
          <w:bCs/>
          <w:sz w:val="28"/>
          <w:szCs w:val="28"/>
          <w:rtl/>
          <w:lang w:bidi="fa-IR"/>
        </w:rPr>
        <w:t xml:space="preserve">الف -  </w:t>
      </w:r>
      <w:bookmarkStart w:id="94" w:name="_Hlk165914695"/>
      <w:r w:rsidRPr="00A005ED">
        <w:rPr>
          <w:rFonts w:ascii="B Lutos" w:hAnsi="B Lutos" w:cs="B Lotus"/>
          <w:b/>
          <w:bCs/>
          <w:sz w:val="28"/>
          <w:szCs w:val="28"/>
          <w:rtl/>
          <w:lang w:bidi="fa-IR"/>
        </w:rPr>
        <w:t xml:space="preserve">مفهوم </w:t>
      </w:r>
      <w:proofErr w:type="spellStart"/>
      <w:r w:rsidRPr="00A005ED">
        <w:rPr>
          <w:rFonts w:ascii="B Lutos" w:hAnsi="B Lutos" w:cs="B Lotus"/>
          <w:b/>
          <w:bCs/>
          <w:sz w:val="28"/>
          <w:szCs w:val="28"/>
          <w:rtl/>
          <w:lang w:bidi="fa-IR"/>
        </w:rPr>
        <w:t>تامين</w:t>
      </w:r>
      <w:proofErr w:type="spellEnd"/>
      <w:r w:rsidRPr="00A005ED">
        <w:rPr>
          <w:rFonts w:ascii="B Lutos" w:hAnsi="B Lutos" w:cs="B Lotus"/>
          <w:b/>
          <w:bCs/>
          <w:sz w:val="28"/>
          <w:szCs w:val="28"/>
          <w:rtl/>
          <w:lang w:bidi="fa-IR"/>
        </w:rPr>
        <w:t xml:space="preserve"> </w:t>
      </w:r>
      <w:proofErr w:type="spellStart"/>
      <w:r w:rsidRPr="00A005ED">
        <w:rPr>
          <w:rFonts w:ascii="B Lutos" w:hAnsi="B Lutos" w:cs="B Lotus"/>
          <w:b/>
          <w:bCs/>
          <w:sz w:val="28"/>
          <w:szCs w:val="28"/>
          <w:rtl/>
          <w:lang w:bidi="fa-IR"/>
        </w:rPr>
        <w:t>مالي</w:t>
      </w:r>
      <w:proofErr w:type="spellEnd"/>
      <w:r w:rsidRPr="00A005ED">
        <w:rPr>
          <w:rFonts w:ascii="B Lutos" w:hAnsi="B Lutos" w:cs="B Lotus"/>
          <w:b/>
          <w:bCs/>
          <w:sz w:val="28"/>
          <w:szCs w:val="28"/>
          <w:rtl/>
          <w:lang w:bidi="fa-IR"/>
        </w:rPr>
        <w:t xml:space="preserve"> پروژه</w:t>
      </w:r>
      <w:bookmarkEnd w:id="94"/>
    </w:p>
    <w:p w14:paraId="73E0F5BB"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 xml:space="preserve">از </w:t>
      </w:r>
      <w:proofErr w:type="spellStart"/>
      <w:r w:rsidRPr="00A005ED">
        <w:rPr>
          <w:rFonts w:ascii="B Lutos" w:hAnsi="B Lutos" w:cs="B Lotus"/>
          <w:sz w:val="28"/>
          <w:szCs w:val="28"/>
          <w:rtl/>
          <w:lang w:bidi="fa-IR"/>
        </w:rPr>
        <w:t>تامين</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مالي</w:t>
      </w:r>
      <w:proofErr w:type="spellEnd"/>
      <w:r w:rsidRPr="00A005ED">
        <w:rPr>
          <w:rFonts w:ascii="B Lutos" w:hAnsi="B Lutos" w:cs="B Lotus"/>
          <w:sz w:val="28"/>
          <w:szCs w:val="28"/>
          <w:rtl/>
          <w:lang w:bidi="fa-IR"/>
        </w:rPr>
        <w:t xml:space="preserve"> پروژه، </w:t>
      </w:r>
      <w:proofErr w:type="spellStart"/>
      <w:r w:rsidRPr="00A005ED">
        <w:rPr>
          <w:rFonts w:ascii="B Lutos" w:hAnsi="B Lutos" w:cs="B Lotus"/>
          <w:sz w:val="28"/>
          <w:szCs w:val="28"/>
          <w:rtl/>
          <w:lang w:bidi="fa-IR"/>
        </w:rPr>
        <w:t>تعاريف</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متعددي</w:t>
      </w:r>
      <w:proofErr w:type="spellEnd"/>
      <w:r w:rsidRPr="00A005ED">
        <w:rPr>
          <w:rFonts w:ascii="B Lutos" w:hAnsi="B Lutos" w:cs="B Lotus"/>
          <w:sz w:val="28"/>
          <w:szCs w:val="28"/>
          <w:rtl/>
          <w:lang w:bidi="fa-IR"/>
        </w:rPr>
        <w:t xml:space="preserve"> ارائه شده است و از این اصطلاح در </w:t>
      </w:r>
      <w:proofErr w:type="spellStart"/>
      <w:r w:rsidRPr="00A005ED">
        <w:rPr>
          <w:rFonts w:ascii="B Lutos" w:hAnsi="B Lutos" w:cs="B Lotus"/>
          <w:sz w:val="28"/>
          <w:szCs w:val="28"/>
          <w:rtl/>
          <w:lang w:bidi="fa-IR"/>
        </w:rPr>
        <w:t>زمینه‌های</w:t>
      </w:r>
      <w:proofErr w:type="spellEnd"/>
      <w:r w:rsidRPr="00A005ED">
        <w:rPr>
          <w:rFonts w:ascii="B Lutos" w:hAnsi="B Lutos" w:cs="B Lotus"/>
          <w:sz w:val="28"/>
          <w:szCs w:val="28"/>
          <w:rtl/>
          <w:lang w:bidi="fa-IR"/>
        </w:rPr>
        <w:t xml:space="preserve"> مختلفی استفاده </w:t>
      </w:r>
      <w:proofErr w:type="spellStart"/>
      <w:r w:rsidRPr="00A005ED">
        <w:rPr>
          <w:rFonts w:ascii="B Lutos" w:hAnsi="B Lutos" w:cs="B Lotus"/>
          <w:sz w:val="28"/>
          <w:szCs w:val="28"/>
          <w:rtl/>
          <w:lang w:bidi="fa-IR"/>
        </w:rPr>
        <w:t>می‌گردد</w:t>
      </w:r>
      <w:proofErr w:type="spellEnd"/>
      <w:r w:rsidRPr="00A005ED">
        <w:rPr>
          <w:rFonts w:ascii="B Lutos" w:hAnsi="B Lutos" w:cs="B Lotus"/>
          <w:sz w:val="28"/>
          <w:szCs w:val="28"/>
          <w:rtl/>
          <w:lang w:bidi="fa-IR"/>
        </w:rPr>
        <w:t>.</w:t>
      </w:r>
      <w:r w:rsidRPr="00A005ED">
        <w:rPr>
          <w:rFonts w:ascii="B Lutos" w:hAnsi="B Lutos" w:cs="B Lotus"/>
          <w:b/>
          <w:bCs/>
          <w:sz w:val="28"/>
          <w:szCs w:val="28"/>
          <w:rtl/>
          <w:lang w:bidi="fa-IR"/>
        </w:rPr>
        <w:t xml:space="preserve"> </w:t>
      </w:r>
      <w:r w:rsidRPr="00A005ED">
        <w:rPr>
          <w:rFonts w:ascii="B Lutos" w:hAnsi="B Lutos" w:cs="B Lotus"/>
          <w:sz w:val="28"/>
          <w:szCs w:val="28"/>
          <w:rtl/>
          <w:lang w:bidi="fa-IR"/>
        </w:rPr>
        <w:t xml:space="preserve">در </w:t>
      </w:r>
      <w:proofErr w:type="spellStart"/>
      <w:r w:rsidRPr="00A005ED">
        <w:rPr>
          <w:rFonts w:ascii="B Lutos" w:hAnsi="B Lutos" w:cs="B Lotus"/>
          <w:sz w:val="28"/>
          <w:szCs w:val="28"/>
          <w:rtl/>
          <w:lang w:bidi="fa-IR"/>
        </w:rPr>
        <w:t>حقيقت</w:t>
      </w:r>
      <w:proofErr w:type="spellEnd"/>
      <w:r w:rsidRPr="00A005ED">
        <w:rPr>
          <w:rFonts w:ascii="B Lutos" w:hAnsi="B Lutos" w:cs="B Lotus"/>
          <w:sz w:val="28"/>
          <w:szCs w:val="28"/>
          <w:rtl/>
          <w:lang w:bidi="fa-IR"/>
        </w:rPr>
        <w:t xml:space="preserve">، مفهوم </w:t>
      </w:r>
      <w:proofErr w:type="spellStart"/>
      <w:r w:rsidRPr="00A005ED">
        <w:rPr>
          <w:rFonts w:ascii="B Lutos" w:hAnsi="B Lutos" w:cs="B Lotus"/>
          <w:sz w:val="28"/>
          <w:szCs w:val="28"/>
          <w:rtl/>
          <w:lang w:bidi="fa-IR"/>
        </w:rPr>
        <w:t>تامين</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مالي</w:t>
      </w:r>
      <w:proofErr w:type="spellEnd"/>
      <w:r w:rsidRPr="00A005ED">
        <w:rPr>
          <w:rFonts w:ascii="B Lutos" w:hAnsi="B Lutos" w:cs="B Lotus"/>
          <w:sz w:val="28"/>
          <w:szCs w:val="28"/>
          <w:rtl/>
          <w:lang w:bidi="fa-IR"/>
        </w:rPr>
        <w:t xml:space="preserve"> پروژه به </w:t>
      </w:r>
      <w:proofErr w:type="spellStart"/>
      <w:r w:rsidRPr="00A005ED">
        <w:rPr>
          <w:rFonts w:ascii="B Lutos" w:hAnsi="B Lutos" w:cs="B Lotus"/>
          <w:sz w:val="28"/>
          <w:szCs w:val="28"/>
          <w:rtl/>
          <w:lang w:bidi="fa-IR"/>
        </w:rPr>
        <w:t>قدري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پويا</w:t>
      </w:r>
      <w:proofErr w:type="spellEnd"/>
      <w:r w:rsidRPr="00A005ED">
        <w:rPr>
          <w:rFonts w:ascii="B Lutos" w:hAnsi="B Lutos" w:cs="B Lotus"/>
          <w:sz w:val="28"/>
          <w:szCs w:val="28"/>
          <w:rtl/>
          <w:lang w:bidi="fa-IR"/>
        </w:rPr>
        <w:t xml:space="preserve">، در حال تحول و گسترده است که </w:t>
      </w:r>
      <w:proofErr w:type="spellStart"/>
      <w:r w:rsidRPr="00A005ED">
        <w:rPr>
          <w:rFonts w:ascii="B Lutos" w:hAnsi="B Lutos" w:cs="B Lotus"/>
          <w:sz w:val="28"/>
          <w:szCs w:val="28"/>
          <w:rtl/>
          <w:lang w:bidi="fa-IR"/>
        </w:rPr>
        <w:t>تعريف</w:t>
      </w:r>
      <w:proofErr w:type="spellEnd"/>
      <w:r w:rsidRPr="00A005ED">
        <w:rPr>
          <w:rFonts w:ascii="B Lutos" w:hAnsi="B Lutos" w:cs="B Lotus"/>
          <w:sz w:val="28"/>
          <w:szCs w:val="28"/>
          <w:rtl/>
          <w:lang w:bidi="fa-IR"/>
        </w:rPr>
        <w:t xml:space="preserve"> جامع و مختصر از آن، به </w:t>
      </w:r>
      <w:proofErr w:type="spellStart"/>
      <w:r w:rsidRPr="00A005ED">
        <w:rPr>
          <w:rFonts w:ascii="B Lutos" w:hAnsi="B Lutos" w:cs="B Lotus"/>
          <w:sz w:val="28"/>
          <w:szCs w:val="28"/>
          <w:rtl/>
          <w:lang w:bidi="fa-IR"/>
        </w:rPr>
        <w:t>آساني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ميسر</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نيست</w:t>
      </w:r>
      <w:proofErr w:type="spellEnd"/>
      <w:r w:rsidRPr="00A005ED">
        <w:rPr>
          <w:rFonts w:ascii="B Lutos" w:hAnsi="B Lutos" w:cs="B Lotus"/>
          <w:sz w:val="28"/>
          <w:szCs w:val="28"/>
          <w:rtl/>
          <w:lang w:bidi="fa-IR"/>
        </w:rPr>
        <w:t xml:space="preserve">. با </w:t>
      </w:r>
      <w:proofErr w:type="spellStart"/>
      <w:r w:rsidRPr="00A005ED">
        <w:rPr>
          <w:rFonts w:ascii="B Lutos" w:hAnsi="B Lutos" w:cs="B Lotus"/>
          <w:sz w:val="28"/>
          <w:szCs w:val="28"/>
          <w:rtl/>
          <w:lang w:bidi="fa-IR"/>
        </w:rPr>
        <w:t>اين</w:t>
      </w:r>
      <w:proofErr w:type="spellEnd"/>
      <w:r w:rsidRPr="00A005ED">
        <w:rPr>
          <w:rFonts w:ascii="B Lutos" w:hAnsi="B Lutos" w:cs="B Lotus"/>
          <w:sz w:val="28"/>
          <w:szCs w:val="28"/>
          <w:rtl/>
          <w:lang w:bidi="fa-IR"/>
        </w:rPr>
        <w:t xml:space="preserve"> وجود، </w:t>
      </w:r>
      <w:proofErr w:type="spellStart"/>
      <w:r w:rsidRPr="00A005ED">
        <w:rPr>
          <w:rFonts w:ascii="B Lutos" w:hAnsi="B Lutos" w:cs="B Lotus"/>
          <w:sz w:val="28"/>
          <w:szCs w:val="28"/>
          <w:rtl/>
          <w:lang w:bidi="fa-IR"/>
        </w:rPr>
        <w:t>تعاريف</w:t>
      </w:r>
      <w:proofErr w:type="spellEnd"/>
      <w:r w:rsidRPr="00A005ED">
        <w:rPr>
          <w:rFonts w:ascii="B Lutos" w:hAnsi="B Lutos" w:cs="B Lotus"/>
          <w:sz w:val="28"/>
          <w:szCs w:val="28"/>
          <w:rtl/>
          <w:lang w:bidi="fa-IR"/>
        </w:rPr>
        <w:t xml:space="preserve"> نسبتاً </w:t>
      </w:r>
      <w:proofErr w:type="spellStart"/>
      <w:r w:rsidRPr="00A005ED">
        <w:rPr>
          <w:rFonts w:ascii="B Lutos" w:hAnsi="B Lutos" w:cs="B Lotus"/>
          <w:sz w:val="28"/>
          <w:szCs w:val="28"/>
          <w:rtl/>
          <w:lang w:bidi="fa-IR"/>
        </w:rPr>
        <w:t>گويايي</w:t>
      </w:r>
      <w:proofErr w:type="spellEnd"/>
      <w:r w:rsidRPr="00A005ED">
        <w:rPr>
          <w:rFonts w:ascii="B Lutos" w:hAnsi="B Lutos" w:cs="B Lotus"/>
          <w:sz w:val="28"/>
          <w:szCs w:val="28"/>
          <w:rtl/>
          <w:lang w:bidi="fa-IR"/>
        </w:rPr>
        <w:t xml:space="preserve"> در </w:t>
      </w:r>
      <w:proofErr w:type="spellStart"/>
      <w:r w:rsidRPr="00A005ED">
        <w:rPr>
          <w:rFonts w:ascii="B Lutos" w:hAnsi="B Lutos" w:cs="B Lotus"/>
          <w:sz w:val="28"/>
          <w:szCs w:val="28"/>
          <w:rtl/>
          <w:lang w:bidi="fa-IR"/>
        </w:rPr>
        <w:t>اين</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زمينه</w:t>
      </w:r>
      <w:proofErr w:type="spellEnd"/>
      <w:r w:rsidRPr="00A005ED">
        <w:rPr>
          <w:rFonts w:ascii="B Lutos" w:hAnsi="B Lutos" w:cs="B Lotus"/>
          <w:sz w:val="28"/>
          <w:szCs w:val="28"/>
          <w:rtl/>
          <w:lang w:bidi="fa-IR"/>
        </w:rPr>
        <w:t xml:space="preserve"> وجود دارد که در </w:t>
      </w:r>
      <w:proofErr w:type="spellStart"/>
      <w:r w:rsidRPr="00A005ED">
        <w:rPr>
          <w:rFonts w:ascii="B Lutos" w:hAnsi="B Lutos" w:cs="B Lotus"/>
          <w:sz w:val="28"/>
          <w:szCs w:val="28"/>
          <w:rtl/>
          <w:lang w:bidi="fa-IR"/>
        </w:rPr>
        <w:t>زير</w:t>
      </w:r>
      <w:proofErr w:type="spellEnd"/>
      <w:r w:rsidRPr="00A005ED">
        <w:rPr>
          <w:rFonts w:ascii="B Lutos" w:hAnsi="B Lutos" w:cs="B Lotus"/>
          <w:sz w:val="28"/>
          <w:szCs w:val="28"/>
          <w:rtl/>
          <w:lang w:bidi="fa-IR"/>
        </w:rPr>
        <w:t xml:space="preserve"> به </w:t>
      </w:r>
      <w:proofErr w:type="spellStart"/>
      <w:r w:rsidRPr="00A005ED">
        <w:rPr>
          <w:rFonts w:ascii="B Lutos" w:hAnsi="B Lutos" w:cs="B Lotus"/>
          <w:sz w:val="28"/>
          <w:szCs w:val="28"/>
          <w:rtl/>
          <w:lang w:bidi="fa-IR"/>
        </w:rPr>
        <w:t>پاره‌اي</w:t>
      </w:r>
      <w:proofErr w:type="spellEnd"/>
      <w:r w:rsidRPr="00A005ED">
        <w:rPr>
          <w:rFonts w:ascii="B Lutos" w:hAnsi="B Lutos" w:cs="B Lotus"/>
          <w:sz w:val="28"/>
          <w:szCs w:val="28"/>
          <w:rtl/>
          <w:lang w:bidi="fa-IR"/>
        </w:rPr>
        <w:t xml:space="preserve"> از </w:t>
      </w:r>
      <w:proofErr w:type="spellStart"/>
      <w:r w:rsidRPr="00A005ED">
        <w:rPr>
          <w:rFonts w:ascii="B Lutos" w:hAnsi="B Lutos" w:cs="B Lotus"/>
          <w:sz w:val="28"/>
          <w:szCs w:val="28"/>
          <w:rtl/>
          <w:lang w:bidi="fa-IR"/>
        </w:rPr>
        <w:t>آن‌ها</w:t>
      </w:r>
      <w:proofErr w:type="spellEnd"/>
      <w:r w:rsidRPr="00A005ED">
        <w:rPr>
          <w:rFonts w:ascii="B Lutos" w:hAnsi="B Lutos" w:cs="B Lotus"/>
          <w:sz w:val="28"/>
          <w:szCs w:val="28"/>
          <w:rtl/>
          <w:lang w:bidi="fa-IR"/>
        </w:rPr>
        <w:t xml:space="preserve"> اشاره </w:t>
      </w:r>
      <w:proofErr w:type="spellStart"/>
      <w:r w:rsidRPr="00A005ED">
        <w:rPr>
          <w:rFonts w:ascii="B Lutos" w:hAnsi="B Lutos" w:cs="B Lotus"/>
          <w:sz w:val="28"/>
          <w:szCs w:val="28"/>
          <w:rtl/>
          <w:lang w:bidi="fa-IR"/>
        </w:rPr>
        <w:t>مي‌شود</w:t>
      </w:r>
      <w:proofErr w:type="spellEnd"/>
      <w:r w:rsidRPr="00A005ED">
        <w:rPr>
          <w:rFonts w:ascii="B Lutos" w:hAnsi="B Lutos" w:cs="B Lotus"/>
          <w:sz w:val="28"/>
          <w:szCs w:val="28"/>
          <w:rtl/>
          <w:lang w:bidi="fa-IR"/>
        </w:rPr>
        <w:t>:</w:t>
      </w:r>
    </w:p>
    <w:p w14:paraId="183FF7B4"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1. «</w:t>
      </w:r>
      <w:proofErr w:type="spellStart"/>
      <w:r w:rsidRPr="00A005ED">
        <w:rPr>
          <w:rFonts w:ascii="B Lutos" w:hAnsi="B Lutos" w:cs="B Lotus"/>
          <w:sz w:val="28"/>
          <w:szCs w:val="28"/>
          <w:rtl/>
          <w:lang w:bidi="fa-IR"/>
        </w:rPr>
        <w:t>تامين</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مالي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يک</w:t>
      </w:r>
      <w:proofErr w:type="spellEnd"/>
      <w:r w:rsidRPr="00A005ED">
        <w:rPr>
          <w:rFonts w:ascii="B Lutos" w:hAnsi="B Lutos" w:cs="B Lotus"/>
          <w:sz w:val="28"/>
          <w:szCs w:val="28"/>
          <w:rtl/>
          <w:lang w:bidi="fa-IR"/>
        </w:rPr>
        <w:t xml:space="preserve"> پروژه </w:t>
      </w:r>
      <w:proofErr w:type="spellStart"/>
      <w:r w:rsidRPr="00A005ED">
        <w:rPr>
          <w:rFonts w:ascii="B Lutos" w:hAnsi="B Lutos" w:cs="B Lotus"/>
          <w:sz w:val="28"/>
          <w:szCs w:val="28"/>
          <w:rtl/>
          <w:lang w:bidi="fa-IR"/>
        </w:rPr>
        <w:t>سرمايه‌اي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نوعي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تسهيلات</w:t>
      </w:r>
      <w:proofErr w:type="spellEnd"/>
      <w:r w:rsidRPr="00A005ED">
        <w:rPr>
          <w:rFonts w:ascii="B Lutos" w:hAnsi="B Lutos" w:cs="B Lotus"/>
          <w:sz w:val="28"/>
          <w:szCs w:val="28"/>
          <w:rtl/>
          <w:lang w:bidi="fa-IR"/>
        </w:rPr>
        <w:t xml:space="preserve"> است که در آن </w:t>
      </w:r>
      <w:proofErr w:type="spellStart"/>
      <w:r w:rsidRPr="00A005ED">
        <w:rPr>
          <w:rFonts w:ascii="B Lutos" w:hAnsi="B Lutos" w:cs="B Lotus"/>
          <w:sz w:val="28"/>
          <w:szCs w:val="28"/>
          <w:rtl/>
          <w:lang w:bidi="fa-IR"/>
        </w:rPr>
        <w:t>وام‌دهنده</w:t>
      </w:r>
      <w:proofErr w:type="spellEnd"/>
      <w:r w:rsidRPr="00A005ED">
        <w:rPr>
          <w:rFonts w:ascii="B Lutos" w:hAnsi="B Lutos" w:cs="B Lotus"/>
          <w:sz w:val="28"/>
          <w:szCs w:val="28"/>
          <w:rtl/>
          <w:lang w:bidi="fa-IR"/>
        </w:rPr>
        <w:t xml:space="preserve"> به طور </w:t>
      </w:r>
      <w:proofErr w:type="spellStart"/>
      <w:r w:rsidRPr="00A005ED">
        <w:rPr>
          <w:rFonts w:ascii="B Lutos" w:hAnsi="B Lutos" w:cs="B Lotus"/>
          <w:sz w:val="28"/>
          <w:szCs w:val="28"/>
          <w:rtl/>
          <w:lang w:bidi="fa-IR"/>
        </w:rPr>
        <w:t>اصولي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جريان</w:t>
      </w:r>
      <w:proofErr w:type="spellEnd"/>
      <w:r w:rsidRPr="00A005ED">
        <w:rPr>
          <w:rFonts w:ascii="B Lutos" w:hAnsi="B Lutos" w:cs="B Lotus"/>
          <w:sz w:val="28"/>
          <w:szCs w:val="28"/>
          <w:rtl/>
          <w:lang w:bidi="fa-IR"/>
        </w:rPr>
        <w:t xml:space="preserve"> وجوه و درآمد </w:t>
      </w:r>
      <w:proofErr w:type="spellStart"/>
      <w:r w:rsidRPr="00A005ED">
        <w:rPr>
          <w:rFonts w:ascii="B Lutos" w:hAnsi="B Lutos" w:cs="B Lotus"/>
          <w:sz w:val="28"/>
          <w:szCs w:val="28"/>
          <w:rtl/>
          <w:lang w:bidi="fa-IR"/>
        </w:rPr>
        <w:t>ناشي</w:t>
      </w:r>
      <w:proofErr w:type="spellEnd"/>
      <w:r w:rsidRPr="00A005ED">
        <w:rPr>
          <w:rFonts w:ascii="B Lutos" w:hAnsi="B Lutos" w:cs="B Lotus"/>
          <w:sz w:val="28"/>
          <w:szCs w:val="28"/>
          <w:rtl/>
          <w:lang w:bidi="fa-IR"/>
        </w:rPr>
        <w:t xml:space="preserve"> از </w:t>
      </w:r>
      <w:proofErr w:type="spellStart"/>
      <w:r w:rsidRPr="00A005ED">
        <w:rPr>
          <w:rFonts w:ascii="B Lutos" w:hAnsi="B Lutos" w:cs="B Lotus"/>
          <w:sz w:val="28"/>
          <w:szCs w:val="28"/>
          <w:rtl/>
          <w:lang w:bidi="fa-IR"/>
        </w:rPr>
        <w:t>پروژه‌ها</w:t>
      </w:r>
      <w:proofErr w:type="spellEnd"/>
      <w:r w:rsidRPr="00A005ED">
        <w:rPr>
          <w:rFonts w:ascii="B Lutos" w:hAnsi="B Lutos" w:cs="B Lotus"/>
          <w:sz w:val="28"/>
          <w:szCs w:val="28"/>
          <w:rtl/>
          <w:lang w:bidi="fa-IR"/>
        </w:rPr>
        <w:t xml:space="preserve"> را به عنوان منبع بازپرداخت دانسته و </w:t>
      </w:r>
      <w:proofErr w:type="spellStart"/>
      <w:r w:rsidRPr="00A005ED">
        <w:rPr>
          <w:rFonts w:ascii="B Lutos" w:hAnsi="B Lutos" w:cs="B Lotus"/>
          <w:sz w:val="28"/>
          <w:szCs w:val="28"/>
          <w:rtl/>
          <w:lang w:bidi="fa-IR"/>
        </w:rPr>
        <w:t>دارايي‌هاي</w:t>
      </w:r>
      <w:proofErr w:type="spellEnd"/>
      <w:r w:rsidRPr="00A005ED">
        <w:rPr>
          <w:rFonts w:ascii="B Lutos" w:hAnsi="B Lutos" w:cs="B Lotus"/>
          <w:sz w:val="28"/>
          <w:szCs w:val="28"/>
          <w:rtl/>
          <w:lang w:bidi="fa-IR"/>
        </w:rPr>
        <w:t xml:space="preserve"> پروژه را به عنوان </w:t>
      </w:r>
      <w:proofErr w:type="spellStart"/>
      <w:r w:rsidRPr="00A005ED">
        <w:rPr>
          <w:rFonts w:ascii="B Lutos" w:hAnsi="B Lutos" w:cs="B Lotus"/>
          <w:sz w:val="28"/>
          <w:szCs w:val="28"/>
          <w:rtl/>
          <w:lang w:bidi="fa-IR"/>
        </w:rPr>
        <w:t>وثايق</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براي</w:t>
      </w:r>
      <w:proofErr w:type="spellEnd"/>
      <w:r w:rsidRPr="00A005ED">
        <w:rPr>
          <w:rFonts w:ascii="B Lutos" w:hAnsi="B Lutos" w:cs="B Lotus"/>
          <w:sz w:val="28"/>
          <w:szCs w:val="28"/>
          <w:rtl/>
          <w:lang w:bidi="fa-IR"/>
        </w:rPr>
        <w:t xml:space="preserve"> وام </w:t>
      </w:r>
      <w:proofErr w:type="spellStart"/>
      <w:r w:rsidRPr="00A005ED">
        <w:rPr>
          <w:rFonts w:ascii="B Lutos" w:hAnsi="B Lutos" w:cs="B Lotus"/>
          <w:sz w:val="28"/>
          <w:szCs w:val="28"/>
          <w:rtl/>
          <w:lang w:bidi="fa-IR"/>
        </w:rPr>
        <w:t>پرداختي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مي‌پذيرد</w:t>
      </w:r>
      <w:proofErr w:type="spellEnd"/>
      <w:r w:rsidRPr="00A005ED">
        <w:rPr>
          <w:rFonts w:ascii="B Lutos" w:hAnsi="B Lutos" w:cs="B Lotus"/>
          <w:sz w:val="28"/>
          <w:szCs w:val="28"/>
          <w:rtl/>
          <w:lang w:bidi="fa-IR"/>
        </w:rPr>
        <w:t>».</w:t>
      </w:r>
      <w:r w:rsidRPr="00A005ED">
        <w:rPr>
          <w:rFonts w:ascii="B Lutos" w:hAnsi="B Lutos" w:cs="B Lotus"/>
          <w:sz w:val="28"/>
          <w:szCs w:val="28"/>
          <w:vertAlign w:val="superscript"/>
          <w:rtl/>
          <w:lang w:bidi="fa-IR"/>
        </w:rPr>
        <w:t xml:space="preserve"> </w:t>
      </w:r>
      <w:r w:rsidRPr="00A005ED">
        <w:rPr>
          <w:rFonts w:ascii="B Lutos" w:hAnsi="B Lutos" w:cs="B Lotus"/>
          <w:sz w:val="28"/>
          <w:szCs w:val="28"/>
          <w:vertAlign w:val="superscript"/>
          <w:rtl/>
          <w:lang w:bidi="fa-IR"/>
        </w:rPr>
        <w:footnoteReference w:id="362"/>
      </w:r>
      <w:r w:rsidRPr="00A005ED">
        <w:rPr>
          <w:rFonts w:ascii="B Lutos" w:hAnsi="B Lutos" w:cs="B Lotus"/>
          <w:sz w:val="28"/>
          <w:szCs w:val="28"/>
          <w:vertAlign w:val="superscript"/>
          <w:rtl/>
        </w:rPr>
        <w:t xml:space="preserve"> </w:t>
      </w:r>
    </w:p>
    <w:p w14:paraId="690E761A" w14:textId="77777777" w:rsidR="00A005ED" w:rsidRPr="00A005ED" w:rsidRDefault="00A005ED" w:rsidP="0094516C">
      <w:pPr>
        <w:jc w:val="both"/>
        <w:rPr>
          <w:rFonts w:ascii="B Lutos" w:hAnsi="B Lutos" w:cs="B Lotus"/>
          <w:sz w:val="28"/>
          <w:szCs w:val="28"/>
          <w:lang w:bidi="fa-IR"/>
        </w:rPr>
      </w:pPr>
      <w:r w:rsidRPr="00A005ED">
        <w:rPr>
          <w:rFonts w:ascii="B Lutos" w:hAnsi="B Lutos" w:cs="B Lotus"/>
          <w:sz w:val="28"/>
          <w:szCs w:val="28"/>
          <w:rtl/>
          <w:lang w:bidi="fa-IR"/>
        </w:rPr>
        <w:t xml:space="preserve">2. «اگرچه تعاریف بسیار زیادی برای تامین مالی پروژه وجود دارد، اما </w:t>
      </w:r>
      <w:proofErr w:type="spellStart"/>
      <w:r w:rsidRPr="00A005ED">
        <w:rPr>
          <w:rFonts w:ascii="B Lutos" w:hAnsi="B Lutos" w:cs="B Lotus"/>
          <w:sz w:val="28"/>
          <w:szCs w:val="28"/>
          <w:rtl/>
          <w:lang w:bidi="fa-IR"/>
        </w:rPr>
        <w:t>می‌توان</w:t>
      </w:r>
      <w:proofErr w:type="spellEnd"/>
      <w:r w:rsidRPr="00A005ED">
        <w:rPr>
          <w:rFonts w:ascii="B Lutos" w:hAnsi="B Lutos" w:cs="B Lotus"/>
          <w:sz w:val="28"/>
          <w:szCs w:val="28"/>
          <w:rtl/>
          <w:lang w:bidi="fa-IR"/>
        </w:rPr>
        <w:t xml:space="preserve"> تامین مالی پروژه را به تامین مالی جهت گسترش و یا </w:t>
      </w:r>
      <w:proofErr w:type="spellStart"/>
      <w:r w:rsidRPr="00A005ED">
        <w:rPr>
          <w:rFonts w:ascii="B Lutos" w:hAnsi="B Lutos" w:cs="B Lotus"/>
          <w:sz w:val="28"/>
          <w:szCs w:val="28"/>
          <w:rtl/>
          <w:lang w:bidi="fa-IR"/>
        </w:rPr>
        <w:t>بهره‌برداری</w:t>
      </w:r>
      <w:proofErr w:type="spellEnd"/>
      <w:r w:rsidRPr="00A005ED">
        <w:rPr>
          <w:rFonts w:ascii="B Lutos" w:hAnsi="B Lutos" w:cs="B Lotus"/>
          <w:sz w:val="28"/>
          <w:szCs w:val="28"/>
          <w:rtl/>
          <w:lang w:bidi="fa-IR"/>
        </w:rPr>
        <w:t xml:space="preserve"> از یک حق، منبع طبیعی و یا دیگر </w:t>
      </w:r>
      <w:proofErr w:type="spellStart"/>
      <w:r w:rsidRPr="00A005ED">
        <w:rPr>
          <w:rFonts w:ascii="B Lutos" w:hAnsi="B Lutos" w:cs="B Lotus"/>
          <w:sz w:val="28"/>
          <w:szCs w:val="28"/>
          <w:rtl/>
          <w:lang w:bidi="fa-IR"/>
        </w:rPr>
        <w:t>سرمایه‌ها</w:t>
      </w:r>
      <w:proofErr w:type="spellEnd"/>
      <w:r w:rsidRPr="00A005ED">
        <w:rPr>
          <w:rFonts w:ascii="B Lutos" w:hAnsi="B Lutos" w:cs="B Lotus"/>
          <w:sz w:val="28"/>
          <w:szCs w:val="28"/>
          <w:rtl/>
          <w:lang w:bidi="fa-IR"/>
        </w:rPr>
        <w:t xml:space="preserve"> در </w:t>
      </w:r>
      <w:proofErr w:type="spellStart"/>
      <w:r w:rsidRPr="00A005ED">
        <w:rPr>
          <w:rFonts w:ascii="B Lutos" w:hAnsi="B Lutos" w:cs="B Lotus"/>
          <w:sz w:val="28"/>
          <w:szCs w:val="28"/>
          <w:rtl/>
          <w:lang w:bidi="fa-IR"/>
        </w:rPr>
        <w:t>مواردی</w:t>
      </w:r>
      <w:proofErr w:type="spellEnd"/>
      <w:r w:rsidRPr="00A005ED">
        <w:rPr>
          <w:rFonts w:ascii="B Lutos" w:hAnsi="B Lutos" w:cs="B Lotus"/>
          <w:sz w:val="28"/>
          <w:szCs w:val="28"/>
          <w:rtl/>
          <w:lang w:bidi="fa-IR"/>
        </w:rPr>
        <w:t xml:space="preserve"> که اکثریت تامین مالی به شکل سهام </w:t>
      </w:r>
      <w:proofErr w:type="spellStart"/>
      <w:r w:rsidRPr="00A005ED">
        <w:rPr>
          <w:rFonts w:ascii="B Lutos" w:hAnsi="B Lutos" w:cs="B Lotus"/>
          <w:sz w:val="28"/>
          <w:szCs w:val="28"/>
          <w:rtl/>
          <w:lang w:bidi="fa-IR"/>
        </w:rPr>
        <w:t>سرمایه‌ای</w:t>
      </w:r>
      <w:proofErr w:type="spellEnd"/>
      <w:r w:rsidRPr="00A005ED">
        <w:rPr>
          <w:rFonts w:ascii="B Lutos" w:hAnsi="B Lutos" w:cs="B Lotus"/>
          <w:sz w:val="28"/>
          <w:szCs w:val="28"/>
          <w:rtl/>
          <w:lang w:bidi="fa-IR"/>
        </w:rPr>
        <w:t xml:space="preserve"> فراهم نشده، بلکه اساساً از محل درآمدهای آتی پروژه تامین </w:t>
      </w:r>
      <w:proofErr w:type="spellStart"/>
      <w:r w:rsidRPr="00A005ED">
        <w:rPr>
          <w:rFonts w:ascii="B Lutos" w:hAnsi="B Lutos" w:cs="B Lotus"/>
          <w:sz w:val="28"/>
          <w:szCs w:val="28"/>
          <w:rtl/>
          <w:lang w:bidi="fa-IR"/>
        </w:rPr>
        <w:t>می‌گردند</w:t>
      </w:r>
      <w:proofErr w:type="spellEnd"/>
      <w:r w:rsidRPr="00A005ED">
        <w:rPr>
          <w:rFonts w:ascii="B Lutos" w:hAnsi="B Lutos" w:cs="B Lotus"/>
          <w:sz w:val="28"/>
          <w:szCs w:val="28"/>
          <w:rtl/>
          <w:lang w:bidi="fa-IR"/>
        </w:rPr>
        <w:t>، تعریف نمود».</w:t>
      </w:r>
      <w:r w:rsidRPr="00A005ED">
        <w:rPr>
          <w:rFonts w:ascii="B Lutos" w:hAnsi="B Lutos" w:cs="B Lotus"/>
          <w:sz w:val="28"/>
          <w:szCs w:val="28"/>
          <w:vertAlign w:val="superscript"/>
          <w:rtl/>
          <w:lang w:bidi="fa-IR"/>
        </w:rPr>
        <w:footnoteReference w:id="363"/>
      </w:r>
    </w:p>
    <w:p w14:paraId="6AD5A8BF"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 xml:space="preserve">3. «اصطلاح تامین مالی دارای یک معنای خاص حقوقی </w:t>
      </w:r>
      <w:proofErr w:type="spellStart"/>
      <w:r w:rsidRPr="00A005ED">
        <w:rPr>
          <w:rFonts w:ascii="B Lutos" w:hAnsi="B Lutos" w:cs="B Lotus"/>
          <w:sz w:val="28"/>
          <w:szCs w:val="28"/>
          <w:rtl/>
          <w:lang w:bidi="fa-IR"/>
        </w:rPr>
        <w:t>نمی‌باشد</w:t>
      </w:r>
      <w:proofErr w:type="spellEnd"/>
      <w:r w:rsidRPr="00A005ED">
        <w:rPr>
          <w:rFonts w:ascii="B Lutos" w:hAnsi="B Lutos" w:cs="B Lotus"/>
          <w:sz w:val="28"/>
          <w:szCs w:val="28"/>
          <w:rtl/>
          <w:lang w:bidi="fa-IR"/>
        </w:rPr>
        <w:t xml:space="preserve">. همانگونه که توسط جامعه بانکی بکار گرفته </w:t>
      </w:r>
      <w:proofErr w:type="spellStart"/>
      <w:r w:rsidRPr="00A005ED">
        <w:rPr>
          <w:rFonts w:ascii="B Lutos" w:hAnsi="B Lutos" w:cs="B Lotus"/>
          <w:sz w:val="28"/>
          <w:szCs w:val="28"/>
          <w:rtl/>
          <w:lang w:bidi="fa-IR"/>
        </w:rPr>
        <w:t>می‌شود</w:t>
      </w:r>
      <w:proofErr w:type="spellEnd"/>
      <w:r w:rsidRPr="00A005ED">
        <w:rPr>
          <w:rFonts w:ascii="B Lutos" w:hAnsi="B Lutos" w:cs="B Lotus"/>
          <w:sz w:val="28"/>
          <w:szCs w:val="28"/>
          <w:rtl/>
          <w:lang w:bidi="fa-IR"/>
        </w:rPr>
        <w:t xml:space="preserve"> این واژه دارای چندین معنی است. از این اصطلاح برای توصیف انواع تامین مالی </w:t>
      </w:r>
      <w:proofErr w:type="spellStart"/>
      <w:r w:rsidRPr="00A005ED">
        <w:rPr>
          <w:rFonts w:ascii="B Lutos" w:hAnsi="B Lutos" w:cs="B Lotus"/>
          <w:sz w:val="28"/>
          <w:szCs w:val="28"/>
          <w:rtl/>
          <w:lang w:bidi="fa-IR"/>
        </w:rPr>
        <w:t>پروژه‌ها</w:t>
      </w:r>
      <w:proofErr w:type="spellEnd"/>
      <w:r w:rsidRPr="00A005ED">
        <w:rPr>
          <w:rFonts w:ascii="B Lutos" w:hAnsi="B Lutos" w:cs="B Lotus"/>
          <w:sz w:val="28"/>
          <w:szCs w:val="28"/>
          <w:rtl/>
          <w:lang w:bidi="fa-IR"/>
        </w:rPr>
        <w:t xml:space="preserve"> از جمله صدور </w:t>
      </w:r>
      <w:r w:rsidRPr="00A005ED">
        <w:rPr>
          <w:rFonts w:ascii="B Lutos" w:hAnsi="B Lutos" w:cs="B Lotus"/>
          <w:sz w:val="28"/>
          <w:szCs w:val="28"/>
          <w:rtl/>
          <w:lang w:bidi="fa-IR"/>
        </w:rPr>
        <w:lastRenderedPageBreak/>
        <w:t xml:space="preserve">سهام جدید، اوراق قرضه و یا اسناد تجاری استفاده </w:t>
      </w:r>
      <w:proofErr w:type="spellStart"/>
      <w:r w:rsidRPr="00A005ED">
        <w:rPr>
          <w:rFonts w:ascii="B Lutos" w:hAnsi="B Lutos" w:cs="B Lotus"/>
          <w:sz w:val="28"/>
          <w:szCs w:val="28"/>
          <w:rtl/>
          <w:lang w:bidi="fa-IR"/>
        </w:rPr>
        <w:t>می‌شود</w:t>
      </w:r>
      <w:proofErr w:type="spellEnd"/>
      <w:r w:rsidRPr="00A005ED">
        <w:rPr>
          <w:rFonts w:ascii="B Lutos" w:hAnsi="B Lutos" w:cs="B Lotus"/>
          <w:sz w:val="28"/>
          <w:szCs w:val="28"/>
          <w:rtl/>
          <w:lang w:bidi="fa-IR"/>
        </w:rPr>
        <w:t xml:space="preserve">. اما در معنای خاص که در </w:t>
      </w:r>
      <w:proofErr w:type="spellStart"/>
      <w:r w:rsidRPr="00A005ED">
        <w:rPr>
          <w:rFonts w:ascii="B Lutos" w:hAnsi="B Lutos" w:cs="B Lotus"/>
          <w:sz w:val="28"/>
          <w:szCs w:val="28"/>
          <w:rtl/>
          <w:lang w:bidi="fa-IR"/>
        </w:rPr>
        <w:t>سال‌های</w:t>
      </w:r>
      <w:proofErr w:type="spellEnd"/>
      <w:r w:rsidRPr="00A005ED">
        <w:rPr>
          <w:rFonts w:ascii="B Lutos" w:hAnsi="B Lutos" w:cs="B Lotus"/>
          <w:sz w:val="28"/>
          <w:szCs w:val="28"/>
          <w:rtl/>
          <w:lang w:bidi="fa-IR"/>
        </w:rPr>
        <w:t xml:space="preserve"> اخیر به ویژه در جامعه بانکی مورد استفاده قرار </w:t>
      </w:r>
      <w:proofErr w:type="spellStart"/>
      <w:r w:rsidRPr="00A005ED">
        <w:rPr>
          <w:rFonts w:ascii="B Lutos" w:hAnsi="B Lutos" w:cs="B Lotus"/>
          <w:sz w:val="28"/>
          <w:szCs w:val="28"/>
          <w:rtl/>
          <w:lang w:bidi="fa-IR"/>
        </w:rPr>
        <w:t>می‌گیرد</w:t>
      </w:r>
      <w:proofErr w:type="spellEnd"/>
      <w:r w:rsidRPr="00A005ED">
        <w:rPr>
          <w:rFonts w:ascii="B Lutos" w:hAnsi="B Lutos" w:cs="B Lotus"/>
          <w:sz w:val="28"/>
          <w:szCs w:val="28"/>
          <w:rtl/>
          <w:lang w:bidi="fa-IR"/>
        </w:rPr>
        <w:t xml:space="preserve">، تامین مالی پروژه عبارتست از تامین مالی یک پروژه خاص که در آن،  </w:t>
      </w:r>
      <w:proofErr w:type="spellStart"/>
      <w:r w:rsidRPr="00A005ED">
        <w:rPr>
          <w:rFonts w:ascii="B Lutos" w:hAnsi="B Lutos" w:cs="B Lotus"/>
          <w:sz w:val="28"/>
          <w:szCs w:val="28"/>
          <w:rtl/>
          <w:lang w:bidi="fa-IR"/>
        </w:rPr>
        <w:t>وام‌های</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قرض‌دهنده</w:t>
      </w:r>
      <w:proofErr w:type="spellEnd"/>
      <w:r w:rsidRPr="00A005ED">
        <w:rPr>
          <w:rFonts w:ascii="B Lutos" w:hAnsi="B Lutos" w:cs="B Lotus"/>
          <w:sz w:val="28"/>
          <w:szCs w:val="28"/>
          <w:rtl/>
          <w:lang w:bidi="fa-IR"/>
        </w:rPr>
        <w:t xml:space="preserve"> از درآمدهای پروژه و </w:t>
      </w:r>
      <w:proofErr w:type="spellStart"/>
      <w:r w:rsidRPr="00A005ED">
        <w:rPr>
          <w:rFonts w:ascii="B Lutos" w:hAnsi="B Lutos" w:cs="B Lotus"/>
          <w:sz w:val="28"/>
          <w:szCs w:val="28"/>
          <w:rtl/>
          <w:lang w:bidi="fa-IR"/>
        </w:rPr>
        <w:t>وثایق</w:t>
      </w:r>
      <w:proofErr w:type="spellEnd"/>
      <w:r w:rsidRPr="00A005ED">
        <w:rPr>
          <w:rFonts w:ascii="B Lutos" w:hAnsi="B Lutos" w:cs="B Lotus"/>
          <w:sz w:val="28"/>
          <w:szCs w:val="28"/>
          <w:rtl/>
          <w:lang w:bidi="fa-IR"/>
        </w:rPr>
        <w:t xml:space="preserve"> آن پرداخت </w:t>
      </w:r>
      <w:proofErr w:type="spellStart"/>
      <w:r w:rsidRPr="00A005ED">
        <w:rPr>
          <w:rFonts w:ascii="B Lutos" w:hAnsi="B Lutos" w:cs="B Lotus"/>
          <w:sz w:val="28"/>
          <w:szCs w:val="28"/>
          <w:rtl/>
          <w:lang w:bidi="fa-IR"/>
        </w:rPr>
        <w:t>می‌گردد</w:t>
      </w:r>
      <w:proofErr w:type="spellEnd"/>
      <w:r w:rsidRPr="00A005ED">
        <w:rPr>
          <w:rFonts w:ascii="B Lutos" w:hAnsi="B Lutos" w:cs="B Lotus"/>
          <w:sz w:val="28"/>
          <w:szCs w:val="28"/>
          <w:rtl/>
          <w:lang w:bidi="fa-IR"/>
        </w:rPr>
        <w:t>».</w:t>
      </w:r>
      <w:r w:rsidRPr="00A005ED">
        <w:rPr>
          <w:rFonts w:ascii="B Lutos" w:hAnsi="B Lutos" w:cs="B Lotus"/>
          <w:sz w:val="28"/>
          <w:szCs w:val="28"/>
          <w:vertAlign w:val="superscript"/>
          <w:rtl/>
          <w:lang w:bidi="fa-IR"/>
        </w:rPr>
        <w:t xml:space="preserve"> </w:t>
      </w:r>
      <w:r w:rsidRPr="00A005ED">
        <w:rPr>
          <w:rFonts w:ascii="B Lutos" w:hAnsi="B Lutos" w:cs="B Lotus"/>
          <w:sz w:val="28"/>
          <w:szCs w:val="28"/>
          <w:vertAlign w:val="superscript"/>
          <w:rtl/>
          <w:lang w:bidi="fa-IR"/>
        </w:rPr>
        <w:footnoteReference w:id="364"/>
      </w:r>
      <w:r w:rsidRPr="00A005ED">
        <w:rPr>
          <w:rFonts w:ascii="B Lutos" w:hAnsi="B Lutos" w:cs="B Lotus"/>
          <w:sz w:val="28"/>
          <w:szCs w:val="28"/>
          <w:lang w:bidi="fa-IR"/>
        </w:rPr>
        <w:t xml:space="preserve"> </w:t>
      </w:r>
    </w:p>
    <w:p w14:paraId="21B79768"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 xml:space="preserve">4. «تامین مالی پروژه را </w:t>
      </w:r>
      <w:proofErr w:type="spellStart"/>
      <w:r w:rsidRPr="00A005ED">
        <w:rPr>
          <w:rFonts w:ascii="B Lutos" w:hAnsi="B Lutos" w:cs="B Lotus"/>
          <w:sz w:val="28"/>
          <w:szCs w:val="28"/>
          <w:rtl/>
          <w:lang w:bidi="fa-IR"/>
        </w:rPr>
        <w:t>می‌توان</w:t>
      </w:r>
      <w:proofErr w:type="spellEnd"/>
      <w:r w:rsidRPr="00A005ED">
        <w:rPr>
          <w:rFonts w:ascii="B Lutos" w:hAnsi="B Lutos" w:cs="B Lotus"/>
          <w:sz w:val="28"/>
          <w:szCs w:val="28"/>
          <w:rtl/>
          <w:lang w:bidi="fa-IR"/>
        </w:rPr>
        <w:t xml:space="preserve"> به تامین مالی گسترش و یا انتفاع حق، منبع طبیعی و یا دیگر </w:t>
      </w:r>
      <w:proofErr w:type="spellStart"/>
      <w:r w:rsidRPr="00A005ED">
        <w:rPr>
          <w:rFonts w:ascii="B Lutos" w:hAnsi="B Lutos" w:cs="B Lotus"/>
          <w:sz w:val="28"/>
          <w:szCs w:val="28"/>
          <w:rtl/>
          <w:lang w:bidi="fa-IR"/>
        </w:rPr>
        <w:t>سرمایه‌هایی</w:t>
      </w:r>
      <w:proofErr w:type="spellEnd"/>
      <w:r w:rsidRPr="00A005ED">
        <w:rPr>
          <w:rFonts w:ascii="B Lutos" w:hAnsi="B Lutos" w:cs="B Lotus"/>
          <w:sz w:val="28"/>
          <w:szCs w:val="28"/>
          <w:rtl/>
          <w:lang w:bidi="fa-IR"/>
        </w:rPr>
        <w:t xml:space="preserve"> تعریف کرد که انبوهی از تامین مالی از طریق بدهی انجام شده و </w:t>
      </w:r>
      <w:proofErr w:type="spellStart"/>
      <w:r w:rsidRPr="00A005ED">
        <w:rPr>
          <w:rFonts w:ascii="B Lutos" w:hAnsi="B Lutos" w:cs="B Lotus"/>
          <w:sz w:val="28"/>
          <w:szCs w:val="28"/>
          <w:rtl/>
          <w:lang w:bidi="fa-IR"/>
        </w:rPr>
        <w:t>اصولاً</w:t>
      </w:r>
      <w:proofErr w:type="spellEnd"/>
      <w:r w:rsidRPr="00A005ED">
        <w:rPr>
          <w:rFonts w:ascii="B Lutos" w:hAnsi="B Lutos" w:cs="B Lotus"/>
          <w:sz w:val="28"/>
          <w:szCs w:val="28"/>
          <w:rtl/>
          <w:lang w:bidi="fa-IR"/>
        </w:rPr>
        <w:t xml:space="preserve"> بازپرداخت آن خارج از سرمایه و براساس درآمدهای آن طرح صورت </w:t>
      </w:r>
      <w:proofErr w:type="spellStart"/>
      <w:r w:rsidRPr="00A005ED">
        <w:rPr>
          <w:rFonts w:ascii="B Lutos" w:hAnsi="B Lutos" w:cs="B Lotus"/>
          <w:sz w:val="28"/>
          <w:szCs w:val="28"/>
          <w:rtl/>
          <w:lang w:bidi="fa-IR"/>
        </w:rPr>
        <w:t>می‌گیرد</w:t>
      </w:r>
      <w:proofErr w:type="spellEnd"/>
      <w:r w:rsidRPr="00A005ED">
        <w:rPr>
          <w:rFonts w:ascii="B Lutos" w:hAnsi="B Lutos" w:cs="B Lotus"/>
          <w:sz w:val="28"/>
          <w:szCs w:val="28"/>
          <w:rtl/>
          <w:lang w:bidi="fa-IR"/>
        </w:rPr>
        <w:t xml:space="preserve">. طرح در این معنا </w:t>
      </w:r>
      <w:proofErr w:type="spellStart"/>
      <w:r w:rsidRPr="00A005ED">
        <w:rPr>
          <w:rFonts w:ascii="B Lutos" w:hAnsi="B Lutos" w:cs="B Lotus"/>
          <w:sz w:val="28"/>
          <w:szCs w:val="28"/>
          <w:rtl/>
          <w:lang w:bidi="fa-IR"/>
        </w:rPr>
        <w:t>می‌تواند</w:t>
      </w:r>
      <w:proofErr w:type="spellEnd"/>
      <w:r w:rsidRPr="00A005ED">
        <w:rPr>
          <w:rFonts w:ascii="B Lutos" w:hAnsi="B Lutos" w:cs="B Lotus"/>
          <w:sz w:val="28"/>
          <w:szCs w:val="28"/>
          <w:rtl/>
          <w:lang w:bidi="fa-IR"/>
        </w:rPr>
        <w:t xml:space="preserve"> یک طرح نفتی یا گازی، معدن، تلفن همراه و یا کابل شبکه، عوارض </w:t>
      </w:r>
      <w:proofErr w:type="spellStart"/>
      <w:r w:rsidRPr="00A005ED">
        <w:rPr>
          <w:rFonts w:ascii="B Lutos" w:hAnsi="B Lutos" w:cs="B Lotus"/>
          <w:sz w:val="28"/>
          <w:szCs w:val="28"/>
          <w:rtl/>
          <w:lang w:bidi="fa-IR"/>
        </w:rPr>
        <w:t>تونل</w:t>
      </w:r>
      <w:proofErr w:type="spellEnd"/>
      <w:r w:rsidRPr="00A005ED">
        <w:rPr>
          <w:rFonts w:ascii="B Lutos" w:hAnsi="B Lutos" w:cs="B Lotus"/>
          <w:sz w:val="28"/>
          <w:szCs w:val="28"/>
          <w:rtl/>
          <w:lang w:bidi="fa-IR"/>
        </w:rPr>
        <w:t xml:space="preserve">، پل، بزرگراه، </w:t>
      </w:r>
      <w:proofErr w:type="spellStart"/>
      <w:r w:rsidRPr="00A005ED">
        <w:rPr>
          <w:rFonts w:ascii="B Lutos" w:hAnsi="B Lutos" w:cs="B Lotus"/>
          <w:sz w:val="28"/>
          <w:szCs w:val="28"/>
          <w:rtl/>
          <w:lang w:bidi="fa-IR"/>
        </w:rPr>
        <w:t>پالایشگاه</w:t>
      </w:r>
      <w:proofErr w:type="spellEnd"/>
      <w:r w:rsidRPr="00A005ED">
        <w:rPr>
          <w:rFonts w:ascii="B Lutos" w:hAnsi="B Lutos" w:cs="B Lotus"/>
          <w:sz w:val="28"/>
          <w:szCs w:val="28"/>
          <w:rtl/>
          <w:lang w:bidi="fa-IR"/>
        </w:rPr>
        <w:t xml:space="preserve">، ایستگاه انرژی و یا خطوط لوله باشد. لذا هرگونه مخاطره و </w:t>
      </w:r>
      <w:proofErr w:type="spellStart"/>
      <w:r w:rsidRPr="00A005ED">
        <w:rPr>
          <w:rFonts w:ascii="B Lutos" w:hAnsi="B Lutos" w:cs="B Lotus"/>
          <w:sz w:val="28"/>
          <w:szCs w:val="28"/>
          <w:rtl/>
          <w:lang w:bidi="fa-IR"/>
        </w:rPr>
        <w:t>ریسکی</w:t>
      </w:r>
      <w:proofErr w:type="spellEnd"/>
      <w:r w:rsidRPr="00A005ED">
        <w:rPr>
          <w:rFonts w:ascii="B Lutos" w:hAnsi="B Lutos" w:cs="B Lotus"/>
          <w:sz w:val="28"/>
          <w:szCs w:val="28"/>
          <w:rtl/>
          <w:lang w:bidi="fa-IR"/>
        </w:rPr>
        <w:t xml:space="preserve"> که </w:t>
      </w:r>
      <w:proofErr w:type="spellStart"/>
      <w:r w:rsidRPr="00A005ED">
        <w:rPr>
          <w:rFonts w:ascii="B Lutos" w:hAnsi="B Lutos" w:cs="B Lotus"/>
          <w:sz w:val="28"/>
          <w:szCs w:val="28"/>
          <w:rtl/>
          <w:lang w:bidi="fa-IR"/>
        </w:rPr>
        <w:t>می‌تواند</w:t>
      </w:r>
      <w:proofErr w:type="spellEnd"/>
      <w:r w:rsidRPr="00A005ED">
        <w:rPr>
          <w:rFonts w:ascii="B Lutos" w:hAnsi="B Lutos" w:cs="B Lotus"/>
          <w:sz w:val="28"/>
          <w:szCs w:val="28"/>
          <w:rtl/>
          <w:lang w:bidi="fa-IR"/>
        </w:rPr>
        <w:t xml:space="preserve"> یک درآمد منظمی را تولید کند به محض اینکه اجرائی شد، داخل در این تعریف قرار </w:t>
      </w:r>
      <w:proofErr w:type="spellStart"/>
      <w:r w:rsidRPr="00A005ED">
        <w:rPr>
          <w:rFonts w:ascii="B Lutos" w:hAnsi="B Lutos" w:cs="B Lotus"/>
          <w:sz w:val="28"/>
          <w:szCs w:val="28"/>
          <w:rtl/>
          <w:lang w:bidi="fa-IR"/>
        </w:rPr>
        <w:t>می‌گیرد</w:t>
      </w:r>
      <w:proofErr w:type="spellEnd"/>
      <w:r w:rsidRPr="00A005ED">
        <w:rPr>
          <w:rFonts w:ascii="B Lutos" w:hAnsi="B Lutos" w:cs="B Lotus"/>
          <w:sz w:val="28"/>
          <w:szCs w:val="28"/>
          <w:rtl/>
          <w:lang w:bidi="fa-IR"/>
        </w:rPr>
        <w:t>».</w:t>
      </w:r>
      <w:r w:rsidRPr="00A005ED">
        <w:rPr>
          <w:rFonts w:ascii="B Lutos" w:hAnsi="B Lutos" w:cs="B Lotus"/>
          <w:sz w:val="28"/>
          <w:szCs w:val="28"/>
          <w:vertAlign w:val="superscript"/>
          <w:rtl/>
          <w:lang w:bidi="fa-IR"/>
        </w:rPr>
        <w:footnoteReference w:id="365"/>
      </w:r>
    </w:p>
    <w:p w14:paraId="1B38398A"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 xml:space="preserve">صرفنظر از </w:t>
      </w:r>
      <w:proofErr w:type="spellStart"/>
      <w:r w:rsidRPr="00A005ED">
        <w:rPr>
          <w:rFonts w:ascii="B Lutos" w:hAnsi="B Lutos" w:cs="B Lotus"/>
          <w:sz w:val="28"/>
          <w:szCs w:val="28"/>
          <w:rtl/>
          <w:lang w:bidi="fa-IR"/>
        </w:rPr>
        <w:t>تعاريف</w:t>
      </w:r>
      <w:proofErr w:type="spellEnd"/>
      <w:r w:rsidRPr="00A005ED">
        <w:rPr>
          <w:rFonts w:ascii="B Lutos" w:hAnsi="B Lutos" w:cs="B Lotus"/>
          <w:sz w:val="28"/>
          <w:szCs w:val="28"/>
          <w:rtl/>
          <w:lang w:bidi="fa-IR"/>
        </w:rPr>
        <w:t xml:space="preserve"> فوق، </w:t>
      </w:r>
      <w:proofErr w:type="spellStart"/>
      <w:r w:rsidRPr="00A005ED">
        <w:rPr>
          <w:rFonts w:ascii="B Lutos" w:hAnsi="B Lutos" w:cs="B Lotus"/>
          <w:sz w:val="28"/>
          <w:szCs w:val="28"/>
          <w:rtl/>
          <w:lang w:bidi="fa-IR"/>
        </w:rPr>
        <w:t>می‌توان</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تامين</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مالي</w:t>
      </w:r>
      <w:proofErr w:type="spellEnd"/>
      <w:r w:rsidRPr="00A005ED">
        <w:rPr>
          <w:rFonts w:ascii="B Lutos" w:hAnsi="B Lutos" w:cs="B Lotus"/>
          <w:sz w:val="28"/>
          <w:szCs w:val="28"/>
          <w:rtl/>
          <w:lang w:bidi="fa-IR"/>
        </w:rPr>
        <w:t xml:space="preserve"> پروژه را به ساختار </w:t>
      </w:r>
      <w:proofErr w:type="spellStart"/>
      <w:r w:rsidRPr="00A005ED">
        <w:rPr>
          <w:rFonts w:ascii="B Lutos" w:hAnsi="B Lutos" w:cs="B Lotus"/>
          <w:sz w:val="28"/>
          <w:szCs w:val="28"/>
          <w:rtl/>
          <w:lang w:bidi="fa-IR"/>
        </w:rPr>
        <w:t>مالي</w:t>
      </w:r>
      <w:proofErr w:type="spellEnd"/>
      <w:r w:rsidRPr="00A005ED">
        <w:rPr>
          <w:rFonts w:ascii="B Lutos" w:hAnsi="B Lutos" w:cs="B Lotus"/>
          <w:sz w:val="28"/>
          <w:szCs w:val="28"/>
          <w:rtl/>
          <w:lang w:bidi="fa-IR"/>
        </w:rPr>
        <w:t xml:space="preserve"> بدون حق رجوع و </w:t>
      </w:r>
      <w:proofErr w:type="spellStart"/>
      <w:r w:rsidRPr="00A005ED">
        <w:rPr>
          <w:rFonts w:ascii="B Lutos" w:hAnsi="B Lutos" w:cs="B Lotus"/>
          <w:sz w:val="28"/>
          <w:szCs w:val="28"/>
          <w:rtl/>
          <w:lang w:bidi="fa-IR"/>
        </w:rPr>
        <w:t>يا</w:t>
      </w:r>
      <w:proofErr w:type="spellEnd"/>
      <w:r w:rsidRPr="00A005ED">
        <w:rPr>
          <w:rFonts w:ascii="B Lutos" w:hAnsi="B Lutos" w:cs="B Lotus"/>
          <w:sz w:val="28"/>
          <w:szCs w:val="28"/>
          <w:rtl/>
          <w:lang w:bidi="fa-IR"/>
        </w:rPr>
        <w:t xml:space="preserve"> با حق رجوع محدود که متشکل از </w:t>
      </w:r>
      <w:proofErr w:type="spellStart"/>
      <w:r w:rsidRPr="00A005ED">
        <w:rPr>
          <w:rFonts w:ascii="B Lutos" w:hAnsi="B Lutos" w:cs="B Lotus"/>
          <w:sz w:val="28"/>
          <w:szCs w:val="28"/>
          <w:rtl/>
          <w:lang w:bidi="fa-IR"/>
        </w:rPr>
        <w:t>بدهي</w:t>
      </w:r>
      <w:proofErr w:type="spellEnd"/>
      <w:r w:rsidRPr="00A005ED">
        <w:rPr>
          <w:rFonts w:ascii="B Lutos" w:hAnsi="B Lutos" w:cs="B Lotus"/>
          <w:sz w:val="28"/>
          <w:szCs w:val="28"/>
          <w:rtl/>
          <w:lang w:bidi="fa-IR"/>
        </w:rPr>
        <w:t xml:space="preserve">، آورده شرکاء و </w:t>
      </w:r>
      <w:proofErr w:type="spellStart"/>
      <w:r w:rsidRPr="00A005ED">
        <w:rPr>
          <w:rFonts w:ascii="B Lutos" w:hAnsi="B Lutos" w:cs="B Lotus"/>
          <w:sz w:val="28"/>
          <w:szCs w:val="28"/>
          <w:rtl/>
          <w:lang w:bidi="fa-IR"/>
        </w:rPr>
        <w:t>افزايش</w:t>
      </w:r>
      <w:proofErr w:type="spellEnd"/>
      <w:r w:rsidRPr="00A005ED">
        <w:rPr>
          <w:rFonts w:ascii="B Lutos" w:hAnsi="B Lutos" w:cs="B Lotus"/>
          <w:sz w:val="28"/>
          <w:szCs w:val="28"/>
          <w:rtl/>
          <w:lang w:bidi="fa-IR"/>
        </w:rPr>
        <w:t xml:space="preserve"> اعتبار است و </w:t>
      </w:r>
      <w:proofErr w:type="spellStart"/>
      <w:r w:rsidRPr="00A005ED">
        <w:rPr>
          <w:rFonts w:ascii="B Lutos" w:hAnsi="B Lutos" w:cs="B Lotus"/>
          <w:sz w:val="28"/>
          <w:szCs w:val="28"/>
          <w:rtl/>
          <w:lang w:bidi="fa-IR"/>
        </w:rPr>
        <w:t>براي</w:t>
      </w:r>
      <w:proofErr w:type="spellEnd"/>
      <w:r w:rsidRPr="00A005ED">
        <w:rPr>
          <w:rFonts w:ascii="B Lutos" w:hAnsi="B Lutos" w:cs="B Lotus"/>
          <w:sz w:val="28"/>
          <w:szCs w:val="28"/>
          <w:rtl/>
          <w:lang w:bidi="fa-IR"/>
        </w:rPr>
        <w:t xml:space="preserve"> ساخت، اجرا و </w:t>
      </w:r>
      <w:proofErr w:type="spellStart"/>
      <w:r w:rsidRPr="00A005ED">
        <w:rPr>
          <w:rFonts w:ascii="B Lutos" w:hAnsi="B Lutos" w:cs="B Lotus"/>
          <w:sz w:val="28"/>
          <w:szCs w:val="28"/>
          <w:rtl/>
          <w:lang w:bidi="fa-IR"/>
        </w:rPr>
        <w:t>يا</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تامين</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مالي</w:t>
      </w:r>
      <w:proofErr w:type="spellEnd"/>
      <w:r w:rsidRPr="00A005ED">
        <w:rPr>
          <w:rFonts w:ascii="B Lutos" w:hAnsi="B Lutos" w:cs="B Lotus"/>
          <w:sz w:val="28"/>
          <w:szCs w:val="28"/>
          <w:rtl/>
          <w:lang w:bidi="fa-IR"/>
        </w:rPr>
        <w:t xml:space="preserve"> مجدد </w:t>
      </w:r>
      <w:proofErr w:type="spellStart"/>
      <w:r w:rsidRPr="00A005ED">
        <w:rPr>
          <w:rFonts w:ascii="B Lutos" w:hAnsi="B Lutos" w:cs="B Lotus"/>
          <w:sz w:val="28"/>
          <w:szCs w:val="28"/>
          <w:rtl/>
          <w:lang w:bidi="fa-IR"/>
        </w:rPr>
        <w:t>يک</w:t>
      </w:r>
      <w:proofErr w:type="spellEnd"/>
      <w:r w:rsidRPr="00A005ED">
        <w:rPr>
          <w:rFonts w:ascii="B Lutos" w:hAnsi="B Lutos" w:cs="B Lotus"/>
          <w:sz w:val="28"/>
          <w:szCs w:val="28"/>
          <w:rtl/>
          <w:lang w:bidi="fa-IR"/>
        </w:rPr>
        <w:t xml:space="preserve"> طرح مورد استفاده قرار </w:t>
      </w:r>
      <w:proofErr w:type="spellStart"/>
      <w:r w:rsidRPr="00A005ED">
        <w:rPr>
          <w:rFonts w:ascii="B Lutos" w:hAnsi="B Lutos" w:cs="B Lotus"/>
          <w:sz w:val="28"/>
          <w:szCs w:val="28"/>
          <w:rtl/>
          <w:lang w:bidi="fa-IR"/>
        </w:rPr>
        <w:t>مي‌گيرد</w:t>
      </w:r>
      <w:proofErr w:type="spellEnd"/>
      <w:r w:rsidRPr="00A005ED">
        <w:rPr>
          <w:rFonts w:ascii="B Lutos" w:hAnsi="B Lutos" w:cs="B Lotus"/>
          <w:sz w:val="28"/>
          <w:szCs w:val="28"/>
          <w:rtl/>
          <w:lang w:bidi="fa-IR"/>
        </w:rPr>
        <w:t xml:space="preserve">، تعریف نمود. </w:t>
      </w:r>
      <w:proofErr w:type="spellStart"/>
      <w:r w:rsidRPr="00A005ED">
        <w:rPr>
          <w:rFonts w:ascii="B Lutos" w:hAnsi="B Lutos" w:cs="B Lotus"/>
          <w:sz w:val="28"/>
          <w:szCs w:val="28"/>
          <w:rtl/>
          <w:lang w:bidi="fa-IR"/>
        </w:rPr>
        <w:t>بدين</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توضيح</w:t>
      </w:r>
      <w:proofErr w:type="spellEnd"/>
      <w:r w:rsidRPr="00A005ED">
        <w:rPr>
          <w:rFonts w:ascii="B Lutos" w:hAnsi="B Lutos" w:cs="B Lotus"/>
          <w:sz w:val="28"/>
          <w:szCs w:val="28"/>
          <w:rtl/>
          <w:lang w:bidi="fa-IR"/>
        </w:rPr>
        <w:t xml:space="preserve"> که به موجب </w:t>
      </w:r>
      <w:proofErr w:type="spellStart"/>
      <w:r w:rsidRPr="00A005ED">
        <w:rPr>
          <w:rFonts w:ascii="B Lutos" w:hAnsi="B Lutos" w:cs="B Lotus"/>
          <w:sz w:val="28"/>
          <w:szCs w:val="28"/>
          <w:rtl/>
          <w:lang w:bidi="fa-IR"/>
        </w:rPr>
        <w:t>اين</w:t>
      </w:r>
      <w:proofErr w:type="spellEnd"/>
      <w:r w:rsidRPr="00A005ED">
        <w:rPr>
          <w:rFonts w:ascii="B Lutos" w:hAnsi="B Lutos" w:cs="B Lotus"/>
          <w:sz w:val="28"/>
          <w:szCs w:val="28"/>
          <w:rtl/>
          <w:lang w:bidi="fa-IR"/>
        </w:rPr>
        <w:t xml:space="preserve"> ساختار، </w:t>
      </w:r>
      <w:proofErr w:type="spellStart"/>
      <w:r w:rsidRPr="00A005ED">
        <w:rPr>
          <w:rFonts w:ascii="B Lutos" w:hAnsi="B Lutos" w:cs="B Lotus"/>
          <w:sz w:val="28"/>
          <w:szCs w:val="28"/>
          <w:rtl/>
          <w:lang w:bidi="fa-IR"/>
        </w:rPr>
        <w:t>تامین‌کننده</w:t>
      </w:r>
      <w:proofErr w:type="spellEnd"/>
      <w:r w:rsidRPr="00A005ED">
        <w:rPr>
          <w:rFonts w:ascii="B Lutos" w:hAnsi="B Lutos" w:cs="B Lotus"/>
          <w:sz w:val="28"/>
          <w:szCs w:val="28"/>
          <w:rtl/>
          <w:lang w:bidi="fa-IR"/>
        </w:rPr>
        <w:t xml:space="preserve"> تنها از محل </w:t>
      </w:r>
      <w:proofErr w:type="spellStart"/>
      <w:r w:rsidRPr="00A005ED">
        <w:rPr>
          <w:rFonts w:ascii="B Lutos" w:hAnsi="B Lutos" w:cs="B Lotus"/>
          <w:sz w:val="28"/>
          <w:szCs w:val="28"/>
          <w:rtl/>
          <w:lang w:bidi="fa-IR"/>
        </w:rPr>
        <w:t>درآمد‌هاي</w:t>
      </w:r>
      <w:proofErr w:type="spellEnd"/>
      <w:r w:rsidRPr="00A005ED">
        <w:rPr>
          <w:rFonts w:ascii="B Lutos" w:hAnsi="B Lutos" w:cs="B Lotus"/>
          <w:sz w:val="28"/>
          <w:szCs w:val="28"/>
          <w:rtl/>
          <w:lang w:bidi="fa-IR"/>
        </w:rPr>
        <w:t xml:space="preserve"> حاصل از </w:t>
      </w:r>
      <w:proofErr w:type="spellStart"/>
      <w:r w:rsidRPr="00A005ED">
        <w:rPr>
          <w:rFonts w:ascii="B Lutos" w:hAnsi="B Lutos" w:cs="B Lotus"/>
          <w:sz w:val="28"/>
          <w:szCs w:val="28"/>
          <w:rtl/>
          <w:lang w:bidi="fa-IR"/>
        </w:rPr>
        <w:t>اجراي</w:t>
      </w:r>
      <w:proofErr w:type="spellEnd"/>
      <w:r w:rsidRPr="00A005ED">
        <w:rPr>
          <w:rFonts w:ascii="B Lutos" w:hAnsi="B Lutos" w:cs="B Lotus"/>
          <w:sz w:val="28"/>
          <w:szCs w:val="28"/>
          <w:rtl/>
          <w:lang w:bidi="fa-IR"/>
        </w:rPr>
        <w:t xml:space="preserve"> آن طرح و صرفنظر از </w:t>
      </w:r>
      <w:proofErr w:type="spellStart"/>
      <w:r w:rsidRPr="00A005ED">
        <w:rPr>
          <w:rFonts w:ascii="B Lutos" w:hAnsi="B Lutos" w:cs="B Lotus"/>
          <w:sz w:val="28"/>
          <w:szCs w:val="28"/>
          <w:rtl/>
          <w:lang w:bidi="fa-IR"/>
        </w:rPr>
        <w:t>دارايي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عمومي</w:t>
      </w:r>
      <w:proofErr w:type="spellEnd"/>
      <w:r w:rsidRPr="00A005ED">
        <w:rPr>
          <w:rFonts w:ascii="B Lutos" w:hAnsi="B Lutos" w:cs="B Lotus"/>
          <w:sz w:val="28"/>
          <w:szCs w:val="28"/>
          <w:rtl/>
          <w:lang w:bidi="fa-IR"/>
        </w:rPr>
        <w:t xml:space="preserve"> و </w:t>
      </w:r>
      <w:proofErr w:type="spellStart"/>
      <w:r w:rsidRPr="00A005ED">
        <w:rPr>
          <w:rFonts w:ascii="B Lutos" w:hAnsi="B Lutos" w:cs="B Lotus"/>
          <w:sz w:val="28"/>
          <w:szCs w:val="28"/>
          <w:rtl/>
          <w:lang w:bidi="fa-IR"/>
        </w:rPr>
        <w:t>يا</w:t>
      </w:r>
      <w:proofErr w:type="spellEnd"/>
      <w:r w:rsidRPr="00A005ED">
        <w:rPr>
          <w:rFonts w:ascii="B Lutos" w:hAnsi="B Lutos" w:cs="B Lotus"/>
          <w:sz w:val="28"/>
          <w:szCs w:val="28"/>
          <w:rtl/>
          <w:lang w:bidi="fa-IR"/>
        </w:rPr>
        <w:t xml:space="preserve"> اعتبار </w:t>
      </w:r>
      <w:proofErr w:type="spellStart"/>
      <w:r w:rsidRPr="00A005ED">
        <w:rPr>
          <w:rFonts w:ascii="B Lutos" w:hAnsi="B Lutos" w:cs="B Lotus"/>
          <w:sz w:val="28"/>
          <w:szCs w:val="28"/>
          <w:rtl/>
          <w:lang w:bidi="fa-IR"/>
        </w:rPr>
        <w:t>تامين‌کننده</w:t>
      </w:r>
      <w:proofErr w:type="spellEnd"/>
      <w:r w:rsidRPr="00A005ED">
        <w:rPr>
          <w:rFonts w:ascii="B Lutos" w:hAnsi="B Lutos" w:cs="B Lotus"/>
          <w:sz w:val="28"/>
          <w:szCs w:val="28"/>
          <w:rtl/>
          <w:lang w:bidi="fa-IR"/>
        </w:rPr>
        <w:t xml:space="preserve"> طرح، مبادرت به </w:t>
      </w:r>
      <w:proofErr w:type="spellStart"/>
      <w:r w:rsidRPr="00A005ED">
        <w:rPr>
          <w:rFonts w:ascii="B Lutos" w:hAnsi="B Lutos" w:cs="B Lotus"/>
          <w:sz w:val="28"/>
          <w:szCs w:val="28"/>
          <w:rtl/>
          <w:lang w:bidi="fa-IR"/>
        </w:rPr>
        <w:t>دريافت</w:t>
      </w:r>
      <w:proofErr w:type="spellEnd"/>
      <w:r w:rsidRPr="00A005ED">
        <w:rPr>
          <w:rFonts w:ascii="B Lutos" w:hAnsi="B Lutos" w:cs="B Lotus"/>
          <w:sz w:val="28"/>
          <w:szCs w:val="28"/>
          <w:rtl/>
          <w:lang w:bidi="fa-IR"/>
        </w:rPr>
        <w:t xml:space="preserve"> مطالبات خود </w:t>
      </w:r>
      <w:proofErr w:type="spellStart"/>
      <w:r w:rsidRPr="00A005ED">
        <w:rPr>
          <w:rFonts w:ascii="B Lutos" w:hAnsi="B Lutos" w:cs="B Lotus"/>
          <w:sz w:val="28"/>
          <w:szCs w:val="28"/>
          <w:rtl/>
          <w:lang w:bidi="fa-IR"/>
        </w:rPr>
        <w:t>مي‌نمايد</w:t>
      </w:r>
      <w:proofErr w:type="spellEnd"/>
      <w:r w:rsidRPr="00A005ED">
        <w:rPr>
          <w:rFonts w:ascii="B Lutos" w:hAnsi="B Lutos" w:cs="B Lotus"/>
          <w:sz w:val="28"/>
          <w:szCs w:val="28"/>
          <w:rtl/>
          <w:lang w:bidi="fa-IR"/>
        </w:rPr>
        <w:t xml:space="preserve">. در واقع، درآمد حاصل از فعالیت موضوع و </w:t>
      </w:r>
      <w:proofErr w:type="spellStart"/>
      <w:r w:rsidRPr="00A005ED">
        <w:rPr>
          <w:rFonts w:ascii="B Lutos" w:hAnsi="B Lutos" w:cs="B Lotus"/>
          <w:sz w:val="28"/>
          <w:szCs w:val="28"/>
          <w:rtl/>
          <w:lang w:bidi="fa-IR"/>
        </w:rPr>
        <w:t>يا</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ديگر</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جريانات</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نقدي</w:t>
      </w:r>
      <w:proofErr w:type="spellEnd"/>
      <w:r w:rsidRPr="00A005ED">
        <w:rPr>
          <w:rFonts w:ascii="B Lutos" w:hAnsi="B Lutos" w:cs="B Lotus"/>
          <w:sz w:val="28"/>
          <w:szCs w:val="28"/>
          <w:rtl/>
          <w:lang w:bidi="fa-IR"/>
        </w:rPr>
        <w:t xml:space="preserve"> حاصل شده، برای بازپرداخت </w:t>
      </w:r>
      <w:proofErr w:type="spellStart"/>
      <w:r w:rsidRPr="00A005ED">
        <w:rPr>
          <w:rFonts w:ascii="B Lutos" w:hAnsi="B Lutos" w:cs="B Lotus"/>
          <w:sz w:val="28"/>
          <w:szCs w:val="28"/>
          <w:rtl/>
          <w:lang w:bidi="fa-IR"/>
        </w:rPr>
        <w:t>بدهي</w:t>
      </w:r>
      <w:proofErr w:type="spellEnd"/>
      <w:r w:rsidRPr="00A005ED">
        <w:rPr>
          <w:rFonts w:ascii="B Lutos" w:hAnsi="B Lutos" w:cs="B Lotus"/>
          <w:sz w:val="28"/>
          <w:szCs w:val="28"/>
          <w:rtl/>
          <w:lang w:bidi="fa-IR"/>
        </w:rPr>
        <w:t xml:space="preserve"> استفاده </w:t>
      </w:r>
      <w:proofErr w:type="spellStart"/>
      <w:r w:rsidRPr="00A005ED">
        <w:rPr>
          <w:rFonts w:ascii="B Lutos" w:hAnsi="B Lutos" w:cs="B Lotus"/>
          <w:sz w:val="28"/>
          <w:szCs w:val="28"/>
          <w:rtl/>
          <w:lang w:bidi="fa-IR"/>
        </w:rPr>
        <w:t>مي‌شود</w:t>
      </w:r>
      <w:proofErr w:type="spellEnd"/>
      <w:r w:rsidRPr="00A005ED">
        <w:rPr>
          <w:rFonts w:ascii="B Lutos" w:hAnsi="B Lutos" w:cs="B Lotus"/>
          <w:sz w:val="28"/>
          <w:szCs w:val="28"/>
          <w:rtl/>
          <w:lang w:bidi="fa-IR"/>
        </w:rPr>
        <w:t>.</w:t>
      </w:r>
      <w:r w:rsidRPr="00A005ED">
        <w:rPr>
          <w:rFonts w:ascii="B Lutos" w:hAnsi="B Lutos" w:cs="B Lotus"/>
          <w:sz w:val="28"/>
          <w:szCs w:val="28"/>
          <w:vertAlign w:val="superscript"/>
          <w:rtl/>
          <w:lang w:bidi="fa-IR"/>
        </w:rPr>
        <w:footnoteReference w:id="366"/>
      </w:r>
      <w:r w:rsidRPr="00A005ED">
        <w:rPr>
          <w:rFonts w:ascii="B Lutos" w:hAnsi="B Lutos" w:cs="B Lotus"/>
          <w:sz w:val="28"/>
          <w:szCs w:val="28"/>
          <w:rtl/>
          <w:lang w:bidi="fa-IR"/>
        </w:rPr>
        <w:t xml:space="preserve"> با دقت در تعاریف فوق و به ویژه تعریف اخیر </w:t>
      </w:r>
      <w:proofErr w:type="spellStart"/>
      <w:r w:rsidRPr="00A005ED">
        <w:rPr>
          <w:rFonts w:ascii="B Lutos" w:hAnsi="B Lutos" w:cs="B Lotus"/>
          <w:sz w:val="28"/>
          <w:szCs w:val="28"/>
          <w:rtl/>
          <w:lang w:bidi="fa-IR"/>
        </w:rPr>
        <w:t>می‌توان</w:t>
      </w:r>
      <w:proofErr w:type="spellEnd"/>
      <w:r w:rsidRPr="00A005ED">
        <w:rPr>
          <w:rFonts w:ascii="B Lutos" w:hAnsi="B Lutos" w:cs="B Lotus"/>
          <w:sz w:val="28"/>
          <w:szCs w:val="28"/>
          <w:rtl/>
          <w:lang w:bidi="fa-IR"/>
        </w:rPr>
        <w:t xml:space="preserve"> اتکای سرمایه‌‌گذاران </w:t>
      </w:r>
      <w:r w:rsidRPr="00A005ED">
        <w:rPr>
          <w:rFonts w:ascii="B Lutos" w:hAnsi="B Lutos" w:cs="B Lotus"/>
          <w:sz w:val="28"/>
          <w:szCs w:val="28"/>
          <w:rtl/>
          <w:lang w:bidi="fa-IR"/>
        </w:rPr>
        <w:lastRenderedPageBreak/>
        <w:t xml:space="preserve">به </w:t>
      </w:r>
      <w:proofErr w:type="spellStart"/>
      <w:r w:rsidRPr="00A005ED">
        <w:rPr>
          <w:rFonts w:ascii="B Lutos" w:hAnsi="B Lutos" w:cs="B Lotus"/>
          <w:sz w:val="28"/>
          <w:szCs w:val="28"/>
          <w:rtl/>
          <w:lang w:bidi="fa-IR"/>
        </w:rPr>
        <w:t>درآمد‌هاي</w:t>
      </w:r>
      <w:proofErr w:type="spellEnd"/>
      <w:r w:rsidRPr="00A005ED">
        <w:rPr>
          <w:rFonts w:ascii="B Lutos" w:hAnsi="B Lutos" w:cs="B Lotus"/>
          <w:sz w:val="28"/>
          <w:szCs w:val="28"/>
          <w:rtl/>
          <w:lang w:bidi="fa-IR"/>
        </w:rPr>
        <w:t xml:space="preserve"> حاصل از فعالیت پروژه، صرفنظر از </w:t>
      </w:r>
      <w:proofErr w:type="spellStart"/>
      <w:r w:rsidRPr="00A005ED">
        <w:rPr>
          <w:rFonts w:ascii="B Lutos" w:hAnsi="B Lutos" w:cs="B Lotus"/>
          <w:sz w:val="28"/>
          <w:szCs w:val="28"/>
          <w:rtl/>
          <w:lang w:bidi="fa-IR"/>
        </w:rPr>
        <w:t>دارايي</w:t>
      </w:r>
      <w:proofErr w:type="spellEnd"/>
      <w:r w:rsidRPr="00A005ED">
        <w:rPr>
          <w:rFonts w:ascii="B Lutos" w:hAnsi="B Lutos" w:cs="B Lotus"/>
          <w:sz w:val="28"/>
          <w:szCs w:val="28"/>
          <w:rtl/>
          <w:lang w:bidi="fa-IR"/>
        </w:rPr>
        <w:t xml:space="preserve"> و </w:t>
      </w:r>
      <w:proofErr w:type="spellStart"/>
      <w:r w:rsidRPr="00A005ED">
        <w:rPr>
          <w:rFonts w:ascii="B Lutos" w:hAnsi="B Lutos" w:cs="B Lotus"/>
          <w:sz w:val="28"/>
          <w:szCs w:val="28"/>
          <w:rtl/>
          <w:lang w:bidi="fa-IR"/>
        </w:rPr>
        <w:t>يا</w:t>
      </w:r>
      <w:proofErr w:type="spellEnd"/>
      <w:r w:rsidRPr="00A005ED">
        <w:rPr>
          <w:rFonts w:ascii="B Lutos" w:hAnsi="B Lutos" w:cs="B Lotus"/>
          <w:sz w:val="28"/>
          <w:szCs w:val="28"/>
          <w:rtl/>
          <w:lang w:bidi="fa-IR"/>
        </w:rPr>
        <w:t xml:space="preserve"> اعتبار </w:t>
      </w:r>
      <w:proofErr w:type="spellStart"/>
      <w:r w:rsidRPr="00A005ED">
        <w:rPr>
          <w:rFonts w:ascii="B Lutos" w:hAnsi="B Lutos" w:cs="B Lotus"/>
          <w:sz w:val="28"/>
          <w:szCs w:val="28"/>
          <w:rtl/>
          <w:lang w:bidi="fa-IR"/>
        </w:rPr>
        <w:t>مشارکت‌کنندگان</w:t>
      </w:r>
      <w:proofErr w:type="spellEnd"/>
      <w:r w:rsidRPr="00A005ED">
        <w:rPr>
          <w:rFonts w:ascii="B Lutos" w:hAnsi="B Lutos" w:cs="B Lotus"/>
          <w:sz w:val="28"/>
          <w:szCs w:val="28"/>
          <w:rtl/>
          <w:lang w:bidi="fa-IR"/>
        </w:rPr>
        <w:t xml:space="preserve"> را </w:t>
      </w:r>
      <w:proofErr w:type="spellStart"/>
      <w:r w:rsidRPr="00A005ED">
        <w:rPr>
          <w:rFonts w:ascii="B Lutos" w:hAnsi="B Lutos" w:cs="B Lotus"/>
          <w:sz w:val="28"/>
          <w:szCs w:val="28"/>
          <w:rtl/>
          <w:lang w:bidi="fa-IR"/>
        </w:rPr>
        <w:t>بارزترین</w:t>
      </w:r>
      <w:proofErr w:type="spellEnd"/>
      <w:r w:rsidRPr="00A005ED">
        <w:rPr>
          <w:rFonts w:ascii="B Lutos" w:hAnsi="B Lutos" w:cs="B Lotus"/>
          <w:sz w:val="28"/>
          <w:szCs w:val="28"/>
          <w:rtl/>
          <w:lang w:bidi="fa-IR"/>
        </w:rPr>
        <w:t xml:space="preserve"> مشخصه مفهوم تامین مالی پروژه برشمرد.</w:t>
      </w:r>
    </w:p>
    <w:p w14:paraId="570424EB" w14:textId="77777777" w:rsidR="00A005ED" w:rsidRPr="00A005ED" w:rsidRDefault="00A005ED" w:rsidP="0094516C">
      <w:pPr>
        <w:jc w:val="both"/>
        <w:rPr>
          <w:rFonts w:ascii="B Lutos" w:hAnsi="B Lutos" w:cs="B Lotus"/>
          <w:sz w:val="28"/>
          <w:szCs w:val="28"/>
          <w:rtl/>
          <w:lang w:bidi="fa-IR"/>
        </w:rPr>
      </w:pPr>
    </w:p>
    <w:p w14:paraId="550937A4" w14:textId="77777777" w:rsidR="00A005ED" w:rsidRPr="00A005ED" w:rsidRDefault="00A005ED" w:rsidP="0094516C">
      <w:pPr>
        <w:contextualSpacing/>
        <w:jc w:val="both"/>
        <w:rPr>
          <w:rFonts w:ascii="B Lutos" w:hAnsi="B Lutos" w:cs="B Lotus"/>
          <w:b/>
          <w:bCs/>
          <w:sz w:val="28"/>
          <w:szCs w:val="28"/>
          <w:rtl/>
          <w:lang w:bidi="fa-IR"/>
        </w:rPr>
      </w:pPr>
      <w:bookmarkStart w:id="95" w:name="_Hlk165914722"/>
      <w:r w:rsidRPr="00A005ED">
        <w:rPr>
          <w:rFonts w:ascii="B Lutos" w:hAnsi="B Lutos" w:cs="B Lotus"/>
          <w:b/>
          <w:bCs/>
          <w:sz w:val="28"/>
          <w:szCs w:val="28"/>
          <w:rtl/>
          <w:lang w:bidi="fa-IR"/>
        </w:rPr>
        <w:t xml:space="preserve">ب - اشخاص </w:t>
      </w:r>
      <w:proofErr w:type="spellStart"/>
      <w:r w:rsidRPr="00A005ED">
        <w:rPr>
          <w:rFonts w:ascii="B Lutos" w:hAnsi="B Lutos" w:cs="B Lotus"/>
          <w:b/>
          <w:bCs/>
          <w:sz w:val="28"/>
          <w:szCs w:val="28"/>
          <w:rtl/>
          <w:lang w:bidi="fa-IR"/>
        </w:rPr>
        <w:t>مشارکت‌کننده</w:t>
      </w:r>
      <w:proofErr w:type="spellEnd"/>
      <w:r w:rsidRPr="00A005ED">
        <w:rPr>
          <w:rFonts w:ascii="B Lutos" w:hAnsi="B Lutos" w:cs="B Lotus"/>
          <w:b/>
          <w:bCs/>
          <w:sz w:val="28"/>
          <w:szCs w:val="28"/>
          <w:rtl/>
          <w:lang w:bidi="fa-IR"/>
        </w:rPr>
        <w:t xml:space="preserve"> در تامین مالی پروژه</w:t>
      </w:r>
      <w:bookmarkEnd w:id="95"/>
    </w:p>
    <w:p w14:paraId="5DA87A79"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 xml:space="preserve">یکی از عوامل پیچیدگی تامین مالی پروژه، درگیری اشخاص مختلف در آن است که هر کدام با داشتن نقش خاص در جهت اجرای پروژه گام بر </w:t>
      </w:r>
      <w:proofErr w:type="spellStart"/>
      <w:r w:rsidRPr="00A005ED">
        <w:rPr>
          <w:rFonts w:ascii="B Lutos" w:hAnsi="B Lutos" w:cs="B Lotus"/>
          <w:sz w:val="28"/>
          <w:szCs w:val="28"/>
          <w:rtl/>
          <w:lang w:bidi="fa-IR"/>
        </w:rPr>
        <w:t>می‌دارند</w:t>
      </w:r>
      <w:proofErr w:type="spellEnd"/>
      <w:r w:rsidRPr="00A005ED">
        <w:rPr>
          <w:rFonts w:ascii="B Lutos" w:hAnsi="B Lutos" w:cs="B Lotus"/>
          <w:sz w:val="28"/>
          <w:szCs w:val="28"/>
          <w:rtl/>
          <w:lang w:bidi="fa-IR"/>
        </w:rPr>
        <w:t xml:space="preserve">. هدف از این بخش، </w:t>
      </w:r>
      <w:proofErr w:type="spellStart"/>
      <w:r w:rsidRPr="00A005ED">
        <w:rPr>
          <w:rFonts w:ascii="B Lutos" w:hAnsi="B Lutos" w:cs="B Lotus"/>
          <w:sz w:val="28"/>
          <w:szCs w:val="28"/>
          <w:rtl/>
          <w:lang w:bidi="fa-IR"/>
        </w:rPr>
        <w:t>اشاره‌ای</w:t>
      </w:r>
      <w:proofErr w:type="spellEnd"/>
      <w:r w:rsidRPr="00A005ED">
        <w:rPr>
          <w:rFonts w:ascii="B Lutos" w:hAnsi="B Lutos" w:cs="B Lotus"/>
          <w:sz w:val="28"/>
          <w:szCs w:val="28"/>
          <w:rtl/>
          <w:lang w:bidi="fa-IR"/>
        </w:rPr>
        <w:t xml:space="preserve"> در خصوص اشخاص مهم درگیر در یک تامین مالی پروژه است.</w:t>
      </w:r>
    </w:p>
    <w:p w14:paraId="236F6361" w14:textId="77777777" w:rsidR="00A005ED" w:rsidRPr="00A005ED" w:rsidRDefault="00A005ED" w:rsidP="0094516C">
      <w:pPr>
        <w:jc w:val="both"/>
        <w:rPr>
          <w:rFonts w:ascii="B Lutos" w:hAnsi="B Lutos" w:cs="B Lotus"/>
          <w:sz w:val="28"/>
          <w:szCs w:val="28"/>
          <w:rtl/>
          <w:lang w:bidi="fa-IR"/>
        </w:rPr>
      </w:pPr>
    </w:p>
    <w:p w14:paraId="0344378A" w14:textId="559F0A35" w:rsidR="00A005ED" w:rsidRPr="00A005ED" w:rsidRDefault="00E963BC" w:rsidP="0094516C">
      <w:pPr>
        <w:jc w:val="both"/>
        <w:rPr>
          <w:rFonts w:ascii="B Lutos" w:hAnsi="B Lutos" w:cs="B Lotus"/>
          <w:b/>
          <w:bCs/>
          <w:sz w:val="28"/>
          <w:szCs w:val="28"/>
          <w:rtl/>
          <w:lang w:bidi="fa-IR"/>
        </w:rPr>
      </w:pPr>
      <w:r w:rsidRPr="00684988">
        <w:rPr>
          <w:rFonts w:ascii="B Lutos" w:hAnsi="B Lutos" w:cs="B Lotus" w:hint="cs"/>
          <w:b/>
          <w:bCs/>
          <w:sz w:val="28"/>
          <w:szCs w:val="28"/>
          <w:rtl/>
          <w:lang w:bidi="fa-IR"/>
        </w:rPr>
        <w:t>1.</w:t>
      </w:r>
      <w:r w:rsidR="00A005ED" w:rsidRPr="00A005ED">
        <w:rPr>
          <w:rFonts w:ascii="B Lutos" w:hAnsi="B Lutos" w:cs="B Lotus"/>
          <w:b/>
          <w:bCs/>
          <w:sz w:val="28"/>
          <w:szCs w:val="28"/>
          <w:rtl/>
          <w:lang w:bidi="fa-IR"/>
        </w:rPr>
        <w:t xml:space="preserve">  </w:t>
      </w:r>
      <w:bookmarkStart w:id="96" w:name="_Hlk165914756"/>
      <w:proofErr w:type="spellStart"/>
      <w:r w:rsidR="00A005ED" w:rsidRPr="00A005ED">
        <w:rPr>
          <w:rFonts w:ascii="B Lutos" w:hAnsi="B Lutos" w:cs="B Lotus"/>
          <w:b/>
          <w:bCs/>
          <w:sz w:val="28"/>
          <w:szCs w:val="28"/>
          <w:rtl/>
          <w:lang w:bidi="fa-IR"/>
        </w:rPr>
        <w:t>حمایت‌کننده</w:t>
      </w:r>
      <w:proofErr w:type="spellEnd"/>
      <w:r w:rsidR="00A005ED" w:rsidRPr="00A005ED">
        <w:rPr>
          <w:rFonts w:ascii="B Lutos" w:hAnsi="B Lutos" w:cs="B Lotus"/>
          <w:b/>
          <w:bCs/>
          <w:sz w:val="28"/>
          <w:szCs w:val="28"/>
          <w:rtl/>
          <w:lang w:bidi="fa-IR"/>
        </w:rPr>
        <w:t xml:space="preserve"> پروژه</w:t>
      </w:r>
      <w:bookmarkEnd w:id="96"/>
      <w:r w:rsidR="00A005ED" w:rsidRPr="00A005ED">
        <w:rPr>
          <w:rFonts w:ascii="B Lutos" w:hAnsi="B Lutos" w:cs="B Lotus"/>
          <w:sz w:val="28"/>
          <w:szCs w:val="28"/>
          <w:vertAlign w:val="superscript"/>
          <w:rtl/>
          <w:lang w:bidi="fa-IR"/>
        </w:rPr>
        <w:footnoteReference w:id="367"/>
      </w:r>
    </w:p>
    <w:p w14:paraId="6B135E8E" w14:textId="77777777" w:rsidR="00A005ED" w:rsidRPr="00A005ED" w:rsidRDefault="00A005ED" w:rsidP="0094516C">
      <w:pPr>
        <w:jc w:val="both"/>
        <w:rPr>
          <w:rFonts w:ascii="B Lutos" w:hAnsi="B Lutos" w:cs="B Lotus"/>
          <w:sz w:val="28"/>
          <w:szCs w:val="28"/>
          <w:lang w:bidi="fa-IR"/>
        </w:rPr>
      </w:pPr>
      <w:proofErr w:type="spellStart"/>
      <w:r w:rsidRPr="00A005ED">
        <w:rPr>
          <w:rFonts w:ascii="B Lutos" w:hAnsi="B Lutos" w:cs="B Lotus"/>
          <w:sz w:val="28"/>
          <w:szCs w:val="28"/>
          <w:rtl/>
          <w:lang w:bidi="fa-IR"/>
        </w:rPr>
        <w:t>حمایت‌کننده</w:t>
      </w:r>
      <w:proofErr w:type="spellEnd"/>
      <w:r w:rsidRPr="00A005ED">
        <w:rPr>
          <w:rFonts w:ascii="B Lutos" w:hAnsi="B Lutos" w:cs="B Lotus"/>
          <w:sz w:val="28"/>
          <w:szCs w:val="28"/>
          <w:rtl/>
          <w:lang w:bidi="fa-IR"/>
        </w:rPr>
        <w:t xml:space="preserve"> پروژه و یا توسعه دهنده،</w:t>
      </w:r>
      <w:r w:rsidRPr="00A005ED">
        <w:rPr>
          <w:rFonts w:ascii="B Lutos" w:hAnsi="B Lutos" w:cs="B Lotus"/>
          <w:sz w:val="28"/>
          <w:szCs w:val="28"/>
          <w:vertAlign w:val="superscript"/>
          <w:rtl/>
          <w:lang w:bidi="fa-IR"/>
        </w:rPr>
        <w:footnoteReference w:id="368"/>
      </w:r>
      <w:r w:rsidRPr="00A005ED">
        <w:rPr>
          <w:rFonts w:ascii="B Lutos" w:hAnsi="B Lutos" w:cs="B Lotus"/>
          <w:sz w:val="28"/>
          <w:szCs w:val="28"/>
          <w:rtl/>
          <w:lang w:bidi="fa-IR"/>
        </w:rPr>
        <w:t xml:space="preserve"> شخصی است که دیگر اشخاص درگیر در پروژه را نیز سازماندهی </w:t>
      </w:r>
      <w:proofErr w:type="spellStart"/>
      <w:r w:rsidRPr="00A005ED">
        <w:rPr>
          <w:rFonts w:ascii="B Lutos" w:hAnsi="B Lutos" w:cs="B Lotus"/>
          <w:sz w:val="28"/>
          <w:szCs w:val="28"/>
          <w:rtl/>
          <w:lang w:bidi="fa-IR"/>
        </w:rPr>
        <w:t>می‌نماید</w:t>
      </w:r>
      <w:proofErr w:type="spellEnd"/>
      <w:r w:rsidRPr="00A005ED">
        <w:rPr>
          <w:rFonts w:ascii="B Lutos" w:hAnsi="B Lutos" w:cs="B Lotus"/>
          <w:sz w:val="28"/>
          <w:szCs w:val="28"/>
          <w:rtl/>
          <w:lang w:bidi="fa-IR"/>
        </w:rPr>
        <w:t xml:space="preserve">. آنها معمولاً </w:t>
      </w:r>
      <w:proofErr w:type="spellStart"/>
      <w:r w:rsidRPr="00A005ED">
        <w:rPr>
          <w:rFonts w:ascii="B Lutos" w:hAnsi="B Lutos" w:cs="B Lotus"/>
          <w:sz w:val="28"/>
          <w:szCs w:val="28"/>
          <w:rtl/>
          <w:lang w:bidi="fa-IR"/>
        </w:rPr>
        <w:t>آورده‌ها</w:t>
      </w:r>
      <w:proofErr w:type="spellEnd"/>
      <w:r w:rsidRPr="00A005ED">
        <w:rPr>
          <w:rFonts w:ascii="B Lutos" w:hAnsi="B Lutos" w:cs="B Lotus"/>
          <w:sz w:val="28"/>
          <w:szCs w:val="28"/>
          <w:rtl/>
          <w:lang w:bidi="fa-IR"/>
        </w:rPr>
        <w:t xml:space="preserve"> را کنترل کرده و مبادرت به </w:t>
      </w: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rtl/>
          <w:lang w:bidi="fa-IR"/>
        </w:rPr>
        <w:t xml:space="preserve"> در شرکت پروژه و یا دیگر موسساتی که مالک پروژه به شمار </w:t>
      </w:r>
      <w:proofErr w:type="spellStart"/>
      <w:r w:rsidRPr="00A005ED">
        <w:rPr>
          <w:rFonts w:ascii="B Lutos" w:hAnsi="B Lutos" w:cs="B Lotus"/>
          <w:sz w:val="28"/>
          <w:szCs w:val="28"/>
          <w:rtl/>
          <w:lang w:bidi="fa-IR"/>
        </w:rPr>
        <w:t>می‌آیند</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می‌نمایند</w:t>
      </w:r>
      <w:proofErr w:type="spellEnd"/>
      <w:r w:rsidRPr="00A005ED">
        <w:rPr>
          <w:rFonts w:ascii="B Lutos" w:hAnsi="B Lutos" w:cs="B Lotus"/>
          <w:sz w:val="28"/>
          <w:szCs w:val="28"/>
          <w:rtl/>
          <w:lang w:bidi="fa-IR"/>
        </w:rPr>
        <w:t xml:space="preserve">. اگر بیش از یک </w:t>
      </w:r>
      <w:proofErr w:type="spellStart"/>
      <w:r w:rsidRPr="00A005ED">
        <w:rPr>
          <w:rFonts w:ascii="B Lutos" w:hAnsi="B Lutos" w:cs="B Lotus"/>
          <w:sz w:val="28"/>
          <w:szCs w:val="28"/>
          <w:rtl/>
          <w:lang w:bidi="fa-IR"/>
        </w:rPr>
        <w:t>حمایت‌کننده</w:t>
      </w:r>
      <w:proofErr w:type="spellEnd"/>
      <w:r w:rsidRPr="00A005ED">
        <w:rPr>
          <w:rFonts w:ascii="B Lutos" w:hAnsi="B Lutos" w:cs="B Lotus"/>
          <w:sz w:val="28"/>
          <w:szCs w:val="28"/>
          <w:rtl/>
          <w:lang w:bidi="fa-IR"/>
        </w:rPr>
        <w:t xml:space="preserve"> وجود داشته باشد، آنها اغلب یک شرکت و یا مشارکت مدنی و یا دیگر </w:t>
      </w:r>
      <w:proofErr w:type="spellStart"/>
      <w:r w:rsidRPr="00A005ED">
        <w:rPr>
          <w:rFonts w:ascii="B Lutos" w:hAnsi="B Lutos" w:cs="B Lotus"/>
          <w:sz w:val="28"/>
          <w:szCs w:val="28"/>
          <w:rtl/>
          <w:lang w:bidi="fa-IR"/>
        </w:rPr>
        <w:t>ترتیبات</w:t>
      </w:r>
      <w:proofErr w:type="spellEnd"/>
      <w:r w:rsidRPr="00A005ED">
        <w:rPr>
          <w:rFonts w:ascii="B Lutos" w:hAnsi="B Lutos" w:cs="B Lotus"/>
          <w:sz w:val="28"/>
          <w:szCs w:val="28"/>
          <w:rtl/>
          <w:lang w:bidi="fa-IR"/>
        </w:rPr>
        <w:t xml:space="preserve"> را تشکیل </w:t>
      </w:r>
      <w:proofErr w:type="spellStart"/>
      <w:r w:rsidRPr="00A005ED">
        <w:rPr>
          <w:rFonts w:ascii="B Lutos" w:hAnsi="B Lutos" w:cs="B Lotus"/>
          <w:sz w:val="28"/>
          <w:szCs w:val="28"/>
          <w:rtl/>
          <w:lang w:bidi="fa-IR"/>
        </w:rPr>
        <w:t>می‌دهند</w:t>
      </w:r>
      <w:proofErr w:type="spellEnd"/>
      <w:r w:rsidRPr="00A005ED">
        <w:rPr>
          <w:rFonts w:ascii="B Lutos" w:hAnsi="B Lutos" w:cs="B Lotus"/>
          <w:sz w:val="28"/>
          <w:szCs w:val="28"/>
          <w:rtl/>
          <w:lang w:bidi="fa-IR"/>
        </w:rPr>
        <w:t xml:space="preserve">. با این روش، </w:t>
      </w:r>
      <w:proofErr w:type="spellStart"/>
      <w:r w:rsidRPr="00A005ED">
        <w:rPr>
          <w:rFonts w:ascii="B Lutos" w:hAnsi="B Lutos" w:cs="B Lotus"/>
          <w:sz w:val="28"/>
          <w:szCs w:val="28"/>
          <w:rtl/>
          <w:lang w:bidi="fa-IR"/>
        </w:rPr>
        <w:t>حمایت‌کنندگان</w:t>
      </w:r>
      <w:proofErr w:type="spellEnd"/>
      <w:r w:rsidRPr="00A005ED">
        <w:rPr>
          <w:rFonts w:ascii="B Lutos" w:hAnsi="B Lutos" w:cs="B Lotus"/>
          <w:sz w:val="28"/>
          <w:szCs w:val="28"/>
          <w:rtl/>
          <w:lang w:bidi="fa-IR"/>
        </w:rPr>
        <w:t xml:space="preserve"> یک شرکت پروژه را تشکیل داده که مالک پروژه است و بدین ترتیب، حقوق و </w:t>
      </w:r>
      <w:proofErr w:type="spellStart"/>
      <w:r w:rsidRPr="00A005ED">
        <w:rPr>
          <w:rFonts w:ascii="B Lutos" w:hAnsi="B Lutos" w:cs="B Lotus"/>
          <w:sz w:val="28"/>
          <w:szCs w:val="28"/>
          <w:rtl/>
          <w:lang w:bidi="fa-IR"/>
        </w:rPr>
        <w:t>مسئولیت‌های</w:t>
      </w:r>
      <w:proofErr w:type="spellEnd"/>
      <w:r w:rsidRPr="00A005ED">
        <w:rPr>
          <w:rFonts w:ascii="B Lutos" w:hAnsi="B Lutos" w:cs="B Lotus"/>
          <w:sz w:val="28"/>
          <w:szCs w:val="28"/>
          <w:rtl/>
          <w:lang w:bidi="fa-IR"/>
        </w:rPr>
        <w:t xml:space="preserve"> خود را در خصوص پروژه برقرار </w:t>
      </w:r>
      <w:proofErr w:type="spellStart"/>
      <w:r w:rsidRPr="00A005ED">
        <w:rPr>
          <w:rFonts w:ascii="B Lutos" w:hAnsi="B Lutos" w:cs="B Lotus"/>
          <w:sz w:val="28"/>
          <w:szCs w:val="28"/>
          <w:rtl/>
          <w:lang w:bidi="fa-IR"/>
        </w:rPr>
        <w:t>می‌سازند</w:t>
      </w:r>
      <w:proofErr w:type="spellEnd"/>
      <w:r w:rsidRPr="00A005ED">
        <w:rPr>
          <w:rFonts w:ascii="B Lutos" w:hAnsi="B Lutos" w:cs="B Lotus"/>
          <w:sz w:val="28"/>
          <w:szCs w:val="28"/>
          <w:rtl/>
          <w:lang w:bidi="fa-IR"/>
        </w:rPr>
        <w:t>.</w:t>
      </w:r>
      <w:r w:rsidRPr="00A005ED">
        <w:rPr>
          <w:rFonts w:ascii="B Lutos" w:hAnsi="B Lutos" w:cs="B Lotus"/>
          <w:sz w:val="28"/>
          <w:szCs w:val="28"/>
          <w:vertAlign w:val="superscript"/>
          <w:rtl/>
          <w:lang w:bidi="fa-IR"/>
        </w:rPr>
        <w:t xml:space="preserve"> </w:t>
      </w:r>
      <w:r w:rsidRPr="00A005ED">
        <w:rPr>
          <w:rFonts w:ascii="B Lutos" w:hAnsi="B Lutos" w:cs="B Lotus"/>
          <w:sz w:val="28"/>
          <w:szCs w:val="28"/>
          <w:vertAlign w:val="superscript"/>
          <w:rtl/>
          <w:lang w:bidi="fa-IR"/>
        </w:rPr>
        <w:footnoteReference w:id="369"/>
      </w:r>
    </w:p>
    <w:p w14:paraId="611F5AFB" w14:textId="77777777" w:rsidR="00A005ED" w:rsidRPr="00A005ED" w:rsidRDefault="00A005ED" w:rsidP="0094516C">
      <w:pPr>
        <w:jc w:val="both"/>
        <w:rPr>
          <w:rFonts w:ascii="B Lutos" w:hAnsi="B Lutos" w:cs="B Lotus"/>
          <w:sz w:val="28"/>
          <w:szCs w:val="28"/>
          <w:rtl/>
          <w:lang w:bidi="fa-IR"/>
        </w:rPr>
      </w:pPr>
    </w:p>
    <w:p w14:paraId="0AF24799" w14:textId="74FC47AE" w:rsidR="00A005ED" w:rsidRPr="00A005ED" w:rsidRDefault="00A005ED" w:rsidP="0094516C">
      <w:pPr>
        <w:jc w:val="both"/>
        <w:rPr>
          <w:rFonts w:ascii="B Lutos" w:hAnsi="B Lutos" w:cs="B Lotus"/>
          <w:b/>
          <w:bCs/>
          <w:sz w:val="28"/>
          <w:szCs w:val="28"/>
          <w:rtl/>
          <w:lang w:bidi="fa-IR"/>
        </w:rPr>
      </w:pPr>
      <w:bookmarkStart w:id="97" w:name="_Hlk165914779"/>
      <w:r w:rsidRPr="00A005ED">
        <w:rPr>
          <w:rFonts w:ascii="B Lutos" w:hAnsi="B Lutos" w:cs="B Lotus"/>
          <w:b/>
          <w:bCs/>
          <w:sz w:val="28"/>
          <w:szCs w:val="28"/>
          <w:rtl/>
          <w:lang w:bidi="fa-IR"/>
        </w:rPr>
        <w:t>2</w:t>
      </w:r>
      <w:r w:rsidR="0066114B" w:rsidRPr="00684988">
        <w:rPr>
          <w:rFonts w:ascii="B Lutos" w:hAnsi="B Lutos" w:cs="B Lotus" w:hint="cs"/>
          <w:b/>
          <w:bCs/>
          <w:sz w:val="28"/>
          <w:szCs w:val="28"/>
          <w:rtl/>
          <w:lang w:bidi="fa-IR"/>
        </w:rPr>
        <w:t>.</w:t>
      </w:r>
      <w:r w:rsidRPr="00A005ED">
        <w:rPr>
          <w:rFonts w:ascii="B Lutos" w:hAnsi="B Lutos" w:cs="B Lotus"/>
          <w:b/>
          <w:bCs/>
          <w:sz w:val="28"/>
          <w:szCs w:val="28"/>
          <w:rtl/>
          <w:lang w:bidi="fa-IR"/>
        </w:rPr>
        <w:t xml:space="preserve"> شرکت پروژه</w:t>
      </w:r>
      <w:bookmarkEnd w:id="97"/>
      <w:r w:rsidRPr="00A005ED">
        <w:rPr>
          <w:rFonts w:ascii="B Lutos" w:hAnsi="B Lutos" w:cs="B Lotus"/>
          <w:sz w:val="28"/>
          <w:szCs w:val="28"/>
          <w:vertAlign w:val="superscript"/>
          <w:rtl/>
          <w:lang w:bidi="fa-IR"/>
        </w:rPr>
        <w:footnoteReference w:id="370"/>
      </w:r>
    </w:p>
    <w:p w14:paraId="0BB16817" w14:textId="77777777" w:rsidR="00A005ED" w:rsidRPr="00A005ED" w:rsidRDefault="00A005ED" w:rsidP="0094516C">
      <w:pPr>
        <w:jc w:val="both"/>
        <w:rPr>
          <w:rFonts w:ascii="B Lutos" w:hAnsi="B Lutos" w:cs="B Lotus"/>
          <w:sz w:val="28"/>
          <w:szCs w:val="28"/>
          <w:lang w:bidi="fa-IR"/>
        </w:rPr>
      </w:pPr>
      <w:r w:rsidRPr="00A005ED">
        <w:rPr>
          <w:rFonts w:ascii="B Lutos" w:hAnsi="B Lutos" w:cs="B Lotus"/>
          <w:sz w:val="28"/>
          <w:szCs w:val="28"/>
          <w:rtl/>
          <w:lang w:bidi="fa-IR"/>
        </w:rPr>
        <w:t xml:space="preserve">شرکت پروژه </w:t>
      </w:r>
      <w:proofErr w:type="spellStart"/>
      <w:r w:rsidRPr="00A005ED">
        <w:rPr>
          <w:rFonts w:ascii="B Lutos" w:hAnsi="B Lutos" w:cs="B Lotus"/>
          <w:sz w:val="28"/>
          <w:szCs w:val="28"/>
          <w:rtl/>
          <w:lang w:bidi="fa-IR"/>
        </w:rPr>
        <w:t>موسسه‌ای</w:t>
      </w:r>
      <w:proofErr w:type="spellEnd"/>
      <w:r w:rsidRPr="00A005ED">
        <w:rPr>
          <w:rFonts w:ascii="B Lutos" w:hAnsi="B Lutos" w:cs="B Lotus"/>
          <w:sz w:val="28"/>
          <w:szCs w:val="28"/>
          <w:rtl/>
          <w:lang w:bidi="fa-IR"/>
        </w:rPr>
        <w:t xml:space="preserve"> است که نسبت به </w:t>
      </w:r>
      <w:proofErr w:type="spellStart"/>
      <w:r w:rsidRPr="00A005ED">
        <w:rPr>
          <w:rFonts w:ascii="B Lutos" w:hAnsi="B Lutos" w:cs="B Lotus"/>
          <w:sz w:val="28"/>
          <w:szCs w:val="28"/>
          <w:rtl/>
          <w:lang w:bidi="fa-IR"/>
        </w:rPr>
        <w:t>تملک</w:t>
      </w:r>
      <w:proofErr w:type="spellEnd"/>
      <w:r w:rsidRPr="00A005ED">
        <w:rPr>
          <w:rFonts w:ascii="B Lutos" w:hAnsi="B Lutos" w:cs="B Lotus"/>
          <w:sz w:val="28"/>
          <w:szCs w:val="28"/>
          <w:rtl/>
          <w:lang w:bidi="fa-IR"/>
        </w:rPr>
        <w:t xml:space="preserve">، گسترش، ساخت، اجرا و حفظ پروژه اقدام </w:t>
      </w:r>
      <w:proofErr w:type="spellStart"/>
      <w:r w:rsidRPr="00A005ED">
        <w:rPr>
          <w:rFonts w:ascii="B Lutos" w:hAnsi="B Lutos" w:cs="B Lotus"/>
          <w:sz w:val="28"/>
          <w:szCs w:val="28"/>
          <w:rtl/>
          <w:lang w:bidi="fa-IR"/>
        </w:rPr>
        <w:t>می‌کند</w:t>
      </w:r>
      <w:proofErr w:type="spellEnd"/>
      <w:r w:rsidRPr="00A005ED">
        <w:rPr>
          <w:rFonts w:ascii="B Lutos" w:hAnsi="B Lutos" w:cs="B Lotus"/>
          <w:sz w:val="28"/>
          <w:szCs w:val="28"/>
          <w:rtl/>
          <w:lang w:bidi="fa-IR"/>
        </w:rPr>
        <w:t>. همچنین از شرکت پروژه به شرکت با هدف خاص (واسط)</w:t>
      </w:r>
      <w:r w:rsidRPr="00A005ED">
        <w:rPr>
          <w:rFonts w:ascii="B Lutos" w:hAnsi="B Lutos" w:cs="B Lotus"/>
          <w:sz w:val="28"/>
          <w:szCs w:val="28"/>
          <w:vertAlign w:val="superscript"/>
          <w:rtl/>
          <w:lang w:bidi="fa-IR"/>
        </w:rPr>
        <w:footnoteReference w:id="371"/>
      </w:r>
      <w:r w:rsidRPr="00A005ED">
        <w:rPr>
          <w:rFonts w:ascii="B Lutos" w:hAnsi="B Lutos" w:cs="B Lotus"/>
          <w:sz w:val="28"/>
          <w:szCs w:val="28"/>
          <w:rtl/>
          <w:lang w:bidi="fa-IR"/>
        </w:rPr>
        <w:t xml:space="preserve"> یاد </w:t>
      </w:r>
      <w:proofErr w:type="spellStart"/>
      <w:r w:rsidRPr="00A005ED">
        <w:rPr>
          <w:rFonts w:ascii="B Lutos" w:hAnsi="B Lutos" w:cs="B Lotus"/>
          <w:sz w:val="28"/>
          <w:szCs w:val="28"/>
          <w:rtl/>
          <w:lang w:bidi="fa-IR"/>
        </w:rPr>
        <w:t>می‌شود</w:t>
      </w:r>
      <w:proofErr w:type="spellEnd"/>
      <w:r w:rsidRPr="00A005ED">
        <w:rPr>
          <w:rFonts w:ascii="B Lutos" w:hAnsi="B Lutos" w:cs="B Lotus"/>
          <w:sz w:val="28"/>
          <w:szCs w:val="28"/>
          <w:rtl/>
          <w:lang w:bidi="fa-IR"/>
        </w:rPr>
        <w:t xml:space="preserve"> که معمولاً به منظور هدفی خاص و در جهت </w:t>
      </w:r>
      <w:r w:rsidRPr="00A005ED">
        <w:rPr>
          <w:rFonts w:ascii="B Lutos" w:hAnsi="B Lutos" w:cs="B Lotus"/>
          <w:sz w:val="28"/>
          <w:szCs w:val="28"/>
          <w:rtl/>
          <w:lang w:bidi="fa-IR"/>
        </w:rPr>
        <w:lastRenderedPageBreak/>
        <w:t xml:space="preserve">اجرای پروژه مبادرت به همکاری </w:t>
      </w:r>
      <w:proofErr w:type="spellStart"/>
      <w:r w:rsidRPr="00A005ED">
        <w:rPr>
          <w:rFonts w:ascii="B Lutos" w:hAnsi="B Lutos" w:cs="B Lotus"/>
          <w:sz w:val="28"/>
          <w:szCs w:val="28"/>
          <w:rtl/>
          <w:lang w:bidi="fa-IR"/>
        </w:rPr>
        <w:t>می‌نمایند</w:t>
      </w:r>
      <w:proofErr w:type="spellEnd"/>
      <w:r w:rsidRPr="00A005ED">
        <w:rPr>
          <w:rFonts w:ascii="B Lutos" w:hAnsi="B Lutos" w:cs="B Lotus"/>
          <w:sz w:val="28"/>
          <w:szCs w:val="28"/>
          <w:rtl/>
          <w:lang w:bidi="fa-IR"/>
        </w:rPr>
        <w:t>.</w:t>
      </w:r>
      <w:r w:rsidRPr="00A005ED">
        <w:rPr>
          <w:rFonts w:ascii="B Lutos" w:hAnsi="B Lutos" w:cs="B Lotus"/>
          <w:sz w:val="28"/>
          <w:szCs w:val="28"/>
          <w:vertAlign w:val="superscript"/>
          <w:rtl/>
          <w:lang w:bidi="fa-IR"/>
        </w:rPr>
        <w:footnoteReference w:id="372"/>
      </w:r>
      <w:r w:rsidRPr="00A005ED">
        <w:rPr>
          <w:rFonts w:ascii="B Lutos" w:hAnsi="B Lutos" w:cs="B Lotus"/>
          <w:sz w:val="28"/>
          <w:szCs w:val="28"/>
          <w:rtl/>
          <w:lang w:bidi="fa-IR"/>
        </w:rPr>
        <w:t xml:space="preserve"> این شرکت متشکل از </w:t>
      </w:r>
      <w:proofErr w:type="spellStart"/>
      <w:r w:rsidRPr="00A005ED">
        <w:rPr>
          <w:rFonts w:ascii="B Lutos" w:hAnsi="B Lutos" w:cs="B Lotus"/>
          <w:sz w:val="28"/>
          <w:szCs w:val="28"/>
          <w:rtl/>
          <w:lang w:bidi="fa-IR"/>
        </w:rPr>
        <w:t>حمایت‌کنندگان</w:t>
      </w:r>
      <w:proofErr w:type="spellEnd"/>
      <w:r w:rsidRPr="00A005ED">
        <w:rPr>
          <w:rFonts w:ascii="B Lutos" w:hAnsi="B Lutos" w:cs="B Lotus"/>
          <w:sz w:val="28"/>
          <w:szCs w:val="28"/>
          <w:rtl/>
          <w:lang w:bidi="fa-IR"/>
        </w:rPr>
        <w:t xml:space="preserve"> پروژه بوده که ممکن است </w:t>
      </w:r>
      <w:proofErr w:type="spellStart"/>
      <w:r w:rsidRPr="00A005ED">
        <w:rPr>
          <w:rFonts w:ascii="B Lutos" w:hAnsi="B Lutos" w:cs="B Lotus"/>
          <w:sz w:val="28"/>
          <w:szCs w:val="28"/>
          <w:rtl/>
          <w:lang w:bidi="fa-IR"/>
        </w:rPr>
        <w:t>سرمایه‌گذار</w:t>
      </w:r>
      <w:proofErr w:type="spellEnd"/>
      <w:r w:rsidRPr="00A005ED">
        <w:rPr>
          <w:rFonts w:ascii="B Lutos" w:hAnsi="B Lutos" w:cs="B Lotus"/>
          <w:sz w:val="28"/>
          <w:szCs w:val="28"/>
          <w:rtl/>
          <w:lang w:bidi="fa-IR"/>
        </w:rPr>
        <w:t xml:space="preserve"> و یا دارای منافعی خاص در پروژه باشند همانند </w:t>
      </w:r>
      <w:proofErr w:type="spellStart"/>
      <w:r w:rsidRPr="00A005ED">
        <w:rPr>
          <w:rFonts w:ascii="B Lutos" w:hAnsi="B Lutos" w:cs="B Lotus"/>
          <w:sz w:val="28"/>
          <w:szCs w:val="28"/>
          <w:rtl/>
          <w:lang w:bidi="fa-IR"/>
        </w:rPr>
        <w:t>پیمانکاران</w:t>
      </w:r>
      <w:proofErr w:type="spellEnd"/>
      <w:r w:rsidRPr="00A005ED">
        <w:rPr>
          <w:rFonts w:ascii="B Lutos" w:hAnsi="B Lutos" w:cs="B Lotus"/>
          <w:sz w:val="28"/>
          <w:szCs w:val="28"/>
          <w:rtl/>
          <w:lang w:bidi="fa-IR"/>
        </w:rPr>
        <w:t xml:space="preserve"> و عاملان. شرکت پروژه، </w:t>
      </w:r>
      <w:proofErr w:type="spellStart"/>
      <w:r w:rsidRPr="00A005ED">
        <w:rPr>
          <w:rFonts w:ascii="B Lutos" w:hAnsi="B Lutos" w:cs="B Lotus"/>
          <w:sz w:val="28"/>
          <w:szCs w:val="28"/>
          <w:rtl/>
          <w:lang w:bidi="fa-IR"/>
        </w:rPr>
        <w:t>وسیله‌ای</w:t>
      </w:r>
      <w:proofErr w:type="spellEnd"/>
      <w:r w:rsidRPr="00A005ED">
        <w:rPr>
          <w:rFonts w:ascii="B Lutos" w:hAnsi="B Lutos" w:cs="B Lotus"/>
          <w:sz w:val="28"/>
          <w:szCs w:val="28"/>
          <w:rtl/>
          <w:lang w:bidi="fa-IR"/>
        </w:rPr>
        <w:t xml:space="preserve"> برای قرض دادن منابع مالی جهت تامین مالی پروژه و سهیم کردن آورده </w:t>
      </w:r>
      <w:proofErr w:type="spellStart"/>
      <w:r w:rsidRPr="00A005ED">
        <w:rPr>
          <w:rFonts w:ascii="B Lutos" w:hAnsi="B Lutos" w:cs="B Lotus"/>
          <w:sz w:val="28"/>
          <w:szCs w:val="28"/>
          <w:rtl/>
          <w:lang w:bidi="fa-IR"/>
        </w:rPr>
        <w:t>حمایت‌کنندگان</w:t>
      </w:r>
      <w:proofErr w:type="spellEnd"/>
      <w:r w:rsidRPr="00A005ED">
        <w:rPr>
          <w:rFonts w:ascii="B Lutos" w:hAnsi="B Lutos" w:cs="B Lotus"/>
          <w:sz w:val="28"/>
          <w:szCs w:val="28"/>
          <w:rtl/>
          <w:lang w:bidi="fa-IR"/>
        </w:rPr>
        <w:t xml:space="preserve"> است. این شرکت همچنین مبادرت به انعقاد </w:t>
      </w:r>
      <w:proofErr w:type="spellStart"/>
      <w:r w:rsidRPr="00A005ED">
        <w:rPr>
          <w:rFonts w:ascii="B Lutos" w:hAnsi="B Lutos" w:cs="B Lotus"/>
          <w:sz w:val="28"/>
          <w:szCs w:val="28"/>
          <w:rtl/>
          <w:lang w:bidi="fa-IR"/>
        </w:rPr>
        <w:t>موافقتنامه‌های</w:t>
      </w:r>
      <w:proofErr w:type="spellEnd"/>
      <w:r w:rsidRPr="00A005ED">
        <w:rPr>
          <w:rFonts w:ascii="B Lutos" w:hAnsi="B Lutos" w:cs="B Lotus"/>
          <w:sz w:val="28"/>
          <w:szCs w:val="28"/>
          <w:rtl/>
          <w:lang w:bidi="fa-IR"/>
        </w:rPr>
        <w:t xml:space="preserve"> قراردادی لازم با دولت میزبان، پیمانکار ساخت، </w:t>
      </w:r>
      <w:proofErr w:type="spellStart"/>
      <w:r w:rsidRPr="00A005ED">
        <w:rPr>
          <w:rFonts w:ascii="B Lutos" w:hAnsi="B Lutos" w:cs="B Lotus"/>
          <w:sz w:val="28"/>
          <w:szCs w:val="28"/>
          <w:rtl/>
          <w:lang w:bidi="fa-IR"/>
        </w:rPr>
        <w:t>اجراکننده</w:t>
      </w:r>
      <w:proofErr w:type="spellEnd"/>
      <w:r w:rsidRPr="00A005ED">
        <w:rPr>
          <w:rFonts w:ascii="B Lutos" w:hAnsi="B Lutos" w:cs="B Lotus"/>
          <w:sz w:val="28"/>
          <w:szCs w:val="28"/>
          <w:rtl/>
          <w:lang w:bidi="fa-IR"/>
        </w:rPr>
        <w:t xml:space="preserve"> (عامل یا </w:t>
      </w:r>
      <w:proofErr w:type="spellStart"/>
      <w:r w:rsidRPr="00A005ED">
        <w:rPr>
          <w:rFonts w:ascii="B Lutos" w:hAnsi="B Lutos" w:cs="B Lotus"/>
          <w:sz w:val="28"/>
          <w:szCs w:val="28"/>
          <w:rtl/>
          <w:lang w:bidi="fa-IR"/>
        </w:rPr>
        <w:t>بهره‌بردار</w:t>
      </w:r>
      <w:proofErr w:type="spellEnd"/>
      <w:r w:rsidRPr="00A005ED">
        <w:rPr>
          <w:rFonts w:ascii="B Lutos" w:hAnsi="B Lutos" w:cs="B Lotus"/>
          <w:sz w:val="28"/>
          <w:szCs w:val="28"/>
          <w:rtl/>
          <w:lang w:bidi="fa-IR"/>
        </w:rPr>
        <w:t xml:space="preserve">) (که اغلب یک شرکت عامل خارجی </w:t>
      </w:r>
      <w:proofErr w:type="spellStart"/>
      <w:r w:rsidRPr="00A005ED">
        <w:rPr>
          <w:rFonts w:ascii="B Lutos" w:hAnsi="B Lutos" w:cs="B Lotus"/>
          <w:sz w:val="28"/>
          <w:szCs w:val="28"/>
          <w:rtl/>
          <w:lang w:bidi="fa-IR"/>
        </w:rPr>
        <w:t>می‌باشد</w:t>
      </w:r>
      <w:proofErr w:type="spellEnd"/>
      <w:r w:rsidRPr="00A005ED">
        <w:rPr>
          <w:rFonts w:ascii="B Lutos" w:hAnsi="B Lutos" w:cs="B Lotus"/>
          <w:sz w:val="28"/>
          <w:szCs w:val="28"/>
          <w:rtl/>
          <w:lang w:bidi="fa-IR"/>
        </w:rPr>
        <w:t xml:space="preserve">) و </w:t>
      </w:r>
      <w:proofErr w:type="spellStart"/>
      <w:r w:rsidRPr="00A005ED">
        <w:rPr>
          <w:rFonts w:ascii="B Lutos" w:hAnsi="B Lutos" w:cs="B Lotus"/>
          <w:sz w:val="28"/>
          <w:szCs w:val="28"/>
          <w:rtl/>
          <w:lang w:bidi="fa-IR"/>
        </w:rPr>
        <w:t>تامین‌کنندگان</w:t>
      </w:r>
      <w:proofErr w:type="spellEnd"/>
      <w:r w:rsidRPr="00A005ED">
        <w:rPr>
          <w:rFonts w:ascii="B Lutos" w:hAnsi="B Lutos" w:cs="B Lotus"/>
          <w:sz w:val="28"/>
          <w:szCs w:val="28"/>
          <w:rtl/>
          <w:lang w:bidi="fa-IR"/>
        </w:rPr>
        <w:t xml:space="preserve"> تجهیزات و مواد لازم و دیگران </w:t>
      </w:r>
      <w:proofErr w:type="spellStart"/>
      <w:r w:rsidRPr="00A005ED">
        <w:rPr>
          <w:rFonts w:ascii="B Lutos" w:hAnsi="B Lutos" w:cs="B Lotus"/>
          <w:sz w:val="28"/>
          <w:szCs w:val="28"/>
          <w:rtl/>
          <w:lang w:bidi="fa-IR"/>
        </w:rPr>
        <w:t>می‌نماید</w:t>
      </w:r>
      <w:proofErr w:type="spellEnd"/>
      <w:r w:rsidRPr="00A005ED">
        <w:rPr>
          <w:rFonts w:ascii="B Lutos" w:hAnsi="B Lutos" w:cs="B Lotus"/>
          <w:sz w:val="28"/>
          <w:szCs w:val="28"/>
          <w:rtl/>
          <w:lang w:bidi="fa-IR"/>
        </w:rPr>
        <w:t>.</w:t>
      </w:r>
    </w:p>
    <w:p w14:paraId="2FF2F3FA" w14:textId="77777777" w:rsidR="00A005ED" w:rsidRPr="00A005ED" w:rsidRDefault="00A005ED" w:rsidP="0094516C">
      <w:pPr>
        <w:jc w:val="both"/>
        <w:rPr>
          <w:rFonts w:ascii="B Lutos" w:hAnsi="B Lutos" w:cs="B Lotus"/>
          <w:sz w:val="28"/>
          <w:szCs w:val="28"/>
          <w:lang w:bidi="fa-IR"/>
        </w:rPr>
      </w:pPr>
    </w:p>
    <w:p w14:paraId="16868B73" w14:textId="56CDAF34" w:rsidR="00A005ED" w:rsidRPr="00A005ED" w:rsidRDefault="00A005ED" w:rsidP="0094516C">
      <w:pPr>
        <w:jc w:val="both"/>
        <w:rPr>
          <w:rFonts w:ascii="B Lutos" w:hAnsi="B Lutos" w:cs="B Lotus"/>
          <w:b/>
          <w:bCs/>
          <w:sz w:val="28"/>
          <w:szCs w:val="28"/>
          <w:lang w:bidi="fa-IR"/>
        </w:rPr>
      </w:pPr>
      <w:bookmarkStart w:id="98" w:name="_Hlk165914805"/>
      <w:r w:rsidRPr="00A005ED">
        <w:rPr>
          <w:rFonts w:ascii="B Lutos" w:hAnsi="B Lutos" w:cs="B Lotus"/>
          <w:b/>
          <w:bCs/>
          <w:sz w:val="28"/>
          <w:szCs w:val="28"/>
          <w:rtl/>
          <w:lang w:bidi="fa-IR"/>
        </w:rPr>
        <w:t>3</w:t>
      </w:r>
      <w:r w:rsidR="0066114B" w:rsidRPr="00684988">
        <w:rPr>
          <w:rFonts w:ascii="B Lutos" w:hAnsi="B Lutos" w:cs="B Lotus" w:hint="cs"/>
          <w:b/>
          <w:bCs/>
          <w:sz w:val="28"/>
          <w:szCs w:val="28"/>
          <w:rtl/>
          <w:lang w:bidi="fa-IR"/>
        </w:rPr>
        <w:t>.</w:t>
      </w:r>
      <w:r w:rsidRPr="00A005ED">
        <w:rPr>
          <w:rFonts w:ascii="B Lutos" w:hAnsi="B Lutos" w:cs="B Lotus"/>
          <w:b/>
          <w:bCs/>
          <w:sz w:val="28"/>
          <w:szCs w:val="28"/>
          <w:rtl/>
          <w:lang w:bidi="fa-IR"/>
        </w:rPr>
        <w:t xml:space="preserve"> دولت میزبان</w:t>
      </w:r>
      <w:bookmarkEnd w:id="98"/>
      <w:r w:rsidRPr="00A005ED">
        <w:rPr>
          <w:rFonts w:ascii="B Lutos" w:hAnsi="B Lutos" w:cs="B Lotus"/>
          <w:sz w:val="28"/>
          <w:szCs w:val="28"/>
          <w:vertAlign w:val="superscript"/>
          <w:rtl/>
          <w:lang w:bidi="fa-IR"/>
        </w:rPr>
        <w:footnoteReference w:id="373"/>
      </w:r>
    </w:p>
    <w:p w14:paraId="42A07526"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 xml:space="preserve">دولت میزبان، دولت کشوری است که پروژه در آن واقع شده است. صرفنظر از نقش دولت میزبان به عنوان یکی از اعضای </w:t>
      </w:r>
      <w:proofErr w:type="spellStart"/>
      <w:r w:rsidRPr="00A005ED">
        <w:rPr>
          <w:rFonts w:ascii="B Lutos" w:hAnsi="B Lutos" w:cs="B Lotus"/>
          <w:sz w:val="28"/>
          <w:szCs w:val="28"/>
          <w:rtl/>
          <w:lang w:bidi="fa-IR"/>
        </w:rPr>
        <w:t>شرکت‌کننده</w:t>
      </w:r>
      <w:proofErr w:type="spellEnd"/>
      <w:r w:rsidRPr="00A005ED">
        <w:rPr>
          <w:rFonts w:ascii="B Lutos" w:hAnsi="B Lutos" w:cs="B Lotus"/>
          <w:sz w:val="28"/>
          <w:szCs w:val="28"/>
          <w:rtl/>
          <w:lang w:bidi="fa-IR"/>
        </w:rPr>
        <w:t xml:space="preserve"> در پروژه، این دولت </w:t>
      </w:r>
      <w:proofErr w:type="spellStart"/>
      <w:r w:rsidRPr="00A005ED">
        <w:rPr>
          <w:rFonts w:ascii="B Lutos" w:hAnsi="B Lutos" w:cs="B Lotus"/>
          <w:sz w:val="28"/>
          <w:szCs w:val="28"/>
          <w:rtl/>
          <w:lang w:bidi="fa-IR"/>
        </w:rPr>
        <w:t>می‌تواند</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نقش‌های</w:t>
      </w:r>
      <w:proofErr w:type="spellEnd"/>
      <w:r w:rsidRPr="00A005ED">
        <w:rPr>
          <w:rFonts w:ascii="B Lutos" w:hAnsi="B Lutos" w:cs="B Lotus"/>
          <w:sz w:val="28"/>
          <w:szCs w:val="28"/>
          <w:rtl/>
          <w:lang w:bidi="fa-IR"/>
        </w:rPr>
        <w:t xml:space="preserve"> دیگری را نیز ایفا نماید. </w:t>
      </w:r>
      <w:proofErr w:type="spellStart"/>
      <w:r w:rsidRPr="00A005ED">
        <w:rPr>
          <w:rFonts w:ascii="B Lutos" w:hAnsi="B Lutos" w:cs="B Lotus"/>
          <w:sz w:val="28"/>
          <w:szCs w:val="28"/>
          <w:rtl/>
          <w:lang w:bidi="fa-IR"/>
        </w:rPr>
        <w:t>جذابیت‌های</w:t>
      </w:r>
      <w:proofErr w:type="spellEnd"/>
      <w:r w:rsidRPr="00A005ED">
        <w:rPr>
          <w:rFonts w:ascii="B Lutos" w:hAnsi="B Lutos" w:cs="B Lotus"/>
          <w:sz w:val="28"/>
          <w:szCs w:val="28"/>
          <w:rtl/>
          <w:lang w:bidi="fa-IR"/>
        </w:rPr>
        <w:t xml:space="preserve"> یک پروژه برای </w:t>
      </w: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rtl/>
          <w:lang w:bidi="fa-IR"/>
        </w:rPr>
        <w:t xml:space="preserve"> خصوصی تا حد بسیار زیادی به روشی که دولت میزبان به بیان مسائل حقوقی اساسی </w:t>
      </w:r>
      <w:proofErr w:type="spellStart"/>
      <w:r w:rsidRPr="00A005ED">
        <w:rPr>
          <w:rFonts w:ascii="B Lutos" w:hAnsi="B Lutos" w:cs="B Lotus"/>
          <w:sz w:val="28"/>
          <w:szCs w:val="28"/>
          <w:rtl/>
          <w:lang w:bidi="fa-IR"/>
        </w:rPr>
        <w:t>می‌پردازد</w:t>
      </w:r>
      <w:proofErr w:type="spellEnd"/>
      <w:r w:rsidRPr="00A005ED">
        <w:rPr>
          <w:rFonts w:ascii="B Lutos" w:hAnsi="B Lutos" w:cs="B Lotus"/>
          <w:sz w:val="28"/>
          <w:szCs w:val="28"/>
          <w:rtl/>
          <w:lang w:bidi="fa-IR"/>
        </w:rPr>
        <w:t xml:space="preserve"> از قبیل اجرای </w:t>
      </w:r>
      <w:proofErr w:type="spellStart"/>
      <w:r w:rsidRPr="00A005ED">
        <w:rPr>
          <w:rFonts w:ascii="B Lutos" w:hAnsi="B Lutos" w:cs="B Lotus"/>
          <w:sz w:val="28"/>
          <w:szCs w:val="28"/>
          <w:rtl/>
          <w:lang w:bidi="fa-IR"/>
        </w:rPr>
        <w:t>قراردادها</w:t>
      </w:r>
      <w:proofErr w:type="spellEnd"/>
      <w:r w:rsidRPr="00A005ED">
        <w:rPr>
          <w:rFonts w:ascii="B Lutos" w:hAnsi="B Lutos" w:cs="B Lotus"/>
          <w:sz w:val="28"/>
          <w:szCs w:val="28"/>
          <w:rtl/>
          <w:lang w:bidi="fa-IR"/>
        </w:rPr>
        <w:t xml:space="preserve">، مالکیت خصوصی، </w:t>
      </w:r>
      <w:proofErr w:type="spellStart"/>
      <w:r w:rsidRPr="00A005ED">
        <w:rPr>
          <w:rFonts w:ascii="B Lutos" w:hAnsi="B Lutos" w:cs="B Lotus"/>
          <w:sz w:val="28"/>
          <w:szCs w:val="28"/>
          <w:rtl/>
          <w:lang w:bidi="fa-IR"/>
        </w:rPr>
        <w:t>توافقنامه‌های</w:t>
      </w:r>
      <w:proofErr w:type="spellEnd"/>
      <w:r w:rsidRPr="00A005ED">
        <w:rPr>
          <w:rFonts w:ascii="B Lutos" w:hAnsi="B Lutos" w:cs="B Lotus"/>
          <w:sz w:val="28"/>
          <w:szCs w:val="28"/>
          <w:rtl/>
          <w:lang w:bidi="fa-IR"/>
        </w:rPr>
        <w:t xml:space="preserve"> مربوط به ضمانت و </w:t>
      </w:r>
      <w:proofErr w:type="spellStart"/>
      <w:r w:rsidRPr="00A005ED">
        <w:rPr>
          <w:rFonts w:ascii="B Lutos" w:hAnsi="B Lutos" w:cs="B Lotus"/>
          <w:sz w:val="28"/>
          <w:szCs w:val="28"/>
          <w:rtl/>
          <w:lang w:bidi="fa-IR"/>
        </w:rPr>
        <w:t>وثایق</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مالیات‌ها</w:t>
      </w:r>
      <w:proofErr w:type="spellEnd"/>
      <w:r w:rsidRPr="00A005ED">
        <w:rPr>
          <w:rFonts w:ascii="B Lutos" w:hAnsi="B Lutos" w:cs="B Lotus"/>
          <w:sz w:val="28"/>
          <w:szCs w:val="28"/>
          <w:rtl/>
          <w:lang w:bidi="fa-IR"/>
        </w:rPr>
        <w:t xml:space="preserve">، ارز خارجی و سود آن که همگی در موفقیت </w:t>
      </w: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rtl/>
          <w:lang w:bidi="fa-IR"/>
        </w:rPr>
        <w:t xml:space="preserve"> خارجی پروژه نقش اساسی دارند، بستگی دارد. در بسیاری از موارد، دولت میزبان از طریق پایان دادن به عمر یک پروژه، درصدد به دست آوردن آن است که البته این مسئله تا حدی به ساختار و اهمیت استراتژیک آن پروژه بستگی دارد.</w:t>
      </w:r>
      <w:r w:rsidRPr="00A005ED">
        <w:rPr>
          <w:rFonts w:ascii="B Lutos" w:hAnsi="B Lutos" w:cs="B Lotus"/>
          <w:sz w:val="28"/>
          <w:szCs w:val="28"/>
          <w:vertAlign w:val="superscript"/>
          <w:rtl/>
          <w:lang w:bidi="fa-IR"/>
        </w:rPr>
        <w:t xml:space="preserve"> </w:t>
      </w:r>
      <w:r w:rsidRPr="00A005ED">
        <w:rPr>
          <w:rFonts w:ascii="B Lutos" w:hAnsi="B Lutos" w:cs="B Lotus"/>
          <w:sz w:val="28"/>
          <w:szCs w:val="28"/>
          <w:vertAlign w:val="superscript"/>
          <w:rtl/>
          <w:lang w:bidi="fa-IR"/>
        </w:rPr>
        <w:footnoteReference w:id="374"/>
      </w:r>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حمایت‌های</w:t>
      </w:r>
      <w:proofErr w:type="spellEnd"/>
      <w:r w:rsidRPr="00A005ED">
        <w:rPr>
          <w:rFonts w:ascii="B Lutos" w:hAnsi="B Lutos" w:cs="B Lotus"/>
          <w:sz w:val="28"/>
          <w:szCs w:val="28"/>
          <w:rtl/>
          <w:lang w:bidi="fa-IR"/>
        </w:rPr>
        <w:t xml:space="preserve"> دولت میزبان </w:t>
      </w:r>
      <w:proofErr w:type="spellStart"/>
      <w:r w:rsidRPr="00A005ED">
        <w:rPr>
          <w:rFonts w:ascii="B Lutos" w:hAnsi="B Lutos" w:cs="B Lotus"/>
          <w:sz w:val="28"/>
          <w:szCs w:val="28"/>
          <w:rtl/>
          <w:lang w:bidi="fa-IR"/>
        </w:rPr>
        <w:t>می‌تواند</w:t>
      </w:r>
      <w:proofErr w:type="spellEnd"/>
      <w:r w:rsidRPr="00A005ED">
        <w:rPr>
          <w:rFonts w:ascii="B Lutos" w:hAnsi="B Lutos" w:cs="B Lotus"/>
          <w:sz w:val="28"/>
          <w:szCs w:val="28"/>
          <w:rtl/>
          <w:lang w:bidi="fa-IR"/>
        </w:rPr>
        <w:t xml:space="preserve"> به شکل مجوزهای تسهیلات، قراردادهای </w:t>
      </w:r>
      <w:proofErr w:type="spellStart"/>
      <w:r w:rsidRPr="00A005ED">
        <w:rPr>
          <w:rFonts w:ascii="B Lutos" w:hAnsi="B Lutos" w:cs="B Lotus"/>
          <w:sz w:val="28"/>
          <w:szCs w:val="28"/>
          <w:rtl/>
          <w:lang w:bidi="fa-IR"/>
        </w:rPr>
        <w:t>الزام‌آور</w:t>
      </w:r>
      <w:proofErr w:type="spellEnd"/>
      <w:r w:rsidRPr="00A005ED">
        <w:rPr>
          <w:rFonts w:ascii="B Lutos" w:hAnsi="B Lutos" w:cs="B Lotus"/>
          <w:sz w:val="28"/>
          <w:szCs w:val="28"/>
          <w:rtl/>
          <w:lang w:bidi="fa-IR"/>
        </w:rPr>
        <w:t xml:space="preserve"> قانونی و وضع قانون های مناسب باشد. بدین ترتیب، دولت میزبان عموماً </w:t>
      </w:r>
      <w:proofErr w:type="spellStart"/>
      <w:r w:rsidRPr="00A005ED">
        <w:rPr>
          <w:rFonts w:ascii="B Lutos" w:hAnsi="B Lutos" w:cs="B Lotus"/>
          <w:sz w:val="28"/>
          <w:szCs w:val="28"/>
          <w:rtl/>
          <w:lang w:bidi="fa-IR"/>
        </w:rPr>
        <w:t>می‌تواند</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صادرکننده</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مجوزها</w:t>
      </w:r>
      <w:proofErr w:type="spellEnd"/>
      <w:r w:rsidRPr="00A005ED">
        <w:rPr>
          <w:rFonts w:ascii="B Lutos" w:hAnsi="B Lutos" w:cs="B Lotus"/>
          <w:sz w:val="28"/>
          <w:szCs w:val="28"/>
          <w:rtl/>
          <w:lang w:bidi="fa-IR"/>
        </w:rPr>
        <w:t xml:space="preserve">، مجوزهای </w:t>
      </w:r>
      <w:proofErr w:type="spellStart"/>
      <w:r w:rsidRPr="00A005ED">
        <w:rPr>
          <w:rFonts w:ascii="B Lutos" w:hAnsi="B Lutos" w:cs="B Lotus"/>
          <w:sz w:val="28"/>
          <w:szCs w:val="28"/>
          <w:rtl/>
          <w:lang w:bidi="fa-IR"/>
        </w:rPr>
        <w:t>بهره‌برداری</w:t>
      </w:r>
      <w:proofErr w:type="spellEnd"/>
      <w:r w:rsidRPr="00A005ED">
        <w:rPr>
          <w:rFonts w:ascii="B Lutos" w:hAnsi="B Lutos" w:cs="B Lotus"/>
          <w:sz w:val="28"/>
          <w:szCs w:val="28"/>
          <w:rtl/>
          <w:lang w:bidi="fa-IR"/>
        </w:rPr>
        <w:t xml:space="preserve">‌ و امتیازها باشد. این دولت همچنین </w:t>
      </w:r>
      <w:proofErr w:type="spellStart"/>
      <w:r w:rsidRPr="00A005ED">
        <w:rPr>
          <w:rFonts w:ascii="B Lutos" w:hAnsi="B Lutos" w:cs="B Lotus"/>
          <w:sz w:val="28"/>
          <w:szCs w:val="28"/>
          <w:rtl/>
          <w:lang w:bidi="fa-IR"/>
        </w:rPr>
        <w:t>می‌تواند</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اعطا‌کننده</w:t>
      </w:r>
      <w:proofErr w:type="spellEnd"/>
      <w:r w:rsidRPr="00A005ED">
        <w:rPr>
          <w:rFonts w:ascii="B Lutos" w:hAnsi="B Lutos" w:cs="B Lotus"/>
          <w:sz w:val="28"/>
          <w:szCs w:val="28"/>
          <w:rtl/>
          <w:lang w:bidi="fa-IR"/>
        </w:rPr>
        <w:t xml:space="preserve"> مستندات مربوط به ارز خارجی و امتیازهای مالیاتی باشد.</w:t>
      </w:r>
      <w:r w:rsidRPr="00A005ED">
        <w:rPr>
          <w:rFonts w:ascii="B Lutos" w:hAnsi="B Lutos" w:cs="B Lotus"/>
          <w:sz w:val="28"/>
          <w:szCs w:val="28"/>
          <w:vertAlign w:val="superscript"/>
          <w:rtl/>
          <w:lang w:bidi="fa-IR"/>
        </w:rPr>
        <w:footnoteReference w:id="375"/>
      </w:r>
      <w:r w:rsidRPr="00A005ED">
        <w:rPr>
          <w:rFonts w:ascii="B Lutos" w:hAnsi="B Lutos" w:cs="B Lotus"/>
          <w:sz w:val="28"/>
          <w:szCs w:val="28"/>
          <w:rtl/>
          <w:lang w:bidi="fa-IR"/>
        </w:rPr>
        <w:t xml:space="preserve"> دولت میزبان همچنین </w:t>
      </w:r>
      <w:proofErr w:type="spellStart"/>
      <w:r w:rsidRPr="00A005ED">
        <w:rPr>
          <w:rFonts w:ascii="B Lutos" w:hAnsi="B Lutos" w:cs="B Lotus"/>
          <w:sz w:val="28"/>
          <w:szCs w:val="28"/>
          <w:rtl/>
          <w:lang w:bidi="fa-IR"/>
        </w:rPr>
        <w:t>می‌تواند</w:t>
      </w:r>
      <w:proofErr w:type="spellEnd"/>
      <w:r w:rsidRPr="00A005ED">
        <w:rPr>
          <w:rFonts w:ascii="B Lutos" w:hAnsi="B Lutos" w:cs="B Lotus"/>
          <w:sz w:val="28"/>
          <w:szCs w:val="28"/>
          <w:rtl/>
          <w:lang w:bidi="fa-IR"/>
        </w:rPr>
        <w:t xml:space="preserve"> مالک پروژه باشد. به بیان کلی، دولت میزبان به ویژه در مورد </w:t>
      </w:r>
      <w:proofErr w:type="spellStart"/>
      <w:r w:rsidRPr="00A005ED">
        <w:rPr>
          <w:rFonts w:ascii="B Lutos" w:hAnsi="B Lutos" w:cs="B Lotus"/>
          <w:sz w:val="28"/>
          <w:szCs w:val="28"/>
          <w:rtl/>
          <w:lang w:bidi="fa-IR"/>
        </w:rPr>
        <w:t>پروژه‌های</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زیربنائی</w:t>
      </w:r>
      <w:proofErr w:type="spellEnd"/>
      <w:r w:rsidRPr="00A005ED">
        <w:rPr>
          <w:rFonts w:ascii="B Lutos" w:hAnsi="B Lutos" w:cs="B Lotus"/>
          <w:sz w:val="28"/>
          <w:szCs w:val="28"/>
          <w:rtl/>
          <w:lang w:bidi="fa-IR"/>
        </w:rPr>
        <w:t xml:space="preserve"> دارای یک نقش بسیار حیاتی، مهم و متنوع در تامین مالی پروژه می</w:t>
      </w:r>
      <w:r w:rsidRPr="00A005ED">
        <w:rPr>
          <w:rFonts w:ascii="B Lutos" w:hAnsi="B Lutos" w:cs="B Lotus"/>
          <w:sz w:val="28"/>
          <w:szCs w:val="28"/>
          <w:rtl/>
          <w:lang w:bidi="fa-IR"/>
        </w:rPr>
        <w:softHyphen/>
      </w:r>
      <w:r w:rsidRPr="00A005ED">
        <w:rPr>
          <w:rFonts w:ascii="B Lutos" w:hAnsi="B Lutos" w:cs="B Lotus"/>
          <w:sz w:val="28"/>
          <w:szCs w:val="28"/>
          <w:lang w:bidi="fa-IR"/>
        </w:rPr>
        <w:softHyphen/>
      </w:r>
      <w:r w:rsidRPr="00A005ED">
        <w:rPr>
          <w:rFonts w:ascii="B Lutos" w:hAnsi="B Lutos" w:cs="B Lotus"/>
          <w:sz w:val="28"/>
          <w:szCs w:val="28"/>
          <w:rtl/>
          <w:lang w:bidi="fa-IR"/>
        </w:rPr>
        <w:t>باشد.</w:t>
      </w:r>
      <w:r w:rsidRPr="00A005ED">
        <w:rPr>
          <w:rFonts w:ascii="B Lutos" w:hAnsi="B Lutos" w:cs="B Lotus"/>
          <w:sz w:val="28"/>
          <w:szCs w:val="28"/>
          <w:vertAlign w:val="superscript"/>
          <w:rtl/>
          <w:lang w:bidi="fa-IR"/>
        </w:rPr>
        <w:t xml:space="preserve"> </w:t>
      </w:r>
      <w:r w:rsidRPr="00A005ED">
        <w:rPr>
          <w:rFonts w:ascii="B Lutos" w:hAnsi="B Lutos" w:cs="B Lotus"/>
          <w:sz w:val="28"/>
          <w:szCs w:val="28"/>
          <w:vertAlign w:val="superscript"/>
          <w:rtl/>
          <w:lang w:bidi="fa-IR"/>
        </w:rPr>
        <w:footnoteReference w:id="376"/>
      </w:r>
    </w:p>
    <w:p w14:paraId="20BAF964" w14:textId="77777777" w:rsidR="00A005ED" w:rsidRPr="00A005ED" w:rsidRDefault="00A005ED" w:rsidP="0094516C">
      <w:pPr>
        <w:jc w:val="both"/>
        <w:rPr>
          <w:rFonts w:ascii="B Lutos" w:hAnsi="B Lutos" w:cs="B Lotus"/>
          <w:sz w:val="28"/>
          <w:szCs w:val="28"/>
          <w:rtl/>
          <w:lang w:bidi="fa-IR"/>
        </w:rPr>
      </w:pPr>
    </w:p>
    <w:p w14:paraId="3FFE28DA" w14:textId="17FC0CB7" w:rsidR="00A005ED" w:rsidRPr="00A005ED" w:rsidRDefault="00A005ED" w:rsidP="0094516C">
      <w:pPr>
        <w:jc w:val="both"/>
        <w:rPr>
          <w:rFonts w:ascii="B Lutos" w:hAnsi="B Lutos" w:cs="B Lotus"/>
          <w:sz w:val="28"/>
          <w:szCs w:val="28"/>
          <w:lang w:bidi="fa-IR"/>
        </w:rPr>
      </w:pPr>
      <w:bookmarkStart w:id="99" w:name="_Hlk165914826"/>
      <w:r w:rsidRPr="00A005ED">
        <w:rPr>
          <w:rFonts w:ascii="B Lutos" w:hAnsi="B Lutos" w:cs="B Lotus"/>
          <w:b/>
          <w:bCs/>
          <w:sz w:val="28"/>
          <w:szCs w:val="28"/>
          <w:rtl/>
          <w:lang w:bidi="fa-IR"/>
        </w:rPr>
        <w:lastRenderedPageBreak/>
        <w:t>4</w:t>
      </w:r>
      <w:r w:rsidR="0066114B" w:rsidRPr="00684988">
        <w:rPr>
          <w:rFonts w:ascii="B Lutos" w:hAnsi="B Lutos" w:cs="B Lotus" w:hint="cs"/>
          <w:b/>
          <w:bCs/>
          <w:sz w:val="28"/>
          <w:szCs w:val="28"/>
          <w:rtl/>
          <w:lang w:bidi="fa-IR"/>
        </w:rPr>
        <w:t>.</w:t>
      </w:r>
      <w:r w:rsidRPr="00A005ED">
        <w:rPr>
          <w:rFonts w:ascii="B Lutos" w:hAnsi="B Lutos" w:cs="B Lotus"/>
          <w:b/>
          <w:bCs/>
          <w:sz w:val="28"/>
          <w:szCs w:val="28"/>
          <w:rtl/>
          <w:lang w:bidi="fa-IR"/>
        </w:rPr>
        <w:t xml:space="preserve"> تامین کننده</w:t>
      </w:r>
      <w:r w:rsidRPr="00A005ED">
        <w:rPr>
          <w:rFonts w:ascii="B Lutos" w:hAnsi="B Lutos" w:cs="B Lotus"/>
          <w:sz w:val="28"/>
          <w:szCs w:val="28"/>
          <w:vertAlign w:val="superscript"/>
          <w:rtl/>
        </w:rPr>
        <w:footnoteReference w:id="377"/>
      </w:r>
      <w:r w:rsidRPr="00A005ED">
        <w:rPr>
          <w:rFonts w:ascii="B Lutos" w:hAnsi="B Lutos" w:cs="B Lotus"/>
          <w:sz w:val="28"/>
          <w:szCs w:val="28"/>
          <w:rtl/>
        </w:rPr>
        <w:t xml:space="preserve"> </w:t>
      </w:r>
      <w:r w:rsidRPr="00A005ED">
        <w:rPr>
          <w:rFonts w:ascii="B Lutos" w:hAnsi="B Lutos" w:cs="B Lotus"/>
          <w:b/>
          <w:bCs/>
          <w:sz w:val="28"/>
          <w:szCs w:val="28"/>
          <w:rtl/>
          <w:lang w:bidi="fa-IR"/>
        </w:rPr>
        <w:t>و خریدار محصول</w:t>
      </w:r>
      <w:bookmarkEnd w:id="99"/>
      <w:r w:rsidRPr="00A005ED">
        <w:rPr>
          <w:rFonts w:ascii="B Lutos" w:hAnsi="B Lutos" w:cs="B Lotus"/>
          <w:sz w:val="28"/>
          <w:szCs w:val="28"/>
          <w:vertAlign w:val="superscript"/>
          <w:rtl/>
        </w:rPr>
        <w:footnoteReference w:id="378"/>
      </w:r>
    </w:p>
    <w:p w14:paraId="1471FD87" w14:textId="77777777" w:rsidR="00A005ED" w:rsidRPr="00A005ED" w:rsidRDefault="00A005ED" w:rsidP="0094516C">
      <w:pPr>
        <w:jc w:val="both"/>
        <w:rPr>
          <w:rFonts w:ascii="B Lutos" w:hAnsi="B Lutos" w:cs="B Lotus"/>
          <w:sz w:val="28"/>
          <w:szCs w:val="28"/>
          <w:rtl/>
          <w:lang w:bidi="fa-IR"/>
        </w:rPr>
      </w:pPr>
      <w:proofErr w:type="spellStart"/>
      <w:r w:rsidRPr="00A005ED">
        <w:rPr>
          <w:rFonts w:ascii="B Lutos" w:hAnsi="B Lutos" w:cs="B Lotus"/>
          <w:sz w:val="28"/>
          <w:szCs w:val="28"/>
          <w:rtl/>
          <w:lang w:bidi="fa-IR"/>
        </w:rPr>
        <w:t>تامین‌کنندگان</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شرکت‌هایی</w:t>
      </w:r>
      <w:proofErr w:type="spellEnd"/>
      <w:r w:rsidRPr="00A005ED">
        <w:rPr>
          <w:rFonts w:ascii="B Lutos" w:hAnsi="B Lutos" w:cs="B Lotus"/>
          <w:sz w:val="28"/>
          <w:szCs w:val="28"/>
          <w:rtl/>
          <w:lang w:bidi="fa-IR"/>
        </w:rPr>
        <w:t xml:space="preserve"> هستند که کالاهای اساسی از قبیل مواد خام، سوخت و یا دیگر محصولات و خدمات مورد نیاز یک پروژه خاص را تامین </w:t>
      </w:r>
      <w:proofErr w:type="spellStart"/>
      <w:r w:rsidRPr="00A005ED">
        <w:rPr>
          <w:rFonts w:ascii="B Lutos" w:hAnsi="B Lutos" w:cs="B Lotus"/>
          <w:sz w:val="28"/>
          <w:szCs w:val="28"/>
          <w:rtl/>
          <w:lang w:bidi="fa-IR"/>
        </w:rPr>
        <w:t>می‌نمایند</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تامین‌کنندگان</w:t>
      </w:r>
      <w:proofErr w:type="spellEnd"/>
      <w:r w:rsidRPr="00A005ED">
        <w:rPr>
          <w:rFonts w:ascii="B Lutos" w:hAnsi="B Lutos" w:cs="B Lotus"/>
          <w:sz w:val="28"/>
          <w:szCs w:val="28"/>
          <w:rtl/>
          <w:lang w:bidi="fa-IR"/>
        </w:rPr>
        <w:t xml:space="preserve"> به ویژه </w:t>
      </w:r>
      <w:proofErr w:type="spellStart"/>
      <w:r w:rsidRPr="00A005ED">
        <w:rPr>
          <w:rFonts w:ascii="B Lutos" w:hAnsi="B Lutos" w:cs="B Lotus"/>
          <w:sz w:val="28"/>
          <w:szCs w:val="28"/>
          <w:rtl/>
          <w:lang w:bidi="fa-IR"/>
        </w:rPr>
        <w:t>تامین‌کنندگان</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ماشین‌ها</w:t>
      </w:r>
      <w:proofErr w:type="spellEnd"/>
      <w:r w:rsidRPr="00A005ED">
        <w:rPr>
          <w:rFonts w:ascii="B Lutos" w:hAnsi="B Lutos" w:cs="B Lotus"/>
          <w:sz w:val="28"/>
          <w:szCs w:val="28"/>
          <w:rtl/>
          <w:lang w:bidi="fa-IR"/>
        </w:rPr>
        <w:t xml:space="preserve">، اغلب </w:t>
      </w:r>
      <w:proofErr w:type="spellStart"/>
      <w:r w:rsidRPr="00A005ED">
        <w:rPr>
          <w:rFonts w:ascii="B Lutos" w:hAnsi="B Lutos" w:cs="B Lotus"/>
          <w:sz w:val="28"/>
          <w:szCs w:val="28"/>
          <w:rtl/>
          <w:lang w:bidi="fa-IR"/>
        </w:rPr>
        <w:t>حمایت‌کنندگان</w:t>
      </w:r>
      <w:proofErr w:type="spellEnd"/>
      <w:r w:rsidRPr="00A005ED">
        <w:rPr>
          <w:rFonts w:ascii="B Lutos" w:hAnsi="B Lutos" w:cs="B Lotus"/>
          <w:sz w:val="28"/>
          <w:szCs w:val="28"/>
          <w:rtl/>
          <w:lang w:bidi="fa-IR"/>
        </w:rPr>
        <w:t xml:space="preserve"> پروژه هستند که در اثر فشار ناشی از رقابت زیاد، مجبور به مشارکت دادن دارایی خویش در پروژه </w:t>
      </w:r>
      <w:proofErr w:type="spellStart"/>
      <w:r w:rsidRPr="00A005ED">
        <w:rPr>
          <w:rFonts w:ascii="B Lutos" w:hAnsi="B Lutos" w:cs="B Lotus"/>
          <w:sz w:val="28"/>
          <w:szCs w:val="28"/>
          <w:rtl/>
          <w:lang w:bidi="fa-IR"/>
        </w:rPr>
        <w:t>می‌گردند</w:t>
      </w:r>
      <w:proofErr w:type="spellEnd"/>
      <w:r w:rsidRPr="00A005ED">
        <w:rPr>
          <w:rFonts w:ascii="B Lutos" w:hAnsi="B Lutos" w:cs="B Lotus"/>
          <w:sz w:val="28"/>
          <w:szCs w:val="28"/>
          <w:rtl/>
          <w:lang w:bidi="fa-IR"/>
        </w:rPr>
        <w:t xml:space="preserve">. اگر تامین بلند مدت و مستمر مواد اولیه برای پروژه لازم باشد، همانند سوخت برای </w:t>
      </w:r>
      <w:proofErr w:type="spellStart"/>
      <w:r w:rsidRPr="00A005ED">
        <w:rPr>
          <w:rFonts w:ascii="B Lutos" w:hAnsi="B Lutos" w:cs="B Lotus"/>
          <w:sz w:val="28"/>
          <w:szCs w:val="28"/>
          <w:rtl/>
          <w:lang w:bidi="fa-IR"/>
        </w:rPr>
        <w:t>پمپ‌بنزین</w:t>
      </w:r>
      <w:proofErr w:type="spellEnd"/>
      <w:r w:rsidRPr="00A005ED">
        <w:rPr>
          <w:rFonts w:ascii="B Lutos" w:hAnsi="B Lutos" w:cs="B Lotus"/>
          <w:sz w:val="28"/>
          <w:szCs w:val="28"/>
          <w:rtl/>
          <w:lang w:bidi="fa-IR"/>
        </w:rPr>
        <w:t xml:space="preserve">، یک قرارداد تامین بلند مدت منعقد </w:t>
      </w:r>
      <w:proofErr w:type="spellStart"/>
      <w:r w:rsidRPr="00A005ED">
        <w:rPr>
          <w:rFonts w:ascii="B Lutos" w:hAnsi="B Lutos" w:cs="B Lotus"/>
          <w:sz w:val="28"/>
          <w:szCs w:val="28"/>
          <w:rtl/>
          <w:lang w:bidi="fa-IR"/>
        </w:rPr>
        <w:t>می‌گردد</w:t>
      </w:r>
      <w:proofErr w:type="spellEnd"/>
      <w:r w:rsidRPr="00A005ED">
        <w:rPr>
          <w:rFonts w:ascii="B Lutos" w:hAnsi="B Lutos" w:cs="B Lotus"/>
          <w:sz w:val="28"/>
          <w:szCs w:val="28"/>
          <w:rtl/>
          <w:lang w:bidi="fa-IR"/>
        </w:rPr>
        <w:t xml:space="preserve">. این قرارداد تامین میزان مشخصی از مواد اولیه با قیمت مشخص و ثابت را برای یک دوره توافق شده، تضمین </w:t>
      </w:r>
      <w:proofErr w:type="spellStart"/>
      <w:r w:rsidRPr="00A005ED">
        <w:rPr>
          <w:rFonts w:ascii="B Lutos" w:hAnsi="B Lutos" w:cs="B Lotus"/>
          <w:sz w:val="28"/>
          <w:szCs w:val="28"/>
          <w:rtl/>
          <w:lang w:bidi="fa-IR"/>
        </w:rPr>
        <w:t>می‌نماید</w:t>
      </w:r>
      <w:proofErr w:type="spellEnd"/>
      <w:r w:rsidRPr="00A005ED">
        <w:rPr>
          <w:rFonts w:ascii="B Lutos" w:hAnsi="B Lutos" w:cs="B Lotus"/>
          <w:sz w:val="28"/>
          <w:szCs w:val="28"/>
          <w:rtl/>
          <w:lang w:bidi="fa-IR"/>
        </w:rPr>
        <w:t xml:space="preserve">. به دلیل اهمیت محصولات برای پروژه، </w:t>
      </w:r>
      <w:proofErr w:type="spellStart"/>
      <w:r w:rsidRPr="00A005ED">
        <w:rPr>
          <w:rFonts w:ascii="B Lutos" w:hAnsi="B Lutos" w:cs="B Lotus"/>
          <w:sz w:val="28"/>
          <w:szCs w:val="28"/>
          <w:rtl/>
          <w:lang w:bidi="fa-IR"/>
        </w:rPr>
        <w:t>حمایت‌کنندگان</w:t>
      </w:r>
      <w:proofErr w:type="spellEnd"/>
      <w:r w:rsidRPr="00A005ED">
        <w:rPr>
          <w:rFonts w:ascii="B Lutos" w:hAnsi="B Lutos" w:cs="B Lotus"/>
          <w:sz w:val="28"/>
          <w:szCs w:val="28"/>
          <w:rtl/>
          <w:lang w:bidi="fa-IR"/>
        </w:rPr>
        <w:t xml:space="preserve"> و </w:t>
      </w:r>
      <w:proofErr w:type="spellStart"/>
      <w:r w:rsidRPr="00A005ED">
        <w:rPr>
          <w:rFonts w:ascii="B Lutos" w:hAnsi="B Lutos" w:cs="B Lotus"/>
          <w:sz w:val="28"/>
          <w:szCs w:val="28"/>
          <w:rtl/>
          <w:lang w:bidi="fa-IR"/>
        </w:rPr>
        <w:t>قرض‌دهندگان</w:t>
      </w:r>
      <w:proofErr w:type="spellEnd"/>
      <w:r w:rsidRPr="00A005ED">
        <w:rPr>
          <w:rFonts w:ascii="B Lutos" w:hAnsi="B Lutos" w:cs="B Lotus"/>
          <w:sz w:val="28"/>
          <w:szCs w:val="28"/>
          <w:rtl/>
          <w:lang w:bidi="fa-IR"/>
        </w:rPr>
        <w:t xml:space="preserve"> پروژه در ارتباط کامل با </w:t>
      </w:r>
      <w:proofErr w:type="spellStart"/>
      <w:r w:rsidRPr="00A005ED">
        <w:rPr>
          <w:rFonts w:ascii="B Lutos" w:hAnsi="B Lutos" w:cs="B Lotus"/>
          <w:sz w:val="28"/>
          <w:szCs w:val="28"/>
          <w:rtl/>
          <w:lang w:bidi="fa-IR"/>
        </w:rPr>
        <w:t>امکان‌سنجی</w:t>
      </w:r>
      <w:proofErr w:type="spellEnd"/>
      <w:r w:rsidRPr="00A005ED">
        <w:rPr>
          <w:rFonts w:ascii="B Lutos" w:hAnsi="B Lutos" w:cs="B Lotus"/>
          <w:sz w:val="28"/>
          <w:szCs w:val="28"/>
          <w:rtl/>
          <w:lang w:bidi="fa-IR"/>
        </w:rPr>
        <w:t xml:space="preserve"> اقتصادی، </w:t>
      </w:r>
      <w:proofErr w:type="spellStart"/>
      <w:r w:rsidRPr="00A005ED">
        <w:rPr>
          <w:rFonts w:ascii="B Lutos" w:hAnsi="B Lutos" w:cs="B Lotus"/>
          <w:sz w:val="28"/>
          <w:szCs w:val="28"/>
          <w:rtl/>
          <w:lang w:bidi="fa-IR"/>
        </w:rPr>
        <w:t>موافقتنامه‌های</w:t>
      </w:r>
      <w:proofErr w:type="spellEnd"/>
      <w:r w:rsidRPr="00A005ED">
        <w:rPr>
          <w:rFonts w:ascii="B Lutos" w:hAnsi="B Lutos" w:cs="B Lotus"/>
          <w:sz w:val="28"/>
          <w:szCs w:val="28"/>
          <w:rtl/>
          <w:lang w:bidi="fa-IR"/>
        </w:rPr>
        <w:t xml:space="preserve"> مربوط به تهیه و تامین مواد و همچنین </w:t>
      </w:r>
      <w:proofErr w:type="spellStart"/>
      <w:r w:rsidRPr="00A005ED">
        <w:rPr>
          <w:rFonts w:ascii="B Lutos" w:hAnsi="B Lutos" w:cs="B Lotus"/>
          <w:sz w:val="28"/>
          <w:szCs w:val="28"/>
          <w:rtl/>
          <w:lang w:bidi="fa-IR"/>
        </w:rPr>
        <w:t>تامین‌کنندگان</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می‌باشند</w:t>
      </w:r>
      <w:proofErr w:type="spellEnd"/>
      <w:r w:rsidRPr="00A005ED">
        <w:rPr>
          <w:rFonts w:ascii="B Lutos" w:hAnsi="B Lutos" w:cs="B Lotus"/>
          <w:sz w:val="28"/>
          <w:szCs w:val="28"/>
          <w:rtl/>
          <w:lang w:bidi="fa-IR"/>
        </w:rPr>
        <w:t xml:space="preserve">. در </w:t>
      </w:r>
      <w:proofErr w:type="spellStart"/>
      <w:r w:rsidRPr="00A005ED">
        <w:rPr>
          <w:rFonts w:ascii="B Lutos" w:hAnsi="B Lutos" w:cs="B Lotus"/>
          <w:sz w:val="28"/>
          <w:szCs w:val="28"/>
          <w:rtl/>
          <w:lang w:bidi="fa-IR"/>
        </w:rPr>
        <w:t>مواردی</w:t>
      </w:r>
      <w:proofErr w:type="spellEnd"/>
      <w:r w:rsidRPr="00A005ED">
        <w:rPr>
          <w:rFonts w:ascii="B Lutos" w:hAnsi="B Lutos" w:cs="B Lotus"/>
          <w:sz w:val="28"/>
          <w:szCs w:val="28"/>
          <w:rtl/>
          <w:lang w:bidi="fa-IR"/>
        </w:rPr>
        <w:t xml:space="preserve"> که رقابت زیادی در بازار وجود دارد شایسته آنکه بیش از یک </w:t>
      </w:r>
      <w:proofErr w:type="spellStart"/>
      <w:r w:rsidRPr="00A005ED">
        <w:rPr>
          <w:rFonts w:ascii="B Lutos" w:hAnsi="B Lutos" w:cs="B Lotus"/>
          <w:sz w:val="28"/>
          <w:szCs w:val="28"/>
          <w:rtl/>
          <w:lang w:bidi="fa-IR"/>
        </w:rPr>
        <w:t>تامین‌کننده</w:t>
      </w:r>
      <w:proofErr w:type="spellEnd"/>
      <w:r w:rsidRPr="00A005ED">
        <w:rPr>
          <w:rFonts w:ascii="B Lutos" w:hAnsi="B Lutos" w:cs="B Lotus"/>
          <w:sz w:val="28"/>
          <w:szCs w:val="28"/>
          <w:rtl/>
          <w:lang w:bidi="fa-IR"/>
        </w:rPr>
        <w:t xml:space="preserve"> برای تهیه و تامین مواد و یا خدمات انتخاب گردد.</w:t>
      </w:r>
      <w:r w:rsidRPr="00A005ED">
        <w:rPr>
          <w:rFonts w:ascii="B Lutos" w:hAnsi="B Lutos" w:cs="B Lotus"/>
          <w:sz w:val="28"/>
          <w:szCs w:val="28"/>
          <w:vertAlign w:val="superscript"/>
          <w:rtl/>
          <w:lang w:bidi="fa-IR"/>
        </w:rPr>
        <w:t xml:space="preserve"> </w:t>
      </w:r>
      <w:r w:rsidRPr="00A005ED">
        <w:rPr>
          <w:rFonts w:ascii="B Lutos" w:hAnsi="B Lutos" w:cs="B Lotus"/>
          <w:sz w:val="28"/>
          <w:szCs w:val="28"/>
          <w:vertAlign w:val="superscript"/>
          <w:rtl/>
          <w:lang w:bidi="fa-IR"/>
        </w:rPr>
        <w:footnoteReference w:id="379"/>
      </w:r>
    </w:p>
    <w:p w14:paraId="7417DEB5"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 xml:space="preserve">خریدار محصول به منظور فروش و خرید تمامی محصولات، کالاها و یا خدماتی که از پروژه تولید </w:t>
      </w:r>
      <w:proofErr w:type="spellStart"/>
      <w:r w:rsidRPr="00A005ED">
        <w:rPr>
          <w:rFonts w:ascii="B Lutos" w:hAnsi="B Lutos" w:cs="B Lotus"/>
          <w:sz w:val="28"/>
          <w:szCs w:val="28"/>
          <w:rtl/>
          <w:lang w:bidi="fa-IR"/>
        </w:rPr>
        <w:t>می‌گردد</w:t>
      </w:r>
      <w:proofErr w:type="spellEnd"/>
      <w:r w:rsidRPr="00A005ED">
        <w:rPr>
          <w:rFonts w:ascii="B Lutos" w:hAnsi="B Lutos" w:cs="B Lotus"/>
          <w:sz w:val="28"/>
          <w:szCs w:val="28"/>
          <w:rtl/>
          <w:lang w:bidi="fa-IR"/>
        </w:rPr>
        <w:t xml:space="preserve">، با شرکت پروژه یک قرارداد خرید طولانی مدت منعقد </w:t>
      </w:r>
      <w:proofErr w:type="spellStart"/>
      <w:r w:rsidRPr="00A005ED">
        <w:rPr>
          <w:rFonts w:ascii="B Lutos" w:hAnsi="B Lutos" w:cs="B Lotus"/>
          <w:sz w:val="28"/>
          <w:szCs w:val="28"/>
          <w:rtl/>
          <w:lang w:bidi="fa-IR"/>
        </w:rPr>
        <w:t>می‌نماید</w:t>
      </w:r>
      <w:proofErr w:type="spellEnd"/>
      <w:r w:rsidRPr="00A005ED">
        <w:rPr>
          <w:rFonts w:ascii="B Lutos" w:hAnsi="B Lutos" w:cs="B Lotus"/>
          <w:sz w:val="28"/>
          <w:szCs w:val="28"/>
          <w:rtl/>
          <w:lang w:bidi="fa-IR"/>
        </w:rPr>
        <w:t xml:space="preserve">. این قرارداد این اطمینان را به وجود </w:t>
      </w:r>
      <w:proofErr w:type="spellStart"/>
      <w:r w:rsidRPr="00A005ED">
        <w:rPr>
          <w:rFonts w:ascii="B Lutos" w:hAnsi="B Lutos" w:cs="B Lotus"/>
          <w:sz w:val="28"/>
          <w:szCs w:val="28"/>
          <w:rtl/>
          <w:lang w:bidi="fa-IR"/>
        </w:rPr>
        <w:t>می‌آورد</w:t>
      </w:r>
      <w:proofErr w:type="spellEnd"/>
      <w:r w:rsidRPr="00A005ED">
        <w:rPr>
          <w:rFonts w:ascii="B Lutos" w:hAnsi="B Lutos" w:cs="B Lotus"/>
          <w:sz w:val="28"/>
          <w:szCs w:val="28"/>
          <w:rtl/>
          <w:lang w:bidi="fa-IR"/>
        </w:rPr>
        <w:t xml:space="preserve"> که خریدار مطمئنی برای محصول پروژه با قیمت مشخص وجود دارد. </w:t>
      </w:r>
      <w:proofErr w:type="spellStart"/>
      <w:r w:rsidRPr="00A005ED">
        <w:rPr>
          <w:rFonts w:ascii="B Lutos" w:hAnsi="B Lutos" w:cs="B Lotus"/>
          <w:sz w:val="28"/>
          <w:szCs w:val="28"/>
          <w:rtl/>
          <w:lang w:bidi="fa-IR"/>
        </w:rPr>
        <w:t>قرض‌دهندگان</w:t>
      </w:r>
      <w:proofErr w:type="spellEnd"/>
      <w:r w:rsidRPr="00A005ED">
        <w:rPr>
          <w:rFonts w:ascii="B Lutos" w:hAnsi="B Lutos" w:cs="B Lotus"/>
          <w:sz w:val="28"/>
          <w:szCs w:val="28"/>
          <w:rtl/>
          <w:lang w:bidi="fa-IR"/>
        </w:rPr>
        <w:t xml:space="preserve"> پروژه، اغلب قبل از انعقاد قرارداد اعطای وام، چنین الزام </w:t>
      </w:r>
      <w:proofErr w:type="spellStart"/>
      <w:r w:rsidRPr="00A005ED">
        <w:rPr>
          <w:rFonts w:ascii="B Lutos" w:hAnsi="B Lutos" w:cs="B Lotus"/>
          <w:sz w:val="28"/>
          <w:szCs w:val="28"/>
          <w:rtl/>
          <w:lang w:bidi="fa-IR"/>
        </w:rPr>
        <w:t>می‌کنند</w:t>
      </w:r>
      <w:proofErr w:type="spellEnd"/>
      <w:r w:rsidRPr="00A005ED">
        <w:rPr>
          <w:rFonts w:ascii="B Lutos" w:hAnsi="B Lutos" w:cs="B Lotus"/>
          <w:sz w:val="28"/>
          <w:szCs w:val="28"/>
          <w:rtl/>
          <w:lang w:bidi="fa-IR"/>
        </w:rPr>
        <w:t xml:space="preserve"> که یک خریدار مطمئن و </w:t>
      </w:r>
      <w:proofErr w:type="spellStart"/>
      <w:r w:rsidRPr="00A005ED">
        <w:rPr>
          <w:rFonts w:ascii="B Lutos" w:hAnsi="B Lutos" w:cs="B Lotus"/>
          <w:sz w:val="28"/>
          <w:szCs w:val="28"/>
          <w:rtl/>
          <w:lang w:bidi="fa-IR"/>
        </w:rPr>
        <w:t>ضمانت‌شده‌ای</w:t>
      </w:r>
      <w:proofErr w:type="spellEnd"/>
      <w:r w:rsidRPr="00A005ED">
        <w:rPr>
          <w:rFonts w:ascii="B Lutos" w:hAnsi="B Lutos" w:cs="B Lotus"/>
          <w:sz w:val="28"/>
          <w:szCs w:val="28"/>
          <w:rtl/>
          <w:lang w:bidi="fa-IR"/>
        </w:rPr>
        <w:t xml:space="preserve"> وجود داشته باشد. خرید محصول توسط خریدار نقش </w:t>
      </w:r>
      <w:proofErr w:type="spellStart"/>
      <w:r w:rsidRPr="00A005ED">
        <w:rPr>
          <w:rFonts w:ascii="B Lutos" w:hAnsi="B Lutos" w:cs="B Lotus"/>
          <w:sz w:val="28"/>
          <w:szCs w:val="28"/>
          <w:rtl/>
          <w:lang w:bidi="fa-IR"/>
        </w:rPr>
        <w:t>عمده‌ای</w:t>
      </w:r>
      <w:proofErr w:type="spellEnd"/>
      <w:r w:rsidRPr="00A005ED">
        <w:rPr>
          <w:rFonts w:ascii="B Lutos" w:hAnsi="B Lutos" w:cs="B Lotus"/>
          <w:sz w:val="28"/>
          <w:szCs w:val="28"/>
          <w:rtl/>
          <w:lang w:bidi="fa-IR"/>
        </w:rPr>
        <w:t xml:space="preserve"> را در تامین مالی بسیاری از </w:t>
      </w:r>
      <w:proofErr w:type="spellStart"/>
      <w:r w:rsidRPr="00A005ED">
        <w:rPr>
          <w:rFonts w:ascii="B Lutos" w:hAnsi="B Lutos" w:cs="B Lotus"/>
          <w:sz w:val="28"/>
          <w:szCs w:val="28"/>
          <w:rtl/>
          <w:lang w:bidi="fa-IR"/>
        </w:rPr>
        <w:t>پروژه‌های</w:t>
      </w:r>
      <w:proofErr w:type="spellEnd"/>
      <w:r w:rsidRPr="00A005ED">
        <w:rPr>
          <w:rFonts w:ascii="B Lutos" w:hAnsi="B Lutos" w:cs="B Lotus"/>
          <w:sz w:val="28"/>
          <w:szCs w:val="28"/>
          <w:rtl/>
          <w:lang w:bidi="fa-IR"/>
        </w:rPr>
        <w:t xml:space="preserve"> بدون حق رجوع و یا با حق رجوع محدود ایفا </w:t>
      </w:r>
      <w:proofErr w:type="spellStart"/>
      <w:r w:rsidRPr="00A005ED">
        <w:rPr>
          <w:rFonts w:ascii="B Lutos" w:hAnsi="B Lutos" w:cs="B Lotus"/>
          <w:sz w:val="28"/>
          <w:szCs w:val="28"/>
          <w:rtl/>
          <w:lang w:bidi="fa-IR"/>
        </w:rPr>
        <w:t>می‌نماید</w:t>
      </w:r>
      <w:proofErr w:type="spellEnd"/>
      <w:r w:rsidRPr="00A005ED">
        <w:rPr>
          <w:rFonts w:ascii="B Lutos" w:hAnsi="B Lutos" w:cs="B Lotus"/>
          <w:sz w:val="28"/>
          <w:szCs w:val="28"/>
          <w:rtl/>
          <w:lang w:bidi="fa-IR"/>
        </w:rPr>
        <w:t xml:space="preserve">. سه رویکرد (رهیافت) در خصوص ارتباط و تعامل شرکت پروژه با خریدار وجود دارد. نخستین رویکرد، انعقاد قرارداد قبل از اجرای پروژه با خریدار خاصی به منظور خرید محصول پروژه برای مدت زمان طولانی است. این </w:t>
      </w:r>
      <w:proofErr w:type="spellStart"/>
      <w:r w:rsidRPr="00A005ED">
        <w:rPr>
          <w:rFonts w:ascii="B Lutos" w:hAnsi="B Lutos" w:cs="B Lotus"/>
          <w:sz w:val="28"/>
          <w:szCs w:val="28"/>
          <w:rtl/>
          <w:lang w:bidi="fa-IR"/>
        </w:rPr>
        <w:t>راه‌حل</w:t>
      </w:r>
      <w:proofErr w:type="spellEnd"/>
      <w:r w:rsidRPr="00A005ED">
        <w:rPr>
          <w:rFonts w:ascii="B Lutos" w:hAnsi="B Lutos" w:cs="B Lotus"/>
          <w:sz w:val="28"/>
          <w:szCs w:val="28"/>
          <w:rtl/>
          <w:lang w:bidi="fa-IR"/>
        </w:rPr>
        <w:t xml:space="preserve"> ریسک بازار را کاهش داده و اغلب برای </w:t>
      </w:r>
      <w:proofErr w:type="spellStart"/>
      <w:r w:rsidRPr="00A005ED">
        <w:rPr>
          <w:rFonts w:ascii="B Lutos" w:hAnsi="B Lutos" w:cs="B Lotus"/>
          <w:sz w:val="28"/>
          <w:szCs w:val="28"/>
          <w:rtl/>
          <w:lang w:bidi="fa-IR"/>
        </w:rPr>
        <w:t>پروژه‌هایی</w:t>
      </w:r>
      <w:proofErr w:type="spellEnd"/>
      <w:r w:rsidRPr="00A005ED">
        <w:rPr>
          <w:rFonts w:ascii="B Lutos" w:hAnsi="B Lutos" w:cs="B Lotus"/>
          <w:sz w:val="28"/>
          <w:szCs w:val="28"/>
          <w:rtl/>
          <w:lang w:bidi="fa-IR"/>
        </w:rPr>
        <w:t xml:space="preserve"> که محصولات آنها به عموم عرضه </w:t>
      </w:r>
      <w:proofErr w:type="spellStart"/>
      <w:r w:rsidRPr="00A005ED">
        <w:rPr>
          <w:rFonts w:ascii="B Lutos" w:hAnsi="B Lutos" w:cs="B Lotus"/>
          <w:sz w:val="28"/>
          <w:szCs w:val="28"/>
          <w:rtl/>
          <w:lang w:bidi="fa-IR"/>
        </w:rPr>
        <w:t>نمی‌گردد</w:t>
      </w:r>
      <w:proofErr w:type="spellEnd"/>
      <w:r w:rsidRPr="00A005ED">
        <w:rPr>
          <w:rFonts w:ascii="B Lutos" w:hAnsi="B Lutos" w:cs="B Lotus"/>
          <w:sz w:val="28"/>
          <w:szCs w:val="28"/>
          <w:rtl/>
          <w:lang w:bidi="fa-IR"/>
        </w:rPr>
        <w:t xml:space="preserve"> و همچنین در </w:t>
      </w:r>
      <w:proofErr w:type="spellStart"/>
      <w:r w:rsidRPr="00A005ED">
        <w:rPr>
          <w:rFonts w:ascii="B Lutos" w:hAnsi="B Lutos" w:cs="B Lotus"/>
          <w:sz w:val="28"/>
          <w:szCs w:val="28"/>
          <w:rtl/>
          <w:lang w:bidi="fa-IR"/>
        </w:rPr>
        <w:t>مواردی</w:t>
      </w:r>
      <w:proofErr w:type="spellEnd"/>
      <w:r w:rsidRPr="00A005ED">
        <w:rPr>
          <w:rFonts w:ascii="B Lutos" w:hAnsi="B Lutos" w:cs="B Lotus"/>
          <w:sz w:val="28"/>
          <w:szCs w:val="28"/>
          <w:rtl/>
          <w:lang w:bidi="fa-IR"/>
        </w:rPr>
        <w:t xml:space="preserve"> که دولت میزبان مقرر نموده است که مقدار خاصی از محصول صادر شود، مورد استفاده قرار </w:t>
      </w:r>
      <w:proofErr w:type="spellStart"/>
      <w:r w:rsidRPr="00A005ED">
        <w:rPr>
          <w:rFonts w:ascii="B Lutos" w:hAnsi="B Lutos" w:cs="B Lotus"/>
          <w:sz w:val="28"/>
          <w:szCs w:val="28"/>
          <w:rtl/>
          <w:lang w:bidi="fa-IR"/>
        </w:rPr>
        <w:t>می‌گیرد</w:t>
      </w:r>
      <w:proofErr w:type="spellEnd"/>
      <w:r w:rsidRPr="00A005ED">
        <w:rPr>
          <w:rFonts w:ascii="B Lutos" w:hAnsi="B Lutos" w:cs="B Lotus"/>
          <w:sz w:val="28"/>
          <w:szCs w:val="28"/>
          <w:rtl/>
          <w:lang w:bidi="fa-IR"/>
        </w:rPr>
        <w:t xml:space="preserve">. دومین رویکرد مشتمل بر فروش محصول به بازار آزاد است. فروش محصولات نفتی </w:t>
      </w:r>
      <w:proofErr w:type="spellStart"/>
      <w:r w:rsidRPr="00A005ED">
        <w:rPr>
          <w:rFonts w:ascii="B Lutos" w:hAnsi="B Lutos" w:cs="B Lotus"/>
          <w:sz w:val="28"/>
          <w:szCs w:val="28"/>
          <w:rtl/>
          <w:lang w:bidi="fa-IR"/>
        </w:rPr>
        <w:t>نمونه‌ای</w:t>
      </w:r>
      <w:proofErr w:type="spellEnd"/>
      <w:r w:rsidRPr="00A005ED">
        <w:rPr>
          <w:rFonts w:ascii="B Lutos" w:hAnsi="B Lutos" w:cs="B Lotus"/>
          <w:sz w:val="28"/>
          <w:szCs w:val="28"/>
          <w:rtl/>
          <w:lang w:bidi="fa-IR"/>
        </w:rPr>
        <w:t xml:space="preserve"> از این رویکرد </w:t>
      </w:r>
      <w:proofErr w:type="spellStart"/>
      <w:r w:rsidRPr="00A005ED">
        <w:rPr>
          <w:rFonts w:ascii="B Lutos" w:hAnsi="B Lutos" w:cs="B Lotus"/>
          <w:sz w:val="28"/>
          <w:szCs w:val="28"/>
          <w:rtl/>
          <w:lang w:bidi="fa-IR"/>
        </w:rPr>
        <w:t>می‌باشند</w:t>
      </w:r>
      <w:proofErr w:type="spellEnd"/>
      <w:r w:rsidRPr="00A005ED">
        <w:rPr>
          <w:rFonts w:ascii="B Lutos" w:hAnsi="B Lutos" w:cs="B Lotus"/>
          <w:sz w:val="28"/>
          <w:szCs w:val="28"/>
          <w:rtl/>
          <w:lang w:bidi="fa-IR"/>
        </w:rPr>
        <w:t xml:space="preserve">. اما این </w:t>
      </w:r>
      <w:proofErr w:type="spellStart"/>
      <w:r w:rsidRPr="00A005ED">
        <w:rPr>
          <w:rFonts w:ascii="B Lutos" w:hAnsi="B Lutos" w:cs="B Lotus"/>
          <w:sz w:val="28"/>
          <w:szCs w:val="28"/>
          <w:rtl/>
          <w:lang w:bidi="fa-IR"/>
        </w:rPr>
        <w:t>راه‌حل</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مشارکت‌کنندگان</w:t>
      </w:r>
      <w:proofErr w:type="spellEnd"/>
      <w:r w:rsidRPr="00A005ED">
        <w:rPr>
          <w:rFonts w:ascii="B Lutos" w:hAnsi="B Lutos" w:cs="B Lotus"/>
          <w:sz w:val="28"/>
          <w:szCs w:val="28"/>
          <w:rtl/>
          <w:lang w:bidi="fa-IR"/>
        </w:rPr>
        <w:t xml:space="preserve"> را با نوسانات قیمت مواجه </w:t>
      </w:r>
      <w:proofErr w:type="spellStart"/>
      <w:r w:rsidRPr="00A005ED">
        <w:rPr>
          <w:rFonts w:ascii="B Lutos" w:hAnsi="B Lutos" w:cs="B Lotus"/>
          <w:sz w:val="28"/>
          <w:szCs w:val="28"/>
          <w:rtl/>
          <w:lang w:bidi="fa-IR"/>
        </w:rPr>
        <w:t>می‌نماید</w:t>
      </w:r>
      <w:proofErr w:type="spellEnd"/>
      <w:r w:rsidRPr="00A005ED">
        <w:rPr>
          <w:rFonts w:ascii="B Lutos" w:hAnsi="B Lutos" w:cs="B Lotus"/>
          <w:sz w:val="28"/>
          <w:szCs w:val="28"/>
          <w:rtl/>
          <w:lang w:bidi="fa-IR"/>
        </w:rPr>
        <w:t xml:space="preserve">. سومین رویکرد، تلفیقی از رویکرد نخست و دوم </w:t>
      </w:r>
      <w:proofErr w:type="spellStart"/>
      <w:r w:rsidRPr="00A005ED">
        <w:rPr>
          <w:rFonts w:ascii="B Lutos" w:hAnsi="B Lutos" w:cs="B Lotus"/>
          <w:sz w:val="28"/>
          <w:szCs w:val="28"/>
          <w:rtl/>
          <w:lang w:bidi="fa-IR"/>
        </w:rPr>
        <w:t>می‌باشد</w:t>
      </w:r>
      <w:proofErr w:type="spellEnd"/>
      <w:r w:rsidRPr="00A005ED">
        <w:rPr>
          <w:rFonts w:ascii="B Lutos" w:hAnsi="B Lutos" w:cs="B Lotus"/>
          <w:sz w:val="28"/>
          <w:szCs w:val="28"/>
          <w:rtl/>
          <w:lang w:bidi="fa-IR"/>
        </w:rPr>
        <w:t xml:space="preserve"> که به موجب آن، مقداری از محصول به بازار آزاد عرضه شده </w:t>
      </w:r>
      <w:r w:rsidRPr="00A005ED">
        <w:rPr>
          <w:rFonts w:ascii="B Lutos" w:hAnsi="B Lutos" w:cs="B Lotus"/>
          <w:sz w:val="28"/>
          <w:szCs w:val="28"/>
          <w:rtl/>
          <w:lang w:bidi="fa-IR"/>
        </w:rPr>
        <w:lastRenderedPageBreak/>
        <w:t xml:space="preserve">و مقداری دیگر از قبل به خریدار خاصی که در پروژه دخالت دارد، فروخته </w:t>
      </w:r>
      <w:proofErr w:type="spellStart"/>
      <w:r w:rsidRPr="00A005ED">
        <w:rPr>
          <w:rFonts w:ascii="B Lutos" w:hAnsi="B Lutos" w:cs="B Lotus"/>
          <w:sz w:val="28"/>
          <w:szCs w:val="28"/>
          <w:rtl/>
          <w:lang w:bidi="fa-IR"/>
        </w:rPr>
        <w:t>می‌شود</w:t>
      </w:r>
      <w:proofErr w:type="spellEnd"/>
      <w:r w:rsidRPr="00A005ED">
        <w:rPr>
          <w:rFonts w:ascii="B Lutos" w:hAnsi="B Lutos" w:cs="B Lotus"/>
          <w:sz w:val="28"/>
          <w:szCs w:val="28"/>
          <w:rtl/>
          <w:lang w:bidi="fa-IR"/>
        </w:rPr>
        <w:t xml:space="preserve"> که اغلب از آن به عنوان قراردادهای بیع متقابل</w:t>
      </w:r>
      <w:r w:rsidRPr="00A005ED">
        <w:rPr>
          <w:rFonts w:ascii="B Lutos" w:hAnsi="B Lutos" w:cs="B Lotus"/>
          <w:sz w:val="28"/>
          <w:szCs w:val="28"/>
          <w:vertAlign w:val="superscript"/>
          <w:rtl/>
          <w:lang w:bidi="fa-IR"/>
        </w:rPr>
        <w:footnoteReference w:id="380"/>
      </w:r>
      <w:r w:rsidRPr="00A005ED">
        <w:rPr>
          <w:rFonts w:ascii="B Lutos" w:hAnsi="B Lutos" w:cs="B Lotus"/>
          <w:sz w:val="28"/>
          <w:szCs w:val="28"/>
          <w:rtl/>
          <w:lang w:bidi="fa-IR"/>
        </w:rPr>
        <w:t xml:space="preserve"> یاد </w:t>
      </w:r>
      <w:proofErr w:type="spellStart"/>
      <w:r w:rsidRPr="00A005ED">
        <w:rPr>
          <w:rFonts w:ascii="B Lutos" w:hAnsi="B Lutos" w:cs="B Lotus"/>
          <w:sz w:val="28"/>
          <w:szCs w:val="28"/>
          <w:rtl/>
          <w:lang w:bidi="fa-IR"/>
        </w:rPr>
        <w:t>می‌شود</w:t>
      </w:r>
      <w:proofErr w:type="spellEnd"/>
      <w:r w:rsidRPr="00A005ED">
        <w:rPr>
          <w:rFonts w:ascii="B Lutos" w:hAnsi="B Lutos" w:cs="B Lotus"/>
          <w:sz w:val="28"/>
          <w:szCs w:val="28"/>
          <w:rtl/>
          <w:lang w:bidi="fa-IR"/>
        </w:rPr>
        <w:t xml:space="preserve"> و در آنها چنین موافقت </w:t>
      </w:r>
      <w:proofErr w:type="spellStart"/>
      <w:r w:rsidRPr="00A005ED">
        <w:rPr>
          <w:rFonts w:ascii="B Lutos" w:hAnsi="B Lutos" w:cs="B Lotus"/>
          <w:sz w:val="28"/>
          <w:szCs w:val="28"/>
          <w:rtl/>
          <w:lang w:bidi="fa-IR"/>
        </w:rPr>
        <w:t>می‌شود</w:t>
      </w:r>
      <w:proofErr w:type="spellEnd"/>
      <w:r w:rsidRPr="00A005ED">
        <w:rPr>
          <w:rFonts w:ascii="B Lutos" w:hAnsi="B Lutos" w:cs="B Lotus"/>
          <w:sz w:val="28"/>
          <w:szCs w:val="28"/>
          <w:rtl/>
          <w:lang w:bidi="fa-IR"/>
        </w:rPr>
        <w:t xml:space="preserve"> که شرکت پروژه محصول پروژه را خریداری نماید. در بسیاری از </w:t>
      </w:r>
      <w:proofErr w:type="spellStart"/>
      <w:r w:rsidRPr="00A005ED">
        <w:rPr>
          <w:rFonts w:ascii="B Lutos" w:hAnsi="B Lutos" w:cs="B Lotus"/>
          <w:sz w:val="28"/>
          <w:szCs w:val="28"/>
          <w:rtl/>
          <w:lang w:bidi="fa-IR"/>
        </w:rPr>
        <w:t>تامین‌های</w:t>
      </w:r>
      <w:proofErr w:type="spellEnd"/>
      <w:r w:rsidRPr="00A005ED">
        <w:rPr>
          <w:rFonts w:ascii="B Lutos" w:hAnsi="B Lutos" w:cs="B Lotus"/>
          <w:sz w:val="28"/>
          <w:szCs w:val="28"/>
          <w:rtl/>
          <w:lang w:bidi="fa-IR"/>
        </w:rPr>
        <w:t xml:space="preserve"> مالی بدون حق رجوع و یا با حق رجوع محدود، خریدار محصول حمایت اعتباری را برای تامین مالی عمده به عمل </w:t>
      </w:r>
      <w:proofErr w:type="spellStart"/>
      <w:r w:rsidRPr="00A005ED">
        <w:rPr>
          <w:rFonts w:ascii="B Lutos" w:hAnsi="B Lutos" w:cs="B Lotus"/>
          <w:sz w:val="28"/>
          <w:szCs w:val="28"/>
          <w:rtl/>
          <w:lang w:bidi="fa-IR"/>
        </w:rPr>
        <w:t>می‌آورد</w:t>
      </w:r>
      <w:proofErr w:type="spellEnd"/>
      <w:r w:rsidRPr="00A005ED">
        <w:rPr>
          <w:rFonts w:ascii="B Lutos" w:hAnsi="B Lutos" w:cs="B Lotus"/>
          <w:sz w:val="28"/>
          <w:szCs w:val="28"/>
          <w:rtl/>
          <w:lang w:bidi="fa-IR"/>
        </w:rPr>
        <w:t>. شایان ذکر است که هم خریدار و هم فروشنده باید به قواعد حاکم بر خرید و یا فروش اطلاع و آگاهی داشته باشند.</w:t>
      </w:r>
      <w:r w:rsidRPr="00A005ED">
        <w:rPr>
          <w:rFonts w:ascii="B Lutos" w:hAnsi="B Lutos" w:cs="B Lotus"/>
          <w:sz w:val="28"/>
          <w:szCs w:val="28"/>
          <w:vertAlign w:val="superscript"/>
          <w:rtl/>
          <w:lang w:bidi="fa-IR"/>
        </w:rPr>
        <w:t xml:space="preserve"> </w:t>
      </w:r>
      <w:r w:rsidRPr="00A005ED">
        <w:rPr>
          <w:rFonts w:ascii="B Lutos" w:hAnsi="B Lutos" w:cs="B Lotus"/>
          <w:sz w:val="28"/>
          <w:szCs w:val="28"/>
          <w:vertAlign w:val="superscript"/>
          <w:rtl/>
          <w:lang w:bidi="fa-IR"/>
        </w:rPr>
        <w:footnoteReference w:id="381"/>
      </w:r>
    </w:p>
    <w:p w14:paraId="52C7CE92" w14:textId="77777777" w:rsidR="00A005ED" w:rsidRPr="00A005ED" w:rsidRDefault="00A005ED" w:rsidP="0094516C">
      <w:pPr>
        <w:jc w:val="both"/>
        <w:rPr>
          <w:rFonts w:ascii="B Lutos" w:hAnsi="B Lutos" w:cs="B Lotus"/>
          <w:b/>
          <w:bCs/>
          <w:sz w:val="28"/>
          <w:szCs w:val="28"/>
          <w:rtl/>
          <w:lang w:bidi="fa-IR"/>
        </w:rPr>
      </w:pPr>
    </w:p>
    <w:p w14:paraId="564CAAF4" w14:textId="4E1435AA" w:rsidR="00A005ED" w:rsidRPr="00A005ED" w:rsidRDefault="00A005ED" w:rsidP="0094516C">
      <w:pPr>
        <w:jc w:val="both"/>
        <w:rPr>
          <w:rFonts w:ascii="B Lutos" w:hAnsi="B Lutos" w:cs="B Lotus"/>
          <w:b/>
          <w:bCs/>
          <w:sz w:val="28"/>
          <w:szCs w:val="28"/>
          <w:rtl/>
          <w:lang w:bidi="fa-IR"/>
        </w:rPr>
      </w:pPr>
      <w:bookmarkStart w:id="100" w:name="_Hlk165914864"/>
      <w:r w:rsidRPr="00A005ED">
        <w:rPr>
          <w:rFonts w:ascii="B Lutos" w:hAnsi="B Lutos" w:cs="B Lotus"/>
          <w:b/>
          <w:bCs/>
          <w:sz w:val="28"/>
          <w:szCs w:val="28"/>
          <w:rtl/>
          <w:lang w:bidi="fa-IR"/>
        </w:rPr>
        <w:t>5</w:t>
      </w:r>
      <w:r w:rsidR="0066114B" w:rsidRPr="00684988">
        <w:rPr>
          <w:rFonts w:ascii="B Lutos" w:hAnsi="B Lutos" w:cs="B Lotus" w:hint="cs"/>
          <w:b/>
          <w:bCs/>
          <w:sz w:val="28"/>
          <w:szCs w:val="28"/>
          <w:rtl/>
          <w:lang w:bidi="fa-IR"/>
        </w:rPr>
        <w:t>.</w:t>
      </w:r>
      <w:r w:rsidRPr="00A005ED">
        <w:rPr>
          <w:rFonts w:ascii="B Lutos" w:hAnsi="B Lutos" w:cs="B Lotus"/>
          <w:b/>
          <w:bCs/>
          <w:sz w:val="28"/>
          <w:szCs w:val="28"/>
          <w:rtl/>
          <w:lang w:bidi="fa-IR"/>
        </w:rPr>
        <w:t xml:space="preserve"> </w:t>
      </w:r>
      <w:proofErr w:type="spellStart"/>
      <w:r w:rsidRPr="00A005ED">
        <w:rPr>
          <w:rFonts w:ascii="B Lutos" w:hAnsi="B Lutos" w:cs="B Lotus"/>
          <w:b/>
          <w:bCs/>
          <w:sz w:val="28"/>
          <w:szCs w:val="28"/>
          <w:rtl/>
          <w:lang w:bidi="fa-IR"/>
        </w:rPr>
        <w:t>قرض‌دهندگان</w:t>
      </w:r>
      <w:proofErr w:type="spellEnd"/>
      <w:r w:rsidRPr="00A005ED">
        <w:rPr>
          <w:rFonts w:ascii="B Lutos" w:hAnsi="B Lutos" w:cs="B Lotus"/>
          <w:b/>
          <w:bCs/>
          <w:sz w:val="28"/>
          <w:szCs w:val="28"/>
          <w:rtl/>
          <w:lang w:bidi="fa-IR"/>
        </w:rPr>
        <w:t xml:space="preserve"> تجاری</w:t>
      </w:r>
      <w:bookmarkEnd w:id="100"/>
      <w:r w:rsidRPr="00A005ED">
        <w:rPr>
          <w:rFonts w:ascii="B Lutos" w:hAnsi="B Lutos" w:cs="B Lotus"/>
          <w:sz w:val="28"/>
          <w:szCs w:val="28"/>
          <w:vertAlign w:val="superscript"/>
          <w:rtl/>
          <w:lang w:bidi="fa-IR"/>
        </w:rPr>
        <w:footnoteReference w:id="382"/>
      </w:r>
    </w:p>
    <w:p w14:paraId="56472C67" w14:textId="77777777" w:rsidR="00A005ED" w:rsidRPr="00A005ED" w:rsidRDefault="00A005ED" w:rsidP="0094516C">
      <w:pPr>
        <w:jc w:val="both"/>
        <w:rPr>
          <w:rFonts w:ascii="B Lutos" w:hAnsi="B Lutos" w:cs="B Lotus"/>
          <w:sz w:val="28"/>
          <w:szCs w:val="28"/>
          <w:rtl/>
          <w:lang w:bidi="fa-IR"/>
        </w:rPr>
      </w:pPr>
      <w:proofErr w:type="spellStart"/>
      <w:r w:rsidRPr="00A005ED">
        <w:rPr>
          <w:rFonts w:ascii="B Lutos" w:hAnsi="B Lutos" w:cs="B Lotus"/>
          <w:sz w:val="28"/>
          <w:szCs w:val="28"/>
          <w:rtl/>
          <w:lang w:bidi="fa-IR"/>
        </w:rPr>
        <w:t>قرض‌دهنده</w:t>
      </w:r>
      <w:proofErr w:type="spellEnd"/>
      <w:r w:rsidRPr="00A005ED">
        <w:rPr>
          <w:rFonts w:ascii="B Lutos" w:hAnsi="B Lutos" w:cs="B Lotus"/>
          <w:sz w:val="28"/>
          <w:szCs w:val="28"/>
          <w:rtl/>
          <w:lang w:bidi="fa-IR"/>
        </w:rPr>
        <w:t xml:space="preserve"> در تامین مالی پروژه، یک موسسه مالی و یا گروهی از موسسات مالی هستند. این موسسات به منظور توسعه و ساخت پروژه </w:t>
      </w:r>
      <w:proofErr w:type="spellStart"/>
      <w:r w:rsidRPr="00A005ED">
        <w:rPr>
          <w:rFonts w:ascii="B Lutos" w:hAnsi="B Lutos" w:cs="B Lotus"/>
          <w:sz w:val="28"/>
          <w:szCs w:val="28"/>
          <w:rtl/>
          <w:lang w:bidi="fa-IR"/>
        </w:rPr>
        <w:t>وام‌هایی</w:t>
      </w:r>
      <w:proofErr w:type="spellEnd"/>
      <w:r w:rsidRPr="00A005ED">
        <w:rPr>
          <w:rFonts w:ascii="B Lutos" w:hAnsi="B Lutos" w:cs="B Lotus"/>
          <w:sz w:val="28"/>
          <w:szCs w:val="28"/>
          <w:rtl/>
          <w:lang w:bidi="fa-IR"/>
        </w:rPr>
        <w:t xml:space="preserve"> را اعطا </w:t>
      </w:r>
      <w:proofErr w:type="spellStart"/>
      <w:r w:rsidRPr="00A005ED">
        <w:rPr>
          <w:rFonts w:ascii="B Lutos" w:hAnsi="B Lutos" w:cs="B Lotus"/>
          <w:sz w:val="28"/>
          <w:szCs w:val="28"/>
          <w:rtl/>
          <w:lang w:bidi="fa-IR"/>
        </w:rPr>
        <w:t>می‌کنند</w:t>
      </w:r>
      <w:proofErr w:type="spellEnd"/>
      <w:r w:rsidRPr="00A005ED">
        <w:rPr>
          <w:rFonts w:ascii="B Lutos" w:hAnsi="B Lutos" w:cs="B Lotus"/>
          <w:sz w:val="28"/>
          <w:szCs w:val="28"/>
          <w:rtl/>
          <w:lang w:bidi="fa-IR"/>
        </w:rPr>
        <w:t xml:space="preserve"> و از تمام سرمایه پروژه وثیقه اخذ </w:t>
      </w:r>
      <w:proofErr w:type="spellStart"/>
      <w:r w:rsidRPr="00A005ED">
        <w:rPr>
          <w:rFonts w:ascii="B Lutos" w:hAnsi="B Lutos" w:cs="B Lotus"/>
          <w:sz w:val="28"/>
          <w:szCs w:val="28"/>
          <w:rtl/>
          <w:lang w:bidi="fa-IR"/>
        </w:rPr>
        <w:t>می‌نمایند</w:t>
      </w:r>
      <w:proofErr w:type="spellEnd"/>
      <w:r w:rsidRPr="00A005ED">
        <w:rPr>
          <w:rFonts w:ascii="B Lutos" w:hAnsi="B Lutos" w:cs="B Lotus"/>
          <w:sz w:val="28"/>
          <w:szCs w:val="28"/>
          <w:vertAlign w:val="superscript"/>
          <w:rtl/>
          <w:lang w:bidi="fa-IR"/>
        </w:rPr>
        <w:footnoteReference w:id="383"/>
      </w:r>
      <w:r w:rsidRPr="00A005ED">
        <w:rPr>
          <w:rFonts w:ascii="B Lutos" w:hAnsi="B Lutos" w:cs="B Lotus" w:hint="cs"/>
          <w:sz w:val="28"/>
          <w:szCs w:val="28"/>
          <w:rtl/>
          <w:lang w:bidi="fa-IR"/>
        </w:rPr>
        <w:t xml:space="preserve">. </w:t>
      </w:r>
    </w:p>
    <w:p w14:paraId="037F5C7D" w14:textId="77777777" w:rsidR="00A005ED" w:rsidRPr="00A005ED" w:rsidRDefault="00A005ED" w:rsidP="0094516C">
      <w:pPr>
        <w:jc w:val="both"/>
        <w:rPr>
          <w:rFonts w:ascii="B Lutos" w:hAnsi="B Lutos" w:cs="B Lotus"/>
          <w:sz w:val="28"/>
          <w:szCs w:val="28"/>
          <w:vertAlign w:val="superscript"/>
          <w:rtl/>
          <w:lang w:bidi="fa-IR"/>
        </w:rPr>
      </w:pPr>
      <w:r w:rsidRPr="00A005ED">
        <w:rPr>
          <w:rFonts w:ascii="B Lutos" w:hAnsi="B Lutos" w:cs="B Lotus"/>
          <w:sz w:val="28"/>
          <w:szCs w:val="28"/>
          <w:lang w:bidi="fa-IR"/>
        </w:rPr>
        <w:t xml:space="preserve"> </w:t>
      </w:r>
      <w:proofErr w:type="spellStart"/>
      <w:r w:rsidRPr="00A005ED">
        <w:rPr>
          <w:rFonts w:ascii="B Lutos" w:hAnsi="B Lutos" w:cs="B Lotus"/>
          <w:sz w:val="28"/>
          <w:szCs w:val="28"/>
          <w:rtl/>
          <w:lang w:bidi="fa-IR"/>
        </w:rPr>
        <w:t>قرض‌دهندگان</w:t>
      </w:r>
      <w:proofErr w:type="spellEnd"/>
      <w:r w:rsidRPr="00A005ED">
        <w:rPr>
          <w:rFonts w:ascii="B Lutos" w:hAnsi="B Lutos" w:cs="B Lotus"/>
          <w:sz w:val="28"/>
          <w:szCs w:val="28"/>
          <w:rtl/>
          <w:lang w:bidi="fa-IR"/>
        </w:rPr>
        <w:t xml:space="preserve"> تجاری شامل </w:t>
      </w:r>
      <w:proofErr w:type="spellStart"/>
      <w:r w:rsidRPr="00A005ED">
        <w:rPr>
          <w:rFonts w:ascii="B Lutos" w:hAnsi="B Lutos" w:cs="B Lotus"/>
          <w:sz w:val="28"/>
          <w:szCs w:val="28"/>
          <w:rtl/>
          <w:lang w:bidi="fa-IR"/>
        </w:rPr>
        <w:t>بانک‌ها</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شرکت‌های</w:t>
      </w:r>
      <w:proofErr w:type="spellEnd"/>
      <w:r w:rsidRPr="00A005ED">
        <w:rPr>
          <w:rFonts w:ascii="B Lutos" w:hAnsi="B Lutos" w:cs="B Lotus"/>
          <w:sz w:val="28"/>
          <w:szCs w:val="28"/>
          <w:rtl/>
          <w:lang w:bidi="fa-IR"/>
        </w:rPr>
        <w:t xml:space="preserve"> بیمه، </w:t>
      </w:r>
      <w:proofErr w:type="spellStart"/>
      <w:r w:rsidRPr="00A005ED">
        <w:rPr>
          <w:rFonts w:ascii="B Lutos" w:hAnsi="B Lutos" w:cs="B Lotus"/>
          <w:sz w:val="28"/>
          <w:szCs w:val="28"/>
          <w:rtl/>
          <w:lang w:bidi="fa-IR"/>
        </w:rPr>
        <w:t>شرکت‌های</w:t>
      </w:r>
      <w:proofErr w:type="spellEnd"/>
      <w:r w:rsidRPr="00A005ED">
        <w:rPr>
          <w:rFonts w:ascii="B Lutos" w:hAnsi="B Lutos" w:cs="B Lotus"/>
          <w:sz w:val="28"/>
          <w:szCs w:val="28"/>
          <w:rtl/>
          <w:lang w:bidi="fa-IR"/>
        </w:rPr>
        <w:t xml:space="preserve"> اعتباری و دیگر </w:t>
      </w:r>
      <w:proofErr w:type="spellStart"/>
      <w:r w:rsidRPr="00A005ED">
        <w:rPr>
          <w:rFonts w:ascii="B Lutos" w:hAnsi="B Lutos" w:cs="B Lotus"/>
          <w:sz w:val="28"/>
          <w:szCs w:val="28"/>
          <w:rtl/>
          <w:lang w:bidi="fa-IR"/>
        </w:rPr>
        <w:t>قرض‌دهندگان</w:t>
      </w:r>
      <w:proofErr w:type="spellEnd"/>
      <w:r w:rsidRPr="00A005ED">
        <w:rPr>
          <w:rFonts w:ascii="B Lutos" w:hAnsi="B Lutos" w:cs="B Lotus"/>
          <w:sz w:val="28"/>
          <w:szCs w:val="28"/>
          <w:rtl/>
          <w:lang w:bidi="fa-IR"/>
        </w:rPr>
        <w:t xml:space="preserve"> از قبیل </w:t>
      </w:r>
      <w:proofErr w:type="spellStart"/>
      <w:r w:rsidRPr="00A005ED">
        <w:rPr>
          <w:rFonts w:ascii="B Lutos" w:hAnsi="B Lutos" w:cs="B Lotus"/>
          <w:sz w:val="28"/>
          <w:szCs w:val="28"/>
          <w:rtl/>
          <w:lang w:bidi="fa-IR"/>
        </w:rPr>
        <w:t>آژانس‌های</w:t>
      </w:r>
      <w:proofErr w:type="spellEnd"/>
      <w:r w:rsidRPr="00A005ED">
        <w:rPr>
          <w:rFonts w:ascii="B Lutos" w:hAnsi="B Lutos" w:cs="B Lotus"/>
          <w:sz w:val="28"/>
          <w:szCs w:val="28"/>
          <w:rtl/>
          <w:lang w:bidi="fa-IR"/>
        </w:rPr>
        <w:t xml:space="preserve"> چند ملیتی و دوجانبه، وام مورد نیاز پروژه را تامین مالی </w:t>
      </w:r>
      <w:proofErr w:type="spellStart"/>
      <w:r w:rsidRPr="00A005ED">
        <w:rPr>
          <w:rFonts w:ascii="B Lutos" w:hAnsi="B Lutos" w:cs="B Lotus"/>
          <w:sz w:val="28"/>
          <w:szCs w:val="28"/>
          <w:rtl/>
          <w:lang w:bidi="fa-IR"/>
        </w:rPr>
        <w:t>می‌نمایند</w:t>
      </w:r>
      <w:proofErr w:type="spellEnd"/>
      <w:r w:rsidRPr="00A005ED">
        <w:rPr>
          <w:rFonts w:ascii="B Lutos" w:hAnsi="B Lutos" w:cs="B Lotus"/>
          <w:sz w:val="28"/>
          <w:szCs w:val="28"/>
          <w:rtl/>
          <w:lang w:bidi="fa-IR"/>
        </w:rPr>
        <w:t xml:space="preserve">. دارندگان اوراق قرضه نیز </w:t>
      </w:r>
      <w:proofErr w:type="spellStart"/>
      <w:r w:rsidRPr="00A005ED">
        <w:rPr>
          <w:rFonts w:ascii="B Lutos" w:hAnsi="B Lutos" w:cs="B Lotus"/>
          <w:sz w:val="28"/>
          <w:szCs w:val="28"/>
          <w:rtl/>
          <w:lang w:bidi="fa-IR"/>
        </w:rPr>
        <w:t>می‌توانند</w:t>
      </w:r>
      <w:proofErr w:type="spellEnd"/>
      <w:r w:rsidRPr="00A005ED">
        <w:rPr>
          <w:rFonts w:ascii="B Lutos" w:hAnsi="B Lutos" w:cs="B Lotus"/>
          <w:sz w:val="28"/>
          <w:szCs w:val="28"/>
          <w:rtl/>
          <w:lang w:bidi="fa-IR"/>
        </w:rPr>
        <w:t xml:space="preserve"> به عنوان </w:t>
      </w:r>
      <w:proofErr w:type="spellStart"/>
      <w:r w:rsidRPr="00A005ED">
        <w:rPr>
          <w:rFonts w:ascii="B Lutos" w:hAnsi="B Lutos" w:cs="B Lotus"/>
          <w:sz w:val="28"/>
          <w:szCs w:val="28"/>
          <w:rtl/>
          <w:lang w:bidi="fa-IR"/>
        </w:rPr>
        <w:t>قرض‌دهنده</w:t>
      </w:r>
      <w:proofErr w:type="spellEnd"/>
      <w:r w:rsidRPr="00A005ED">
        <w:rPr>
          <w:rFonts w:ascii="B Lutos" w:hAnsi="B Lutos" w:cs="B Lotus"/>
          <w:sz w:val="28"/>
          <w:szCs w:val="28"/>
          <w:rtl/>
          <w:lang w:bidi="fa-IR"/>
        </w:rPr>
        <w:t xml:space="preserve"> به پروژه به شمار آیند. بسیاری از </w:t>
      </w:r>
      <w:proofErr w:type="spellStart"/>
      <w:r w:rsidRPr="00A005ED">
        <w:rPr>
          <w:rFonts w:ascii="B Lutos" w:hAnsi="B Lutos" w:cs="B Lotus"/>
          <w:sz w:val="28"/>
          <w:szCs w:val="28"/>
          <w:rtl/>
          <w:lang w:bidi="fa-IR"/>
        </w:rPr>
        <w:t>پروژه‌ها</w:t>
      </w:r>
      <w:proofErr w:type="spellEnd"/>
      <w:r w:rsidRPr="00A005ED">
        <w:rPr>
          <w:rFonts w:ascii="B Lutos" w:hAnsi="B Lutos" w:cs="B Lotus"/>
          <w:sz w:val="28"/>
          <w:szCs w:val="28"/>
          <w:rtl/>
          <w:lang w:bidi="fa-IR"/>
        </w:rPr>
        <w:t xml:space="preserve"> هستند که نیاز به سرمایه بیشتری برای تامین مالی دارند و لذا یک </w:t>
      </w:r>
      <w:proofErr w:type="spellStart"/>
      <w:r w:rsidRPr="00A005ED">
        <w:rPr>
          <w:rFonts w:ascii="B Lutos" w:hAnsi="B Lutos" w:cs="B Lotus"/>
          <w:sz w:val="28"/>
          <w:szCs w:val="28"/>
          <w:rtl/>
          <w:lang w:bidi="fa-IR"/>
        </w:rPr>
        <w:t>قرض‌دهنده</w:t>
      </w:r>
      <w:proofErr w:type="spellEnd"/>
      <w:r w:rsidRPr="00A005ED">
        <w:rPr>
          <w:rFonts w:ascii="B Lutos" w:hAnsi="B Lutos" w:cs="B Lotus"/>
          <w:sz w:val="28"/>
          <w:szCs w:val="28"/>
          <w:rtl/>
          <w:lang w:bidi="fa-IR"/>
        </w:rPr>
        <w:t xml:space="preserve"> به تنهایی سرمایه لازم و کافی را برای تامین مالی اجرای تمام پروژه در اختیار ندارد. در نتیجه، </w:t>
      </w:r>
      <w:proofErr w:type="spellStart"/>
      <w:r w:rsidRPr="00A005ED">
        <w:rPr>
          <w:rFonts w:ascii="B Lutos" w:hAnsi="B Lutos" w:cs="B Lotus"/>
          <w:sz w:val="28"/>
          <w:szCs w:val="28"/>
          <w:rtl/>
          <w:lang w:bidi="fa-IR"/>
        </w:rPr>
        <w:t>مجموعه‌ای</w:t>
      </w:r>
      <w:proofErr w:type="spellEnd"/>
      <w:r w:rsidRPr="00A005ED">
        <w:rPr>
          <w:rFonts w:ascii="B Lutos" w:hAnsi="B Lutos" w:cs="B Lotus"/>
          <w:sz w:val="28"/>
          <w:szCs w:val="28"/>
          <w:rtl/>
          <w:lang w:bidi="fa-IR"/>
        </w:rPr>
        <w:t xml:space="preserve"> از </w:t>
      </w:r>
      <w:proofErr w:type="spellStart"/>
      <w:r w:rsidRPr="00A005ED">
        <w:rPr>
          <w:rFonts w:ascii="B Lutos" w:hAnsi="B Lutos" w:cs="B Lotus"/>
          <w:sz w:val="28"/>
          <w:szCs w:val="28"/>
          <w:rtl/>
          <w:lang w:bidi="fa-IR"/>
        </w:rPr>
        <w:t>قرض‌دهندگان</w:t>
      </w:r>
      <w:proofErr w:type="spellEnd"/>
      <w:r w:rsidRPr="00A005ED">
        <w:rPr>
          <w:rFonts w:ascii="B Lutos" w:hAnsi="B Lutos" w:cs="B Lotus"/>
          <w:sz w:val="28"/>
          <w:szCs w:val="28"/>
          <w:rtl/>
          <w:lang w:bidi="fa-IR"/>
        </w:rPr>
        <w:t xml:space="preserve">، نقش بسزایی را در اینگونه </w:t>
      </w:r>
      <w:proofErr w:type="spellStart"/>
      <w:r w:rsidRPr="00A005ED">
        <w:rPr>
          <w:rFonts w:ascii="B Lutos" w:hAnsi="B Lutos" w:cs="B Lotus"/>
          <w:sz w:val="28"/>
          <w:szCs w:val="28"/>
          <w:rtl/>
          <w:lang w:bidi="fa-IR"/>
        </w:rPr>
        <w:t>پروژه‌ها</w:t>
      </w:r>
      <w:proofErr w:type="spellEnd"/>
      <w:r w:rsidRPr="00A005ED">
        <w:rPr>
          <w:rFonts w:ascii="B Lutos" w:hAnsi="B Lutos" w:cs="B Lotus"/>
          <w:sz w:val="28"/>
          <w:szCs w:val="28"/>
          <w:rtl/>
          <w:lang w:bidi="fa-IR"/>
        </w:rPr>
        <w:t xml:space="preserve"> ایفا </w:t>
      </w:r>
      <w:proofErr w:type="spellStart"/>
      <w:r w:rsidRPr="00A005ED">
        <w:rPr>
          <w:rFonts w:ascii="B Lutos" w:hAnsi="B Lutos" w:cs="B Lotus"/>
          <w:sz w:val="28"/>
          <w:szCs w:val="28"/>
          <w:rtl/>
          <w:lang w:bidi="fa-IR"/>
        </w:rPr>
        <w:t>می‌نمایند</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قرض‌دهندگان</w:t>
      </w:r>
      <w:proofErr w:type="spellEnd"/>
      <w:r w:rsidRPr="00A005ED">
        <w:rPr>
          <w:rFonts w:ascii="B Lutos" w:hAnsi="B Lutos" w:cs="B Lotus"/>
          <w:sz w:val="28"/>
          <w:szCs w:val="28"/>
          <w:rtl/>
          <w:lang w:bidi="fa-IR"/>
        </w:rPr>
        <w:t xml:space="preserve"> بیشتر به جریان نقدی که از پروژه حاصل </w:t>
      </w:r>
      <w:proofErr w:type="spellStart"/>
      <w:r w:rsidRPr="00A005ED">
        <w:rPr>
          <w:rFonts w:ascii="B Lutos" w:hAnsi="B Lutos" w:cs="B Lotus"/>
          <w:sz w:val="28"/>
          <w:szCs w:val="28"/>
          <w:rtl/>
          <w:lang w:bidi="fa-IR"/>
        </w:rPr>
        <w:t>می‌شود</w:t>
      </w:r>
      <w:proofErr w:type="spellEnd"/>
      <w:r w:rsidRPr="00A005ED">
        <w:rPr>
          <w:rFonts w:ascii="B Lutos" w:hAnsi="B Lutos" w:cs="B Lotus"/>
          <w:sz w:val="28"/>
          <w:szCs w:val="28"/>
          <w:rtl/>
          <w:lang w:bidi="fa-IR"/>
        </w:rPr>
        <w:t xml:space="preserve"> تکیه </w:t>
      </w:r>
      <w:proofErr w:type="spellStart"/>
      <w:r w:rsidRPr="00A005ED">
        <w:rPr>
          <w:rFonts w:ascii="B Lutos" w:hAnsi="B Lutos" w:cs="B Lotus"/>
          <w:sz w:val="28"/>
          <w:szCs w:val="28"/>
          <w:rtl/>
          <w:lang w:bidi="fa-IR"/>
        </w:rPr>
        <w:t>می‌کنند</w:t>
      </w:r>
      <w:proofErr w:type="spellEnd"/>
      <w:r w:rsidRPr="00A005ED">
        <w:rPr>
          <w:rFonts w:ascii="B Lutos" w:hAnsi="B Lutos" w:cs="B Lotus"/>
          <w:sz w:val="28"/>
          <w:szCs w:val="28"/>
          <w:rtl/>
          <w:lang w:bidi="fa-IR"/>
        </w:rPr>
        <w:t xml:space="preserve"> تا به دارایی</w:t>
      </w:r>
      <w:r w:rsidRPr="00A005ED">
        <w:rPr>
          <w:rFonts w:ascii="B Lutos" w:hAnsi="B Lutos" w:cs="B Lotus"/>
          <w:sz w:val="28"/>
          <w:szCs w:val="28"/>
          <w:lang w:bidi="fa-IR"/>
        </w:rPr>
        <w:t>‌</w:t>
      </w:r>
      <w:r w:rsidRPr="00A005ED">
        <w:rPr>
          <w:rFonts w:ascii="B Lutos" w:hAnsi="B Lutos" w:cs="B Lotus"/>
          <w:sz w:val="28"/>
          <w:szCs w:val="28"/>
          <w:rtl/>
          <w:lang w:bidi="fa-IR"/>
        </w:rPr>
        <w:t>ها و ارزش سرمایه</w:t>
      </w:r>
      <w:r w:rsidRPr="00A005ED">
        <w:rPr>
          <w:rFonts w:ascii="B Lutos" w:hAnsi="B Lutos" w:cs="B Lotus"/>
          <w:sz w:val="28"/>
          <w:szCs w:val="28"/>
          <w:lang w:bidi="fa-IR"/>
        </w:rPr>
        <w:t>‌</w:t>
      </w:r>
      <w:r w:rsidRPr="00A005ED">
        <w:rPr>
          <w:rFonts w:ascii="B Lutos" w:hAnsi="B Lutos" w:cs="B Lotus"/>
          <w:sz w:val="28"/>
          <w:szCs w:val="28"/>
          <w:rtl/>
          <w:lang w:bidi="fa-IR"/>
        </w:rPr>
        <w:t xml:space="preserve">ای پروژه. به بیان دیگر، پس از تکمیل پروژه و آغاز بکار تولید محصول آن، </w:t>
      </w:r>
      <w:proofErr w:type="spellStart"/>
      <w:r w:rsidRPr="00A005ED">
        <w:rPr>
          <w:rFonts w:ascii="B Lutos" w:hAnsi="B Lutos" w:cs="B Lotus"/>
          <w:sz w:val="28"/>
          <w:szCs w:val="28"/>
          <w:rtl/>
          <w:lang w:bidi="fa-IR"/>
        </w:rPr>
        <w:t>قرض‌دهندگان</w:t>
      </w:r>
      <w:proofErr w:type="spellEnd"/>
      <w:r w:rsidRPr="00A005ED">
        <w:rPr>
          <w:rFonts w:ascii="B Lutos" w:hAnsi="B Lutos" w:cs="B Lotus"/>
          <w:sz w:val="28"/>
          <w:szCs w:val="28"/>
          <w:rtl/>
          <w:lang w:bidi="fa-IR"/>
        </w:rPr>
        <w:t xml:space="preserve"> به منظور وصول مطالبات خویش باید به خود پروژه فکر کنند و نه به پشتوانه حمایت</w:t>
      </w:r>
      <w:r w:rsidRPr="00A005ED">
        <w:rPr>
          <w:rFonts w:ascii="B Lutos" w:hAnsi="B Lutos" w:cs="B Lotus"/>
          <w:sz w:val="28"/>
          <w:szCs w:val="28"/>
          <w:lang w:bidi="fa-IR"/>
        </w:rPr>
        <w:t>‌</w:t>
      </w:r>
      <w:proofErr w:type="spellStart"/>
      <w:r w:rsidRPr="00A005ED">
        <w:rPr>
          <w:rFonts w:ascii="B Lutos" w:hAnsi="B Lutos" w:cs="B Lotus"/>
          <w:sz w:val="28"/>
          <w:szCs w:val="28"/>
          <w:rtl/>
          <w:lang w:bidi="fa-IR"/>
        </w:rPr>
        <w:t>کنندگان</w:t>
      </w:r>
      <w:proofErr w:type="spellEnd"/>
      <w:r w:rsidRPr="00A005ED">
        <w:rPr>
          <w:rFonts w:ascii="B Lutos" w:hAnsi="B Lutos" w:cs="B Lotus"/>
          <w:sz w:val="28"/>
          <w:szCs w:val="28"/>
          <w:rtl/>
          <w:lang w:bidi="fa-IR"/>
        </w:rPr>
        <w:t>.</w:t>
      </w:r>
      <w:r w:rsidRPr="00A005ED">
        <w:rPr>
          <w:rFonts w:ascii="B Lutos" w:hAnsi="B Lutos" w:cs="B Lotus"/>
          <w:sz w:val="28"/>
          <w:szCs w:val="28"/>
          <w:vertAlign w:val="superscript"/>
          <w:rtl/>
          <w:lang w:bidi="fa-IR"/>
        </w:rPr>
        <w:footnoteReference w:id="384"/>
      </w:r>
      <w:r w:rsidRPr="00A005ED">
        <w:rPr>
          <w:rFonts w:ascii="B Lutos" w:hAnsi="B Lutos" w:cs="B Lotus"/>
          <w:sz w:val="28"/>
          <w:szCs w:val="28"/>
          <w:rtl/>
          <w:lang w:bidi="fa-IR"/>
        </w:rPr>
        <w:t xml:space="preserve"> طبیعی است که ریسک </w:t>
      </w:r>
      <w:proofErr w:type="spellStart"/>
      <w:r w:rsidRPr="00A005ED">
        <w:rPr>
          <w:rFonts w:ascii="B Lutos" w:hAnsi="B Lutos" w:cs="B Lotus"/>
          <w:sz w:val="28"/>
          <w:szCs w:val="28"/>
          <w:rtl/>
          <w:lang w:bidi="fa-IR"/>
        </w:rPr>
        <w:t>قرض‌دهندگان</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می‌تواند</w:t>
      </w:r>
      <w:proofErr w:type="spellEnd"/>
      <w:r w:rsidRPr="00A005ED">
        <w:rPr>
          <w:rFonts w:ascii="B Lutos" w:hAnsi="B Lutos" w:cs="B Lotus"/>
          <w:sz w:val="28"/>
          <w:szCs w:val="28"/>
          <w:rtl/>
          <w:lang w:bidi="fa-IR"/>
        </w:rPr>
        <w:t xml:space="preserve"> بیشتر از دیگر مشارکت</w:t>
      </w:r>
      <w:r w:rsidRPr="00A005ED">
        <w:rPr>
          <w:rFonts w:ascii="B Lutos" w:hAnsi="B Lutos" w:cs="B Lotus"/>
          <w:sz w:val="28"/>
          <w:szCs w:val="28"/>
          <w:lang w:bidi="fa-IR"/>
        </w:rPr>
        <w:t>‌</w:t>
      </w:r>
      <w:proofErr w:type="spellStart"/>
      <w:r w:rsidRPr="00A005ED">
        <w:rPr>
          <w:rFonts w:ascii="B Lutos" w:hAnsi="B Lutos" w:cs="B Lotus"/>
          <w:sz w:val="28"/>
          <w:szCs w:val="28"/>
          <w:rtl/>
          <w:lang w:bidi="fa-IR"/>
        </w:rPr>
        <w:t>کنندگان</w:t>
      </w:r>
      <w:proofErr w:type="spellEnd"/>
      <w:r w:rsidRPr="00A005ED">
        <w:rPr>
          <w:rFonts w:ascii="B Lutos" w:hAnsi="B Lutos" w:cs="B Lotus"/>
          <w:sz w:val="28"/>
          <w:szCs w:val="28"/>
          <w:rtl/>
          <w:lang w:bidi="fa-IR"/>
        </w:rPr>
        <w:t xml:space="preserve"> در پروژه باشد. این اشخاص ممکن است اقسام مختلفی از بدهی را برای پروژه فراهم آورند.</w:t>
      </w:r>
      <w:r w:rsidRPr="00A005ED">
        <w:rPr>
          <w:rFonts w:ascii="B Lutos" w:hAnsi="B Lutos" w:cs="B Lotus"/>
          <w:sz w:val="28"/>
          <w:szCs w:val="28"/>
          <w:vertAlign w:val="superscript"/>
          <w:rtl/>
          <w:lang w:bidi="fa-IR"/>
        </w:rPr>
        <w:t xml:space="preserve"> </w:t>
      </w:r>
      <w:r w:rsidRPr="00A005ED">
        <w:rPr>
          <w:rFonts w:ascii="B Lutos" w:hAnsi="B Lutos" w:cs="B Lotus"/>
          <w:sz w:val="28"/>
          <w:szCs w:val="28"/>
          <w:vertAlign w:val="superscript"/>
          <w:rtl/>
          <w:lang w:bidi="fa-IR"/>
        </w:rPr>
        <w:footnoteReference w:id="385"/>
      </w:r>
    </w:p>
    <w:p w14:paraId="480BDE8F" w14:textId="77777777" w:rsidR="00A005ED" w:rsidRPr="00A005ED" w:rsidRDefault="00A005ED" w:rsidP="0094516C">
      <w:pPr>
        <w:jc w:val="both"/>
        <w:rPr>
          <w:rFonts w:ascii="B Lutos" w:hAnsi="B Lutos" w:cs="B Lotus"/>
          <w:sz w:val="28"/>
          <w:szCs w:val="28"/>
          <w:rtl/>
          <w:lang w:bidi="fa-IR"/>
        </w:rPr>
      </w:pPr>
    </w:p>
    <w:p w14:paraId="0A65E1CE" w14:textId="17043648" w:rsidR="00A005ED" w:rsidRPr="00684988" w:rsidRDefault="0066114B" w:rsidP="0094516C">
      <w:pPr>
        <w:keepNext/>
        <w:keepLines/>
        <w:spacing w:before="40"/>
        <w:jc w:val="both"/>
        <w:outlineLvl w:val="3"/>
        <w:rPr>
          <w:rFonts w:ascii="B Lutos" w:eastAsiaTheme="majorEastAsia" w:hAnsi="B Lutos" w:cs="B Lotus"/>
          <w:sz w:val="28"/>
          <w:szCs w:val="28"/>
          <w:rtl/>
        </w:rPr>
      </w:pPr>
      <w:bookmarkStart w:id="101" w:name="_Hlk165914890"/>
      <w:bookmarkStart w:id="102" w:name="_Toc352753242"/>
      <w:r w:rsidRPr="00684988">
        <w:rPr>
          <w:rFonts w:ascii="B Lutos" w:eastAsiaTheme="majorEastAsia" w:hAnsi="B Lutos" w:cs="B Lotus" w:hint="cs"/>
          <w:sz w:val="28"/>
          <w:szCs w:val="28"/>
          <w:rtl/>
        </w:rPr>
        <w:t>6.</w:t>
      </w:r>
      <w:r w:rsidR="00A005ED" w:rsidRPr="00684988">
        <w:rPr>
          <w:rFonts w:ascii="B Lutos" w:eastAsiaTheme="majorEastAsia" w:hAnsi="B Lutos" w:cs="B Lotus"/>
          <w:sz w:val="28"/>
          <w:szCs w:val="28"/>
          <w:rtl/>
        </w:rPr>
        <w:t>پیمانکار</w:t>
      </w:r>
      <w:r w:rsidR="00A005ED" w:rsidRPr="00684988">
        <w:rPr>
          <w:rFonts w:eastAsiaTheme="majorEastAsia" w:cs="B Lotus"/>
          <w:sz w:val="28"/>
          <w:szCs w:val="28"/>
          <w:vertAlign w:val="superscript"/>
          <w:rtl/>
        </w:rPr>
        <w:footnoteReference w:id="386"/>
      </w:r>
      <w:r w:rsidR="00A005ED" w:rsidRPr="00684988">
        <w:rPr>
          <w:rFonts w:ascii="B Lutos" w:eastAsiaTheme="majorEastAsia" w:hAnsi="B Lutos" w:cs="B Lotus"/>
          <w:sz w:val="28"/>
          <w:szCs w:val="28"/>
          <w:rtl/>
        </w:rPr>
        <w:t xml:space="preserve"> و عامل یا بهره‌بردار</w:t>
      </w:r>
      <w:bookmarkEnd w:id="101"/>
      <w:r w:rsidR="00A005ED" w:rsidRPr="00684988">
        <w:rPr>
          <w:rFonts w:eastAsiaTheme="majorEastAsia" w:cs="B Lotus"/>
          <w:sz w:val="28"/>
          <w:szCs w:val="28"/>
          <w:vertAlign w:val="superscript"/>
          <w:rtl/>
        </w:rPr>
        <w:footnoteReference w:id="387"/>
      </w:r>
      <w:bookmarkEnd w:id="102"/>
    </w:p>
    <w:p w14:paraId="019444C0"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 xml:space="preserve">پیمانکار ساخت جهت طراحی، مهندسی و ساخت پروژه با شرکت پروژه قرارداد </w:t>
      </w:r>
      <w:proofErr w:type="spellStart"/>
      <w:r w:rsidRPr="00A005ED">
        <w:rPr>
          <w:rFonts w:ascii="B Lutos" w:hAnsi="B Lutos" w:cs="B Lotus"/>
          <w:sz w:val="28"/>
          <w:szCs w:val="28"/>
          <w:rtl/>
          <w:lang w:bidi="fa-IR"/>
        </w:rPr>
        <w:t>می‌بندد</w:t>
      </w:r>
      <w:proofErr w:type="spellEnd"/>
      <w:r w:rsidRPr="00A005ED">
        <w:rPr>
          <w:rFonts w:ascii="B Lutos" w:hAnsi="B Lutos" w:cs="B Lotus"/>
          <w:sz w:val="28"/>
          <w:szCs w:val="28"/>
          <w:rtl/>
          <w:lang w:bidi="fa-IR"/>
        </w:rPr>
        <w:t xml:space="preserve">. اگر پروژه یک پروژه ساخت جدید باشد، شرکت پروژه با </w:t>
      </w:r>
      <w:proofErr w:type="spellStart"/>
      <w:r w:rsidRPr="00A005ED">
        <w:rPr>
          <w:rFonts w:ascii="B Lutos" w:hAnsi="B Lutos" w:cs="B Lotus"/>
          <w:sz w:val="28"/>
          <w:szCs w:val="28"/>
          <w:rtl/>
          <w:lang w:bidi="fa-IR"/>
        </w:rPr>
        <w:t>پیمانکاری</w:t>
      </w:r>
      <w:proofErr w:type="spellEnd"/>
      <w:r w:rsidRPr="00A005ED">
        <w:rPr>
          <w:rFonts w:ascii="B Lutos" w:hAnsi="B Lutos" w:cs="B Lotus"/>
          <w:sz w:val="28"/>
          <w:szCs w:val="28"/>
          <w:rtl/>
          <w:lang w:bidi="fa-IR"/>
        </w:rPr>
        <w:t xml:space="preserve"> که مسئول طراحی و ساخت پروژه است، مبادرت به انعقاد قرارداد </w:t>
      </w:r>
      <w:proofErr w:type="spellStart"/>
      <w:r w:rsidRPr="00A005ED">
        <w:rPr>
          <w:rFonts w:ascii="B Lutos" w:hAnsi="B Lutos" w:cs="B Lotus"/>
          <w:sz w:val="28"/>
          <w:szCs w:val="28"/>
          <w:rtl/>
          <w:lang w:bidi="fa-IR"/>
        </w:rPr>
        <w:t>می‌نماید</w:t>
      </w:r>
      <w:proofErr w:type="spellEnd"/>
      <w:r w:rsidRPr="00A005ED">
        <w:rPr>
          <w:rFonts w:ascii="B Lutos" w:hAnsi="B Lutos" w:cs="B Lotus"/>
          <w:sz w:val="28"/>
          <w:szCs w:val="28"/>
          <w:rtl/>
          <w:lang w:bidi="fa-IR"/>
        </w:rPr>
        <w:t xml:space="preserve">. این قرارداد معمولاً قرارداد با قیمت ثابت و یا مبنای کلید در دست است که به موجب آنها پیمانکار، یک قیمت توافق شده برای ساخت داشته و مسئولیت تاخیر در تکمیل و دیگر </w:t>
      </w:r>
      <w:proofErr w:type="spellStart"/>
      <w:r w:rsidRPr="00A005ED">
        <w:rPr>
          <w:rFonts w:ascii="B Lutos" w:hAnsi="B Lutos" w:cs="B Lotus"/>
          <w:sz w:val="28"/>
          <w:szCs w:val="28"/>
          <w:rtl/>
          <w:lang w:bidi="fa-IR"/>
        </w:rPr>
        <w:t>هزینه‌های</w:t>
      </w:r>
      <w:proofErr w:type="spellEnd"/>
      <w:r w:rsidRPr="00A005ED">
        <w:rPr>
          <w:rFonts w:ascii="B Lutos" w:hAnsi="B Lutos" w:cs="B Lotus"/>
          <w:sz w:val="28"/>
          <w:szCs w:val="28"/>
          <w:rtl/>
          <w:lang w:bidi="fa-IR"/>
        </w:rPr>
        <w:t xml:space="preserve"> اضافی را بر عهده دارد. پیمانکار اغلب یک </w:t>
      </w:r>
      <w:proofErr w:type="spellStart"/>
      <w:r w:rsidRPr="00A005ED">
        <w:rPr>
          <w:rFonts w:ascii="B Lutos" w:hAnsi="B Lutos" w:cs="B Lotus"/>
          <w:sz w:val="28"/>
          <w:szCs w:val="28"/>
          <w:rtl/>
          <w:lang w:bidi="fa-IR"/>
        </w:rPr>
        <w:t>سهامدار</w:t>
      </w:r>
      <w:proofErr w:type="spellEnd"/>
      <w:r w:rsidRPr="00A005ED">
        <w:rPr>
          <w:rFonts w:ascii="B Lutos" w:hAnsi="B Lutos" w:cs="B Lotus"/>
          <w:sz w:val="28"/>
          <w:szCs w:val="28"/>
          <w:rtl/>
          <w:lang w:bidi="fa-IR"/>
        </w:rPr>
        <w:t xml:space="preserve"> در شرکت پروژه بوده و همچنین ممکن است سهم خود را پس از ساخت نگه دارد و یا به دیگر سهامداران و یا اشخاص خارج از شرکت بفروشد. در بسیاری از </w:t>
      </w:r>
      <w:proofErr w:type="spellStart"/>
      <w:r w:rsidRPr="00A005ED">
        <w:rPr>
          <w:rFonts w:ascii="B Lutos" w:hAnsi="B Lutos" w:cs="B Lotus"/>
          <w:sz w:val="28"/>
          <w:szCs w:val="28"/>
          <w:rtl/>
          <w:lang w:bidi="fa-IR"/>
        </w:rPr>
        <w:t>پروژه‌ها</w:t>
      </w:r>
      <w:proofErr w:type="spellEnd"/>
      <w:r w:rsidRPr="00A005ED">
        <w:rPr>
          <w:rFonts w:ascii="B Lutos" w:hAnsi="B Lutos" w:cs="B Lotus"/>
          <w:sz w:val="28"/>
          <w:szCs w:val="28"/>
          <w:rtl/>
          <w:lang w:bidi="fa-IR"/>
        </w:rPr>
        <w:t xml:space="preserve">، پیمانکار مسئول اولیه، </w:t>
      </w:r>
      <w:proofErr w:type="spellStart"/>
      <w:r w:rsidRPr="00A005ED">
        <w:rPr>
          <w:rFonts w:ascii="B Lutos" w:hAnsi="B Lutos" w:cs="B Lotus"/>
          <w:sz w:val="28"/>
          <w:szCs w:val="28"/>
          <w:rtl/>
          <w:lang w:bidi="fa-IR"/>
        </w:rPr>
        <w:t>هزینه‌های</w:t>
      </w:r>
      <w:proofErr w:type="spellEnd"/>
      <w:r w:rsidRPr="00A005ED">
        <w:rPr>
          <w:rFonts w:ascii="B Lutos" w:hAnsi="B Lutos" w:cs="B Lotus"/>
          <w:sz w:val="28"/>
          <w:szCs w:val="28"/>
          <w:rtl/>
          <w:lang w:bidi="fa-IR"/>
        </w:rPr>
        <w:t xml:space="preserve"> دوره ساخت را متحمل </w:t>
      </w:r>
      <w:proofErr w:type="spellStart"/>
      <w:r w:rsidRPr="00A005ED">
        <w:rPr>
          <w:rFonts w:ascii="B Lutos" w:hAnsi="B Lutos" w:cs="B Lotus"/>
          <w:sz w:val="28"/>
          <w:szCs w:val="28"/>
          <w:rtl/>
          <w:lang w:bidi="fa-IR"/>
        </w:rPr>
        <w:t>می‌گردد</w:t>
      </w:r>
      <w:proofErr w:type="spellEnd"/>
      <w:r w:rsidRPr="00A005ED">
        <w:rPr>
          <w:rFonts w:ascii="B Lutos" w:hAnsi="B Lutos" w:cs="B Lotus"/>
          <w:sz w:val="28"/>
          <w:szCs w:val="28"/>
          <w:rtl/>
          <w:lang w:bidi="fa-IR"/>
        </w:rPr>
        <w:t>.</w:t>
      </w:r>
    </w:p>
    <w:p w14:paraId="301E33F8"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 xml:space="preserve">عامل پروژه، یک شخص متخصص و معمولاً با تجربه عملی موفق است که مبادرت به </w:t>
      </w:r>
      <w:proofErr w:type="spellStart"/>
      <w:r w:rsidRPr="00A005ED">
        <w:rPr>
          <w:rFonts w:ascii="B Lutos" w:hAnsi="B Lutos" w:cs="B Lotus"/>
          <w:sz w:val="28"/>
          <w:szCs w:val="28"/>
          <w:rtl/>
          <w:lang w:bidi="fa-IR"/>
        </w:rPr>
        <w:t>بهره‌برداری</w:t>
      </w:r>
      <w:proofErr w:type="spellEnd"/>
      <w:r w:rsidRPr="00A005ED">
        <w:rPr>
          <w:rFonts w:ascii="B Lutos" w:hAnsi="B Lutos" w:cs="B Lotus"/>
          <w:sz w:val="28"/>
          <w:szCs w:val="28"/>
          <w:rtl/>
          <w:lang w:bidi="fa-IR"/>
        </w:rPr>
        <w:t xml:space="preserve">، نگهداری، مدیریت و تعمیر پروژه همانند </w:t>
      </w: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lang w:bidi="fa-IR"/>
        </w:rPr>
        <w:t>‌</w:t>
      </w:r>
      <w:r w:rsidRPr="00A005ED">
        <w:rPr>
          <w:rFonts w:ascii="B Lutos" w:hAnsi="B Lutos" w:cs="B Lotus"/>
          <w:sz w:val="28"/>
          <w:szCs w:val="28"/>
          <w:rtl/>
          <w:lang w:bidi="fa-IR"/>
        </w:rPr>
        <w:t xml:space="preserve">های تجاری </w:t>
      </w:r>
      <w:proofErr w:type="spellStart"/>
      <w:r w:rsidRPr="00A005ED">
        <w:rPr>
          <w:rFonts w:ascii="B Lutos" w:hAnsi="B Lutos" w:cs="B Lotus"/>
          <w:sz w:val="28"/>
          <w:szCs w:val="28"/>
          <w:rtl/>
          <w:lang w:bidi="fa-IR"/>
        </w:rPr>
        <w:t>می‌نماید</w:t>
      </w:r>
      <w:proofErr w:type="spellEnd"/>
      <w:r w:rsidRPr="00A005ED">
        <w:rPr>
          <w:rFonts w:ascii="B Lutos" w:hAnsi="B Lutos" w:cs="B Lotus"/>
          <w:sz w:val="28"/>
          <w:szCs w:val="28"/>
          <w:rtl/>
          <w:lang w:bidi="fa-IR"/>
        </w:rPr>
        <w:t xml:space="preserve">. عامل با شرکت پروژه یک قرارداد بلند مدت برای </w:t>
      </w:r>
      <w:proofErr w:type="spellStart"/>
      <w:r w:rsidRPr="00A005ED">
        <w:rPr>
          <w:rFonts w:ascii="B Lutos" w:hAnsi="B Lutos" w:cs="B Lotus"/>
          <w:sz w:val="28"/>
          <w:szCs w:val="28"/>
          <w:rtl/>
          <w:lang w:bidi="fa-IR"/>
        </w:rPr>
        <w:t>بهره‌برداری</w:t>
      </w:r>
      <w:proofErr w:type="spellEnd"/>
      <w:r w:rsidRPr="00A005ED">
        <w:rPr>
          <w:rFonts w:ascii="B Lutos" w:hAnsi="B Lutos" w:cs="B Lotus"/>
          <w:sz w:val="28"/>
          <w:szCs w:val="28"/>
          <w:rtl/>
          <w:lang w:bidi="fa-IR"/>
        </w:rPr>
        <w:t xml:space="preserve"> و نگهداری روزانه پروژه در طول مدت امتیاز منعقد </w:t>
      </w:r>
      <w:proofErr w:type="spellStart"/>
      <w:r w:rsidRPr="00A005ED">
        <w:rPr>
          <w:rFonts w:ascii="B Lutos" w:hAnsi="B Lutos" w:cs="B Lotus"/>
          <w:sz w:val="28"/>
          <w:szCs w:val="28"/>
          <w:rtl/>
          <w:lang w:bidi="fa-IR"/>
        </w:rPr>
        <w:t>می‌نماید</w:t>
      </w:r>
      <w:proofErr w:type="spellEnd"/>
      <w:r w:rsidRPr="00A005ED">
        <w:rPr>
          <w:rFonts w:ascii="B Lutos" w:hAnsi="B Lutos" w:cs="B Lotus"/>
          <w:sz w:val="28"/>
          <w:szCs w:val="28"/>
          <w:rtl/>
          <w:lang w:bidi="fa-IR"/>
        </w:rPr>
        <w:t xml:space="preserve">. اگر که در پایان مدت امتیاز، قرار است پروژه به مقام عمومی بازگردانده شود، یک معیار مشخص نگهداری در ابتدای شروع پروژه با عامل توافق </w:t>
      </w:r>
      <w:proofErr w:type="spellStart"/>
      <w:r w:rsidRPr="00A005ED">
        <w:rPr>
          <w:rFonts w:ascii="B Lutos" w:hAnsi="B Lutos" w:cs="B Lotus"/>
          <w:sz w:val="28"/>
          <w:szCs w:val="28"/>
          <w:rtl/>
          <w:lang w:bidi="fa-IR"/>
        </w:rPr>
        <w:t>می‌گردد</w:t>
      </w:r>
      <w:proofErr w:type="spellEnd"/>
      <w:r w:rsidRPr="00A005ED">
        <w:rPr>
          <w:rFonts w:ascii="B Lutos" w:hAnsi="B Lutos" w:cs="B Lotus"/>
          <w:sz w:val="28"/>
          <w:szCs w:val="28"/>
          <w:rtl/>
          <w:lang w:bidi="fa-IR"/>
        </w:rPr>
        <w:t xml:space="preserve">. در برخی از </w:t>
      </w:r>
      <w:proofErr w:type="spellStart"/>
      <w:r w:rsidRPr="00A005ED">
        <w:rPr>
          <w:rFonts w:ascii="B Lutos" w:hAnsi="B Lutos" w:cs="B Lotus"/>
          <w:sz w:val="28"/>
          <w:szCs w:val="28"/>
          <w:rtl/>
          <w:lang w:bidi="fa-IR"/>
        </w:rPr>
        <w:t>پروژه‌ها</w:t>
      </w:r>
      <w:proofErr w:type="spellEnd"/>
      <w:r w:rsidRPr="00A005ED">
        <w:rPr>
          <w:rFonts w:ascii="B Lutos" w:hAnsi="B Lutos" w:cs="B Lotus"/>
          <w:sz w:val="28"/>
          <w:szCs w:val="28"/>
          <w:rtl/>
          <w:lang w:bidi="fa-IR"/>
        </w:rPr>
        <w:t xml:space="preserve">، این نقش توسط یکی از مالکان شرکت پروژه ‌ایفا </w:t>
      </w:r>
      <w:proofErr w:type="spellStart"/>
      <w:r w:rsidRPr="00A005ED">
        <w:rPr>
          <w:rFonts w:ascii="B Lutos" w:hAnsi="B Lutos" w:cs="B Lotus"/>
          <w:sz w:val="28"/>
          <w:szCs w:val="28"/>
          <w:rtl/>
          <w:lang w:bidi="fa-IR"/>
        </w:rPr>
        <w:t>می‌گردد</w:t>
      </w:r>
      <w:proofErr w:type="spellEnd"/>
      <w:r w:rsidRPr="00A005ED">
        <w:rPr>
          <w:rFonts w:ascii="B Lutos" w:hAnsi="B Lutos" w:cs="B Lotus"/>
          <w:sz w:val="28"/>
          <w:szCs w:val="28"/>
          <w:rtl/>
          <w:lang w:bidi="fa-IR"/>
        </w:rPr>
        <w:t xml:space="preserve">. در دیگر </w:t>
      </w:r>
      <w:proofErr w:type="spellStart"/>
      <w:r w:rsidRPr="00A005ED">
        <w:rPr>
          <w:rFonts w:ascii="B Lutos" w:hAnsi="B Lutos" w:cs="B Lotus"/>
          <w:sz w:val="28"/>
          <w:szCs w:val="28"/>
          <w:rtl/>
          <w:lang w:bidi="fa-IR"/>
        </w:rPr>
        <w:t>پروژه‌ها</w:t>
      </w:r>
      <w:proofErr w:type="spellEnd"/>
      <w:r w:rsidRPr="00A005ED">
        <w:rPr>
          <w:rFonts w:ascii="B Lutos" w:hAnsi="B Lutos" w:cs="B Lotus"/>
          <w:sz w:val="28"/>
          <w:szCs w:val="28"/>
          <w:rtl/>
          <w:lang w:bidi="fa-IR"/>
        </w:rPr>
        <w:t xml:space="preserve">، نقش </w:t>
      </w:r>
      <w:proofErr w:type="spellStart"/>
      <w:r w:rsidRPr="00A005ED">
        <w:rPr>
          <w:rFonts w:ascii="B Lutos" w:hAnsi="B Lutos" w:cs="B Lotus"/>
          <w:sz w:val="28"/>
          <w:szCs w:val="28"/>
          <w:rtl/>
          <w:lang w:bidi="fa-IR"/>
        </w:rPr>
        <w:t>بهره‌بردار</w:t>
      </w:r>
      <w:proofErr w:type="spellEnd"/>
      <w:r w:rsidRPr="00A005ED">
        <w:rPr>
          <w:rFonts w:ascii="B Lutos" w:hAnsi="B Lutos" w:cs="B Lotus"/>
          <w:sz w:val="28"/>
          <w:szCs w:val="28"/>
          <w:rtl/>
          <w:lang w:bidi="fa-IR"/>
        </w:rPr>
        <w:t xml:space="preserve"> توسط شخص ثالث و به موجب موافقتنامه </w:t>
      </w:r>
      <w:proofErr w:type="spellStart"/>
      <w:r w:rsidRPr="00A005ED">
        <w:rPr>
          <w:rFonts w:ascii="B Lutos" w:hAnsi="B Lutos" w:cs="B Lotus"/>
          <w:sz w:val="28"/>
          <w:szCs w:val="28"/>
          <w:rtl/>
          <w:lang w:bidi="fa-IR"/>
        </w:rPr>
        <w:t>بهره‌برداری</w:t>
      </w:r>
      <w:proofErr w:type="spellEnd"/>
      <w:r w:rsidRPr="00A005ED">
        <w:rPr>
          <w:rFonts w:ascii="B Lutos" w:hAnsi="B Lutos" w:cs="B Lotus"/>
          <w:sz w:val="28"/>
          <w:szCs w:val="28"/>
          <w:rtl/>
          <w:lang w:bidi="fa-IR"/>
        </w:rPr>
        <w:t xml:space="preserve"> صورت </w:t>
      </w:r>
      <w:proofErr w:type="spellStart"/>
      <w:r w:rsidRPr="00A005ED">
        <w:rPr>
          <w:rFonts w:ascii="B Lutos" w:hAnsi="B Lutos" w:cs="B Lotus"/>
          <w:sz w:val="28"/>
          <w:szCs w:val="28"/>
          <w:rtl/>
          <w:lang w:bidi="fa-IR"/>
        </w:rPr>
        <w:t>می‌گیرد</w:t>
      </w:r>
      <w:proofErr w:type="spellEnd"/>
      <w:r w:rsidRPr="00A005ED">
        <w:rPr>
          <w:rFonts w:ascii="B Lutos" w:hAnsi="B Lutos" w:cs="B Lotus"/>
          <w:sz w:val="28"/>
          <w:szCs w:val="28"/>
          <w:rtl/>
          <w:lang w:bidi="fa-IR"/>
        </w:rPr>
        <w:t>.</w:t>
      </w:r>
    </w:p>
    <w:p w14:paraId="11BC901B" w14:textId="77777777" w:rsidR="00A005ED" w:rsidRPr="00A005ED" w:rsidRDefault="00A005ED" w:rsidP="0094516C">
      <w:pPr>
        <w:jc w:val="both"/>
        <w:rPr>
          <w:rFonts w:ascii="B Lutos" w:hAnsi="B Lutos" w:cs="B Lotus"/>
          <w:sz w:val="28"/>
          <w:szCs w:val="28"/>
          <w:lang w:bidi="fa-IR"/>
        </w:rPr>
      </w:pPr>
    </w:p>
    <w:p w14:paraId="09F12714" w14:textId="6784A63A" w:rsidR="00A005ED" w:rsidRPr="00A005ED" w:rsidRDefault="00A005ED" w:rsidP="0094516C">
      <w:pPr>
        <w:keepNext/>
        <w:keepLines/>
        <w:spacing w:before="40"/>
        <w:jc w:val="both"/>
        <w:outlineLvl w:val="3"/>
        <w:rPr>
          <w:rFonts w:ascii="B Lutos" w:eastAsiaTheme="majorEastAsia" w:hAnsi="B Lutos" w:cs="B Lotus"/>
          <w:sz w:val="28"/>
          <w:szCs w:val="28"/>
          <w:rtl/>
        </w:rPr>
      </w:pPr>
      <w:r w:rsidRPr="00A005ED">
        <w:rPr>
          <w:rFonts w:ascii="B Lutos" w:eastAsiaTheme="majorEastAsia" w:hAnsi="B Lutos" w:cs="B Lotus"/>
          <w:sz w:val="28"/>
          <w:szCs w:val="28"/>
          <w:rtl/>
        </w:rPr>
        <w:t>7</w:t>
      </w:r>
      <w:r w:rsidR="0066114B" w:rsidRPr="00684988">
        <w:rPr>
          <w:rFonts w:ascii="B Lutos" w:eastAsiaTheme="majorEastAsia" w:hAnsi="B Lutos" w:cs="B Lotus" w:hint="cs"/>
          <w:sz w:val="28"/>
          <w:szCs w:val="28"/>
          <w:rtl/>
        </w:rPr>
        <w:t>.</w:t>
      </w:r>
      <w:r w:rsidRPr="00A005ED">
        <w:rPr>
          <w:rFonts w:ascii="B Lutos" w:eastAsiaTheme="majorEastAsia" w:hAnsi="B Lutos" w:cs="B Lotus"/>
          <w:sz w:val="28"/>
          <w:szCs w:val="28"/>
          <w:rtl/>
        </w:rPr>
        <w:t xml:space="preserve"> آژانس رتبه‌بندی</w:t>
      </w:r>
      <w:r w:rsidRPr="00A005ED">
        <w:rPr>
          <w:rFonts w:ascii="B Lutos" w:eastAsiaTheme="majorEastAsia" w:hAnsi="B Lutos" w:cs="B Lotus"/>
          <w:sz w:val="28"/>
          <w:szCs w:val="28"/>
          <w:vertAlign w:val="superscript"/>
          <w:rtl/>
        </w:rPr>
        <w:footnoteReference w:id="388"/>
      </w:r>
      <w:r w:rsidRPr="00A005ED">
        <w:rPr>
          <w:rFonts w:ascii="B Lutos" w:eastAsiaTheme="majorEastAsia" w:hAnsi="B Lutos" w:cs="B Lotus"/>
          <w:sz w:val="28"/>
          <w:szCs w:val="28"/>
          <w:rtl/>
        </w:rPr>
        <w:t xml:space="preserve"> و ممیز الگو</w:t>
      </w:r>
      <w:r w:rsidRPr="00A005ED">
        <w:rPr>
          <w:rFonts w:ascii="B Lutos" w:eastAsiaTheme="majorEastAsia" w:hAnsi="B Lutos" w:cs="B Lotus"/>
          <w:sz w:val="28"/>
          <w:szCs w:val="28"/>
          <w:vertAlign w:val="superscript"/>
          <w:rtl/>
        </w:rPr>
        <w:footnoteReference w:id="389"/>
      </w:r>
    </w:p>
    <w:p w14:paraId="0374DC22" w14:textId="77777777" w:rsidR="00A005ED" w:rsidRPr="00A005ED" w:rsidRDefault="00A005ED" w:rsidP="0094516C">
      <w:pPr>
        <w:jc w:val="both"/>
        <w:rPr>
          <w:rFonts w:ascii="B Lutos" w:hAnsi="B Lutos" w:cs="B Lotus"/>
          <w:b/>
          <w:bCs/>
          <w:sz w:val="28"/>
          <w:szCs w:val="28"/>
          <w:rtl/>
          <w:lang w:bidi="fa-IR"/>
        </w:rPr>
      </w:pPr>
      <w:r w:rsidRPr="00A005ED">
        <w:rPr>
          <w:rFonts w:ascii="B Lutos" w:hAnsi="B Lutos" w:cs="B Lotus"/>
          <w:sz w:val="28"/>
          <w:szCs w:val="28"/>
          <w:rtl/>
          <w:lang w:bidi="fa-IR"/>
        </w:rPr>
        <w:t xml:space="preserve">در </w:t>
      </w:r>
      <w:proofErr w:type="spellStart"/>
      <w:r w:rsidRPr="00A005ED">
        <w:rPr>
          <w:rFonts w:ascii="B Lutos" w:hAnsi="B Lutos" w:cs="B Lotus"/>
          <w:sz w:val="28"/>
          <w:szCs w:val="28"/>
          <w:rtl/>
          <w:lang w:bidi="fa-IR"/>
        </w:rPr>
        <w:t>مواردی</w:t>
      </w:r>
      <w:proofErr w:type="spellEnd"/>
      <w:r w:rsidRPr="00A005ED">
        <w:rPr>
          <w:rFonts w:ascii="B Lutos" w:hAnsi="B Lutos" w:cs="B Lotus"/>
          <w:sz w:val="28"/>
          <w:szCs w:val="28"/>
          <w:rtl/>
          <w:lang w:bidi="fa-IR"/>
        </w:rPr>
        <w:t xml:space="preserve"> که </w:t>
      </w:r>
      <w:proofErr w:type="spellStart"/>
      <w:r w:rsidRPr="00A005ED">
        <w:rPr>
          <w:rFonts w:ascii="B Lutos" w:hAnsi="B Lutos" w:cs="B Lotus"/>
          <w:sz w:val="28"/>
          <w:szCs w:val="28"/>
          <w:rtl/>
          <w:lang w:bidi="fa-IR"/>
        </w:rPr>
        <w:t>پروژه‌ها</w:t>
      </w:r>
      <w:proofErr w:type="spellEnd"/>
      <w:r w:rsidRPr="00A005ED">
        <w:rPr>
          <w:rFonts w:ascii="B Lutos" w:hAnsi="B Lutos" w:cs="B Lotus"/>
          <w:sz w:val="28"/>
          <w:szCs w:val="28"/>
          <w:rtl/>
          <w:lang w:bidi="fa-IR"/>
        </w:rPr>
        <w:t xml:space="preserve"> از طریق دسترسی به بازارهای بدهی عمومی تامین مالی </w:t>
      </w:r>
      <w:proofErr w:type="spellStart"/>
      <w:r w:rsidRPr="00A005ED">
        <w:rPr>
          <w:rFonts w:ascii="B Lutos" w:hAnsi="B Lutos" w:cs="B Lotus"/>
          <w:sz w:val="28"/>
          <w:szCs w:val="28"/>
          <w:rtl/>
          <w:lang w:bidi="fa-IR"/>
        </w:rPr>
        <w:t>می‌گردند</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آژانس‌های</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رتبه‌بندی</w:t>
      </w:r>
      <w:proofErr w:type="spellEnd"/>
      <w:r w:rsidRPr="00A005ED">
        <w:rPr>
          <w:rFonts w:ascii="B Lutos" w:hAnsi="B Lutos" w:cs="B Lotus"/>
          <w:sz w:val="28"/>
          <w:szCs w:val="28"/>
          <w:rtl/>
          <w:lang w:bidi="fa-IR"/>
        </w:rPr>
        <w:t xml:space="preserve"> به منظور ارائه </w:t>
      </w:r>
      <w:proofErr w:type="spellStart"/>
      <w:r w:rsidRPr="00A005ED">
        <w:rPr>
          <w:rFonts w:ascii="B Lutos" w:hAnsi="B Lutos" w:cs="B Lotus"/>
          <w:sz w:val="28"/>
          <w:szCs w:val="28"/>
          <w:rtl/>
          <w:lang w:bidi="fa-IR"/>
        </w:rPr>
        <w:t>رتبه‌های</w:t>
      </w:r>
      <w:proofErr w:type="spellEnd"/>
      <w:r w:rsidRPr="00A005ED">
        <w:rPr>
          <w:rFonts w:ascii="B Lutos" w:hAnsi="B Lutos" w:cs="B Lotus"/>
          <w:sz w:val="28"/>
          <w:szCs w:val="28"/>
          <w:rtl/>
          <w:lang w:bidi="fa-IR"/>
        </w:rPr>
        <w:t xml:space="preserve"> اعتباری برای بدهی مهم مورد مشاوره و استفاده قرار </w:t>
      </w:r>
      <w:proofErr w:type="spellStart"/>
      <w:r w:rsidRPr="00A005ED">
        <w:rPr>
          <w:rFonts w:ascii="B Lutos" w:hAnsi="B Lutos" w:cs="B Lotus"/>
          <w:sz w:val="28"/>
          <w:szCs w:val="28"/>
          <w:rtl/>
          <w:lang w:bidi="fa-IR"/>
        </w:rPr>
        <w:t>می‌گیرند</w:t>
      </w:r>
      <w:proofErr w:type="spellEnd"/>
      <w:r w:rsidRPr="00A005ED">
        <w:rPr>
          <w:rFonts w:ascii="B Lutos" w:hAnsi="B Lutos" w:cs="B Lotus"/>
          <w:sz w:val="28"/>
          <w:szCs w:val="28"/>
          <w:rtl/>
          <w:lang w:bidi="fa-IR"/>
        </w:rPr>
        <w:t xml:space="preserve">. بند 21 ماده 1 قانون بازار اوراق بهادار، از «موسسات </w:t>
      </w:r>
      <w:proofErr w:type="spellStart"/>
      <w:r w:rsidRPr="00A005ED">
        <w:rPr>
          <w:rFonts w:ascii="B Lutos" w:hAnsi="B Lutos" w:cs="B Lotus"/>
          <w:sz w:val="28"/>
          <w:szCs w:val="28"/>
          <w:rtl/>
          <w:lang w:bidi="fa-IR"/>
        </w:rPr>
        <w:t>رتبه‌بندی</w:t>
      </w:r>
      <w:proofErr w:type="spellEnd"/>
      <w:r w:rsidRPr="00A005ED">
        <w:rPr>
          <w:rFonts w:ascii="B Lutos" w:hAnsi="B Lutos" w:cs="B Lotus"/>
          <w:sz w:val="28"/>
          <w:szCs w:val="28"/>
          <w:rtl/>
          <w:lang w:bidi="fa-IR"/>
        </w:rPr>
        <w:t>» به عنوان یکی از نهادهای مالی فعال در بازار اوراق بهادار نام برده است.</w:t>
      </w:r>
      <w:r w:rsidRPr="00A005ED">
        <w:rPr>
          <w:rFonts w:ascii="B Lutos" w:hAnsi="B Lutos" w:cs="B Lotus"/>
          <w:sz w:val="28"/>
          <w:szCs w:val="28"/>
          <w:vertAlign w:val="superscript"/>
          <w:rtl/>
          <w:lang w:bidi="fa-IR"/>
        </w:rPr>
        <w:t xml:space="preserve"> </w:t>
      </w:r>
      <w:r w:rsidRPr="00A005ED">
        <w:rPr>
          <w:rFonts w:ascii="B Lutos" w:hAnsi="B Lutos" w:cs="B Lotus"/>
          <w:sz w:val="28"/>
          <w:szCs w:val="28"/>
          <w:vertAlign w:val="superscript"/>
          <w:rtl/>
          <w:lang w:bidi="fa-IR"/>
        </w:rPr>
        <w:footnoteReference w:id="390"/>
      </w:r>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افشای</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ریسک‌های</w:t>
      </w:r>
      <w:proofErr w:type="spellEnd"/>
      <w:r w:rsidRPr="00A005ED">
        <w:rPr>
          <w:rFonts w:ascii="B Lutos" w:hAnsi="B Lutos" w:cs="B Lotus"/>
          <w:sz w:val="28"/>
          <w:szCs w:val="28"/>
          <w:rtl/>
          <w:lang w:bidi="fa-IR"/>
        </w:rPr>
        <w:t xml:space="preserve"> مرتبط با اوراق بهادار و کاهش تقارن اطلاعاتی در میان فعالان بازار، هدف اصلی این دسته </w:t>
      </w:r>
      <w:r w:rsidRPr="00A005ED">
        <w:rPr>
          <w:rFonts w:ascii="B Lutos" w:hAnsi="B Lutos" w:cs="B Lotus"/>
          <w:sz w:val="28"/>
          <w:szCs w:val="28"/>
          <w:rtl/>
          <w:lang w:bidi="fa-IR"/>
        </w:rPr>
        <w:lastRenderedPageBreak/>
        <w:t>از نهادهای مالی (البته در بازار سرمایه) برشمرده شده است.</w:t>
      </w:r>
      <w:r w:rsidRPr="00A005ED">
        <w:rPr>
          <w:rFonts w:ascii="B Lutos" w:hAnsi="B Lutos" w:cs="B Lotus"/>
          <w:sz w:val="28"/>
          <w:szCs w:val="28"/>
          <w:vertAlign w:val="superscript"/>
          <w:rtl/>
          <w:lang w:bidi="fa-IR"/>
        </w:rPr>
        <w:footnoteReference w:id="391"/>
      </w:r>
      <w:r w:rsidRPr="00A005ED">
        <w:rPr>
          <w:rFonts w:ascii="B Lutos" w:hAnsi="B Lutos" w:cs="B Lotus"/>
          <w:sz w:val="28"/>
          <w:szCs w:val="28"/>
          <w:rtl/>
          <w:lang w:bidi="fa-IR"/>
        </w:rPr>
        <w:t xml:space="preserve"> ممیز الگو در خصوص مسائل مرتبط با مدل تامین مالی پروژه اظهارنظر </w:t>
      </w:r>
      <w:proofErr w:type="spellStart"/>
      <w:r w:rsidRPr="00A005ED">
        <w:rPr>
          <w:rFonts w:ascii="B Lutos" w:hAnsi="B Lutos" w:cs="B Lotus"/>
          <w:sz w:val="28"/>
          <w:szCs w:val="28"/>
          <w:rtl/>
          <w:lang w:bidi="fa-IR"/>
        </w:rPr>
        <w:t>می‌کند</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قرض‌دهندگان</w:t>
      </w:r>
      <w:proofErr w:type="spellEnd"/>
      <w:r w:rsidRPr="00A005ED">
        <w:rPr>
          <w:rFonts w:ascii="B Lutos" w:hAnsi="B Lutos" w:cs="B Lotus"/>
          <w:sz w:val="28"/>
          <w:szCs w:val="28"/>
          <w:rtl/>
          <w:lang w:bidi="fa-IR"/>
        </w:rPr>
        <w:t xml:space="preserve"> به منظور  ارزیابی قابلیت پروژه در توانائی نسبت به ایفای بدهی مطابق با شرایط مندرج در اسناد تامین مالی از مدل و اظهارنظر ممیز الگو استفاده </w:t>
      </w:r>
      <w:proofErr w:type="spellStart"/>
      <w:r w:rsidRPr="00A005ED">
        <w:rPr>
          <w:rFonts w:ascii="B Lutos" w:hAnsi="B Lutos" w:cs="B Lotus"/>
          <w:sz w:val="28"/>
          <w:szCs w:val="28"/>
          <w:rtl/>
          <w:lang w:bidi="fa-IR"/>
        </w:rPr>
        <w:t>می‌کنند</w:t>
      </w:r>
      <w:proofErr w:type="spellEnd"/>
      <w:r w:rsidRPr="00A005ED">
        <w:rPr>
          <w:rFonts w:ascii="B Lutos" w:hAnsi="B Lutos" w:cs="B Lotus"/>
          <w:sz w:val="28"/>
          <w:szCs w:val="28"/>
          <w:rtl/>
          <w:lang w:bidi="fa-IR"/>
        </w:rPr>
        <w:t xml:space="preserve">. اقدامات بازرسی مدل، متنوع بوده و شامل تجزیه و تحلیل مدل تامین مالی، </w:t>
      </w:r>
      <w:proofErr w:type="spellStart"/>
      <w:r w:rsidRPr="00A005ED">
        <w:rPr>
          <w:rFonts w:ascii="B Lutos" w:hAnsi="B Lutos" w:cs="B Lotus"/>
          <w:sz w:val="28"/>
          <w:szCs w:val="28"/>
          <w:rtl/>
          <w:lang w:bidi="fa-IR"/>
        </w:rPr>
        <w:t>فرمول‌ها</w:t>
      </w:r>
      <w:proofErr w:type="spellEnd"/>
      <w:r w:rsidRPr="00A005ED">
        <w:rPr>
          <w:rFonts w:ascii="B Lutos" w:hAnsi="B Lutos" w:cs="B Lotus"/>
          <w:sz w:val="28"/>
          <w:szCs w:val="28"/>
          <w:rtl/>
          <w:lang w:bidi="fa-IR"/>
        </w:rPr>
        <w:t xml:space="preserve"> و </w:t>
      </w:r>
      <w:proofErr w:type="spellStart"/>
      <w:r w:rsidRPr="00A005ED">
        <w:rPr>
          <w:rFonts w:ascii="B Lutos" w:hAnsi="B Lutos" w:cs="B Lotus"/>
          <w:sz w:val="28"/>
          <w:szCs w:val="28"/>
          <w:rtl/>
          <w:lang w:bidi="fa-IR"/>
        </w:rPr>
        <w:t>الگوریتم‌ها</w:t>
      </w:r>
      <w:proofErr w:type="spellEnd"/>
      <w:r w:rsidRPr="00A005ED">
        <w:rPr>
          <w:rFonts w:ascii="B Lutos" w:hAnsi="B Lutos" w:cs="B Lotus"/>
          <w:sz w:val="28"/>
          <w:szCs w:val="28"/>
          <w:rtl/>
          <w:lang w:bidi="fa-IR"/>
        </w:rPr>
        <w:t xml:space="preserve">، بررسی مطابقت مدل اجرا شده با مدل </w:t>
      </w:r>
      <w:proofErr w:type="spellStart"/>
      <w:r w:rsidRPr="00A005ED">
        <w:rPr>
          <w:rFonts w:ascii="B Lutos" w:hAnsi="B Lutos" w:cs="B Lotus"/>
          <w:sz w:val="28"/>
          <w:szCs w:val="28"/>
          <w:rtl/>
          <w:lang w:bidi="fa-IR"/>
        </w:rPr>
        <w:t>پیش‌بینی</w:t>
      </w:r>
      <w:proofErr w:type="spellEnd"/>
      <w:r w:rsidRPr="00A005ED">
        <w:rPr>
          <w:rFonts w:ascii="B Lutos" w:hAnsi="B Lutos" w:cs="B Lotus"/>
          <w:sz w:val="28"/>
          <w:szCs w:val="28"/>
          <w:rtl/>
          <w:lang w:bidi="fa-IR"/>
        </w:rPr>
        <w:t xml:space="preserve"> شده در اسناد معامله </w:t>
      </w:r>
      <w:proofErr w:type="spellStart"/>
      <w:r w:rsidRPr="00A005ED">
        <w:rPr>
          <w:rFonts w:ascii="B Lutos" w:hAnsi="B Lutos" w:cs="B Lotus"/>
          <w:sz w:val="28"/>
          <w:szCs w:val="28"/>
          <w:rtl/>
          <w:lang w:bidi="fa-IR"/>
        </w:rPr>
        <w:t>می‌باشد</w:t>
      </w:r>
      <w:proofErr w:type="spellEnd"/>
      <w:r w:rsidRPr="00A005ED">
        <w:rPr>
          <w:rFonts w:ascii="B Lutos" w:hAnsi="B Lutos" w:cs="B Lotus"/>
          <w:sz w:val="28"/>
          <w:szCs w:val="28"/>
          <w:rtl/>
          <w:lang w:bidi="fa-IR"/>
        </w:rPr>
        <w:t>.</w:t>
      </w:r>
      <w:r w:rsidRPr="00A005ED">
        <w:rPr>
          <w:rFonts w:ascii="B Lutos" w:hAnsi="B Lutos" w:cs="B Lotus"/>
          <w:sz w:val="28"/>
          <w:szCs w:val="28"/>
          <w:vertAlign w:val="superscript"/>
          <w:rtl/>
          <w:lang w:bidi="fa-IR"/>
        </w:rPr>
        <w:footnoteReference w:id="392"/>
      </w:r>
    </w:p>
    <w:p w14:paraId="352DC67A" w14:textId="77777777" w:rsidR="00A005ED" w:rsidRPr="00A005ED" w:rsidRDefault="00A005ED" w:rsidP="0094516C">
      <w:pPr>
        <w:jc w:val="both"/>
        <w:rPr>
          <w:rFonts w:ascii="B Lutos" w:hAnsi="B Lutos" w:cs="B Lotus"/>
          <w:b/>
          <w:bCs/>
          <w:sz w:val="28"/>
          <w:szCs w:val="28"/>
          <w:rtl/>
          <w:lang w:bidi="fa-IR"/>
        </w:rPr>
      </w:pPr>
    </w:p>
    <w:p w14:paraId="38240868" w14:textId="397477CB" w:rsidR="00A005ED" w:rsidRPr="00A005ED" w:rsidRDefault="00A005ED" w:rsidP="0094516C">
      <w:pPr>
        <w:jc w:val="both"/>
        <w:rPr>
          <w:rFonts w:ascii="B Lutos" w:hAnsi="B Lutos" w:cs="B Lotus"/>
          <w:b/>
          <w:bCs/>
          <w:sz w:val="28"/>
          <w:szCs w:val="28"/>
          <w:rtl/>
          <w:lang w:bidi="fa-IR"/>
        </w:rPr>
      </w:pPr>
      <w:r w:rsidRPr="00A005ED">
        <w:rPr>
          <w:rFonts w:ascii="B Lutos" w:hAnsi="B Lutos" w:cs="B Lotus"/>
          <w:b/>
          <w:bCs/>
          <w:sz w:val="28"/>
          <w:szCs w:val="28"/>
          <w:rtl/>
          <w:lang w:bidi="fa-IR"/>
        </w:rPr>
        <w:t>8</w:t>
      </w:r>
      <w:r w:rsidR="0066114B" w:rsidRPr="00684988">
        <w:rPr>
          <w:rFonts w:ascii="B Lutos" w:hAnsi="B Lutos" w:cs="B Lotus" w:hint="cs"/>
          <w:b/>
          <w:bCs/>
          <w:sz w:val="28"/>
          <w:szCs w:val="28"/>
          <w:rtl/>
          <w:lang w:bidi="fa-IR"/>
        </w:rPr>
        <w:t>.</w:t>
      </w:r>
      <w:r w:rsidRPr="00A005ED">
        <w:rPr>
          <w:rFonts w:ascii="B Lutos" w:hAnsi="B Lutos" w:cs="B Lotus"/>
          <w:b/>
          <w:bCs/>
          <w:sz w:val="28"/>
          <w:szCs w:val="28"/>
          <w:rtl/>
          <w:lang w:bidi="fa-IR"/>
        </w:rPr>
        <w:t xml:space="preserve"> مشاوران</w:t>
      </w:r>
      <w:r w:rsidRPr="00A005ED">
        <w:rPr>
          <w:rFonts w:ascii="B Lutos" w:hAnsi="B Lutos" w:cs="B Lotus"/>
          <w:sz w:val="28"/>
          <w:szCs w:val="28"/>
          <w:vertAlign w:val="superscript"/>
          <w:rtl/>
          <w:lang w:bidi="fa-IR"/>
        </w:rPr>
        <w:footnoteReference w:id="393"/>
      </w:r>
    </w:p>
    <w:p w14:paraId="596343F3" w14:textId="77777777" w:rsidR="00A005ED" w:rsidRPr="00A005ED" w:rsidRDefault="00A005ED" w:rsidP="0094516C">
      <w:pPr>
        <w:jc w:val="both"/>
        <w:rPr>
          <w:rFonts w:ascii="B Lutos" w:hAnsi="B Lutos" w:cs="B Lotus"/>
          <w:sz w:val="28"/>
          <w:szCs w:val="28"/>
          <w:lang w:bidi="fa-IR"/>
        </w:rPr>
      </w:pPr>
      <w:r w:rsidRPr="00A005ED">
        <w:rPr>
          <w:rFonts w:ascii="B Lutos" w:hAnsi="B Lutos" w:cs="B Lotus"/>
          <w:sz w:val="28"/>
          <w:szCs w:val="28"/>
          <w:rtl/>
          <w:lang w:bidi="fa-IR"/>
        </w:rPr>
        <w:t xml:space="preserve">مشاوران، متخصصان و کارشناسان در </w:t>
      </w:r>
      <w:proofErr w:type="spellStart"/>
      <w:r w:rsidRPr="00A005ED">
        <w:rPr>
          <w:rFonts w:ascii="B Lutos" w:hAnsi="B Lutos" w:cs="B Lotus"/>
          <w:sz w:val="28"/>
          <w:szCs w:val="28"/>
          <w:rtl/>
          <w:lang w:bidi="fa-IR"/>
        </w:rPr>
        <w:t>زمینه‌های</w:t>
      </w:r>
      <w:proofErr w:type="spellEnd"/>
      <w:r w:rsidRPr="00A005ED">
        <w:rPr>
          <w:rFonts w:ascii="B Lutos" w:hAnsi="B Lutos" w:cs="B Lotus"/>
          <w:sz w:val="28"/>
          <w:szCs w:val="28"/>
          <w:rtl/>
          <w:lang w:bidi="fa-IR"/>
        </w:rPr>
        <w:t xml:space="preserve"> مختلف بوده که در ابتدا توسط </w:t>
      </w:r>
      <w:proofErr w:type="spellStart"/>
      <w:r w:rsidRPr="00A005ED">
        <w:rPr>
          <w:rFonts w:ascii="B Lutos" w:hAnsi="B Lutos" w:cs="B Lotus"/>
          <w:sz w:val="28"/>
          <w:szCs w:val="28"/>
          <w:rtl/>
          <w:lang w:bidi="fa-IR"/>
        </w:rPr>
        <w:t>حمایت‌کنندگان</w:t>
      </w:r>
      <w:proofErr w:type="spellEnd"/>
      <w:r w:rsidRPr="00A005ED">
        <w:rPr>
          <w:rFonts w:ascii="B Lutos" w:hAnsi="B Lutos" w:cs="B Lotus"/>
          <w:sz w:val="28"/>
          <w:szCs w:val="28"/>
          <w:rtl/>
          <w:lang w:bidi="fa-IR"/>
        </w:rPr>
        <w:t xml:space="preserve"> به کار گرفته </w:t>
      </w:r>
      <w:proofErr w:type="spellStart"/>
      <w:r w:rsidRPr="00A005ED">
        <w:rPr>
          <w:rFonts w:ascii="B Lutos" w:hAnsi="B Lutos" w:cs="B Lotus"/>
          <w:sz w:val="28"/>
          <w:szCs w:val="28"/>
          <w:rtl/>
          <w:lang w:bidi="fa-IR"/>
        </w:rPr>
        <w:t>می‌شوند</w:t>
      </w:r>
      <w:proofErr w:type="spellEnd"/>
      <w:r w:rsidRPr="00A005ED">
        <w:rPr>
          <w:rFonts w:ascii="B Lutos" w:hAnsi="B Lutos" w:cs="B Lotus"/>
          <w:sz w:val="28"/>
          <w:szCs w:val="28"/>
          <w:rtl/>
          <w:lang w:bidi="fa-IR"/>
        </w:rPr>
        <w:t xml:space="preserve"> تا نسبت به منافع </w:t>
      </w:r>
      <w:proofErr w:type="spellStart"/>
      <w:r w:rsidRPr="00A005ED">
        <w:rPr>
          <w:rFonts w:ascii="B Lutos" w:hAnsi="B Lutos" w:cs="B Lotus"/>
          <w:sz w:val="28"/>
          <w:szCs w:val="28"/>
          <w:rtl/>
          <w:lang w:bidi="fa-IR"/>
        </w:rPr>
        <w:t>قرض‌دهندگان</w:t>
      </w:r>
      <w:proofErr w:type="spellEnd"/>
      <w:r w:rsidRPr="00A005ED">
        <w:rPr>
          <w:rFonts w:ascii="B Lutos" w:hAnsi="B Lutos" w:cs="B Lotus"/>
          <w:sz w:val="28"/>
          <w:szCs w:val="28"/>
          <w:rtl/>
          <w:lang w:bidi="fa-IR"/>
        </w:rPr>
        <w:t xml:space="preserve"> قبل از شروع پروژه به تحقیق و تفحص بپردازند. اگرچه مشاوران عموماً داخل در هسته مرکزی تیم معامله قرار </w:t>
      </w:r>
      <w:proofErr w:type="spellStart"/>
      <w:r w:rsidRPr="00A005ED">
        <w:rPr>
          <w:rFonts w:ascii="B Lutos" w:hAnsi="B Lutos" w:cs="B Lotus"/>
          <w:sz w:val="28"/>
          <w:szCs w:val="28"/>
          <w:rtl/>
          <w:lang w:bidi="fa-IR"/>
        </w:rPr>
        <w:t>نمی‌گیرند</w:t>
      </w:r>
      <w:proofErr w:type="spellEnd"/>
      <w:r w:rsidRPr="00A005ED">
        <w:rPr>
          <w:rFonts w:ascii="B Lutos" w:hAnsi="B Lutos" w:cs="B Lotus"/>
          <w:sz w:val="28"/>
          <w:szCs w:val="28"/>
          <w:rtl/>
          <w:lang w:bidi="fa-IR"/>
        </w:rPr>
        <w:t xml:space="preserve"> اما </w:t>
      </w:r>
      <w:proofErr w:type="spellStart"/>
      <w:r w:rsidRPr="00A005ED">
        <w:rPr>
          <w:rFonts w:ascii="B Lutos" w:hAnsi="B Lutos" w:cs="B Lotus"/>
          <w:sz w:val="28"/>
          <w:szCs w:val="28"/>
          <w:rtl/>
          <w:lang w:bidi="fa-IR"/>
        </w:rPr>
        <w:t>یافته‌های</w:t>
      </w:r>
      <w:proofErr w:type="spellEnd"/>
      <w:r w:rsidRPr="00A005ED">
        <w:rPr>
          <w:rFonts w:ascii="B Lutos" w:hAnsi="B Lutos" w:cs="B Lotus"/>
          <w:sz w:val="28"/>
          <w:szCs w:val="28"/>
          <w:rtl/>
          <w:lang w:bidi="fa-IR"/>
        </w:rPr>
        <w:t xml:space="preserve"> آنان برای تامین مالی معامله اساسی و مهم </w:t>
      </w:r>
      <w:proofErr w:type="spellStart"/>
      <w:r w:rsidRPr="00A005ED">
        <w:rPr>
          <w:rFonts w:ascii="B Lutos" w:hAnsi="B Lutos" w:cs="B Lotus"/>
          <w:sz w:val="28"/>
          <w:szCs w:val="28"/>
          <w:rtl/>
          <w:lang w:bidi="fa-IR"/>
        </w:rPr>
        <w:t>می‌باشد</w:t>
      </w:r>
      <w:proofErr w:type="spellEnd"/>
      <w:r w:rsidRPr="00A005ED">
        <w:rPr>
          <w:rFonts w:ascii="B Lutos" w:hAnsi="B Lutos" w:cs="B Lotus"/>
          <w:sz w:val="28"/>
          <w:szCs w:val="28"/>
          <w:rtl/>
          <w:lang w:bidi="fa-IR"/>
        </w:rPr>
        <w:t xml:space="preserve">. مشاوران مالی نیز مبادرت به تهیه </w:t>
      </w:r>
      <w:proofErr w:type="spellStart"/>
      <w:r w:rsidRPr="00A005ED">
        <w:rPr>
          <w:rFonts w:ascii="B Lutos" w:hAnsi="B Lutos" w:cs="B Lotus"/>
          <w:sz w:val="28"/>
          <w:szCs w:val="28"/>
          <w:rtl/>
          <w:lang w:bidi="fa-IR"/>
        </w:rPr>
        <w:t>گزارش‌های</w:t>
      </w:r>
      <w:proofErr w:type="spellEnd"/>
      <w:r w:rsidRPr="00A005ED">
        <w:rPr>
          <w:rFonts w:ascii="B Lutos" w:hAnsi="B Lutos" w:cs="B Lotus"/>
          <w:sz w:val="28"/>
          <w:szCs w:val="28"/>
          <w:rtl/>
          <w:lang w:bidi="fa-IR"/>
        </w:rPr>
        <w:t xml:space="preserve"> مقدماتی در خصوص بازاریابی محصول پروژه نموده و </w:t>
      </w:r>
      <w:proofErr w:type="spellStart"/>
      <w:r w:rsidRPr="00A005ED">
        <w:rPr>
          <w:rFonts w:ascii="B Lutos" w:hAnsi="B Lutos" w:cs="B Lotus"/>
          <w:sz w:val="28"/>
          <w:szCs w:val="28"/>
          <w:rtl/>
          <w:lang w:bidi="fa-IR"/>
        </w:rPr>
        <w:t>قرض‌دهندگان</w:t>
      </w:r>
      <w:proofErr w:type="spellEnd"/>
      <w:r w:rsidRPr="00A005ED">
        <w:rPr>
          <w:rFonts w:ascii="B Lutos" w:hAnsi="B Lutos" w:cs="B Lotus"/>
          <w:sz w:val="28"/>
          <w:szCs w:val="28"/>
          <w:rtl/>
          <w:lang w:bidi="fa-IR"/>
        </w:rPr>
        <w:t xml:space="preserve"> نیز بر اساس گزارش آنان به تجزیه و تحلیل </w:t>
      </w:r>
      <w:proofErr w:type="spellStart"/>
      <w:r w:rsidRPr="00A005ED">
        <w:rPr>
          <w:rFonts w:ascii="B Lutos" w:hAnsi="B Lutos" w:cs="B Lotus"/>
          <w:sz w:val="28"/>
          <w:szCs w:val="28"/>
          <w:rtl/>
          <w:lang w:bidi="fa-IR"/>
        </w:rPr>
        <w:t>ریسک‌ها</w:t>
      </w:r>
      <w:proofErr w:type="spellEnd"/>
      <w:r w:rsidRPr="00A005ED">
        <w:rPr>
          <w:rFonts w:ascii="B Lutos" w:hAnsi="B Lutos" w:cs="B Lotus"/>
          <w:sz w:val="28"/>
          <w:szCs w:val="28"/>
          <w:rtl/>
          <w:lang w:bidi="fa-IR"/>
        </w:rPr>
        <w:t xml:space="preserve"> پرداخته و در نهایت در خصوص </w:t>
      </w: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rtl/>
          <w:lang w:bidi="fa-IR"/>
        </w:rPr>
        <w:t xml:space="preserve"> و اعطای وام </w:t>
      </w:r>
      <w:proofErr w:type="spellStart"/>
      <w:r w:rsidRPr="00A005ED">
        <w:rPr>
          <w:rFonts w:ascii="B Lutos" w:hAnsi="B Lutos" w:cs="B Lotus"/>
          <w:sz w:val="28"/>
          <w:szCs w:val="28"/>
          <w:rtl/>
          <w:lang w:bidi="fa-IR"/>
        </w:rPr>
        <w:t>تصمیم‌گیری</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می‌نمایند</w:t>
      </w:r>
      <w:proofErr w:type="spellEnd"/>
      <w:r w:rsidRPr="00A005ED">
        <w:rPr>
          <w:rFonts w:ascii="B Lutos" w:hAnsi="B Lutos" w:cs="B Lotus"/>
          <w:sz w:val="28"/>
          <w:szCs w:val="28"/>
          <w:rtl/>
          <w:lang w:bidi="fa-IR"/>
        </w:rPr>
        <w:t>.</w:t>
      </w:r>
      <w:r w:rsidRPr="00A005ED">
        <w:rPr>
          <w:rFonts w:ascii="B Lutos" w:hAnsi="B Lutos" w:cs="B Lotus"/>
          <w:sz w:val="28"/>
          <w:szCs w:val="28"/>
          <w:lang w:bidi="fa-IR"/>
        </w:rPr>
        <w:t xml:space="preserve"> </w:t>
      </w:r>
      <w:r w:rsidRPr="00A005ED">
        <w:rPr>
          <w:rFonts w:ascii="B Lutos" w:hAnsi="B Lutos" w:cs="B Lotus"/>
          <w:sz w:val="28"/>
          <w:szCs w:val="28"/>
          <w:rtl/>
          <w:lang w:bidi="fa-IR"/>
        </w:rPr>
        <w:t xml:space="preserve">مهندس مستقل/مشاور فنی، مشاور تهیه و تامین مواد اولیه، مشاور بازار، مشاور </w:t>
      </w:r>
      <w:proofErr w:type="spellStart"/>
      <w:r w:rsidRPr="00A005ED">
        <w:rPr>
          <w:rFonts w:ascii="B Lutos" w:hAnsi="B Lutos" w:cs="B Lotus"/>
          <w:sz w:val="28"/>
          <w:szCs w:val="28"/>
          <w:rtl/>
          <w:lang w:bidi="fa-IR"/>
        </w:rPr>
        <w:t>وسائط</w:t>
      </w:r>
      <w:proofErr w:type="spellEnd"/>
      <w:r w:rsidRPr="00A005ED">
        <w:rPr>
          <w:rFonts w:ascii="B Lutos" w:hAnsi="B Lutos" w:cs="B Lotus"/>
          <w:sz w:val="28"/>
          <w:szCs w:val="28"/>
          <w:rtl/>
          <w:lang w:bidi="fa-IR"/>
        </w:rPr>
        <w:t xml:space="preserve"> نقلیه و حمل و نقل، مشاور بیمه، مشاور شرایط و محیط، </w:t>
      </w:r>
      <w:proofErr w:type="spellStart"/>
      <w:r w:rsidRPr="00A005ED">
        <w:rPr>
          <w:rFonts w:ascii="B Lutos" w:hAnsi="B Lutos" w:cs="B Lotus"/>
          <w:sz w:val="28"/>
          <w:szCs w:val="28"/>
          <w:rtl/>
          <w:lang w:bidi="fa-IR"/>
        </w:rPr>
        <w:t>نمونه‌هایی</w:t>
      </w:r>
      <w:proofErr w:type="spellEnd"/>
      <w:r w:rsidRPr="00A005ED">
        <w:rPr>
          <w:rFonts w:ascii="B Lutos" w:hAnsi="B Lutos" w:cs="B Lotus"/>
          <w:sz w:val="28"/>
          <w:szCs w:val="28"/>
          <w:rtl/>
          <w:lang w:bidi="fa-IR"/>
        </w:rPr>
        <w:t xml:space="preserve"> از مشاوران مختلف </w:t>
      </w:r>
      <w:proofErr w:type="spellStart"/>
      <w:r w:rsidRPr="00A005ED">
        <w:rPr>
          <w:rFonts w:ascii="B Lutos" w:hAnsi="B Lutos" w:cs="B Lotus"/>
          <w:sz w:val="28"/>
          <w:szCs w:val="28"/>
          <w:rtl/>
          <w:lang w:bidi="fa-IR"/>
        </w:rPr>
        <w:t>می‌باشند</w:t>
      </w:r>
      <w:proofErr w:type="spellEnd"/>
      <w:r w:rsidRPr="00A005ED">
        <w:rPr>
          <w:rFonts w:ascii="B Lutos" w:hAnsi="B Lutos" w:cs="B Lotus"/>
          <w:sz w:val="28"/>
          <w:szCs w:val="28"/>
          <w:rtl/>
          <w:lang w:bidi="fa-IR"/>
        </w:rPr>
        <w:t>.</w:t>
      </w:r>
      <w:r w:rsidRPr="00A005ED">
        <w:rPr>
          <w:rFonts w:ascii="B Lutos" w:hAnsi="B Lutos" w:cs="B Lotus"/>
          <w:sz w:val="28"/>
          <w:szCs w:val="28"/>
          <w:vertAlign w:val="superscript"/>
          <w:rtl/>
          <w:lang w:bidi="fa-IR"/>
        </w:rPr>
        <w:t xml:space="preserve"> </w:t>
      </w:r>
      <w:r w:rsidRPr="00A005ED">
        <w:rPr>
          <w:rFonts w:ascii="B Lutos" w:hAnsi="B Lutos" w:cs="B Lotus"/>
          <w:sz w:val="28"/>
          <w:szCs w:val="28"/>
          <w:vertAlign w:val="superscript"/>
          <w:rtl/>
          <w:lang w:bidi="fa-IR"/>
        </w:rPr>
        <w:footnoteReference w:id="394"/>
      </w:r>
    </w:p>
    <w:p w14:paraId="5032B26B" w14:textId="77777777" w:rsidR="00A005ED" w:rsidRPr="00A005ED" w:rsidRDefault="00A005ED" w:rsidP="0094516C">
      <w:pPr>
        <w:jc w:val="both"/>
        <w:rPr>
          <w:rFonts w:ascii="B Lutos" w:hAnsi="B Lutos" w:cs="B Lotus"/>
          <w:sz w:val="28"/>
          <w:szCs w:val="28"/>
          <w:lang w:bidi="fa-IR"/>
        </w:rPr>
      </w:pPr>
    </w:p>
    <w:p w14:paraId="43F3975A" w14:textId="77777777" w:rsidR="00A005ED" w:rsidRPr="00A005ED" w:rsidRDefault="00A005ED" w:rsidP="0094516C">
      <w:pPr>
        <w:jc w:val="both"/>
        <w:rPr>
          <w:rFonts w:ascii="B Lutos" w:hAnsi="B Lutos" w:cs="B Lotus"/>
          <w:b/>
          <w:bCs/>
          <w:sz w:val="28"/>
          <w:szCs w:val="28"/>
          <w:rtl/>
          <w:lang w:bidi="fa-IR"/>
        </w:rPr>
      </w:pPr>
    </w:p>
    <w:p w14:paraId="7302216C" w14:textId="77777777" w:rsidR="00A005ED" w:rsidRPr="00A005ED" w:rsidRDefault="00A005ED" w:rsidP="0094516C">
      <w:pPr>
        <w:jc w:val="both"/>
        <w:rPr>
          <w:rFonts w:ascii="B Lutos" w:hAnsi="B Lutos" w:cs="B Lotus"/>
          <w:b/>
          <w:bCs/>
          <w:sz w:val="28"/>
          <w:szCs w:val="28"/>
          <w:rtl/>
          <w:lang w:bidi="fa-IR"/>
        </w:rPr>
      </w:pPr>
    </w:p>
    <w:p w14:paraId="33C9223F" w14:textId="77777777" w:rsidR="00A005ED" w:rsidRPr="00A005ED" w:rsidRDefault="00A005ED" w:rsidP="0094516C">
      <w:pPr>
        <w:jc w:val="both"/>
        <w:rPr>
          <w:rFonts w:ascii="B Lutos" w:hAnsi="B Lutos" w:cs="B Lotus"/>
          <w:b/>
          <w:bCs/>
          <w:sz w:val="28"/>
          <w:szCs w:val="28"/>
          <w:rtl/>
          <w:lang w:bidi="fa-IR"/>
        </w:rPr>
      </w:pPr>
      <w:r w:rsidRPr="00A005ED">
        <w:rPr>
          <w:rFonts w:ascii="B Lutos" w:hAnsi="B Lutos" w:cs="B Lotus"/>
          <w:b/>
          <w:bCs/>
          <w:sz w:val="28"/>
          <w:szCs w:val="28"/>
          <w:rtl/>
        </w:rPr>
        <w:t>قسمت دوم:</w:t>
      </w:r>
      <w:r w:rsidRPr="00A005ED">
        <w:rPr>
          <w:rFonts w:ascii="B Lutos" w:hAnsi="B Lutos" w:cs="B Lotus"/>
          <w:b/>
          <w:bCs/>
          <w:sz w:val="28"/>
          <w:szCs w:val="28"/>
          <w:rtl/>
          <w:lang w:bidi="fa-IR"/>
        </w:rPr>
        <w:t xml:space="preserve">  ساختار و چارچوب‌ قراردادی تامین مالی پروژه</w:t>
      </w:r>
    </w:p>
    <w:p w14:paraId="4633A806" w14:textId="77777777" w:rsidR="00A005ED" w:rsidRPr="00A005ED" w:rsidRDefault="00A005ED" w:rsidP="0094516C">
      <w:pPr>
        <w:jc w:val="both"/>
        <w:rPr>
          <w:rFonts w:ascii="B Lutos" w:hAnsi="B Lutos" w:cs="B Lotus"/>
          <w:sz w:val="28"/>
          <w:szCs w:val="28"/>
          <w:lang w:bidi="fa-IR"/>
        </w:rPr>
      </w:pPr>
      <w:r w:rsidRPr="00A005ED">
        <w:rPr>
          <w:rFonts w:ascii="B Lutos" w:hAnsi="B Lutos" w:cs="B Lotus"/>
          <w:sz w:val="28"/>
          <w:szCs w:val="28"/>
          <w:rtl/>
          <w:lang w:bidi="fa-IR"/>
        </w:rPr>
        <w:lastRenderedPageBreak/>
        <w:t xml:space="preserve">در تامین مالی پروژه، قراردادهای مختلفی منعقد شده و ساختارهای مختلفی نیز وجود دارند. هرچند در بسیاری از موارد، این دو مسئله با یکدیگر خلط شده، با این وجود در این بخش تلاش </w:t>
      </w:r>
      <w:proofErr w:type="spellStart"/>
      <w:r w:rsidRPr="00A005ED">
        <w:rPr>
          <w:rFonts w:ascii="B Lutos" w:hAnsi="B Lutos" w:cs="B Lotus"/>
          <w:sz w:val="28"/>
          <w:szCs w:val="28"/>
          <w:rtl/>
          <w:lang w:bidi="fa-IR"/>
        </w:rPr>
        <w:t>می‌شود</w:t>
      </w:r>
      <w:proofErr w:type="spellEnd"/>
      <w:r w:rsidRPr="00A005ED">
        <w:rPr>
          <w:rFonts w:ascii="B Lutos" w:hAnsi="B Lutos" w:cs="B Lotus"/>
          <w:sz w:val="28"/>
          <w:szCs w:val="28"/>
          <w:rtl/>
          <w:lang w:bidi="fa-IR"/>
        </w:rPr>
        <w:t xml:space="preserve"> تا به تفکیک، ساختارها، </w:t>
      </w:r>
      <w:proofErr w:type="spellStart"/>
      <w:r w:rsidRPr="00A005ED">
        <w:rPr>
          <w:rFonts w:ascii="B Lutos" w:hAnsi="B Lutos" w:cs="B Lotus"/>
          <w:sz w:val="28"/>
          <w:szCs w:val="28"/>
          <w:rtl/>
          <w:lang w:bidi="fa-IR"/>
        </w:rPr>
        <w:t>قراردادها</w:t>
      </w:r>
      <w:proofErr w:type="spellEnd"/>
      <w:r w:rsidRPr="00A005ED">
        <w:rPr>
          <w:rFonts w:ascii="B Lutos" w:hAnsi="B Lutos" w:cs="B Lotus"/>
          <w:sz w:val="28"/>
          <w:szCs w:val="28"/>
          <w:rtl/>
          <w:lang w:bidi="fa-IR"/>
        </w:rPr>
        <w:t xml:space="preserve"> و </w:t>
      </w:r>
      <w:proofErr w:type="spellStart"/>
      <w:r w:rsidRPr="00A005ED">
        <w:rPr>
          <w:rFonts w:ascii="B Lutos" w:hAnsi="B Lutos" w:cs="B Lotus"/>
          <w:sz w:val="28"/>
          <w:szCs w:val="28"/>
          <w:rtl/>
          <w:lang w:bidi="fa-IR"/>
        </w:rPr>
        <w:t>توافقنامه</w:t>
      </w:r>
      <w:r w:rsidRPr="00A005ED">
        <w:rPr>
          <w:rFonts w:ascii="B Lutos" w:hAnsi="B Lutos" w:cs="B Lotus"/>
          <w:sz w:val="28"/>
          <w:szCs w:val="28"/>
          <w:rtl/>
          <w:lang w:bidi="fa-IR"/>
        </w:rPr>
        <w:softHyphen/>
        <w:t>های</w:t>
      </w:r>
      <w:proofErr w:type="spellEnd"/>
      <w:r w:rsidRPr="00A005ED">
        <w:rPr>
          <w:rFonts w:ascii="B Lutos" w:hAnsi="B Lutos" w:cs="B Lotus"/>
          <w:sz w:val="28"/>
          <w:szCs w:val="28"/>
          <w:rtl/>
          <w:lang w:bidi="fa-IR"/>
        </w:rPr>
        <w:t xml:space="preserve"> مختلف مورد بررسی و مطالعه قرار گیرند.</w:t>
      </w:r>
    </w:p>
    <w:p w14:paraId="46C1BF8D" w14:textId="77777777" w:rsidR="00A005ED" w:rsidRPr="00A005ED" w:rsidRDefault="00A005ED" w:rsidP="0094516C">
      <w:pPr>
        <w:jc w:val="both"/>
        <w:rPr>
          <w:rFonts w:ascii="B Lutos" w:hAnsi="B Lutos" w:cs="B Lotus"/>
          <w:sz w:val="28"/>
          <w:szCs w:val="28"/>
          <w:rtl/>
          <w:lang w:bidi="fa-IR"/>
        </w:rPr>
      </w:pPr>
    </w:p>
    <w:p w14:paraId="11DE681B" w14:textId="77777777" w:rsidR="00A005ED" w:rsidRPr="00A005ED" w:rsidRDefault="00A005ED" w:rsidP="0094516C">
      <w:pPr>
        <w:jc w:val="both"/>
        <w:rPr>
          <w:rFonts w:ascii="B Lutos" w:hAnsi="B Lutos" w:cs="B Lotus"/>
          <w:b/>
          <w:bCs/>
          <w:sz w:val="28"/>
          <w:szCs w:val="28"/>
          <w:rtl/>
          <w:lang w:bidi="fa-IR"/>
        </w:rPr>
      </w:pPr>
      <w:r w:rsidRPr="00A005ED">
        <w:rPr>
          <w:rFonts w:ascii="B Lutos" w:hAnsi="B Lutos" w:cs="B Lotus"/>
          <w:b/>
          <w:bCs/>
          <w:sz w:val="28"/>
          <w:szCs w:val="28"/>
          <w:rtl/>
          <w:lang w:bidi="fa-IR"/>
        </w:rPr>
        <w:t>الف -  ساختارهای تامین مالی پروژه</w:t>
      </w:r>
    </w:p>
    <w:p w14:paraId="1C4C8C28"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 xml:space="preserve">اگرچه </w:t>
      </w:r>
      <w:proofErr w:type="spellStart"/>
      <w:r w:rsidRPr="00A005ED">
        <w:rPr>
          <w:rFonts w:ascii="B Lutos" w:hAnsi="B Lutos" w:cs="B Lotus"/>
          <w:sz w:val="28"/>
          <w:szCs w:val="28"/>
          <w:rtl/>
          <w:lang w:bidi="fa-IR"/>
        </w:rPr>
        <w:t>حمایت</w:t>
      </w:r>
      <w:r w:rsidRPr="00A005ED">
        <w:rPr>
          <w:rFonts w:ascii="B Lutos" w:hAnsi="B Lutos" w:cs="B Lotus"/>
          <w:sz w:val="28"/>
          <w:szCs w:val="28"/>
          <w:rtl/>
          <w:lang w:bidi="fa-IR"/>
        </w:rPr>
        <w:softHyphen/>
        <w:t>کنندگان</w:t>
      </w:r>
      <w:proofErr w:type="spellEnd"/>
      <w:r w:rsidRPr="00A005ED">
        <w:rPr>
          <w:rFonts w:ascii="B Lutos" w:hAnsi="B Lutos" w:cs="B Lotus"/>
          <w:sz w:val="28"/>
          <w:szCs w:val="28"/>
          <w:rtl/>
          <w:lang w:bidi="fa-IR"/>
        </w:rPr>
        <w:t xml:space="preserve"> ممکن است چنین تصمیم بگیرند که به تنهایی پروژه را اجرا کنند اما به عنوان یک موضوع عملی در اکثر پروژه</w:t>
      </w:r>
      <w:r w:rsidRPr="00A005ED">
        <w:rPr>
          <w:rFonts w:ascii="B Lutos" w:hAnsi="B Lutos" w:cs="B Lotus"/>
          <w:sz w:val="28"/>
          <w:szCs w:val="28"/>
          <w:rtl/>
          <w:lang w:bidi="fa-IR"/>
        </w:rPr>
        <w:softHyphen/>
        <w:t xml:space="preserve">های بزرگ، مالکیت و یا نظارت بر پروژه به طور مشترک صورت می‌‌پذیرد. دلایل انتخاب ساختار مشترک از جمله عبارتست از، توزیع و تقسیم ریسک میان تعداد بیشتری از </w:t>
      </w:r>
      <w:proofErr w:type="spellStart"/>
      <w:r w:rsidRPr="00A005ED">
        <w:rPr>
          <w:rFonts w:ascii="B Lutos" w:hAnsi="B Lutos" w:cs="B Lotus"/>
          <w:sz w:val="28"/>
          <w:szCs w:val="28"/>
          <w:rtl/>
          <w:lang w:bidi="fa-IR"/>
        </w:rPr>
        <w:t>مشارکت</w:t>
      </w:r>
      <w:r w:rsidRPr="00A005ED">
        <w:rPr>
          <w:rFonts w:ascii="B Lutos" w:hAnsi="B Lutos" w:cs="B Lotus"/>
          <w:sz w:val="28"/>
          <w:szCs w:val="28"/>
          <w:rtl/>
          <w:lang w:bidi="fa-IR"/>
        </w:rPr>
        <w:softHyphen/>
        <w:t>کنندگان</w:t>
      </w:r>
      <w:proofErr w:type="spellEnd"/>
      <w:r w:rsidRPr="00A005ED">
        <w:rPr>
          <w:rFonts w:ascii="B Lutos" w:hAnsi="B Lutos" w:cs="B Lotus"/>
          <w:sz w:val="28"/>
          <w:szCs w:val="28"/>
          <w:rtl/>
          <w:lang w:bidi="fa-IR"/>
        </w:rPr>
        <w:t xml:space="preserve">، میزان نیاز بیشتر آورده نسبت به بدهی، به حداکثر رساندن مزایای ترکیب </w:t>
      </w:r>
      <w:proofErr w:type="spellStart"/>
      <w:r w:rsidRPr="00A005ED">
        <w:rPr>
          <w:rFonts w:ascii="B Lutos" w:hAnsi="B Lutos" w:cs="B Lotus"/>
          <w:sz w:val="28"/>
          <w:szCs w:val="28"/>
          <w:rtl/>
          <w:lang w:bidi="fa-IR"/>
        </w:rPr>
        <w:t>مهارت‌ها</w:t>
      </w:r>
      <w:proofErr w:type="spellEnd"/>
      <w:r w:rsidRPr="00A005ED">
        <w:rPr>
          <w:rFonts w:ascii="B Lutos" w:hAnsi="B Lutos" w:cs="B Lotus"/>
          <w:sz w:val="28"/>
          <w:szCs w:val="28"/>
          <w:rtl/>
          <w:lang w:bidi="fa-IR"/>
        </w:rPr>
        <w:t xml:space="preserve">، فناوری و منابع و اعطای فرصت به </w:t>
      </w:r>
      <w:proofErr w:type="spellStart"/>
      <w:r w:rsidRPr="00A005ED">
        <w:rPr>
          <w:rFonts w:ascii="B Lutos" w:hAnsi="B Lutos" w:cs="B Lotus"/>
          <w:sz w:val="28"/>
          <w:szCs w:val="28"/>
          <w:rtl/>
          <w:lang w:bidi="fa-IR"/>
        </w:rPr>
        <w:t>مشارکت</w:t>
      </w:r>
      <w:r w:rsidRPr="00A005ED">
        <w:rPr>
          <w:rFonts w:ascii="B Lutos" w:hAnsi="B Lutos" w:cs="B Lotus"/>
          <w:sz w:val="28"/>
          <w:szCs w:val="28"/>
          <w:rtl/>
          <w:lang w:bidi="fa-IR"/>
        </w:rPr>
        <w:softHyphen/>
        <w:t>کنندگان</w:t>
      </w:r>
      <w:proofErr w:type="spellEnd"/>
      <w:r w:rsidRPr="00A005ED">
        <w:rPr>
          <w:rFonts w:ascii="B Lutos" w:hAnsi="B Lutos" w:cs="B Lotus"/>
          <w:sz w:val="28"/>
          <w:szCs w:val="28"/>
          <w:rtl/>
          <w:lang w:bidi="fa-IR"/>
        </w:rPr>
        <w:t xml:space="preserve"> جهت کار بر روی </w:t>
      </w:r>
      <w:proofErr w:type="spellStart"/>
      <w:r w:rsidRPr="00A005ED">
        <w:rPr>
          <w:rFonts w:ascii="B Lutos" w:hAnsi="B Lutos" w:cs="B Lotus"/>
          <w:sz w:val="28"/>
          <w:szCs w:val="28"/>
          <w:rtl/>
          <w:lang w:bidi="fa-IR"/>
        </w:rPr>
        <w:t>پروژه</w:t>
      </w:r>
      <w:r w:rsidRPr="00A005ED">
        <w:rPr>
          <w:rFonts w:ascii="B Lutos" w:hAnsi="B Lutos" w:cs="B Lotus"/>
          <w:sz w:val="28"/>
          <w:szCs w:val="28"/>
          <w:rtl/>
          <w:lang w:bidi="fa-IR"/>
        </w:rPr>
        <w:softHyphen/>
        <w:t>ای</w:t>
      </w:r>
      <w:proofErr w:type="spellEnd"/>
      <w:r w:rsidRPr="00A005ED">
        <w:rPr>
          <w:rFonts w:ascii="B Lutos" w:hAnsi="B Lutos" w:cs="B Lotus"/>
          <w:sz w:val="28"/>
          <w:szCs w:val="28"/>
          <w:rtl/>
          <w:lang w:bidi="fa-IR"/>
        </w:rPr>
        <w:t xml:space="preserve"> که از توانایی و ظرفیت یک شخص خارج است. ساختار مالکیت پروژه تحت تاثیر اهداف و مسائل مالی، حقوقی، حسابداری و مالیاتی </w:t>
      </w:r>
      <w:proofErr w:type="spellStart"/>
      <w:r w:rsidRPr="00A005ED">
        <w:rPr>
          <w:rFonts w:ascii="B Lutos" w:hAnsi="B Lutos" w:cs="B Lotus"/>
          <w:sz w:val="28"/>
          <w:szCs w:val="28"/>
          <w:rtl/>
          <w:lang w:bidi="fa-IR"/>
        </w:rPr>
        <w:t>حمایت</w:t>
      </w:r>
      <w:r w:rsidRPr="00A005ED">
        <w:rPr>
          <w:rFonts w:ascii="B Lutos" w:hAnsi="B Lutos" w:cs="B Lotus"/>
          <w:sz w:val="28"/>
          <w:szCs w:val="28"/>
          <w:rtl/>
          <w:lang w:bidi="fa-IR"/>
        </w:rPr>
        <w:softHyphen/>
        <w:t>کنندگان</w:t>
      </w:r>
      <w:proofErr w:type="spellEnd"/>
      <w:r w:rsidRPr="00A005ED">
        <w:rPr>
          <w:rFonts w:ascii="B Lutos" w:hAnsi="B Lutos" w:cs="B Lotus"/>
          <w:sz w:val="28"/>
          <w:szCs w:val="28"/>
          <w:rtl/>
          <w:lang w:bidi="fa-IR"/>
        </w:rPr>
        <w:t xml:space="preserve"> قرار دارد. </w:t>
      </w:r>
      <w:proofErr w:type="spellStart"/>
      <w:r w:rsidRPr="00A005ED">
        <w:rPr>
          <w:rFonts w:ascii="B Lutos" w:hAnsi="B Lutos" w:cs="B Lotus"/>
          <w:sz w:val="28"/>
          <w:szCs w:val="28"/>
          <w:rtl/>
          <w:lang w:bidi="fa-IR"/>
        </w:rPr>
        <w:t>انعطاف</w:t>
      </w:r>
      <w:r w:rsidRPr="00A005ED">
        <w:rPr>
          <w:rFonts w:ascii="B Lutos" w:hAnsi="B Lutos" w:cs="B Lotus"/>
          <w:sz w:val="28"/>
          <w:szCs w:val="28"/>
          <w:rtl/>
          <w:lang w:bidi="fa-IR"/>
        </w:rPr>
        <w:softHyphen/>
        <w:t>پذیری</w:t>
      </w:r>
      <w:proofErr w:type="spellEnd"/>
      <w:r w:rsidRPr="00A005ED">
        <w:rPr>
          <w:rFonts w:ascii="B Lutos" w:hAnsi="B Lutos" w:cs="B Lotus"/>
          <w:sz w:val="28"/>
          <w:szCs w:val="28"/>
          <w:rtl/>
          <w:lang w:bidi="fa-IR"/>
        </w:rPr>
        <w:t xml:space="preserve"> مدیریت ساختار، سهولت تقسیم و توزیع عواید، به حداقل رساندن بار مالیاتی، </w:t>
      </w:r>
      <w:proofErr w:type="spellStart"/>
      <w:r w:rsidRPr="00A005ED">
        <w:rPr>
          <w:rFonts w:ascii="B Lutos" w:hAnsi="B Lutos" w:cs="B Lotus"/>
          <w:sz w:val="28"/>
          <w:szCs w:val="28"/>
          <w:rtl/>
          <w:lang w:bidi="fa-IR"/>
        </w:rPr>
        <w:t>تملک</w:t>
      </w:r>
      <w:proofErr w:type="spellEnd"/>
      <w:r w:rsidRPr="00A005ED">
        <w:rPr>
          <w:rFonts w:ascii="B Lutos" w:hAnsi="B Lutos" w:cs="B Lotus"/>
          <w:sz w:val="28"/>
          <w:szCs w:val="28"/>
          <w:rtl/>
          <w:lang w:bidi="fa-IR"/>
        </w:rPr>
        <w:t xml:space="preserve"> اموال </w:t>
      </w:r>
      <w:proofErr w:type="spellStart"/>
      <w:r w:rsidRPr="00A005ED">
        <w:rPr>
          <w:rFonts w:ascii="B Lutos" w:hAnsi="B Lutos" w:cs="B Lotus"/>
          <w:sz w:val="28"/>
          <w:szCs w:val="28"/>
          <w:rtl/>
          <w:lang w:bidi="fa-IR"/>
        </w:rPr>
        <w:t>غیرمنقول</w:t>
      </w:r>
      <w:proofErr w:type="spellEnd"/>
      <w:r w:rsidRPr="00A005ED">
        <w:rPr>
          <w:rFonts w:ascii="B Lutos" w:hAnsi="B Lutos" w:cs="B Lotus"/>
          <w:sz w:val="28"/>
          <w:szCs w:val="28"/>
          <w:rtl/>
          <w:lang w:bidi="fa-IR"/>
        </w:rPr>
        <w:t>، ضرورت مشارکت اشخاص محلی به ویژه در پروژه</w:t>
      </w:r>
      <w:r w:rsidRPr="00A005ED">
        <w:rPr>
          <w:rFonts w:ascii="B Lutos" w:hAnsi="B Lutos" w:cs="B Lotus"/>
          <w:sz w:val="28"/>
          <w:szCs w:val="28"/>
          <w:rtl/>
          <w:lang w:bidi="fa-IR"/>
        </w:rPr>
        <w:softHyphen/>
        <w:t xml:space="preserve">های </w:t>
      </w:r>
      <w:proofErr w:type="spellStart"/>
      <w:r w:rsidRPr="00A005ED">
        <w:rPr>
          <w:rFonts w:ascii="B Lutos" w:hAnsi="B Lutos" w:cs="B Lotus"/>
          <w:sz w:val="28"/>
          <w:szCs w:val="28"/>
          <w:rtl/>
          <w:lang w:bidi="fa-IR"/>
        </w:rPr>
        <w:t>زیربنائی</w:t>
      </w:r>
      <w:proofErr w:type="spellEnd"/>
      <w:r w:rsidRPr="00A005ED">
        <w:rPr>
          <w:rFonts w:ascii="B Lutos" w:hAnsi="B Lutos" w:cs="B Lotus"/>
          <w:sz w:val="28"/>
          <w:szCs w:val="28"/>
          <w:rtl/>
          <w:lang w:bidi="fa-IR"/>
        </w:rPr>
        <w:t xml:space="preserve"> و تشکیل شرکت پروژه، دامنه حمایت و </w:t>
      </w:r>
      <w:proofErr w:type="spellStart"/>
      <w:r w:rsidRPr="00A005ED">
        <w:rPr>
          <w:rFonts w:ascii="B Lutos" w:hAnsi="B Lutos" w:cs="B Lotus"/>
          <w:sz w:val="28"/>
          <w:szCs w:val="28"/>
          <w:rtl/>
          <w:lang w:bidi="fa-IR"/>
        </w:rPr>
        <w:t>ملاحظاتی</w:t>
      </w:r>
      <w:proofErr w:type="spellEnd"/>
      <w:r w:rsidRPr="00A005ED">
        <w:rPr>
          <w:rFonts w:ascii="B Lutos" w:hAnsi="B Lutos" w:cs="B Lotus"/>
          <w:sz w:val="28"/>
          <w:szCs w:val="28"/>
          <w:rtl/>
          <w:lang w:bidi="fa-IR"/>
        </w:rPr>
        <w:t xml:space="preserve"> در خصوص انحلال از جمله مسائلی هستند که تصمیم</w:t>
      </w:r>
      <w:r w:rsidRPr="00A005ED">
        <w:rPr>
          <w:rFonts w:ascii="B Lutos" w:hAnsi="B Lutos" w:cs="B Lotus"/>
          <w:sz w:val="28"/>
          <w:szCs w:val="28"/>
          <w:rtl/>
          <w:lang w:bidi="fa-IR"/>
        </w:rPr>
        <w:softHyphen/>
        <w:t>گیری در خصوص بهره</w:t>
      </w:r>
      <w:r w:rsidRPr="00A005ED">
        <w:rPr>
          <w:rFonts w:ascii="B Lutos" w:hAnsi="B Lutos" w:cs="B Lotus"/>
          <w:sz w:val="28"/>
          <w:szCs w:val="28"/>
          <w:rtl/>
          <w:lang w:bidi="fa-IR"/>
        </w:rPr>
        <w:softHyphen/>
        <w:t>برداری از پروژه صحیح را تسهیل کرده و راهنمایی می</w:t>
      </w:r>
      <w:r w:rsidRPr="00A005ED">
        <w:rPr>
          <w:rFonts w:ascii="B Lutos" w:hAnsi="B Lutos" w:cs="B Lotus"/>
          <w:sz w:val="28"/>
          <w:szCs w:val="28"/>
          <w:rtl/>
          <w:lang w:bidi="fa-IR"/>
        </w:rPr>
        <w:softHyphen/>
        <w:t>نماید. از جمله مسائل مهم در خصوص ساختار مالکیت، مشارکت دولت میزبان در مالکیت پروژه است. به طور کلی، شروط و لوازم مالکیت دولت در میان بخش</w:t>
      </w:r>
      <w:r w:rsidRPr="00A005ED">
        <w:rPr>
          <w:rFonts w:ascii="B Lutos" w:hAnsi="B Lutos" w:cs="B Lotus"/>
          <w:sz w:val="28"/>
          <w:szCs w:val="28"/>
          <w:rtl/>
          <w:lang w:bidi="fa-IR"/>
        </w:rPr>
        <w:softHyphen/>
        <w:t xml:space="preserve">ها و کشورهای میزبان متفاوت بوده و به میزان ریسک تخصیص یافته، تعهدات و وظایف و تمایل به تهیه و تدارک </w:t>
      </w:r>
      <w:proofErr w:type="spellStart"/>
      <w:r w:rsidRPr="00A005ED">
        <w:rPr>
          <w:rFonts w:ascii="B Lutos" w:hAnsi="B Lutos" w:cs="B Lotus"/>
          <w:sz w:val="28"/>
          <w:szCs w:val="28"/>
          <w:rtl/>
          <w:lang w:bidi="fa-IR"/>
        </w:rPr>
        <w:t>زیرساخت‌های</w:t>
      </w:r>
      <w:proofErr w:type="spellEnd"/>
      <w:r w:rsidRPr="00A005ED">
        <w:rPr>
          <w:rFonts w:ascii="B Lutos" w:hAnsi="B Lutos" w:cs="B Lotus"/>
          <w:sz w:val="28"/>
          <w:szCs w:val="28"/>
          <w:rtl/>
          <w:lang w:bidi="fa-IR"/>
        </w:rPr>
        <w:t xml:space="preserve"> اجتماعی و همچنین </w:t>
      </w:r>
      <w:proofErr w:type="spellStart"/>
      <w:r w:rsidRPr="00A005ED">
        <w:rPr>
          <w:rFonts w:ascii="B Lutos" w:hAnsi="B Lutos" w:cs="B Lotus"/>
          <w:sz w:val="28"/>
          <w:szCs w:val="28"/>
          <w:rtl/>
          <w:lang w:bidi="fa-IR"/>
        </w:rPr>
        <w:t>عوایدی</w:t>
      </w:r>
      <w:proofErr w:type="spellEnd"/>
      <w:r w:rsidRPr="00A005ED">
        <w:rPr>
          <w:rFonts w:ascii="B Lutos" w:hAnsi="B Lutos" w:cs="B Lotus"/>
          <w:sz w:val="28"/>
          <w:szCs w:val="28"/>
          <w:rtl/>
          <w:lang w:bidi="fa-IR"/>
        </w:rPr>
        <w:t xml:space="preserve"> که از پروژه نصیب دولت میزبان می</w:t>
      </w:r>
      <w:r w:rsidRPr="00A005ED">
        <w:rPr>
          <w:rFonts w:ascii="B Lutos" w:hAnsi="B Lutos" w:cs="B Lotus"/>
          <w:sz w:val="28"/>
          <w:szCs w:val="28"/>
          <w:rtl/>
          <w:lang w:bidi="fa-IR"/>
        </w:rPr>
        <w:softHyphen/>
        <w:t>گردد، بستگی دارد. به طور کلی می</w:t>
      </w:r>
      <w:r w:rsidRPr="00A005ED">
        <w:rPr>
          <w:rFonts w:ascii="B Lutos" w:hAnsi="B Lutos" w:cs="B Lotus"/>
          <w:sz w:val="28"/>
          <w:szCs w:val="28"/>
          <w:rtl/>
          <w:lang w:bidi="fa-IR"/>
        </w:rPr>
        <w:softHyphen/>
        <w:t xml:space="preserve">توان چنین ابراز عقیده نمود که دولت میزبان در فراهم نمودن ساختارهای </w:t>
      </w:r>
      <w:proofErr w:type="spellStart"/>
      <w:r w:rsidRPr="00A005ED">
        <w:rPr>
          <w:rFonts w:ascii="B Lutos" w:hAnsi="B Lutos" w:cs="B Lotus"/>
          <w:sz w:val="28"/>
          <w:szCs w:val="28"/>
          <w:rtl/>
          <w:lang w:bidi="fa-IR"/>
        </w:rPr>
        <w:t>زیربنائی</w:t>
      </w:r>
      <w:proofErr w:type="spellEnd"/>
      <w:r w:rsidRPr="00A005ED">
        <w:rPr>
          <w:rFonts w:ascii="B Lutos" w:hAnsi="B Lutos" w:cs="B Lotus"/>
          <w:sz w:val="28"/>
          <w:szCs w:val="28"/>
          <w:rtl/>
          <w:lang w:bidi="fa-IR"/>
        </w:rPr>
        <w:t xml:space="preserve"> نقش عمده و اصلی را دارد و بیشتر هم با در اختیار گذاشتن </w:t>
      </w:r>
      <w:proofErr w:type="spellStart"/>
      <w:r w:rsidRPr="00A005ED">
        <w:rPr>
          <w:rFonts w:ascii="B Lutos" w:hAnsi="B Lutos" w:cs="B Lotus"/>
          <w:sz w:val="28"/>
          <w:szCs w:val="28"/>
          <w:rtl/>
          <w:lang w:bidi="fa-IR"/>
        </w:rPr>
        <w:t>زیرساخت</w:t>
      </w:r>
      <w:r w:rsidRPr="00A005ED">
        <w:rPr>
          <w:rFonts w:ascii="B Lutos" w:hAnsi="B Lutos" w:cs="B Lotus"/>
          <w:sz w:val="28"/>
          <w:szCs w:val="28"/>
          <w:rtl/>
          <w:lang w:bidi="fa-IR"/>
        </w:rPr>
        <w:softHyphen/>
        <w:t>ها</w:t>
      </w:r>
      <w:proofErr w:type="spellEnd"/>
      <w:r w:rsidRPr="00A005ED">
        <w:rPr>
          <w:rFonts w:ascii="B Lutos" w:hAnsi="B Lutos" w:cs="B Lotus"/>
          <w:sz w:val="28"/>
          <w:szCs w:val="28"/>
          <w:rtl/>
          <w:lang w:bidi="fa-IR"/>
        </w:rPr>
        <w:t xml:space="preserve"> در مالکیت پروژه سهیم می</w:t>
      </w:r>
      <w:r w:rsidRPr="00A005ED">
        <w:rPr>
          <w:rFonts w:ascii="B Lutos" w:hAnsi="B Lutos" w:cs="B Lotus"/>
          <w:sz w:val="28"/>
          <w:szCs w:val="28"/>
          <w:rtl/>
          <w:lang w:bidi="fa-IR"/>
        </w:rPr>
        <w:softHyphen/>
        <w:t xml:space="preserve">گردد. مشارکت بیش از یک </w:t>
      </w:r>
      <w:proofErr w:type="spellStart"/>
      <w:r w:rsidRPr="00A005ED">
        <w:rPr>
          <w:rFonts w:ascii="B Lutos" w:hAnsi="B Lutos" w:cs="B Lotus"/>
          <w:sz w:val="28"/>
          <w:szCs w:val="28"/>
          <w:rtl/>
          <w:lang w:bidi="fa-IR"/>
        </w:rPr>
        <w:t>سهامدار</w:t>
      </w:r>
      <w:proofErr w:type="spellEnd"/>
      <w:r w:rsidRPr="00A005ED">
        <w:rPr>
          <w:rFonts w:ascii="B Lutos" w:hAnsi="B Lutos" w:cs="B Lotus"/>
          <w:sz w:val="28"/>
          <w:szCs w:val="28"/>
          <w:rtl/>
          <w:lang w:bidi="fa-IR"/>
        </w:rPr>
        <w:t xml:space="preserve"> و یا شریک در مالکیت پروژه از دیگر خدمات مربوط به مالکیت پروژه است. بدیهی است در صورت تعدد </w:t>
      </w:r>
      <w:proofErr w:type="spellStart"/>
      <w:r w:rsidRPr="00A005ED">
        <w:rPr>
          <w:rFonts w:ascii="B Lutos" w:hAnsi="B Lutos" w:cs="B Lotus"/>
          <w:sz w:val="28"/>
          <w:szCs w:val="28"/>
          <w:rtl/>
          <w:lang w:bidi="fa-IR"/>
        </w:rPr>
        <w:t>مشارکت‌کنندگان</w:t>
      </w:r>
      <w:proofErr w:type="spellEnd"/>
      <w:r w:rsidRPr="00A005ED">
        <w:rPr>
          <w:rFonts w:ascii="B Lutos" w:hAnsi="B Lutos" w:cs="B Lotus"/>
          <w:sz w:val="28"/>
          <w:szCs w:val="28"/>
          <w:rtl/>
          <w:lang w:bidi="fa-IR"/>
        </w:rPr>
        <w:t xml:space="preserve">، امکان توزیع ریسک میان اطراف مختلف بیشتر بوده و در نتیجه میزان ضرر کمتر و سود بیشتری عاید </w:t>
      </w:r>
      <w:proofErr w:type="spellStart"/>
      <w:r w:rsidRPr="00A005ED">
        <w:rPr>
          <w:rFonts w:ascii="B Lutos" w:hAnsi="B Lutos" w:cs="B Lotus"/>
          <w:sz w:val="28"/>
          <w:szCs w:val="28"/>
          <w:rtl/>
          <w:lang w:bidi="fa-IR"/>
        </w:rPr>
        <w:t>مشارکت</w:t>
      </w:r>
      <w:r w:rsidRPr="00A005ED">
        <w:rPr>
          <w:rFonts w:ascii="B Lutos" w:hAnsi="B Lutos" w:cs="B Lotus"/>
          <w:sz w:val="28"/>
          <w:szCs w:val="28"/>
          <w:rtl/>
          <w:lang w:bidi="fa-IR"/>
        </w:rPr>
        <w:softHyphen/>
        <w:t>کنندگان</w:t>
      </w:r>
      <w:proofErr w:type="spellEnd"/>
      <w:r w:rsidRPr="00A005ED">
        <w:rPr>
          <w:rFonts w:ascii="B Lutos" w:hAnsi="B Lutos" w:cs="B Lotus"/>
          <w:sz w:val="28"/>
          <w:szCs w:val="28"/>
          <w:rtl/>
          <w:lang w:bidi="fa-IR"/>
        </w:rPr>
        <w:t xml:space="preserve"> می</w:t>
      </w:r>
      <w:r w:rsidRPr="00A005ED">
        <w:rPr>
          <w:rFonts w:ascii="B Lutos" w:hAnsi="B Lutos" w:cs="B Lotus"/>
          <w:sz w:val="28"/>
          <w:szCs w:val="28"/>
          <w:rtl/>
          <w:lang w:bidi="fa-IR"/>
        </w:rPr>
        <w:softHyphen/>
        <w:t>گردد. الزامات و قوانین و مقررات داخلی و محلی که پروژه در آن اجرا می</w:t>
      </w:r>
      <w:r w:rsidRPr="00A005ED">
        <w:rPr>
          <w:rFonts w:ascii="B Lutos" w:hAnsi="B Lutos" w:cs="B Lotus"/>
          <w:sz w:val="28"/>
          <w:szCs w:val="28"/>
          <w:rtl/>
          <w:lang w:bidi="fa-IR"/>
        </w:rPr>
        <w:softHyphen/>
        <w:t>گردد نیز در موضوع مالکیت پروژه دارای اهمیت است. چه بسا که به موجب قانون داخلی، شخص یا اشخاصی از مالکیت در پروژه خاصی ممنوع شده و یا محدودیت</w:t>
      </w:r>
      <w:r w:rsidRPr="00A005ED">
        <w:rPr>
          <w:rFonts w:ascii="B Lutos" w:hAnsi="B Lutos" w:cs="B Lotus"/>
          <w:sz w:val="28"/>
          <w:szCs w:val="28"/>
          <w:rtl/>
          <w:lang w:bidi="fa-IR"/>
        </w:rPr>
        <w:softHyphen/>
        <w:t xml:space="preserve">هایی وضع گردیده باشد. مسائل </w:t>
      </w:r>
      <w:proofErr w:type="spellStart"/>
      <w:r w:rsidRPr="00A005ED">
        <w:rPr>
          <w:rFonts w:ascii="B Lutos" w:hAnsi="B Lutos" w:cs="B Lotus"/>
          <w:sz w:val="28"/>
          <w:szCs w:val="28"/>
          <w:rtl/>
          <w:lang w:bidi="fa-IR"/>
        </w:rPr>
        <w:t>حسابدارای</w:t>
      </w:r>
      <w:proofErr w:type="spellEnd"/>
      <w:r w:rsidRPr="00A005ED">
        <w:rPr>
          <w:rFonts w:ascii="B Lutos" w:hAnsi="B Lutos" w:cs="B Lotus"/>
          <w:sz w:val="28"/>
          <w:szCs w:val="28"/>
          <w:rtl/>
          <w:lang w:bidi="fa-IR"/>
        </w:rPr>
        <w:t xml:space="preserve"> و مالیاتی نیز در توانائی شرکت پروژه به استرداد سود سهامداران نیز تاثیر بسزائی دارد. خودداری شرکت مادر از مداخله و سرمایه</w:t>
      </w:r>
      <w:r w:rsidRPr="00A005ED">
        <w:rPr>
          <w:rFonts w:ascii="B Lutos" w:hAnsi="B Lutos" w:cs="B Lotus"/>
          <w:sz w:val="28"/>
          <w:szCs w:val="28"/>
          <w:rtl/>
          <w:lang w:bidi="fa-IR"/>
        </w:rPr>
        <w:softHyphen/>
        <w:t xml:space="preserve">گذاری مستقیم در پروژه در کشور میزبان از جمله </w:t>
      </w:r>
      <w:proofErr w:type="spellStart"/>
      <w:r w:rsidRPr="00A005ED">
        <w:rPr>
          <w:rFonts w:ascii="B Lutos" w:hAnsi="B Lutos" w:cs="B Lotus"/>
          <w:sz w:val="28"/>
          <w:szCs w:val="28"/>
          <w:rtl/>
          <w:lang w:bidi="fa-IR"/>
        </w:rPr>
        <w:t>توصیه</w:t>
      </w:r>
      <w:r w:rsidRPr="00A005ED">
        <w:rPr>
          <w:rFonts w:ascii="B Lutos" w:hAnsi="B Lutos" w:cs="B Lotus"/>
          <w:sz w:val="28"/>
          <w:szCs w:val="28"/>
          <w:rtl/>
          <w:lang w:bidi="fa-IR"/>
        </w:rPr>
        <w:softHyphen/>
        <w:t>های</w:t>
      </w:r>
      <w:proofErr w:type="spellEnd"/>
      <w:r w:rsidRPr="00A005ED">
        <w:rPr>
          <w:rFonts w:ascii="B Lutos" w:hAnsi="B Lutos" w:cs="B Lotus"/>
          <w:sz w:val="28"/>
          <w:szCs w:val="28"/>
          <w:rtl/>
          <w:lang w:bidi="fa-IR"/>
        </w:rPr>
        <w:t xml:space="preserve"> مهم دیگر است. مدیریت صحیح مسائل گوناگون مطرح در مالکیت پروژه نیز از دیگر </w:t>
      </w:r>
      <w:r w:rsidRPr="00A005ED">
        <w:rPr>
          <w:rFonts w:ascii="B Lutos" w:hAnsi="B Lutos" w:cs="B Lotus"/>
          <w:sz w:val="28"/>
          <w:szCs w:val="28"/>
          <w:rtl/>
          <w:lang w:bidi="fa-IR"/>
        </w:rPr>
        <w:lastRenderedPageBreak/>
        <w:t xml:space="preserve">مسائلی است که باید مورد توجه جدی قرار گیرد. با </w:t>
      </w:r>
      <w:proofErr w:type="spellStart"/>
      <w:r w:rsidRPr="00A005ED">
        <w:rPr>
          <w:rFonts w:ascii="B Lutos" w:hAnsi="B Lutos" w:cs="B Lotus"/>
          <w:sz w:val="28"/>
          <w:szCs w:val="28"/>
          <w:rtl/>
          <w:lang w:bidi="fa-IR"/>
        </w:rPr>
        <w:t>درنظر</w:t>
      </w:r>
      <w:proofErr w:type="spellEnd"/>
      <w:r w:rsidRPr="00A005ED">
        <w:rPr>
          <w:rFonts w:ascii="B Lutos" w:hAnsi="B Lutos" w:cs="B Lotus"/>
          <w:sz w:val="28"/>
          <w:szCs w:val="28"/>
          <w:rtl/>
          <w:lang w:bidi="fa-IR"/>
        </w:rPr>
        <w:t xml:space="preserve"> گرفتن مطالب فوق و با تذکر این نکته که «ساختارهای تامین مالی پروژه تقریباً با خلاقیت و انعطاف متخصصان امور بانکی و </w:t>
      </w:r>
      <w:proofErr w:type="spellStart"/>
      <w:r w:rsidRPr="00A005ED">
        <w:rPr>
          <w:rFonts w:ascii="B Lutos" w:hAnsi="B Lutos" w:cs="B Lotus"/>
          <w:sz w:val="28"/>
          <w:szCs w:val="28"/>
          <w:rtl/>
          <w:lang w:bidi="fa-IR"/>
        </w:rPr>
        <w:t>حقوقدانان</w:t>
      </w:r>
      <w:proofErr w:type="spellEnd"/>
      <w:r w:rsidRPr="00A005ED">
        <w:rPr>
          <w:rFonts w:ascii="B Lutos" w:hAnsi="B Lutos" w:cs="B Lotus"/>
          <w:sz w:val="28"/>
          <w:szCs w:val="28"/>
          <w:rtl/>
          <w:lang w:bidi="fa-IR"/>
        </w:rPr>
        <w:t xml:space="preserve"> نامحدود است»،</w:t>
      </w:r>
      <w:r w:rsidRPr="00A005ED">
        <w:rPr>
          <w:rFonts w:ascii="B Lutos" w:hAnsi="B Lutos" w:cs="B Lotus"/>
          <w:sz w:val="28"/>
          <w:szCs w:val="28"/>
          <w:vertAlign w:val="superscript"/>
          <w:rtl/>
          <w:lang w:bidi="fa-IR"/>
        </w:rPr>
        <w:footnoteReference w:id="395"/>
      </w:r>
      <w:r w:rsidRPr="00A005ED">
        <w:rPr>
          <w:rFonts w:ascii="B Lutos" w:hAnsi="B Lutos" w:cs="B Lotus"/>
          <w:sz w:val="28"/>
          <w:szCs w:val="28"/>
          <w:rtl/>
          <w:lang w:bidi="fa-IR"/>
        </w:rPr>
        <w:t xml:space="preserve"> به مهمترین ساختارهای تامین مالی پروژه پرداخته می</w:t>
      </w:r>
      <w:r w:rsidRPr="00A005ED">
        <w:rPr>
          <w:rFonts w:ascii="B Lutos" w:hAnsi="B Lutos" w:cs="B Lotus"/>
          <w:sz w:val="28"/>
          <w:szCs w:val="28"/>
          <w:rtl/>
          <w:lang w:bidi="fa-IR"/>
        </w:rPr>
        <w:softHyphen/>
        <w:t xml:space="preserve">شود. باید خاطر نشان ساخت که تنها مسائل اساسی و مهم هر ساختار مطرح </w:t>
      </w:r>
      <w:proofErr w:type="spellStart"/>
      <w:r w:rsidRPr="00A005ED">
        <w:rPr>
          <w:rFonts w:ascii="B Lutos" w:hAnsi="B Lutos" w:cs="B Lotus"/>
          <w:sz w:val="28"/>
          <w:szCs w:val="28"/>
          <w:rtl/>
          <w:lang w:bidi="fa-IR"/>
        </w:rPr>
        <w:t>گردیده</w:t>
      </w:r>
      <w:r w:rsidRPr="00A005ED">
        <w:rPr>
          <w:rFonts w:ascii="B Lutos" w:hAnsi="B Lutos" w:cs="B Lotus"/>
          <w:sz w:val="28"/>
          <w:szCs w:val="28"/>
          <w:rtl/>
          <w:lang w:bidi="fa-IR"/>
        </w:rPr>
        <w:softHyphen/>
        <w:t>اند</w:t>
      </w:r>
      <w:proofErr w:type="spellEnd"/>
      <w:r w:rsidRPr="00A005ED">
        <w:rPr>
          <w:rFonts w:ascii="B Lutos" w:hAnsi="B Lutos" w:cs="B Lotus"/>
          <w:sz w:val="28"/>
          <w:szCs w:val="28"/>
          <w:rtl/>
          <w:lang w:bidi="fa-IR"/>
        </w:rPr>
        <w:t>؛ چرا که هر یک از این ساختارها خود می</w:t>
      </w:r>
      <w:r w:rsidRPr="00A005ED">
        <w:rPr>
          <w:rFonts w:ascii="B Lutos" w:hAnsi="B Lutos" w:cs="B Lotus"/>
          <w:sz w:val="28"/>
          <w:szCs w:val="28"/>
          <w:rtl/>
          <w:lang w:bidi="fa-IR"/>
        </w:rPr>
        <w:softHyphen/>
        <w:t>تواند موضوع پژوهش مستقلی قرار گیرد.</w:t>
      </w:r>
    </w:p>
    <w:p w14:paraId="3FA9A4C9" w14:textId="77777777" w:rsidR="00A005ED" w:rsidRPr="00A005ED" w:rsidRDefault="00A005ED" w:rsidP="0094516C">
      <w:pPr>
        <w:jc w:val="both"/>
        <w:rPr>
          <w:rFonts w:ascii="B Lutos" w:hAnsi="B Lutos" w:cs="B Lotus"/>
          <w:sz w:val="28"/>
          <w:szCs w:val="28"/>
          <w:lang w:bidi="fa-IR"/>
        </w:rPr>
      </w:pPr>
    </w:p>
    <w:p w14:paraId="6A238D15" w14:textId="45C21F0C" w:rsidR="00A005ED" w:rsidRPr="00A005ED" w:rsidRDefault="00A005ED" w:rsidP="0094516C">
      <w:pPr>
        <w:jc w:val="both"/>
        <w:rPr>
          <w:rFonts w:ascii="B Lutos" w:hAnsi="B Lutos" w:cs="B Lotus"/>
          <w:sz w:val="28"/>
          <w:szCs w:val="28"/>
          <w:lang w:bidi="fa-IR"/>
        </w:rPr>
      </w:pPr>
      <w:r w:rsidRPr="00A005ED">
        <w:rPr>
          <w:rFonts w:ascii="B Lutos" w:hAnsi="B Lutos" w:cs="B Lotus"/>
          <w:b/>
          <w:bCs/>
          <w:sz w:val="28"/>
          <w:szCs w:val="28"/>
          <w:rtl/>
          <w:lang w:bidi="fa-IR"/>
        </w:rPr>
        <w:t>1</w:t>
      </w:r>
      <w:r w:rsidR="0066114B" w:rsidRPr="00684988">
        <w:rPr>
          <w:rFonts w:ascii="B Lutos" w:hAnsi="B Lutos" w:cs="B Lotus" w:hint="cs"/>
          <w:b/>
          <w:bCs/>
          <w:sz w:val="28"/>
          <w:szCs w:val="28"/>
          <w:rtl/>
          <w:lang w:bidi="fa-IR"/>
        </w:rPr>
        <w:t>.</w:t>
      </w:r>
      <w:r w:rsidRPr="00A005ED">
        <w:rPr>
          <w:rFonts w:ascii="B Lutos" w:hAnsi="B Lutos" w:cs="B Lotus"/>
          <w:b/>
          <w:bCs/>
          <w:sz w:val="28"/>
          <w:szCs w:val="28"/>
          <w:rtl/>
          <w:lang w:bidi="fa-IR"/>
        </w:rPr>
        <w:t xml:space="preserve"> شرکت</w:t>
      </w:r>
      <w:r w:rsidRPr="00A005ED">
        <w:rPr>
          <w:rFonts w:ascii="B Lutos" w:hAnsi="B Lutos" w:cs="B Lotus"/>
          <w:sz w:val="28"/>
          <w:szCs w:val="28"/>
          <w:vertAlign w:val="superscript"/>
          <w:rtl/>
          <w:lang w:bidi="fa-IR"/>
        </w:rPr>
        <w:footnoteReference w:id="396"/>
      </w:r>
    </w:p>
    <w:p w14:paraId="70E84534"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این قالب، ساده</w:t>
      </w:r>
      <w:r w:rsidRPr="00A005ED">
        <w:rPr>
          <w:rFonts w:ascii="B Lutos" w:hAnsi="B Lutos" w:cs="B Lotus"/>
          <w:sz w:val="28"/>
          <w:szCs w:val="28"/>
          <w:rtl/>
          <w:lang w:bidi="fa-IR"/>
        </w:rPr>
        <w:softHyphen/>
        <w:t>ترین و شاید رایجترین ساختار تامین مالی پروژه به شمار می</w:t>
      </w:r>
      <w:r w:rsidRPr="00A005ED">
        <w:rPr>
          <w:rFonts w:ascii="B Lutos" w:hAnsi="B Lutos" w:cs="B Lotus"/>
          <w:sz w:val="28"/>
          <w:szCs w:val="28"/>
          <w:rtl/>
          <w:lang w:bidi="fa-IR"/>
        </w:rPr>
        <w:softHyphen/>
        <w:t xml:space="preserve">رود. در این ساختار، </w:t>
      </w:r>
      <w:proofErr w:type="spellStart"/>
      <w:r w:rsidRPr="00A005ED">
        <w:rPr>
          <w:rFonts w:ascii="B Lutos" w:hAnsi="B Lutos" w:cs="B Lotus"/>
          <w:sz w:val="28"/>
          <w:szCs w:val="28"/>
          <w:rtl/>
          <w:lang w:bidi="fa-IR"/>
        </w:rPr>
        <w:t>حمایت‌کننده</w:t>
      </w:r>
      <w:proofErr w:type="spellEnd"/>
      <w:r w:rsidRPr="00A005ED">
        <w:rPr>
          <w:rFonts w:ascii="B Lutos" w:hAnsi="B Lutos" w:cs="B Lotus"/>
          <w:sz w:val="28"/>
          <w:szCs w:val="28"/>
          <w:rtl/>
          <w:lang w:bidi="fa-IR"/>
        </w:rPr>
        <w:t xml:space="preserve"> با تشکیل یک موسسه که اغلب مالکیت تمام آن را </w:t>
      </w:r>
      <w:proofErr w:type="spellStart"/>
      <w:r w:rsidRPr="00A005ED">
        <w:rPr>
          <w:rFonts w:ascii="B Lutos" w:hAnsi="B Lutos" w:cs="B Lotus"/>
          <w:sz w:val="28"/>
          <w:szCs w:val="28"/>
          <w:rtl/>
          <w:lang w:bidi="fa-IR"/>
        </w:rPr>
        <w:t>داراست</w:t>
      </w:r>
      <w:proofErr w:type="spellEnd"/>
      <w:r w:rsidRPr="00A005ED">
        <w:rPr>
          <w:rFonts w:ascii="B Lutos" w:hAnsi="B Lutos" w:cs="B Lotus"/>
          <w:sz w:val="28"/>
          <w:szCs w:val="28"/>
          <w:rtl/>
          <w:lang w:bidi="fa-IR"/>
        </w:rPr>
        <w:t>، مبادرت به گسترش، ساخت، مالکیت، بهره</w:t>
      </w:r>
      <w:r w:rsidRPr="00A005ED">
        <w:rPr>
          <w:rFonts w:ascii="B Lutos" w:hAnsi="B Lutos" w:cs="B Lotus"/>
          <w:sz w:val="28"/>
          <w:szCs w:val="28"/>
          <w:rtl/>
          <w:lang w:bidi="fa-IR"/>
        </w:rPr>
        <w:softHyphen/>
        <w:t>برداری و حفظ یک پروژه خاص در یک مکان مشخص می</w:t>
      </w:r>
      <w:r w:rsidRPr="00A005ED">
        <w:rPr>
          <w:rFonts w:ascii="B Lutos" w:hAnsi="B Lutos" w:cs="B Lotus"/>
          <w:sz w:val="28"/>
          <w:szCs w:val="28"/>
          <w:rtl/>
          <w:lang w:bidi="fa-IR"/>
        </w:rPr>
        <w:softHyphen/>
        <w:t>نماید. یک شرکت با هدف خاص ممکن است به موجب قانون کشوری که پروژه در آن قرار دارد و یا قوانین دیگر کشورها شکل گرفته و شرایط لازم برای انجام داد و ستد در کشوری که پروژه در آن قرار دارد را داشته باشد. از شرکت با هدف خاص اغلب زمانی استفاده می</w:t>
      </w:r>
      <w:r w:rsidRPr="00A005ED">
        <w:rPr>
          <w:rFonts w:ascii="B Lutos" w:hAnsi="B Lutos" w:cs="B Lotus"/>
          <w:sz w:val="28"/>
          <w:szCs w:val="28"/>
          <w:rtl/>
          <w:lang w:bidi="fa-IR"/>
        </w:rPr>
        <w:softHyphen/>
        <w:t xml:space="preserve">گردد که گردش سرمایه در میان مزایای مالیاتی برای </w:t>
      </w:r>
      <w:proofErr w:type="spellStart"/>
      <w:r w:rsidRPr="00A005ED">
        <w:rPr>
          <w:rFonts w:ascii="B Lutos" w:hAnsi="B Lutos" w:cs="B Lotus"/>
          <w:sz w:val="28"/>
          <w:szCs w:val="28"/>
          <w:rtl/>
          <w:lang w:bidi="fa-IR"/>
        </w:rPr>
        <w:t>شریکان</w:t>
      </w:r>
      <w:proofErr w:type="spellEnd"/>
      <w:r w:rsidRPr="00A005ED">
        <w:rPr>
          <w:rFonts w:ascii="B Lutos" w:hAnsi="B Lutos" w:cs="B Lotus"/>
          <w:sz w:val="28"/>
          <w:szCs w:val="28"/>
          <w:rtl/>
          <w:lang w:bidi="fa-IR"/>
        </w:rPr>
        <w:t xml:space="preserve"> در </w:t>
      </w: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rtl/>
          <w:lang w:bidi="fa-IR"/>
        </w:rPr>
        <w:t xml:space="preserve">، بحرانی و حاد نبوده و کنترل مدیریت تمرکز یافته که در میان ساختار شرکت وجود دارد، مطلوب به نظر </w:t>
      </w:r>
      <w:proofErr w:type="spellStart"/>
      <w:r w:rsidRPr="00A005ED">
        <w:rPr>
          <w:rFonts w:ascii="B Lutos" w:hAnsi="B Lutos" w:cs="B Lotus"/>
          <w:sz w:val="28"/>
          <w:szCs w:val="28"/>
          <w:rtl/>
          <w:lang w:bidi="fa-IR"/>
        </w:rPr>
        <w:t>می‌رسد</w:t>
      </w:r>
      <w:proofErr w:type="spellEnd"/>
      <w:r w:rsidRPr="00A005ED">
        <w:rPr>
          <w:rFonts w:ascii="B Lutos" w:hAnsi="B Lutos" w:cs="B Lotus"/>
          <w:sz w:val="28"/>
          <w:szCs w:val="28"/>
          <w:rtl/>
          <w:lang w:bidi="fa-IR"/>
        </w:rPr>
        <w:t>.</w:t>
      </w:r>
      <w:r w:rsidRPr="00A005ED">
        <w:rPr>
          <w:rFonts w:ascii="B Lutos" w:hAnsi="B Lutos" w:cs="B Lotus"/>
          <w:sz w:val="28"/>
          <w:szCs w:val="28"/>
          <w:vertAlign w:val="superscript"/>
          <w:rtl/>
          <w:lang w:bidi="fa-IR"/>
        </w:rPr>
        <w:t xml:space="preserve"> </w:t>
      </w:r>
      <w:r w:rsidRPr="00A005ED">
        <w:rPr>
          <w:rFonts w:ascii="B Lutos" w:hAnsi="B Lutos" w:cs="B Lotus"/>
          <w:sz w:val="28"/>
          <w:szCs w:val="28"/>
          <w:vertAlign w:val="superscript"/>
          <w:rtl/>
          <w:lang w:bidi="fa-IR"/>
        </w:rPr>
        <w:footnoteReference w:id="397"/>
      </w:r>
      <w:r w:rsidRPr="00A005ED">
        <w:rPr>
          <w:rFonts w:ascii="B Lutos" w:hAnsi="B Lutos" w:cs="B Lotus"/>
          <w:sz w:val="28"/>
          <w:szCs w:val="28"/>
          <w:rtl/>
          <w:lang w:bidi="fa-IR"/>
        </w:rPr>
        <w:t xml:space="preserve"> از مزایای این نوع روش مالکیت را </w:t>
      </w:r>
      <w:proofErr w:type="spellStart"/>
      <w:r w:rsidRPr="00A005ED">
        <w:rPr>
          <w:rFonts w:ascii="B Lutos" w:hAnsi="B Lutos" w:cs="B Lotus"/>
          <w:sz w:val="28"/>
          <w:szCs w:val="28"/>
          <w:rtl/>
          <w:lang w:bidi="fa-IR"/>
        </w:rPr>
        <w:t>می‌توان</w:t>
      </w:r>
      <w:proofErr w:type="spellEnd"/>
      <w:r w:rsidRPr="00A005ED">
        <w:rPr>
          <w:rFonts w:ascii="B Lutos" w:hAnsi="B Lutos" w:cs="B Lotus"/>
          <w:sz w:val="28"/>
          <w:szCs w:val="28"/>
          <w:rtl/>
          <w:lang w:bidi="fa-IR"/>
        </w:rPr>
        <w:t xml:space="preserve"> 1) دارا بودن شخصیت حقوقی مستقل و در نتیجه برخوردار شدن از حقوق و تعهدات 2) محدودیت ناچیز در انتقال حقوق 3) محدودیت مسئولیت سهامداران و از معایب آنها عبارتست از 1) امکان پرداخت مالیات مضاعف هم به عنوان </w:t>
      </w:r>
      <w:proofErr w:type="spellStart"/>
      <w:r w:rsidRPr="00A005ED">
        <w:rPr>
          <w:rFonts w:ascii="B Lutos" w:hAnsi="B Lutos" w:cs="B Lotus"/>
          <w:sz w:val="28"/>
          <w:szCs w:val="28"/>
          <w:rtl/>
          <w:lang w:bidi="fa-IR"/>
        </w:rPr>
        <w:t>سهامدار</w:t>
      </w:r>
      <w:proofErr w:type="spellEnd"/>
      <w:r w:rsidRPr="00A005ED">
        <w:rPr>
          <w:rFonts w:ascii="B Lutos" w:hAnsi="B Lutos" w:cs="B Lotus"/>
          <w:sz w:val="28"/>
          <w:szCs w:val="28"/>
          <w:rtl/>
          <w:lang w:bidi="fa-IR"/>
        </w:rPr>
        <w:t xml:space="preserve"> و هم از شرکت 2) تابعیت از مقررات پیچیده اداری 3) ساختار شرکت ممکن است از انعطاف اجرائی کمتری نسبت به دیگر </w:t>
      </w:r>
      <w:proofErr w:type="spellStart"/>
      <w:r w:rsidRPr="00A005ED">
        <w:rPr>
          <w:rFonts w:ascii="B Lutos" w:hAnsi="B Lutos" w:cs="B Lotus"/>
          <w:sz w:val="28"/>
          <w:szCs w:val="28"/>
          <w:rtl/>
          <w:lang w:bidi="fa-IR"/>
        </w:rPr>
        <w:t>جایگزین</w:t>
      </w:r>
      <w:r w:rsidRPr="00A005ED">
        <w:rPr>
          <w:rFonts w:ascii="B Lutos" w:hAnsi="B Lutos" w:cs="B Lotus"/>
          <w:sz w:val="28"/>
          <w:szCs w:val="28"/>
          <w:rtl/>
          <w:lang w:bidi="fa-IR"/>
        </w:rPr>
        <w:softHyphen/>
        <w:t>ها</w:t>
      </w:r>
      <w:proofErr w:type="spellEnd"/>
      <w:r w:rsidRPr="00A005ED">
        <w:rPr>
          <w:rFonts w:ascii="B Lutos" w:hAnsi="B Lutos" w:cs="B Lotus"/>
          <w:sz w:val="28"/>
          <w:szCs w:val="28"/>
          <w:rtl/>
          <w:lang w:bidi="fa-IR"/>
        </w:rPr>
        <w:t xml:space="preserve"> برخوردار باشد. از دلایل انتخاب این ساختار آن است که قالب شرکت موسسه تجاری به مالکان شرکت اجازه برخورداری از مسئولیت محدود در قبال اقدامات آن شرکت را می</w:t>
      </w:r>
      <w:r w:rsidRPr="00A005ED">
        <w:rPr>
          <w:rFonts w:ascii="B Lutos" w:hAnsi="B Lutos" w:cs="B Lotus"/>
          <w:sz w:val="28"/>
          <w:szCs w:val="28"/>
          <w:rtl/>
          <w:lang w:bidi="fa-IR"/>
        </w:rPr>
        <w:softHyphen/>
        <w:t>دهد. مدیریت این شرکت مبتنی بر چارچوب قانونی است و به طور کلی، جلسات رسمی مدیران و سهامداران ضروری و ارائه گزارش</w:t>
      </w:r>
      <w:r w:rsidRPr="00A005ED">
        <w:rPr>
          <w:rFonts w:ascii="B Lutos" w:hAnsi="B Lutos" w:cs="B Lotus"/>
          <w:sz w:val="28"/>
          <w:szCs w:val="28"/>
          <w:rtl/>
          <w:lang w:bidi="fa-IR"/>
        </w:rPr>
        <w:softHyphen/>
        <w:t xml:space="preserve">های مالی نیز </w:t>
      </w:r>
      <w:proofErr w:type="spellStart"/>
      <w:r w:rsidRPr="00A005ED">
        <w:rPr>
          <w:rFonts w:ascii="B Lutos" w:hAnsi="B Lutos" w:cs="B Lotus"/>
          <w:sz w:val="28"/>
          <w:szCs w:val="28"/>
          <w:rtl/>
          <w:lang w:bidi="fa-IR"/>
        </w:rPr>
        <w:t>الزامی</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می‌باشد</w:t>
      </w:r>
      <w:proofErr w:type="spellEnd"/>
      <w:r w:rsidRPr="00A005ED">
        <w:rPr>
          <w:rFonts w:ascii="B Lutos" w:hAnsi="B Lutos" w:cs="B Lotus"/>
          <w:sz w:val="28"/>
          <w:szCs w:val="28"/>
          <w:rtl/>
          <w:lang w:bidi="fa-IR"/>
        </w:rPr>
        <w:t>.</w:t>
      </w:r>
      <w:r w:rsidRPr="00A005ED">
        <w:rPr>
          <w:rFonts w:ascii="B Lutos" w:hAnsi="B Lutos" w:cs="B Lotus"/>
          <w:sz w:val="28"/>
          <w:szCs w:val="28"/>
          <w:vertAlign w:val="superscript"/>
          <w:rtl/>
          <w:lang w:bidi="fa-IR"/>
        </w:rPr>
        <w:footnoteReference w:id="398"/>
      </w:r>
      <w:r w:rsidRPr="00A005ED">
        <w:rPr>
          <w:rFonts w:ascii="B Lutos" w:hAnsi="B Lutos" w:cs="B Lotus"/>
          <w:sz w:val="28"/>
          <w:szCs w:val="28"/>
          <w:rtl/>
          <w:lang w:bidi="fa-IR"/>
        </w:rPr>
        <w:t xml:space="preserve"> در حقوق ایران شرکت بر دو نوع است، شرکت تجاری و شرکت غیرتجاری (شرکت مدنی). قوانین نیز تعریف دقیقی از آنها به عمل نیاورده است و </w:t>
      </w:r>
      <w:r w:rsidRPr="00A005ED">
        <w:rPr>
          <w:rFonts w:ascii="B Lutos" w:hAnsi="B Lutos" w:cs="B Lotus"/>
          <w:sz w:val="28"/>
          <w:szCs w:val="28"/>
          <w:rtl/>
          <w:lang w:bidi="fa-IR"/>
        </w:rPr>
        <w:lastRenderedPageBreak/>
        <w:t>تعریفی که ماده 571 قانون مدنی</w:t>
      </w:r>
      <w:r w:rsidRPr="00A005ED">
        <w:rPr>
          <w:rFonts w:ascii="B Lutos" w:hAnsi="B Lutos" w:cs="B Lotus"/>
          <w:sz w:val="28"/>
          <w:szCs w:val="28"/>
          <w:vertAlign w:val="superscript"/>
          <w:rtl/>
          <w:lang w:bidi="fa-IR"/>
        </w:rPr>
        <w:footnoteReference w:id="399"/>
      </w:r>
      <w:r w:rsidRPr="00A005ED">
        <w:rPr>
          <w:rFonts w:ascii="B Lutos" w:hAnsi="B Lutos" w:cs="B Lotus"/>
          <w:sz w:val="28"/>
          <w:szCs w:val="28"/>
          <w:rtl/>
          <w:lang w:bidi="fa-IR"/>
        </w:rPr>
        <w:t xml:space="preserve"> از شرکت نموده تنها شامل </w:t>
      </w:r>
      <w:proofErr w:type="spellStart"/>
      <w:r w:rsidRPr="00A005ED">
        <w:rPr>
          <w:rFonts w:ascii="B Lutos" w:hAnsi="B Lutos" w:cs="B Lotus"/>
          <w:sz w:val="28"/>
          <w:szCs w:val="28"/>
          <w:rtl/>
          <w:lang w:bidi="fa-IR"/>
        </w:rPr>
        <w:t>اشاعات</w:t>
      </w:r>
      <w:proofErr w:type="spellEnd"/>
      <w:r w:rsidRPr="00A005ED">
        <w:rPr>
          <w:rFonts w:ascii="B Lutos" w:hAnsi="B Lutos" w:cs="B Lotus"/>
          <w:sz w:val="28"/>
          <w:szCs w:val="28"/>
          <w:rtl/>
          <w:lang w:bidi="fa-IR"/>
        </w:rPr>
        <w:t xml:space="preserve"> است و در مورد شرکت</w:t>
      </w:r>
      <w:r w:rsidRPr="00A005ED">
        <w:rPr>
          <w:rFonts w:ascii="B Lutos" w:hAnsi="B Lutos" w:cs="B Lotus"/>
          <w:sz w:val="28"/>
          <w:szCs w:val="28"/>
          <w:rtl/>
          <w:lang w:bidi="fa-IR"/>
        </w:rPr>
        <w:softHyphen/>
        <w:t>های تجاری صادق نیست.</w:t>
      </w:r>
      <w:r w:rsidRPr="00A005ED">
        <w:rPr>
          <w:rFonts w:ascii="B Lutos" w:hAnsi="B Lutos" w:cs="B Lotus"/>
          <w:sz w:val="28"/>
          <w:szCs w:val="28"/>
          <w:vertAlign w:val="superscript"/>
          <w:rtl/>
          <w:lang w:bidi="fa-IR"/>
        </w:rPr>
        <w:t xml:space="preserve"> </w:t>
      </w:r>
      <w:r w:rsidRPr="00A005ED">
        <w:rPr>
          <w:rFonts w:ascii="B Lutos" w:hAnsi="B Lutos" w:cs="B Lotus"/>
          <w:sz w:val="28"/>
          <w:szCs w:val="28"/>
          <w:vertAlign w:val="superscript"/>
          <w:rtl/>
          <w:lang w:bidi="fa-IR"/>
        </w:rPr>
        <w:footnoteReference w:id="400"/>
      </w:r>
      <w:r w:rsidRPr="00A005ED">
        <w:rPr>
          <w:rFonts w:ascii="B Lutos" w:hAnsi="B Lutos" w:cs="B Lotus"/>
          <w:sz w:val="28"/>
          <w:szCs w:val="28"/>
          <w:rtl/>
          <w:lang w:bidi="fa-IR"/>
        </w:rPr>
        <w:t xml:space="preserve"> بنابراین این قالب باید به شکل یکی از هفت قالب شناخته شده در قانون تجارت قرار گیرد تا عنوان شرکت بر آن صدق نماید؛ چراکه به موجب نظام حقوقی ایران، شرکت مدنی شخصیت حقوقی ندارد. </w:t>
      </w:r>
      <w:r w:rsidRPr="00A005ED">
        <w:rPr>
          <w:rFonts w:ascii="B Lutos" w:hAnsi="B Lutos" w:cs="B Lotus"/>
          <w:sz w:val="28"/>
          <w:szCs w:val="28"/>
          <w:vertAlign w:val="superscript"/>
          <w:rtl/>
          <w:lang w:bidi="fa-IR"/>
        </w:rPr>
        <w:footnoteReference w:id="401"/>
      </w:r>
    </w:p>
    <w:p w14:paraId="19B3CF48" w14:textId="77777777" w:rsidR="00A005ED" w:rsidRPr="00A005ED" w:rsidRDefault="00A005ED" w:rsidP="0094516C">
      <w:pPr>
        <w:jc w:val="both"/>
        <w:rPr>
          <w:rFonts w:ascii="B Lutos" w:hAnsi="B Lutos" w:cs="B Lotus"/>
          <w:sz w:val="28"/>
          <w:szCs w:val="28"/>
          <w:rtl/>
          <w:lang w:bidi="fa-IR"/>
        </w:rPr>
      </w:pPr>
    </w:p>
    <w:p w14:paraId="2223CC82" w14:textId="517530ED" w:rsidR="00A005ED" w:rsidRPr="00A005ED" w:rsidRDefault="00A005ED" w:rsidP="0094516C">
      <w:pPr>
        <w:jc w:val="both"/>
        <w:rPr>
          <w:rFonts w:ascii="B Lutos" w:hAnsi="B Lutos" w:cs="B Lotus"/>
          <w:sz w:val="28"/>
          <w:szCs w:val="28"/>
          <w:rtl/>
          <w:lang w:bidi="fa-IR"/>
        </w:rPr>
      </w:pPr>
      <w:r w:rsidRPr="00A005ED">
        <w:rPr>
          <w:rFonts w:ascii="B Lutos" w:hAnsi="B Lutos" w:cs="B Lotus"/>
          <w:b/>
          <w:bCs/>
          <w:sz w:val="28"/>
          <w:szCs w:val="28"/>
          <w:rtl/>
          <w:lang w:bidi="fa-IR"/>
        </w:rPr>
        <w:t>2</w:t>
      </w:r>
      <w:r w:rsidR="0066114B" w:rsidRPr="00684988">
        <w:rPr>
          <w:rFonts w:ascii="B Lutos" w:hAnsi="B Lutos" w:cs="B Lotus" w:hint="cs"/>
          <w:b/>
          <w:bCs/>
          <w:sz w:val="28"/>
          <w:szCs w:val="28"/>
          <w:rtl/>
          <w:lang w:bidi="fa-IR"/>
        </w:rPr>
        <w:t>.</w:t>
      </w:r>
      <w:r w:rsidRPr="00A005ED">
        <w:rPr>
          <w:rFonts w:ascii="B Lutos" w:hAnsi="B Lutos" w:cs="B Lotus"/>
          <w:b/>
          <w:bCs/>
          <w:sz w:val="28"/>
          <w:szCs w:val="28"/>
          <w:rtl/>
          <w:lang w:bidi="fa-IR"/>
        </w:rPr>
        <w:t xml:space="preserve"> </w:t>
      </w:r>
      <w:proofErr w:type="spellStart"/>
      <w:r w:rsidRPr="00A005ED">
        <w:rPr>
          <w:rFonts w:ascii="B Lutos" w:hAnsi="B Lutos" w:cs="B Lotus"/>
          <w:b/>
          <w:bCs/>
          <w:sz w:val="28"/>
          <w:szCs w:val="28"/>
          <w:rtl/>
          <w:lang w:bidi="fa-IR"/>
        </w:rPr>
        <w:t>مشارکت‌های</w:t>
      </w:r>
      <w:proofErr w:type="spellEnd"/>
      <w:r w:rsidRPr="00A005ED">
        <w:rPr>
          <w:rFonts w:ascii="B Lutos" w:hAnsi="B Lutos" w:cs="B Lotus"/>
          <w:b/>
          <w:bCs/>
          <w:sz w:val="28"/>
          <w:szCs w:val="28"/>
          <w:rtl/>
          <w:lang w:bidi="fa-IR"/>
        </w:rPr>
        <w:t xml:space="preserve"> عام</w:t>
      </w:r>
      <w:r w:rsidRPr="00A005ED">
        <w:rPr>
          <w:rFonts w:ascii="B Lutos" w:hAnsi="B Lutos" w:cs="B Lotus"/>
          <w:sz w:val="28"/>
          <w:szCs w:val="28"/>
          <w:vertAlign w:val="superscript"/>
          <w:rtl/>
          <w:lang w:bidi="fa-IR"/>
        </w:rPr>
        <w:footnoteReference w:id="402"/>
      </w:r>
    </w:p>
    <w:p w14:paraId="5269586A"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 xml:space="preserve">مشارکت عام یک موسسه تجاری است که به موجب قرارداد، قانون و یا هر دو ایجاد شده و همه </w:t>
      </w:r>
      <w:proofErr w:type="spellStart"/>
      <w:r w:rsidRPr="00A005ED">
        <w:rPr>
          <w:rFonts w:ascii="B Lutos" w:hAnsi="B Lutos" w:cs="B Lotus"/>
          <w:sz w:val="28"/>
          <w:szCs w:val="28"/>
          <w:rtl/>
          <w:lang w:bidi="fa-IR"/>
        </w:rPr>
        <w:t>شریکان</w:t>
      </w:r>
      <w:proofErr w:type="spellEnd"/>
      <w:r w:rsidRPr="00A005ED">
        <w:rPr>
          <w:rFonts w:ascii="B Lutos" w:hAnsi="B Lutos" w:cs="B Lotus"/>
          <w:sz w:val="28"/>
          <w:szCs w:val="28"/>
          <w:rtl/>
          <w:lang w:bidi="fa-IR"/>
        </w:rPr>
        <w:t xml:space="preserve"> به میزان مشارکت در مدیریت و درآمد (یا ضرر) آن سهیم می</w:t>
      </w:r>
      <w:r w:rsidRPr="00A005ED">
        <w:rPr>
          <w:rFonts w:ascii="B Lutos" w:hAnsi="B Lutos" w:cs="B Lotus"/>
          <w:sz w:val="28"/>
          <w:szCs w:val="28"/>
          <w:rtl/>
          <w:lang w:bidi="fa-IR"/>
        </w:rPr>
        <w:softHyphen/>
        <w:t xml:space="preserve">باشند. در این ساختار، تمامی شرکاء به صورت </w:t>
      </w:r>
      <w:proofErr w:type="spellStart"/>
      <w:r w:rsidRPr="00A005ED">
        <w:rPr>
          <w:rFonts w:ascii="B Lutos" w:hAnsi="B Lutos" w:cs="B Lotus"/>
          <w:sz w:val="28"/>
          <w:szCs w:val="28"/>
          <w:rtl/>
          <w:lang w:bidi="fa-IR"/>
        </w:rPr>
        <w:t>منفرداً</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متضامناً</w:t>
      </w:r>
      <w:proofErr w:type="spellEnd"/>
      <w:r w:rsidRPr="00A005ED">
        <w:rPr>
          <w:rFonts w:ascii="B Lutos" w:hAnsi="B Lutos" w:cs="B Lotus"/>
          <w:sz w:val="28"/>
          <w:szCs w:val="28"/>
          <w:rtl/>
          <w:lang w:bidi="fa-IR"/>
        </w:rPr>
        <w:t xml:space="preserve"> مسئول می</w:t>
      </w:r>
      <w:r w:rsidRPr="00A005ED">
        <w:rPr>
          <w:rFonts w:ascii="B Lutos" w:hAnsi="B Lutos" w:cs="B Lotus"/>
          <w:sz w:val="28"/>
          <w:szCs w:val="28"/>
          <w:rtl/>
          <w:lang w:bidi="fa-IR"/>
        </w:rPr>
        <w:softHyphen/>
        <w:t xml:space="preserve">باشند. همچنین هر یک از </w:t>
      </w:r>
      <w:proofErr w:type="spellStart"/>
      <w:r w:rsidRPr="00A005ED">
        <w:rPr>
          <w:rFonts w:ascii="B Lutos" w:hAnsi="B Lutos" w:cs="B Lotus"/>
          <w:sz w:val="28"/>
          <w:szCs w:val="28"/>
          <w:rtl/>
          <w:lang w:bidi="fa-IR"/>
        </w:rPr>
        <w:t>شرکا</w:t>
      </w:r>
      <w:proofErr w:type="spellEnd"/>
      <w:r w:rsidRPr="00A005ED">
        <w:rPr>
          <w:rFonts w:ascii="B Lutos" w:hAnsi="B Lutos" w:cs="B Lotus"/>
          <w:sz w:val="28"/>
          <w:szCs w:val="28"/>
          <w:rtl/>
          <w:lang w:bidi="fa-IR"/>
        </w:rPr>
        <w:t xml:space="preserve"> در مقابل اقدامات دیگر شرکاء مسئولیت دارد. </w:t>
      </w:r>
      <w:proofErr w:type="spellStart"/>
      <w:r w:rsidRPr="00A005ED">
        <w:rPr>
          <w:rFonts w:ascii="B Lutos" w:hAnsi="B Lutos" w:cs="B Lotus"/>
          <w:sz w:val="28"/>
          <w:szCs w:val="28"/>
          <w:rtl/>
          <w:lang w:bidi="fa-IR"/>
        </w:rPr>
        <w:t>حمایت</w:t>
      </w:r>
      <w:r w:rsidRPr="00A005ED">
        <w:rPr>
          <w:rFonts w:ascii="B Lutos" w:hAnsi="B Lutos" w:cs="B Lotus"/>
          <w:sz w:val="28"/>
          <w:szCs w:val="28"/>
          <w:rtl/>
          <w:lang w:bidi="fa-IR"/>
        </w:rPr>
        <w:softHyphen/>
        <w:t>کنندگان</w:t>
      </w:r>
      <w:proofErr w:type="spellEnd"/>
      <w:r w:rsidRPr="00A005ED">
        <w:rPr>
          <w:rFonts w:ascii="B Lutos" w:hAnsi="B Lutos" w:cs="B Lotus"/>
          <w:sz w:val="28"/>
          <w:szCs w:val="28"/>
          <w:rtl/>
          <w:lang w:bidi="fa-IR"/>
        </w:rPr>
        <w:t xml:space="preserve"> ممکن است یک مشارکت عمومی تشکیل دهند. در بسیاری از کشورها، مشارکت به عنوان یک شخصیت حقوقی مستقل به رسمیت شناخته شده و در نتیجه می</w:t>
      </w:r>
      <w:r w:rsidRPr="00A005ED">
        <w:rPr>
          <w:rFonts w:ascii="B Lutos" w:hAnsi="B Lutos" w:cs="B Lotus"/>
          <w:sz w:val="28"/>
          <w:szCs w:val="28"/>
          <w:rtl/>
          <w:lang w:bidi="fa-IR"/>
        </w:rPr>
        <w:softHyphen/>
        <w:t>تواند به نام خود، مالک شده، بهره</w:t>
      </w:r>
      <w:r w:rsidRPr="00A005ED">
        <w:rPr>
          <w:rFonts w:ascii="B Lutos" w:hAnsi="B Lutos" w:cs="B Lotus"/>
          <w:sz w:val="28"/>
          <w:szCs w:val="28"/>
          <w:rtl/>
          <w:lang w:bidi="fa-IR"/>
        </w:rPr>
        <w:softHyphen/>
        <w:t xml:space="preserve">برداری نموده و مبادرت به انعقاد قراردادهای تامین مالی </w:t>
      </w:r>
      <w:proofErr w:type="spellStart"/>
      <w:r w:rsidRPr="00A005ED">
        <w:rPr>
          <w:rFonts w:ascii="B Lutos" w:hAnsi="B Lutos" w:cs="B Lotus"/>
          <w:sz w:val="28"/>
          <w:szCs w:val="28"/>
          <w:rtl/>
          <w:lang w:bidi="fa-IR"/>
        </w:rPr>
        <w:t>بنماید</w:t>
      </w:r>
      <w:proofErr w:type="spellEnd"/>
      <w:r w:rsidRPr="00A005ED">
        <w:rPr>
          <w:rFonts w:ascii="B Lutos" w:hAnsi="B Lutos" w:cs="B Lotus"/>
          <w:sz w:val="28"/>
          <w:szCs w:val="28"/>
          <w:rtl/>
          <w:lang w:bidi="fa-IR"/>
        </w:rPr>
        <w:t>. در برخی کشورها نیز از لحاظ مالیاتی، مشارکت دارای یک شخصیت حقوقی نمی</w:t>
      </w:r>
      <w:r w:rsidRPr="00A005ED">
        <w:rPr>
          <w:rFonts w:ascii="B Lutos" w:hAnsi="B Lutos" w:cs="B Lotus"/>
          <w:sz w:val="28"/>
          <w:szCs w:val="28"/>
          <w:rtl/>
          <w:lang w:bidi="fa-IR"/>
        </w:rPr>
        <w:softHyphen/>
        <w:t>باشد یعنی مالیات به آن تعلق نمی</w:t>
      </w:r>
      <w:r w:rsidRPr="00A005ED">
        <w:rPr>
          <w:rFonts w:ascii="B Lutos" w:hAnsi="B Lutos" w:cs="B Lotus"/>
          <w:sz w:val="28"/>
          <w:szCs w:val="28"/>
          <w:rtl/>
          <w:lang w:bidi="fa-IR"/>
        </w:rPr>
        <w:softHyphen/>
        <w:t>گیرد؛ هرچند که برای به دست آوردن و حفظ اطلاعات مربوط به آن از جمله میزان سرمایه، درآمد، سود، ضرر و دیگر مسائل، دارای پرونده مالیاتی است. در نتیجه زمانی که مالیات برای پروژه یک مسئله مهم و حیاتی است، معمولاً از این قالب استفاده می</w:t>
      </w:r>
      <w:r w:rsidRPr="00A005ED">
        <w:rPr>
          <w:rFonts w:ascii="B Lutos" w:hAnsi="B Lutos" w:cs="B Lotus"/>
          <w:sz w:val="28"/>
          <w:szCs w:val="28"/>
          <w:rtl/>
          <w:lang w:bidi="fa-IR"/>
        </w:rPr>
        <w:softHyphen/>
        <w:t xml:space="preserve">گردد. از آنجا که هر یک از </w:t>
      </w:r>
      <w:proofErr w:type="spellStart"/>
      <w:r w:rsidRPr="00A005ED">
        <w:rPr>
          <w:rFonts w:ascii="B Lutos" w:hAnsi="B Lutos" w:cs="B Lotus"/>
          <w:sz w:val="28"/>
          <w:szCs w:val="28"/>
          <w:rtl/>
          <w:lang w:bidi="fa-IR"/>
        </w:rPr>
        <w:t>مشارکت‌کنندگان</w:t>
      </w:r>
      <w:proofErr w:type="spellEnd"/>
      <w:r w:rsidRPr="00A005ED">
        <w:rPr>
          <w:rFonts w:ascii="B Lutos" w:hAnsi="B Lutos" w:cs="B Lotus"/>
          <w:sz w:val="28"/>
          <w:szCs w:val="28"/>
          <w:rtl/>
          <w:lang w:bidi="fa-IR"/>
        </w:rPr>
        <w:t xml:space="preserve"> به طور مستقل و </w:t>
      </w:r>
      <w:proofErr w:type="spellStart"/>
      <w:r w:rsidRPr="00A005ED">
        <w:rPr>
          <w:rFonts w:ascii="B Lutos" w:hAnsi="B Lutos" w:cs="B Lotus"/>
          <w:sz w:val="28"/>
          <w:szCs w:val="28"/>
          <w:rtl/>
          <w:lang w:bidi="fa-IR"/>
        </w:rPr>
        <w:t>متضامناً</w:t>
      </w:r>
      <w:proofErr w:type="spellEnd"/>
      <w:r w:rsidRPr="00A005ED">
        <w:rPr>
          <w:rFonts w:ascii="B Lutos" w:hAnsi="B Lutos" w:cs="B Lotus"/>
          <w:sz w:val="28"/>
          <w:szCs w:val="28"/>
          <w:rtl/>
          <w:lang w:bidi="fa-IR"/>
        </w:rPr>
        <w:t xml:space="preserve"> مسئول </w:t>
      </w:r>
      <w:proofErr w:type="spellStart"/>
      <w:r w:rsidRPr="00A005ED">
        <w:rPr>
          <w:rFonts w:ascii="B Lutos" w:hAnsi="B Lutos" w:cs="B Lotus"/>
          <w:sz w:val="28"/>
          <w:szCs w:val="28"/>
          <w:rtl/>
          <w:lang w:bidi="fa-IR"/>
        </w:rPr>
        <w:t>بدهی</w:t>
      </w:r>
      <w:r w:rsidRPr="00A005ED">
        <w:rPr>
          <w:rFonts w:ascii="B Lutos" w:hAnsi="B Lutos" w:cs="B Lotus"/>
          <w:sz w:val="28"/>
          <w:szCs w:val="28"/>
          <w:rtl/>
          <w:lang w:bidi="fa-IR"/>
        </w:rPr>
        <w:softHyphen/>
        <w:t>های</w:t>
      </w:r>
      <w:proofErr w:type="spellEnd"/>
      <w:r w:rsidRPr="00A005ED">
        <w:rPr>
          <w:rFonts w:ascii="B Lutos" w:hAnsi="B Lutos" w:cs="B Lotus"/>
          <w:sz w:val="28"/>
          <w:szCs w:val="28"/>
          <w:rtl/>
          <w:lang w:bidi="fa-IR"/>
        </w:rPr>
        <w:t xml:space="preserve"> ناشی از مشارکت خویش می</w:t>
      </w:r>
      <w:r w:rsidRPr="00A005ED">
        <w:rPr>
          <w:rFonts w:ascii="B Lutos" w:hAnsi="B Lutos" w:cs="B Lotus"/>
          <w:sz w:val="28"/>
          <w:szCs w:val="28"/>
          <w:rtl/>
          <w:lang w:bidi="fa-IR"/>
        </w:rPr>
        <w:softHyphen/>
        <w:t xml:space="preserve">باشند، </w:t>
      </w:r>
      <w:proofErr w:type="spellStart"/>
      <w:r w:rsidRPr="00A005ED">
        <w:rPr>
          <w:rFonts w:ascii="B Lutos" w:hAnsi="B Lutos" w:cs="B Lotus"/>
          <w:sz w:val="28"/>
          <w:szCs w:val="28"/>
          <w:rtl/>
          <w:lang w:bidi="fa-IR"/>
        </w:rPr>
        <w:t>حمایت</w:t>
      </w:r>
      <w:r w:rsidRPr="00A005ED">
        <w:rPr>
          <w:rFonts w:ascii="B Lutos" w:hAnsi="B Lutos" w:cs="B Lotus"/>
          <w:sz w:val="28"/>
          <w:szCs w:val="28"/>
          <w:rtl/>
          <w:lang w:bidi="fa-IR"/>
        </w:rPr>
        <w:softHyphen/>
        <w:t>کننده</w:t>
      </w:r>
      <w:proofErr w:type="spellEnd"/>
      <w:r w:rsidRPr="00A005ED">
        <w:rPr>
          <w:rFonts w:ascii="B Lutos" w:hAnsi="B Lutos" w:cs="B Lotus"/>
          <w:sz w:val="28"/>
          <w:szCs w:val="28"/>
          <w:rtl/>
          <w:lang w:bidi="fa-IR"/>
        </w:rPr>
        <w:t xml:space="preserve"> غالباً یک شعبه مستقل تشکیل داده تا به عنوان </w:t>
      </w:r>
      <w:proofErr w:type="spellStart"/>
      <w:r w:rsidRPr="00A005ED">
        <w:rPr>
          <w:rFonts w:ascii="B Lutos" w:hAnsi="B Lutos" w:cs="B Lotus"/>
          <w:sz w:val="28"/>
          <w:szCs w:val="28"/>
          <w:rtl/>
          <w:lang w:bidi="fa-IR"/>
        </w:rPr>
        <w:t>مشارکت</w:t>
      </w:r>
      <w:r w:rsidRPr="00A005ED">
        <w:rPr>
          <w:rFonts w:ascii="B Lutos" w:hAnsi="B Lutos" w:cs="B Lotus"/>
          <w:sz w:val="28"/>
          <w:szCs w:val="28"/>
          <w:rtl/>
          <w:lang w:bidi="fa-IR"/>
        </w:rPr>
        <w:softHyphen/>
        <w:t>کننده</w:t>
      </w:r>
      <w:proofErr w:type="spellEnd"/>
      <w:r w:rsidRPr="00A005ED">
        <w:rPr>
          <w:rFonts w:ascii="B Lutos" w:hAnsi="B Lutos" w:cs="B Lotus"/>
          <w:sz w:val="28"/>
          <w:szCs w:val="28"/>
          <w:rtl/>
          <w:lang w:bidi="fa-IR"/>
        </w:rPr>
        <w:t xml:space="preserve"> عمومی، کارهای وی را انجام دهد. هدف از انتخاب این ساختار عموماً آن است که </w:t>
      </w:r>
      <w:proofErr w:type="spellStart"/>
      <w:r w:rsidRPr="00A005ED">
        <w:rPr>
          <w:rFonts w:ascii="B Lutos" w:hAnsi="B Lutos" w:cs="B Lotus"/>
          <w:sz w:val="28"/>
          <w:szCs w:val="28"/>
          <w:rtl/>
          <w:lang w:bidi="fa-IR"/>
        </w:rPr>
        <w:t>حمایت‌کننده</w:t>
      </w:r>
      <w:proofErr w:type="spellEnd"/>
      <w:r w:rsidRPr="00A005ED">
        <w:rPr>
          <w:rFonts w:ascii="B Lutos" w:hAnsi="B Lutos" w:cs="B Lotus"/>
          <w:sz w:val="28"/>
          <w:szCs w:val="28"/>
          <w:rtl/>
          <w:lang w:bidi="fa-IR"/>
        </w:rPr>
        <w:t xml:space="preserve"> قادر نیست تا به تنهایی تمامی سرمایه شرکت را تامین نموده لذا از مشارکت دیگر افراد نیز بهره</w:t>
      </w:r>
      <w:r w:rsidRPr="00A005ED">
        <w:rPr>
          <w:rFonts w:ascii="B Lutos" w:hAnsi="B Lutos" w:cs="B Lotus"/>
          <w:sz w:val="28"/>
          <w:szCs w:val="28"/>
          <w:rtl/>
          <w:lang w:bidi="fa-IR"/>
        </w:rPr>
        <w:softHyphen/>
        <w:t>مند می</w:t>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r>
      <w:r w:rsidRPr="00A005ED">
        <w:rPr>
          <w:rFonts w:ascii="B Lutos" w:hAnsi="B Lutos" w:cs="B Lotus"/>
          <w:sz w:val="28"/>
          <w:szCs w:val="28"/>
          <w:rtl/>
          <w:lang w:bidi="fa-IR"/>
        </w:rPr>
        <w:softHyphen/>
        <w:t>گردد.</w:t>
      </w:r>
    </w:p>
    <w:p w14:paraId="2E71B566" w14:textId="77777777" w:rsidR="00A005ED" w:rsidRPr="00A005ED" w:rsidRDefault="00A005ED" w:rsidP="0094516C">
      <w:pPr>
        <w:jc w:val="both"/>
        <w:rPr>
          <w:rFonts w:ascii="B Lutos" w:hAnsi="B Lutos" w:cs="B Lotus"/>
          <w:sz w:val="28"/>
          <w:szCs w:val="28"/>
          <w:rtl/>
          <w:lang w:bidi="fa-IR"/>
        </w:rPr>
      </w:pPr>
    </w:p>
    <w:p w14:paraId="5B48CA31" w14:textId="7336FF87" w:rsidR="00A005ED" w:rsidRPr="00A005ED" w:rsidRDefault="00A005ED" w:rsidP="0094516C">
      <w:pPr>
        <w:jc w:val="both"/>
        <w:rPr>
          <w:rFonts w:ascii="B Lutos" w:hAnsi="B Lutos" w:cs="B Lotus"/>
          <w:sz w:val="28"/>
          <w:szCs w:val="28"/>
          <w:lang w:bidi="fa-IR"/>
        </w:rPr>
      </w:pPr>
      <w:r w:rsidRPr="00A005ED">
        <w:rPr>
          <w:rFonts w:ascii="B Lutos" w:hAnsi="B Lutos" w:cs="B Lotus"/>
          <w:b/>
          <w:bCs/>
          <w:sz w:val="28"/>
          <w:szCs w:val="28"/>
          <w:rtl/>
          <w:lang w:bidi="fa-IR"/>
        </w:rPr>
        <w:t>3</w:t>
      </w:r>
      <w:r w:rsidR="0066114B" w:rsidRPr="00684988">
        <w:rPr>
          <w:rFonts w:ascii="B Lutos" w:hAnsi="B Lutos" w:cs="B Lotus" w:hint="cs"/>
          <w:b/>
          <w:bCs/>
          <w:sz w:val="28"/>
          <w:szCs w:val="28"/>
          <w:rtl/>
          <w:lang w:bidi="fa-IR"/>
        </w:rPr>
        <w:t>.</w:t>
      </w:r>
      <w:r w:rsidRPr="00A005ED">
        <w:rPr>
          <w:rFonts w:ascii="B Lutos" w:hAnsi="B Lutos" w:cs="B Lotus"/>
          <w:b/>
          <w:bCs/>
          <w:sz w:val="28"/>
          <w:szCs w:val="28"/>
          <w:rtl/>
          <w:lang w:bidi="fa-IR"/>
        </w:rPr>
        <w:t xml:space="preserve"> </w:t>
      </w:r>
      <w:proofErr w:type="spellStart"/>
      <w:r w:rsidRPr="00A005ED">
        <w:rPr>
          <w:rFonts w:ascii="B Lutos" w:hAnsi="B Lutos" w:cs="B Lotus"/>
          <w:b/>
          <w:bCs/>
          <w:sz w:val="28"/>
          <w:szCs w:val="28"/>
          <w:rtl/>
          <w:lang w:bidi="fa-IR"/>
        </w:rPr>
        <w:t>مشارکت‌های</w:t>
      </w:r>
      <w:proofErr w:type="spellEnd"/>
      <w:r w:rsidRPr="00A005ED">
        <w:rPr>
          <w:rFonts w:ascii="B Lutos" w:hAnsi="B Lutos" w:cs="B Lotus"/>
          <w:b/>
          <w:bCs/>
          <w:sz w:val="28"/>
          <w:szCs w:val="28"/>
          <w:rtl/>
          <w:lang w:bidi="fa-IR"/>
        </w:rPr>
        <w:t xml:space="preserve"> محدود</w:t>
      </w:r>
      <w:r w:rsidRPr="00A005ED">
        <w:rPr>
          <w:rFonts w:ascii="B Lutos" w:hAnsi="B Lutos" w:cs="B Lotus"/>
          <w:sz w:val="28"/>
          <w:szCs w:val="28"/>
          <w:vertAlign w:val="superscript"/>
          <w:rtl/>
          <w:lang w:bidi="fa-IR"/>
        </w:rPr>
        <w:footnoteReference w:id="403"/>
      </w:r>
    </w:p>
    <w:p w14:paraId="1281A63A"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lastRenderedPageBreak/>
        <w:t xml:space="preserve">مشارکت محدود همانند مشارکت عام بوده بجز آنکه این ساختار، هم شرکای با مسئولیت عام دارد و هم شرکای با مسئولیت محدود. لذا شریک عام مسئول تمامی </w:t>
      </w:r>
      <w:proofErr w:type="spellStart"/>
      <w:r w:rsidRPr="00A005ED">
        <w:rPr>
          <w:rFonts w:ascii="B Lutos" w:hAnsi="B Lutos" w:cs="B Lotus"/>
          <w:sz w:val="28"/>
          <w:szCs w:val="28"/>
          <w:rtl/>
          <w:lang w:bidi="fa-IR"/>
        </w:rPr>
        <w:t>بدهی</w:t>
      </w:r>
      <w:r w:rsidRPr="00A005ED">
        <w:rPr>
          <w:rFonts w:ascii="B Lutos" w:hAnsi="B Lutos" w:cs="B Lotus"/>
          <w:sz w:val="28"/>
          <w:szCs w:val="28"/>
          <w:rtl/>
          <w:lang w:bidi="fa-IR"/>
        </w:rPr>
        <w:softHyphen/>
        <w:t>ها</w:t>
      </w:r>
      <w:proofErr w:type="spellEnd"/>
      <w:r w:rsidRPr="00A005ED">
        <w:rPr>
          <w:rFonts w:ascii="B Lutos" w:hAnsi="B Lutos" w:cs="B Lotus"/>
          <w:sz w:val="28"/>
          <w:szCs w:val="28"/>
          <w:rtl/>
          <w:lang w:bidi="fa-IR"/>
        </w:rPr>
        <w:t xml:space="preserve"> و تعهدات مشارکت محدود </w:t>
      </w:r>
      <w:proofErr w:type="spellStart"/>
      <w:r w:rsidRPr="00A005ED">
        <w:rPr>
          <w:rFonts w:ascii="B Lutos" w:hAnsi="B Lutos" w:cs="B Lotus"/>
          <w:sz w:val="28"/>
          <w:szCs w:val="28"/>
          <w:rtl/>
          <w:lang w:bidi="fa-IR"/>
        </w:rPr>
        <w:t>می‌باشد</w:t>
      </w:r>
      <w:proofErr w:type="spellEnd"/>
      <w:r w:rsidRPr="00A005ED">
        <w:rPr>
          <w:rFonts w:ascii="B Lutos" w:hAnsi="B Lutos" w:cs="B Lotus"/>
          <w:sz w:val="28"/>
          <w:szCs w:val="28"/>
          <w:rtl/>
          <w:lang w:bidi="fa-IR"/>
        </w:rPr>
        <w:t xml:space="preserve">. مسئولیت شریک با مسئولیت محدود نیز محدود به میزان مشارکت آنها در سرمایه شرکت </w:t>
      </w:r>
      <w:proofErr w:type="spellStart"/>
      <w:r w:rsidRPr="00A005ED">
        <w:rPr>
          <w:rFonts w:ascii="B Lutos" w:hAnsi="B Lutos" w:cs="B Lotus"/>
          <w:sz w:val="28"/>
          <w:szCs w:val="28"/>
          <w:rtl/>
          <w:lang w:bidi="fa-IR"/>
        </w:rPr>
        <w:t>می‌باشد</w:t>
      </w:r>
      <w:proofErr w:type="spellEnd"/>
      <w:r w:rsidRPr="00A005ED">
        <w:rPr>
          <w:rFonts w:ascii="B Lutos" w:hAnsi="B Lutos" w:cs="B Lotus"/>
          <w:sz w:val="28"/>
          <w:szCs w:val="28"/>
          <w:rtl/>
          <w:lang w:bidi="fa-IR"/>
        </w:rPr>
        <w:t xml:space="preserve">. به دلیل وجود مسئولیت محدود شرکای با مسئولیت محدود، تامین مالی مشارکت محدود، برای مشارکت آورده توسط </w:t>
      </w:r>
      <w:proofErr w:type="spellStart"/>
      <w:r w:rsidRPr="00A005ED">
        <w:rPr>
          <w:rFonts w:ascii="B Lutos" w:hAnsi="B Lutos" w:cs="B Lotus"/>
          <w:sz w:val="28"/>
          <w:szCs w:val="28"/>
          <w:rtl/>
          <w:lang w:bidi="fa-IR"/>
        </w:rPr>
        <w:t>سرمایه</w:t>
      </w:r>
      <w:r w:rsidRPr="00A005ED">
        <w:rPr>
          <w:rFonts w:ascii="B Lutos" w:hAnsi="B Lutos" w:cs="B Lotus"/>
          <w:sz w:val="28"/>
          <w:szCs w:val="28"/>
          <w:rtl/>
          <w:lang w:bidi="fa-IR"/>
        </w:rPr>
        <w:softHyphen/>
        <w:t>گذاران</w:t>
      </w:r>
      <w:proofErr w:type="spellEnd"/>
      <w:r w:rsidRPr="00A005ED">
        <w:rPr>
          <w:rFonts w:ascii="B Lutos" w:hAnsi="B Lutos" w:cs="B Lotus"/>
          <w:sz w:val="28"/>
          <w:szCs w:val="28"/>
          <w:rtl/>
          <w:lang w:bidi="fa-IR"/>
        </w:rPr>
        <w:t xml:space="preserve"> منفعل پروژه مناسب و </w:t>
      </w:r>
      <w:proofErr w:type="spellStart"/>
      <w:r w:rsidRPr="00A005ED">
        <w:rPr>
          <w:rFonts w:ascii="B Lutos" w:hAnsi="B Lutos" w:cs="B Lotus"/>
          <w:sz w:val="28"/>
          <w:szCs w:val="28"/>
          <w:rtl/>
          <w:lang w:bidi="fa-IR"/>
        </w:rPr>
        <w:t>سودمندتر</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می‌باشد</w:t>
      </w:r>
      <w:proofErr w:type="spellEnd"/>
      <w:r w:rsidRPr="00A005ED">
        <w:rPr>
          <w:rFonts w:ascii="B Lutos" w:hAnsi="B Lutos" w:cs="B Lotus"/>
          <w:sz w:val="28"/>
          <w:szCs w:val="28"/>
          <w:rtl/>
          <w:lang w:bidi="fa-IR"/>
        </w:rPr>
        <w:t xml:space="preserve">. برای مثال، از این ساختار، به عنوان </w:t>
      </w:r>
      <w:proofErr w:type="spellStart"/>
      <w:r w:rsidRPr="00A005ED">
        <w:rPr>
          <w:rFonts w:ascii="B Lutos" w:hAnsi="B Lutos" w:cs="B Lotus"/>
          <w:sz w:val="28"/>
          <w:szCs w:val="28"/>
          <w:rtl/>
          <w:lang w:bidi="fa-IR"/>
        </w:rPr>
        <w:t>مکانیزمی</w:t>
      </w:r>
      <w:proofErr w:type="spellEnd"/>
      <w:r w:rsidRPr="00A005ED">
        <w:rPr>
          <w:rFonts w:ascii="B Lutos" w:hAnsi="B Lutos" w:cs="B Lotus"/>
          <w:sz w:val="28"/>
          <w:szCs w:val="28"/>
          <w:rtl/>
          <w:lang w:bidi="fa-IR"/>
        </w:rPr>
        <w:t xml:space="preserve"> برای مشارکت </w:t>
      </w:r>
      <w:proofErr w:type="spellStart"/>
      <w:r w:rsidRPr="00A005ED">
        <w:rPr>
          <w:rFonts w:ascii="B Lutos" w:hAnsi="B Lutos" w:cs="B Lotus"/>
          <w:sz w:val="28"/>
          <w:szCs w:val="28"/>
          <w:rtl/>
          <w:lang w:bidi="fa-IR"/>
        </w:rPr>
        <w:t>پیمانکاران</w:t>
      </w:r>
      <w:proofErr w:type="spellEnd"/>
      <w:r w:rsidRPr="00A005ED">
        <w:rPr>
          <w:rFonts w:ascii="B Lutos" w:hAnsi="B Lutos" w:cs="B Lotus"/>
          <w:sz w:val="28"/>
          <w:szCs w:val="28"/>
          <w:rtl/>
          <w:lang w:bidi="fa-IR"/>
        </w:rPr>
        <w:t xml:space="preserve"> و </w:t>
      </w:r>
      <w:proofErr w:type="spellStart"/>
      <w:r w:rsidRPr="00A005ED">
        <w:rPr>
          <w:rFonts w:ascii="B Lutos" w:hAnsi="B Lutos" w:cs="B Lotus"/>
          <w:sz w:val="28"/>
          <w:szCs w:val="28"/>
          <w:rtl/>
          <w:lang w:bidi="fa-IR"/>
        </w:rPr>
        <w:t>تامین</w:t>
      </w:r>
      <w:r w:rsidRPr="00A005ED">
        <w:rPr>
          <w:rFonts w:ascii="B Lutos" w:hAnsi="B Lutos" w:cs="B Lotus"/>
          <w:sz w:val="28"/>
          <w:szCs w:val="28"/>
          <w:rtl/>
          <w:lang w:bidi="fa-IR"/>
        </w:rPr>
        <w:softHyphen/>
        <w:t>کنندگان</w:t>
      </w:r>
      <w:proofErr w:type="spellEnd"/>
      <w:r w:rsidRPr="00A005ED">
        <w:rPr>
          <w:rFonts w:ascii="B Lutos" w:hAnsi="B Lutos" w:cs="B Lotus"/>
          <w:sz w:val="28"/>
          <w:szCs w:val="28"/>
          <w:rtl/>
          <w:lang w:bidi="fa-IR"/>
        </w:rPr>
        <w:t xml:space="preserve"> تجهیزات استفاده می</w:t>
      </w:r>
      <w:r w:rsidRPr="00A005ED">
        <w:rPr>
          <w:rFonts w:ascii="B Lutos" w:hAnsi="B Lutos" w:cs="B Lotus"/>
          <w:sz w:val="28"/>
          <w:szCs w:val="28"/>
          <w:rtl/>
          <w:lang w:bidi="fa-IR"/>
        </w:rPr>
        <w:softHyphen/>
        <w:t xml:space="preserve">شود. البته مدیریت در این ساختار همانند مسئولیت متفاوت است. سهامداران با مسئولیت محدود علیرغم اینکه از امتیاز مسئولیت محدود در شرکت </w:t>
      </w:r>
      <w:proofErr w:type="spellStart"/>
      <w:r w:rsidRPr="00A005ED">
        <w:rPr>
          <w:rFonts w:ascii="B Lutos" w:hAnsi="B Lutos" w:cs="B Lotus"/>
          <w:sz w:val="28"/>
          <w:szCs w:val="28"/>
          <w:rtl/>
          <w:lang w:bidi="fa-IR"/>
        </w:rPr>
        <w:t>بهره</w:t>
      </w:r>
      <w:r w:rsidRPr="00A005ED">
        <w:rPr>
          <w:rFonts w:ascii="B Lutos" w:hAnsi="B Lutos" w:cs="B Lotus"/>
          <w:sz w:val="28"/>
          <w:szCs w:val="28"/>
          <w:rtl/>
          <w:lang w:bidi="fa-IR"/>
        </w:rPr>
        <w:softHyphen/>
        <w:t>منده</w:t>
      </w:r>
      <w:proofErr w:type="spellEnd"/>
      <w:r w:rsidRPr="00A005ED">
        <w:rPr>
          <w:rFonts w:ascii="B Lutos" w:hAnsi="B Lutos" w:cs="B Lotus"/>
          <w:sz w:val="28"/>
          <w:szCs w:val="28"/>
          <w:rtl/>
          <w:lang w:bidi="fa-IR"/>
        </w:rPr>
        <w:t xml:space="preserve"> نبوده اما دارای حقوق مدیریتی نیز می</w:t>
      </w:r>
      <w:r w:rsidRPr="00A005ED">
        <w:rPr>
          <w:rFonts w:ascii="B Lutos" w:hAnsi="B Lutos" w:cs="B Lotus"/>
          <w:sz w:val="28"/>
          <w:szCs w:val="28"/>
          <w:rtl/>
          <w:lang w:bidi="fa-IR"/>
        </w:rPr>
        <w:softHyphen/>
        <w:t xml:space="preserve">باشند. البته این حق قابل انتقال به شریک عام </w:t>
      </w:r>
      <w:proofErr w:type="spellStart"/>
      <w:r w:rsidRPr="00A005ED">
        <w:rPr>
          <w:rFonts w:ascii="B Lutos" w:hAnsi="B Lutos" w:cs="B Lotus"/>
          <w:sz w:val="28"/>
          <w:szCs w:val="28"/>
          <w:rtl/>
          <w:lang w:bidi="fa-IR"/>
        </w:rPr>
        <w:t>می‌باشد</w:t>
      </w:r>
      <w:proofErr w:type="spellEnd"/>
      <w:r w:rsidRPr="00A005ED">
        <w:rPr>
          <w:rFonts w:ascii="B Lutos" w:hAnsi="B Lutos" w:cs="B Lotus"/>
          <w:sz w:val="28"/>
          <w:szCs w:val="28"/>
          <w:rtl/>
          <w:lang w:bidi="fa-IR"/>
        </w:rPr>
        <w:t>.</w:t>
      </w:r>
      <w:r w:rsidRPr="00A005ED">
        <w:rPr>
          <w:rFonts w:ascii="B Lutos" w:hAnsi="B Lutos" w:cs="B Lotus"/>
          <w:sz w:val="28"/>
          <w:szCs w:val="28"/>
          <w:vertAlign w:val="superscript"/>
          <w:rtl/>
          <w:lang w:bidi="fa-IR"/>
        </w:rPr>
        <w:footnoteReference w:id="404"/>
      </w:r>
    </w:p>
    <w:p w14:paraId="12D2AC2E" w14:textId="77777777" w:rsidR="00A005ED" w:rsidRPr="00A005ED" w:rsidRDefault="00A005ED" w:rsidP="0094516C">
      <w:pPr>
        <w:jc w:val="both"/>
        <w:rPr>
          <w:rFonts w:ascii="B Lutos" w:hAnsi="B Lutos" w:cs="B Lotus"/>
          <w:sz w:val="28"/>
          <w:szCs w:val="28"/>
          <w:lang w:bidi="fa-IR"/>
        </w:rPr>
      </w:pPr>
    </w:p>
    <w:p w14:paraId="37242186" w14:textId="36AC6503" w:rsidR="00A005ED" w:rsidRPr="00A005ED" w:rsidRDefault="00A005ED" w:rsidP="0094516C">
      <w:pPr>
        <w:jc w:val="both"/>
        <w:rPr>
          <w:rFonts w:ascii="B Lutos" w:hAnsi="B Lutos" w:cs="B Lotus"/>
          <w:sz w:val="28"/>
          <w:szCs w:val="28"/>
          <w:rtl/>
          <w:lang w:bidi="fa-IR"/>
        </w:rPr>
      </w:pPr>
      <w:r w:rsidRPr="00A005ED">
        <w:rPr>
          <w:rFonts w:ascii="B Lutos" w:hAnsi="B Lutos" w:cs="B Lotus"/>
          <w:b/>
          <w:bCs/>
          <w:sz w:val="28"/>
          <w:szCs w:val="28"/>
          <w:rtl/>
          <w:lang w:bidi="fa-IR"/>
        </w:rPr>
        <w:t>4</w:t>
      </w:r>
      <w:r w:rsidR="0066114B" w:rsidRPr="00684988">
        <w:rPr>
          <w:rFonts w:ascii="B Lutos" w:hAnsi="B Lutos" w:cs="B Lotus" w:hint="cs"/>
          <w:b/>
          <w:bCs/>
          <w:sz w:val="28"/>
          <w:szCs w:val="28"/>
          <w:rtl/>
          <w:lang w:bidi="fa-IR"/>
        </w:rPr>
        <w:t>.</w:t>
      </w:r>
      <w:r w:rsidRPr="00A005ED">
        <w:rPr>
          <w:rFonts w:ascii="B Lutos" w:hAnsi="B Lutos" w:cs="B Lotus"/>
          <w:b/>
          <w:bCs/>
          <w:sz w:val="28"/>
          <w:szCs w:val="28"/>
          <w:rtl/>
          <w:lang w:bidi="fa-IR"/>
        </w:rPr>
        <w:t xml:space="preserve"> شرکت‌ با مسئولیت محدود</w:t>
      </w:r>
      <w:r w:rsidRPr="00A005ED">
        <w:rPr>
          <w:rFonts w:ascii="B Lutos" w:hAnsi="B Lutos" w:cs="B Lotus"/>
          <w:sz w:val="28"/>
          <w:szCs w:val="28"/>
          <w:vertAlign w:val="superscript"/>
          <w:rtl/>
          <w:lang w:bidi="fa-IR"/>
        </w:rPr>
        <w:footnoteReference w:id="405"/>
      </w:r>
    </w:p>
    <w:p w14:paraId="0026F018"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شرکت</w:t>
      </w:r>
      <w:r w:rsidRPr="00A005ED">
        <w:rPr>
          <w:rFonts w:ascii="B Lutos" w:hAnsi="B Lutos" w:cs="B Lotus"/>
          <w:sz w:val="28"/>
          <w:szCs w:val="28"/>
          <w:rtl/>
          <w:lang w:bidi="fa-IR"/>
        </w:rPr>
        <w:softHyphen/>
        <w:t>های با مسئولیت محدود در واقع حد وسط شرکت و مشارکت محدود می</w:t>
      </w:r>
      <w:r w:rsidRPr="00A005ED">
        <w:rPr>
          <w:rFonts w:ascii="B Lutos" w:hAnsi="B Lutos" w:cs="B Lotus"/>
          <w:sz w:val="28"/>
          <w:szCs w:val="28"/>
          <w:rtl/>
          <w:lang w:bidi="fa-IR"/>
        </w:rPr>
        <w:softHyphen/>
        <w:t>باشند.</w:t>
      </w:r>
      <w:r w:rsidRPr="00A005ED">
        <w:rPr>
          <w:rFonts w:ascii="B Lutos" w:hAnsi="B Lutos" w:cs="B Lotus"/>
          <w:sz w:val="28"/>
          <w:szCs w:val="28"/>
          <w:lang w:bidi="fa-IR"/>
        </w:rPr>
        <w:t xml:space="preserve"> </w:t>
      </w:r>
      <w:r w:rsidRPr="00A005ED">
        <w:rPr>
          <w:rFonts w:ascii="B Lutos" w:hAnsi="B Lutos" w:cs="B Lotus"/>
          <w:sz w:val="28"/>
          <w:szCs w:val="28"/>
          <w:rtl/>
          <w:lang w:bidi="fa-IR"/>
        </w:rPr>
        <w:t>مسئولیت اعضای این شرکت محدود به میزان سرمایه آنها در شرکت است. به موجب ساختار شرکت با مسئولیت محدود، هر یک از اعضا نیز به نسبت سرمایه از منافع و سود بهره</w:t>
      </w:r>
      <w:r w:rsidRPr="00A005ED">
        <w:rPr>
          <w:rFonts w:ascii="B Lutos" w:hAnsi="B Lutos" w:cs="B Lotus"/>
          <w:sz w:val="28"/>
          <w:szCs w:val="28"/>
          <w:rtl/>
          <w:lang w:bidi="fa-IR"/>
        </w:rPr>
        <w:softHyphen/>
        <w:t>مند خواهد شد. برخلاف مشارکت محدود لازم نیست تا اعضا از حق کنترل مدیریت خویش صرفنظر کرده تا از مسئولیت محدود برخوردار باشند. ماده 94 قانون تجارت ایران نیز در تعریف شرکت با مسئولیت محدود بیان می</w:t>
      </w:r>
      <w:r w:rsidRPr="00A005ED">
        <w:rPr>
          <w:rFonts w:ascii="B Lutos" w:hAnsi="B Lutos" w:cs="B Lotus"/>
          <w:sz w:val="28"/>
          <w:szCs w:val="28"/>
          <w:rtl/>
          <w:lang w:bidi="fa-IR"/>
        </w:rPr>
        <w:softHyphen/>
        <w:t>دارد: «شرکت با مسئولیت محدود شرکتی است که بین دو یا چند نفر برای امور تجارتی تشکیل شده و هر یک از شرکاء بدون اینکه سرمایه به سهام یا قطعات سهام تقسیم شده باشد فقط تا میزان سرمایه خود در شرکت مسئول قروض و تعهدات شرکت است».</w:t>
      </w:r>
      <w:r w:rsidRPr="00A005ED">
        <w:rPr>
          <w:rFonts w:ascii="B Lutos" w:hAnsi="B Lutos" w:cs="B Lotus"/>
          <w:sz w:val="28"/>
          <w:szCs w:val="28"/>
          <w:vertAlign w:val="superscript"/>
          <w:rtl/>
          <w:lang w:bidi="fa-IR"/>
        </w:rPr>
        <w:footnoteReference w:id="406"/>
      </w:r>
    </w:p>
    <w:p w14:paraId="70D57719" w14:textId="77777777" w:rsidR="00A005ED" w:rsidRPr="00A005ED" w:rsidRDefault="00A005ED" w:rsidP="0094516C">
      <w:pPr>
        <w:jc w:val="both"/>
        <w:rPr>
          <w:rFonts w:ascii="B Lutos" w:hAnsi="B Lutos" w:cs="B Lotus"/>
          <w:sz w:val="28"/>
          <w:szCs w:val="28"/>
          <w:rtl/>
          <w:lang w:bidi="fa-IR"/>
        </w:rPr>
      </w:pPr>
    </w:p>
    <w:p w14:paraId="4846E4A2" w14:textId="77777777" w:rsidR="00A005ED" w:rsidRPr="00A005ED" w:rsidRDefault="00A005ED" w:rsidP="0094516C">
      <w:pPr>
        <w:jc w:val="both"/>
        <w:rPr>
          <w:rFonts w:ascii="B Lutos" w:hAnsi="B Lutos" w:cs="B Lotus"/>
          <w:sz w:val="28"/>
          <w:szCs w:val="28"/>
          <w:vertAlign w:val="superscript"/>
          <w:lang w:bidi="fa-IR"/>
        </w:rPr>
      </w:pPr>
    </w:p>
    <w:p w14:paraId="62BDE7F3" w14:textId="5A804966" w:rsidR="00A005ED" w:rsidRPr="00684988" w:rsidRDefault="0066114B" w:rsidP="0094516C">
      <w:pPr>
        <w:jc w:val="both"/>
        <w:rPr>
          <w:rFonts w:ascii="B Lutos" w:hAnsi="B Lutos" w:cs="B Lotus"/>
          <w:b/>
          <w:bCs/>
          <w:sz w:val="28"/>
          <w:szCs w:val="28"/>
          <w:rtl/>
          <w:lang w:bidi="fa-IR"/>
        </w:rPr>
      </w:pPr>
      <w:r w:rsidRPr="00684988">
        <w:rPr>
          <w:rFonts w:ascii="B Lutos" w:hAnsi="B Lutos" w:cs="B Lotus" w:hint="cs"/>
          <w:b/>
          <w:bCs/>
          <w:sz w:val="28"/>
          <w:szCs w:val="28"/>
          <w:rtl/>
          <w:lang w:bidi="fa-IR"/>
        </w:rPr>
        <w:t>5.</w:t>
      </w:r>
      <w:r w:rsidR="00A005ED" w:rsidRPr="00684988">
        <w:rPr>
          <w:rFonts w:ascii="B Lutos" w:hAnsi="B Lutos" w:cs="B Lotus"/>
          <w:b/>
          <w:bCs/>
          <w:sz w:val="28"/>
          <w:szCs w:val="28"/>
          <w:rtl/>
          <w:lang w:bidi="fa-IR"/>
        </w:rPr>
        <w:t>امتیاز</w:t>
      </w:r>
      <w:r w:rsidR="00A005ED" w:rsidRPr="00684988">
        <w:rPr>
          <w:rFonts w:cs="B Lotus"/>
          <w:sz w:val="28"/>
          <w:szCs w:val="28"/>
          <w:vertAlign w:val="superscript"/>
          <w:rtl/>
          <w:lang w:bidi="fa-IR"/>
        </w:rPr>
        <w:footnoteReference w:id="407"/>
      </w:r>
    </w:p>
    <w:p w14:paraId="2A7851F6"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lastRenderedPageBreak/>
        <w:t>در اکثر پروژه</w:t>
      </w:r>
      <w:r w:rsidRPr="00A005ED">
        <w:rPr>
          <w:rFonts w:ascii="B Lutos" w:hAnsi="B Lutos" w:cs="B Lotus"/>
          <w:sz w:val="28"/>
          <w:szCs w:val="28"/>
          <w:rtl/>
          <w:lang w:bidi="fa-IR"/>
        </w:rPr>
        <w:softHyphen/>
        <w:t>های مهم بخش عمومی که تامین مالی می</w:t>
      </w:r>
      <w:r w:rsidRPr="00A005ED">
        <w:rPr>
          <w:rFonts w:ascii="B Lutos" w:hAnsi="B Lutos" w:cs="B Lotus"/>
          <w:sz w:val="28"/>
          <w:szCs w:val="28"/>
          <w:rtl/>
          <w:lang w:bidi="fa-IR"/>
        </w:rPr>
        <w:softHyphen/>
        <w:t>گردند، دولت و یا شهرداری و یا دیگر مقامات عمومی به شرکت پروژه، امتیازی را در قالب «مجوز</w:t>
      </w:r>
      <w:r w:rsidRPr="00A005ED">
        <w:rPr>
          <w:rFonts w:ascii="B Lutos" w:hAnsi="B Lutos" w:cs="B Lotus"/>
          <w:sz w:val="28"/>
          <w:szCs w:val="28"/>
          <w:lang w:bidi="fa-IR"/>
        </w:rPr>
        <w:t xml:space="preserve"> </w:t>
      </w:r>
      <w:proofErr w:type="spellStart"/>
      <w:r w:rsidRPr="00A005ED">
        <w:rPr>
          <w:rFonts w:ascii="B Lutos" w:hAnsi="B Lutos" w:cs="B Lotus"/>
          <w:sz w:val="28"/>
          <w:szCs w:val="28"/>
          <w:rtl/>
          <w:lang w:bidi="fa-IR"/>
        </w:rPr>
        <w:t>بهره‌برداری</w:t>
      </w:r>
      <w:proofErr w:type="spellEnd"/>
      <w:r w:rsidRPr="00A005ED">
        <w:rPr>
          <w:rFonts w:ascii="B Lutos" w:hAnsi="B Lutos" w:cs="B Lotus"/>
          <w:sz w:val="28"/>
          <w:szCs w:val="28"/>
          <w:rtl/>
          <w:lang w:bidi="fa-IR"/>
        </w:rPr>
        <w:t>»</w:t>
      </w:r>
      <w:r w:rsidRPr="00A005ED">
        <w:rPr>
          <w:rFonts w:ascii="B Lutos" w:hAnsi="B Lutos" w:cs="B Lotus"/>
          <w:sz w:val="28"/>
          <w:szCs w:val="28"/>
          <w:vertAlign w:val="superscript"/>
          <w:rtl/>
          <w:lang w:bidi="fa-IR"/>
        </w:rPr>
        <w:footnoteReference w:id="408"/>
      </w:r>
      <w:r w:rsidRPr="00A005ED">
        <w:rPr>
          <w:rFonts w:ascii="B Lutos" w:hAnsi="B Lutos" w:cs="B Lotus"/>
          <w:sz w:val="28"/>
          <w:szCs w:val="28"/>
          <w:rtl/>
          <w:lang w:bidi="fa-IR"/>
        </w:rPr>
        <w:t xml:space="preserve"> برای مالکیت انحصاری تسهیلات و یا سرمایه برای سال</w:t>
      </w:r>
      <w:r w:rsidRPr="00A005ED">
        <w:rPr>
          <w:rFonts w:ascii="B Lutos" w:hAnsi="B Lutos" w:cs="B Lotus"/>
          <w:sz w:val="28"/>
          <w:szCs w:val="28"/>
          <w:lang w:bidi="fa-IR"/>
        </w:rPr>
        <w:t>‌</w:t>
      </w:r>
      <w:r w:rsidRPr="00A005ED">
        <w:rPr>
          <w:rFonts w:ascii="B Lutos" w:hAnsi="B Lutos" w:cs="B Lotus"/>
          <w:sz w:val="28"/>
          <w:szCs w:val="28"/>
          <w:rtl/>
          <w:lang w:bidi="fa-IR"/>
        </w:rPr>
        <w:t>های مشخصی اعطا می</w:t>
      </w:r>
      <w:r w:rsidRPr="00A005ED">
        <w:rPr>
          <w:rFonts w:ascii="B Lutos" w:hAnsi="B Lutos" w:cs="B Lotus"/>
          <w:sz w:val="28"/>
          <w:szCs w:val="28"/>
          <w:rtl/>
          <w:lang w:bidi="fa-IR"/>
        </w:rPr>
        <w:softHyphen/>
        <w:t xml:space="preserve">کنند. در پایان مدت </w:t>
      </w:r>
      <w:proofErr w:type="spellStart"/>
      <w:r w:rsidRPr="00A005ED">
        <w:rPr>
          <w:rFonts w:ascii="B Lutos" w:hAnsi="B Lutos" w:cs="B Lotus"/>
          <w:sz w:val="28"/>
          <w:szCs w:val="28"/>
          <w:rtl/>
          <w:lang w:bidi="fa-IR"/>
        </w:rPr>
        <w:t>امتیار</w:t>
      </w:r>
      <w:proofErr w:type="spellEnd"/>
      <w:r w:rsidRPr="00A005ED">
        <w:rPr>
          <w:rFonts w:ascii="B Lutos" w:hAnsi="B Lutos" w:cs="B Lotus"/>
          <w:sz w:val="28"/>
          <w:szCs w:val="28"/>
          <w:rtl/>
          <w:lang w:bidi="fa-IR"/>
        </w:rPr>
        <w:t>، سرمایه با شرایط خاصی به بخش عمومی بازگردانده می</w:t>
      </w:r>
      <w:r w:rsidRPr="00A005ED">
        <w:rPr>
          <w:rFonts w:ascii="B Lutos" w:hAnsi="B Lutos" w:cs="B Lotus"/>
          <w:sz w:val="28"/>
          <w:szCs w:val="28"/>
          <w:rtl/>
          <w:lang w:bidi="fa-IR"/>
        </w:rPr>
        <w:softHyphen/>
        <w:t>شود. امتیاز که برخی اوقات از آن تحت عنوان قرارداد اجرای پروژه نیز اشاره می</w:t>
      </w:r>
      <w:r w:rsidRPr="00A005ED">
        <w:rPr>
          <w:rFonts w:ascii="B Lutos" w:hAnsi="B Lutos" w:cs="B Lotus"/>
          <w:sz w:val="28"/>
          <w:szCs w:val="28"/>
          <w:rtl/>
          <w:lang w:bidi="fa-IR"/>
        </w:rPr>
        <w:softHyphen/>
        <w:t xml:space="preserve">شود، قراردادی اولیه میان دولت و شرکت پروژه و مبنایی برای دیگر </w:t>
      </w:r>
      <w:proofErr w:type="spellStart"/>
      <w:r w:rsidRPr="00A005ED">
        <w:rPr>
          <w:rFonts w:ascii="B Lutos" w:hAnsi="B Lutos" w:cs="B Lotus"/>
          <w:sz w:val="28"/>
          <w:szCs w:val="28"/>
          <w:rtl/>
          <w:lang w:bidi="fa-IR"/>
        </w:rPr>
        <w:t>قراردادهایی</w:t>
      </w:r>
      <w:proofErr w:type="spellEnd"/>
      <w:r w:rsidRPr="00A005ED">
        <w:rPr>
          <w:rFonts w:ascii="B Lutos" w:hAnsi="B Lutos" w:cs="B Lotus"/>
          <w:sz w:val="28"/>
          <w:szCs w:val="28"/>
          <w:rtl/>
          <w:lang w:bidi="fa-IR"/>
        </w:rPr>
        <w:t xml:space="preserve"> است که بعداً منعقد می</w:t>
      </w:r>
      <w:r w:rsidRPr="00A005ED">
        <w:rPr>
          <w:rFonts w:ascii="B Lutos" w:hAnsi="B Lutos" w:cs="B Lotus"/>
          <w:sz w:val="28"/>
          <w:szCs w:val="28"/>
          <w:rtl/>
          <w:lang w:bidi="fa-IR"/>
        </w:rPr>
        <w:softHyphen/>
        <w:t>گردند. معمولاً امتیاز به شرکت پروژه، حق ساخت، تامین مالی و بهره</w:t>
      </w:r>
      <w:r w:rsidRPr="00A005ED">
        <w:rPr>
          <w:rFonts w:ascii="B Lutos" w:hAnsi="B Lutos" w:cs="B Lotus"/>
          <w:sz w:val="28"/>
          <w:szCs w:val="28"/>
          <w:rtl/>
          <w:lang w:bidi="fa-IR"/>
        </w:rPr>
        <w:softHyphen/>
        <w:t>برداری از تسهیلات را برای یک دوره معین می</w:t>
      </w:r>
      <w:r w:rsidRPr="00A005ED">
        <w:rPr>
          <w:rFonts w:ascii="B Lutos" w:hAnsi="B Lutos" w:cs="B Lotus"/>
          <w:sz w:val="28"/>
          <w:szCs w:val="28"/>
          <w:rtl/>
          <w:lang w:bidi="fa-IR"/>
        </w:rPr>
        <w:softHyphen/>
        <w:t>دهد؛ اگرچه انواع مختلف دیگری نیز وجود دارند.</w:t>
      </w:r>
      <w:r w:rsidRPr="00A005ED">
        <w:rPr>
          <w:rFonts w:ascii="B Lutos" w:hAnsi="B Lutos" w:cs="B Lotus"/>
          <w:sz w:val="28"/>
          <w:szCs w:val="28"/>
          <w:vertAlign w:val="superscript"/>
          <w:rtl/>
          <w:lang w:bidi="fa-IR"/>
        </w:rPr>
        <w:t xml:space="preserve"> </w:t>
      </w:r>
      <w:r w:rsidRPr="00A005ED">
        <w:rPr>
          <w:rFonts w:ascii="B Lutos" w:hAnsi="B Lutos" w:cs="B Lotus"/>
          <w:sz w:val="28"/>
          <w:szCs w:val="28"/>
          <w:vertAlign w:val="superscript"/>
          <w:rtl/>
          <w:lang w:bidi="fa-IR"/>
        </w:rPr>
        <w:footnoteReference w:id="409"/>
      </w:r>
      <w:r w:rsidRPr="00A005ED">
        <w:rPr>
          <w:rFonts w:ascii="B Lutos" w:hAnsi="B Lutos" w:cs="B Lotus"/>
          <w:sz w:val="28"/>
          <w:szCs w:val="28"/>
          <w:rtl/>
          <w:lang w:bidi="fa-IR"/>
        </w:rPr>
        <w:t xml:space="preserve"> بنابراین، امتیاز اساساً </w:t>
      </w:r>
      <w:proofErr w:type="spellStart"/>
      <w:r w:rsidRPr="00A005ED">
        <w:rPr>
          <w:rFonts w:ascii="B Lutos" w:hAnsi="B Lutos" w:cs="B Lotus"/>
          <w:sz w:val="28"/>
          <w:szCs w:val="28"/>
          <w:rtl/>
          <w:lang w:bidi="fa-IR"/>
        </w:rPr>
        <w:t>مجوزی</w:t>
      </w:r>
      <w:proofErr w:type="spellEnd"/>
      <w:r w:rsidRPr="00A005ED">
        <w:rPr>
          <w:rFonts w:ascii="B Lutos" w:hAnsi="B Lutos" w:cs="B Lotus"/>
          <w:sz w:val="28"/>
          <w:szCs w:val="28"/>
          <w:rtl/>
          <w:lang w:bidi="fa-IR"/>
        </w:rPr>
        <w:t xml:space="preserve"> است که معمولاً توسط دولت و یا یک نهاد شبه دولتی</w:t>
      </w:r>
      <w:r w:rsidRPr="00A005ED">
        <w:rPr>
          <w:rFonts w:ascii="B Lutos" w:hAnsi="B Lutos" w:cs="B Lotus"/>
          <w:sz w:val="28"/>
          <w:szCs w:val="28"/>
          <w:vertAlign w:val="superscript"/>
          <w:rtl/>
          <w:lang w:bidi="fa-IR"/>
        </w:rPr>
        <w:footnoteReference w:id="410"/>
      </w:r>
      <w:r w:rsidRPr="00A005ED">
        <w:rPr>
          <w:rFonts w:ascii="B Lutos" w:hAnsi="B Lutos" w:cs="B Lotus"/>
          <w:sz w:val="28"/>
          <w:szCs w:val="28"/>
          <w:rtl/>
          <w:lang w:bidi="fa-IR"/>
        </w:rPr>
        <w:t xml:space="preserve"> اعطا می</w:t>
      </w:r>
      <w:r w:rsidRPr="00A005ED">
        <w:rPr>
          <w:rFonts w:ascii="B Lutos" w:hAnsi="B Lutos" w:cs="B Lotus"/>
          <w:sz w:val="28"/>
          <w:szCs w:val="28"/>
          <w:rtl/>
          <w:lang w:bidi="fa-IR"/>
        </w:rPr>
        <w:softHyphen/>
        <w:t>شود. دولت میزبان امتیازی را بدین شرط که شرکت پروژه (که معمولاً شرکت واسط است) متعهد می</w:t>
      </w:r>
      <w:r w:rsidRPr="00A005ED">
        <w:rPr>
          <w:rFonts w:ascii="B Lutos" w:hAnsi="B Lutos" w:cs="B Lotus"/>
          <w:sz w:val="28"/>
          <w:szCs w:val="28"/>
          <w:rtl/>
          <w:lang w:bidi="fa-IR"/>
        </w:rPr>
        <w:softHyphen/>
        <w:t xml:space="preserve">گردد تسهیلات مورد نیاز را در مدت زمان خاصی طراحی کرده و بسازد و از تسهیلات برای مدت زمانی </w:t>
      </w:r>
      <w:proofErr w:type="spellStart"/>
      <w:r w:rsidRPr="00A005ED">
        <w:rPr>
          <w:rFonts w:ascii="B Lutos" w:hAnsi="B Lutos" w:cs="B Lotus"/>
          <w:sz w:val="28"/>
          <w:szCs w:val="28"/>
          <w:rtl/>
          <w:lang w:bidi="fa-IR"/>
        </w:rPr>
        <w:t>بهره‌برداری</w:t>
      </w:r>
      <w:proofErr w:type="spellEnd"/>
      <w:r w:rsidRPr="00A005ED">
        <w:rPr>
          <w:rFonts w:ascii="B Lutos" w:hAnsi="B Lutos" w:cs="B Lotus"/>
          <w:sz w:val="28"/>
          <w:szCs w:val="28"/>
          <w:rtl/>
          <w:lang w:bidi="fa-IR"/>
        </w:rPr>
        <w:t xml:space="preserve"> کرده و پس از پایان آن مدت زمان، مالکیت آن تسهیلات را به دولت میزبان انتقال دهد. </w:t>
      </w:r>
    </w:p>
    <w:p w14:paraId="64ED076F"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مهمترین نکته در قراردادهای امتیاز بین</w:t>
      </w:r>
      <w:r w:rsidRPr="00A005ED">
        <w:rPr>
          <w:rFonts w:ascii="B Lutos" w:hAnsi="B Lutos" w:cs="B Lotus"/>
          <w:sz w:val="28"/>
          <w:szCs w:val="28"/>
          <w:rtl/>
          <w:lang w:bidi="fa-IR"/>
        </w:rPr>
        <w:softHyphen/>
        <w:t xml:space="preserve">المللی آن است که چنین </w:t>
      </w:r>
      <w:proofErr w:type="spellStart"/>
      <w:r w:rsidRPr="00A005ED">
        <w:rPr>
          <w:rFonts w:ascii="B Lutos" w:hAnsi="B Lutos" w:cs="B Lotus"/>
          <w:sz w:val="28"/>
          <w:szCs w:val="28"/>
          <w:rtl/>
          <w:lang w:bidi="fa-IR"/>
        </w:rPr>
        <w:t>قراردادهایی</w:t>
      </w:r>
      <w:proofErr w:type="spellEnd"/>
      <w:r w:rsidRPr="00A005ED">
        <w:rPr>
          <w:rFonts w:ascii="B Lutos" w:hAnsi="B Lutos" w:cs="B Lotus"/>
          <w:sz w:val="28"/>
          <w:szCs w:val="28"/>
          <w:rtl/>
          <w:lang w:bidi="fa-IR"/>
        </w:rPr>
        <w:t xml:space="preserve"> به طور خودکار تابع قانون کشور میزبان می</w:t>
      </w:r>
      <w:r w:rsidRPr="00A005ED">
        <w:rPr>
          <w:rFonts w:ascii="B Lutos" w:hAnsi="B Lutos" w:cs="B Lotus"/>
          <w:sz w:val="28"/>
          <w:szCs w:val="28"/>
          <w:rtl/>
          <w:lang w:bidi="fa-IR"/>
        </w:rPr>
        <w:softHyphen/>
        <w:t>باشند. ملاحظه می</w:t>
      </w:r>
      <w:r w:rsidRPr="00A005ED">
        <w:rPr>
          <w:rFonts w:ascii="B Lutos" w:hAnsi="B Lutos" w:cs="B Lotus"/>
          <w:sz w:val="28"/>
          <w:szCs w:val="28"/>
          <w:rtl/>
          <w:lang w:bidi="fa-IR"/>
        </w:rPr>
        <w:softHyphen/>
        <w:t xml:space="preserve">گردد تعریف فوق مشتمل بر سه عنصر اساسی است: نخست انعقاد یک قرارداد امتیاز است. قبل از انعقاد این قرارداد، صاحب امتیاز اغلب از طریق </w:t>
      </w:r>
      <w:proofErr w:type="spellStart"/>
      <w:r w:rsidRPr="00A005ED">
        <w:rPr>
          <w:rFonts w:ascii="B Lutos" w:hAnsi="B Lutos" w:cs="B Lotus"/>
          <w:sz w:val="28"/>
          <w:szCs w:val="28"/>
          <w:rtl/>
          <w:lang w:bidi="fa-IR"/>
        </w:rPr>
        <w:t>فرایندی</w:t>
      </w:r>
      <w:proofErr w:type="spellEnd"/>
      <w:r w:rsidRPr="00A005ED">
        <w:rPr>
          <w:rFonts w:ascii="B Lutos" w:hAnsi="B Lutos" w:cs="B Lotus"/>
          <w:sz w:val="28"/>
          <w:szCs w:val="28"/>
          <w:rtl/>
          <w:lang w:bidi="fa-IR"/>
        </w:rPr>
        <w:t xml:space="preserve"> همانند دعوت یا اعلان عمومی انتخاب می</w:t>
      </w:r>
      <w:r w:rsidRPr="00A005ED">
        <w:rPr>
          <w:rFonts w:ascii="B Lutos" w:hAnsi="B Lutos" w:cs="B Lotus"/>
          <w:sz w:val="28"/>
          <w:szCs w:val="28"/>
          <w:rtl/>
          <w:lang w:bidi="fa-IR"/>
        </w:rPr>
        <w:softHyphen/>
        <w:t>گردد. دومین عنصر، تعهد صاحب امتیاز به فراهم نمودن خدمات مشخص به عموم مردم است. ویژگی عجیب و غریب در اینجا، انتقال یک وظیفه عمومی به یک شرکت بخش خصوصی است؛ بنابراین این انتقال مستلزم تحدید حدود تعهدات صاحب امتیاز می</w:t>
      </w:r>
      <w:r w:rsidRPr="00A005ED">
        <w:rPr>
          <w:rFonts w:ascii="B Lutos" w:hAnsi="B Lutos" w:cs="B Lotus"/>
          <w:sz w:val="28"/>
          <w:szCs w:val="28"/>
          <w:rtl/>
          <w:lang w:bidi="fa-IR"/>
        </w:rPr>
        <w:softHyphen/>
        <w:t xml:space="preserve">باشد. سومین عنصر، اجرت و یا </w:t>
      </w:r>
      <w:proofErr w:type="spellStart"/>
      <w:r w:rsidRPr="00A005ED">
        <w:rPr>
          <w:rFonts w:ascii="B Lutos" w:hAnsi="B Lutos" w:cs="B Lotus"/>
          <w:sz w:val="28"/>
          <w:szCs w:val="28"/>
          <w:rtl/>
          <w:lang w:bidi="fa-IR"/>
        </w:rPr>
        <w:t>کارمزد</w:t>
      </w:r>
      <w:proofErr w:type="spellEnd"/>
      <w:r w:rsidRPr="00A005ED">
        <w:rPr>
          <w:rFonts w:ascii="B Lutos" w:hAnsi="B Lutos" w:cs="B Lotus"/>
          <w:sz w:val="28"/>
          <w:szCs w:val="28"/>
          <w:rtl/>
          <w:lang w:bidi="fa-IR"/>
        </w:rPr>
        <w:t xml:space="preserve"> صاحب امتیاز است. صاحب امتیاز با دادن خدمات به بخش عمومی، اجرت خویش را از پروژه تحصیل می</w:t>
      </w:r>
      <w:r w:rsidRPr="00A005ED">
        <w:rPr>
          <w:rFonts w:ascii="B Lutos" w:hAnsi="B Lutos" w:cs="B Lotus"/>
          <w:sz w:val="28"/>
          <w:szCs w:val="28"/>
          <w:rtl/>
          <w:lang w:bidi="fa-IR"/>
        </w:rPr>
        <w:softHyphen/>
        <w:t xml:space="preserve">نماید. لذا مسائل اصلی که در یک قرارداد امتیاز مطرح </w:t>
      </w:r>
      <w:proofErr w:type="spellStart"/>
      <w:r w:rsidRPr="00A005ED">
        <w:rPr>
          <w:rFonts w:ascii="B Lutos" w:hAnsi="B Lutos" w:cs="B Lotus"/>
          <w:sz w:val="28"/>
          <w:szCs w:val="28"/>
          <w:rtl/>
          <w:lang w:bidi="fa-IR"/>
        </w:rPr>
        <w:t>می‌باشند</w:t>
      </w:r>
      <w:proofErr w:type="spellEnd"/>
      <w:r w:rsidRPr="00A005ED">
        <w:rPr>
          <w:rFonts w:ascii="B Lutos" w:hAnsi="B Lutos" w:cs="B Lotus"/>
          <w:sz w:val="28"/>
          <w:szCs w:val="28"/>
          <w:rtl/>
          <w:lang w:bidi="fa-IR"/>
        </w:rPr>
        <w:t>، عبارت از  هدف امتیاز، مدت زمان و انتقال تسهیلات، تعهدات شرکت پروژه به طراحی و ساخت تسهیلات مرتبط، بهره</w:t>
      </w:r>
      <w:r w:rsidRPr="00A005ED">
        <w:rPr>
          <w:rFonts w:ascii="B Lutos" w:hAnsi="B Lutos" w:cs="B Lotus"/>
          <w:sz w:val="28"/>
          <w:szCs w:val="28"/>
          <w:rtl/>
          <w:lang w:bidi="fa-IR"/>
        </w:rPr>
        <w:softHyphen/>
        <w:t xml:space="preserve">برداری از تسهیلات، اجرت صاحب امتیاز، اعطای وثیقه و انتقال امتیاز و غیره </w:t>
      </w:r>
      <w:proofErr w:type="spellStart"/>
      <w:r w:rsidRPr="00A005ED">
        <w:rPr>
          <w:rFonts w:ascii="B Lutos" w:hAnsi="B Lutos" w:cs="B Lotus"/>
          <w:sz w:val="28"/>
          <w:szCs w:val="28"/>
          <w:rtl/>
          <w:lang w:bidi="fa-IR"/>
        </w:rPr>
        <w:t>می‌باشد</w:t>
      </w:r>
      <w:proofErr w:type="spellEnd"/>
      <w:r w:rsidRPr="00A005ED">
        <w:rPr>
          <w:rFonts w:ascii="B Lutos" w:hAnsi="B Lutos" w:cs="B Lotus"/>
          <w:sz w:val="28"/>
          <w:szCs w:val="28"/>
          <w:rtl/>
          <w:lang w:bidi="fa-IR"/>
        </w:rPr>
        <w:t xml:space="preserve">. این قرارداد همچنین ممکن است دربردارنده نظام حقوقی و مالیاتی قابل اعمال بر پروژه از جمله تعهدات زیست محیطی شرکت پروژه باشد. مفاد و شرایط این قرارداد باید از سوی تمامی اطراف </w:t>
      </w:r>
      <w:proofErr w:type="spellStart"/>
      <w:r w:rsidRPr="00A005ED">
        <w:rPr>
          <w:rFonts w:ascii="B Lutos" w:hAnsi="B Lutos" w:cs="B Lotus"/>
          <w:sz w:val="28"/>
          <w:szCs w:val="28"/>
          <w:rtl/>
          <w:lang w:bidi="fa-IR"/>
        </w:rPr>
        <w:t>مشارکت</w:t>
      </w:r>
      <w:r w:rsidRPr="00A005ED">
        <w:rPr>
          <w:rFonts w:ascii="B Lutos" w:hAnsi="B Lutos" w:cs="B Lotus"/>
          <w:sz w:val="28"/>
          <w:szCs w:val="28"/>
          <w:rtl/>
          <w:lang w:bidi="fa-IR"/>
        </w:rPr>
        <w:softHyphen/>
        <w:t>کننده</w:t>
      </w:r>
      <w:proofErr w:type="spellEnd"/>
      <w:r w:rsidRPr="00A005ED">
        <w:rPr>
          <w:rFonts w:ascii="B Lutos" w:hAnsi="B Lutos" w:cs="B Lotus"/>
          <w:sz w:val="28"/>
          <w:szCs w:val="28"/>
          <w:rtl/>
          <w:lang w:bidi="fa-IR"/>
        </w:rPr>
        <w:t xml:space="preserve"> </w:t>
      </w:r>
      <w:r w:rsidRPr="00A005ED">
        <w:rPr>
          <w:rFonts w:ascii="B Lutos" w:hAnsi="B Lutos" w:cs="B Lotus"/>
          <w:sz w:val="28"/>
          <w:szCs w:val="28"/>
          <w:rtl/>
          <w:lang w:bidi="fa-IR"/>
        </w:rPr>
        <w:lastRenderedPageBreak/>
        <w:t xml:space="preserve">در پروژه از جمله </w:t>
      </w:r>
      <w:proofErr w:type="spellStart"/>
      <w:r w:rsidRPr="00A005ED">
        <w:rPr>
          <w:rFonts w:ascii="B Lutos" w:hAnsi="B Lutos" w:cs="B Lotus"/>
          <w:sz w:val="28"/>
          <w:szCs w:val="28"/>
          <w:rtl/>
          <w:lang w:bidi="fa-IR"/>
        </w:rPr>
        <w:t>قرض</w:t>
      </w:r>
      <w:r w:rsidRPr="00A005ED">
        <w:rPr>
          <w:rFonts w:ascii="B Lutos" w:hAnsi="B Lutos" w:cs="B Lotus"/>
          <w:sz w:val="28"/>
          <w:szCs w:val="28"/>
          <w:rtl/>
          <w:lang w:bidi="fa-IR"/>
        </w:rPr>
        <w:softHyphen/>
        <w:t>دهندگان</w:t>
      </w:r>
      <w:proofErr w:type="spellEnd"/>
      <w:r w:rsidRPr="00A005ED">
        <w:rPr>
          <w:rFonts w:ascii="B Lutos" w:hAnsi="B Lutos" w:cs="B Lotus"/>
          <w:sz w:val="28"/>
          <w:szCs w:val="28"/>
          <w:rtl/>
          <w:lang w:bidi="fa-IR"/>
        </w:rPr>
        <w:t xml:space="preserve"> محقق شده و رعایت گردد. در عمل، قرارداد امتیاز با قرارداد خرید محصول و تامین مواد اولیه در یک قرارداد قابل جمع می</w:t>
      </w:r>
      <w:r w:rsidRPr="00A005ED">
        <w:rPr>
          <w:rFonts w:ascii="B Lutos" w:hAnsi="B Lutos" w:cs="B Lotus"/>
          <w:sz w:val="28"/>
          <w:szCs w:val="28"/>
          <w:rtl/>
          <w:lang w:bidi="fa-IR"/>
        </w:rPr>
        <w:softHyphen/>
        <w:t>باشند.</w:t>
      </w:r>
      <w:r w:rsidRPr="00A005ED">
        <w:rPr>
          <w:rFonts w:ascii="B Lutos" w:hAnsi="B Lutos" w:cs="B Lotus"/>
          <w:sz w:val="28"/>
          <w:szCs w:val="28"/>
          <w:vertAlign w:val="superscript"/>
          <w:rtl/>
          <w:lang w:bidi="fa-IR"/>
        </w:rPr>
        <w:t xml:space="preserve"> </w:t>
      </w:r>
      <w:r w:rsidRPr="00A005ED">
        <w:rPr>
          <w:rFonts w:ascii="B Lutos" w:hAnsi="B Lutos" w:cs="B Lotus"/>
          <w:sz w:val="28"/>
          <w:szCs w:val="28"/>
          <w:vertAlign w:val="superscript"/>
          <w:rtl/>
          <w:lang w:bidi="fa-IR"/>
        </w:rPr>
        <w:footnoteReference w:id="411"/>
      </w:r>
    </w:p>
    <w:p w14:paraId="74430896" w14:textId="77777777" w:rsidR="00A005ED" w:rsidRPr="00A005ED" w:rsidRDefault="00A005ED" w:rsidP="0094516C">
      <w:pPr>
        <w:jc w:val="both"/>
        <w:rPr>
          <w:rFonts w:ascii="B Lutos" w:hAnsi="B Lutos" w:cs="B Lotus"/>
          <w:sz w:val="28"/>
          <w:szCs w:val="28"/>
          <w:rtl/>
          <w:lang w:bidi="fa-IR"/>
        </w:rPr>
      </w:pPr>
    </w:p>
    <w:p w14:paraId="4AAD4579" w14:textId="5D681040" w:rsidR="00A005ED" w:rsidRPr="00A005ED" w:rsidRDefault="00A005ED" w:rsidP="0094516C">
      <w:pPr>
        <w:jc w:val="both"/>
        <w:rPr>
          <w:rFonts w:ascii="B Lutos" w:hAnsi="B Lutos" w:cs="B Lotus"/>
          <w:sz w:val="28"/>
          <w:szCs w:val="28"/>
          <w:rtl/>
          <w:lang w:bidi="fa-IR"/>
        </w:rPr>
      </w:pPr>
      <w:r w:rsidRPr="00A005ED">
        <w:rPr>
          <w:rFonts w:ascii="B Lutos" w:hAnsi="B Lutos" w:cs="B Lotus"/>
          <w:b/>
          <w:bCs/>
          <w:sz w:val="28"/>
          <w:szCs w:val="28"/>
          <w:rtl/>
          <w:lang w:bidi="fa-IR"/>
        </w:rPr>
        <w:t>6</w:t>
      </w:r>
      <w:r w:rsidR="00DD7AEB" w:rsidRPr="00684988">
        <w:rPr>
          <w:rFonts w:ascii="B Lutos" w:hAnsi="B Lutos" w:cs="B Lotus" w:hint="cs"/>
          <w:b/>
          <w:bCs/>
          <w:sz w:val="28"/>
          <w:szCs w:val="28"/>
          <w:rtl/>
          <w:lang w:bidi="fa-IR"/>
        </w:rPr>
        <w:t>.</w:t>
      </w:r>
      <w:r w:rsidRPr="00A005ED">
        <w:rPr>
          <w:rFonts w:ascii="B Lutos" w:hAnsi="B Lutos" w:cs="B Lotus"/>
          <w:b/>
          <w:bCs/>
          <w:sz w:val="28"/>
          <w:szCs w:val="28"/>
          <w:rtl/>
          <w:lang w:bidi="fa-IR"/>
        </w:rPr>
        <w:t xml:space="preserve"> ساخت، </w:t>
      </w:r>
      <w:proofErr w:type="spellStart"/>
      <w:r w:rsidRPr="00A005ED">
        <w:rPr>
          <w:rFonts w:ascii="B Lutos" w:hAnsi="B Lutos" w:cs="B Lotus"/>
          <w:b/>
          <w:bCs/>
          <w:sz w:val="28"/>
          <w:szCs w:val="28"/>
          <w:rtl/>
          <w:lang w:bidi="fa-IR"/>
        </w:rPr>
        <w:t>بهره‌برداری</w:t>
      </w:r>
      <w:proofErr w:type="spellEnd"/>
      <w:r w:rsidRPr="00A005ED">
        <w:rPr>
          <w:rFonts w:ascii="B Lutos" w:hAnsi="B Lutos" w:cs="B Lotus"/>
          <w:b/>
          <w:bCs/>
          <w:sz w:val="28"/>
          <w:szCs w:val="28"/>
          <w:rtl/>
          <w:lang w:bidi="fa-IR"/>
        </w:rPr>
        <w:t xml:space="preserve"> و انتقال</w:t>
      </w:r>
      <w:r w:rsidRPr="00A005ED">
        <w:rPr>
          <w:rFonts w:ascii="B Lutos" w:hAnsi="B Lutos" w:cs="B Lotus"/>
          <w:sz w:val="28"/>
          <w:szCs w:val="28"/>
          <w:vertAlign w:val="superscript"/>
          <w:rtl/>
          <w:lang w:bidi="fa-IR"/>
        </w:rPr>
        <w:footnoteReference w:id="412"/>
      </w:r>
    </w:p>
    <w:p w14:paraId="744F0AD8"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ساخت، بهره</w:t>
      </w:r>
      <w:r w:rsidRPr="00A005ED">
        <w:rPr>
          <w:rFonts w:ascii="B Lutos" w:hAnsi="B Lutos" w:cs="B Lotus"/>
          <w:sz w:val="28"/>
          <w:szCs w:val="28"/>
          <w:rtl/>
          <w:lang w:bidi="fa-IR"/>
        </w:rPr>
        <w:softHyphen/>
        <w:t>برداری و واگذاری به</w:t>
      </w:r>
      <w:r w:rsidRPr="00A005ED">
        <w:rPr>
          <w:rFonts w:ascii="B Lutos" w:hAnsi="B Lutos" w:cs="B Lotus"/>
          <w:sz w:val="28"/>
          <w:szCs w:val="28"/>
          <w:lang w:bidi="fa-IR"/>
        </w:rPr>
        <w:t xml:space="preserve"> </w:t>
      </w:r>
      <w:r w:rsidRPr="00A005ED">
        <w:rPr>
          <w:rFonts w:ascii="B Lutos" w:hAnsi="B Lutos" w:cs="B Lotus"/>
          <w:sz w:val="28"/>
          <w:szCs w:val="28"/>
          <w:rtl/>
          <w:lang w:bidi="fa-IR"/>
        </w:rPr>
        <w:t>ساختاری اطلاق می</w:t>
      </w:r>
      <w:r w:rsidRPr="00A005ED">
        <w:rPr>
          <w:rFonts w:ascii="B Lutos" w:hAnsi="B Lutos" w:cs="B Lotus"/>
          <w:sz w:val="28"/>
          <w:szCs w:val="28"/>
          <w:rtl/>
          <w:lang w:bidi="fa-IR"/>
        </w:rPr>
        <w:softHyphen/>
        <w:t>شود که در آن، طرحی با مجوز دولت و از طرف دستگاه دولتی، برای ساخت به یک شرکت خصوصی واگذار می</w:t>
      </w:r>
      <w:r w:rsidRPr="00A005ED">
        <w:rPr>
          <w:rFonts w:ascii="B Lutos" w:hAnsi="B Lutos" w:cs="B Lotus"/>
          <w:sz w:val="28"/>
          <w:szCs w:val="28"/>
          <w:rtl/>
          <w:lang w:bidi="fa-IR"/>
        </w:rPr>
        <w:softHyphen/>
        <w:t>گردد؛ پس از ساخت، امتیاز بهره</w:t>
      </w:r>
      <w:r w:rsidRPr="00A005ED">
        <w:rPr>
          <w:rFonts w:ascii="B Lutos" w:hAnsi="B Lutos" w:cs="B Lotus"/>
          <w:sz w:val="28"/>
          <w:szCs w:val="28"/>
          <w:rtl/>
          <w:lang w:bidi="fa-IR"/>
        </w:rPr>
        <w:softHyphen/>
        <w:t xml:space="preserve">برداری از طرح برای مدتی به شرکت سازنده داده شده و او مالک طرح و منافع حاصل از آن </w:t>
      </w:r>
      <w:proofErr w:type="spellStart"/>
      <w:r w:rsidRPr="00A005ED">
        <w:rPr>
          <w:rFonts w:ascii="B Lutos" w:hAnsi="B Lutos" w:cs="B Lotus"/>
          <w:sz w:val="28"/>
          <w:szCs w:val="28"/>
          <w:rtl/>
          <w:lang w:bidi="fa-IR"/>
        </w:rPr>
        <w:t>می‌گردد</w:t>
      </w:r>
      <w:proofErr w:type="spellEnd"/>
      <w:r w:rsidRPr="00A005ED">
        <w:rPr>
          <w:rFonts w:ascii="B Lutos" w:hAnsi="B Lutos" w:cs="B Lotus"/>
          <w:sz w:val="28"/>
          <w:szCs w:val="28"/>
          <w:rtl/>
          <w:lang w:bidi="fa-IR"/>
        </w:rPr>
        <w:t xml:space="preserve"> و بعد از انقضای مدت قرارداد، مالکیت طرح به دولت طرف قرارداد انتقال می</w:t>
      </w:r>
      <w:r w:rsidRPr="00A005ED">
        <w:rPr>
          <w:rFonts w:ascii="B Lutos" w:hAnsi="B Lutos" w:cs="B Lotus"/>
          <w:sz w:val="28"/>
          <w:szCs w:val="28"/>
          <w:rtl/>
          <w:lang w:bidi="fa-IR"/>
        </w:rPr>
        <w:softHyphen/>
        <w:t xml:space="preserve">یابد. بدین ترتیب، شرکت خصوصی تامین مالی طرح زیربنایی را به عهده گرفته، آن را ساخته و پس از مدتی </w:t>
      </w:r>
      <w:proofErr w:type="spellStart"/>
      <w:r w:rsidRPr="00A005ED">
        <w:rPr>
          <w:rFonts w:ascii="B Lutos" w:hAnsi="B Lutos" w:cs="B Lotus"/>
          <w:sz w:val="28"/>
          <w:szCs w:val="28"/>
          <w:rtl/>
          <w:lang w:bidi="fa-IR"/>
        </w:rPr>
        <w:t>بهره‌برداری</w:t>
      </w:r>
      <w:proofErr w:type="spellEnd"/>
      <w:r w:rsidRPr="00A005ED">
        <w:rPr>
          <w:rFonts w:ascii="B Lutos" w:hAnsi="B Lutos" w:cs="B Lotus"/>
          <w:sz w:val="28"/>
          <w:szCs w:val="28"/>
          <w:rtl/>
          <w:lang w:bidi="fa-IR"/>
        </w:rPr>
        <w:t xml:space="preserve">، مالکیت طرح را به طور مجانی یا </w:t>
      </w:r>
      <w:proofErr w:type="spellStart"/>
      <w:r w:rsidRPr="00A005ED">
        <w:rPr>
          <w:rFonts w:ascii="B Lutos" w:hAnsi="B Lutos" w:cs="B Lotus"/>
          <w:sz w:val="28"/>
          <w:szCs w:val="28"/>
          <w:rtl/>
          <w:lang w:bidi="fa-IR"/>
        </w:rPr>
        <w:t>معوض</w:t>
      </w:r>
      <w:proofErr w:type="spellEnd"/>
      <w:r w:rsidRPr="00A005ED">
        <w:rPr>
          <w:rFonts w:ascii="B Lutos" w:hAnsi="B Lutos" w:cs="B Lotus"/>
          <w:sz w:val="28"/>
          <w:szCs w:val="28"/>
          <w:rtl/>
          <w:lang w:bidi="fa-IR"/>
        </w:rPr>
        <w:t xml:space="preserve"> به دولت منتقل می</w:t>
      </w:r>
      <w:r w:rsidRPr="00A005ED">
        <w:rPr>
          <w:rFonts w:ascii="B Lutos" w:hAnsi="B Lutos" w:cs="B Lotus"/>
          <w:sz w:val="28"/>
          <w:szCs w:val="28"/>
          <w:rtl/>
          <w:lang w:bidi="fa-IR"/>
        </w:rPr>
        <w:softHyphen/>
        <w:t>کند تا از آن به بعد، دولت به عنوان مالک، آن را در راستای منافع عموم مورد بهره</w:t>
      </w:r>
      <w:r w:rsidRPr="00A005ED">
        <w:rPr>
          <w:rFonts w:ascii="B Lutos" w:hAnsi="B Lutos" w:cs="B Lotus"/>
          <w:sz w:val="28"/>
          <w:szCs w:val="28"/>
          <w:rtl/>
          <w:lang w:bidi="fa-IR"/>
        </w:rPr>
        <w:softHyphen/>
        <w:t>برداری قرار دهد.</w:t>
      </w:r>
      <w:r w:rsidRPr="00A005ED">
        <w:rPr>
          <w:rFonts w:ascii="B Lutos" w:hAnsi="B Lutos" w:cs="B Lotus"/>
          <w:sz w:val="28"/>
          <w:szCs w:val="28"/>
          <w:vertAlign w:val="superscript"/>
          <w:rtl/>
          <w:lang w:bidi="fa-IR"/>
        </w:rPr>
        <w:footnoteReference w:id="413"/>
      </w:r>
      <w:r w:rsidRPr="00A005ED">
        <w:rPr>
          <w:rFonts w:ascii="B Lutos" w:hAnsi="B Lutos" w:cs="B Lotus"/>
          <w:sz w:val="28"/>
          <w:szCs w:val="28"/>
          <w:rtl/>
          <w:lang w:bidi="fa-IR"/>
        </w:rPr>
        <w:t xml:space="preserve"> یک ساختار ساخت، </w:t>
      </w:r>
      <w:proofErr w:type="spellStart"/>
      <w:r w:rsidRPr="00A005ED">
        <w:rPr>
          <w:rFonts w:ascii="B Lutos" w:hAnsi="B Lutos" w:cs="B Lotus"/>
          <w:sz w:val="28"/>
          <w:szCs w:val="28"/>
          <w:rtl/>
          <w:lang w:bidi="fa-IR"/>
        </w:rPr>
        <w:t>بهره‌برداری</w:t>
      </w:r>
      <w:proofErr w:type="spellEnd"/>
      <w:r w:rsidRPr="00A005ED">
        <w:rPr>
          <w:rFonts w:ascii="B Lutos" w:hAnsi="B Lutos" w:cs="B Lotus"/>
          <w:sz w:val="28"/>
          <w:szCs w:val="28"/>
          <w:rtl/>
          <w:lang w:bidi="fa-IR"/>
        </w:rPr>
        <w:t xml:space="preserve"> و واگذاری اغلب مبتنی بر قرارداد امتیاز و توسعه میان یک دولت و یا آژانس دولتی و شرکت پروژه می</w:t>
      </w:r>
      <w:r w:rsidRPr="00A005ED">
        <w:rPr>
          <w:rFonts w:ascii="B Lutos" w:hAnsi="B Lutos" w:cs="B Lotus"/>
          <w:sz w:val="28"/>
          <w:szCs w:val="28"/>
          <w:rtl/>
          <w:lang w:bidi="fa-IR"/>
        </w:rPr>
        <w:softHyphen/>
        <w:t xml:space="preserve">باشد. شایان ذکر است این ساختار یکی از رایجترین ساختارها برای گسترش </w:t>
      </w:r>
      <w:proofErr w:type="spellStart"/>
      <w:r w:rsidRPr="00A005ED">
        <w:rPr>
          <w:rFonts w:ascii="B Lutos" w:hAnsi="B Lutos" w:cs="B Lotus"/>
          <w:sz w:val="28"/>
          <w:szCs w:val="28"/>
          <w:rtl/>
          <w:lang w:bidi="fa-IR"/>
        </w:rPr>
        <w:t>زیرساختارها</w:t>
      </w:r>
      <w:proofErr w:type="spellEnd"/>
      <w:r w:rsidRPr="00A005ED">
        <w:rPr>
          <w:rFonts w:ascii="B Lutos" w:hAnsi="B Lutos" w:cs="B Lotus"/>
          <w:sz w:val="28"/>
          <w:szCs w:val="28"/>
          <w:rtl/>
          <w:lang w:bidi="fa-IR"/>
        </w:rPr>
        <w:t xml:space="preserve"> در کشورهای در حال توسعه به شمار </w:t>
      </w:r>
      <w:proofErr w:type="spellStart"/>
      <w:r w:rsidRPr="00A005ED">
        <w:rPr>
          <w:rFonts w:ascii="B Lutos" w:hAnsi="B Lutos" w:cs="B Lotus"/>
          <w:sz w:val="28"/>
          <w:szCs w:val="28"/>
          <w:rtl/>
          <w:lang w:bidi="fa-IR"/>
        </w:rPr>
        <w:t>می‌آید</w:t>
      </w:r>
      <w:proofErr w:type="spellEnd"/>
      <w:r w:rsidRPr="00A005ED">
        <w:rPr>
          <w:rFonts w:ascii="B Lutos" w:hAnsi="B Lutos" w:cs="B Lotus"/>
          <w:sz w:val="28"/>
          <w:szCs w:val="28"/>
          <w:rtl/>
          <w:lang w:bidi="fa-IR"/>
        </w:rPr>
        <w:t>.</w:t>
      </w:r>
      <w:r w:rsidRPr="00A005ED">
        <w:rPr>
          <w:rFonts w:ascii="B Lutos" w:hAnsi="B Lutos" w:cs="B Lotus"/>
          <w:sz w:val="28"/>
          <w:szCs w:val="28"/>
          <w:vertAlign w:val="superscript"/>
          <w:rtl/>
          <w:lang w:bidi="fa-IR"/>
        </w:rPr>
        <w:t xml:space="preserve"> </w:t>
      </w:r>
      <w:r w:rsidRPr="00A005ED">
        <w:rPr>
          <w:rFonts w:ascii="B Lutos" w:hAnsi="B Lutos" w:cs="B Lotus"/>
          <w:sz w:val="28"/>
          <w:szCs w:val="28"/>
          <w:vertAlign w:val="superscript"/>
          <w:rtl/>
          <w:lang w:bidi="fa-IR"/>
        </w:rPr>
        <w:footnoteReference w:id="414"/>
      </w:r>
      <w:r w:rsidRPr="00A005ED">
        <w:rPr>
          <w:rFonts w:ascii="B Lutos" w:hAnsi="B Lutos" w:cs="B Lotus"/>
          <w:sz w:val="28"/>
          <w:szCs w:val="28"/>
          <w:rtl/>
          <w:lang w:bidi="fa-IR"/>
        </w:rPr>
        <w:t xml:space="preserve"> </w:t>
      </w:r>
    </w:p>
    <w:p w14:paraId="17600326" w14:textId="77777777" w:rsidR="00A005ED" w:rsidRPr="00A005ED" w:rsidRDefault="00A005ED" w:rsidP="0094516C">
      <w:pPr>
        <w:jc w:val="both"/>
        <w:rPr>
          <w:rFonts w:ascii="B Lutos" w:hAnsi="B Lutos" w:cs="B Lotus"/>
          <w:sz w:val="28"/>
          <w:szCs w:val="28"/>
          <w:rtl/>
          <w:lang w:bidi="fa-IR"/>
        </w:rPr>
      </w:pPr>
    </w:p>
    <w:p w14:paraId="596573E3" w14:textId="60E987E1" w:rsidR="00A005ED" w:rsidRPr="00A005ED" w:rsidRDefault="00A005ED" w:rsidP="0094516C">
      <w:pPr>
        <w:jc w:val="both"/>
        <w:rPr>
          <w:rFonts w:ascii="B Lutos" w:hAnsi="B Lutos" w:cs="B Lotus"/>
          <w:b/>
          <w:bCs/>
          <w:sz w:val="28"/>
          <w:szCs w:val="28"/>
          <w:lang w:bidi="fa-IR"/>
        </w:rPr>
      </w:pPr>
      <w:r w:rsidRPr="00A005ED">
        <w:rPr>
          <w:rFonts w:ascii="B Lutos" w:hAnsi="B Lutos" w:cs="B Lotus"/>
          <w:b/>
          <w:bCs/>
          <w:sz w:val="28"/>
          <w:szCs w:val="28"/>
          <w:rtl/>
          <w:lang w:bidi="fa-IR"/>
        </w:rPr>
        <w:t>7</w:t>
      </w:r>
      <w:r w:rsidR="00DD7AEB" w:rsidRPr="00684988">
        <w:rPr>
          <w:rFonts w:ascii="B Lutos" w:hAnsi="B Lutos" w:cs="B Lotus" w:hint="cs"/>
          <w:b/>
          <w:bCs/>
          <w:sz w:val="28"/>
          <w:szCs w:val="28"/>
          <w:rtl/>
          <w:lang w:bidi="fa-IR"/>
        </w:rPr>
        <w:t>.</w:t>
      </w:r>
      <w:r w:rsidRPr="00A005ED">
        <w:rPr>
          <w:rFonts w:ascii="B Lutos" w:hAnsi="B Lutos" w:cs="B Lotus"/>
          <w:b/>
          <w:bCs/>
          <w:sz w:val="28"/>
          <w:szCs w:val="28"/>
          <w:rtl/>
          <w:lang w:bidi="fa-IR"/>
        </w:rPr>
        <w:t xml:space="preserve"> </w:t>
      </w:r>
      <w:proofErr w:type="spellStart"/>
      <w:r w:rsidRPr="00A005ED">
        <w:rPr>
          <w:rFonts w:ascii="B Lutos" w:hAnsi="B Lutos" w:cs="B Lotus"/>
          <w:b/>
          <w:bCs/>
          <w:sz w:val="28"/>
          <w:szCs w:val="28"/>
          <w:rtl/>
          <w:lang w:bidi="fa-IR"/>
        </w:rPr>
        <w:t>سرمایه‌گذاری</w:t>
      </w:r>
      <w:proofErr w:type="spellEnd"/>
      <w:r w:rsidRPr="00A005ED">
        <w:rPr>
          <w:rFonts w:ascii="B Lutos" w:hAnsi="B Lutos" w:cs="B Lotus"/>
          <w:b/>
          <w:bCs/>
          <w:sz w:val="28"/>
          <w:szCs w:val="28"/>
          <w:rtl/>
          <w:lang w:bidi="fa-IR"/>
        </w:rPr>
        <w:t xml:space="preserve"> مشترک</w:t>
      </w:r>
      <w:r w:rsidRPr="00A005ED">
        <w:rPr>
          <w:rFonts w:ascii="B Lutos" w:hAnsi="B Lutos" w:cs="B Lotus"/>
          <w:sz w:val="28"/>
          <w:szCs w:val="28"/>
          <w:vertAlign w:val="superscript"/>
          <w:rtl/>
          <w:lang w:bidi="fa-IR"/>
        </w:rPr>
        <w:footnoteReference w:id="415"/>
      </w:r>
    </w:p>
    <w:p w14:paraId="241BB651" w14:textId="77777777" w:rsidR="00A005ED" w:rsidRPr="00A005ED" w:rsidRDefault="00A005ED" w:rsidP="0094516C">
      <w:pPr>
        <w:jc w:val="both"/>
        <w:rPr>
          <w:rFonts w:ascii="B Lutos" w:hAnsi="B Lutos" w:cs="B Lotus"/>
          <w:sz w:val="28"/>
          <w:szCs w:val="28"/>
          <w:rtl/>
          <w:lang w:bidi="fa-IR"/>
        </w:rPr>
      </w:pP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rtl/>
          <w:lang w:bidi="fa-IR"/>
        </w:rPr>
        <w:t xml:space="preserve"> مشترک </w:t>
      </w:r>
      <w:proofErr w:type="spellStart"/>
      <w:r w:rsidRPr="00A005ED">
        <w:rPr>
          <w:rFonts w:ascii="B Lutos" w:hAnsi="B Lutos" w:cs="B Lotus"/>
          <w:sz w:val="28"/>
          <w:szCs w:val="28"/>
          <w:rtl/>
          <w:lang w:bidi="fa-IR"/>
        </w:rPr>
        <w:t>اتحادیه‌ای</w:t>
      </w:r>
      <w:proofErr w:type="spellEnd"/>
      <w:r w:rsidRPr="00A005ED">
        <w:rPr>
          <w:rFonts w:ascii="B Lutos" w:hAnsi="B Lutos" w:cs="B Lotus"/>
          <w:sz w:val="28"/>
          <w:szCs w:val="28"/>
          <w:rtl/>
          <w:lang w:bidi="fa-IR"/>
        </w:rPr>
        <w:t xml:space="preserve"> میان موسساتی است که تمایل داشته تا با یکدیگر پروژه را برای یک هدف تجاری خاص به انجام رسانند. این قالب مالکیت از انعطاف بیشتری در زمینه مدیریت برخوردار بوده و در </w:t>
      </w:r>
      <w:proofErr w:type="spellStart"/>
      <w:r w:rsidRPr="00A005ED">
        <w:rPr>
          <w:rFonts w:ascii="B Lutos" w:hAnsi="B Lutos" w:cs="B Lotus"/>
          <w:sz w:val="28"/>
          <w:szCs w:val="28"/>
          <w:rtl/>
          <w:lang w:bidi="fa-IR"/>
        </w:rPr>
        <w:t>پروژه‌های</w:t>
      </w:r>
      <w:proofErr w:type="spellEnd"/>
      <w:r w:rsidRPr="00A005ED">
        <w:rPr>
          <w:rFonts w:ascii="B Lutos" w:hAnsi="B Lutos" w:cs="B Lotus"/>
          <w:sz w:val="28"/>
          <w:szCs w:val="28"/>
          <w:rtl/>
          <w:lang w:bidi="fa-IR"/>
        </w:rPr>
        <w:t xml:space="preserve"> بزرگ نفتی و گازی مورد استفاده قرار </w:t>
      </w:r>
      <w:proofErr w:type="spellStart"/>
      <w:r w:rsidRPr="00A005ED">
        <w:rPr>
          <w:rFonts w:ascii="B Lutos" w:hAnsi="B Lutos" w:cs="B Lotus"/>
          <w:sz w:val="28"/>
          <w:szCs w:val="28"/>
          <w:rtl/>
          <w:lang w:bidi="fa-IR"/>
        </w:rPr>
        <w:t>می‌گیرد</w:t>
      </w:r>
      <w:proofErr w:type="spellEnd"/>
      <w:r w:rsidRPr="00A005ED">
        <w:rPr>
          <w:rFonts w:ascii="B Lutos" w:hAnsi="B Lutos" w:cs="B Lotus"/>
          <w:sz w:val="28"/>
          <w:szCs w:val="28"/>
          <w:rtl/>
          <w:lang w:bidi="fa-IR"/>
        </w:rPr>
        <w:t xml:space="preserve">. به بیان دیگر، </w:t>
      </w: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rtl/>
          <w:lang w:bidi="fa-IR"/>
        </w:rPr>
        <w:t xml:space="preserve"> مشترک </w:t>
      </w:r>
      <w:proofErr w:type="spellStart"/>
      <w:r w:rsidRPr="00A005ED">
        <w:rPr>
          <w:rFonts w:ascii="B Lutos" w:hAnsi="B Lutos" w:cs="B Lotus"/>
          <w:sz w:val="28"/>
          <w:szCs w:val="28"/>
          <w:rtl/>
          <w:lang w:bidi="fa-IR"/>
        </w:rPr>
        <w:t>مجموعه‌ای</w:t>
      </w:r>
      <w:proofErr w:type="spellEnd"/>
      <w:r w:rsidRPr="00A005ED">
        <w:rPr>
          <w:rFonts w:ascii="B Lutos" w:hAnsi="B Lutos" w:cs="B Lotus"/>
          <w:sz w:val="28"/>
          <w:szCs w:val="28"/>
          <w:rtl/>
          <w:lang w:bidi="fa-IR"/>
        </w:rPr>
        <w:t xml:space="preserve"> از موسسات برای رسیدن به یک هدف خاص است. این ساختار، یک قالب منعطف از شرکت تجاری است که انعطاف زیادی را به اعضا در مدیریت و بازبینی </w:t>
      </w: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می‌دهد</w:t>
      </w:r>
      <w:proofErr w:type="spellEnd"/>
      <w:r w:rsidRPr="00A005ED">
        <w:rPr>
          <w:rFonts w:ascii="B Lutos" w:hAnsi="B Lutos" w:cs="B Lotus"/>
          <w:sz w:val="28"/>
          <w:szCs w:val="28"/>
          <w:rtl/>
          <w:lang w:bidi="fa-IR"/>
        </w:rPr>
        <w:t xml:space="preserve">. از دلایل انتخاب این ساختار آن است که </w:t>
      </w:r>
      <w:proofErr w:type="spellStart"/>
      <w:r w:rsidRPr="00A005ED">
        <w:rPr>
          <w:rFonts w:ascii="B Lutos" w:hAnsi="B Lutos" w:cs="B Lotus"/>
          <w:sz w:val="28"/>
          <w:szCs w:val="28"/>
          <w:rtl/>
          <w:lang w:bidi="fa-IR"/>
        </w:rPr>
        <w:lastRenderedPageBreak/>
        <w:t>سرمایه‌گذاری</w:t>
      </w:r>
      <w:proofErr w:type="spellEnd"/>
      <w:r w:rsidRPr="00A005ED">
        <w:rPr>
          <w:rFonts w:ascii="B Lutos" w:hAnsi="B Lutos" w:cs="B Lotus"/>
          <w:sz w:val="28"/>
          <w:szCs w:val="28"/>
          <w:rtl/>
          <w:lang w:bidi="fa-IR"/>
        </w:rPr>
        <w:t xml:space="preserve"> مشترک توسط </w:t>
      </w:r>
      <w:proofErr w:type="spellStart"/>
      <w:r w:rsidRPr="00A005ED">
        <w:rPr>
          <w:rFonts w:ascii="B Lutos" w:hAnsi="B Lutos" w:cs="B Lotus"/>
          <w:sz w:val="28"/>
          <w:szCs w:val="28"/>
          <w:rtl/>
          <w:lang w:bidi="fa-IR"/>
        </w:rPr>
        <w:t>حمایت‌کننده‌ای</w:t>
      </w:r>
      <w:proofErr w:type="spellEnd"/>
      <w:r w:rsidRPr="00A005ED">
        <w:rPr>
          <w:rFonts w:ascii="B Lutos" w:hAnsi="B Lutos" w:cs="B Lotus"/>
          <w:sz w:val="28"/>
          <w:szCs w:val="28"/>
          <w:rtl/>
          <w:lang w:bidi="fa-IR"/>
        </w:rPr>
        <w:t xml:space="preserve"> تشکیل </w:t>
      </w:r>
      <w:proofErr w:type="spellStart"/>
      <w:r w:rsidRPr="00A005ED">
        <w:rPr>
          <w:rFonts w:ascii="B Lutos" w:hAnsi="B Lutos" w:cs="B Lotus"/>
          <w:sz w:val="28"/>
          <w:szCs w:val="28"/>
          <w:rtl/>
          <w:lang w:bidi="fa-IR"/>
        </w:rPr>
        <w:t>می‌شود</w:t>
      </w:r>
      <w:proofErr w:type="spellEnd"/>
      <w:r w:rsidRPr="00A005ED">
        <w:rPr>
          <w:rFonts w:ascii="B Lutos" w:hAnsi="B Lutos" w:cs="B Lotus"/>
          <w:sz w:val="28"/>
          <w:szCs w:val="28"/>
          <w:rtl/>
          <w:lang w:bidi="fa-IR"/>
        </w:rPr>
        <w:t xml:space="preserve"> که قادر نبوده و یا تمایل نداشته به تنهایی در پروژه مشارکت نموده بلکه تمایل داشته تا با همکاری دیگر موسسات که دارای منابع مدیریتی، فنی و مالی </w:t>
      </w:r>
      <w:proofErr w:type="spellStart"/>
      <w:r w:rsidRPr="00A005ED">
        <w:rPr>
          <w:rFonts w:ascii="B Lutos" w:hAnsi="B Lutos" w:cs="B Lotus"/>
          <w:sz w:val="28"/>
          <w:szCs w:val="28"/>
          <w:rtl/>
          <w:lang w:bidi="fa-IR"/>
        </w:rPr>
        <w:t>می‌باشند</w:t>
      </w:r>
      <w:proofErr w:type="spellEnd"/>
      <w:r w:rsidRPr="00A005ED">
        <w:rPr>
          <w:rFonts w:ascii="B Lutos" w:hAnsi="B Lutos" w:cs="B Lotus"/>
          <w:sz w:val="28"/>
          <w:szCs w:val="28"/>
          <w:rtl/>
          <w:lang w:bidi="fa-IR"/>
        </w:rPr>
        <w:t xml:space="preserve"> و </w:t>
      </w:r>
      <w:proofErr w:type="spellStart"/>
      <w:r w:rsidRPr="00A005ED">
        <w:rPr>
          <w:rFonts w:ascii="B Lutos" w:hAnsi="B Lutos" w:cs="B Lotus"/>
          <w:sz w:val="28"/>
          <w:szCs w:val="28"/>
          <w:rtl/>
          <w:lang w:bidi="fa-IR"/>
        </w:rPr>
        <w:t>همچنن</w:t>
      </w:r>
      <w:proofErr w:type="spellEnd"/>
      <w:r w:rsidRPr="00A005ED">
        <w:rPr>
          <w:rFonts w:ascii="B Lutos" w:hAnsi="B Lutos" w:cs="B Lotus"/>
          <w:sz w:val="28"/>
          <w:szCs w:val="28"/>
          <w:rtl/>
          <w:lang w:bidi="fa-IR"/>
        </w:rPr>
        <w:t xml:space="preserve"> تقسیم و توزیع ریسک در پروژه مشارکت نماید. البته </w:t>
      </w: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rtl/>
          <w:lang w:bidi="fa-IR"/>
        </w:rPr>
        <w:t xml:space="preserve"> مشترک </w:t>
      </w:r>
      <w:proofErr w:type="spellStart"/>
      <w:r w:rsidRPr="00A005ED">
        <w:rPr>
          <w:rFonts w:ascii="B Lutos" w:hAnsi="B Lutos" w:cs="B Lotus"/>
          <w:sz w:val="28"/>
          <w:szCs w:val="28"/>
          <w:rtl/>
          <w:lang w:bidi="fa-IR"/>
        </w:rPr>
        <w:t>می‌تواند</w:t>
      </w:r>
      <w:proofErr w:type="spellEnd"/>
      <w:r w:rsidRPr="00A005ED">
        <w:rPr>
          <w:rFonts w:ascii="B Lutos" w:hAnsi="B Lutos" w:cs="B Lotus"/>
          <w:sz w:val="28"/>
          <w:szCs w:val="28"/>
          <w:rtl/>
          <w:lang w:bidi="fa-IR"/>
        </w:rPr>
        <w:t xml:space="preserve"> به </w:t>
      </w: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rtl/>
          <w:lang w:bidi="fa-IR"/>
        </w:rPr>
        <w:t xml:space="preserve"> مشترک سهامی</w:t>
      </w:r>
      <w:r w:rsidRPr="00A005ED">
        <w:rPr>
          <w:rFonts w:ascii="B Lutos" w:hAnsi="B Lutos" w:cs="B Lotus"/>
          <w:sz w:val="28"/>
          <w:szCs w:val="28"/>
          <w:vertAlign w:val="superscript"/>
          <w:rtl/>
          <w:lang w:bidi="fa-IR"/>
        </w:rPr>
        <w:footnoteReference w:id="416"/>
      </w:r>
      <w:r w:rsidRPr="00A005ED">
        <w:rPr>
          <w:rFonts w:ascii="B Lutos" w:hAnsi="B Lutos" w:cs="B Lotus"/>
          <w:sz w:val="28"/>
          <w:szCs w:val="28"/>
          <w:rtl/>
          <w:lang w:bidi="fa-IR"/>
        </w:rPr>
        <w:t xml:space="preserve"> و </w:t>
      </w: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rtl/>
          <w:lang w:bidi="fa-IR"/>
        </w:rPr>
        <w:t xml:space="preserve"> مستقیم نقدی</w:t>
      </w:r>
      <w:r w:rsidRPr="00A005ED">
        <w:rPr>
          <w:rFonts w:ascii="B Lutos" w:hAnsi="B Lutos" w:cs="B Lotus"/>
          <w:sz w:val="28"/>
          <w:szCs w:val="28"/>
          <w:vertAlign w:val="superscript"/>
          <w:rtl/>
          <w:lang w:bidi="fa-IR"/>
        </w:rPr>
        <w:footnoteReference w:id="417"/>
      </w:r>
      <w:r w:rsidRPr="00A005ED">
        <w:rPr>
          <w:rFonts w:ascii="B Lutos" w:hAnsi="B Lutos" w:cs="B Lotus"/>
          <w:sz w:val="28"/>
          <w:szCs w:val="28"/>
          <w:rtl/>
          <w:lang w:bidi="fa-IR"/>
        </w:rPr>
        <w:t xml:space="preserve"> تقسیم گردد. </w:t>
      </w: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rtl/>
          <w:lang w:bidi="fa-IR"/>
        </w:rPr>
        <w:t xml:space="preserve"> مشترک سهامی عموماً نیازمند تشکیل و ایجاد شخصیت حقوقی مستقل است ولی </w:t>
      </w: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rtl/>
          <w:lang w:bidi="fa-IR"/>
        </w:rPr>
        <w:t xml:space="preserve"> مستقیم نقدی به این شرکت نیازی ندارد. مدیریت و یا </w:t>
      </w:r>
      <w:proofErr w:type="spellStart"/>
      <w:r w:rsidRPr="00A005ED">
        <w:rPr>
          <w:rFonts w:ascii="B Lutos" w:hAnsi="B Lutos" w:cs="B Lotus"/>
          <w:sz w:val="28"/>
          <w:szCs w:val="28"/>
          <w:rtl/>
          <w:lang w:bidi="fa-IR"/>
        </w:rPr>
        <w:t>بهره‌برداری</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rtl/>
          <w:lang w:bidi="fa-IR"/>
        </w:rPr>
        <w:t xml:space="preserve"> مشترک نیز معمولاً به موجب موافقتنامه </w:t>
      </w: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rtl/>
          <w:lang w:bidi="fa-IR"/>
        </w:rPr>
        <w:t xml:space="preserve"> مشترک بازبینی </w:t>
      </w:r>
      <w:proofErr w:type="spellStart"/>
      <w:r w:rsidRPr="00A005ED">
        <w:rPr>
          <w:rFonts w:ascii="B Lutos" w:hAnsi="B Lutos" w:cs="B Lotus"/>
          <w:sz w:val="28"/>
          <w:szCs w:val="28"/>
          <w:rtl/>
          <w:lang w:bidi="fa-IR"/>
        </w:rPr>
        <w:t>می‌شود</w:t>
      </w:r>
      <w:proofErr w:type="spellEnd"/>
      <w:r w:rsidRPr="00A005ED">
        <w:rPr>
          <w:rFonts w:ascii="B Lutos" w:hAnsi="B Lutos" w:cs="B Lotus"/>
          <w:sz w:val="28"/>
          <w:szCs w:val="28"/>
          <w:rtl/>
          <w:lang w:bidi="fa-IR"/>
        </w:rPr>
        <w:t xml:space="preserve">. البته موضوع تعارض منافع نیز از موضوعاتی است که </w:t>
      </w:r>
      <w:proofErr w:type="spellStart"/>
      <w:r w:rsidRPr="00A005ED">
        <w:rPr>
          <w:rFonts w:ascii="B Lutos" w:hAnsi="B Lutos" w:cs="B Lotus"/>
          <w:sz w:val="28"/>
          <w:szCs w:val="28"/>
          <w:rtl/>
          <w:lang w:bidi="fa-IR"/>
        </w:rPr>
        <w:t>می‌توان</w:t>
      </w:r>
      <w:proofErr w:type="spellEnd"/>
      <w:r w:rsidRPr="00A005ED">
        <w:rPr>
          <w:rFonts w:ascii="B Lutos" w:hAnsi="B Lutos" w:cs="B Lotus"/>
          <w:sz w:val="28"/>
          <w:szCs w:val="28"/>
          <w:rtl/>
          <w:lang w:bidi="fa-IR"/>
        </w:rPr>
        <w:t xml:space="preserve"> آن را منحصر به این ساختار دانست؛ چراکه </w:t>
      </w:r>
      <w:proofErr w:type="spellStart"/>
      <w:r w:rsidRPr="00A005ED">
        <w:rPr>
          <w:rFonts w:ascii="B Lutos" w:hAnsi="B Lutos" w:cs="B Lotus"/>
          <w:sz w:val="28"/>
          <w:szCs w:val="28"/>
          <w:rtl/>
          <w:lang w:bidi="fa-IR"/>
        </w:rPr>
        <w:t>سرمایه‌گذاران</w:t>
      </w:r>
      <w:proofErr w:type="spellEnd"/>
      <w:r w:rsidRPr="00A005ED">
        <w:rPr>
          <w:rFonts w:ascii="B Lutos" w:hAnsi="B Lutos" w:cs="B Lotus"/>
          <w:sz w:val="28"/>
          <w:szCs w:val="28"/>
          <w:rtl/>
          <w:lang w:bidi="fa-IR"/>
        </w:rPr>
        <w:t xml:space="preserve"> ممکن است دارای منافعی در دیگر </w:t>
      </w:r>
      <w:proofErr w:type="spellStart"/>
      <w:r w:rsidRPr="00A005ED">
        <w:rPr>
          <w:rFonts w:ascii="B Lutos" w:hAnsi="B Lutos" w:cs="B Lotus"/>
          <w:sz w:val="28"/>
          <w:szCs w:val="28"/>
          <w:rtl/>
          <w:lang w:bidi="fa-IR"/>
        </w:rPr>
        <w:t>پروژه‌ها</w:t>
      </w:r>
      <w:proofErr w:type="spellEnd"/>
      <w:r w:rsidRPr="00A005ED">
        <w:rPr>
          <w:rFonts w:ascii="B Lutos" w:hAnsi="B Lutos" w:cs="B Lotus"/>
          <w:sz w:val="28"/>
          <w:szCs w:val="28"/>
          <w:rtl/>
          <w:lang w:bidi="fa-IR"/>
        </w:rPr>
        <w:t xml:space="preserve"> باشند. با این وجود، بحث محرمانه بودن اطلاعات از اهمیت خاصی برخوردار است. </w:t>
      </w: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rtl/>
          <w:lang w:bidi="fa-IR"/>
        </w:rPr>
        <w:t xml:space="preserve"> مشترک، مسئولیت محدود و یا بدون حق رجوع نیز به </w:t>
      </w:r>
      <w:proofErr w:type="spellStart"/>
      <w:r w:rsidRPr="00A005ED">
        <w:rPr>
          <w:rFonts w:ascii="B Lutos" w:hAnsi="B Lutos" w:cs="B Lotus"/>
          <w:sz w:val="28"/>
          <w:szCs w:val="28"/>
          <w:rtl/>
          <w:lang w:bidi="fa-IR"/>
        </w:rPr>
        <w:t>حمایت‌کنندگان</w:t>
      </w:r>
      <w:proofErr w:type="spellEnd"/>
      <w:r w:rsidRPr="00A005ED">
        <w:rPr>
          <w:rFonts w:ascii="B Lutos" w:hAnsi="B Lutos" w:cs="B Lotus"/>
          <w:sz w:val="28"/>
          <w:szCs w:val="28"/>
          <w:rtl/>
          <w:lang w:bidi="fa-IR"/>
        </w:rPr>
        <w:t xml:space="preserve"> پروژه اعطا </w:t>
      </w:r>
      <w:proofErr w:type="spellStart"/>
      <w:r w:rsidRPr="00A005ED">
        <w:rPr>
          <w:rFonts w:ascii="B Lutos" w:hAnsi="B Lutos" w:cs="B Lotus"/>
          <w:sz w:val="28"/>
          <w:szCs w:val="28"/>
          <w:rtl/>
          <w:lang w:bidi="fa-IR"/>
        </w:rPr>
        <w:t>نمی‌کند</w:t>
      </w:r>
      <w:proofErr w:type="spellEnd"/>
      <w:r w:rsidRPr="00A005ED">
        <w:rPr>
          <w:rFonts w:ascii="B Lutos" w:hAnsi="B Lutos" w:cs="B Lotus"/>
          <w:sz w:val="28"/>
          <w:szCs w:val="28"/>
          <w:rtl/>
          <w:lang w:bidi="fa-IR"/>
        </w:rPr>
        <w:t xml:space="preserve"> بلکه اعضای این ساختار تلاش </w:t>
      </w:r>
      <w:proofErr w:type="spellStart"/>
      <w:r w:rsidRPr="00A005ED">
        <w:rPr>
          <w:rFonts w:ascii="B Lutos" w:hAnsi="B Lutos" w:cs="B Lotus"/>
          <w:sz w:val="28"/>
          <w:szCs w:val="28"/>
          <w:rtl/>
          <w:lang w:bidi="fa-IR"/>
        </w:rPr>
        <w:t>می‌کنند</w:t>
      </w:r>
      <w:proofErr w:type="spellEnd"/>
      <w:r w:rsidRPr="00A005ED">
        <w:rPr>
          <w:rFonts w:ascii="B Lutos" w:hAnsi="B Lutos" w:cs="B Lotus"/>
          <w:sz w:val="28"/>
          <w:szCs w:val="28"/>
          <w:rtl/>
          <w:lang w:bidi="fa-IR"/>
        </w:rPr>
        <w:t xml:space="preserve"> تا مسئولیت خویش را به میزان سرمایه خویش محدود نمایند.</w:t>
      </w:r>
      <w:r w:rsidRPr="00A005ED">
        <w:rPr>
          <w:rFonts w:ascii="B Lutos" w:hAnsi="B Lutos" w:cs="B Lotus"/>
          <w:sz w:val="28"/>
          <w:szCs w:val="28"/>
          <w:vertAlign w:val="superscript"/>
          <w:rtl/>
          <w:lang w:bidi="fa-IR"/>
        </w:rPr>
        <w:t xml:space="preserve"> </w:t>
      </w:r>
      <w:r w:rsidRPr="00A005ED">
        <w:rPr>
          <w:rFonts w:ascii="B Lutos" w:hAnsi="B Lutos" w:cs="B Lotus"/>
          <w:sz w:val="28"/>
          <w:szCs w:val="28"/>
          <w:vertAlign w:val="superscript"/>
          <w:rtl/>
          <w:lang w:bidi="fa-IR"/>
        </w:rPr>
        <w:footnoteReference w:id="418"/>
      </w:r>
    </w:p>
    <w:p w14:paraId="562DF5A6"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 xml:space="preserve">در ایران، مطابق ماده 3 قانون حداکثر استفاده از توان فنی و مهندسی تولیدی و صنعتی و اجرائی «از تاریخ تصویب این قانون، ارجاع کارهای خدمات مهندسی مشاور و </w:t>
      </w:r>
      <w:proofErr w:type="spellStart"/>
      <w:r w:rsidRPr="00A005ED">
        <w:rPr>
          <w:rFonts w:ascii="B Lutos" w:hAnsi="B Lutos" w:cs="B Lotus"/>
          <w:sz w:val="28"/>
          <w:szCs w:val="28"/>
          <w:rtl/>
          <w:lang w:bidi="fa-IR"/>
        </w:rPr>
        <w:t>پیمانکاری</w:t>
      </w:r>
      <w:proofErr w:type="spellEnd"/>
      <w:r w:rsidRPr="00A005ED">
        <w:rPr>
          <w:rFonts w:ascii="B Lutos" w:hAnsi="B Lutos" w:cs="B Lotus"/>
          <w:sz w:val="28"/>
          <w:szCs w:val="28"/>
          <w:rtl/>
          <w:lang w:bidi="fa-IR"/>
        </w:rPr>
        <w:t xml:space="preserve"> ساختمانی، </w:t>
      </w:r>
      <w:proofErr w:type="spellStart"/>
      <w:r w:rsidRPr="00A005ED">
        <w:rPr>
          <w:rFonts w:ascii="B Lutos" w:hAnsi="B Lutos" w:cs="B Lotus"/>
          <w:sz w:val="28"/>
          <w:szCs w:val="28"/>
          <w:rtl/>
          <w:lang w:bidi="fa-IR"/>
        </w:rPr>
        <w:t>تاسیساتی</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تجهیزاتی</w:t>
      </w:r>
      <w:proofErr w:type="spellEnd"/>
      <w:r w:rsidRPr="00A005ED">
        <w:rPr>
          <w:rFonts w:ascii="B Lutos" w:hAnsi="B Lutos" w:cs="B Lotus"/>
          <w:sz w:val="28"/>
          <w:szCs w:val="28"/>
          <w:rtl/>
          <w:lang w:bidi="fa-IR"/>
        </w:rPr>
        <w:t xml:space="preserve"> و خدماتی، صرفاً به موسسات و </w:t>
      </w:r>
      <w:proofErr w:type="spellStart"/>
      <w:r w:rsidRPr="00A005ED">
        <w:rPr>
          <w:rFonts w:ascii="B Lutos" w:hAnsi="B Lutos" w:cs="B Lotus"/>
          <w:sz w:val="28"/>
          <w:szCs w:val="28"/>
          <w:rtl/>
          <w:lang w:bidi="fa-IR"/>
        </w:rPr>
        <w:t>شرکت‌های</w:t>
      </w:r>
      <w:proofErr w:type="spellEnd"/>
      <w:r w:rsidRPr="00A005ED">
        <w:rPr>
          <w:rFonts w:ascii="B Lutos" w:hAnsi="B Lutos" w:cs="B Lotus"/>
          <w:sz w:val="28"/>
          <w:szCs w:val="28"/>
          <w:rtl/>
          <w:lang w:bidi="fa-IR"/>
        </w:rPr>
        <w:t xml:space="preserve"> داخلی مجاز است و در صورت عدم امکان یا پیشنهاد دستگاه اجرایی و تصویب شورای اقتصاد، از طریق مشارکت از </w:t>
      </w:r>
      <w:proofErr w:type="spellStart"/>
      <w:r w:rsidRPr="00A005ED">
        <w:rPr>
          <w:rFonts w:ascii="B Lutos" w:hAnsi="B Lutos" w:cs="B Lotus"/>
          <w:sz w:val="28"/>
          <w:szCs w:val="28"/>
          <w:rtl/>
          <w:lang w:bidi="fa-IR"/>
        </w:rPr>
        <w:t>شرکت‌های</w:t>
      </w:r>
      <w:proofErr w:type="spellEnd"/>
      <w:r w:rsidRPr="00A005ED">
        <w:rPr>
          <w:rFonts w:ascii="B Lutos" w:hAnsi="B Lutos" w:cs="B Lotus"/>
          <w:sz w:val="28"/>
          <w:szCs w:val="28"/>
          <w:rtl/>
          <w:lang w:bidi="fa-IR"/>
        </w:rPr>
        <w:t xml:space="preserve"> ایرانی - خارجی مجاز خواهد بود. حداقل سهم ارزی کار طرف ایرانی پنجاه و یک درصد (51%) خواهد بود» و به موجب بند ب ماده 3 قانون تشویق و حمایت از </w:t>
      </w: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rtl/>
          <w:lang w:bidi="fa-IR"/>
        </w:rPr>
        <w:t xml:space="preserve"> خارجی، مشارکت مدنی به عنوان یکی از </w:t>
      </w:r>
      <w:proofErr w:type="spellStart"/>
      <w:r w:rsidRPr="00A005ED">
        <w:rPr>
          <w:rFonts w:ascii="B Lutos" w:hAnsi="B Lutos" w:cs="B Lotus"/>
          <w:sz w:val="28"/>
          <w:szCs w:val="28"/>
          <w:rtl/>
          <w:lang w:bidi="fa-IR"/>
        </w:rPr>
        <w:t>ترتیبات</w:t>
      </w:r>
      <w:proofErr w:type="spellEnd"/>
      <w:r w:rsidRPr="00A005ED">
        <w:rPr>
          <w:rFonts w:ascii="B Lutos" w:hAnsi="B Lutos" w:cs="B Lotus"/>
          <w:sz w:val="28"/>
          <w:szCs w:val="28"/>
          <w:rtl/>
          <w:lang w:bidi="fa-IR"/>
        </w:rPr>
        <w:t xml:space="preserve"> قراردادی </w:t>
      </w: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rtl/>
          <w:lang w:bidi="fa-IR"/>
        </w:rPr>
        <w:t xml:space="preserve"> خارجی یاد شده است که به اعتقاد برخی «این مشارکت مدنی شامل هر نوع مشارکت قراردادی و یا </w:t>
      </w:r>
      <w:proofErr w:type="spellStart"/>
      <w:r w:rsidRPr="00A005ED">
        <w:rPr>
          <w:rFonts w:ascii="B Lutos" w:hAnsi="B Lutos" w:cs="B Lotus"/>
          <w:sz w:val="28"/>
          <w:szCs w:val="28"/>
          <w:rtl/>
          <w:lang w:bidi="fa-IR"/>
        </w:rPr>
        <w:t>سرمایه‌ای</w:t>
      </w:r>
      <w:proofErr w:type="spellEnd"/>
      <w:r w:rsidRPr="00A005ED">
        <w:rPr>
          <w:rFonts w:ascii="B Lutos" w:hAnsi="B Lutos" w:cs="B Lotus"/>
          <w:sz w:val="28"/>
          <w:szCs w:val="28"/>
          <w:rtl/>
          <w:lang w:bidi="fa-IR"/>
        </w:rPr>
        <w:t xml:space="preserve"> (و از جمله </w:t>
      </w: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rtl/>
          <w:lang w:bidi="fa-IR"/>
        </w:rPr>
        <w:t xml:space="preserve"> مشترک) </w:t>
      </w:r>
      <w:proofErr w:type="spellStart"/>
      <w:r w:rsidRPr="00A005ED">
        <w:rPr>
          <w:rFonts w:ascii="B Lutos" w:hAnsi="B Lutos" w:cs="B Lotus"/>
          <w:sz w:val="28"/>
          <w:szCs w:val="28"/>
          <w:rtl/>
          <w:lang w:bidi="fa-IR"/>
        </w:rPr>
        <w:t>می‌شود</w:t>
      </w:r>
      <w:proofErr w:type="spellEnd"/>
      <w:r w:rsidRPr="00A005ED">
        <w:rPr>
          <w:rFonts w:ascii="B Lutos" w:hAnsi="B Lutos" w:cs="B Lotus"/>
          <w:sz w:val="28"/>
          <w:szCs w:val="28"/>
          <w:rtl/>
          <w:lang w:bidi="fa-IR"/>
        </w:rPr>
        <w:t>».</w:t>
      </w:r>
      <w:r w:rsidRPr="00A005ED">
        <w:rPr>
          <w:rFonts w:ascii="B Lutos" w:hAnsi="B Lutos" w:cs="B Lotus"/>
          <w:sz w:val="28"/>
          <w:szCs w:val="28"/>
          <w:vertAlign w:val="superscript"/>
          <w:rtl/>
          <w:lang w:bidi="fa-IR"/>
        </w:rPr>
        <w:footnoteReference w:id="419"/>
      </w:r>
    </w:p>
    <w:p w14:paraId="3C35D24C" w14:textId="77777777" w:rsidR="00A005ED" w:rsidRPr="00A005ED" w:rsidRDefault="00A005ED" w:rsidP="0094516C">
      <w:pPr>
        <w:tabs>
          <w:tab w:val="right" w:pos="8100"/>
        </w:tabs>
        <w:jc w:val="both"/>
        <w:rPr>
          <w:rFonts w:ascii="B Lutos" w:hAnsi="B Lutos" w:cs="B Lotus"/>
          <w:b/>
          <w:bCs/>
          <w:sz w:val="28"/>
          <w:szCs w:val="28"/>
          <w:lang w:bidi="fa-IR"/>
        </w:rPr>
      </w:pPr>
    </w:p>
    <w:p w14:paraId="77D18426" w14:textId="2187BE2D" w:rsidR="00A005ED" w:rsidRPr="00A005ED" w:rsidRDefault="00A005ED" w:rsidP="0094516C">
      <w:pPr>
        <w:tabs>
          <w:tab w:val="right" w:pos="8100"/>
        </w:tabs>
        <w:jc w:val="both"/>
        <w:rPr>
          <w:rFonts w:ascii="B Lutos" w:hAnsi="B Lutos" w:cs="B Lotus"/>
          <w:b/>
          <w:bCs/>
          <w:sz w:val="28"/>
          <w:szCs w:val="28"/>
          <w:rtl/>
          <w:lang w:bidi="fa-IR"/>
        </w:rPr>
      </w:pPr>
      <w:r w:rsidRPr="00A005ED">
        <w:rPr>
          <w:rFonts w:ascii="B Lutos" w:hAnsi="B Lutos" w:cs="B Lotus"/>
          <w:b/>
          <w:bCs/>
          <w:sz w:val="28"/>
          <w:szCs w:val="28"/>
          <w:rtl/>
          <w:lang w:bidi="fa-IR"/>
        </w:rPr>
        <w:t>8</w:t>
      </w:r>
      <w:r w:rsidR="00DD7AEB" w:rsidRPr="00684988">
        <w:rPr>
          <w:rFonts w:ascii="B Lutos" w:hAnsi="B Lutos" w:cs="B Lotus" w:hint="cs"/>
          <w:b/>
          <w:bCs/>
          <w:sz w:val="28"/>
          <w:szCs w:val="28"/>
          <w:rtl/>
          <w:lang w:bidi="fa-IR"/>
        </w:rPr>
        <w:t>.</w:t>
      </w:r>
      <w:r w:rsidRPr="00A005ED">
        <w:rPr>
          <w:rFonts w:ascii="B Lutos" w:hAnsi="B Lutos" w:cs="B Lotus"/>
          <w:b/>
          <w:bCs/>
          <w:sz w:val="28"/>
          <w:szCs w:val="28"/>
          <w:rtl/>
          <w:lang w:bidi="fa-IR"/>
        </w:rPr>
        <w:t xml:space="preserve"> تامین مالی اسلامی</w:t>
      </w:r>
      <w:r w:rsidRPr="00A005ED">
        <w:rPr>
          <w:rFonts w:ascii="B Lutos" w:hAnsi="B Lutos" w:cs="B Lotus"/>
          <w:sz w:val="28"/>
          <w:szCs w:val="28"/>
          <w:vertAlign w:val="superscript"/>
          <w:rtl/>
          <w:lang w:bidi="fa-IR"/>
        </w:rPr>
        <w:footnoteReference w:id="420"/>
      </w:r>
    </w:p>
    <w:p w14:paraId="3BC79E24" w14:textId="77777777" w:rsidR="00A005ED" w:rsidRPr="00A005ED" w:rsidRDefault="00A005ED" w:rsidP="0094516C">
      <w:pPr>
        <w:tabs>
          <w:tab w:val="right" w:pos="8100"/>
        </w:tabs>
        <w:jc w:val="both"/>
        <w:rPr>
          <w:rFonts w:ascii="B Lutos" w:hAnsi="B Lutos" w:cs="B Lotus"/>
          <w:sz w:val="28"/>
          <w:szCs w:val="28"/>
          <w:rtl/>
          <w:lang w:bidi="fa-IR"/>
        </w:rPr>
      </w:pPr>
      <w:r w:rsidRPr="00A005ED">
        <w:rPr>
          <w:rFonts w:ascii="B Lutos" w:hAnsi="B Lutos" w:cs="B Lotus"/>
          <w:sz w:val="28"/>
          <w:szCs w:val="28"/>
          <w:rtl/>
          <w:lang w:bidi="fa-IR"/>
        </w:rPr>
        <w:lastRenderedPageBreak/>
        <w:t xml:space="preserve">با حدود 5/1 میلیارد مسلمان، جمعیت جهانی مسلمانان حدود 22 درصد از جمعیت جهان را تشکیل </w:t>
      </w:r>
      <w:proofErr w:type="spellStart"/>
      <w:r w:rsidRPr="00A005ED">
        <w:rPr>
          <w:rFonts w:ascii="B Lutos" w:hAnsi="B Lutos" w:cs="B Lotus"/>
          <w:sz w:val="28"/>
          <w:szCs w:val="28"/>
          <w:rtl/>
          <w:lang w:bidi="fa-IR"/>
        </w:rPr>
        <w:t>می‌دهد</w:t>
      </w:r>
      <w:proofErr w:type="spellEnd"/>
      <w:r w:rsidRPr="00A005ED">
        <w:rPr>
          <w:rFonts w:ascii="B Lutos" w:hAnsi="B Lutos" w:cs="B Lotus"/>
          <w:sz w:val="28"/>
          <w:szCs w:val="28"/>
          <w:rtl/>
          <w:lang w:bidi="fa-IR"/>
        </w:rPr>
        <w:t xml:space="preserve">. با توجه به رشد فزاینده رفاه و امنیت در بسیاری از کشورهای خاورمیانه و تمایل تعداد قابل توجهی از </w:t>
      </w:r>
      <w:proofErr w:type="spellStart"/>
      <w:r w:rsidRPr="00A005ED">
        <w:rPr>
          <w:rFonts w:ascii="B Lutos" w:hAnsi="B Lutos" w:cs="B Lotus"/>
          <w:sz w:val="28"/>
          <w:szCs w:val="28"/>
          <w:rtl/>
          <w:lang w:bidi="fa-IR"/>
        </w:rPr>
        <w:t>دولت‌ها</w:t>
      </w:r>
      <w:proofErr w:type="spellEnd"/>
      <w:r w:rsidRPr="00A005ED">
        <w:rPr>
          <w:rFonts w:ascii="B Lutos" w:hAnsi="B Lutos" w:cs="B Lotus"/>
          <w:sz w:val="28"/>
          <w:szCs w:val="28"/>
          <w:rtl/>
          <w:lang w:bidi="fa-IR"/>
        </w:rPr>
        <w:t xml:space="preserve">، موسسات مالی و مسلمانان به </w:t>
      </w:r>
      <w:proofErr w:type="spellStart"/>
      <w:r w:rsidRPr="00A005ED">
        <w:rPr>
          <w:rFonts w:ascii="B Lutos" w:hAnsi="B Lutos" w:cs="B Lotus"/>
          <w:sz w:val="28"/>
          <w:szCs w:val="28"/>
          <w:rtl/>
          <w:lang w:bidi="fa-IR"/>
        </w:rPr>
        <w:t>سرمایه‌گذاری</w:t>
      </w:r>
      <w:proofErr w:type="spellEnd"/>
      <w:r w:rsidRPr="00A005ED">
        <w:rPr>
          <w:rFonts w:ascii="B Lutos" w:hAnsi="B Lutos" w:cs="B Lotus"/>
          <w:sz w:val="28"/>
          <w:szCs w:val="28"/>
          <w:rtl/>
          <w:lang w:bidi="fa-IR"/>
        </w:rPr>
        <w:t xml:space="preserve"> مطابق با اصول شریعت اسلام، تامین مالی اسلامی، نمود و جلوه خاصی پیدا </w:t>
      </w:r>
      <w:proofErr w:type="spellStart"/>
      <w:r w:rsidRPr="00A005ED">
        <w:rPr>
          <w:rFonts w:ascii="B Lutos" w:hAnsi="B Lutos" w:cs="B Lotus"/>
          <w:sz w:val="28"/>
          <w:szCs w:val="28"/>
          <w:rtl/>
          <w:lang w:bidi="fa-IR"/>
        </w:rPr>
        <w:t>می‌نماید</w:t>
      </w:r>
      <w:proofErr w:type="spellEnd"/>
      <w:r w:rsidRPr="00A005ED">
        <w:rPr>
          <w:rFonts w:ascii="B Lutos" w:hAnsi="B Lutos" w:cs="B Lotus"/>
          <w:sz w:val="28"/>
          <w:szCs w:val="28"/>
          <w:rtl/>
          <w:lang w:bidi="fa-IR"/>
        </w:rPr>
        <w:t xml:space="preserve">. تامین مالی اسلامی در ارتباط با اقدامات و </w:t>
      </w:r>
      <w:proofErr w:type="spellStart"/>
      <w:r w:rsidRPr="00A005ED">
        <w:rPr>
          <w:rFonts w:ascii="B Lutos" w:hAnsi="B Lutos" w:cs="B Lotus"/>
          <w:sz w:val="28"/>
          <w:szCs w:val="28"/>
          <w:rtl/>
          <w:lang w:bidi="fa-IR"/>
        </w:rPr>
        <w:t>فعالیت‌های</w:t>
      </w:r>
      <w:proofErr w:type="spellEnd"/>
      <w:r w:rsidRPr="00A005ED">
        <w:rPr>
          <w:rFonts w:ascii="B Lutos" w:hAnsi="B Lutos" w:cs="B Lotus"/>
          <w:sz w:val="28"/>
          <w:szCs w:val="28"/>
          <w:rtl/>
          <w:lang w:bidi="fa-IR"/>
        </w:rPr>
        <w:t xml:space="preserve"> مالی و تجاری مطابق با حقوق اسلامی </w:t>
      </w:r>
      <w:proofErr w:type="spellStart"/>
      <w:r w:rsidRPr="00A005ED">
        <w:rPr>
          <w:rFonts w:ascii="B Lutos" w:hAnsi="B Lutos" w:cs="B Lotus"/>
          <w:sz w:val="28"/>
          <w:szCs w:val="28"/>
          <w:rtl/>
          <w:lang w:bidi="fa-IR"/>
        </w:rPr>
        <w:t>می‌باشد</w:t>
      </w:r>
      <w:proofErr w:type="spellEnd"/>
      <w:r w:rsidRPr="00A005ED">
        <w:rPr>
          <w:rFonts w:ascii="B Lutos" w:hAnsi="B Lutos" w:cs="B Lotus"/>
          <w:sz w:val="28"/>
          <w:szCs w:val="28"/>
          <w:rtl/>
          <w:lang w:bidi="fa-IR"/>
        </w:rPr>
        <w:t xml:space="preserve">. در خاورمیانه و بخشی از آسیا، سهم </w:t>
      </w:r>
      <w:proofErr w:type="spellStart"/>
      <w:r w:rsidRPr="00A005ED">
        <w:rPr>
          <w:rFonts w:ascii="B Lutos" w:hAnsi="B Lutos" w:cs="B Lotus"/>
          <w:sz w:val="28"/>
          <w:szCs w:val="28"/>
          <w:rtl/>
          <w:lang w:bidi="fa-IR"/>
        </w:rPr>
        <w:t>فزاینده‌ای</w:t>
      </w:r>
      <w:proofErr w:type="spellEnd"/>
      <w:r w:rsidRPr="00A005ED">
        <w:rPr>
          <w:rFonts w:ascii="B Lutos" w:hAnsi="B Lutos" w:cs="B Lotus"/>
          <w:sz w:val="28"/>
          <w:szCs w:val="28"/>
          <w:rtl/>
          <w:lang w:bidi="fa-IR"/>
        </w:rPr>
        <w:t xml:space="preserve"> از تامین مالی پروژه مطابق با اصول تامین مالی اسلامی صورت </w:t>
      </w:r>
      <w:proofErr w:type="spellStart"/>
      <w:r w:rsidRPr="00A005ED">
        <w:rPr>
          <w:rFonts w:ascii="B Lutos" w:hAnsi="B Lutos" w:cs="B Lotus"/>
          <w:sz w:val="28"/>
          <w:szCs w:val="28"/>
          <w:rtl/>
          <w:lang w:bidi="fa-IR"/>
        </w:rPr>
        <w:t>می‌پذیرد</w:t>
      </w:r>
      <w:proofErr w:type="spellEnd"/>
      <w:r w:rsidRPr="00A005ED">
        <w:rPr>
          <w:rFonts w:ascii="B Lutos" w:hAnsi="B Lutos" w:cs="B Lotus"/>
          <w:sz w:val="28"/>
          <w:szCs w:val="28"/>
          <w:rtl/>
          <w:lang w:bidi="fa-IR"/>
        </w:rPr>
        <w:t xml:space="preserve">. با توجه به شیوع استفاده از ابزارهای تامین مالی اسلامی در ایران و ضرورت عدم تغایر دیگر ساختارها با اصول و قواعد شریعت مقدس اسلام، تامین مالی اسلامی در ایران از اهمیت </w:t>
      </w:r>
      <w:proofErr w:type="spellStart"/>
      <w:r w:rsidRPr="00A005ED">
        <w:rPr>
          <w:rFonts w:ascii="B Lutos" w:hAnsi="B Lutos" w:cs="B Lotus"/>
          <w:sz w:val="28"/>
          <w:szCs w:val="28"/>
          <w:rtl/>
          <w:lang w:bidi="fa-IR"/>
        </w:rPr>
        <w:t>ویژه‌ای</w:t>
      </w:r>
      <w:proofErr w:type="spellEnd"/>
      <w:r w:rsidRPr="00A005ED">
        <w:rPr>
          <w:rFonts w:ascii="B Lutos" w:hAnsi="B Lutos" w:cs="B Lotus"/>
          <w:sz w:val="28"/>
          <w:szCs w:val="28"/>
          <w:rtl/>
          <w:lang w:bidi="fa-IR"/>
        </w:rPr>
        <w:t xml:space="preserve"> برخوردار است.</w:t>
      </w:r>
      <w:r w:rsidRPr="00A005ED">
        <w:rPr>
          <w:rFonts w:ascii="B Lutos" w:hAnsi="B Lutos" w:cs="B Lotus"/>
          <w:sz w:val="28"/>
          <w:szCs w:val="28"/>
          <w:vertAlign w:val="superscript"/>
          <w:rtl/>
          <w:lang w:bidi="fa-IR"/>
        </w:rPr>
        <w:footnoteReference w:id="421"/>
      </w:r>
      <w:r w:rsidRPr="00A005ED">
        <w:rPr>
          <w:rFonts w:ascii="B Lutos" w:hAnsi="B Lutos" w:cs="B Lotus"/>
          <w:sz w:val="28"/>
          <w:szCs w:val="28"/>
          <w:rtl/>
          <w:lang w:bidi="fa-IR"/>
        </w:rPr>
        <w:t xml:space="preserve"> </w:t>
      </w:r>
    </w:p>
    <w:p w14:paraId="740A9A20" w14:textId="77777777" w:rsidR="00A005ED" w:rsidRPr="00A005ED" w:rsidRDefault="00A005ED" w:rsidP="0094516C">
      <w:pPr>
        <w:jc w:val="both"/>
        <w:rPr>
          <w:rFonts w:ascii="B Lutos" w:hAnsi="B Lutos" w:cs="B Lotus"/>
          <w:b/>
          <w:bCs/>
          <w:sz w:val="28"/>
          <w:szCs w:val="28"/>
          <w:lang w:bidi="fa-IR"/>
        </w:rPr>
      </w:pPr>
    </w:p>
    <w:p w14:paraId="55C7AFAA" w14:textId="77777777" w:rsidR="00A005ED" w:rsidRPr="00A005ED" w:rsidRDefault="00A005ED" w:rsidP="0094516C">
      <w:pPr>
        <w:jc w:val="both"/>
        <w:rPr>
          <w:rFonts w:ascii="B Lutos" w:hAnsi="B Lutos" w:cs="B Lotus"/>
          <w:b/>
          <w:bCs/>
          <w:sz w:val="28"/>
          <w:szCs w:val="28"/>
          <w:rtl/>
          <w:lang w:bidi="fa-IR"/>
        </w:rPr>
      </w:pPr>
      <w:r w:rsidRPr="00A005ED">
        <w:rPr>
          <w:rFonts w:ascii="B Lutos" w:hAnsi="B Lutos" w:cs="B Lotus"/>
          <w:b/>
          <w:bCs/>
          <w:sz w:val="28"/>
          <w:szCs w:val="28"/>
          <w:rtl/>
          <w:lang w:bidi="fa-IR"/>
        </w:rPr>
        <w:t>ب -  چارچوب</w:t>
      </w:r>
      <w:r w:rsidRPr="00A005ED">
        <w:rPr>
          <w:rFonts w:ascii="B Lutos" w:hAnsi="B Lutos" w:cs="B Lotus"/>
          <w:b/>
          <w:bCs/>
          <w:sz w:val="28"/>
          <w:szCs w:val="28"/>
          <w:rtl/>
          <w:lang w:bidi="fa-IR"/>
        </w:rPr>
        <w:softHyphen/>
        <w:t>های قراردادی تامین مالی پروژه</w:t>
      </w:r>
    </w:p>
    <w:p w14:paraId="68AAF847"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 xml:space="preserve">سرتاسر ساختار حقوقی تامین مالی پروژه دربردارنده اساس و مبانی </w:t>
      </w:r>
      <w:proofErr w:type="spellStart"/>
      <w:r w:rsidRPr="00A005ED">
        <w:rPr>
          <w:rFonts w:ascii="B Lutos" w:hAnsi="B Lutos" w:cs="B Lotus"/>
          <w:sz w:val="28"/>
          <w:szCs w:val="28"/>
          <w:rtl/>
          <w:lang w:bidi="fa-IR"/>
        </w:rPr>
        <w:t>توافقنامه</w:t>
      </w:r>
      <w:r w:rsidRPr="00A005ED">
        <w:rPr>
          <w:rFonts w:ascii="B Lutos" w:hAnsi="B Lutos" w:cs="B Lotus"/>
          <w:sz w:val="28"/>
          <w:szCs w:val="28"/>
          <w:rtl/>
          <w:lang w:bidi="fa-IR"/>
        </w:rPr>
        <w:softHyphen/>
        <w:t>های</w:t>
      </w:r>
      <w:proofErr w:type="spellEnd"/>
      <w:r w:rsidRPr="00A005ED">
        <w:rPr>
          <w:rFonts w:ascii="B Lutos" w:hAnsi="B Lutos" w:cs="B Lotus"/>
          <w:sz w:val="28"/>
          <w:szCs w:val="28"/>
          <w:rtl/>
          <w:lang w:bidi="fa-IR"/>
        </w:rPr>
        <w:t xml:space="preserve"> قراردادی میان اشخاص مختلف در یک پروژه است. این </w:t>
      </w:r>
      <w:proofErr w:type="spellStart"/>
      <w:r w:rsidRPr="00A005ED">
        <w:rPr>
          <w:rFonts w:ascii="B Lutos" w:hAnsi="B Lutos" w:cs="B Lotus"/>
          <w:sz w:val="28"/>
          <w:szCs w:val="28"/>
          <w:rtl/>
          <w:lang w:bidi="fa-IR"/>
        </w:rPr>
        <w:t>قراردادها</w:t>
      </w:r>
      <w:proofErr w:type="spellEnd"/>
      <w:r w:rsidRPr="00A005ED">
        <w:rPr>
          <w:rFonts w:ascii="B Lutos" w:hAnsi="B Lutos" w:cs="B Lotus"/>
          <w:sz w:val="28"/>
          <w:szCs w:val="28"/>
          <w:rtl/>
          <w:lang w:bidi="fa-IR"/>
        </w:rPr>
        <w:t xml:space="preserve"> نقش هر یک از طرفین را تعریف کرده و به نحو آشکاری، مسئولیت</w:t>
      </w:r>
      <w:r w:rsidRPr="00A005ED">
        <w:rPr>
          <w:rFonts w:ascii="B Lutos" w:hAnsi="B Lutos" w:cs="B Lotus"/>
          <w:sz w:val="28"/>
          <w:szCs w:val="28"/>
          <w:rtl/>
          <w:lang w:bidi="fa-IR"/>
        </w:rPr>
        <w:softHyphen/>
        <w:t>ها و وظایف آنها را در قرارداد معین می</w:t>
      </w:r>
      <w:r w:rsidRPr="00A005ED">
        <w:rPr>
          <w:rFonts w:ascii="B Lutos" w:hAnsi="B Lutos" w:cs="B Lotus"/>
          <w:sz w:val="28"/>
          <w:szCs w:val="28"/>
          <w:rtl/>
          <w:lang w:bidi="fa-IR"/>
        </w:rPr>
        <w:softHyphen/>
        <w:t xml:space="preserve">نماید. ساختار قرارداد، تقسیم </w:t>
      </w:r>
      <w:proofErr w:type="spellStart"/>
      <w:r w:rsidRPr="00A005ED">
        <w:rPr>
          <w:rFonts w:ascii="B Lutos" w:hAnsi="B Lutos" w:cs="B Lotus"/>
          <w:sz w:val="28"/>
          <w:szCs w:val="28"/>
          <w:rtl/>
          <w:lang w:bidi="fa-IR"/>
        </w:rPr>
        <w:t>ریسک</w:t>
      </w:r>
      <w:r w:rsidRPr="00A005ED">
        <w:rPr>
          <w:rFonts w:ascii="B Lutos" w:hAnsi="B Lutos" w:cs="B Lotus"/>
          <w:sz w:val="28"/>
          <w:szCs w:val="28"/>
          <w:rtl/>
          <w:lang w:bidi="fa-IR"/>
        </w:rPr>
        <w:softHyphen/>
        <w:t>ها</w:t>
      </w:r>
      <w:proofErr w:type="spellEnd"/>
      <w:r w:rsidRPr="00A005ED">
        <w:rPr>
          <w:rFonts w:ascii="B Lutos" w:hAnsi="B Lutos" w:cs="B Lotus"/>
          <w:sz w:val="28"/>
          <w:szCs w:val="28"/>
          <w:rtl/>
          <w:lang w:bidi="fa-IR"/>
        </w:rPr>
        <w:t xml:space="preserve"> میان اشخاص مختلف را مشخص می</w:t>
      </w:r>
      <w:r w:rsidRPr="00A005ED">
        <w:rPr>
          <w:rFonts w:ascii="B Lutos" w:hAnsi="B Lutos" w:cs="B Lotus"/>
          <w:sz w:val="28"/>
          <w:szCs w:val="28"/>
          <w:rtl/>
          <w:lang w:bidi="fa-IR"/>
        </w:rPr>
        <w:softHyphen/>
        <w:t xml:space="preserve">نماید. </w:t>
      </w:r>
      <w:proofErr w:type="spellStart"/>
      <w:r w:rsidRPr="00A005ED">
        <w:rPr>
          <w:rFonts w:ascii="B Lutos" w:hAnsi="B Lutos" w:cs="B Lotus"/>
          <w:sz w:val="28"/>
          <w:szCs w:val="28"/>
          <w:rtl/>
          <w:lang w:bidi="fa-IR"/>
        </w:rPr>
        <w:t>توافقنامه</w:t>
      </w:r>
      <w:r w:rsidRPr="00A005ED">
        <w:rPr>
          <w:rFonts w:ascii="B Lutos" w:hAnsi="B Lutos" w:cs="B Lotus"/>
          <w:sz w:val="28"/>
          <w:szCs w:val="28"/>
          <w:rtl/>
          <w:lang w:bidi="fa-IR"/>
        </w:rPr>
        <w:softHyphen/>
        <w:t>ها</w:t>
      </w:r>
      <w:proofErr w:type="spellEnd"/>
      <w:r w:rsidRPr="00A005ED">
        <w:rPr>
          <w:rFonts w:ascii="B Lutos" w:hAnsi="B Lutos" w:cs="B Lotus"/>
          <w:sz w:val="28"/>
          <w:szCs w:val="28"/>
          <w:rtl/>
          <w:lang w:bidi="fa-IR"/>
        </w:rPr>
        <w:t xml:space="preserve"> به منظور هماهنگی با چارچوب حقوقی کشور میزبان و برای پروژه طراحی شده</w:t>
      </w:r>
      <w:r w:rsidRPr="00A005ED">
        <w:rPr>
          <w:rFonts w:ascii="B Lutos" w:hAnsi="B Lutos" w:cs="B Lotus"/>
          <w:sz w:val="28"/>
          <w:szCs w:val="28"/>
          <w:rtl/>
          <w:lang w:bidi="fa-IR"/>
        </w:rPr>
        <w:softHyphen/>
        <w:t xml:space="preserve">اند. این </w:t>
      </w:r>
      <w:proofErr w:type="spellStart"/>
      <w:r w:rsidRPr="00A005ED">
        <w:rPr>
          <w:rFonts w:ascii="B Lutos" w:hAnsi="B Lutos" w:cs="B Lotus"/>
          <w:sz w:val="28"/>
          <w:szCs w:val="28"/>
          <w:rtl/>
          <w:lang w:bidi="fa-IR"/>
        </w:rPr>
        <w:t>توافقنامه</w:t>
      </w:r>
      <w:r w:rsidRPr="00A005ED">
        <w:rPr>
          <w:rFonts w:ascii="B Lutos" w:hAnsi="B Lutos" w:cs="B Lotus"/>
          <w:sz w:val="28"/>
          <w:szCs w:val="28"/>
          <w:rtl/>
          <w:lang w:bidi="fa-IR"/>
        </w:rPr>
        <w:softHyphen/>
        <w:t>ها</w:t>
      </w:r>
      <w:proofErr w:type="spellEnd"/>
      <w:r w:rsidRPr="00A005ED">
        <w:rPr>
          <w:rFonts w:ascii="B Lutos" w:hAnsi="B Lutos" w:cs="B Lotus"/>
          <w:sz w:val="28"/>
          <w:szCs w:val="28"/>
          <w:rtl/>
          <w:lang w:bidi="fa-IR"/>
        </w:rPr>
        <w:t xml:space="preserve"> به بررسی روش</w:t>
      </w:r>
      <w:r w:rsidRPr="00A005ED">
        <w:rPr>
          <w:rFonts w:ascii="B Lutos" w:hAnsi="B Lutos" w:cs="B Lotus"/>
          <w:sz w:val="28"/>
          <w:szCs w:val="28"/>
          <w:rtl/>
          <w:lang w:bidi="fa-IR"/>
        </w:rPr>
        <w:softHyphen/>
        <w:t xml:space="preserve">های ساخت، تامین مالی و </w:t>
      </w:r>
      <w:proofErr w:type="spellStart"/>
      <w:r w:rsidRPr="00A005ED">
        <w:rPr>
          <w:rFonts w:ascii="B Lutos" w:hAnsi="B Lutos" w:cs="B Lotus"/>
          <w:sz w:val="28"/>
          <w:szCs w:val="28"/>
          <w:rtl/>
          <w:lang w:bidi="fa-IR"/>
        </w:rPr>
        <w:t>بهره‌برداری</w:t>
      </w:r>
      <w:proofErr w:type="spellEnd"/>
      <w:r w:rsidRPr="00A005ED">
        <w:rPr>
          <w:rFonts w:ascii="B Lutos" w:hAnsi="B Lutos" w:cs="B Lotus"/>
          <w:sz w:val="28"/>
          <w:szCs w:val="28"/>
          <w:rtl/>
          <w:lang w:bidi="fa-IR"/>
        </w:rPr>
        <w:t xml:space="preserve"> از تسهیلات، </w:t>
      </w:r>
      <w:proofErr w:type="spellStart"/>
      <w:r w:rsidRPr="00A005ED">
        <w:rPr>
          <w:rFonts w:ascii="B Lutos" w:hAnsi="B Lutos" w:cs="B Lotus"/>
          <w:sz w:val="28"/>
          <w:szCs w:val="28"/>
          <w:rtl/>
          <w:lang w:bidi="fa-IR"/>
        </w:rPr>
        <w:t>رویه</w:t>
      </w:r>
      <w:r w:rsidRPr="00A005ED">
        <w:rPr>
          <w:rFonts w:ascii="B Lutos" w:hAnsi="B Lutos" w:cs="B Lotus"/>
          <w:sz w:val="28"/>
          <w:szCs w:val="28"/>
          <w:rtl/>
          <w:lang w:bidi="fa-IR"/>
        </w:rPr>
        <w:softHyphen/>
        <w:t>های</w:t>
      </w:r>
      <w:proofErr w:type="spellEnd"/>
      <w:r w:rsidRPr="00A005ED">
        <w:rPr>
          <w:rFonts w:ascii="B Lutos" w:hAnsi="B Lutos" w:cs="B Lotus"/>
          <w:sz w:val="28"/>
          <w:szCs w:val="28"/>
          <w:rtl/>
          <w:lang w:bidi="fa-IR"/>
        </w:rPr>
        <w:t xml:space="preserve"> توافق شده در صورت عدم اجرای تعهدات، عدم ساخت پروژه و عدم ایفای تعهدات در طول دوره بهره</w:t>
      </w:r>
      <w:r w:rsidRPr="00A005ED">
        <w:rPr>
          <w:rFonts w:ascii="B Lutos" w:hAnsi="B Lutos" w:cs="B Lotus"/>
          <w:sz w:val="28"/>
          <w:szCs w:val="28"/>
          <w:rtl/>
          <w:lang w:bidi="fa-IR"/>
        </w:rPr>
        <w:softHyphen/>
        <w:t>برداری می</w:t>
      </w:r>
      <w:r w:rsidRPr="00A005ED">
        <w:rPr>
          <w:rFonts w:ascii="B Lutos" w:hAnsi="B Lutos" w:cs="B Lotus"/>
          <w:sz w:val="28"/>
          <w:szCs w:val="28"/>
          <w:rtl/>
          <w:lang w:bidi="fa-IR"/>
        </w:rPr>
        <w:softHyphen/>
        <w:t xml:space="preserve">پردازند. این </w:t>
      </w:r>
      <w:proofErr w:type="spellStart"/>
      <w:r w:rsidRPr="00A005ED">
        <w:rPr>
          <w:rFonts w:ascii="B Lutos" w:hAnsi="B Lutos" w:cs="B Lotus"/>
          <w:sz w:val="28"/>
          <w:szCs w:val="28"/>
          <w:rtl/>
          <w:lang w:bidi="fa-IR"/>
        </w:rPr>
        <w:t>قراردادها</w:t>
      </w:r>
      <w:proofErr w:type="spellEnd"/>
      <w:r w:rsidRPr="00A005ED">
        <w:rPr>
          <w:rFonts w:ascii="B Lutos" w:hAnsi="B Lutos" w:cs="B Lotus"/>
          <w:sz w:val="28"/>
          <w:szCs w:val="28"/>
          <w:rtl/>
          <w:lang w:bidi="fa-IR"/>
        </w:rPr>
        <w:t xml:space="preserve"> همچنین </w:t>
      </w:r>
      <w:proofErr w:type="spellStart"/>
      <w:r w:rsidRPr="00A005ED">
        <w:rPr>
          <w:rFonts w:ascii="B Lutos" w:hAnsi="B Lutos" w:cs="B Lotus"/>
          <w:sz w:val="28"/>
          <w:szCs w:val="28"/>
          <w:rtl/>
          <w:lang w:bidi="fa-IR"/>
        </w:rPr>
        <w:t>راه</w:t>
      </w:r>
      <w:r w:rsidRPr="00A005ED">
        <w:rPr>
          <w:rFonts w:ascii="B Lutos" w:hAnsi="B Lutos" w:cs="B Lotus"/>
          <w:sz w:val="28"/>
          <w:szCs w:val="28"/>
          <w:rtl/>
          <w:lang w:bidi="fa-IR"/>
        </w:rPr>
        <w:softHyphen/>
        <w:t>حل</w:t>
      </w:r>
      <w:r w:rsidRPr="00A005ED">
        <w:rPr>
          <w:rFonts w:ascii="B Lutos" w:hAnsi="B Lutos" w:cs="B Lotus"/>
          <w:sz w:val="28"/>
          <w:szCs w:val="28"/>
          <w:rtl/>
          <w:lang w:bidi="fa-IR"/>
        </w:rPr>
        <w:softHyphen/>
        <w:t>هایی</w:t>
      </w:r>
      <w:proofErr w:type="spellEnd"/>
      <w:r w:rsidRPr="00A005ED">
        <w:rPr>
          <w:rFonts w:ascii="B Lutos" w:hAnsi="B Lutos" w:cs="B Lotus"/>
          <w:sz w:val="28"/>
          <w:szCs w:val="28"/>
          <w:rtl/>
          <w:lang w:bidi="fa-IR"/>
        </w:rPr>
        <w:t xml:space="preserve"> را که در صورت بروز حوادث غیر</w:t>
      </w:r>
      <w:r w:rsidRPr="00A005ED">
        <w:rPr>
          <w:rFonts w:ascii="B Lutos" w:hAnsi="B Lutos" w:cs="B Lotus"/>
          <w:sz w:val="28"/>
          <w:szCs w:val="28"/>
          <w:rtl/>
          <w:lang w:bidi="fa-IR"/>
        </w:rPr>
        <w:softHyphen/>
        <w:t xml:space="preserve">قابل </w:t>
      </w:r>
      <w:r w:rsidRPr="00A005ED">
        <w:rPr>
          <w:rFonts w:ascii="B Lutos" w:hAnsi="B Lutos" w:cs="B Lotus"/>
          <w:sz w:val="28"/>
          <w:szCs w:val="28"/>
          <w:rtl/>
          <w:lang w:bidi="fa-IR"/>
        </w:rPr>
        <w:softHyphen/>
        <w:t>پیش</w:t>
      </w:r>
      <w:r w:rsidRPr="00A005ED">
        <w:rPr>
          <w:rFonts w:ascii="B Lutos" w:hAnsi="B Lutos" w:cs="B Lotus"/>
          <w:sz w:val="28"/>
          <w:szCs w:val="28"/>
          <w:rtl/>
          <w:lang w:bidi="fa-IR"/>
        </w:rPr>
        <w:softHyphen/>
        <w:t>بینی همچون جنگ و یا زلزله باید اتخاذ شوند، مشخص می</w:t>
      </w:r>
      <w:r w:rsidRPr="00A005ED">
        <w:rPr>
          <w:rFonts w:ascii="B Lutos" w:hAnsi="B Lutos" w:cs="B Lotus"/>
          <w:sz w:val="28"/>
          <w:szCs w:val="28"/>
          <w:rtl/>
          <w:lang w:bidi="fa-IR"/>
        </w:rPr>
        <w:softHyphen/>
        <w:t>نماید. بنابراین، یک پروژه می</w:t>
      </w:r>
      <w:r w:rsidRPr="00A005ED">
        <w:rPr>
          <w:rFonts w:ascii="B Lutos" w:hAnsi="B Lutos" w:cs="B Lotus"/>
          <w:sz w:val="28"/>
          <w:szCs w:val="28"/>
          <w:rtl/>
          <w:lang w:bidi="fa-IR"/>
        </w:rPr>
        <w:softHyphen/>
        <w:t>تواند مشتمل بر مجموعه</w:t>
      </w:r>
      <w:r w:rsidRPr="00A005ED">
        <w:rPr>
          <w:rFonts w:ascii="B Lutos" w:hAnsi="B Lutos" w:cs="B Lotus"/>
          <w:sz w:val="28"/>
          <w:szCs w:val="28"/>
          <w:rtl/>
          <w:lang w:bidi="fa-IR"/>
        </w:rPr>
        <w:softHyphen/>
        <w:t xml:space="preserve">ای از قراردادهای مجوز </w:t>
      </w:r>
      <w:proofErr w:type="spellStart"/>
      <w:r w:rsidRPr="00A005ED">
        <w:rPr>
          <w:rFonts w:ascii="B Lutos" w:hAnsi="B Lutos" w:cs="B Lotus"/>
          <w:sz w:val="28"/>
          <w:szCs w:val="28"/>
          <w:rtl/>
          <w:lang w:bidi="fa-IR"/>
        </w:rPr>
        <w:t>بهره‌برداری</w:t>
      </w:r>
      <w:proofErr w:type="spellEnd"/>
      <w:r w:rsidRPr="00A005ED">
        <w:rPr>
          <w:rFonts w:ascii="B Lutos" w:hAnsi="B Lutos" w:cs="B Lotus"/>
          <w:sz w:val="28"/>
          <w:szCs w:val="28"/>
          <w:rtl/>
          <w:lang w:bidi="fa-IR"/>
        </w:rPr>
        <w:t xml:space="preserve"> و یا امتیاز، قرارداد ساخت، قرارداد </w:t>
      </w:r>
      <w:proofErr w:type="spellStart"/>
      <w:r w:rsidRPr="00A005ED">
        <w:rPr>
          <w:rFonts w:ascii="B Lutos" w:hAnsi="B Lutos" w:cs="B Lotus"/>
          <w:sz w:val="28"/>
          <w:szCs w:val="28"/>
          <w:rtl/>
          <w:lang w:bidi="fa-IR"/>
        </w:rPr>
        <w:t>پیش</w:t>
      </w:r>
      <w:r w:rsidRPr="00A005ED">
        <w:rPr>
          <w:rFonts w:ascii="B Lutos" w:hAnsi="B Lutos" w:cs="B Lotus"/>
          <w:sz w:val="28"/>
          <w:szCs w:val="28"/>
          <w:rtl/>
          <w:lang w:bidi="fa-IR"/>
        </w:rPr>
        <w:softHyphen/>
        <w:t>خرید</w:t>
      </w:r>
      <w:proofErr w:type="spellEnd"/>
      <w:r w:rsidRPr="00A005ED">
        <w:rPr>
          <w:rFonts w:ascii="B Lutos" w:hAnsi="B Lutos" w:cs="B Lotus"/>
          <w:sz w:val="28"/>
          <w:szCs w:val="28"/>
          <w:rtl/>
          <w:lang w:bidi="fa-IR"/>
        </w:rPr>
        <w:t xml:space="preserve"> محصول، قرارداد کار، قرارداد فروش محصول، </w:t>
      </w:r>
      <w:proofErr w:type="spellStart"/>
      <w:r w:rsidRPr="00A005ED">
        <w:rPr>
          <w:rFonts w:ascii="B Lutos" w:hAnsi="B Lutos" w:cs="B Lotus"/>
          <w:sz w:val="28"/>
          <w:szCs w:val="28"/>
          <w:rtl/>
          <w:lang w:bidi="fa-IR"/>
        </w:rPr>
        <w:t>بیمه</w:t>
      </w:r>
      <w:r w:rsidRPr="00A005ED">
        <w:rPr>
          <w:rFonts w:ascii="B Lutos" w:hAnsi="B Lutos" w:cs="B Lotus"/>
          <w:sz w:val="28"/>
          <w:szCs w:val="28"/>
          <w:rtl/>
          <w:lang w:bidi="fa-IR"/>
        </w:rPr>
        <w:softHyphen/>
        <w:t>نامه</w:t>
      </w:r>
      <w:r w:rsidRPr="00A005ED">
        <w:rPr>
          <w:rFonts w:ascii="B Lutos" w:hAnsi="B Lutos" w:cs="B Lotus"/>
          <w:sz w:val="28"/>
          <w:szCs w:val="28"/>
          <w:rtl/>
          <w:lang w:bidi="fa-IR"/>
        </w:rPr>
        <w:softHyphen/>
        <w:t>ها</w:t>
      </w:r>
      <w:proofErr w:type="spellEnd"/>
      <w:r w:rsidRPr="00A005ED">
        <w:rPr>
          <w:rFonts w:ascii="B Lutos" w:hAnsi="B Lutos" w:cs="B Lotus"/>
          <w:sz w:val="28"/>
          <w:szCs w:val="28"/>
          <w:rtl/>
          <w:lang w:bidi="fa-IR"/>
        </w:rPr>
        <w:t xml:space="preserve"> و مجوزهای صادراتی باشد. حال ممکن است اطراف درگیر در یک تامین مالی پروژه، در تمام یا قسمتی از یک یا چند نمونه قرارداد فوق دخالت داشته باشند. بدیهی است که دخالت هر یک از اشخاص درگیر لزوماً به معنای داشتن حقوق و تعهدات مستقیم برای هر یک از اشخاص نمی</w:t>
      </w:r>
      <w:r w:rsidRPr="00A005ED">
        <w:rPr>
          <w:rFonts w:ascii="B Lutos" w:hAnsi="B Lutos" w:cs="B Lotus"/>
          <w:sz w:val="28"/>
          <w:szCs w:val="28"/>
          <w:rtl/>
          <w:lang w:bidi="fa-IR"/>
        </w:rPr>
        <w:softHyphen/>
        <w:t xml:space="preserve">باشد. در این بخش تلاش </w:t>
      </w:r>
      <w:proofErr w:type="spellStart"/>
      <w:r w:rsidRPr="00A005ED">
        <w:rPr>
          <w:rFonts w:ascii="B Lutos" w:hAnsi="B Lutos" w:cs="B Lotus"/>
          <w:sz w:val="28"/>
          <w:szCs w:val="28"/>
          <w:rtl/>
          <w:lang w:bidi="fa-IR"/>
        </w:rPr>
        <w:t>می‌گردد</w:t>
      </w:r>
      <w:proofErr w:type="spellEnd"/>
      <w:r w:rsidRPr="00A005ED">
        <w:rPr>
          <w:rFonts w:ascii="B Lutos" w:hAnsi="B Lutos" w:cs="B Lotus"/>
          <w:sz w:val="28"/>
          <w:szCs w:val="28"/>
          <w:rtl/>
          <w:lang w:bidi="fa-IR"/>
        </w:rPr>
        <w:t xml:space="preserve"> تا مهمترین </w:t>
      </w:r>
      <w:proofErr w:type="spellStart"/>
      <w:r w:rsidRPr="00A005ED">
        <w:rPr>
          <w:rFonts w:ascii="B Lutos" w:hAnsi="B Lutos" w:cs="B Lotus"/>
          <w:sz w:val="28"/>
          <w:szCs w:val="28"/>
          <w:rtl/>
          <w:lang w:bidi="fa-IR"/>
        </w:rPr>
        <w:t>توافقنامه</w:t>
      </w:r>
      <w:r w:rsidRPr="00A005ED">
        <w:rPr>
          <w:rFonts w:ascii="B Lutos" w:hAnsi="B Lutos" w:cs="B Lotus"/>
          <w:sz w:val="28"/>
          <w:szCs w:val="28"/>
          <w:rtl/>
          <w:lang w:bidi="fa-IR"/>
        </w:rPr>
        <w:softHyphen/>
        <w:t>ها</w:t>
      </w:r>
      <w:proofErr w:type="spellEnd"/>
      <w:r w:rsidRPr="00A005ED">
        <w:rPr>
          <w:rFonts w:ascii="B Lutos" w:hAnsi="B Lutos" w:cs="B Lotus"/>
          <w:sz w:val="28"/>
          <w:szCs w:val="28"/>
          <w:rtl/>
          <w:lang w:bidi="fa-IR"/>
        </w:rPr>
        <w:t xml:space="preserve"> و </w:t>
      </w:r>
      <w:proofErr w:type="spellStart"/>
      <w:r w:rsidRPr="00A005ED">
        <w:rPr>
          <w:rFonts w:ascii="B Lutos" w:hAnsi="B Lutos" w:cs="B Lotus"/>
          <w:sz w:val="28"/>
          <w:szCs w:val="28"/>
          <w:rtl/>
          <w:lang w:bidi="fa-IR"/>
        </w:rPr>
        <w:t>قراردادهایی</w:t>
      </w:r>
      <w:proofErr w:type="spellEnd"/>
      <w:r w:rsidRPr="00A005ED">
        <w:rPr>
          <w:rFonts w:ascii="B Lutos" w:hAnsi="B Lutos" w:cs="B Lotus"/>
          <w:sz w:val="28"/>
          <w:szCs w:val="28"/>
          <w:rtl/>
          <w:lang w:bidi="fa-IR"/>
        </w:rPr>
        <w:t xml:space="preserve"> که در تامین مالی پروژه مورد استفاده قرار می</w:t>
      </w:r>
      <w:r w:rsidRPr="00A005ED">
        <w:rPr>
          <w:rFonts w:ascii="B Lutos" w:hAnsi="B Lutos" w:cs="B Lotus"/>
          <w:sz w:val="28"/>
          <w:szCs w:val="28"/>
          <w:rtl/>
          <w:lang w:bidi="fa-IR"/>
        </w:rPr>
        <w:softHyphen/>
        <w:t>گیرند، مورد بررسی واقع شوند.</w:t>
      </w:r>
    </w:p>
    <w:p w14:paraId="0203AEBD" w14:textId="77777777" w:rsidR="00A005ED" w:rsidRPr="00A005ED" w:rsidRDefault="00A005ED" w:rsidP="0094516C">
      <w:pPr>
        <w:jc w:val="both"/>
        <w:rPr>
          <w:rFonts w:ascii="B Lutos" w:hAnsi="B Lutos" w:cs="B Lotus"/>
          <w:sz w:val="28"/>
          <w:szCs w:val="28"/>
          <w:rtl/>
          <w:lang w:bidi="fa-IR"/>
        </w:rPr>
      </w:pPr>
    </w:p>
    <w:p w14:paraId="62532E33" w14:textId="199CCD44" w:rsidR="00A005ED" w:rsidRPr="00A005ED" w:rsidRDefault="00A005ED" w:rsidP="0094516C">
      <w:pPr>
        <w:jc w:val="both"/>
        <w:rPr>
          <w:rFonts w:ascii="B Lutos" w:hAnsi="B Lutos" w:cs="B Lotus"/>
          <w:b/>
          <w:bCs/>
          <w:sz w:val="28"/>
          <w:szCs w:val="28"/>
          <w:rtl/>
          <w:lang w:bidi="fa-IR"/>
        </w:rPr>
      </w:pPr>
      <w:r w:rsidRPr="00A005ED">
        <w:rPr>
          <w:rFonts w:ascii="B Lutos" w:hAnsi="B Lutos" w:cs="B Lotus"/>
          <w:b/>
          <w:bCs/>
          <w:sz w:val="28"/>
          <w:szCs w:val="28"/>
          <w:rtl/>
          <w:lang w:bidi="fa-IR"/>
        </w:rPr>
        <w:lastRenderedPageBreak/>
        <w:t>1</w:t>
      </w:r>
      <w:r w:rsidR="004C6247" w:rsidRPr="00684988">
        <w:rPr>
          <w:rFonts w:ascii="B Lutos" w:hAnsi="B Lutos" w:cs="B Lotus" w:hint="cs"/>
          <w:b/>
          <w:bCs/>
          <w:sz w:val="28"/>
          <w:szCs w:val="28"/>
          <w:rtl/>
          <w:lang w:bidi="fa-IR"/>
        </w:rPr>
        <w:t>.</w:t>
      </w:r>
      <w:r w:rsidRPr="00A005ED">
        <w:rPr>
          <w:rFonts w:ascii="B Lutos" w:hAnsi="B Lutos" w:cs="B Lotus"/>
          <w:b/>
          <w:bCs/>
          <w:sz w:val="28"/>
          <w:szCs w:val="28"/>
          <w:rtl/>
          <w:lang w:bidi="fa-IR"/>
        </w:rPr>
        <w:t xml:space="preserve"> توافقنامه اعتبار</w:t>
      </w:r>
      <w:r w:rsidRPr="00A005ED">
        <w:rPr>
          <w:rFonts w:ascii="B Lutos" w:hAnsi="B Lutos" w:cs="B Lotus"/>
          <w:sz w:val="28"/>
          <w:szCs w:val="28"/>
          <w:vertAlign w:val="superscript"/>
          <w:rtl/>
          <w:lang w:bidi="fa-IR"/>
        </w:rPr>
        <w:footnoteReference w:id="422"/>
      </w:r>
    </w:p>
    <w:p w14:paraId="2C203472"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 xml:space="preserve">توافقنامه اعتبار </w:t>
      </w:r>
      <w:proofErr w:type="spellStart"/>
      <w:r w:rsidRPr="00A005ED">
        <w:rPr>
          <w:rFonts w:ascii="B Lutos" w:hAnsi="B Lutos" w:cs="B Lotus"/>
          <w:sz w:val="28"/>
          <w:szCs w:val="28"/>
          <w:rtl/>
          <w:lang w:bidi="fa-IR"/>
        </w:rPr>
        <w:t>اصلی</w:t>
      </w:r>
      <w:r w:rsidRPr="00A005ED">
        <w:rPr>
          <w:rFonts w:ascii="B Lutos" w:hAnsi="B Lutos" w:cs="B Lotus"/>
          <w:sz w:val="28"/>
          <w:szCs w:val="28"/>
          <w:rtl/>
          <w:lang w:bidi="fa-IR"/>
        </w:rPr>
        <w:softHyphen/>
        <w:t>ترین</w:t>
      </w:r>
      <w:proofErr w:type="spellEnd"/>
      <w:r w:rsidRPr="00A005ED">
        <w:rPr>
          <w:rFonts w:ascii="B Lutos" w:hAnsi="B Lutos" w:cs="B Lotus"/>
          <w:sz w:val="28"/>
          <w:szCs w:val="28"/>
          <w:rtl/>
          <w:lang w:bidi="fa-IR"/>
        </w:rPr>
        <w:t xml:space="preserve"> سند حقوقی است که به طور رسمی بیانگر و </w:t>
      </w:r>
      <w:proofErr w:type="spellStart"/>
      <w:r w:rsidRPr="00A005ED">
        <w:rPr>
          <w:rFonts w:ascii="B Lutos" w:hAnsi="B Lutos" w:cs="B Lotus"/>
          <w:sz w:val="28"/>
          <w:szCs w:val="28"/>
          <w:rtl/>
          <w:lang w:bidi="fa-IR"/>
        </w:rPr>
        <w:t>ثبت</w:t>
      </w:r>
      <w:r w:rsidRPr="00A005ED">
        <w:rPr>
          <w:rFonts w:ascii="B Lutos" w:hAnsi="B Lutos" w:cs="B Lotus"/>
          <w:sz w:val="28"/>
          <w:szCs w:val="28"/>
          <w:rtl/>
          <w:lang w:bidi="fa-IR"/>
        </w:rPr>
        <w:softHyphen/>
        <w:t>کننده</w:t>
      </w:r>
      <w:proofErr w:type="spellEnd"/>
      <w:r w:rsidRPr="00A005ED">
        <w:rPr>
          <w:rFonts w:ascii="B Lutos" w:hAnsi="B Lutos" w:cs="B Lotus"/>
          <w:sz w:val="28"/>
          <w:szCs w:val="28"/>
          <w:rtl/>
          <w:lang w:bidi="fa-IR"/>
        </w:rPr>
        <w:t xml:space="preserve"> شروط صریح </w:t>
      </w:r>
      <w:proofErr w:type="spellStart"/>
      <w:r w:rsidRPr="00A005ED">
        <w:rPr>
          <w:rFonts w:ascii="B Lutos" w:hAnsi="B Lutos" w:cs="B Lotus"/>
          <w:sz w:val="28"/>
          <w:szCs w:val="28"/>
          <w:rtl/>
          <w:lang w:bidi="fa-IR"/>
        </w:rPr>
        <w:t>توافق‌شده</w:t>
      </w:r>
      <w:proofErr w:type="spellEnd"/>
      <w:r w:rsidRPr="00A005ED">
        <w:rPr>
          <w:rFonts w:ascii="B Lutos" w:hAnsi="B Lutos" w:cs="B Lotus"/>
          <w:sz w:val="28"/>
          <w:szCs w:val="28"/>
          <w:rtl/>
          <w:lang w:bidi="fa-IR"/>
        </w:rPr>
        <w:t xml:space="preserve"> میان </w:t>
      </w:r>
      <w:proofErr w:type="spellStart"/>
      <w:r w:rsidRPr="00A005ED">
        <w:rPr>
          <w:rFonts w:ascii="B Lutos" w:hAnsi="B Lutos" w:cs="B Lotus"/>
          <w:sz w:val="28"/>
          <w:szCs w:val="28"/>
          <w:rtl/>
          <w:lang w:bidi="fa-IR"/>
        </w:rPr>
        <w:t>قرض</w:t>
      </w:r>
      <w:r w:rsidRPr="00A005ED">
        <w:rPr>
          <w:rFonts w:ascii="B Lutos" w:hAnsi="B Lutos" w:cs="B Lotus"/>
          <w:sz w:val="28"/>
          <w:szCs w:val="28"/>
          <w:rtl/>
          <w:lang w:bidi="fa-IR"/>
        </w:rPr>
        <w:softHyphen/>
        <w:t>گیرنده</w:t>
      </w:r>
      <w:proofErr w:type="spellEnd"/>
      <w:r w:rsidRPr="00A005ED">
        <w:rPr>
          <w:rFonts w:ascii="B Lutos" w:hAnsi="B Lutos" w:cs="B Lotus"/>
          <w:sz w:val="28"/>
          <w:szCs w:val="28"/>
          <w:rtl/>
          <w:lang w:bidi="fa-IR"/>
        </w:rPr>
        <w:t xml:space="preserve"> و </w:t>
      </w:r>
      <w:proofErr w:type="spellStart"/>
      <w:r w:rsidRPr="00A005ED">
        <w:rPr>
          <w:rFonts w:ascii="B Lutos" w:hAnsi="B Lutos" w:cs="B Lotus"/>
          <w:sz w:val="28"/>
          <w:szCs w:val="28"/>
          <w:rtl/>
          <w:lang w:bidi="fa-IR"/>
        </w:rPr>
        <w:t>قرض</w:t>
      </w:r>
      <w:r w:rsidRPr="00A005ED">
        <w:rPr>
          <w:rFonts w:ascii="B Lutos" w:hAnsi="B Lutos" w:cs="B Lotus"/>
          <w:sz w:val="28"/>
          <w:szCs w:val="28"/>
          <w:rtl/>
          <w:lang w:bidi="fa-IR"/>
        </w:rPr>
        <w:softHyphen/>
        <w:t>دهنده</w:t>
      </w:r>
      <w:proofErr w:type="spellEnd"/>
      <w:r w:rsidRPr="00A005ED">
        <w:rPr>
          <w:rFonts w:ascii="B Lutos" w:hAnsi="B Lutos" w:cs="B Lotus"/>
          <w:sz w:val="28"/>
          <w:szCs w:val="28"/>
          <w:rtl/>
          <w:lang w:bidi="fa-IR"/>
        </w:rPr>
        <w:t xml:space="preserve"> جهت اعمال بر روابط </w:t>
      </w:r>
      <w:proofErr w:type="spellStart"/>
      <w:r w:rsidRPr="00A005ED">
        <w:rPr>
          <w:rFonts w:ascii="B Lutos" w:hAnsi="B Lutos" w:cs="B Lotus"/>
          <w:sz w:val="28"/>
          <w:szCs w:val="28"/>
          <w:rtl/>
          <w:lang w:bidi="fa-IR"/>
        </w:rPr>
        <w:t>قراردادی</w:t>
      </w:r>
      <w:r w:rsidRPr="00A005ED">
        <w:rPr>
          <w:rFonts w:ascii="B Lutos" w:hAnsi="B Lutos" w:cs="B Lotus"/>
          <w:sz w:val="28"/>
          <w:szCs w:val="28"/>
          <w:rtl/>
          <w:lang w:bidi="fa-IR"/>
        </w:rPr>
        <w:softHyphen/>
        <w:t>شان</w:t>
      </w:r>
      <w:proofErr w:type="spellEnd"/>
      <w:r w:rsidRPr="00A005ED">
        <w:rPr>
          <w:rFonts w:ascii="B Lutos" w:hAnsi="B Lutos" w:cs="B Lotus"/>
          <w:sz w:val="28"/>
          <w:szCs w:val="28"/>
          <w:rtl/>
          <w:lang w:bidi="fa-IR"/>
        </w:rPr>
        <w:t xml:space="preserve"> می</w:t>
      </w:r>
      <w:r w:rsidRPr="00A005ED">
        <w:rPr>
          <w:rFonts w:ascii="B Lutos" w:hAnsi="B Lutos" w:cs="B Lotus"/>
          <w:sz w:val="28"/>
          <w:szCs w:val="28"/>
          <w:rtl/>
          <w:lang w:bidi="fa-IR"/>
        </w:rPr>
        <w:softHyphen/>
        <w:t xml:space="preserve">باشد. در این توافقنامه، </w:t>
      </w:r>
      <w:proofErr w:type="spellStart"/>
      <w:r w:rsidRPr="00A005ED">
        <w:rPr>
          <w:rFonts w:ascii="B Lutos" w:hAnsi="B Lutos" w:cs="B Lotus"/>
          <w:sz w:val="28"/>
          <w:szCs w:val="28"/>
          <w:rtl/>
          <w:lang w:bidi="fa-IR"/>
        </w:rPr>
        <w:t>قرض</w:t>
      </w:r>
      <w:r w:rsidRPr="00A005ED">
        <w:rPr>
          <w:rFonts w:ascii="B Lutos" w:hAnsi="B Lutos" w:cs="B Lotus"/>
          <w:sz w:val="28"/>
          <w:szCs w:val="28"/>
          <w:rtl/>
          <w:lang w:bidi="fa-IR"/>
        </w:rPr>
        <w:softHyphen/>
      </w:r>
      <w:r w:rsidRPr="00A005ED">
        <w:rPr>
          <w:rFonts w:ascii="B Lutos" w:hAnsi="B Lutos" w:cs="B Lotus"/>
          <w:sz w:val="28"/>
          <w:szCs w:val="28"/>
          <w:rtl/>
          <w:lang w:bidi="fa-IR"/>
        </w:rPr>
        <w:softHyphen/>
        <w:t>دهنده</w:t>
      </w:r>
      <w:proofErr w:type="spellEnd"/>
      <w:r w:rsidRPr="00A005ED">
        <w:rPr>
          <w:rFonts w:ascii="B Lutos" w:hAnsi="B Lutos" w:cs="B Lotus"/>
          <w:sz w:val="28"/>
          <w:szCs w:val="28"/>
          <w:rtl/>
          <w:lang w:bidi="fa-IR"/>
        </w:rPr>
        <w:t xml:space="preserve"> مقداری پول را به </w:t>
      </w:r>
      <w:proofErr w:type="spellStart"/>
      <w:r w:rsidRPr="00A005ED">
        <w:rPr>
          <w:rFonts w:ascii="B Lutos" w:hAnsi="B Lutos" w:cs="B Lotus"/>
          <w:sz w:val="28"/>
          <w:szCs w:val="28"/>
          <w:rtl/>
          <w:lang w:bidi="fa-IR"/>
        </w:rPr>
        <w:t>قرض</w:t>
      </w:r>
      <w:r w:rsidRPr="00A005ED">
        <w:rPr>
          <w:rFonts w:ascii="B Lutos" w:hAnsi="B Lutos" w:cs="B Lotus"/>
          <w:sz w:val="28"/>
          <w:szCs w:val="28"/>
          <w:rtl/>
          <w:lang w:bidi="fa-IR"/>
        </w:rPr>
        <w:softHyphen/>
        <w:t>گیرنده</w:t>
      </w:r>
      <w:proofErr w:type="spellEnd"/>
      <w:r w:rsidRPr="00A005ED">
        <w:rPr>
          <w:rFonts w:ascii="B Lutos" w:hAnsi="B Lutos" w:cs="B Lotus"/>
          <w:sz w:val="28"/>
          <w:szCs w:val="28"/>
          <w:rtl/>
          <w:lang w:bidi="fa-IR"/>
        </w:rPr>
        <w:t xml:space="preserve"> در قبال تعهد وی به بازپرداخت آن مبلغ و معمولاً به همراه</w:t>
      </w:r>
      <w:r w:rsidRPr="00A005ED">
        <w:rPr>
          <w:rFonts w:ascii="B Lutos" w:hAnsi="B Lutos" w:cs="B Lotus"/>
          <w:sz w:val="28"/>
          <w:szCs w:val="28"/>
          <w:lang w:bidi="fa-IR"/>
        </w:rPr>
        <w:t xml:space="preserve"> </w:t>
      </w:r>
      <w:r w:rsidRPr="00A005ED">
        <w:rPr>
          <w:rFonts w:ascii="B Lutos" w:hAnsi="B Lutos" w:cs="B Lotus"/>
          <w:sz w:val="28"/>
          <w:szCs w:val="28"/>
          <w:rtl/>
          <w:lang w:bidi="fa-IR"/>
        </w:rPr>
        <w:t>سود و در مدت زمان توافق شده، قرض می</w:t>
      </w:r>
      <w:r w:rsidRPr="00A005ED">
        <w:rPr>
          <w:rFonts w:ascii="B Lutos" w:hAnsi="B Lutos" w:cs="B Lotus"/>
          <w:sz w:val="28"/>
          <w:szCs w:val="28"/>
          <w:rtl/>
          <w:lang w:bidi="fa-IR"/>
        </w:rPr>
        <w:softHyphen/>
        <w:t xml:space="preserve">دهد. این توافقنامه </w:t>
      </w:r>
      <w:proofErr w:type="spellStart"/>
      <w:r w:rsidRPr="00A005ED">
        <w:rPr>
          <w:rFonts w:ascii="B Lutos" w:hAnsi="B Lutos" w:cs="B Lotus"/>
          <w:sz w:val="28"/>
          <w:szCs w:val="28"/>
          <w:rtl/>
          <w:lang w:bidi="fa-IR"/>
        </w:rPr>
        <w:t>مبنائی</w:t>
      </w:r>
      <w:proofErr w:type="spellEnd"/>
      <w:r w:rsidRPr="00A005ED">
        <w:rPr>
          <w:rFonts w:ascii="B Lutos" w:hAnsi="B Lutos" w:cs="B Lotus"/>
          <w:sz w:val="28"/>
          <w:szCs w:val="28"/>
          <w:rtl/>
          <w:lang w:bidi="fa-IR"/>
        </w:rPr>
        <w:t xml:space="preserve">، با مفاد و مقررات حمایتی و اداری همچون اظهارات و </w:t>
      </w:r>
      <w:proofErr w:type="spellStart"/>
      <w:r w:rsidRPr="00A005ED">
        <w:rPr>
          <w:rFonts w:ascii="B Lutos" w:hAnsi="B Lutos" w:cs="B Lotus"/>
          <w:sz w:val="28"/>
          <w:szCs w:val="28"/>
          <w:rtl/>
          <w:lang w:bidi="fa-IR"/>
        </w:rPr>
        <w:t>ضمانت‌نامه</w:t>
      </w:r>
      <w:r w:rsidRPr="00A005ED">
        <w:rPr>
          <w:rFonts w:ascii="B Lutos" w:hAnsi="B Lutos" w:cs="B Lotus"/>
          <w:sz w:val="28"/>
          <w:szCs w:val="28"/>
          <w:rtl/>
          <w:lang w:bidi="fa-IR"/>
        </w:rPr>
        <w:softHyphen/>
        <w:t>ها</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میثاق</w:t>
      </w:r>
      <w:r w:rsidRPr="00A005ED">
        <w:rPr>
          <w:rFonts w:ascii="B Lutos" w:hAnsi="B Lutos" w:cs="B Lotus"/>
          <w:sz w:val="28"/>
          <w:szCs w:val="28"/>
          <w:rtl/>
          <w:lang w:bidi="fa-IR"/>
        </w:rPr>
        <w:softHyphen/>
        <w:t>ها</w:t>
      </w:r>
      <w:proofErr w:type="spellEnd"/>
      <w:r w:rsidRPr="00A005ED">
        <w:rPr>
          <w:rFonts w:ascii="B Lutos" w:hAnsi="B Lutos" w:cs="B Lotus"/>
          <w:sz w:val="28"/>
          <w:szCs w:val="28"/>
          <w:rtl/>
          <w:lang w:bidi="fa-IR"/>
        </w:rPr>
        <w:t>، فرض تخلف، مکانیزم</w:t>
      </w:r>
      <w:r w:rsidRPr="00A005ED">
        <w:rPr>
          <w:rFonts w:ascii="B Lutos" w:hAnsi="B Lutos" w:cs="B Lotus"/>
          <w:sz w:val="28"/>
          <w:szCs w:val="28"/>
          <w:rtl/>
          <w:lang w:bidi="fa-IR"/>
        </w:rPr>
        <w:softHyphen/>
        <w:t>های نمایندگی و شروط مربوط به حل و فصل اختلافات و دیگر مسائل اجرائی همراه می</w:t>
      </w:r>
      <w:r w:rsidRPr="00A005ED">
        <w:rPr>
          <w:rFonts w:ascii="B Lutos" w:hAnsi="B Lutos" w:cs="B Lotus"/>
          <w:sz w:val="28"/>
          <w:szCs w:val="28"/>
          <w:rtl/>
          <w:lang w:bidi="fa-IR"/>
        </w:rPr>
        <w:softHyphen/>
        <w:t>گردد. شروط استاندارد توافقنامه  اعتبار</w:t>
      </w:r>
      <w:r w:rsidRPr="00A005ED">
        <w:rPr>
          <w:rFonts w:ascii="B Lutos" w:hAnsi="B Lutos" w:cs="B Lotus"/>
          <w:sz w:val="28"/>
          <w:szCs w:val="28"/>
          <w:vertAlign w:val="superscript"/>
          <w:rtl/>
          <w:lang w:bidi="fa-IR"/>
        </w:rPr>
        <w:footnoteReference w:id="423"/>
      </w:r>
      <w:r w:rsidRPr="00A005ED">
        <w:rPr>
          <w:rFonts w:ascii="B Lutos" w:hAnsi="B Lutos" w:cs="B Lotus"/>
          <w:sz w:val="28"/>
          <w:szCs w:val="28"/>
          <w:rtl/>
          <w:lang w:bidi="fa-IR"/>
        </w:rPr>
        <w:t xml:space="preserve"> عموماً در قراردادهای اعتبار حاکم بر </w:t>
      </w:r>
      <w:proofErr w:type="spellStart"/>
      <w:r w:rsidRPr="00A005ED">
        <w:rPr>
          <w:rFonts w:ascii="B Lutos" w:hAnsi="B Lutos" w:cs="B Lotus"/>
          <w:sz w:val="28"/>
          <w:szCs w:val="28"/>
          <w:rtl/>
          <w:lang w:bidi="fa-IR"/>
        </w:rPr>
        <w:t>وام</w:t>
      </w:r>
      <w:r w:rsidRPr="00A005ED">
        <w:rPr>
          <w:rFonts w:ascii="B Lutos" w:hAnsi="B Lutos" w:cs="B Lotus"/>
          <w:sz w:val="28"/>
          <w:szCs w:val="28"/>
          <w:rtl/>
          <w:lang w:bidi="fa-IR"/>
        </w:rPr>
        <w:softHyphen/>
        <w:t>های</w:t>
      </w:r>
      <w:proofErr w:type="spellEnd"/>
      <w:r w:rsidRPr="00A005ED">
        <w:rPr>
          <w:rFonts w:ascii="B Lutos" w:hAnsi="B Lutos" w:cs="B Lotus"/>
          <w:sz w:val="28"/>
          <w:szCs w:val="28"/>
          <w:rtl/>
          <w:lang w:bidi="fa-IR"/>
        </w:rPr>
        <w:t xml:space="preserve"> با بازگشت محدود یافت </w:t>
      </w:r>
      <w:proofErr w:type="spellStart"/>
      <w:r w:rsidRPr="00A005ED">
        <w:rPr>
          <w:rFonts w:ascii="B Lutos" w:hAnsi="B Lutos" w:cs="B Lotus"/>
          <w:sz w:val="28"/>
          <w:szCs w:val="28"/>
          <w:rtl/>
          <w:lang w:bidi="fa-IR"/>
        </w:rPr>
        <w:t>می‌شوند</w:t>
      </w:r>
      <w:proofErr w:type="spellEnd"/>
      <w:r w:rsidRPr="00A005ED">
        <w:rPr>
          <w:rFonts w:ascii="B Lutos" w:hAnsi="B Lutos" w:cs="B Lotus"/>
          <w:sz w:val="28"/>
          <w:szCs w:val="28"/>
          <w:rtl/>
          <w:lang w:bidi="fa-IR"/>
        </w:rPr>
        <w:t>. البته در یک قرارداد وام پروژه، برخی از شروط مشاهده می</w:t>
      </w:r>
      <w:r w:rsidRPr="00A005ED">
        <w:rPr>
          <w:rFonts w:ascii="B Lutos" w:hAnsi="B Lutos" w:cs="B Lotus"/>
          <w:sz w:val="28"/>
          <w:szCs w:val="28"/>
          <w:rtl/>
          <w:lang w:bidi="fa-IR"/>
        </w:rPr>
        <w:softHyphen/>
        <w:t xml:space="preserve">گردد که در قراردادهای عادی دیده نشده و یا کاملاً و یا از برخی جهات با آنها تفاوت دارند. برای مثال، تنوع شروط راجع به بازپرداخت مثال خوبی در این زمینه است. </w:t>
      </w:r>
    </w:p>
    <w:p w14:paraId="6A88C2B1" w14:textId="77777777" w:rsidR="00A005ED" w:rsidRPr="00A005ED" w:rsidRDefault="00A005ED" w:rsidP="0094516C">
      <w:pPr>
        <w:jc w:val="both"/>
        <w:rPr>
          <w:rFonts w:ascii="B Lutos" w:hAnsi="B Lutos" w:cs="B Lotus"/>
          <w:sz w:val="28"/>
          <w:szCs w:val="28"/>
          <w:lang w:bidi="fa-IR"/>
        </w:rPr>
      </w:pPr>
    </w:p>
    <w:p w14:paraId="1BA1F2DE" w14:textId="2AC0DEBD" w:rsidR="00A005ED" w:rsidRPr="00A005ED" w:rsidRDefault="00A005ED" w:rsidP="0094516C">
      <w:pPr>
        <w:jc w:val="both"/>
        <w:rPr>
          <w:rFonts w:ascii="B Lutos" w:hAnsi="B Lutos" w:cs="B Lotus"/>
          <w:sz w:val="28"/>
          <w:szCs w:val="28"/>
          <w:rtl/>
          <w:lang w:bidi="fa-IR"/>
        </w:rPr>
      </w:pPr>
      <w:r w:rsidRPr="00A005ED">
        <w:rPr>
          <w:rFonts w:ascii="B Lutos" w:hAnsi="B Lutos" w:cs="B Lotus"/>
          <w:b/>
          <w:bCs/>
          <w:sz w:val="28"/>
          <w:szCs w:val="28"/>
          <w:rtl/>
          <w:lang w:bidi="fa-IR"/>
        </w:rPr>
        <w:t>2</w:t>
      </w:r>
      <w:r w:rsidR="004C6247" w:rsidRPr="00684988">
        <w:rPr>
          <w:rFonts w:ascii="B Lutos" w:hAnsi="B Lutos" w:cs="B Lotus" w:hint="cs"/>
          <w:b/>
          <w:bCs/>
          <w:sz w:val="28"/>
          <w:szCs w:val="28"/>
          <w:rtl/>
          <w:lang w:bidi="fa-IR"/>
        </w:rPr>
        <w:t>.</w:t>
      </w:r>
      <w:r w:rsidRPr="00A005ED">
        <w:rPr>
          <w:rFonts w:ascii="B Lutos" w:hAnsi="B Lutos" w:cs="B Lotus"/>
          <w:b/>
          <w:bCs/>
          <w:sz w:val="28"/>
          <w:szCs w:val="28"/>
          <w:rtl/>
          <w:lang w:bidi="fa-IR"/>
        </w:rPr>
        <w:t xml:space="preserve"> قرارداد وثیقه</w:t>
      </w:r>
      <w:r w:rsidRPr="00A005ED">
        <w:rPr>
          <w:rFonts w:ascii="B Lutos" w:hAnsi="B Lutos" w:cs="B Lotus"/>
          <w:sz w:val="28"/>
          <w:szCs w:val="28"/>
          <w:vertAlign w:val="superscript"/>
          <w:rtl/>
          <w:lang w:bidi="fa-IR"/>
        </w:rPr>
        <w:t xml:space="preserve"> </w:t>
      </w:r>
      <w:r w:rsidRPr="00A005ED">
        <w:rPr>
          <w:rFonts w:ascii="B Lutos" w:hAnsi="B Lutos" w:cs="B Lotus"/>
          <w:sz w:val="28"/>
          <w:szCs w:val="28"/>
          <w:vertAlign w:val="superscript"/>
          <w:rtl/>
          <w:lang w:bidi="fa-IR"/>
        </w:rPr>
        <w:footnoteReference w:id="424"/>
      </w:r>
    </w:p>
    <w:p w14:paraId="2EEEFE13"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 xml:space="preserve">در هر مورد، تامین مالی پروژه یک وام دارای وثیقه است. قاعده این است که قانون حاکم، قانون کشوری است که </w:t>
      </w:r>
      <w:proofErr w:type="spellStart"/>
      <w:r w:rsidRPr="00A005ED">
        <w:rPr>
          <w:rFonts w:ascii="B Lutos" w:hAnsi="B Lutos" w:cs="B Lotus"/>
          <w:sz w:val="28"/>
          <w:szCs w:val="28"/>
          <w:rtl/>
          <w:lang w:bidi="fa-IR"/>
        </w:rPr>
        <w:t>سرمایه</w:t>
      </w:r>
      <w:r w:rsidRPr="00A005ED">
        <w:rPr>
          <w:rFonts w:ascii="B Lutos" w:hAnsi="B Lutos" w:cs="B Lotus"/>
          <w:sz w:val="28"/>
          <w:szCs w:val="28"/>
          <w:rtl/>
          <w:lang w:bidi="fa-IR"/>
        </w:rPr>
        <w:softHyphen/>
        <w:t>ها</w:t>
      </w:r>
      <w:proofErr w:type="spellEnd"/>
      <w:r w:rsidRPr="00A005ED">
        <w:rPr>
          <w:rFonts w:ascii="B Lutos" w:hAnsi="B Lutos" w:cs="B Lotus"/>
          <w:sz w:val="28"/>
          <w:szCs w:val="28"/>
          <w:rtl/>
          <w:lang w:bidi="fa-IR"/>
        </w:rPr>
        <w:t xml:space="preserve"> و دارایی</w:t>
      </w:r>
      <w:r w:rsidRPr="00A005ED">
        <w:rPr>
          <w:rFonts w:ascii="B Lutos" w:hAnsi="B Lutos" w:cs="B Lotus"/>
          <w:sz w:val="28"/>
          <w:szCs w:val="28"/>
          <w:rtl/>
          <w:lang w:bidi="fa-IR"/>
        </w:rPr>
        <w:softHyphen/>
        <w:t>ها در آنجا قرار دارد.</w:t>
      </w:r>
      <w:r w:rsidRPr="00A005ED">
        <w:rPr>
          <w:rFonts w:ascii="B Lutos" w:hAnsi="B Lutos" w:cs="B Lotus"/>
          <w:sz w:val="28"/>
          <w:szCs w:val="28"/>
          <w:vertAlign w:val="superscript"/>
          <w:rtl/>
          <w:lang w:bidi="fa-IR"/>
        </w:rPr>
        <w:footnoteReference w:id="425"/>
      </w:r>
      <w:r w:rsidRPr="00A005ED">
        <w:rPr>
          <w:rFonts w:ascii="B Lutos" w:hAnsi="B Lutos" w:cs="B Lotus"/>
          <w:sz w:val="28"/>
          <w:szCs w:val="28"/>
          <w:vertAlign w:val="superscript"/>
          <w:rtl/>
          <w:lang w:bidi="fa-IR"/>
        </w:rPr>
        <w:t xml:space="preserve"> </w:t>
      </w:r>
      <w:r w:rsidRPr="00A005ED">
        <w:rPr>
          <w:rFonts w:ascii="B Lutos" w:hAnsi="B Lutos" w:cs="B Lotus"/>
          <w:sz w:val="28"/>
          <w:szCs w:val="28"/>
          <w:rtl/>
          <w:lang w:bidi="fa-IR"/>
        </w:rPr>
        <w:t xml:space="preserve">البته در </w:t>
      </w:r>
      <w:proofErr w:type="spellStart"/>
      <w:r w:rsidRPr="00A005ED">
        <w:rPr>
          <w:rFonts w:ascii="B Lutos" w:hAnsi="B Lutos" w:cs="B Lotus"/>
          <w:sz w:val="28"/>
          <w:szCs w:val="28"/>
          <w:rtl/>
          <w:lang w:bidi="fa-IR"/>
        </w:rPr>
        <w:t>مواردی</w:t>
      </w:r>
      <w:proofErr w:type="spellEnd"/>
      <w:r w:rsidRPr="00A005ED">
        <w:rPr>
          <w:rFonts w:ascii="B Lutos" w:hAnsi="B Lutos" w:cs="B Lotus"/>
          <w:sz w:val="28"/>
          <w:szCs w:val="28"/>
          <w:rtl/>
          <w:lang w:bidi="fa-IR"/>
        </w:rPr>
        <w:t xml:space="preserve"> که یک عنصر خارجی در میان باشد، حضور و در نتیجه اعمال قواعد حقوق بین</w:t>
      </w:r>
      <w:r w:rsidRPr="00A005ED">
        <w:rPr>
          <w:rFonts w:ascii="B Lutos" w:hAnsi="B Lutos" w:cs="B Lotus"/>
          <w:sz w:val="28"/>
          <w:szCs w:val="28"/>
          <w:rtl/>
          <w:lang w:bidi="fa-IR"/>
        </w:rPr>
        <w:softHyphen/>
        <w:t xml:space="preserve">الملل خصوصی ضروری است. اخذ وثیقه بیشتر و یا کمتر از وام و یا سود آن، خود یکی دیگر از مسائل حائز اهمیت در این زمینه است. نوع مالی که </w:t>
      </w:r>
      <w:proofErr w:type="spellStart"/>
      <w:r w:rsidRPr="00A005ED">
        <w:rPr>
          <w:rFonts w:ascii="B Lutos" w:hAnsi="B Lutos" w:cs="B Lotus"/>
          <w:sz w:val="28"/>
          <w:szCs w:val="28"/>
          <w:rtl/>
          <w:lang w:bidi="fa-IR"/>
        </w:rPr>
        <w:t>می‌تواند</w:t>
      </w:r>
      <w:proofErr w:type="spellEnd"/>
      <w:r w:rsidRPr="00A005ED">
        <w:rPr>
          <w:rFonts w:ascii="B Lutos" w:hAnsi="B Lutos" w:cs="B Lotus"/>
          <w:sz w:val="28"/>
          <w:szCs w:val="28"/>
          <w:rtl/>
          <w:lang w:bidi="fa-IR"/>
        </w:rPr>
        <w:t xml:space="preserve"> وثیقه قرار بگیرد نیز از جمله مسائل مهم در این زمینه است.</w:t>
      </w:r>
      <w:r w:rsidRPr="00A005ED">
        <w:rPr>
          <w:rFonts w:ascii="B Lutos" w:hAnsi="B Lutos" w:cs="B Lotus"/>
          <w:sz w:val="28"/>
          <w:szCs w:val="28"/>
          <w:vertAlign w:val="superscript"/>
          <w:rtl/>
          <w:lang w:bidi="fa-IR"/>
        </w:rPr>
        <w:footnoteReference w:id="426"/>
      </w:r>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طلبکاران</w:t>
      </w:r>
      <w:proofErr w:type="spellEnd"/>
      <w:r w:rsidRPr="00A005ED">
        <w:rPr>
          <w:rFonts w:ascii="B Lutos" w:hAnsi="B Lutos" w:cs="B Lotus"/>
          <w:sz w:val="28"/>
          <w:szCs w:val="28"/>
          <w:rtl/>
          <w:lang w:bidi="fa-IR"/>
        </w:rPr>
        <w:t xml:space="preserve"> دارای وثیقه در صورت </w:t>
      </w:r>
      <w:proofErr w:type="spellStart"/>
      <w:r w:rsidRPr="00A005ED">
        <w:rPr>
          <w:rFonts w:ascii="B Lutos" w:hAnsi="B Lutos" w:cs="B Lotus"/>
          <w:sz w:val="28"/>
          <w:szCs w:val="28"/>
          <w:rtl/>
          <w:lang w:bidi="fa-IR"/>
        </w:rPr>
        <w:t>اعسار</w:t>
      </w:r>
      <w:proofErr w:type="spellEnd"/>
      <w:r w:rsidRPr="00A005ED">
        <w:rPr>
          <w:rFonts w:ascii="B Lutos" w:hAnsi="B Lutos" w:cs="B Lotus"/>
          <w:sz w:val="28"/>
          <w:szCs w:val="28"/>
          <w:rtl/>
          <w:lang w:bidi="fa-IR"/>
        </w:rPr>
        <w:t xml:space="preserve"> و ورشکستگی، </w:t>
      </w:r>
      <w:proofErr w:type="spellStart"/>
      <w:r w:rsidRPr="00A005ED">
        <w:rPr>
          <w:rFonts w:ascii="B Lutos" w:hAnsi="B Lutos" w:cs="B Lotus"/>
          <w:sz w:val="28"/>
          <w:szCs w:val="28"/>
          <w:rtl/>
          <w:lang w:bidi="fa-IR"/>
        </w:rPr>
        <w:t>طلبکاران</w:t>
      </w:r>
      <w:proofErr w:type="spellEnd"/>
      <w:r w:rsidRPr="00A005ED">
        <w:rPr>
          <w:rFonts w:ascii="B Lutos" w:hAnsi="B Lutos" w:cs="B Lotus"/>
          <w:sz w:val="28"/>
          <w:szCs w:val="28"/>
          <w:rtl/>
          <w:lang w:bidi="fa-IR"/>
        </w:rPr>
        <w:t xml:space="preserve"> دارای حق تقدم به شمار می</w:t>
      </w:r>
      <w:r w:rsidRPr="00A005ED">
        <w:rPr>
          <w:rFonts w:ascii="B Lutos" w:hAnsi="B Lutos" w:cs="B Lotus"/>
          <w:sz w:val="28"/>
          <w:szCs w:val="28"/>
          <w:rtl/>
          <w:lang w:bidi="fa-IR"/>
        </w:rPr>
        <w:softHyphen/>
        <w:t>آیند. بنابراین، وثیقه یکی از عناصر کلیدی تامین مالی بوده که در کشورهای مختلف، تابع قوانین مختلف نیز می</w:t>
      </w:r>
      <w:r w:rsidRPr="00A005ED">
        <w:rPr>
          <w:rFonts w:ascii="B Lutos" w:hAnsi="B Lutos" w:cs="B Lotus"/>
          <w:sz w:val="28"/>
          <w:szCs w:val="28"/>
          <w:rtl/>
          <w:lang w:bidi="fa-IR"/>
        </w:rPr>
        <w:softHyphen/>
        <w:t xml:space="preserve">باشد. قراردادهای مربوط به </w:t>
      </w:r>
      <w:proofErr w:type="spellStart"/>
      <w:r w:rsidRPr="00A005ED">
        <w:rPr>
          <w:rFonts w:ascii="B Lutos" w:hAnsi="B Lutos" w:cs="B Lotus"/>
          <w:sz w:val="28"/>
          <w:szCs w:val="28"/>
          <w:rtl/>
          <w:lang w:bidi="fa-IR"/>
        </w:rPr>
        <w:t>وثایق</w:t>
      </w:r>
      <w:proofErr w:type="spellEnd"/>
      <w:r w:rsidRPr="00A005ED">
        <w:rPr>
          <w:rFonts w:ascii="B Lutos" w:hAnsi="B Lutos" w:cs="B Lotus"/>
          <w:sz w:val="28"/>
          <w:szCs w:val="28"/>
          <w:rtl/>
          <w:lang w:bidi="fa-IR"/>
        </w:rPr>
        <w:t>، یک عامل مهم در مذاکرات قراردادهای وام می</w:t>
      </w:r>
      <w:r w:rsidRPr="00A005ED">
        <w:rPr>
          <w:rFonts w:ascii="B Lutos" w:hAnsi="B Lutos" w:cs="B Lotus"/>
          <w:sz w:val="28"/>
          <w:szCs w:val="28"/>
          <w:rtl/>
          <w:lang w:bidi="fa-IR"/>
        </w:rPr>
        <w:softHyphen/>
        <w:t xml:space="preserve">باشند. </w:t>
      </w:r>
    </w:p>
    <w:p w14:paraId="2195E70F" w14:textId="77777777" w:rsidR="00A005ED" w:rsidRPr="00A005ED" w:rsidRDefault="00A005ED" w:rsidP="0094516C">
      <w:pPr>
        <w:jc w:val="both"/>
        <w:rPr>
          <w:rFonts w:ascii="B Lutos" w:hAnsi="B Lutos" w:cs="B Lotus"/>
          <w:sz w:val="28"/>
          <w:szCs w:val="28"/>
          <w:rtl/>
          <w:lang w:bidi="fa-IR"/>
        </w:rPr>
      </w:pPr>
      <w:proofErr w:type="spellStart"/>
      <w:r w:rsidRPr="00A005ED">
        <w:rPr>
          <w:rFonts w:ascii="B Lutos" w:hAnsi="B Lutos" w:cs="B Lotus"/>
          <w:sz w:val="28"/>
          <w:szCs w:val="28"/>
          <w:rtl/>
          <w:lang w:bidi="fa-IR"/>
        </w:rPr>
        <w:t>تضمین</w:t>
      </w:r>
      <w:r w:rsidRPr="00A005ED">
        <w:rPr>
          <w:rFonts w:ascii="B Lutos" w:hAnsi="B Lutos" w:cs="B Lotus"/>
          <w:sz w:val="28"/>
          <w:szCs w:val="28"/>
          <w:rtl/>
          <w:lang w:bidi="fa-IR"/>
        </w:rPr>
        <w:softHyphen/>
        <w:t>ها</w:t>
      </w:r>
      <w:proofErr w:type="spellEnd"/>
      <w:r w:rsidRPr="00A005ED">
        <w:rPr>
          <w:rFonts w:ascii="B Lutos" w:hAnsi="B Lutos" w:cs="B Lotus"/>
          <w:sz w:val="28"/>
          <w:szCs w:val="28"/>
          <w:rtl/>
          <w:lang w:bidi="fa-IR"/>
        </w:rPr>
        <w:t xml:space="preserve"> و </w:t>
      </w:r>
      <w:proofErr w:type="spellStart"/>
      <w:r w:rsidRPr="00A005ED">
        <w:rPr>
          <w:rFonts w:ascii="B Lutos" w:hAnsi="B Lutos" w:cs="B Lotus"/>
          <w:sz w:val="28"/>
          <w:szCs w:val="28"/>
          <w:rtl/>
          <w:lang w:bidi="fa-IR"/>
        </w:rPr>
        <w:t>وثایق</w:t>
      </w:r>
      <w:proofErr w:type="spellEnd"/>
      <w:r w:rsidRPr="00A005ED">
        <w:rPr>
          <w:rFonts w:ascii="B Lutos" w:hAnsi="B Lutos" w:cs="B Lotus"/>
          <w:sz w:val="28"/>
          <w:szCs w:val="28"/>
          <w:rtl/>
          <w:lang w:bidi="fa-IR"/>
        </w:rPr>
        <w:t xml:space="preserve"> معمولاً توسط بانک</w:t>
      </w:r>
      <w:r w:rsidRPr="00A005ED">
        <w:rPr>
          <w:rFonts w:ascii="B Lutos" w:hAnsi="B Lutos" w:cs="B Lotus"/>
          <w:sz w:val="28"/>
          <w:szCs w:val="28"/>
          <w:rtl/>
          <w:lang w:bidi="fa-IR"/>
        </w:rPr>
        <w:softHyphen/>
        <w:t>ها و یا شرکت</w:t>
      </w:r>
      <w:r w:rsidRPr="00A005ED">
        <w:rPr>
          <w:rFonts w:ascii="B Lutos" w:hAnsi="B Lutos" w:cs="B Lotus"/>
          <w:sz w:val="28"/>
          <w:szCs w:val="28"/>
          <w:rtl/>
          <w:lang w:bidi="fa-IR"/>
        </w:rPr>
        <w:softHyphen/>
        <w:t>های بیمه صادر می</w:t>
      </w:r>
      <w:r w:rsidRPr="00A005ED">
        <w:rPr>
          <w:rFonts w:ascii="B Lutos" w:hAnsi="B Lutos" w:cs="B Lotus"/>
          <w:sz w:val="28"/>
          <w:szCs w:val="28"/>
          <w:rtl/>
          <w:lang w:bidi="fa-IR"/>
        </w:rPr>
        <w:softHyphen/>
        <w:t xml:space="preserve">شود. بدیهی است اعتبار و سوابق </w:t>
      </w:r>
      <w:proofErr w:type="spellStart"/>
      <w:r w:rsidRPr="00A005ED">
        <w:rPr>
          <w:rFonts w:ascii="B Lutos" w:hAnsi="B Lutos" w:cs="B Lotus"/>
          <w:sz w:val="28"/>
          <w:szCs w:val="28"/>
          <w:rtl/>
          <w:lang w:bidi="fa-IR"/>
        </w:rPr>
        <w:t>درخواست</w:t>
      </w:r>
      <w:r w:rsidRPr="00A005ED">
        <w:rPr>
          <w:rFonts w:ascii="B Lutos" w:hAnsi="B Lutos" w:cs="B Lotus"/>
          <w:sz w:val="28"/>
          <w:szCs w:val="28"/>
          <w:rtl/>
          <w:lang w:bidi="fa-IR"/>
        </w:rPr>
        <w:softHyphen/>
        <w:t>کننده</w:t>
      </w:r>
      <w:proofErr w:type="spellEnd"/>
      <w:r w:rsidRPr="00A005ED">
        <w:rPr>
          <w:rFonts w:ascii="B Lutos" w:hAnsi="B Lutos" w:cs="B Lotus"/>
          <w:sz w:val="28"/>
          <w:szCs w:val="28"/>
          <w:rtl/>
          <w:lang w:bidi="fa-IR"/>
        </w:rPr>
        <w:t xml:space="preserve"> تضمین و وثیقه، نوع معامله، </w:t>
      </w:r>
      <w:proofErr w:type="spellStart"/>
      <w:r w:rsidRPr="00A005ED">
        <w:rPr>
          <w:rFonts w:ascii="B Lutos" w:hAnsi="B Lutos" w:cs="B Lotus"/>
          <w:sz w:val="28"/>
          <w:szCs w:val="28"/>
          <w:rtl/>
          <w:lang w:bidi="fa-IR"/>
        </w:rPr>
        <w:t>ریسک</w:t>
      </w:r>
      <w:r w:rsidRPr="00A005ED">
        <w:rPr>
          <w:rFonts w:ascii="B Lutos" w:hAnsi="B Lutos" w:cs="B Lotus"/>
          <w:sz w:val="28"/>
          <w:szCs w:val="28"/>
          <w:rtl/>
          <w:lang w:bidi="fa-IR"/>
        </w:rPr>
        <w:softHyphen/>
        <w:t>های</w:t>
      </w:r>
      <w:proofErr w:type="spellEnd"/>
      <w:r w:rsidRPr="00A005ED">
        <w:rPr>
          <w:rFonts w:ascii="B Lutos" w:hAnsi="B Lutos" w:cs="B Lotus"/>
          <w:sz w:val="28"/>
          <w:szCs w:val="28"/>
          <w:rtl/>
          <w:lang w:bidi="fa-IR"/>
        </w:rPr>
        <w:t xml:space="preserve"> موجود و احتمالی، همه از جمله مسائلی هستند که </w:t>
      </w:r>
      <w:r w:rsidRPr="00A005ED">
        <w:rPr>
          <w:rFonts w:ascii="B Lutos" w:hAnsi="B Lutos" w:cs="B Lotus"/>
          <w:sz w:val="28"/>
          <w:szCs w:val="28"/>
          <w:rtl/>
          <w:lang w:bidi="fa-IR"/>
        </w:rPr>
        <w:lastRenderedPageBreak/>
        <w:t xml:space="preserve">توسط مرجع </w:t>
      </w:r>
      <w:proofErr w:type="spellStart"/>
      <w:r w:rsidRPr="00A005ED">
        <w:rPr>
          <w:rFonts w:ascii="B Lutos" w:hAnsi="B Lutos" w:cs="B Lotus"/>
          <w:sz w:val="28"/>
          <w:szCs w:val="28"/>
          <w:rtl/>
          <w:lang w:bidi="fa-IR"/>
        </w:rPr>
        <w:t>صادرکننده</w:t>
      </w:r>
      <w:proofErr w:type="spellEnd"/>
      <w:r w:rsidRPr="00A005ED">
        <w:rPr>
          <w:rFonts w:ascii="B Lutos" w:hAnsi="B Lutos" w:cs="B Lotus"/>
          <w:sz w:val="28"/>
          <w:szCs w:val="28"/>
          <w:rtl/>
          <w:lang w:bidi="fa-IR"/>
        </w:rPr>
        <w:t xml:space="preserve"> مورد بررسی کامل قرار می</w:t>
      </w:r>
      <w:r w:rsidRPr="00A005ED">
        <w:rPr>
          <w:rFonts w:ascii="B Lutos" w:hAnsi="B Lutos" w:cs="B Lotus"/>
          <w:sz w:val="28"/>
          <w:szCs w:val="28"/>
          <w:rtl/>
          <w:lang w:bidi="fa-IR"/>
        </w:rPr>
        <w:softHyphen/>
        <w:t xml:space="preserve">گیرند. هدف از گرفتن تضمین یا وثیقه، اطمینان از بازپرداخت اعتبار و یا </w:t>
      </w:r>
      <w:proofErr w:type="spellStart"/>
      <w:r w:rsidRPr="00A005ED">
        <w:rPr>
          <w:rFonts w:ascii="B Lutos" w:hAnsi="B Lutos" w:cs="B Lotus"/>
          <w:sz w:val="28"/>
          <w:szCs w:val="28"/>
          <w:rtl/>
          <w:lang w:bidi="fa-IR"/>
        </w:rPr>
        <w:t>وامی</w:t>
      </w:r>
      <w:proofErr w:type="spellEnd"/>
      <w:r w:rsidRPr="00A005ED">
        <w:rPr>
          <w:rFonts w:ascii="B Lutos" w:hAnsi="B Lutos" w:cs="B Lotus"/>
          <w:sz w:val="28"/>
          <w:szCs w:val="28"/>
          <w:rtl/>
          <w:lang w:bidi="fa-IR"/>
        </w:rPr>
        <w:t xml:space="preserve"> است که به </w:t>
      </w:r>
      <w:proofErr w:type="spellStart"/>
      <w:r w:rsidRPr="00A005ED">
        <w:rPr>
          <w:rFonts w:ascii="B Lutos" w:hAnsi="B Lutos" w:cs="B Lotus"/>
          <w:sz w:val="28"/>
          <w:szCs w:val="28"/>
          <w:rtl/>
          <w:lang w:bidi="fa-IR"/>
        </w:rPr>
        <w:t>وام</w:t>
      </w:r>
      <w:r w:rsidRPr="00A005ED">
        <w:rPr>
          <w:rFonts w:ascii="B Lutos" w:hAnsi="B Lutos" w:cs="B Lotus"/>
          <w:sz w:val="28"/>
          <w:szCs w:val="28"/>
          <w:rtl/>
          <w:lang w:bidi="fa-IR"/>
        </w:rPr>
        <w:softHyphen/>
        <w:t>گیرنده</w:t>
      </w:r>
      <w:proofErr w:type="spellEnd"/>
      <w:r w:rsidRPr="00A005ED">
        <w:rPr>
          <w:rFonts w:ascii="B Lutos" w:hAnsi="B Lutos" w:cs="B Lotus"/>
          <w:sz w:val="28"/>
          <w:szCs w:val="28"/>
          <w:rtl/>
          <w:lang w:bidi="fa-IR"/>
        </w:rPr>
        <w:t xml:space="preserve"> اعطا شده است تا در صورتی که به هر دلیل بازپرداخت وام و یا سود آن سر موعد انجام نپذیرد، </w:t>
      </w:r>
      <w:proofErr w:type="spellStart"/>
      <w:r w:rsidRPr="00A005ED">
        <w:rPr>
          <w:rFonts w:ascii="B Lutos" w:hAnsi="B Lutos" w:cs="B Lotus"/>
          <w:sz w:val="28"/>
          <w:szCs w:val="28"/>
          <w:rtl/>
          <w:lang w:bidi="fa-IR"/>
        </w:rPr>
        <w:t>وام</w:t>
      </w:r>
      <w:r w:rsidRPr="00A005ED">
        <w:rPr>
          <w:rFonts w:ascii="B Lutos" w:hAnsi="B Lutos" w:cs="B Lotus"/>
          <w:sz w:val="28"/>
          <w:szCs w:val="28"/>
          <w:rtl/>
          <w:lang w:bidi="fa-IR"/>
        </w:rPr>
        <w:softHyphen/>
        <w:t>دهنده</w:t>
      </w:r>
      <w:proofErr w:type="spellEnd"/>
      <w:r w:rsidRPr="00A005ED">
        <w:rPr>
          <w:rFonts w:ascii="B Lutos" w:hAnsi="B Lutos" w:cs="B Lotus"/>
          <w:sz w:val="28"/>
          <w:szCs w:val="28"/>
          <w:rtl/>
          <w:lang w:bidi="fa-IR"/>
        </w:rPr>
        <w:t xml:space="preserve"> بتواند از محل این </w:t>
      </w:r>
      <w:proofErr w:type="spellStart"/>
      <w:r w:rsidRPr="00A005ED">
        <w:rPr>
          <w:rFonts w:ascii="B Lutos" w:hAnsi="B Lutos" w:cs="B Lotus"/>
          <w:sz w:val="28"/>
          <w:szCs w:val="28"/>
          <w:rtl/>
          <w:lang w:bidi="fa-IR"/>
        </w:rPr>
        <w:t>تضامین</w:t>
      </w:r>
      <w:proofErr w:type="spellEnd"/>
      <w:r w:rsidRPr="00A005ED">
        <w:rPr>
          <w:rFonts w:ascii="B Lutos" w:hAnsi="B Lutos" w:cs="B Lotus"/>
          <w:sz w:val="28"/>
          <w:szCs w:val="28"/>
          <w:rtl/>
          <w:lang w:bidi="fa-IR"/>
        </w:rPr>
        <w:t xml:space="preserve">، طلب خویش را </w:t>
      </w:r>
      <w:proofErr w:type="spellStart"/>
      <w:r w:rsidRPr="00A005ED">
        <w:rPr>
          <w:rFonts w:ascii="B Lutos" w:hAnsi="B Lutos" w:cs="B Lotus"/>
          <w:sz w:val="28"/>
          <w:szCs w:val="28"/>
          <w:rtl/>
          <w:lang w:bidi="fa-IR"/>
        </w:rPr>
        <w:t>استیفا</w:t>
      </w:r>
      <w:proofErr w:type="spellEnd"/>
      <w:r w:rsidRPr="00A005ED">
        <w:rPr>
          <w:rFonts w:ascii="B Lutos" w:hAnsi="B Lutos" w:cs="B Lotus"/>
          <w:sz w:val="28"/>
          <w:szCs w:val="28"/>
          <w:rtl/>
          <w:lang w:bidi="fa-IR"/>
        </w:rPr>
        <w:t xml:space="preserve"> نماید.</w:t>
      </w:r>
      <w:r w:rsidRPr="00A005ED">
        <w:rPr>
          <w:rFonts w:ascii="B Lutos" w:hAnsi="B Lutos" w:cs="B Lotus"/>
          <w:sz w:val="28"/>
          <w:szCs w:val="28"/>
          <w:vertAlign w:val="superscript"/>
          <w:rtl/>
          <w:lang w:bidi="fa-IR"/>
        </w:rPr>
        <w:footnoteReference w:id="427"/>
      </w:r>
      <w:r w:rsidRPr="00A005ED">
        <w:rPr>
          <w:rFonts w:ascii="B Lutos" w:hAnsi="B Lutos" w:cs="B Lotus"/>
          <w:sz w:val="28"/>
          <w:szCs w:val="28"/>
          <w:rtl/>
          <w:lang w:bidi="fa-IR"/>
        </w:rPr>
        <w:t xml:space="preserve"> بدیهی است که فرایند اخذ تضمین یا وثیقه توسط مراجع مختلف متفاوت است، از همین رو اسناد مورد نیاز و یا حتی روش</w:t>
      </w:r>
      <w:r w:rsidRPr="00A005ED">
        <w:rPr>
          <w:rFonts w:ascii="B Lutos" w:hAnsi="B Lutos" w:cs="B Lotus"/>
          <w:sz w:val="28"/>
          <w:szCs w:val="28"/>
          <w:rtl/>
          <w:lang w:bidi="fa-IR"/>
        </w:rPr>
        <w:softHyphen/>
        <w:t xml:space="preserve">ها و </w:t>
      </w:r>
      <w:proofErr w:type="spellStart"/>
      <w:r w:rsidRPr="00A005ED">
        <w:rPr>
          <w:rFonts w:ascii="B Lutos" w:hAnsi="B Lutos" w:cs="B Lotus"/>
          <w:sz w:val="28"/>
          <w:szCs w:val="28"/>
          <w:rtl/>
          <w:lang w:bidi="fa-IR"/>
        </w:rPr>
        <w:t>قالب</w:t>
      </w:r>
      <w:r w:rsidRPr="00A005ED">
        <w:rPr>
          <w:rFonts w:ascii="B Lutos" w:hAnsi="B Lutos" w:cs="B Lotus"/>
          <w:sz w:val="28"/>
          <w:szCs w:val="28"/>
          <w:rtl/>
          <w:lang w:bidi="fa-IR"/>
        </w:rPr>
        <w:softHyphen/>
        <w:t>هایی</w:t>
      </w:r>
      <w:proofErr w:type="spellEnd"/>
      <w:r w:rsidRPr="00A005ED">
        <w:rPr>
          <w:rFonts w:ascii="B Lutos" w:hAnsi="B Lutos" w:cs="B Lotus"/>
          <w:sz w:val="28"/>
          <w:szCs w:val="28"/>
          <w:rtl/>
          <w:lang w:bidi="fa-IR"/>
        </w:rPr>
        <w:t xml:space="preserve"> که بانک یا هر موسسه دیگر از متقاضی جهت صدور ضمانت</w:t>
      </w:r>
      <w:r w:rsidRPr="00A005ED">
        <w:rPr>
          <w:rFonts w:ascii="B Lutos" w:hAnsi="B Lutos" w:cs="B Lotus"/>
          <w:sz w:val="28"/>
          <w:szCs w:val="28"/>
          <w:lang w:bidi="fa-IR"/>
        </w:rPr>
        <w:softHyphen/>
      </w:r>
      <w:r w:rsidRPr="00A005ED">
        <w:rPr>
          <w:rFonts w:ascii="B Lutos" w:hAnsi="B Lutos" w:cs="B Lotus"/>
          <w:sz w:val="28"/>
          <w:szCs w:val="28"/>
          <w:rtl/>
          <w:lang w:bidi="fa-IR"/>
        </w:rPr>
        <w:t>نامه درخواست می</w:t>
      </w:r>
      <w:r w:rsidRPr="00A005ED">
        <w:rPr>
          <w:rFonts w:ascii="B Lutos" w:hAnsi="B Lutos" w:cs="B Lotus"/>
          <w:sz w:val="28"/>
          <w:szCs w:val="28"/>
          <w:rtl/>
          <w:lang w:bidi="fa-IR"/>
        </w:rPr>
        <w:softHyphen/>
        <w:t>نماید، متفاوت می</w:t>
      </w:r>
      <w:r w:rsidRPr="00A005ED">
        <w:rPr>
          <w:rFonts w:ascii="B Lutos" w:hAnsi="B Lutos" w:cs="B Lotus"/>
          <w:sz w:val="28"/>
          <w:szCs w:val="28"/>
          <w:rtl/>
          <w:lang w:bidi="fa-IR"/>
        </w:rPr>
        <w:softHyphen/>
        <w:t>باشد.</w:t>
      </w:r>
    </w:p>
    <w:p w14:paraId="0ECE0138"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در یک تضمین، سه نفر دخیل می</w:t>
      </w:r>
      <w:r w:rsidRPr="00A005ED">
        <w:rPr>
          <w:rFonts w:ascii="B Lutos" w:hAnsi="B Lutos" w:cs="B Lotus"/>
          <w:sz w:val="28"/>
          <w:szCs w:val="28"/>
          <w:rtl/>
          <w:lang w:bidi="fa-IR"/>
        </w:rPr>
        <w:softHyphen/>
        <w:t>باشند: طلبکار، بدهکار اصلی و ضامن. در شرایط عادی، طلبکار حق دارد تا علیه بدهکار اصلی مبادرت به اقامه دعوا نماید و در صورت خودداری بدهکار از پرداخت بدهی خویش، طلبکار می</w:t>
      </w:r>
      <w:r w:rsidRPr="00A005ED">
        <w:rPr>
          <w:rFonts w:ascii="B Lutos" w:hAnsi="B Lutos" w:cs="B Lotus"/>
          <w:sz w:val="28"/>
          <w:szCs w:val="28"/>
          <w:rtl/>
          <w:lang w:bidi="fa-IR"/>
        </w:rPr>
        <w:softHyphen/>
        <w:t xml:space="preserve">تواند به ضامن رجوع نماید. پس از پرداخت طلب توسط ضامن، وی حق مراجعه به بدهکار اصلی را دارد. البته این امکان وجود داشته که بر خلاف اصل فوق توافق شود، برای مثال، چنین توافق گردد که با انعقاد عقد </w:t>
      </w:r>
      <w:proofErr w:type="spellStart"/>
      <w:r w:rsidRPr="00A005ED">
        <w:rPr>
          <w:rFonts w:ascii="B Lutos" w:hAnsi="B Lutos" w:cs="B Lotus"/>
          <w:sz w:val="28"/>
          <w:szCs w:val="28"/>
          <w:rtl/>
          <w:lang w:bidi="fa-IR"/>
        </w:rPr>
        <w:t>ضمان</w:t>
      </w:r>
      <w:proofErr w:type="spellEnd"/>
      <w:r w:rsidRPr="00A005ED">
        <w:rPr>
          <w:rFonts w:ascii="B Lutos" w:hAnsi="B Lutos" w:cs="B Lotus"/>
          <w:sz w:val="28"/>
          <w:szCs w:val="28"/>
          <w:rtl/>
          <w:lang w:bidi="fa-IR"/>
        </w:rPr>
        <w:t xml:space="preserve"> طلبکار مستقیماً و در ابتدا حق مراجعه به ضامن را داشته باشد.</w:t>
      </w:r>
      <w:r w:rsidRPr="00A005ED">
        <w:rPr>
          <w:rFonts w:ascii="B Lutos" w:hAnsi="B Lutos" w:cs="B Lotus"/>
          <w:sz w:val="28"/>
          <w:szCs w:val="28"/>
          <w:vertAlign w:val="superscript"/>
          <w:rtl/>
          <w:lang w:bidi="fa-IR"/>
        </w:rPr>
        <w:footnoteReference w:id="428"/>
      </w:r>
      <w:r w:rsidRPr="00A005ED">
        <w:rPr>
          <w:rFonts w:ascii="B Lutos" w:hAnsi="B Lutos" w:cs="B Lotus"/>
          <w:sz w:val="28"/>
          <w:szCs w:val="28"/>
          <w:rtl/>
          <w:lang w:bidi="fa-IR"/>
        </w:rPr>
        <w:t xml:space="preserve"> شایان ذکر است بسیاری از قواعد </w:t>
      </w:r>
      <w:proofErr w:type="spellStart"/>
      <w:r w:rsidRPr="00A005ED">
        <w:rPr>
          <w:rFonts w:ascii="B Lutos" w:hAnsi="B Lutos" w:cs="B Lotus"/>
          <w:sz w:val="28"/>
          <w:szCs w:val="28"/>
          <w:rtl/>
          <w:lang w:bidi="fa-IR"/>
        </w:rPr>
        <w:t>اعتبارنامه</w:t>
      </w:r>
      <w:proofErr w:type="spellEnd"/>
      <w:r w:rsidRPr="00A005ED">
        <w:rPr>
          <w:rFonts w:ascii="B Lutos" w:hAnsi="B Lutos" w:cs="B Lotus"/>
          <w:sz w:val="28"/>
          <w:szCs w:val="28"/>
          <w:rtl/>
          <w:lang w:bidi="fa-IR"/>
        </w:rPr>
        <w:t xml:space="preserve"> اسنادی در خصوص </w:t>
      </w:r>
      <w:proofErr w:type="spellStart"/>
      <w:r w:rsidRPr="00A005ED">
        <w:rPr>
          <w:rFonts w:ascii="B Lutos" w:hAnsi="B Lutos" w:cs="B Lotus"/>
          <w:sz w:val="28"/>
          <w:szCs w:val="28"/>
          <w:rtl/>
          <w:lang w:bidi="fa-IR"/>
        </w:rPr>
        <w:t>تضامین</w:t>
      </w:r>
      <w:proofErr w:type="spellEnd"/>
      <w:r w:rsidRPr="00A005ED">
        <w:rPr>
          <w:rFonts w:ascii="B Lutos" w:hAnsi="B Lutos" w:cs="B Lotus"/>
          <w:sz w:val="28"/>
          <w:szCs w:val="28"/>
          <w:rtl/>
          <w:lang w:bidi="fa-IR"/>
        </w:rPr>
        <w:t xml:space="preserve"> و </w:t>
      </w:r>
      <w:proofErr w:type="spellStart"/>
      <w:r w:rsidRPr="00A005ED">
        <w:rPr>
          <w:rFonts w:ascii="B Lutos" w:hAnsi="B Lutos" w:cs="B Lotus"/>
          <w:sz w:val="28"/>
          <w:szCs w:val="28"/>
          <w:rtl/>
          <w:lang w:bidi="fa-IR"/>
        </w:rPr>
        <w:t>وثایق</w:t>
      </w:r>
      <w:proofErr w:type="spellEnd"/>
      <w:r w:rsidRPr="00A005ED">
        <w:rPr>
          <w:rFonts w:ascii="B Lutos" w:hAnsi="B Lutos" w:cs="B Lotus"/>
          <w:sz w:val="28"/>
          <w:szCs w:val="28"/>
          <w:rtl/>
          <w:lang w:bidi="fa-IR"/>
        </w:rPr>
        <w:t xml:space="preserve"> قابل اجراست. </w:t>
      </w:r>
    </w:p>
    <w:p w14:paraId="101181DC" w14:textId="77777777" w:rsidR="00A005ED" w:rsidRPr="00A005ED" w:rsidRDefault="00A005ED" w:rsidP="0094516C">
      <w:pPr>
        <w:jc w:val="both"/>
        <w:rPr>
          <w:rFonts w:ascii="B Lutos" w:hAnsi="B Lutos" w:cs="B Lotus"/>
          <w:sz w:val="28"/>
          <w:szCs w:val="28"/>
          <w:lang w:bidi="fa-IR"/>
        </w:rPr>
      </w:pPr>
      <w:r w:rsidRPr="00A005ED">
        <w:rPr>
          <w:rFonts w:ascii="B Lutos" w:hAnsi="B Lutos" w:cs="B Lotus"/>
          <w:sz w:val="28"/>
          <w:szCs w:val="28"/>
          <w:rtl/>
          <w:lang w:bidi="fa-IR"/>
        </w:rPr>
        <w:t xml:space="preserve">رابطه میان قرارداد </w:t>
      </w:r>
      <w:proofErr w:type="spellStart"/>
      <w:r w:rsidRPr="00A005ED">
        <w:rPr>
          <w:rFonts w:ascii="B Lutos" w:hAnsi="B Lutos" w:cs="B Lotus"/>
          <w:sz w:val="28"/>
          <w:szCs w:val="28"/>
          <w:rtl/>
          <w:lang w:bidi="fa-IR"/>
        </w:rPr>
        <w:t>ضمان</w:t>
      </w:r>
      <w:proofErr w:type="spellEnd"/>
      <w:r w:rsidRPr="00A005ED">
        <w:rPr>
          <w:rFonts w:ascii="B Lutos" w:hAnsi="B Lutos" w:cs="B Lotus"/>
          <w:sz w:val="28"/>
          <w:szCs w:val="28"/>
          <w:rtl/>
          <w:lang w:bidi="fa-IR"/>
        </w:rPr>
        <w:t xml:space="preserve"> و قرارداد اصلی آن است که بدون قرارداد اصلی نیازی به انعقاد عقد </w:t>
      </w:r>
      <w:proofErr w:type="spellStart"/>
      <w:r w:rsidRPr="00A005ED">
        <w:rPr>
          <w:rFonts w:ascii="B Lutos" w:hAnsi="B Lutos" w:cs="B Lotus"/>
          <w:sz w:val="28"/>
          <w:szCs w:val="28"/>
          <w:rtl/>
          <w:lang w:bidi="fa-IR"/>
        </w:rPr>
        <w:t>ضمان</w:t>
      </w:r>
      <w:proofErr w:type="spellEnd"/>
      <w:r w:rsidRPr="00A005ED">
        <w:rPr>
          <w:rFonts w:ascii="B Lutos" w:hAnsi="B Lutos" w:cs="B Lotus"/>
          <w:sz w:val="28"/>
          <w:szCs w:val="28"/>
          <w:rtl/>
          <w:lang w:bidi="fa-IR"/>
        </w:rPr>
        <w:t xml:space="preserve"> دیده نمی</w:t>
      </w:r>
      <w:r w:rsidRPr="00A005ED">
        <w:rPr>
          <w:rFonts w:ascii="B Lutos" w:hAnsi="B Lutos" w:cs="B Lotus"/>
          <w:sz w:val="28"/>
          <w:szCs w:val="28"/>
          <w:rtl/>
          <w:lang w:bidi="fa-IR"/>
        </w:rPr>
        <w:softHyphen/>
        <w:t>شود؛ از همین روست که از این عقد به عنوان یک عقد تبعی یا وابسته نام می</w:t>
      </w:r>
      <w:r w:rsidRPr="00A005ED">
        <w:rPr>
          <w:rFonts w:ascii="B Lutos" w:hAnsi="B Lutos" w:cs="B Lotus"/>
          <w:sz w:val="28"/>
          <w:szCs w:val="28"/>
          <w:rtl/>
          <w:lang w:bidi="fa-IR"/>
        </w:rPr>
        <w:softHyphen/>
        <w:t xml:space="preserve">برند. نکته دیگر آنکه به سه دلیل قرارداد </w:t>
      </w:r>
      <w:proofErr w:type="spellStart"/>
      <w:r w:rsidRPr="00A005ED">
        <w:rPr>
          <w:rFonts w:ascii="B Lutos" w:hAnsi="B Lutos" w:cs="B Lotus"/>
          <w:sz w:val="28"/>
          <w:szCs w:val="28"/>
          <w:rtl/>
          <w:lang w:bidi="fa-IR"/>
        </w:rPr>
        <w:t>ضمان</w:t>
      </w:r>
      <w:proofErr w:type="spellEnd"/>
      <w:r w:rsidRPr="00A005ED">
        <w:rPr>
          <w:rFonts w:ascii="B Lutos" w:hAnsi="B Lutos" w:cs="B Lotus"/>
          <w:sz w:val="28"/>
          <w:szCs w:val="28"/>
          <w:rtl/>
          <w:lang w:bidi="fa-IR"/>
        </w:rPr>
        <w:t xml:space="preserve"> باید مستقل از قرارداد اصلی منعقد شود. نخست آنکه، قانون حاکم بر قرارداد اصلی با قانون حاکم بر قرارداد </w:t>
      </w:r>
      <w:proofErr w:type="spellStart"/>
      <w:r w:rsidRPr="00A005ED">
        <w:rPr>
          <w:rFonts w:ascii="B Lutos" w:hAnsi="B Lutos" w:cs="B Lotus"/>
          <w:sz w:val="28"/>
          <w:szCs w:val="28"/>
          <w:rtl/>
          <w:lang w:bidi="fa-IR"/>
        </w:rPr>
        <w:t>ضمان</w:t>
      </w:r>
      <w:proofErr w:type="spellEnd"/>
      <w:r w:rsidRPr="00A005ED">
        <w:rPr>
          <w:rFonts w:ascii="B Lutos" w:hAnsi="B Lutos" w:cs="B Lotus"/>
          <w:sz w:val="28"/>
          <w:szCs w:val="28"/>
          <w:rtl/>
          <w:lang w:bidi="fa-IR"/>
        </w:rPr>
        <w:t xml:space="preserve"> لزوماً یکسان نمی</w:t>
      </w:r>
      <w:r w:rsidRPr="00A005ED">
        <w:rPr>
          <w:rFonts w:ascii="B Lutos" w:hAnsi="B Lutos" w:cs="B Lotus"/>
          <w:sz w:val="28"/>
          <w:szCs w:val="28"/>
          <w:rtl/>
          <w:lang w:bidi="fa-IR"/>
        </w:rPr>
        <w:softHyphen/>
        <w:t xml:space="preserve">باشد؛ دوم، قانون حاکم بر قرارداد </w:t>
      </w:r>
      <w:proofErr w:type="spellStart"/>
      <w:r w:rsidRPr="00A005ED">
        <w:rPr>
          <w:rFonts w:ascii="B Lutos" w:hAnsi="B Lutos" w:cs="B Lotus"/>
          <w:sz w:val="28"/>
          <w:szCs w:val="28"/>
          <w:rtl/>
          <w:lang w:bidi="fa-IR"/>
        </w:rPr>
        <w:t>ضمان</w:t>
      </w:r>
      <w:proofErr w:type="spellEnd"/>
      <w:r w:rsidRPr="00A005ED">
        <w:rPr>
          <w:rFonts w:ascii="B Lutos" w:hAnsi="B Lutos" w:cs="B Lotus"/>
          <w:sz w:val="28"/>
          <w:szCs w:val="28"/>
          <w:rtl/>
          <w:lang w:bidi="fa-IR"/>
        </w:rPr>
        <w:t xml:space="preserve"> قانون محل اجرای عقد </w:t>
      </w:r>
      <w:proofErr w:type="spellStart"/>
      <w:r w:rsidRPr="00A005ED">
        <w:rPr>
          <w:rFonts w:ascii="B Lutos" w:hAnsi="B Lutos" w:cs="B Lotus"/>
          <w:sz w:val="28"/>
          <w:szCs w:val="28"/>
          <w:rtl/>
          <w:lang w:bidi="fa-IR"/>
        </w:rPr>
        <w:t>ضمان</w:t>
      </w:r>
      <w:proofErr w:type="spellEnd"/>
      <w:r w:rsidRPr="00A005ED">
        <w:rPr>
          <w:rFonts w:ascii="B Lutos" w:hAnsi="B Lutos" w:cs="B Lotus"/>
          <w:sz w:val="28"/>
          <w:szCs w:val="28"/>
          <w:rtl/>
          <w:lang w:bidi="fa-IR"/>
        </w:rPr>
        <w:t xml:space="preserve"> است و سوم آنکه قرارداد </w:t>
      </w:r>
      <w:proofErr w:type="spellStart"/>
      <w:r w:rsidRPr="00A005ED">
        <w:rPr>
          <w:rFonts w:ascii="B Lutos" w:hAnsi="B Lutos" w:cs="B Lotus"/>
          <w:sz w:val="28"/>
          <w:szCs w:val="28"/>
          <w:rtl/>
          <w:lang w:bidi="fa-IR"/>
        </w:rPr>
        <w:t>ضمان</w:t>
      </w:r>
      <w:proofErr w:type="spellEnd"/>
      <w:r w:rsidRPr="00A005ED">
        <w:rPr>
          <w:rFonts w:ascii="B Lutos" w:hAnsi="B Lutos" w:cs="B Lotus"/>
          <w:sz w:val="28"/>
          <w:szCs w:val="28"/>
          <w:rtl/>
          <w:lang w:bidi="fa-IR"/>
        </w:rPr>
        <w:t xml:space="preserve"> ممکن است در شرایط خاصی به اجرا گذارده شود، صرفنظر از اینکه قرارداد اصلی انجام شده است یا خیر.</w:t>
      </w:r>
      <w:r w:rsidRPr="00A005ED">
        <w:rPr>
          <w:rFonts w:ascii="B Lutos" w:hAnsi="B Lutos" w:cs="B Lotus"/>
          <w:sz w:val="28"/>
          <w:szCs w:val="28"/>
          <w:vertAlign w:val="superscript"/>
          <w:rtl/>
          <w:lang w:bidi="fa-IR"/>
        </w:rPr>
        <w:t xml:space="preserve"> </w:t>
      </w:r>
      <w:r w:rsidRPr="00A005ED">
        <w:rPr>
          <w:rFonts w:ascii="B Lutos" w:hAnsi="B Lutos" w:cs="B Lotus"/>
          <w:sz w:val="28"/>
          <w:szCs w:val="28"/>
          <w:vertAlign w:val="superscript"/>
          <w:rtl/>
          <w:lang w:bidi="fa-IR"/>
        </w:rPr>
        <w:footnoteReference w:id="429"/>
      </w:r>
      <w:r w:rsidRPr="00A005ED">
        <w:rPr>
          <w:rFonts w:ascii="B Lutos" w:hAnsi="B Lutos" w:cs="B Lotus"/>
          <w:sz w:val="28"/>
          <w:szCs w:val="28"/>
          <w:rtl/>
          <w:lang w:bidi="fa-IR"/>
        </w:rPr>
        <w:t xml:space="preserve"> </w:t>
      </w:r>
    </w:p>
    <w:p w14:paraId="0AAF9776" w14:textId="77777777" w:rsidR="00A005ED" w:rsidRPr="00A005ED" w:rsidRDefault="00A005ED" w:rsidP="0094516C">
      <w:pPr>
        <w:jc w:val="both"/>
        <w:rPr>
          <w:rFonts w:ascii="B Lutos" w:hAnsi="B Lutos" w:cs="B Lotus"/>
          <w:sz w:val="28"/>
          <w:szCs w:val="28"/>
          <w:rtl/>
          <w:lang w:bidi="fa-IR"/>
        </w:rPr>
      </w:pPr>
    </w:p>
    <w:p w14:paraId="0D5248BC" w14:textId="29C98E84" w:rsidR="00A005ED" w:rsidRPr="00A005ED" w:rsidRDefault="00A005ED" w:rsidP="0094516C">
      <w:pPr>
        <w:jc w:val="both"/>
        <w:rPr>
          <w:rFonts w:ascii="B Lutos" w:hAnsi="B Lutos" w:cs="B Lotus"/>
          <w:sz w:val="28"/>
          <w:szCs w:val="28"/>
          <w:rtl/>
          <w:lang w:bidi="fa-IR"/>
        </w:rPr>
      </w:pPr>
      <w:r w:rsidRPr="00A005ED">
        <w:rPr>
          <w:rFonts w:ascii="B Lutos" w:hAnsi="B Lutos" w:cs="B Lotus"/>
          <w:b/>
          <w:bCs/>
          <w:sz w:val="28"/>
          <w:szCs w:val="28"/>
          <w:rtl/>
          <w:lang w:bidi="fa-IR"/>
        </w:rPr>
        <w:lastRenderedPageBreak/>
        <w:t>3</w:t>
      </w:r>
      <w:r w:rsidR="004C6247" w:rsidRPr="00684988">
        <w:rPr>
          <w:rFonts w:ascii="B Lutos" w:hAnsi="B Lutos" w:cs="B Lotus" w:hint="cs"/>
          <w:b/>
          <w:bCs/>
          <w:sz w:val="28"/>
          <w:szCs w:val="28"/>
          <w:rtl/>
          <w:lang w:bidi="fa-IR"/>
        </w:rPr>
        <w:t>.</w:t>
      </w:r>
      <w:r w:rsidRPr="00A005ED">
        <w:rPr>
          <w:rFonts w:ascii="B Lutos" w:hAnsi="B Lutos" w:cs="B Lotus"/>
          <w:b/>
          <w:bCs/>
          <w:sz w:val="28"/>
          <w:szCs w:val="28"/>
          <w:rtl/>
          <w:lang w:bidi="fa-IR"/>
        </w:rPr>
        <w:t xml:space="preserve"> قرارداد ساخت</w:t>
      </w:r>
      <w:r w:rsidRPr="00A005ED">
        <w:rPr>
          <w:rFonts w:ascii="B Lutos" w:hAnsi="B Lutos" w:cs="B Lotus"/>
          <w:sz w:val="28"/>
          <w:szCs w:val="28"/>
          <w:vertAlign w:val="superscript"/>
          <w:rtl/>
          <w:lang w:bidi="fa-IR"/>
        </w:rPr>
        <w:footnoteReference w:id="430"/>
      </w:r>
    </w:p>
    <w:p w14:paraId="28BD16FC"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 xml:space="preserve">از قرارداد ساخت در تامین مالی پروژه به منظور تکمیل و تجهیز تسهیلات به شرکت پروژه‌ استفاده </w:t>
      </w:r>
      <w:proofErr w:type="spellStart"/>
      <w:r w:rsidRPr="00A005ED">
        <w:rPr>
          <w:rFonts w:ascii="B Lutos" w:hAnsi="B Lutos" w:cs="B Lotus"/>
          <w:sz w:val="28"/>
          <w:szCs w:val="28"/>
          <w:rtl/>
          <w:lang w:bidi="fa-IR"/>
        </w:rPr>
        <w:t>می‌شود</w:t>
      </w:r>
      <w:proofErr w:type="spellEnd"/>
      <w:r w:rsidRPr="00A005ED">
        <w:rPr>
          <w:rFonts w:ascii="B Lutos" w:hAnsi="B Lutos" w:cs="B Lotus"/>
          <w:sz w:val="28"/>
          <w:szCs w:val="28"/>
          <w:rtl/>
          <w:lang w:bidi="fa-IR"/>
        </w:rPr>
        <w:t>. علاوه بر آن، این قرارداد به منظور تسلیم تسهیلات توسط پیمانکار با شرایط پیش</w:t>
      </w:r>
      <w:r w:rsidRPr="00A005ED">
        <w:rPr>
          <w:rFonts w:ascii="B Lutos" w:hAnsi="B Lutos" w:cs="B Lotus"/>
          <w:sz w:val="28"/>
          <w:szCs w:val="28"/>
          <w:rtl/>
          <w:lang w:bidi="fa-IR"/>
        </w:rPr>
        <w:softHyphen/>
        <w:t>بینی شده با قیمت ثابت و یا قابل پیش</w:t>
      </w:r>
      <w:r w:rsidRPr="00A005ED">
        <w:rPr>
          <w:rFonts w:ascii="B Lutos" w:hAnsi="B Lutos" w:cs="B Lotus"/>
          <w:sz w:val="28"/>
          <w:szCs w:val="28"/>
          <w:rtl/>
          <w:lang w:bidi="fa-IR"/>
        </w:rPr>
        <w:softHyphen/>
        <w:t>بینی در زمان مقرر منعقد می</w:t>
      </w:r>
      <w:r w:rsidRPr="00A005ED">
        <w:rPr>
          <w:rFonts w:ascii="B Lutos" w:hAnsi="B Lutos" w:cs="B Lotus"/>
          <w:sz w:val="28"/>
          <w:szCs w:val="28"/>
          <w:rtl/>
          <w:lang w:bidi="fa-IR"/>
        </w:rPr>
        <w:softHyphen/>
        <w:t>گردد. بدین منظور، معمولاً قرارداد مقرر می</w:t>
      </w:r>
      <w:r w:rsidRPr="00A005ED">
        <w:rPr>
          <w:rFonts w:ascii="B Lutos" w:hAnsi="B Lutos" w:cs="B Lotus"/>
          <w:sz w:val="28"/>
          <w:szCs w:val="28"/>
          <w:rtl/>
          <w:lang w:bidi="fa-IR"/>
        </w:rPr>
        <w:softHyphen/>
        <w:t>دارد که پیمانکار اقدامات مهندسی و ساخت، تهیه و تامین تجهیزات و شروع بکار و آزمایش پروژه را فراهم نماید. قراردادهای ساخت تامین مالی پروژه عموماً دربردارنده هر یک از موارد زیر می</w:t>
      </w:r>
      <w:r w:rsidRPr="00A005ED">
        <w:rPr>
          <w:rFonts w:ascii="B Lutos" w:hAnsi="B Lutos" w:cs="B Lotus"/>
          <w:sz w:val="28"/>
          <w:szCs w:val="28"/>
          <w:rtl/>
          <w:lang w:bidi="fa-IR"/>
        </w:rPr>
        <w:softHyphen/>
        <w:t xml:space="preserve">باشند: جزئیات و دامنه و قلمرو کار، قیمت ثابت برای تمامی اقدامات لازم به منظور تکمیل پروژه، </w:t>
      </w:r>
      <w:proofErr w:type="spellStart"/>
      <w:r w:rsidRPr="00A005ED">
        <w:rPr>
          <w:rFonts w:ascii="B Lutos" w:hAnsi="B Lutos" w:cs="B Lotus"/>
          <w:sz w:val="28"/>
          <w:szCs w:val="28"/>
          <w:rtl/>
          <w:lang w:bidi="fa-IR"/>
        </w:rPr>
        <w:t>ضمانت</w:t>
      </w:r>
      <w:r w:rsidRPr="00A005ED">
        <w:rPr>
          <w:rFonts w:ascii="B Lutos" w:hAnsi="B Lutos" w:cs="B Lotus"/>
          <w:sz w:val="28"/>
          <w:szCs w:val="28"/>
          <w:rtl/>
          <w:lang w:bidi="fa-IR"/>
        </w:rPr>
        <w:softHyphen/>
        <w:t>ها</w:t>
      </w:r>
      <w:proofErr w:type="spellEnd"/>
      <w:r w:rsidRPr="00A005ED">
        <w:rPr>
          <w:rFonts w:ascii="B Lutos" w:hAnsi="B Lutos" w:cs="B Lotus"/>
          <w:sz w:val="28"/>
          <w:szCs w:val="28"/>
          <w:rtl/>
          <w:lang w:bidi="fa-IR"/>
        </w:rPr>
        <w:t xml:space="preserve"> و اعلانات اجرائی، خسارات مقطوع در قبال تخلف و اطمینان در خصوص اعتبار مالی پیمانکار. تخصیص و تقسیم ریسک میان شرکت پروژه و پیمانکار یک عنصر اساسی پروژه</w:t>
      </w:r>
      <w:r w:rsidRPr="00A005ED">
        <w:rPr>
          <w:rFonts w:ascii="B Lutos" w:hAnsi="B Lutos" w:cs="B Lotus"/>
          <w:sz w:val="28"/>
          <w:szCs w:val="28"/>
          <w:rtl/>
          <w:lang w:bidi="fa-IR"/>
        </w:rPr>
        <w:softHyphen/>
        <w:t xml:space="preserve">های با قابلیت تامین مالی </w:t>
      </w:r>
      <w:proofErr w:type="spellStart"/>
      <w:r w:rsidRPr="00A005ED">
        <w:rPr>
          <w:rFonts w:ascii="B Lutos" w:hAnsi="B Lutos" w:cs="B Lotus"/>
          <w:sz w:val="28"/>
          <w:szCs w:val="28"/>
          <w:rtl/>
          <w:lang w:bidi="fa-IR"/>
        </w:rPr>
        <w:t>می‌باشند</w:t>
      </w:r>
      <w:proofErr w:type="spellEnd"/>
      <w:r w:rsidRPr="00A005ED">
        <w:rPr>
          <w:rFonts w:ascii="B Lutos" w:hAnsi="B Lutos" w:cs="B Lotus"/>
          <w:sz w:val="28"/>
          <w:szCs w:val="28"/>
          <w:rtl/>
          <w:lang w:bidi="fa-IR"/>
        </w:rPr>
        <w:t xml:space="preserve">. افزایش </w:t>
      </w:r>
      <w:proofErr w:type="spellStart"/>
      <w:r w:rsidRPr="00A005ED">
        <w:rPr>
          <w:rFonts w:ascii="B Lutos" w:hAnsi="B Lutos" w:cs="B Lotus"/>
          <w:sz w:val="28"/>
          <w:szCs w:val="28"/>
          <w:rtl/>
          <w:lang w:bidi="fa-IR"/>
        </w:rPr>
        <w:t>هزینه‌های</w:t>
      </w:r>
      <w:proofErr w:type="spellEnd"/>
      <w:r w:rsidRPr="00A005ED">
        <w:rPr>
          <w:rFonts w:ascii="B Lutos" w:hAnsi="B Lutos" w:cs="B Lotus"/>
          <w:sz w:val="28"/>
          <w:szCs w:val="28"/>
          <w:rtl/>
          <w:lang w:bidi="fa-IR"/>
        </w:rPr>
        <w:t xml:space="preserve"> ساخت، تاخیر در تکمیل، اعمال </w:t>
      </w:r>
      <w:proofErr w:type="spellStart"/>
      <w:r w:rsidRPr="00A005ED">
        <w:rPr>
          <w:rFonts w:ascii="B Lutos" w:hAnsi="B Lutos" w:cs="B Lotus"/>
          <w:sz w:val="28"/>
          <w:szCs w:val="28"/>
          <w:rtl/>
          <w:lang w:bidi="fa-IR"/>
        </w:rPr>
        <w:t>ضمانت</w:t>
      </w:r>
      <w:r w:rsidRPr="00A005ED">
        <w:rPr>
          <w:rFonts w:ascii="B Lutos" w:hAnsi="B Lutos" w:cs="B Lotus"/>
          <w:sz w:val="28"/>
          <w:szCs w:val="28"/>
          <w:rtl/>
          <w:lang w:bidi="fa-IR"/>
        </w:rPr>
        <w:softHyphen/>
        <w:t>های</w:t>
      </w:r>
      <w:proofErr w:type="spellEnd"/>
      <w:r w:rsidRPr="00A005ED">
        <w:rPr>
          <w:rFonts w:ascii="B Lutos" w:hAnsi="B Lutos" w:cs="B Lotus"/>
          <w:sz w:val="28"/>
          <w:szCs w:val="28"/>
          <w:rtl/>
          <w:lang w:bidi="fa-IR"/>
        </w:rPr>
        <w:t xml:space="preserve"> اجرائی در قبال انواع مختلف تخلف، قوه قاهره، تجربه، شهرت و منابع پیمانکار، فقدان و یا عدم دسترسی به مواد ساختمانی، ساخت تاسیسات مرتبط، تهیه و تامین مواد خام و مصرفی، عدم ایفای تعهدات توسط پیمانکار و همزمانی و انطباق در قرارداد ساخت از مهمترین </w:t>
      </w:r>
      <w:proofErr w:type="spellStart"/>
      <w:r w:rsidRPr="00A005ED">
        <w:rPr>
          <w:rFonts w:ascii="B Lutos" w:hAnsi="B Lutos" w:cs="B Lotus"/>
          <w:sz w:val="28"/>
          <w:szCs w:val="28"/>
          <w:rtl/>
          <w:lang w:bidi="fa-IR"/>
        </w:rPr>
        <w:t>ریسک</w:t>
      </w:r>
      <w:r w:rsidRPr="00A005ED">
        <w:rPr>
          <w:rFonts w:ascii="B Lutos" w:hAnsi="B Lutos" w:cs="B Lotus"/>
          <w:sz w:val="28"/>
          <w:szCs w:val="28"/>
          <w:rtl/>
          <w:lang w:bidi="fa-IR"/>
        </w:rPr>
        <w:softHyphen/>
        <w:t>های</w:t>
      </w:r>
      <w:proofErr w:type="spellEnd"/>
      <w:r w:rsidRPr="00A005ED">
        <w:rPr>
          <w:rFonts w:ascii="B Lutos" w:hAnsi="B Lutos" w:cs="B Lotus"/>
          <w:sz w:val="28"/>
          <w:szCs w:val="28"/>
          <w:rtl/>
          <w:lang w:bidi="fa-IR"/>
        </w:rPr>
        <w:t xml:space="preserve"> مربوط به ساخت پروژه به شمار می</w:t>
      </w:r>
      <w:r w:rsidRPr="00A005ED">
        <w:rPr>
          <w:rFonts w:ascii="B Lutos" w:hAnsi="B Lutos" w:cs="B Lotus"/>
          <w:sz w:val="28"/>
          <w:szCs w:val="28"/>
          <w:rtl/>
          <w:lang w:bidi="fa-IR"/>
        </w:rPr>
        <w:softHyphen/>
        <w:t xml:space="preserve">آیند. </w:t>
      </w:r>
      <w:r w:rsidRPr="00A005ED">
        <w:rPr>
          <w:rFonts w:ascii="B Lutos" w:hAnsi="B Lutos" w:cs="B Lotus"/>
          <w:sz w:val="28"/>
          <w:szCs w:val="28"/>
          <w:vertAlign w:val="superscript"/>
          <w:rtl/>
          <w:lang w:bidi="fa-IR"/>
        </w:rPr>
        <w:footnoteReference w:id="431"/>
      </w:r>
    </w:p>
    <w:p w14:paraId="79278E58" w14:textId="77777777" w:rsidR="00A005ED" w:rsidRPr="00A005ED" w:rsidRDefault="00A005ED" w:rsidP="0094516C">
      <w:pPr>
        <w:jc w:val="both"/>
        <w:rPr>
          <w:rFonts w:ascii="B Lutos" w:hAnsi="B Lutos" w:cs="B Lotus"/>
          <w:sz w:val="28"/>
          <w:szCs w:val="28"/>
          <w:rtl/>
          <w:lang w:bidi="fa-IR"/>
        </w:rPr>
      </w:pPr>
    </w:p>
    <w:p w14:paraId="7D8CCD23" w14:textId="58424F1F" w:rsidR="00A005ED" w:rsidRPr="00A005ED" w:rsidRDefault="00A005ED" w:rsidP="0094516C">
      <w:pPr>
        <w:jc w:val="both"/>
        <w:rPr>
          <w:rFonts w:ascii="B Lutos" w:hAnsi="B Lutos" w:cs="B Lotus"/>
          <w:b/>
          <w:bCs/>
          <w:sz w:val="28"/>
          <w:szCs w:val="28"/>
          <w:rtl/>
          <w:lang w:bidi="fa-IR"/>
        </w:rPr>
      </w:pPr>
      <w:r w:rsidRPr="00A005ED">
        <w:rPr>
          <w:rFonts w:ascii="B Lutos" w:hAnsi="B Lutos" w:cs="B Lotus"/>
          <w:b/>
          <w:bCs/>
          <w:sz w:val="28"/>
          <w:szCs w:val="28"/>
          <w:rtl/>
          <w:lang w:bidi="fa-IR"/>
        </w:rPr>
        <w:t>4</w:t>
      </w:r>
      <w:r w:rsidR="004C6247" w:rsidRPr="00684988">
        <w:rPr>
          <w:rFonts w:ascii="B Lutos" w:hAnsi="B Lutos" w:cs="B Lotus" w:hint="cs"/>
          <w:b/>
          <w:bCs/>
          <w:sz w:val="28"/>
          <w:szCs w:val="28"/>
          <w:rtl/>
          <w:lang w:bidi="fa-IR"/>
        </w:rPr>
        <w:t>.</w:t>
      </w:r>
      <w:r w:rsidRPr="00A005ED">
        <w:rPr>
          <w:rFonts w:ascii="B Lutos" w:hAnsi="B Lutos" w:cs="B Lotus"/>
          <w:b/>
          <w:bCs/>
          <w:sz w:val="28"/>
          <w:szCs w:val="28"/>
          <w:rtl/>
          <w:lang w:bidi="fa-IR"/>
        </w:rPr>
        <w:t xml:space="preserve"> قرارداد </w:t>
      </w:r>
      <w:proofErr w:type="spellStart"/>
      <w:r w:rsidRPr="00A005ED">
        <w:rPr>
          <w:rFonts w:ascii="B Lutos" w:hAnsi="B Lutos" w:cs="B Lotus"/>
          <w:b/>
          <w:bCs/>
          <w:sz w:val="28"/>
          <w:szCs w:val="28"/>
          <w:rtl/>
          <w:lang w:bidi="fa-IR"/>
        </w:rPr>
        <w:t>بهره‌برداری</w:t>
      </w:r>
      <w:proofErr w:type="spellEnd"/>
      <w:r w:rsidRPr="00A005ED">
        <w:rPr>
          <w:rFonts w:ascii="B Lutos" w:hAnsi="B Lutos" w:cs="B Lotus"/>
          <w:b/>
          <w:bCs/>
          <w:sz w:val="28"/>
          <w:szCs w:val="28"/>
          <w:rtl/>
          <w:lang w:bidi="fa-IR"/>
        </w:rPr>
        <w:t>، حفظ و نگهداری</w:t>
      </w:r>
      <w:r w:rsidRPr="00A005ED">
        <w:rPr>
          <w:rFonts w:ascii="B Lutos" w:hAnsi="B Lutos" w:cs="B Lotus"/>
          <w:sz w:val="28"/>
          <w:szCs w:val="28"/>
          <w:vertAlign w:val="superscript"/>
          <w:rtl/>
          <w:lang w:bidi="fa-IR"/>
        </w:rPr>
        <w:footnoteReference w:id="432"/>
      </w:r>
    </w:p>
    <w:p w14:paraId="1DA6ABA2"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شرکت پروژه تمایل دارد تا از اجرای صحیح اقدامات در طول دوره ساخت اطمینان حاصل نماید در نتیجه مبادرت به انعقاد قرارداد بهره</w:t>
      </w:r>
      <w:r w:rsidRPr="00A005ED">
        <w:rPr>
          <w:rFonts w:ascii="B Lutos" w:hAnsi="B Lutos" w:cs="B Lotus"/>
          <w:sz w:val="28"/>
          <w:szCs w:val="28"/>
          <w:rtl/>
          <w:lang w:bidi="fa-IR"/>
        </w:rPr>
        <w:softHyphen/>
        <w:t>برداری و نگهداری با عامل تسهیلات می</w:t>
      </w:r>
      <w:r w:rsidRPr="00A005ED">
        <w:rPr>
          <w:rFonts w:ascii="B Lutos" w:hAnsi="B Lutos" w:cs="B Lotus"/>
          <w:sz w:val="28"/>
          <w:szCs w:val="28"/>
          <w:rtl/>
          <w:lang w:bidi="fa-IR"/>
        </w:rPr>
        <w:softHyphen/>
        <w:t xml:space="preserve">نماید. تعهدات عامل باید مفاد و شرایط قرارداد امتیاز، قرارداد خرید محصول و همچنین اجرای درست و موثر پروژه را در نظر داشته و به نوعی در تعارض با آنها نباشد. از این رو، قرارداد </w:t>
      </w:r>
      <w:proofErr w:type="spellStart"/>
      <w:r w:rsidRPr="00A005ED">
        <w:rPr>
          <w:rFonts w:ascii="B Lutos" w:hAnsi="B Lutos" w:cs="B Lotus"/>
          <w:sz w:val="28"/>
          <w:szCs w:val="28"/>
          <w:rtl/>
          <w:lang w:bidi="fa-IR"/>
        </w:rPr>
        <w:t>بهره‌برداری</w:t>
      </w:r>
      <w:proofErr w:type="spellEnd"/>
      <w:r w:rsidRPr="00A005ED">
        <w:rPr>
          <w:rFonts w:ascii="B Lutos" w:hAnsi="B Lutos" w:cs="B Lotus"/>
          <w:sz w:val="28"/>
          <w:szCs w:val="28"/>
          <w:rtl/>
          <w:lang w:bidi="fa-IR"/>
        </w:rPr>
        <w:t xml:space="preserve">، نگهداری و حفظ از اهمیت فراوان برخوردار است؛ چرا که از درآمد جاری پروژه است که وام و بهره </w:t>
      </w:r>
      <w:proofErr w:type="spellStart"/>
      <w:r w:rsidRPr="00A005ED">
        <w:rPr>
          <w:rFonts w:ascii="B Lutos" w:hAnsi="B Lutos" w:cs="B Lotus"/>
          <w:sz w:val="28"/>
          <w:szCs w:val="28"/>
          <w:rtl/>
          <w:lang w:bidi="fa-IR"/>
        </w:rPr>
        <w:t>قرض</w:t>
      </w:r>
      <w:r w:rsidRPr="00A005ED">
        <w:rPr>
          <w:rFonts w:ascii="B Lutos" w:hAnsi="B Lutos" w:cs="B Lotus"/>
          <w:sz w:val="28"/>
          <w:szCs w:val="28"/>
          <w:rtl/>
          <w:lang w:bidi="fa-IR"/>
        </w:rPr>
        <w:softHyphen/>
        <w:t>دهندگان</w:t>
      </w:r>
      <w:proofErr w:type="spellEnd"/>
      <w:r w:rsidRPr="00A005ED">
        <w:rPr>
          <w:rFonts w:ascii="B Lutos" w:hAnsi="B Lutos" w:cs="B Lotus"/>
          <w:sz w:val="28"/>
          <w:szCs w:val="28"/>
          <w:rtl/>
          <w:lang w:bidi="fa-IR"/>
        </w:rPr>
        <w:t xml:space="preserve"> و همچنین دارایی </w:t>
      </w:r>
      <w:proofErr w:type="spellStart"/>
      <w:r w:rsidRPr="00A005ED">
        <w:rPr>
          <w:rFonts w:ascii="B Lutos" w:hAnsi="B Lutos" w:cs="B Lotus"/>
          <w:sz w:val="28"/>
          <w:szCs w:val="28"/>
          <w:rtl/>
          <w:lang w:bidi="fa-IR"/>
        </w:rPr>
        <w:t>سرمایه</w:t>
      </w:r>
      <w:r w:rsidRPr="00A005ED">
        <w:rPr>
          <w:rFonts w:ascii="B Lutos" w:hAnsi="B Lutos" w:cs="B Lotus"/>
          <w:sz w:val="28"/>
          <w:szCs w:val="28"/>
          <w:rtl/>
          <w:lang w:bidi="fa-IR"/>
        </w:rPr>
        <w:softHyphen/>
        <w:t>گذاران</w:t>
      </w:r>
      <w:proofErr w:type="spellEnd"/>
      <w:r w:rsidRPr="00A005ED">
        <w:rPr>
          <w:rFonts w:ascii="B Lutos" w:hAnsi="B Lutos" w:cs="B Lotus"/>
          <w:sz w:val="28"/>
          <w:szCs w:val="28"/>
          <w:rtl/>
          <w:lang w:bidi="fa-IR"/>
        </w:rPr>
        <w:t xml:space="preserve"> باید پرداخت گردد. شرکت پروژه معمولاً به منظور بهره</w:t>
      </w:r>
      <w:r w:rsidRPr="00A005ED">
        <w:rPr>
          <w:rFonts w:ascii="B Lutos" w:hAnsi="B Lutos" w:cs="B Lotus"/>
          <w:sz w:val="28"/>
          <w:szCs w:val="28"/>
          <w:rtl/>
          <w:lang w:bidi="fa-IR"/>
        </w:rPr>
        <w:softHyphen/>
        <w:t xml:space="preserve">برداری و نگهداری از تسهیلات پروژه به صورت روز به روز مبادرت به انعقاد قرارداد بلند مدت </w:t>
      </w:r>
      <w:proofErr w:type="spellStart"/>
      <w:r w:rsidRPr="00A005ED">
        <w:rPr>
          <w:rFonts w:ascii="B Lutos" w:hAnsi="B Lutos" w:cs="B Lotus"/>
          <w:sz w:val="28"/>
          <w:szCs w:val="28"/>
          <w:rtl/>
          <w:lang w:bidi="fa-IR"/>
        </w:rPr>
        <w:t>می</w:t>
      </w:r>
      <w:r w:rsidRPr="00A005ED">
        <w:rPr>
          <w:rFonts w:ascii="B Lutos" w:hAnsi="B Lutos" w:cs="B Lotus"/>
          <w:sz w:val="28"/>
          <w:szCs w:val="28"/>
          <w:rtl/>
          <w:lang w:bidi="fa-IR"/>
        </w:rPr>
        <w:softHyphen/>
        <w:t>نماید.عامل</w:t>
      </w:r>
      <w:proofErr w:type="spellEnd"/>
      <w:r w:rsidRPr="00A005ED">
        <w:rPr>
          <w:rFonts w:ascii="B Lutos" w:hAnsi="B Lutos" w:cs="B Lotus"/>
          <w:sz w:val="28"/>
          <w:szCs w:val="28"/>
          <w:rtl/>
          <w:lang w:bidi="fa-IR"/>
        </w:rPr>
        <w:t xml:space="preserve"> ممکن است یک شرکت مستقل و یا یکی از </w:t>
      </w:r>
      <w:proofErr w:type="spellStart"/>
      <w:r w:rsidRPr="00A005ED">
        <w:rPr>
          <w:rFonts w:ascii="B Lutos" w:hAnsi="B Lutos" w:cs="B Lotus"/>
          <w:sz w:val="28"/>
          <w:szCs w:val="28"/>
          <w:rtl/>
          <w:lang w:bidi="fa-IR"/>
        </w:rPr>
        <w:t>حمایت</w:t>
      </w:r>
      <w:r w:rsidRPr="00A005ED">
        <w:rPr>
          <w:rFonts w:ascii="B Lutos" w:hAnsi="B Lutos" w:cs="B Lotus"/>
          <w:sz w:val="28"/>
          <w:szCs w:val="28"/>
          <w:rtl/>
          <w:lang w:bidi="fa-IR"/>
        </w:rPr>
        <w:softHyphen/>
        <w:t>کنندگان</w:t>
      </w:r>
      <w:proofErr w:type="spellEnd"/>
      <w:r w:rsidRPr="00A005ED">
        <w:rPr>
          <w:rFonts w:ascii="B Lutos" w:hAnsi="B Lutos" w:cs="B Lotus"/>
          <w:sz w:val="28"/>
          <w:szCs w:val="28"/>
          <w:rtl/>
          <w:lang w:bidi="fa-IR"/>
        </w:rPr>
        <w:t xml:space="preserve"> باشد. عامل معمولاً غرامت ثابت پرداخته و ممکن است حق دریافت پاداش اجرای بیشتر و بهتر را داشته باشد. علاوه بر آن، این امکان وجود دارد که عامل ملزم به پرداخت خسارات جهت اجرای بد و </w:t>
      </w:r>
      <w:proofErr w:type="spellStart"/>
      <w:r w:rsidRPr="00A005ED">
        <w:rPr>
          <w:rFonts w:ascii="B Lutos" w:hAnsi="B Lutos" w:cs="B Lotus"/>
          <w:sz w:val="28"/>
          <w:szCs w:val="28"/>
          <w:rtl/>
          <w:lang w:bidi="fa-IR"/>
        </w:rPr>
        <w:t>پائین‌تر</w:t>
      </w:r>
      <w:proofErr w:type="spellEnd"/>
      <w:r w:rsidRPr="00A005ED">
        <w:rPr>
          <w:rFonts w:ascii="B Lutos" w:hAnsi="B Lutos" w:cs="B Lotus"/>
          <w:sz w:val="28"/>
          <w:szCs w:val="28"/>
          <w:rtl/>
          <w:lang w:bidi="fa-IR"/>
        </w:rPr>
        <w:t xml:space="preserve"> از شرایط مقرر باشد. </w:t>
      </w:r>
      <w:proofErr w:type="spellStart"/>
      <w:r w:rsidRPr="00A005ED">
        <w:rPr>
          <w:rFonts w:ascii="B Lutos" w:hAnsi="B Lutos" w:cs="B Lotus"/>
          <w:sz w:val="28"/>
          <w:szCs w:val="28"/>
          <w:rtl/>
          <w:lang w:bidi="fa-IR"/>
        </w:rPr>
        <w:t>حمایت‌کننده</w:t>
      </w:r>
      <w:proofErr w:type="spellEnd"/>
      <w:r w:rsidRPr="00A005ED">
        <w:rPr>
          <w:rFonts w:ascii="B Lutos" w:hAnsi="B Lutos" w:cs="B Lotus"/>
          <w:sz w:val="28"/>
          <w:szCs w:val="28"/>
          <w:rtl/>
          <w:lang w:bidi="fa-IR"/>
        </w:rPr>
        <w:t xml:space="preserve"> </w:t>
      </w:r>
      <w:r w:rsidRPr="00A005ED">
        <w:rPr>
          <w:rFonts w:ascii="B Lutos" w:hAnsi="B Lutos" w:cs="B Lotus"/>
          <w:sz w:val="28"/>
          <w:szCs w:val="28"/>
          <w:rtl/>
          <w:lang w:bidi="fa-IR"/>
        </w:rPr>
        <w:lastRenderedPageBreak/>
        <w:t>پروژه دو اختیار برای بهره</w:t>
      </w:r>
      <w:r w:rsidRPr="00A005ED">
        <w:rPr>
          <w:rFonts w:ascii="B Lutos" w:hAnsi="B Lutos" w:cs="B Lotus"/>
          <w:sz w:val="28"/>
          <w:szCs w:val="28"/>
          <w:rtl/>
          <w:lang w:bidi="fa-IR"/>
        </w:rPr>
        <w:softHyphen/>
        <w:t>برداری از پروژه دارد. نخست آنکه چنین تصمیم گیرد که خود مستقیماً و بدون وجود قرارداد بهره</w:t>
      </w:r>
      <w:r w:rsidRPr="00A005ED">
        <w:rPr>
          <w:rFonts w:ascii="B Lutos" w:hAnsi="B Lutos" w:cs="B Lotus"/>
          <w:sz w:val="28"/>
          <w:szCs w:val="28"/>
          <w:lang w:bidi="fa-IR"/>
        </w:rPr>
        <w:softHyphen/>
      </w:r>
      <w:r w:rsidRPr="00A005ED">
        <w:rPr>
          <w:rFonts w:ascii="B Lutos" w:hAnsi="B Lutos" w:cs="B Lotus"/>
          <w:sz w:val="28"/>
          <w:szCs w:val="28"/>
          <w:rtl/>
          <w:lang w:bidi="fa-IR"/>
        </w:rPr>
        <w:t>برداری از پروژه بهره</w:t>
      </w:r>
      <w:r w:rsidRPr="00A005ED">
        <w:rPr>
          <w:rFonts w:ascii="B Lutos" w:hAnsi="B Lutos" w:cs="B Lotus"/>
          <w:sz w:val="28"/>
          <w:szCs w:val="28"/>
          <w:lang w:bidi="fa-IR"/>
        </w:rPr>
        <w:softHyphen/>
      </w:r>
      <w:r w:rsidRPr="00A005ED">
        <w:rPr>
          <w:rFonts w:ascii="B Lutos" w:hAnsi="B Lutos" w:cs="B Lotus"/>
          <w:sz w:val="28"/>
          <w:szCs w:val="28"/>
          <w:rtl/>
          <w:lang w:bidi="fa-IR"/>
        </w:rPr>
        <w:t xml:space="preserve">برداری نماید و دوم بکارگیری از یک عامل یا </w:t>
      </w:r>
      <w:proofErr w:type="spellStart"/>
      <w:r w:rsidRPr="00A005ED">
        <w:rPr>
          <w:rFonts w:ascii="B Lutos" w:hAnsi="B Lutos" w:cs="B Lotus"/>
          <w:sz w:val="28"/>
          <w:szCs w:val="28"/>
          <w:rtl/>
          <w:lang w:bidi="fa-IR"/>
        </w:rPr>
        <w:t>بهره</w:t>
      </w:r>
      <w:r w:rsidRPr="00A005ED">
        <w:rPr>
          <w:rFonts w:ascii="B Lutos" w:hAnsi="B Lutos" w:cs="B Lotus"/>
          <w:sz w:val="28"/>
          <w:szCs w:val="28"/>
          <w:rtl/>
          <w:lang w:bidi="fa-IR"/>
        </w:rPr>
        <w:softHyphen/>
        <w:t>بردار</w:t>
      </w:r>
      <w:proofErr w:type="spellEnd"/>
      <w:r w:rsidRPr="00A005ED">
        <w:rPr>
          <w:rFonts w:ascii="B Lutos" w:hAnsi="B Lutos" w:cs="B Lotus"/>
          <w:sz w:val="28"/>
          <w:szCs w:val="28"/>
          <w:rtl/>
          <w:lang w:bidi="fa-IR"/>
        </w:rPr>
        <w:t xml:space="preserve"> برای بهره</w:t>
      </w:r>
      <w:r w:rsidRPr="00A005ED">
        <w:rPr>
          <w:rFonts w:ascii="B Lutos" w:hAnsi="B Lutos" w:cs="B Lotus"/>
          <w:sz w:val="28"/>
          <w:szCs w:val="28"/>
          <w:rtl/>
          <w:lang w:bidi="fa-IR"/>
        </w:rPr>
        <w:softHyphen/>
        <w:t>برداری. بهره</w:t>
      </w:r>
      <w:r w:rsidRPr="00A005ED">
        <w:rPr>
          <w:rFonts w:ascii="B Lutos" w:hAnsi="B Lutos" w:cs="B Lotus"/>
          <w:sz w:val="28"/>
          <w:szCs w:val="28"/>
          <w:rtl/>
          <w:lang w:bidi="fa-IR"/>
        </w:rPr>
        <w:softHyphen/>
        <w:t>برداری از اکثر پروژه</w:t>
      </w:r>
      <w:r w:rsidRPr="00A005ED">
        <w:rPr>
          <w:rFonts w:ascii="B Lutos" w:hAnsi="B Lutos" w:cs="B Lotus"/>
          <w:sz w:val="28"/>
          <w:szCs w:val="28"/>
          <w:rtl/>
          <w:lang w:bidi="fa-IR"/>
        </w:rPr>
        <w:softHyphen/>
        <w:t xml:space="preserve">ها مستلزم بکارگیری یک عامل باتجربه و ماهر است؛ موضوعی که توسط اکثر </w:t>
      </w:r>
      <w:proofErr w:type="spellStart"/>
      <w:r w:rsidRPr="00A005ED">
        <w:rPr>
          <w:rFonts w:ascii="B Lutos" w:hAnsi="B Lutos" w:cs="B Lotus"/>
          <w:sz w:val="28"/>
          <w:szCs w:val="28"/>
          <w:rtl/>
          <w:lang w:bidi="fa-IR"/>
        </w:rPr>
        <w:t>حمایت</w:t>
      </w:r>
      <w:r w:rsidRPr="00A005ED">
        <w:rPr>
          <w:rFonts w:ascii="B Lutos" w:hAnsi="B Lutos" w:cs="B Lotus"/>
          <w:sz w:val="28"/>
          <w:szCs w:val="28"/>
          <w:rtl/>
          <w:lang w:bidi="fa-IR"/>
        </w:rPr>
        <w:softHyphen/>
        <w:t>کنندگان</w:t>
      </w:r>
      <w:proofErr w:type="spellEnd"/>
      <w:r w:rsidRPr="00A005ED">
        <w:rPr>
          <w:rFonts w:ascii="B Lutos" w:hAnsi="B Lutos" w:cs="B Lotus"/>
          <w:sz w:val="28"/>
          <w:szCs w:val="28"/>
          <w:rtl/>
          <w:lang w:bidi="fa-IR"/>
        </w:rPr>
        <w:t xml:space="preserve"> مورد توجه قرار </w:t>
      </w:r>
      <w:proofErr w:type="spellStart"/>
      <w:r w:rsidRPr="00A005ED">
        <w:rPr>
          <w:rFonts w:ascii="B Lutos" w:hAnsi="B Lutos" w:cs="B Lotus"/>
          <w:sz w:val="28"/>
          <w:szCs w:val="28"/>
          <w:rtl/>
          <w:lang w:bidi="fa-IR"/>
        </w:rPr>
        <w:t>می‌گیرد</w:t>
      </w:r>
      <w:proofErr w:type="spellEnd"/>
      <w:r w:rsidRPr="00A005ED">
        <w:rPr>
          <w:rFonts w:ascii="B Lutos" w:hAnsi="B Lutos" w:cs="B Lotus"/>
          <w:sz w:val="28"/>
          <w:szCs w:val="28"/>
          <w:rtl/>
          <w:lang w:bidi="fa-IR"/>
        </w:rPr>
        <w:t>. لذا به ندرت اتفاق می</w:t>
      </w:r>
      <w:r w:rsidRPr="00A005ED">
        <w:rPr>
          <w:rFonts w:ascii="B Lutos" w:hAnsi="B Lutos" w:cs="B Lotus"/>
          <w:sz w:val="28"/>
          <w:szCs w:val="28"/>
          <w:rtl/>
          <w:lang w:bidi="fa-IR"/>
        </w:rPr>
        <w:softHyphen/>
        <w:t>افتد که شرکت پروژه خود مبادرت به بهره</w:t>
      </w:r>
      <w:r w:rsidRPr="00A005ED">
        <w:rPr>
          <w:rFonts w:ascii="B Lutos" w:hAnsi="B Lutos" w:cs="B Lotus"/>
          <w:sz w:val="28"/>
          <w:szCs w:val="28"/>
          <w:rtl/>
          <w:lang w:bidi="fa-IR"/>
        </w:rPr>
        <w:softHyphen/>
        <w:t>برداری از پروژه نماید. برای اجرت عامل نیز سه ساختار وجود دارد که عبارتند از: الف) ساختار قیمت ثابت یا مقطوع؛</w:t>
      </w:r>
      <w:r w:rsidRPr="00A005ED">
        <w:rPr>
          <w:rFonts w:ascii="B Lutos" w:hAnsi="B Lutos" w:cs="B Lotus"/>
          <w:sz w:val="28"/>
          <w:szCs w:val="28"/>
          <w:vertAlign w:val="superscript"/>
          <w:rtl/>
          <w:lang w:bidi="fa-IR"/>
        </w:rPr>
        <w:footnoteReference w:id="433"/>
      </w:r>
      <w:r w:rsidRPr="00A005ED">
        <w:rPr>
          <w:rFonts w:ascii="B Lutos" w:hAnsi="B Lutos" w:cs="B Lotus"/>
          <w:sz w:val="28"/>
          <w:szCs w:val="28"/>
          <w:rtl/>
          <w:lang w:bidi="fa-IR"/>
        </w:rPr>
        <w:t xml:space="preserve"> ب) ساختار مخارج به علاوه </w:t>
      </w:r>
      <w:proofErr w:type="spellStart"/>
      <w:r w:rsidRPr="00A005ED">
        <w:rPr>
          <w:rFonts w:ascii="B Lutos" w:hAnsi="B Lutos" w:cs="B Lotus"/>
          <w:sz w:val="28"/>
          <w:szCs w:val="28"/>
          <w:rtl/>
          <w:lang w:bidi="fa-IR"/>
        </w:rPr>
        <w:t>هزینه‌ها</w:t>
      </w:r>
      <w:proofErr w:type="spellEnd"/>
      <w:r w:rsidRPr="00A005ED">
        <w:rPr>
          <w:rFonts w:ascii="B Lutos" w:hAnsi="B Lutos" w:cs="B Lotus"/>
          <w:sz w:val="28"/>
          <w:szCs w:val="28"/>
          <w:vertAlign w:val="superscript"/>
          <w:rtl/>
          <w:lang w:bidi="fa-IR"/>
        </w:rPr>
        <w:footnoteReference w:id="434"/>
      </w:r>
      <w:r w:rsidRPr="00A005ED">
        <w:rPr>
          <w:rFonts w:ascii="B Lutos" w:hAnsi="B Lutos" w:cs="B Lotus"/>
          <w:sz w:val="28"/>
          <w:szCs w:val="28"/>
          <w:rtl/>
          <w:lang w:bidi="fa-IR"/>
        </w:rPr>
        <w:t xml:space="preserve"> و ج) ساختار </w:t>
      </w:r>
      <w:proofErr w:type="spellStart"/>
      <w:r w:rsidRPr="00A005ED">
        <w:rPr>
          <w:rFonts w:ascii="B Lutos" w:hAnsi="B Lutos" w:cs="B Lotus"/>
          <w:sz w:val="28"/>
          <w:szCs w:val="28"/>
          <w:rtl/>
          <w:lang w:bidi="fa-IR"/>
        </w:rPr>
        <w:t>مشوقی</w:t>
      </w:r>
      <w:proofErr w:type="spellEnd"/>
      <w:r w:rsidRPr="00A005ED">
        <w:rPr>
          <w:rFonts w:ascii="B Lutos" w:hAnsi="B Lutos" w:cs="B Lotus"/>
          <w:sz w:val="28"/>
          <w:szCs w:val="28"/>
          <w:rtl/>
          <w:lang w:bidi="fa-IR"/>
        </w:rPr>
        <w:t xml:space="preserve"> یا تنبیهی.</w:t>
      </w:r>
      <w:r w:rsidRPr="00A005ED">
        <w:rPr>
          <w:rFonts w:ascii="B Lutos" w:hAnsi="B Lutos" w:cs="B Lotus"/>
          <w:sz w:val="28"/>
          <w:szCs w:val="28"/>
          <w:vertAlign w:val="superscript"/>
          <w:rtl/>
          <w:lang w:bidi="fa-IR"/>
        </w:rPr>
        <w:footnoteReference w:id="435"/>
      </w:r>
      <w:r w:rsidRPr="00A005ED">
        <w:rPr>
          <w:rFonts w:ascii="B Lutos" w:hAnsi="B Lutos" w:cs="B Lotus"/>
          <w:sz w:val="28"/>
          <w:szCs w:val="28"/>
          <w:rtl/>
          <w:lang w:bidi="fa-IR"/>
        </w:rPr>
        <w:t xml:space="preserve"> ساختار قیمت ثابت یا مقطوع در تامین مالی پروژه بسیار نادر است. به عنوان یک قرارداد، این ساختار مستلزم آن است که عامل از تمام یا قسمتی از پروژه با یک مبلغ مشخص بهره</w:t>
      </w:r>
      <w:r w:rsidRPr="00A005ED">
        <w:rPr>
          <w:rFonts w:ascii="B Lutos" w:hAnsi="B Lutos" w:cs="B Lotus"/>
          <w:sz w:val="28"/>
          <w:szCs w:val="28"/>
          <w:rtl/>
          <w:lang w:bidi="fa-IR"/>
        </w:rPr>
        <w:softHyphen/>
        <w:t>برداری نماید. اگر هزینه</w:t>
      </w:r>
      <w:r w:rsidRPr="00A005ED">
        <w:rPr>
          <w:rFonts w:ascii="B Lutos" w:hAnsi="B Lutos" w:cs="B Lotus"/>
          <w:sz w:val="28"/>
          <w:szCs w:val="28"/>
          <w:rtl/>
          <w:lang w:bidi="fa-IR"/>
        </w:rPr>
        <w:softHyphen/>
        <w:t>ها بیشتر از بودجه پیش</w:t>
      </w:r>
      <w:r w:rsidRPr="00A005ED">
        <w:rPr>
          <w:rFonts w:ascii="B Lutos" w:hAnsi="B Lutos" w:cs="B Lotus"/>
          <w:sz w:val="28"/>
          <w:szCs w:val="28"/>
          <w:rtl/>
          <w:lang w:bidi="fa-IR"/>
        </w:rPr>
        <w:softHyphen/>
        <w:t>بینی شده شود، این عامل است که ریسک را متحمل می</w:t>
      </w:r>
      <w:r w:rsidRPr="00A005ED">
        <w:rPr>
          <w:rFonts w:ascii="B Lutos" w:hAnsi="B Lutos" w:cs="B Lotus"/>
          <w:sz w:val="28"/>
          <w:szCs w:val="28"/>
          <w:rtl/>
          <w:lang w:bidi="fa-IR"/>
        </w:rPr>
        <w:softHyphen/>
        <w:t xml:space="preserve">شود و به همین دلیل است که این ساختار بسیار </w:t>
      </w:r>
      <w:proofErr w:type="spellStart"/>
      <w:r w:rsidRPr="00A005ED">
        <w:rPr>
          <w:rFonts w:ascii="B Lutos" w:hAnsi="B Lutos" w:cs="B Lotus"/>
          <w:sz w:val="28"/>
          <w:szCs w:val="28"/>
          <w:rtl/>
          <w:lang w:bidi="fa-IR"/>
        </w:rPr>
        <w:t>گرانقیمت</w:t>
      </w:r>
      <w:r w:rsidRPr="00A005ED">
        <w:rPr>
          <w:rFonts w:ascii="B Lutos" w:hAnsi="B Lutos" w:cs="B Lotus"/>
          <w:sz w:val="28"/>
          <w:szCs w:val="28"/>
          <w:rtl/>
          <w:lang w:bidi="fa-IR"/>
        </w:rPr>
        <w:softHyphen/>
        <w:t>تر</w:t>
      </w:r>
      <w:proofErr w:type="spellEnd"/>
      <w:r w:rsidRPr="00A005ED">
        <w:rPr>
          <w:rFonts w:ascii="B Lutos" w:hAnsi="B Lutos" w:cs="B Lotus"/>
          <w:sz w:val="28"/>
          <w:szCs w:val="28"/>
          <w:rtl/>
          <w:lang w:bidi="fa-IR"/>
        </w:rPr>
        <w:t xml:space="preserve"> از دیگر قراردادهای </w:t>
      </w:r>
      <w:proofErr w:type="spellStart"/>
      <w:r w:rsidRPr="00A005ED">
        <w:rPr>
          <w:rFonts w:ascii="B Lutos" w:hAnsi="B Lutos" w:cs="B Lotus"/>
          <w:sz w:val="28"/>
          <w:szCs w:val="28"/>
          <w:rtl/>
          <w:lang w:bidi="fa-IR"/>
        </w:rPr>
        <w:t>بهره‌برداری</w:t>
      </w:r>
      <w:proofErr w:type="spellEnd"/>
      <w:r w:rsidRPr="00A005ED">
        <w:rPr>
          <w:rFonts w:ascii="B Lutos" w:hAnsi="B Lutos" w:cs="B Lotus"/>
          <w:sz w:val="28"/>
          <w:szCs w:val="28"/>
          <w:rtl/>
          <w:lang w:bidi="fa-IR"/>
        </w:rPr>
        <w:t xml:space="preserve"> است. بر اساس ساختار مخارج به علاوه هزینه</w:t>
      </w:r>
      <w:r w:rsidRPr="00A005ED">
        <w:rPr>
          <w:rFonts w:ascii="B Lutos" w:hAnsi="B Lutos" w:cs="B Lotus"/>
          <w:sz w:val="28"/>
          <w:szCs w:val="28"/>
          <w:rtl/>
          <w:lang w:bidi="fa-IR"/>
        </w:rPr>
        <w:softHyphen/>
        <w:t>ها، مالک، هزینه</w:t>
      </w:r>
      <w:r w:rsidRPr="00A005ED">
        <w:rPr>
          <w:rFonts w:ascii="B Lutos" w:hAnsi="B Lutos" w:cs="B Lotus"/>
          <w:sz w:val="28"/>
          <w:szCs w:val="28"/>
          <w:rtl/>
          <w:lang w:bidi="fa-IR"/>
        </w:rPr>
        <w:softHyphen/>
        <w:t xml:space="preserve">های واقعی </w:t>
      </w:r>
      <w:proofErr w:type="spellStart"/>
      <w:r w:rsidRPr="00A005ED">
        <w:rPr>
          <w:rFonts w:ascii="B Lutos" w:hAnsi="B Lutos" w:cs="B Lotus"/>
          <w:sz w:val="28"/>
          <w:szCs w:val="28"/>
          <w:rtl/>
          <w:lang w:bidi="fa-IR"/>
        </w:rPr>
        <w:t>بهره‌برداری</w:t>
      </w:r>
      <w:proofErr w:type="spellEnd"/>
      <w:r w:rsidRPr="00A005ED">
        <w:rPr>
          <w:rFonts w:ascii="B Lutos" w:hAnsi="B Lutos" w:cs="B Lotus"/>
          <w:sz w:val="28"/>
          <w:szCs w:val="28"/>
          <w:rtl/>
          <w:lang w:bidi="fa-IR"/>
        </w:rPr>
        <w:t xml:space="preserve"> پروژه که عامل متحمل گردیده و دیگر هزینه</w:t>
      </w:r>
      <w:r w:rsidRPr="00A005ED">
        <w:rPr>
          <w:rFonts w:ascii="B Lutos" w:hAnsi="B Lutos" w:cs="B Lotus"/>
          <w:sz w:val="28"/>
          <w:szCs w:val="28"/>
          <w:rtl/>
          <w:lang w:bidi="fa-IR"/>
        </w:rPr>
        <w:softHyphen/>
        <w:t>ها را به وی پرداخت می</w:t>
      </w:r>
      <w:r w:rsidRPr="00A005ED">
        <w:rPr>
          <w:rFonts w:ascii="B Lutos" w:hAnsi="B Lutos" w:cs="B Lotus"/>
          <w:sz w:val="28"/>
          <w:szCs w:val="28"/>
          <w:rtl/>
          <w:lang w:bidi="fa-IR"/>
        </w:rPr>
        <w:softHyphen/>
        <w:t>کند. این ساختار بیشتر از ساختار قیمت ثابت مورد استفاده و پذیرش قرار گرفته است؛ چرا که در این ساختار، عامل می</w:t>
      </w:r>
      <w:r w:rsidRPr="00A005ED">
        <w:rPr>
          <w:rFonts w:ascii="B Lutos" w:hAnsi="B Lutos" w:cs="B Lotus"/>
          <w:sz w:val="28"/>
          <w:szCs w:val="28"/>
          <w:rtl/>
          <w:lang w:bidi="fa-IR"/>
        </w:rPr>
        <w:softHyphen/>
        <w:t xml:space="preserve">تواند با انتقال بخشی از ریسک به شرکت پروژه، از میزان ریسک خود بکاهد. در ساختار </w:t>
      </w:r>
      <w:proofErr w:type="spellStart"/>
      <w:r w:rsidRPr="00A005ED">
        <w:rPr>
          <w:rFonts w:ascii="B Lutos" w:hAnsi="B Lutos" w:cs="B Lotus"/>
          <w:sz w:val="28"/>
          <w:szCs w:val="28"/>
          <w:rtl/>
          <w:lang w:bidi="fa-IR"/>
        </w:rPr>
        <w:t>مشوقی</w:t>
      </w:r>
      <w:proofErr w:type="spellEnd"/>
      <w:r w:rsidRPr="00A005ED">
        <w:rPr>
          <w:rFonts w:ascii="B Lutos" w:hAnsi="B Lutos" w:cs="B Lotus"/>
          <w:sz w:val="28"/>
          <w:szCs w:val="28"/>
          <w:rtl/>
          <w:lang w:bidi="fa-IR"/>
        </w:rPr>
        <w:t xml:space="preserve"> یا تنبیهی، اجرت عامل بر اساس اهداف اجرائی از پیش توافق شده، تعیین شده که زمانی که عامل به آن اهداف توافق شده، دست پیدا کند، اجرت به وی پرداخت می</w:t>
      </w:r>
      <w:r w:rsidRPr="00A005ED">
        <w:rPr>
          <w:rFonts w:ascii="B Lutos" w:hAnsi="B Lutos" w:cs="B Lotus"/>
          <w:sz w:val="28"/>
          <w:szCs w:val="28"/>
          <w:rtl/>
          <w:lang w:bidi="fa-IR"/>
        </w:rPr>
        <w:softHyphen/>
        <w:t>گردد و غرامت اندکی نیز در صورت دست نیافتن به آن اهداف تعیین می</w:t>
      </w:r>
      <w:r w:rsidRPr="00A005ED">
        <w:rPr>
          <w:rFonts w:ascii="B Lutos" w:hAnsi="B Lutos" w:cs="B Lotus"/>
          <w:sz w:val="28"/>
          <w:szCs w:val="28"/>
          <w:rtl/>
          <w:lang w:bidi="fa-IR"/>
        </w:rPr>
        <w:softHyphen/>
        <w:t xml:space="preserve">گردد. این ساختار بسیار مطلوب و مورد علاقه </w:t>
      </w:r>
      <w:proofErr w:type="spellStart"/>
      <w:r w:rsidRPr="00A005ED">
        <w:rPr>
          <w:rFonts w:ascii="B Lutos" w:hAnsi="B Lutos" w:cs="B Lotus"/>
          <w:sz w:val="28"/>
          <w:szCs w:val="28"/>
          <w:rtl/>
          <w:lang w:bidi="fa-IR"/>
        </w:rPr>
        <w:t>قرض</w:t>
      </w:r>
      <w:r w:rsidRPr="00A005ED">
        <w:rPr>
          <w:rFonts w:ascii="B Lutos" w:hAnsi="B Lutos" w:cs="B Lotus"/>
          <w:sz w:val="28"/>
          <w:szCs w:val="28"/>
          <w:rtl/>
          <w:lang w:bidi="fa-IR"/>
        </w:rPr>
        <w:softHyphen/>
        <w:t>دهندگان</w:t>
      </w:r>
      <w:proofErr w:type="spellEnd"/>
      <w:r w:rsidRPr="00A005ED">
        <w:rPr>
          <w:rFonts w:ascii="B Lutos" w:hAnsi="B Lutos" w:cs="B Lotus"/>
          <w:sz w:val="28"/>
          <w:szCs w:val="28"/>
          <w:rtl/>
          <w:lang w:bidi="fa-IR"/>
        </w:rPr>
        <w:t xml:space="preserve"> است؛ زیرا نه تنها شرکت پروژه را از بسیاری از </w:t>
      </w:r>
      <w:proofErr w:type="spellStart"/>
      <w:r w:rsidRPr="00A005ED">
        <w:rPr>
          <w:rFonts w:ascii="B Lutos" w:hAnsi="B Lutos" w:cs="B Lotus"/>
          <w:sz w:val="28"/>
          <w:szCs w:val="28"/>
          <w:rtl/>
          <w:lang w:bidi="fa-IR"/>
        </w:rPr>
        <w:t>ریسک</w:t>
      </w:r>
      <w:r w:rsidRPr="00A005ED">
        <w:rPr>
          <w:rFonts w:ascii="B Lutos" w:hAnsi="B Lutos" w:cs="B Lotus"/>
          <w:sz w:val="28"/>
          <w:szCs w:val="28"/>
          <w:rtl/>
          <w:lang w:bidi="fa-IR"/>
        </w:rPr>
        <w:softHyphen/>
        <w:t>های</w:t>
      </w:r>
      <w:proofErr w:type="spellEnd"/>
      <w:r w:rsidRPr="00A005ED">
        <w:rPr>
          <w:rFonts w:ascii="B Lutos" w:hAnsi="B Lutos" w:cs="B Lotus"/>
          <w:sz w:val="28"/>
          <w:szCs w:val="28"/>
          <w:rtl/>
          <w:lang w:bidi="fa-IR"/>
        </w:rPr>
        <w:t xml:space="preserve"> بهره</w:t>
      </w:r>
      <w:r w:rsidRPr="00A005ED">
        <w:rPr>
          <w:rFonts w:ascii="B Lutos" w:hAnsi="B Lutos" w:cs="B Lotus"/>
          <w:sz w:val="28"/>
          <w:szCs w:val="28"/>
          <w:rtl/>
          <w:lang w:bidi="fa-IR"/>
        </w:rPr>
        <w:softHyphen/>
        <w:t>برداری مصون نگه می</w:t>
      </w:r>
      <w:r w:rsidRPr="00A005ED">
        <w:rPr>
          <w:rFonts w:ascii="B Lutos" w:hAnsi="B Lutos" w:cs="B Lotus"/>
          <w:sz w:val="28"/>
          <w:szCs w:val="28"/>
          <w:rtl/>
          <w:lang w:bidi="fa-IR"/>
        </w:rPr>
        <w:softHyphen/>
        <w:t>دارد بلکه بهترین ابعاد پروژه که بر اساس بودجه می</w:t>
      </w:r>
      <w:r w:rsidRPr="00A005ED">
        <w:rPr>
          <w:rFonts w:ascii="B Lutos" w:hAnsi="B Lutos" w:cs="B Lotus"/>
          <w:sz w:val="28"/>
          <w:szCs w:val="28"/>
          <w:rtl/>
          <w:lang w:bidi="fa-IR"/>
        </w:rPr>
        <w:softHyphen/>
        <w:t>تواند مورد بهره</w:t>
      </w:r>
      <w:r w:rsidRPr="00A005ED">
        <w:rPr>
          <w:rFonts w:ascii="B Lutos" w:hAnsi="B Lutos" w:cs="B Lotus"/>
          <w:sz w:val="28"/>
          <w:szCs w:val="28"/>
          <w:lang w:bidi="fa-IR"/>
        </w:rPr>
        <w:softHyphen/>
      </w:r>
      <w:r w:rsidRPr="00A005ED">
        <w:rPr>
          <w:rFonts w:ascii="B Lutos" w:hAnsi="B Lutos" w:cs="B Lotus"/>
          <w:sz w:val="28"/>
          <w:szCs w:val="28"/>
          <w:rtl/>
          <w:lang w:bidi="fa-IR"/>
        </w:rPr>
        <w:t>برداری قرار گیرد را ارائه می</w:t>
      </w:r>
      <w:r w:rsidRPr="00A005ED">
        <w:rPr>
          <w:rFonts w:ascii="B Lutos" w:hAnsi="B Lutos" w:cs="B Lotus"/>
          <w:sz w:val="28"/>
          <w:szCs w:val="28"/>
          <w:rtl/>
          <w:lang w:bidi="fa-IR"/>
        </w:rPr>
        <w:softHyphen/>
        <w:t>کند.</w:t>
      </w:r>
      <w:r w:rsidRPr="00A005ED">
        <w:rPr>
          <w:rFonts w:ascii="B Lutos" w:hAnsi="B Lutos" w:cs="B Lotus"/>
          <w:sz w:val="28"/>
          <w:szCs w:val="28"/>
          <w:vertAlign w:val="superscript"/>
          <w:rtl/>
          <w:lang w:bidi="fa-IR"/>
        </w:rPr>
        <w:footnoteReference w:id="436"/>
      </w:r>
      <w:r w:rsidRPr="00A005ED">
        <w:rPr>
          <w:rFonts w:ascii="B Lutos" w:hAnsi="B Lutos" w:cs="B Lotus"/>
          <w:b/>
          <w:bCs/>
          <w:sz w:val="28"/>
          <w:szCs w:val="28"/>
          <w:rtl/>
          <w:lang w:bidi="fa-IR"/>
        </w:rPr>
        <w:t xml:space="preserve"> </w:t>
      </w:r>
    </w:p>
    <w:p w14:paraId="1E131954" w14:textId="77777777" w:rsidR="00A005ED" w:rsidRPr="00A005ED" w:rsidRDefault="00A005ED" w:rsidP="0094516C">
      <w:pPr>
        <w:jc w:val="both"/>
        <w:rPr>
          <w:rFonts w:ascii="B Lutos" w:hAnsi="B Lutos" w:cs="B Lotus"/>
          <w:sz w:val="28"/>
          <w:szCs w:val="28"/>
          <w:rtl/>
          <w:lang w:bidi="fa-IR"/>
        </w:rPr>
      </w:pPr>
    </w:p>
    <w:p w14:paraId="28925A3E" w14:textId="3D1E64CC" w:rsidR="00A005ED" w:rsidRPr="00A005ED" w:rsidRDefault="00A005ED" w:rsidP="0094516C">
      <w:pPr>
        <w:jc w:val="both"/>
        <w:rPr>
          <w:rFonts w:ascii="B Lutos" w:hAnsi="B Lutos" w:cs="B Lotus"/>
          <w:b/>
          <w:bCs/>
          <w:sz w:val="28"/>
          <w:szCs w:val="28"/>
          <w:lang w:bidi="fa-IR"/>
        </w:rPr>
      </w:pPr>
      <w:r w:rsidRPr="00A005ED">
        <w:rPr>
          <w:rFonts w:ascii="B Lutos" w:hAnsi="B Lutos" w:cs="B Lotus"/>
          <w:b/>
          <w:bCs/>
          <w:sz w:val="28"/>
          <w:szCs w:val="28"/>
          <w:rtl/>
          <w:lang w:bidi="fa-IR"/>
        </w:rPr>
        <w:t>5</w:t>
      </w:r>
      <w:r w:rsidR="004C6247" w:rsidRPr="00684988">
        <w:rPr>
          <w:rFonts w:ascii="B Lutos" w:hAnsi="B Lutos" w:cs="B Lotus" w:hint="cs"/>
          <w:b/>
          <w:bCs/>
          <w:sz w:val="28"/>
          <w:szCs w:val="28"/>
          <w:rtl/>
          <w:lang w:bidi="fa-IR"/>
        </w:rPr>
        <w:t>.</w:t>
      </w:r>
      <w:r w:rsidRPr="00A005ED">
        <w:rPr>
          <w:rFonts w:ascii="B Lutos" w:hAnsi="B Lutos" w:cs="B Lotus"/>
          <w:b/>
          <w:bCs/>
          <w:sz w:val="28"/>
          <w:szCs w:val="28"/>
          <w:rtl/>
          <w:lang w:bidi="fa-IR"/>
        </w:rPr>
        <w:t xml:space="preserve"> قراردادهای تهیه و تامین نیازهای داخلی پروژه</w:t>
      </w:r>
      <w:r w:rsidRPr="00A005ED">
        <w:rPr>
          <w:rFonts w:ascii="B Lutos" w:hAnsi="B Lutos" w:cs="B Lotus"/>
          <w:sz w:val="28"/>
          <w:szCs w:val="28"/>
          <w:vertAlign w:val="superscript"/>
          <w:rtl/>
          <w:lang w:bidi="fa-IR"/>
        </w:rPr>
        <w:t xml:space="preserve"> </w:t>
      </w:r>
      <w:r w:rsidRPr="00A005ED">
        <w:rPr>
          <w:rFonts w:ascii="B Lutos" w:hAnsi="B Lutos" w:cs="B Lotus"/>
          <w:sz w:val="28"/>
          <w:szCs w:val="28"/>
          <w:vertAlign w:val="superscript"/>
          <w:rtl/>
          <w:lang w:bidi="fa-IR"/>
        </w:rPr>
        <w:footnoteReference w:id="437"/>
      </w:r>
    </w:p>
    <w:p w14:paraId="119CC847"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به دلیل آنکه قابلیت شرکت پروژه نسبت به تولید درآمد از بهره</w:t>
      </w:r>
      <w:r w:rsidRPr="00A005ED">
        <w:rPr>
          <w:rFonts w:ascii="B Lutos" w:hAnsi="B Lutos" w:cs="B Lotus"/>
          <w:sz w:val="28"/>
          <w:szCs w:val="28"/>
          <w:rtl/>
          <w:lang w:bidi="fa-IR"/>
        </w:rPr>
        <w:softHyphen/>
        <w:t>برداری پروژه مبنای تامین مالی پروژه را تشکیل می</w:t>
      </w:r>
      <w:r w:rsidRPr="00A005ED">
        <w:rPr>
          <w:rFonts w:ascii="B Lutos" w:hAnsi="B Lutos" w:cs="B Lotus"/>
          <w:sz w:val="28"/>
          <w:szCs w:val="28"/>
          <w:rtl/>
          <w:lang w:bidi="fa-IR"/>
        </w:rPr>
        <w:softHyphen/>
        <w:t xml:space="preserve">دهد؛ </w:t>
      </w:r>
      <w:proofErr w:type="spellStart"/>
      <w:r w:rsidRPr="00A005ED">
        <w:rPr>
          <w:rFonts w:ascii="B Lutos" w:hAnsi="B Lutos" w:cs="B Lotus"/>
          <w:sz w:val="28"/>
          <w:szCs w:val="28"/>
          <w:rtl/>
          <w:lang w:bidi="fa-IR"/>
        </w:rPr>
        <w:t>قراردادها</w:t>
      </w:r>
      <w:proofErr w:type="spellEnd"/>
      <w:r w:rsidRPr="00A005ED">
        <w:rPr>
          <w:rFonts w:ascii="B Lutos" w:hAnsi="B Lutos" w:cs="B Lotus"/>
          <w:sz w:val="28"/>
          <w:szCs w:val="28"/>
          <w:rtl/>
          <w:lang w:bidi="fa-IR"/>
        </w:rPr>
        <w:t xml:space="preserve"> چارچوب موجودیت پروژه و کنترل تخصیص </w:t>
      </w:r>
      <w:proofErr w:type="spellStart"/>
      <w:r w:rsidRPr="00A005ED">
        <w:rPr>
          <w:rFonts w:ascii="B Lutos" w:hAnsi="B Lutos" w:cs="B Lotus"/>
          <w:sz w:val="28"/>
          <w:szCs w:val="28"/>
          <w:rtl/>
          <w:lang w:bidi="fa-IR"/>
        </w:rPr>
        <w:t>ریسک</w:t>
      </w:r>
      <w:r w:rsidRPr="00A005ED">
        <w:rPr>
          <w:rFonts w:ascii="B Lutos" w:hAnsi="B Lutos" w:cs="B Lotus"/>
          <w:sz w:val="28"/>
          <w:szCs w:val="28"/>
          <w:rtl/>
          <w:lang w:bidi="fa-IR"/>
        </w:rPr>
        <w:softHyphen/>
        <w:t>ها</w:t>
      </w:r>
      <w:proofErr w:type="spellEnd"/>
      <w:r w:rsidRPr="00A005ED">
        <w:rPr>
          <w:rFonts w:ascii="B Lutos" w:hAnsi="B Lutos" w:cs="B Lotus"/>
          <w:sz w:val="28"/>
          <w:szCs w:val="28"/>
          <w:rtl/>
          <w:lang w:bidi="fa-IR"/>
        </w:rPr>
        <w:t xml:space="preserve"> را تشکیل می</w:t>
      </w:r>
      <w:r w:rsidRPr="00A005ED">
        <w:rPr>
          <w:rFonts w:ascii="B Lutos" w:hAnsi="B Lutos" w:cs="B Lotus"/>
          <w:sz w:val="28"/>
          <w:szCs w:val="28"/>
          <w:rtl/>
          <w:lang w:bidi="fa-IR"/>
        </w:rPr>
        <w:softHyphen/>
        <w:t xml:space="preserve">دهند. </w:t>
      </w:r>
      <w:proofErr w:type="spellStart"/>
      <w:r w:rsidRPr="00A005ED">
        <w:rPr>
          <w:rFonts w:ascii="B Lutos" w:hAnsi="B Lutos" w:cs="B Lotus"/>
          <w:sz w:val="28"/>
          <w:szCs w:val="28"/>
          <w:rtl/>
          <w:lang w:bidi="fa-IR"/>
        </w:rPr>
        <w:t>قراردادهایی</w:t>
      </w:r>
      <w:proofErr w:type="spellEnd"/>
      <w:r w:rsidRPr="00A005ED">
        <w:rPr>
          <w:rFonts w:ascii="B Lutos" w:hAnsi="B Lutos" w:cs="B Lotus"/>
          <w:sz w:val="28"/>
          <w:szCs w:val="28"/>
          <w:rtl/>
          <w:lang w:bidi="fa-IR"/>
        </w:rPr>
        <w:t xml:space="preserve"> که در خصوص هزینه سوخت و دیگر مواد داخلی شرکت پروژه منعقد می</w:t>
      </w:r>
      <w:r w:rsidRPr="00A005ED">
        <w:rPr>
          <w:rFonts w:ascii="B Lutos" w:hAnsi="B Lutos" w:cs="B Lotus"/>
          <w:sz w:val="28"/>
          <w:szCs w:val="28"/>
          <w:rtl/>
          <w:lang w:bidi="fa-IR"/>
        </w:rPr>
        <w:softHyphen/>
        <w:t xml:space="preserve">گردند از اهمیت خاصی برخوردارند؛ </w:t>
      </w:r>
      <w:r w:rsidRPr="00A005ED">
        <w:rPr>
          <w:rFonts w:ascii="B Lutos" w:hAnsi="B Lutos" w:cs="B Lotus"/>
          <w:sz w:val="28"/>
          <w:szCs w:val="28"/>
          <w:rtl/>
          <w:lang w:bidi="fa-IR"/>
        </w:rPr>
        <w:lastRenderedPageBreak/>
        <w:t xml:space="preserve">چراکه این </w:t>
      </w:r>
      <w:proofErr w:type="spellStart"/>
      <w:r w:rsidRPr="00A005ED">
        <w:rPr>
          <w:rFonts w:ascii="B Lutos" w:hAnsi="B Lutos" w:cs="B Lotus"/>
          <w:sz w:val="28"/>
          <w:szCs w:val="28"/>
          <w:rtl/>
          <w:lang w:bidi="fa-IR"/>
        </w:rPr>
        <w:t>قراردادها</w:t>
      </w:r>
      <w:proofErr w:type="spellEnd"/>
      <w:r w:rsidRPr="00A005ED">
        <w:rPr>
          <w:rFonts w:ascii="B Lutos" w:hAnsi="B Lutos" w:cs="B Lotus"/>
          <w:sz w:val="28"/>
          <w:szCs w:val="28"/>
          <w:rtl/>
          <w:lang w:bidi="fa-IR"/>
        </w:rPr>
        <w:t xml:space="preserve"> بر جریان نقدی اثر می</w:t>
      </w:r>
      <w:r w:rsidRPr="00A005ED">
        <w:rPr>
          <w:rFonts w:ascii="B Lutos" w:hAnsi="B Lutos" w:cs="B Lotus"/>
          <w:sz w:val="28"/>
          <w:szCs w:val="28"/>
          <w:rtl/>
          <w:lang w:bidi="fa-IR"/>
        </w:rPr>
        <w:softHyphen/>
        <w:t>گذارند.</w:t>
      </w:r>
      <w:r w:rsidRPr="00A005ED">
        <w:rPr>
          <w:rFonts w:ascii="B Lutos" w:hAnsi="B Lutos" w:cs="B Lotus"/>
          <w:sz w:val="28"/>
          <w:szCs w:val="28"/>
          <w:lang w:bidi="fa-IR"/>
        </w:rPr>
        <w:t xml:space="preserve"> </w:t>
      </w:r>
      <w:r w:rsidRPr="00A005ED">
        <w:rPr>
          <w:rFonts w:ascii="B Lutos" w:hAnsi="B Lutos" w:cs="B Lotus"/>
          <w:sz w:val="28"/>
          <w:szCs w:val="28"/>
          <w:rtl/>
          <w:lang w:bidi="fa-IR"/>
        </w:rPr>
        <w:t xml:space="preserve">مواد خام و داخلی مورد نیاز برای پروژه بسته به نوع پروژه متفاوت است. در نتیجه شروط این </w:t>
      </w:r>
      <w:proofErr w:type="spellStart"/>
      <w:r w:rsidRPr="00A005ED">
        <w:rPr>
          <w:rFonts w:ascii="B Lutos" w:hAnsi="B Lutos" w:cs="B Lotus"/>
          <w:sz w:val="28"/>
          <w:szCs w:val="28"/>
          <w:rtl/>
          <w:lang w:bidi="fa-IR"/>
        </w:rPr>
        <w:t>قراردادها</w:t>
      </w:r>
      <w:proofErr w:type="spellEnd"/>
      <w:r w:rsidRPr="00A005ED">
        <w:rPr>
          <w:rFonts w:ascii="B Lutos" w:hAnsi="B Lutos" w:cs="B Lotus"/>
          <w:sz w:val="28"/>
          <w:szCs w:val="28"/>
          <w:rtl/>
          <w:lang w:bidi="fa-IR"/>
        </w:rPr>
        <w:t xml:space="preserve"> نیز بسیار متفاوت هستند. البته بایستی توجه داشت که قراردادهای داخلی نباید با انتظار مربوط به پرداخت بدهی از درآمدهای پروژه خلط گردند. تامین مالی پروژه</w:t>
      </w:r>
      <w:r w:rsidRPr="00A005ED">
        <w:rPr>
          <w:rFonts w:ascii="B Lutos" w:hAnsi="B Lutos" w:cs="B Lotus"/>
          <w:sz w:val="28"/>
          <w:szCs w:val="28"/>
          <w:rtl/>
          <w:lang w:bidi="fa-IR"/>
        </w:rPr>
        <w:softHyphen/>
        <w:t>ها عموماً نیازمند یک قرارداد تهیه و تامین طولانی مدت برای مواد داخلی اساسی همانند سوخت می</w:t>
      </w:r>
      <w:r w:rsidRPr="00A005ED">
        <w:rPr>
          <w:rFonts w:ascii="B Lutos" w:hAnsi="B Lutos" w:cs="B Lotus"/>
          <w:sz w:val="28"/>
          <w:szCs w:val="28"/>
          <w:rtl/>
          <w:lang w:bidi="fa-IR"/>
        </w:rPr>
        <w:softHyphen/>
        <w:t>باشند. البته در برخی از پروژه</w:t>
      </w:r>
      <w:r w:rsidRPr="00A005ED">
        <w:rPr>
          <w:rFonts w:ascii="B Lutos" w:hAnsi="B Lutos" w:cs="B Lotus"/>
          <w:sz w:val="28"/>
          <w:szCs w:val="28"/>
          <w:rtl/>
          <w:lang w:bidi="fa-IR"/>
        </w:rPr>
        <w:softHyphen/>
        <w:t>ها، یک قرارداد طولانی مدت ضروری نمی</w:t>
      </w:r>
      <w:r w:rsidRPr="00A005ED">
        <w:rPr>
          <w:rFonts w:ascii="B Lutos" w:hAnsi="B Lutos" w:cs="B Lotus"/>
          <w:sz w:val="28"/>
          <w:szCs w:val="28"/>
          <w:rtl/>
          <w:lang w:bidi="fa-IR"/>
        </w:rPr>
        <w:softHyphen/>
        <w:t>باشد؛ چراکه تهیه و تامین و حمل و نقل به طور گسترده وجود دارند. بنابراین، به طور کلی قراردادهای مربوط به تهیه و تامین نیازهای داخلی پروژه و مسائل مربوط به آن همانند حمل و نقل و هزینه</w:t>
      </w:r>
      <w:r w:rsidRPr="00A005ED">
        <w:rPr>
          <w:rFonts w:ascii="B Lutos" w:hAnsi="B Lutos" w:cs="B Lotus"/>
          <w:sz w:val="28"/>
          <w:szCs w:val="28"/>
          <w:rtl/>
          <w:lang w:bidi="fa-IR"/>
        </w:rPr>
        <w:softHyphen/>
        <w:t>های مربوط به آن می</w:t>
      </w:r>
      <w:r w:rsidRPr="00A005ED">
        <w:rPr>
          <w:rFonts w:ascii="B Lutos" w:hAnsi="B Lutos" w:cs="B Lotus"/>
          <w:sz w:val="28"/>
          <w:szCs w:val="28"/>
          <w:rtl/>
          <w:lang w:bidi="fa-IR"/>
        </w:rPr>
        <w:softHyphen/>
        <w:t>شود.</w:t>
      </w:r>
      <w:r w:rsidRPr="00A005ED">
        <w:rPr>
          <w:rFonts w:ascii="B Lutos" w:hAnsi="B Lutos" w:cs="B Lotus"/>
          <w:sz w:val="28"/>
          <w:szCs w:val="28"/>
          <w:lang w:bidi="fa-IR"/>
        </w:rPr>
        <w:t xml:space="preserve"> </w:t>
      </w:r>
      <w:r w:rsidRPr="00A005ED">
        <w:rPr>
          <w:rFonts w:ascii="B Lutos" w:hAnsi="B Lutos" w:cs="B Lotus"/>
          <w:sz w:val="28"/>
          <w:szCs w:val="28"/>
          <w:rtl/>
          <w:lang w:bidi="fa-IR"/>
        </w:rPr>
        <w:t xml:space="preserve">در این </w:t>
      </w:r>
      <w:proofErr w:type="spellStart"/>
      <w:r w:rsidRPr="00A005ED">
        <w:rPr>
          <w:rFonts w:ascii="B Lutos" w:hAnsi="B Lutos" w:cs="B Lotus"/>
          <w:sz w:val="28"/>
          <w:szCs w:val="28"/>
          <w:rtl/>
          <w:lang w:bidi="fa-IR"/>
        </w:rPr>
        <w:t>قراردادها</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تامین</w:t>
      </w:r>
      <w:r w:rsidRPr="00A005ED">
        <w:rPr>
          <w:rFonts w:ascii="B Lutos" w:hAnsi="B Lutos" w:cs="B Lotus"/>
          <w:sz w:val="28"/>
          <w:szCs w:val="28"/>
          <w:rtl/>
          <w:lang w:bidi="fa-IR"/>
        </w:rPr>
        <w:softHyphen/>
        <w:t>کننده</w:t>
      </w:r>
      <w:proofErr w:type="spellEnd"/>
      <w:r w:rsidRPr="00A005ED">
        <w:rPr>
          <w:rFonts w:ascii="B Lutos" w:hAnsi="B Lutos" w:cs="B Lotus"/>
          <w:sz w:val="28"/>
          <w:szCs w:val="28"/>
          <w:rtl/>
          <w:lang w:bidi="fa-IR"/>
        </w:rPr>
        <w:t xml:space="preserve"> مواد خام و اولیه تعهد می</w:t>
      </w:r>
      <w:r w:rsidRPr="00A005ED">
        <w:rPr>
          <w:rFonts w:ascii="B Lutos" w:hAnsi="B Lutos" w:cs="B Lotus"/>
          <w:sz w:val="28"/>
          <w:szCs w:val="28"/>
          <w:rtl/>
          <w:lang w:bidi="fa-IR"/>
        </w:rPr>
        <w:softHyphen/>
        <w:t>نماید تا مواد مورد نیاز برای اجرای پروژه را با مشخصات، کمیت و کیفیت تعیین شده فراهم نماید. در این قرارداد همچنین مسائل مربوط به ریسک بازار و قیمت مواد اولیه پیش</w:t>
      </w:r>
      <w:r w:rsidRPr="00A005ED">
        <w:rPr>
          <w:rFonts w:ascii="B Lutos" w:hAnsi="B Lutos" w:cs="B Lotus"/>
          <w:sz w:val="28"/>
          <w:szCs w:val="28"/>
          <w:rtl/>
          <w:lang w:bidi="fa-IR"/>
        </w:rPr>
        <w:softHyphen/>
        <w:t>بینی می</w:t>
      </w:r>
      <w:r w:rsidRPr="00A005ED">
        <w:rPr>
          <w:rFonts w:ascii="B Lutos" w:hAnsi="B Lutos" w:cs="B Lotus"/>
          <w:sz w:val="28"/>
          <w:szCs w:val="28"/>
          <w:rtl/>
          <w:lang w:bidi="fa-IR"/>
        </w:rPr>
        <w:softHyphen/>
        <w:t>گردد. بدیهی است این قرارداد در صورتی منعقد می</w:t>
      </w:r>
      <w:r w:rsidRPr="00A005ED">
        <w:rPr>
          <w:rFonts w:ascii="B Lutos" w:hAnsi="B Lutos" w:cs="B Lotus"/>
          <w:sz w:val="28"/>
          <w:szCs w:val="28"/>
          <w:rtl/>
          <w:lang w:bidi="fa-IR"/>
        </w:rPr>
        <w:softHyphen/>
        <w:t>گردد که اجرای پروژه نیازمند تامین مواد خام و اولیه باشد. البته در بسیاری از پروژه</w:t>
      </w:r>
      <w:r w:rsidRPr="00A005ED">
        <w:rPr>
          <w:rFonts w:ascii="B Lutos" w:hAnsi="B Lutos" w:cs="B Lotus"/>
          <w:sz w:val="28"/>
          <w:szCs w:val="28"/>
          <w:rtl/>
          <w:lang w:bidi="fa-IR"/>
        </w:rPr>
        <w:softHyphen/>
        <w:t>ها، محصول آن پروژه می</w:t>
      </w:r>
      <w:r w:rsidRPr="00A005ED">
        <w:rPr>
          <w:rFonts w:ascii="B Lutos" w:hAnsi="B Lutos" w:cs="B Lotus"/>
          <w:sz w:val="28"/>
          <w:szCs w:val="28"/>
          <w:rtl/>
          <w:lang w:bidi="fa-IR"/>
        </w:rPr>
        <w:softHyphen/>
        <w:t xml:space="preserve">تواند ماده خام و اولیه </w:t>
      </w:r>
      <w:proofErr w:type="spellStart"/>
      <w:r w:rsidRPr="00A005ED">
        <w:rPr>
          <w:rFonts w:ascii="B Lutos" w:hAnsi="B Lutos" w:cs="B Lotus"/>
          <w:sz w:val="28"/>
          <w:szCs w:val="28"/>
          <w:rtl/>
          <w:lang w:bidi="fa-IR"/>
        </w:rPr>
        <w:t>پروژه</w:t>
      </w:r>
      <w:r w:rsidRPr="00A005ED">
        <w:rPr>
          <w:rFonts w:ascii="B Lutos" w:hAnsi="B Lutos" w:cs="B Lotus"/>
          <w:sz w:val="28"/>
          <w:szCs w:val="28"/>
          <w:rtl/>
          <w:lang w:bidi="fa-IR"/>
        </w:rPr>
        <w:softHyphen/>
        <w:t>ای</w:t>
      </w:r>
      <w:proofErr w:type="spellEnd"/>
      <w:r w:rsidRPr="00A005ED">
        <w:rPr>
          <w:rFonts w:ascii="B Lutos" w:hAnsi="B Lutos" w:cs="B Lotus"/>
          <w:sz w:val="28"/>
          <w:szCs w:val="28"/>
          <w:rtl/>
          <w:lang w:bidi="fa-IR"/>
        </w:rPr>
        <w:t xml:space="preserve"> دیگر باشد. این </w:t>
      </w:r>
      <w:proofErr w:type="spellStart"/>
      <w:r w:rsidRPr="00A005ED">
        <w:rPr>
          <w:rFonts w:ascii="B Lutos" w:hAnsi="B Lutos" w:cs="B Lotus"/>
          <w:sz w:val="28"/>
          <w:szCs w:val="28"/>
          <w:rtl/>
          <w:lang w:bidi="fa-IR"/>
        </w:rPr>
        <w:t>قراردادها</w:t>
      </w:r>
      <w:proofErr w:type="spellEnd"/>
      <w:r w:rsidRPr="00A005ED">
        <w:rPr>
          <w:rFonts w:ascii="B Lutos" w:hAnsi="B Lutos" w:cs="B Lotus"/>
          <w:sz w:val="28"/>
          <w:szCs w:val="28"/>
          <w:rtl/>
          <w:lang w:bidi="fa-IR"/>
        </w:rPr>
        <w:t xml:space="preserve"> بیشتر بر مبنای «تسلیم و یا پرداخت </w:t>
      </w:r>
      <w:proofErr w:type="spellStart"/>
      <w:r w:rsidRPr="00A005ED">
        <w:rPr>
          <w:rFonts w:ascii="B Lutos" w:hAnsi="B Lutos" w:cs="B Lotus"/>
          <w:sz w:val="28"/>
          <w:szCs w:val="28"/>
          <w:rtl/>
          <w:lang w:bidi="fa-IR"/>
        </w:rPr>
        <w:t>مابه‌التفاوت</w:t>
      </w:r>
      <w:proofErr w:type="spellEnd"/>
      <w:r w:rsidRPr="00A005ED">
        <w:rPr>
          <w:rFonts w:ascii="B Lutos" w:hAnsi="B Lutos" w:cs="B Lotus"/>
          <w:sz w:val="28"/>
          <w:szCs w:val="28"/>
          <w:rtl/>
          <w:lang w:bidi="fa-IR"/>
        </w:rPr>
        <w:t>»</w:t>
      </w:r>
      <w:r w:rsidRPr="00A005ED">
        <w:rPr>
          <w:rFonts w:ascii="B Lutos" w:hAnsi="B Lutos" w:cs="B Lotus"/>
          <w:sz w:val="28"/>
          <w:szCs w:val="28"/>
          <w:vertAlign w:val="superscript"/>
          <w:rtl/>
          <w:lang w:bidi="fa-IR"/>
        </w:rPr>
        <w:footnoteReference w:id="438"/>
      </w:r>
      <w:r w:rsidRPr="00A005ED">
        <w:rPr>
          <w:rFonts w:ascii="B Lutos" w:hAnsi="B Lutos" w:cs="B Lotus"/>
          <w:sz w:val="28"/>
          <w:szCs w:val="28"/>
          <w:rtl/>
          <w:lang w:bidi="fa-IR"/>
        </w:rPr>
        <w:t xml:space="preserve"> منعقد می</w:t>
      </w:r>
      <w:r w:rsidRPr="00A005ED">
        <w:rPr>
          <w:rFonts w:ascii="B Lutos" w:hAnsi="B Lutos" w:cs="B Lotus"/>
          <w:sz w:val="28"/>
          <w:szCs w:val="28"/>
          <w:rtl/>
          <w:lang w:bidi="fa-IR"/>
        </w:rPr>
        <w:softHyphen/>
        <w:t xml:space="preserve">گردند؛ بدین معنا که </w:t>
      </w:r>
      <w:proofErr w:type="spellStart"/>
      <w:r w:rsidRPr="00A005ED">
        <w:rPr>
          <w:rFonts w:ascii="B Lutos" w:hAnsi="B Lutos" w:cs="B Lotus"/>
          <w:sz w:val="28"/>
          <w:szCs w:val="28"/>
          <w:rtl/>
          <w:lang w:bidi="fa-IR"/>
        </w:rPr>
        <w:t>تامین</w:t>
      </w:r>
      <w:r w:rsidRPr="00A005ED">
        <w:rPr>
          <w:rFonts w:ascii="B Lutos" w:hAnsi="B Lutos" w:cs="B Lotus"/>
          <w:sz w:val="28"/>
          <w:szCs w:val="28"/>
          <w:rtl/>
          <w:lang w:bidi="fa-IR"/>
        </w:rPr>
        <w:softHyphen/>
        <w:t>کننده</w:t>
      </w:r>
      <w:proofErr w:type="spellEnd"/>
      <w:r w:rsidRPr="00A005ED">
        <w:rPr>
          <w:rFonts w:ascii="B Lutos" w:hAnsi="B Lutos" w:cs="B Lotus"/>
          <w:sz w:val="28"/>
          <w:szCs w:val="28"/>
          <w:rtl/>
          <w:lang w:bidi="fa-IR"/>
        </w:rPr>
        <w:t xml:space="preserve"> باید مواد اولیه را تهیه کرده و یا </w:t>
      </w:r>
      <w:proofErr w:type="spellStart"/>
      <w:r w:rsidRPr="00A005ED">
        <w:rPr>
          <w:rFonts w:ascii="B Lutos" w:hAnsi="B Lutos" w:cs="B Lotus"/>
          <w:sz w:val="28"/>
          <w:szCs w:val="28"/>
          <w:rtl/>
          <w:lang w:bidi="fa-IR"/>
        </w:rPr>
        <w:t>مابه</w:t>
      </w:r>
      <w:r w:rsidRPr="00A005ED">
        <w:rPr>
          <w:rFonts w:ascii="B Lutos" w:hAnsi="B Lutos" w:cs="B Lotus"/>
          <w:sz w:val="28"/>
          <w:szCs w:val="28"/>
          <w:rtl/>
          <w:lang w:bidi="fa-IR"/>
        </w:rPr>
        <w:softHyphen/>
        <w:t>التفاوت</w:t>
      </w:r>
      <w:proofErr w:type="spellEnd"/>
      <w:r w:rsidRPr="00A005ED">
        <w:rPr>
          <w:rFonts w:ascii="B Lutos" w:hAnsi="B Lutos" w:cs="B Lotus"/>
          <w:sz w:val="28"/>
          <w:szCs w:val="28"/>
          <w:rtl/>
          <w:lang w:bidi="fa-IR"/>
        </w:rPr>
        <w:t xml:space="preserve"> تهیه مواد اولیه که شرکت پروژه با تهیه آن مواد از دیگر منابع </w:t>
      </w:r>
      <w:proofErr w:type="spellStart"/>
      <w:r w:rsidRPr="00A005ED">
        <w:rPr>
          <w:rFonts w:ascii="B Lutos" w:hAnsi="B Lutos" w:cs="B Lotus"/>
          <w:sz w:val="28"/>
          <w:szCs w:val="28"/>
          <w:rtl/>
          <w:lang w:bidi="fa-IR"/>
        </w:rPr>
        <w:t>می‌پردازد</w:t>
      </w:r>
      <w:proofErr w:type="spellEnd"/>
      <w:r w:rsidRPr="00A005ED">
        <w:rPr>
          <w:rFonts w:ascii="B Lutos" w:hAnsi="B Lutos" w:cs="B Lotus"/>
          <w:sz w:val="28"/>
          <w:szCs w:val="28"/>
          <w:rtl/>
          <w:lang w:bidi="fa-IR"/>
        </w:rPr>
        <w:t xml:space="preserve"> را پرداخت نماید. شرط مربوط به قیمت در قرارداد تامین مواد و اولیه باید این اطمینان را بدهد که هزینه مواد اولیه در یک دوره قابل قبول، ثابت بوده و مطابق با برنامه و بودجه پروژه می</w:t>
      </w:r>
      <w:r w:rsidRPr="00A005ED">
        <w:rPr>
          <w:rFonts w:ascii="B Lutos" w:hAnsi="B Lutos" w:cs="B Lotus"/>
          <w:sz w:val="28"/>
          <w:szCs w:val="28"/>
          <w:rtl/>
          <w:lang w:bidi="fa-IR"/>
        </w:rPr>
        <w:softHyphen/>
        <w:t xml:space="preserve">باشد. </w:t>
      </w:r>
    </w:p>
    <w:p w14:paraId="46BC17C5" w14:textId="77777777" w:rsidR="00A005ED" w:rsidRPr="00A005ED" w:rsidRDefault="00A005ED" w:rsidP="0094516C">
      <w:pPr>
        <w:jc w:val="both"/>
        <w:rPr>
          <w:rFonts w:ascii="B Lutos" w:hAnsi="B Lutos" w:cs="B Lotus"/>
          <w:sz w:val="28"/>
          <w:szCs w:val="28"/>
          <w:rtl/>
          <w:lang w:bidi="fa-IR"/>
        </w:rPr>
      </w:pPr>
    </w:p>
    <w:p w14:paraId="38E8C173" w14:textId="71733984" w:rsidR="00A005ED" w:rsidRPr="00A005ED" w:rsidRDefault="00A005ED" w:rsidP="0094516C">
      <w:pPr>
        <w:tabs>
          <w:tab w:val="left" w:pos="7017"/>
        </w:tabs>
        <w:jc w:val="both"/>
        <w:rPr>
          <w:rFonts w:ascii="B Lutos" w:hAnsi="B Lutos" w:cs="B Lotus"/>
          <w:b/>
          <w:bCs/>
          <w:sz w:val="28"/>
          <w:szCs w:val="28"/>
          <w:rtl/>
          <w:lang w:bidi="fa-IR"/>
        </w:rPr>
      </w:pPr>
      <w:r w:rsidRPr="00A005ED">
        <w:rPr>
          <w:rFonts w:ascii="B Lutos" w:hAnsi="B Lutos" w:cs="B Lotus"/>
          <w:b/>
          <w:bCs/>
          <w:sz w:val="28"/>
          <w:szCs w:val="28"/>
          <w:rtl/>
          <w:lang w:bidi="fa-IR"/>
        </w:rPr>
        <w:t>6</w:t>
      </w:r>
      <w:r w:rsidR="004C6247" w:rsidRPr="00684988">
        <w:rPr>
          <w:rFonts w:ascii="B Lutos" w:hAnsi="B Lutos" w:cs="B Lotus" w:hint="cs"/>
          <w:b/>
          <w:bCs/>
          <w:sz w:val="28"/>
          <w:szCs w:val="28"/>
          <w:rtl/>
          <w:lang w:bidi="fa-IR"/>
        </w:rPr>
        <w:t>.</w:t>
      </w:r>
      <w:r w:rsidRPr="00A005ED">
        <w:rPr>
          <w:rFonts w:ascii="B Lutos" w:hAnsi="B Lutos" w:cs="B Lotus"/>
          <w:b/>
          <w:bCs/>
          <w:sz w:val="28"/>
          <w:szCs w:val="28"/>
          <w:rtl/>
          <w:lang w:bidi="fa-IR"/>
        </w:rPr>
        <w:t xml:space="preserve"> قراردادهای خرید و فروش محصول</w:t>
      </w:r>
      <w:r w:rsidRPr="00A005ED">
        <w:rPr>
          <w:rFonts w:ascii="B Lutos" w:hAnsi="B Lutos" w:cs="B Lotus"/>
          <w:sz w:val="28"/>
          <w:szCs w:val="28"/>
          <w:vertAlign w:val="superscript"/>
          <w:rtl/>
          <w:lang w:bidi="fa-IR"/>
        </w:rPr>
        <w:footnoteReference w:id="439"/>
      </w:r>
    </w:p>
    <w:p w14:paraId="54522D4C" w14:textId="77777777" w:rsidR="00A005ED" w:rsidRPr="00A005ED" w:rsidRDefault="00A005ED" w:rsidP="0094516C">
      <w:pPr>
        <w:tabs>
          <w:tab w:val="left" w:pos="7017"/>
        </w:tabs>
        <w:jc w:val="both"/>
        <w:rPr>
          <w:rFonts w:ascii="B Lutos" w:hAnsi="B Lutos" w:cs="B Lotus"/>
          <w:sz w:val="28"/>
          <w:szCs w:val="28"/>
          <w:rtl/>
          <w:lang w:bidi="fa-IR"/>
        </w:rPr>
      </w:pPr>
      <w:r w:rsidRPr="00A005ED">
        <w:rPr>
          <w:rFonts w:ascii="B Lutos" w:hAnsi="B Lutos" w:cs="B Lotus"/>
          <w:sz w:val="28"/>
          <w:szCs w:val="28"/>
          <w:rtl/>
          <w:lang w:bidi="fa-IR"/>
        </w:rPr>
        <w:t>قراردادهای خرید محصول، موافقتنامه</w:t>
      </w:r>
      <w:r w:rsidRPr="00A005ED">
        <w:rPr>
          <w:rFonts w:ascii="B Lutos" w:hAnsi="B Lutos" w:cs="B Lotus"/>
          <w:sz w:val="28"/>
          <w:szCs w:val="28"/>
          <w:lang w:bidi="fa-IR"/>
        </w:rPr>
        <w:softHyphen/>
      </w:r>
      <w:r w:rsidRPr="00A005ED">
        <w:rPr>
          <w:rFonts w:ascii="B Lutos" w:hAnsi="B Lutos" w:cs="B Lotus"/>
          <w:sz w:val="28"/>
          <w:szCs w:val="28"/>
          <w:rtl/>
          <w:lang w:bidi="fa-IR"/>
        </w:rPr>
        <w:t xml:space="preserve">ها و </w:t>
      </w:r>
      <w:proofErr w:type="spellStart"/>
      <w:r w:rsidRPr="00A005ED">
        <w:rPr>
          <w:rFonts w:ascii="B Lutos" w:hAnsi="B Lutos" w:cs="B Lotus"/>
          <w:sz w:val="28"/>
          <w:szCs w:val="28"/>
          <w:rtl/>
          <w:lang w:bidi="fa-IR"/>
        </w:rPr>
        <w:t>قراردادهایی</w:t>
      </w:r>
      <w:proofErr w:type="spellEnd"/>
      <w:r w:rsidRPr="00A005ED">
        <w:rPr>
          <w:rFonts w:ascii="B Lutos" w:hAnsi="B Lutos" w:cs="B Lotus"/>
          <w:sz w:val="28"/>
          <w:szCs w:val="28"/>
          <w:rtl/>
          <w:lang w:bidi="fa-IR"/>
        </w:rPr>
        <w:t xml:space="preserve"> است که یک درآمد جاری برای پروژه‌ ایجاد و فراهم می</w:t>
      </w:r>
      <w:r w:rsidRPr="00A005ED">
        <w:rPr>
          <w:rFonts w:ascii="B Lutos" w:hAnsi="B Lutos" w:cs="B Lotus"/>
          <w:sz w:val="28"/>
          <w:szCs w:val="28"/>
          <w:lang w:bidi="fa-IR"/>
        </w:rPr>
        <w:softHyphen/>
      </w:r>
      <w:r w:rsidRPr="00A005ED">
        <w:rPr>
          <w:rFonts w:ascii="B Lutos" w:hAnsi="B Lutos" w:cs="B Lotus"/>
          <w:sz w:val="28"/>
          <w:szCs w:val="28"/>
          <w:rtl/>
          <w:lang w:bidi="fa-IR"/>
        </w:rPr>
        <w:t xml:space="preserve">نماید. در این </w:t>
      </w:r>
      <w:proofErr w:type="spellStart"/>
      <w:r w:rsidRPr="00A005ED">
        <w:rPr>
          <w:rFonts w:ascii="B Lutos" w:hAnsi="B Lutos" w:cs="B Lotus"/>
          <w:sz w:val="28"/>
          <w:szCs w:val="28"/>
          <w:rtl/>
          <w:lang w:bidi="fa-IR"/>
        </w:rPr>
        <w:t>قراردادها</w:t>
      </w:r>
      <w:proofErr w:type="spellEnd"/>
      <w:r w:rsidRPr="00A005ED">
        <w:rPr>
          <w:rFonts w:ascii="B Lutos" w:hAnsi="B Lutos" w:cs="B Lotus"/>
          <w:sz w:val="28"/>
          <w:szCs w:val="28"/>
          <w:rtl/>
          <w:lang w:bidi="fa-IR"/>
        </w:rPr>
        <w:t>، شرکت پروژه مبادرت به فروش محصول و یا خدمات خود می</w:t>
      </w:r>
      <w:r w:rsidRPr="00A005ED">
        <w:rPr>
          <w:rFonts w:ascii="B Lutos" w:hAnsi="B Lutos" w:cs="B Lotus"/>
          <w:sz w:val="28"/>
          <w:szCs w:val="28"/>
          <w:lang w:bidi="fa-IR"/>
        </w:rPr>
        <w:softHyphen/>
      </w:r>
      <w:r w:rsidRPr="00A005ED">
        <w:rPr>
          <w:rFonts w:ascii="B Lutos" w:hAnsi="B Lutos" w:cs="B Lotus"/>
          <w:sz w:val="28"/>
          <w:szCs w:val="28"/>
          <w:rtl/>
          <w:lang w:bidi="fa-IR"/>
        </w:rPr>
        <w:t xml:space="preserve">نماید. در واقع، این </w:t>
      </w:r>
      <w:proofErr w:type="spellStart"/>
      <w:r w:rsidRPr="00A005ED">
        <w:rPr>
          <w:rFonts w:ascii="B Lutos" w:hAnsi="B Lutos" w:cs="B Lotus"/>
          <w:sz w:val="28"/>
          <w:szCs w:val="28"/>
          <w:rtl/>
          <w:lang w:bidi="fa-IR"/>
        </w:rPr>
        <w:t>قراردادها</w:t>
      </w:r>
      <w:proofErr w:type="spellEnd"/>
      <w:r w:rsidRPr="00A005ED">
        <w:rPr>
          <w:rFonts w:ascii="B Lutos" w:hAnsi="B Lutos" w:cs="B Lotus"/>
          <w:sz w:val="28"/>
          <w:szCs w:val="28"/>
          <w:rtl/>
          <w:lang w:bidi="fa-IR"/>
        </w:rPr>
        <w:t xml:space="preserve"> محور </w:t>
      </w:r>
      <w:proofErr w:type="spellStart"/>
      <w:r w:rsidRPr="00A005ED">
        <w:rPr>
          <w:rFonts w:ascii="B Lutos" w:hAnsi="B Lutos" w:cs="B Lotus"/>
          <w:sz w:val="28"/>
          <w:szCs w:val="28"/>
          <w:rtl/>
          <w:lang w:bidi="fa-IR"/>
        </w:rPr>
        <w:t>معاملات</w:t>
      </w:r>
      <w:proofErr w:type="spellEnd"/>
      <w:r w:rsidRPr="00A005ED">
        <w:rPr>
          <w:rFonts w:ascii="B Lutos" w:hAnsi="B Lutos" w:cs="B Lotus"/>
          <w:sz w:val="28"/>
          <w:szCs w:val="28"/>
          <w:rtl/>
          <w:lang w:bidi="fa-IR"/>
        </w:rPr>
        <w:t xml:space="preserve"> تامین مالی پروژه می</w:t>
      </w:r>
      <w:r w:rsidRPr="00A005ED">
        <w:rPr>
          <w:rFonts w:ascii="B Lutos" w:hAnsi="B Lutos" w:cs="B Lotus"/>
          <w:sz w:val="28"/>
          <w:szCs w:val="28"/>
          <w:lang w:bidi="fa-IR"/>
        </w:rPr>
        <w:softHyphen/>
      </w:r>
      <w:r w:rsidRPr="00A005ED">
        <w:rPr>
          <w:rFonts w:ascii="B Lutos" w:hAnsi="B Lutos" w:cs="B Lotus"/>
          <w:sz w:val="28"/>
          <w:szCs w:val="28"/>
          <w:rtl/>
          <w:lang w:bidi="fa-IR"/>
        </w:rPr>
        <w:t>باشند. قراردادهای طولانی مدت که به موجب آنها یک خریدار معتبر نسبت به خرید محصول یک تاسیسات موافقت می</w:t>
      </w:r>
      <w:r w:rsidRPr="00A005ED">
        <w:rPr>
          <w:rFonts w:ascii="B Lutos" w:hAnsi="B Lutos" w:cs="B Lotus"/>
          <w:sz w:val="28"/>
          <w:szCs w:val="28"/>
          <w:lang w:bidi="fa-IR"/>
        </w:rPr>
        <w:softHyphen/>
      </w:r>
      <w:r w:rsidRPr="00A005ED">
        <w:rPr>
          <w:rFonts w:ascii="B Lutos" w:hAnsi="B Lutos" w:cs="B Lotus"/>
          <w:sz w:val="28"/>
          <w:szCs w:val="28"/>
          <w:rtl/>
          <w:lang w:bidi="fa-IR"/>
        </w:rPr>
        <w:t xml:space="preserve">نماید همواره برای یک تامین مالی بدون حق رجوع و یا با حق رجوع محدود لازم و ضروری </w:t>
      </w:r>
      <w:proofErr w:type="spellStart"/>
      <w:r w:rsidRPr="00A005ED">
        <w:rPr>
          <w:rFonts w:ascii="B Lutos" w:hAnsi="B Lutos" w:cs="B Lotus"/>
          <w:sz w:val="28"/>
          <w:szCs w:val="28"/>
          <w:rtl/>
          <w:lang w:bidi="fa-IR"/>
        </w:rPr>
        <w:t>نمی</w:t>
      </w:r>
      <w:proofErr w:type="spellEnd"/>
      <w:r w:rsidRPr="00A005ED">
        <w:rPr>
          <w:rFonts w:ascii="B Lutos" w:hAnsi="B Lutos" w:cs="B Lotus"/>
          <w:sz w:val="28"/>
          <w:szCs w:val="28"/>
          <w:lang w:bidi="fa-IR"/>
        </w:rPr>
        <w:softHyphen/>
      </w:r>
      <w:r w:rsidRPr="00A005ED">
        <w:rPr>
          <w:rFonts w:ascii="B Lutos" w:hAnsi="B Lutos" w:cs="B Lotus"/>
          <w:sz w:val="28"/>
          <w:szCs w:val="28"/>
          <w:rtl/>
          <w:lang w:bidi="fa-IR"/>
        </w:rPr>
        <w:t>باشد. بجای این مسئله، شرکت پروژه و قرض</w:t>
      </w:r>
      <w:r w:rsidRPr="00A005ED">
        <w:rPr>
          <w:rFonts w:ascii="B Lutos" w:hAnsi="B Lutos" w:cs="B Lotus"/>
          <w:sz w:val="28"/>
          <w:szCs w:val="28"/>
          <w:lang w:bidi="fa-IR"/>
        </w:rPr>
        <w:softHyphen/>
      </w:r>
      <w:r w:rsidRPr="00A005ED">
        <w:rPr>
          <w:rFonts w:ascii="B Lutos" w:hAnsi="B Lutos" w:cs="B Lotus"/>
          <w:sz w:val="28"/>
          <w:szCs w:val="28"/>
          <w:rtl/>
          <w:lang w:bidi="fa-IR"/>
        </w:rPr>
        <w:t>دهندگان پروژه به تقاضاهای بازار برای حمایت اعتباری تکیه می</w:t>
      </w:r>
      <w:r w:rsidRPr="00A005ED">
        <w:rPr>
          <w:rFonts w:ascii="B Lutos" w:hAnsi="B Lutos" w:cs="B Lotus"/>
          <w:sz w:val="28"/>
          <w:szCs w:val="28"/>
          <w:lang w:bidi="fa-IR"/>
        </w:rPr>
        <w:softHyphen/>
      </w:r>
      <w:r w:rsidRPr="00A005ED">
        <w:rPr>
          <w:rFonts w:ascii="B Lutos" w:hAnsi="B Lutos" w:cs="B Lotus"/>
          <w:sz w:val="28"/>
          <w:szCs w:val="28"/>
          <w:rtl/>
          <w:lang w:bidi="fa-IR"/>
        </w:rPr>
        <w:t xml:space="preserve">نمایند. این ساختار در </w:t>
      </w:r>
      <w:proofErr w:type="spellStart"/>
      <w:r w:rsidRPr="00A005ED">
        <w:rPr>
          <w:rFonts w:ascii="B Lutos" w:hAnsi="B Lutos" w:cs="B Lotus"/>
          <w:sz w:val="28"/>
          <w:szCs w:val="28"/>
          <w:rtl/>
          <w:lang w:bidi="fa-IR"/>
        </w:rPr>
        <w:t>مواردی</w:t>
      </w:r>
      <w:proofErr w:type="spellEnd"/>
      <w:r w:rsidRPr="00A005ED">
        <w:rPr>
          <w:rFonts w:ascii="B Lutos" w:hAnsi="B Lutos" w:cs="B Lotus"/>
          <w:sz w:val="28"/>
          <w:szCs w:val="28"/>
          <w:rtl/>
          <w:lang w:bidi="fa-IR"/>
        </w:rPr>
        <w:t xml:space="preserve"> که نیاز پروژه به خوبی تثبیت گردیده و قیمت برای محصول پروژه عموماً در طول مدت بدهی پروژه ثابت و پایدار می</w:t>
      </w:r>
      <w:r w:rsidRPr="00A005ED">
        <w:rPr>
          <w:rFonts w:ascii="B Lutos" w:hAnsi="B Lutos" w:cs="B Lotus"/>
          <w:sz w:val="28"/>
          <w:szCs w:val="28"/>
          <w:lang w:bidi="fa-IR"/>
        </w:rPr>
        <w:softHyphen/>
      </w:r>
      <w:r w:rsidRPr="00A005ED">
        <w:rPr>
          <w:rFonts w:ascii="B Lutos" w:hAnsi="B Lutos" w:cs="B Lotus"/>
          <w:sz w:val="28"/>
          <w:szCs w:val="28"/>
          <w:rtl/>
          <w:lang w:bidi="fa-IR"/>
        </w:rPr>
        <w:t>ماند، موثر و کارآمد می</w:t>
      </w:r>
      <w:r w:rsidRPr="00A005ED">
        <w:rPr>
          <w:rFonts w:ascii="B Lutos" w:hAnsi="B Lutos" w:cs="B Lotus"/>
          <w:sz w:val="28"/>
          <w:szCs w:val="28"/>
          <w:lang w:bidi="fa-IR"/>
        </w:rPr>
        <w:softHyphen/>
      </w:r>
      <w:r w:rsidRPr="00A005ED">
        <w:rPr>
          <w:rFonts w:ascii="B Lutos" w:hAnsi="B Lutos" w:cs="B Lotus"/>
          <w:sz w:val="28"/>
          <w:szCs w:val="28"/>
          <w:rtl/>
          <w:lang w:bidi="fa-IR"/>
        </w:rPr>
        <w:t xml:space="preserve">باشد. با این وجود، شرکت پروژه و </w:t>
      </w:r>
      <w:proofErr w:type="spellStart"/>
      <w:r w:rsidRPr="00A005ED">
        <w:rPr>
          <w:rFonts w:ascii="B Lutos" w:hAnsi="B Lutos" w:cs="B Lotus"/>
          <w:sz w:val="28"/>
          <w:szCs w:val="28"/>
          <w:rtl/>
          <w:lang w:bidi="fa-IR"/>
        </w:rPr>
        <w:t>قرض‌دهنده</w:t>
      </w:r>
      <w:proofErr w:type="spellEnd"/>
      <w:r w:rsidRPr="00A005ED">
        <w:rPr>
          <w:rFonts w:ascii="B Lutos" w:hAnsi="B Lutos" w:cs="B Lotus"/>
          <w:sz w:val="28"/>
          <w:szCs w:val="28"/>
          <w:rtl/>
          <w:lang w:bidi="fa-IR"/>
        </w:rPr>
        <w:t xml:space="preserve"> پروژه، ریسک</w:t>
      </w:r>
      <w:r w:rsidRPr="00A005ED">
        <w:rPr>
          <w:rFonts w:ascii="B Lutos" w:hAnsi="B Lutos" w:cs="B Lotus"/>
          <w:sz w:val="28"/>
          <w:szCs w:val="28"/>
          <w:lang w:bidi="fa-IR"/>
        </w:rPr>
        <w:softHyphen/>
      </w:r>
      <w:r w:rsidRPr="00A005ED">
        <w:rPr>
          <w:rFonts w:ascii="B Lutos" w:hAnsi="B Lutos" w:cs="B Lotus"/>
          <w:sz w:val="28"/>
          <w:szCs w:val="28"/>
          <w:rtl/>
          <w:lang w:bidi="fa-IR"/>
        </w:rPr>
        <w:t xml:space="preserve">های مربوط به نوسانات قیمت محصول، رقابت و دیگر </w:t>
      </w:r>
      <w:r w:rsidRPr="00A005ED">
        <w:rPr>
          <w:rFonts w:ascii="B Lutos" w:hAnsi="B Lutos" w:cs="B Lotus"/>
          <w:sz w:val="28"/>
          <w:szCs w:val="28"/>
          <w:rtl/>
          <w:lang w:bidi="fa-IR"/>
        </w:rPr>
        <w:lastRenderedPageBreak/>
        <w:t>ریسک</w:t>
      </w:r>
      <w:r w:rsidRPr="00A005ED">
        <w:rPr>
          <w:rFonts w:ascii="B Lutos" w:hAnsi="B Lutos" w:cs="B Lotus"/>
          <w:sz w:val="28"/>
          <w:szCs w:val="28"/>
          <w:lang w:bidi="fa-IR"/>
        </w:rPr>
        <w:softHyphen/>
      </w:r>
      <w:r w:rsidRPr="00A005ED">
        <w:rPr>
          <w:rFonts w:ascii="B Lutos" w:hAnsi="B Lutos" w:cs="B Lotus"/>
          <w:sz w:val="28"/>
          <w:szCs w:val="28"/>
          <w:rtl/>
          <w:lang w:bidi="fa-IR"/>
        </w:rPr>
        <w:t>های بازار را می</w:t>
      </w:r>
      <w:r w:rsidRPr="00A005ED">
        <w:rPr>
          <w:rFonts w:ascii="B Lutos" w:hAnsi="B Lutos" w:cs="B Lotus"/>
          <w:sz w:val="28"/>
          <w:szCs w:val="28"/>
          <w:lang w:bidi="fa-IR"/>
        </w:rPr>
        <w:softHyphen/>
      </w:r>
      <w:r w:rsidRPr="00A005ED">
        <w:rPr>
          <w:rFonts w:ascii="B Lutos" w:hAnsi="B Lutos" w:cs="B Lotus"/>
          <w:sz w:val="28"/>
          <w:szCs w:val="28"/>
          <w:rtl/>
          <w:lang w:bidi="fa-IR"/>
        </w:rPr>
        <w:t>پذیرند. هم شرکت پروژه و هم قرض</w:t>
      </w:r>
      <w:r w:rsidRPr="00A005ED">
        <w:rPr>
          <w:rFonts w:ascii="B Lutos" w:hAnsi="B Lutos" w:cs="B Lotus"/>
          <w:sz w:val="28"/>
          <w:szCs w:val="28"/>
          <w:rtl/>
          <w:lang w:bidi="fa-IR"/>
        </w:rPr>
        <w:softHyphen/>
      </w:r>
      <w:r w:rsidRPr="00A005ED">
        <w:rPr>
          <w:rFonts w:ascii="B Lutos" w:hAnsi="B Lutos" w:cs="B Lotus"/>
          <w:sz w:val="28"/>
          <w:szCs w:val="28"/>
          <w:lang w:bidi="fa-IR"/>
        </w:rPr>
        <w:softHyphen/>
      </w:r>
      <w:r w:rsidRPr="00A005ED">
        <w:rPr>
          <w:rFonts w:ascii="B Lutos" w:hAnsi="B Lutos" w:cs="B Lotus"/>
          <w:sz w:val="28"/>
          <w:szCs w:val="28"/>
          <w:rtl/>
          <w:lang w:bidi="fa-IR"/>
        </w:rPr>
        <w:t>دهندگان، هر دو نگران تضمین این مسئله هستند که پروژه در تمام مدت به یک محصول قابل اعتماد رسیده و یک منبع مطمئن تولید نماید. ساختاری که در آن قیمت از پیش توافق می</w:t>
      </w:r>
      <w:r w:rsidRPr="00A005ED">
        <w:rPr>
          <w:rFonts w:ascii="B Lutos" w:hAnsi="B Lutos" w:cs="B Lotus"/>
          <w:sz w:val="28"/>
          <w:szCs w:val="28"/>
          <w:lang w:bidi="fa-IR"/>
        </w:rPr>
        <w:softHyphen/>
      </w:r>
      <w:r w:rsidRPr="00A005ED">
        <w:rPr>
          <w:rFonts w:ascii="B Lutos" w:hAnsi="B Lutos" w:cs="B Lotus"/>
          <w:sz w:val="28"/>
          <w:szCs w:val="28"/>
          <w:rtl/>
          <w:lang w:bidi="fa-IR"/>
        </w:rPr>
        <w:t>شود معمولاً برای شرکت پروژه، بهتر و مناسبتر است.</w:t>
      </w:r>
      <w:r w:rsidRPr="00A005ED">
        <w:rPr>
          <w:rFonts w:ascii="B Lutos" w:hAnsi="B Lutos" w:cs="B Lotus"/>
          <w:sz w:val="28"/>
          <w:szCs w:val="28"/>
          <w:lang w:bidi="fa-IR"/>
        </w:rPr>
        <w:t xml:space="preserve"> </w:t>
      </w:r>
      <w:r w:rsidRPr="00A005ED">
        <w:rPr>
          <w:rFonts w:ascii="B Lutos" w:hAnsi="B Lutos" w:cs="B Lotus"/>
          <w:sz w:val="28"/>
          <w:szCs w:val="28"/>
          <w:rtl/>
          <w:lang w:bidi="fa-IR"/>
        </w:rPr>
        <w:t>این قرارداد همچنین بازپرداخت دیون و بدهی</w:t>
      </w:r>
      <w:r w:rsidRPr="00A005ED">
        <w:rPr>
          <w:rFonts w:ascii="B Lutos" w:hAnsi="B Lutos" w:cs="B Lotus"/>
          <w:sz w:val="28"/>
          <w:szCs w:val="28"/>
          <w:lang w:bidi="fa-IR"/>
        </w:rPr>
        <w:softHyphen/>
      </w:r>
      <w:r w:rsidRPr="00A005ED">
        <w:rPr>
          <w:rFonts w:ascii="B Lutos" w:hAnsi="B Lutos" w:cs="B Lotus"/>
          <w:sz w:val="28"/>
          <w:szCs w:val="28"/>
          <w:rtl/>
          <w:lang w:bidi="fa-IR"/>
        </w:rPr>
        <w:t xml:space="preserve">های پروژه را </w:t>
      </w:r>
      <w:proofErr w:type="spellStart"/>
      <w:r w:rsidRPr="00A005ED">
        <w:rPr>
          <w:rFonts w:ascii="B Lutos" w:hAnsi="B Lutos" w:cs="B Lotus"/>
          <w:sz w:val="28"/>
          <w:szCs w:val="28"/>
          <w:rtl/>
          <w:lang w:bidi="fa-IR"/>
        </w:rPr>
        <w:t>بگونه</w:t>
      </w:r>
      <w:proofErr w:type="spellEnd"/>
      <w:r w:rsidRPr="00A005ED">
        <w:rPr>
          <w:rFonts w:ascii="B Lutos" w:hAnsi="B Lutos" w:cs="B Lotus"/>
          <w:sz w:val="28"/>
          <w:szCs w:val="28"/>
          <w:lang w:bidi="fa-IR"/>
        </w:rPr>
        <w:softHyphen/>
      </w:r>
      <w:r w:rsidRPr="00A005ED">
        <w:rPr>
          <w:rFonts w:ascii="B Lutos" w:hAnsi="B Lutos" w:cs="B Lotus"/>
          <w:sz w:val="28"/>
          <w:szCs w:val="28"/>
          <w:rtl/>
          <w:lang w:bidi="fa-IR"/>
        </w:rPr>
        <w:t>ای تضمین می</w:t>
      </w:r>
      <w:r w:rsidRPr="00A005ED">
        <w:rPr>
          <w:rFonts w:ascii="B Lutos" w:hAnsi="B Lutos" w:cs="B Lotus"/>
          <w:sz w:val="28"/>
          <w:szCs w:val="28"/>
          <w:lang w:bidi="fa-IR"/>
        </w:rPr>
        <w:softHyphen/>
      </w:r>
      <w:r w:rsidRPr="00A005ED">
        <w:rPr>
          <w:rFonts w:ascii="B Lutos" w:hAnsi="B Lutos" w:cs="B Lotus"/>
          <w:sz w:val="28"/>
          <w:szCs w:val="28"/>
          <w:rtl/>
          <w:lang w:bidi="fa-IR"/>
        </w:rPr>
        <w:t xml:space="preserve">نماید. بدیهی است </w:t>
      </w:r>
      <w:proofErr w:type="spellStart"/>
      <w:r w:rsidRPr="00A005ED">
        <w:rPr>
          <w:rFonts w:ascii="B Lutos" w:hAnsi="B Lutos" w:cs="B Lotus"/>
          <w:sz w:val="28"/>
          <w:szCs w:val="28"/>
          <w:rtl/>
          <w:lang w:bidi="fa-IR"/>
        </w:rPr>
        <w:t>شروطی</w:t>
      </w:r>
      <w:proofErr w:type="spellEnd"/>
      <w:r w:rsidRPr="00A005ED">
        <w:rPr>
          <w:rFonts w:ascii="B Lutos" w:hAnsi="B Lutos" w:cs="B Lotus"/>
          <w:sz w:val="28"/>
          <w:szCs w:val="28"/>
          <w:rtl/>
          <w:lang w:bidi="fa-IR"/>
        </w:rPr>
        <w:t xml:space="preserve"> در خصوص ضمانت</w:t>
      </w:r>
      <w:r w:rsidRPr="00A005ED">
        <w:rPr>
          <w:rFonts w:ascii="B Lutos" w:hAnsi="B Lutos" w:cs="B Lotus"/>
          <w:sz w:val="28"/>
          <w:szCs w:val="28"/>
          <w:lang w:bidi="fa-IR"/>
        </w:rPr>
        <w:softHyphen/>
      </w:r>
      <w:r w:rsidRPr="00A005ED">
        <w:rPr>
          <w:rFonts w:ascii="B Lutos" w:hAnsi="B Lutos" w:cs="B Lotus"/>
          <w:sz w:val="28"/>
          <w:szCs w:val="28"/>
          <w:rtl/>
          <w:lang w:bidi="fa-IR"/>
        </w:rPr>
        <w:t>اجراها و جبران خسارات در صورت عدم تکمیل به موقع پروژه و در نتیجه تحویل محصول در این قرارداد می</w:t>
      </w:r>
      <w:r w:rsidRPr="00A005ED">
        <w:rPr>
          <w:rFonts w:ascii="B Lutos" w:hAnsi="B Lutos" w:cs="B Lotus"/>
          <w:sz w:val="28"/>
          <w:szCs w:val="28"/>
          <w:lang w:bidi="fa-IR"/>
        </w:rPr>
        <w:softHyphen/>
      </w:r>
      <w:r w:rsidRPr="00A005ED">
        <w:rPr>
          <w:rFonts w:ascii="B Lutos" w:hAnsi="B Lutos" w:cs="B Lotus"/>
          <w:sz w:val="28"/>
          <w:szCs w:val="28"/>
          <w:rtl/>
          <w:lang w:bidi="fa-IR"/>
        </w:rPr>
        <w:t>تواند پیش</w:t>
      </w:r>
      <w:r w:rsidRPr="00A005ED">
        <w:rPr>
          <w:rFonts w:ascii="B Lutos" w:hAnsi="B Lutos" w:cs="B Lotus"/>
          <w:sz w:val="28"/>
          <w:szCs w:val="28"/>
          <w:lang w:bidi="fa-IR"/>
        </w:rPr>
        <w:softHyphen/>
      </w:r>
      <w:r w:rsidRPr="00A005ED">
        <w:rPr>
          <w:rFonts w:ascii="B Lutos" w:hAnsi="B Lutos" w:cs="B Lotus"/>
          <w:sz w:val="28"/>
          <w:szCs w:val="28"/>
          <w:rtl/>
          <w:lang w:bidi="fa-IR"/>
        </w:rPr>
        <w:t>بینی شود. البته در برخی از پروژه</w:t>
      </w:r>
      <w:r w:rsidRPr="00A005ED">
        <w:rPr>
          <w:rFonts w:ascii="B Lutos" w:hAnsi="B Lutos" w:cs="B Lotus"/>
          <w:sz w:val="28"/>
          <w:szCs w:val="28"/>
          <w:lang w:bidi="fa-IR"/>
        </w:rPr>
        <w:softHyphen/>
      </w:r>
      <w:r w:rsidRPr="00A005ED">
        <w:rPr>
          <w:rFonts w:ascii="B Lutos" w:hAnsi="B Lutos" w:cs="B Lotus"/>
          <w:sz w:val="28"/>
          <w:szCs w:val="28"/>
          <w:rtl/>
          <w:lang w:bidi="fa-IR"/>
        </w:rPr>
        <w:t xml:space="preserve">ها از جمله ساخت بیمارستان، </w:t>
      </w:r>
      <w:proofErr w:type="spellStart"/>
      <w:r w:rsidRPr="00A005ED">
        <w:rPr>
          <w:rFonts w:ascii="B Lutos" w:hAnsi="B Lutos" w:cs="B Lotus"/>
          <w:sz w:val="28"/>
          <w:szCs w:val="28"/>
          <w:rtl/>
          <w:lang w:bidi="fa-IR"/>
        </w:rPr>
        <w:t>تونل</w:t>
      </w:r>
      <w:proofErr w:type="spellEnd"/>
      <w:r w:rsidRPr="00A005ED">
        <w:rPr>
          <w:rFonts w:ascii="B Lutos" w:hAnsi="B Lutos" w:cs="B Lotus"/>
          <w:sz w:val="28"/>
          <w:szCs w:val="28"/>
          <w:rtl/>
          <w:lang w:bidi="fa-IR"/>
        </w:rPr>
        <w:t xml:space="preserve"> و پل و یا دیگر پروژه</w:t>
      </w:r>
      <w:r w:rsidRPr="00A005ED">
        <w:rPr>
          <w:rFonts w:ascii="B Lutos" w:hAnsi="B Lutos" w:cs="B Lotus"/>
          <w:sz w:val="28"/>
          <w:szCs w:val="28"/>
          <w:lang w:bidi="fa-IR"/>
        </w:rPr>
        <w:softHyphen/>
      </w:r>
      <w:proofErr w:type="spellStart"/>
      <w:r w:rsidRPr="00A005ED">
        <w:rPr>
          <w:rFonts w:ascii="B Lutos" w:hAnsi="B Lutos" w:cs="B Lotus"/>
          <w:sz w:val="28"/>
          <w:szCs w:val="28"/>
          <w:rtl/>
          <w:lang w:bidi="fa-IR"/>
        </w:rPr>
        <w:t>هایی</w:t>
      </w:r>
      <w:proofErr w:type="spellEnd"/>
      <w:r w:rsidRPr="00A005ED">
        <w:rPr>
          <w:rFonts w:ascii="B Lutos" w:hAnsi="B Lutos" w:cs="B Lotus"/>
          <w:sz w:val="28"/>
          <w:szCs w:val="28"/>
          <w:rtl/>
          <w:lang w:bidi="fa-IR"/>
        </w:rPr>
        <w:t xml:space="preserve"> که محصول فیزیکی برای پروژه قابل تصور نیست، قرارداد خرید محصول می</w:t>
      </w:r>
      <w:r w:rsidRPr="00A005ED">
        <w:rPr>
          <w:rFonts w:ascii="B Lutos" w:hAnsi="B Lutos" w:cs="B Lotus"/>
          <w:sz w:val="28"/>
          <w:szCs w:val="28"/>
          <w:lang w:bidi="fa-IR"/>
        </w:rPr>
        <w:softHyphen/>
      </w:r>
      <w:r w:rsidRPr="00A005ED">
        <w:rPr>
          <w:rFonts w:ascii="B Lutos" w:hAnsi="B Lutos" w:cs="B Lotus"/>
          <w:sz w:val="28"/>
          <w:szCs w:val="28"/>
          <w:rtl/>
          <w:lang w:bidi="fa-IR"/>
        </w:rPr>
        <w:t>تواند وجود نداشته باشد. البته در این قبیل از پروژه</w:t>
      </w:r>
      <w:r w:rsidRPr="00A005ED">
        <w:rPr>
          <w:rFonts w:ascii="B Lutos" w:hAnsi="B Lutos" w:cs="B Lotus"/>
          <w:sz w:val="28"/>
          <w:szCs w:val="28"/>
          <w:lang w:bidi="fa-IR"/>
        </w:rPr>
        <w:softHyphen/>
      </w:r>
      <w:r w:rsidRPr="00A005ED">
        <w:rPr>
          <w:rFonts w:ascii="B Lutos" w:hAnsi="B Lutos" w:cs="B Lotus"/>
          <w:sz w:val="28"/>
          <w:szCs w:val="28"/>
          <w:rtl/>
          <w:lang w:bidi="fa-IR"/>
        </w:rPr>
        <w:t>ها، به جای این قرارداد، می</w:t>
      </w:r>
      <w:r w:rsidRPr="00A005ED">
        <w:rPr>
          <w:rFonts w:ascii="B Lutos" w:hAnsi="B Lutos" w:cs="B Lotus"/>
          <w:sz w:val="28"/>
          <w:szCs w:val="28"/>
          <w:lang w:bidi="fa-IR"/>
        </w:rPr>
        <w:softHyphen/>
      </w:r>
      <w:r w:rsidRPr="00A005ED">
        <w:rPr>
          <w:rFonts w:ascii="B Lutos" w:hAnsi="B Lutos" w:cs="B Lotus"/>
          <w:sz w:val="28"/>
          <w:szCs w:val="28"/>
          <w:rtl/>
          <w:lang w:bidi="fa-IR"/>
        </w:rPr>
        <w:t>توان در قالب اعطای امتیاز، تعرفه</w:t>
      </w:r>
      <w:r w:rsidRPr="00A005ED">
        <w:rPr>
          <w:rFonts w:ascii="B Lutos" w:hAnsi="B Lutos" w:cs="B Lotus"/>
          <w:sz w:val="28"/>
          <w:szCs w:val="28"/>
          <w:lang w:bidi="fa-IR"/>
        </w:rPr>
        <w:softHyphen/>
      </w:r>
      <w:proofErr w:type="spellStart"/>
      <w:r w:rsidRPr="00A005ED">
        <w:rPr>
          <w:rFonts w:ascii="B Lutos" w:hAnsi="B Lutos" w:cs="B Lotus"/>
          <w:sz w:val="28"/>
          <w:szCs w:val="28"/>
          <w:rtl/>
          <w:lang w:bidi="fa-IR"/>
        </w:rPr>
        <w:t>هایی</w:t>
      </w:r>
      <w:proofErr w:type="spellEnd"/>
      <w:r w:rsidRPr="00A005ED">
        <w:rPr>
          <w:rFonts w:ascii="B Lutos" w:hAnsi="B Lutos" w:cs="B Lotus"/>
          <w:sz w:val="28"/>
          <w:szCs w:val="28"/>
          <w:rtl/>
          <w:lang w:bidi="fa-IR"/>
        </w:rPr>
        <w:t xml:space="preserve"> را به طور مستقیم از </w:t>
      </w:r>
      <w:proofErr w:type="spellStart"/>
      <w:r w:rsidRPr="00A005ED">
        <w:rPr>
          <w:rFonts w:ascii="B Lutos" w:hAnsi="B Lutos" w:cs="B Lotus"/>
          <w:sz w:val="28"/>
          <w:szCs w:val="28"/>
          <w:rtl/>
          <w:lang w:bidi="fa-IR"/>
        </w:rPr>
        <w:t>مصرف</w:t>
      </w:r>
      <w:r w:rsidRPr="00A005ED">
        <w:rPr>
          <w:rFonts w:ascii="B Lutos" w:hAnsi="B Lutos" w:cs="B Lotus"/>
          <w:sz w:val="28"/>
          <w:szCs w:val="28"/>
          <w:rtl/>
          <w:lang w:bidi="fa-IR"/>
        </w:rPr>
        <w:softHyphen/>
        <w:t>کننده</w:t>
      </w:r>
      <w:proofErr w:type="spellEnd"/>
      <w:r w:rsidRPr="00A005ED">
        <w:rPr>
          <w:rFonts w:ascii="B Lutos" w:hAnsi="B Lutos" w:cs="B Lotus"/>
          <w:sz w:val="28"/>
          <w:szCs w:val="28"/>
          <w:rtl/>
          <w:lang w:bidi="fa-IR"/>
        </w:rPr>
        <w:t xml:space="preserve"> دریافت نمود که در این صورت قرارداد خرید محصول شبیه قرارداد امتیاز خواهد شد.</w:t>
      </w:r>
    </w:p>
    <w:p w14:paraId="6FA09240" w14:textId="77777777" w:rsidR="00A005ED" w:rsidRPr="00A005ED" w:rsidRDefault="00A005ED" w:rsidP="0094516C">
      <w:pPr>
        <w:jc w:val="both"/>
        <w:rPr>
          <w:rFonts w:ascii="B Lutos" w:hAnsi="B Lutos" w:cs="B Lotus"/>
          <w:sz w:val="28"/>
          <w:szCs w:val="28"/>
          <w:rtl/>
          <w:lang w:bidi="fa-IR"/>
        </w:rPr>
      </w:pPr>
      <w:r w:rsidRPr="00A005ED">
        <w:rPr>
          <w:rFonts w:ascii="B Lutos" w:hAnsi="B Lutos" w:cs="B Lotus"/>
          <w:sz w:val="28"/>
          <w:szCs w:val="28"/>
          <w:rtl/>
          <w:lang w:bidi="fa-IR"/>
        </w:rPr>
        <w:t xml:space="preserve">این </w:t>
      </w:r>
      <w:proofErr w:type="spellStart"/>
      <w:r w:rsidRPr="00A005ED">
        <w:rPr>
          <w:rFonts w:ascii="B Lutos" w:hAnsi="B Lutos" w:cs="B Lotus"/>
          <w:sz w:val="28"/>
          <w:szCs w:val="28"/>
          <w:rtl/>
          <w:lang w:bidi="fa-IR"/>
        </w:rPr>
        <w:t>قراردادها</w:t>
      </w:r>
      <w:proofErr w:type="spellEnd"/>
      <w:r w:rsidRPr="00A005ED">
        <w:rPr>
          <w:rFonts w:ascii="B Lutos" w:hAnsi="B Lutos" w:cs="B Lotus"/>
          <w:sz w:val="28"/>
          <w:szCs w:val="28"/>
          <w:rtl/>
          <w:lang w:bidi="fa-IR"/>
        </w:rPr>
        <w:t xml:space="preserve"> باید به روشی </w:t>
      </w:r>
      <w:proofErr w:type="spellStart"/>
      <w:r w:rsidRPr="00A005ED">
        <w:rPr>
          <w:rFonts w:ascii="B Lutos" w:hAnsi="B Lutos" w:cs="B Lotus"/>
          <w:sz w:val="28"/>
          <w:szCs w:val="28"/>
          <w:rtl/>
          <w:lang w:bidi="fa-IR"/>
        </w:rPr>
        <w:t>ساختاردهی</w:t>
      </w:r>
      <w:proofErr w:type="spellEnd"/>
      <w:r w:rsidRPr="00A005ED">
        <w:rPr>
          <w:rFonts w:ascii="B Lutos" w:hAnsi="B Lutos" w:cs="B Lotus"/>
          <w:sz w:val="28"/>
          <w:szCs w:val="28"/>
          <w:rtl/>
          <w:lang w:bidi="fa-IR"/>
        </w:rPr>
        <w:t xml:space="preserve"> گردند که برای شرکت پروژه درآمد کافی جهت پرداخت </w:t>
      </w:r>
      <w:proofErr w:type="spellStart"/>
      <w:r w:rsidRPr="00A005ED">
        <w:rPr>
          <w:rFonts w:ascii="B Lutos" w:hAnsi="B Lutos" w:cs="B Lotus"/>
          <w:sz w:val="28"/>
          <w:szCs w:val="28"/>
          <w:rtl/>
          <w:lang w:bidi="fa-IR"/>
        </w:rPr>
        <w:t>بدهی</w:t>
      </w:r>
      <w:r w:rsidRPr="00A005ED">
        <w:rPr>
          <w:rFonts w:ascii="B Lutos" w:hAnsi="B Lutos" w:cs="B Lotus"/>
          <w:sz w:val="28"/>
          <w:szCs w:val="28"/>
          <w:rtl/>
          <w:lang w:bidi="fa-IR"/>
        </w:rPr>
        <w:softHyphen/>
        <w:t>ها</w:t>
      </w:r>
      <w:proofErr w:type="spellEnd"/>
      <w:r w:rsidRPr="00A005ED">
        <w:rPr>
          <w:rFonts w:ascii="B Lutos" w:hAnsi="B Lutos" w:cs="B Lotus"/>
          <w:sz w:val="28"/>
          <w:szCs w:val="28"/>
          <w:rtl/>
          <w:lang w:bidi="fa-IR"/>
        </w:rPr>
        <w:t xml:space="preserve"> و دیگر هزینه</w:t>
      </w:r>
      <w:r w:rsidRPr="00A005ED">
        <w:rPr>
          <w:rFonts w:ascii="B Lutos" w:hAnsi="B Lutos" w:cs="B Lotus"/>
          <w:sz w:val="28"/>
          <w:szCs w:val="28"/>
          <w:rtl/>
          <w:lang w:bidi="fa-IR"/>
        </w:rPr>
        <w:softHyphen/>
        <w:t>های مربوط به بهره</w:t>
      </w:r>
      <w:r w:rsidRPr="00A005ED">
        <w:rPr>
          <w:rFonts w:ascii="B Lutos" w:hAnsi="B Lutos" w:cs="B Lotus"/>
          <w:sz w:val="28"/>
          <w:szCs w:val="28"/>
          <w:rtl/>
          <w:lang w:bidi="fa-IR"/>
        </w:rPr>
        <w:softHyphen/>
        <w:t>برداری، حفظ و مالکیت پروژه را ایجاد نماید. اغلب، قراردادهای خرید محصول بر مبنای گرفتن و یا پرداخت کردن منعقد می</w:t>
      </w:r>
      <w:r w:rsidRPr="00A005ED">
        <w:rPr>
          <w:rFonts w:ascii="B Lutos" w:hAnsi="B Lutos" w:cs="B Lotus"/>
          <w:sz w:val="28"/>
          <w:szCs w:val="28"/>
          <w:rtl/>
          <w:lang w:bidi="fa-IR"/>
        </w:rPr>
        <w:softHyphen/>
        <w:t>گردند؛ بدین معنا که خریدار متعهد به پرداخت در قبال دریافت محصول بر یک مبنای منظم می</w:t>
      </w:r>
      <w:r w:rsidRPr="00A005ED">
        <w:rPr>
          <w:rFonts w:ascii="B Lutos" w:hAnsi="B Lutos" w:cs="B Lotus"/>
          <w:sz w:val="28"/>
          <w:szCs w:val="28"/>
          <w:rtl/>
          <w:lang w:bidi="fa-IR"/>
        </w:rPr>
        <w:softHyphen/>
        <w:t>باشد؛ صرفنظر از اینکه خریدار واقعاً محصول را تحویل بگیرد یا خیر، مگر آنکه محصول به دلیل تخلف شرکت پروژه غیر موجود گردد.</w:t>
      </w:r>
      <w:r w:rsidRPr="00A005ED">
        <w:rPr>
          <w:rFonts w:ascii="B Lutos" w:hAnsi="B Lutos" w:cs="B Lotus"/>
          <w:sz w:val="28"/>
          <w:szCs w:val="28"/>
          <w:vertAlign w:val="superscript"/>
          <w:rtl/>
          <w:lang w:bidi="fa-IR"/>
        </w:rPr>
        <w:footnoteReference w:id="440"/>
      </w:r>
      <w:r w:rsidRPr="00A005ED">
        <w:rPr>
          <w:rFonts w:ascii="B Lutos" w:hAnsi="B Lutos" w:cs="B Lotus"/>
          <w:sz w:val="28"/>
          <w:szCs w:val="28"/>
          <w:lang w:bidi="fa-IR"/>
        </w:rPr>
        <w:t xml:space="preserve"> </w:t>
      </w:r>
      <w:r w:rsidRPr="00A005ED">
        <w:rPr>
          <w:rFonts w:ascii="B Lutos" w:hAnsi="B Lutos" w:cs="B Lotus"/>
          <w:sz w:val="28"/>
          <w:szCs w:val="28"/>
          <w:rtl/>
          <w:lang w:bidi="fa-IR"/>
        </w:rPr>
        <w:t xml:space="preserve">همانند قراردادهای تامین مواد اولیه، قراردادهای خرید محصول اغلب دارای قیمت ثابت و یا مطابق با برنامه </w:t>
      </w:r>
      <w:proofErr w:type="spellStart"/>
      <w:r w:rsidRPr="00A005ED">
        <w:rPr>
          <w:rFonts w:ascii="B Lutos" w:hAnsi="B Lutos" w:cs="B Lotus"/>
          <w:sz w:val="28"/>
          <w:szCs w:val="28"/>
          <w:rtl/>
          <w:lang w:bidi="fa-IR"/>
        </w:rPr>
        <w:t>پیش</w:t>
      </w:r>
      <w:r w:rsidRPr="00A005ED">
        <w:rPr>
          <w:rFonts w:ascii="B Lutos" w:hAnsi="B Lutos" w:cs="B Lotus"/>
          <w:sz w:val="28"/>
          <w:szCs w:val="28"/>
          <w:rtl/>
          <w:lang w:bidi="fa-IR"/>
        </w:rPr>
        <w:softHyphen/>
        <w:t>بینی</w:t>
      </w:r>
      <w:r w:rsidRPr="00A005ED">
        <w:rPr>
          <w:rFonts w:ascii="B Lutos" w:hAnsi="B Lutos" w:cs="B Lotus"/>
          <w:sz w:val="28"/>
          <w:szCs w:val="28"/>
          <w:rtl/>
          <w:lang w:bidi="fa-IR"/>
        </w:rPr>
        <w:softHyphen/>
        <w:t>شده</w:t>
      </w:r>
      <w:proofErr w:type="spellEnd"/>
      <w:r w:rsidRPr="00A005ED">
        <w:rPr>
          <w:rFonts w:ascii="B Lutos" w:hAnsi="B Lutos" w:cs="B Lotus"/>
          <w:sz w:val="28"/>
          <w:szCs w:val="28"/>
          <w:rtl/>
          <w:lang w:bidi="fa-IR"/>
        </w:rPr>
        <w:t xml:space="preserve"> می</w:t>
      </w:r>
      <w:r w:rsidRPr="00A005ED">
        <w:rPr>
          <w:rFonts w:ascii="B Lutos" w:hAnsi="B Lutos" w:cs="B Lotus"/>
          <w:sz w:val="28"/>
          <w:szCs w:val="28"/>
          <w:rtl/>
          <w:lang w:bidi="fa-IR"/>
        </w:rPr>
        <w:softHyphen/>
      </w:r>
      <w:r w:rsidRPr="00A005ED">
        <w:rPr>
          <w:rFonts w:ascii="B Lutos" w:hAnsi="B Lutos" w:cs="B Lotus"/>
          <w:sz w:val="28"/>
          <w:szCs w:val="28"/>
          <w:rtl/>
          <w:lang w:bidi="fa-IR"/>
        </w:rPr>
        <w:softHyphen/>
        <w:t>باشد.</w:t>
      </w:r>
      <w:r w:rsidRPr="00A005ED">
        <w:rPr>
          <w:rFonts w:ascii="B Lutos" w:hAnsi="B Lutos" w:cs="B Lotus"/>
          <w:sz w:val="28"/>
          <w:szCs w:val="28"/>
          <w:vertAlign w:val="superscript"/>
          <w:rtl/>
          <w:lang w:bidi="fa-IR"/>
        </w:rPr>
        <w:footnoteReference w:id="441"/>
      </w:r>
    </w:p>
    <w:p w14:paraId="7E1792B0" w14:textId="77777777" w:rsidR="00A005ED" w:rsidRPr="00A005ED" w:rsidRDefault="00A005ED" w:rsidP="0094516C">
      <w:pPr>
        <w:jc w:val="both"/>
        <w:rPr>
          <w:rFonts w:ascii="B Lutos" w:hAnsi="B Lutos" w:cs="B Lotus"/>
          <w:b/>
          <w:bCs/>
          <w:sz w:val="28"/>
          <w:szCs w:val="28"/>
          <w:rtl/>
          <w:lang w:bidi="fa-IR"/>
        </w:rPr>
      </w:pPr>
    </w:p>
    <w:p w14:paraId="69636A70" w14:textId="77777777" w:rsidR="00A005ED" w:rsidRPr="00A005ED" w:rsidRDefault="00A005ED" w:rsidP="0094516C">
      <w:pPr>
        <w:jc w:val="both"/>
        <w:rPr>
          <w:rFonts w:ascii="B Lutos" w:hAnsi="B Lutos" w:cs="B Lotus"/>
          <w:b/>
          <w:bCs/>
          <w:sz w:val="28"/>
          <w:szCs w:val="28"/>
          <w:lang w:bidi="fa-IR"/>
        </w:rPr>
      </w:pPr>
    </w:p>
    <w:p w14:paraId="25F7384F" w14:textId="77777777" w:rsidR="00A005ED" w:rsidRPr="00A005ED" w:rsidRDefault="00A005ED" w:rsidP="0094516C">
      <w:pPr>
        <w:jc w:val="both"/>
        <w:rPr>
          <w:rFonts w:ascii="B Lutos" w:hAnsi="B Lutos" w:cs="B Lotus"/>
          <w:b/>
          <w:bCs/>
          <w:sz w:val="28"/>
          <w:szCs w:val="28"/>
          <w:rtl/>
          <w:lang w:bidi="fa-IR"/>
        </w:rPr>
      </w:pPr>
      <w:r w:rsidRPr="00A005ED">
        <w:rPr>
          <w:rFonts w:ascii="B Lutos" w:hAnsi="B Lutos" w:cs="B Lotus"/>
          <w:b/>
          <w:bCs/>
          <w:sz w:val="28"/>
          <w:szCs w:val="28"/>
          <w:rtl/>
          <w:lang w:bidi="fa-IR"/>
        </w:rPr>
        <w:t xml:space="preserve">   نتیجه</w:t>
      </w:r>
      <w:r w:rsidRPr="00A005ED">
        <w:rPr>
          <w:rFonts w:ascii="B Lutos" w:hAnsi="B Lutos" w:cs="B Lotus"/>
          <w:b/>
          <w:bCs/>
          <w:sz w:val="28"/>
          <w:szCs w:val="28"/>
          <w:rtl/>
          <w:lang w:bidi="fa-IR"/>
        </w:rPr>
        <w:softHyphen/>
        <w:t xml:space="preserve">گیری </w:t>
      </w:r>
    </w:p>
    <w:p w14:paraId="1837FE93" w14:textId="77777777" w:rsidR="00A005ED" w:rsidRPr="00A005ED" w:rsidRDefault="00A005ED" w:rsidP="0094516C">
      <w:pPr>
        <w:jc w:val="both"/>
        <w:rPr>
          <w:rFonts w:ascii="B Lutos" w:hAnsi="B Lutos" w:cs="B Lotus"/>
          <w:sz w:val="28"/>
          <w:szCs w:val="28"/>
          <w:rtl/>
          <w:lang w:bidi="fa-IR"/>
        </w:rPr>
      </w:pPr>
      <w:proofErr w:type="spellStart"/>
      <w:r w:rsidRPr="00A005ED">
        <w:rPr>
          <w:rFonts w:ascii="B Lutos" w:hAnsi="B Lutos" w:cs="B Lotus"/>
          <w:sz w:val="28"/>
          <w:szCs w:val="28"/>
          <w:rtl/>
          <w:lang w:bidi="fa-IR"/>
        </w:rPr>
        <w:t>نگاهي</w:t>
      </w:r>
      <w:proofErr w:type="spellEnd"/>
      <w:r w:rsidRPr="00A005ED">
        <w:rPr>
          <w:rFonts w:ascii="B Lutos" w:hAnsi="B Lutos" w:cs="B Lotus"/>
          <w:sz w:val="28"/>
          <w:szCs w:val="28"/>
          <w:rtl/>
          <w:lang w:bidi="fa-IR"/>
        </w:rPr>
        <w:t xml:space="preserve"> گذرا به انواع مختلف </w:t>
      </w:r>
      <w:proofErr w:type="spellStart"/>
      <w:r w:rsidRPr="00A005ED">
        <w:rPr>
          <w:rFonts w:ascii="B Lutos" w:hAnsi="B Lutos" w:cs="B Lotus"/>
          <w:sz w:val="28"/>
          <w:szCs w:val="28"/>
          <w:rtl/>
          <w:lang w:bidi="fa-IR"/>
        </w:rPr>
        <w:t>قراردادهاي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تجاري</w:t>
      </w:r>
      <w:proofErr w:type="spellEnd"/>
      <w:r w:rsidRPr="00A005ED">
        <w:rPr>
          <w:rFonts w:ascii="B Lutos" w:hAnsi="B Lutos" w:cs="B Lotus"/>
          <w:sz w:val="28"/>
          <w:szCs w:val="28"/>
          <w:rtl/>
          <w:lang w:bidi="fa-IR"/>
        </w:rPr>
        <w:t xml:space="preserve"> به </w:t>
      </w:r>
      <w:proofErr w:type="spellStart"/>
      <w:r w:rsidRPr="00A005ED">
        <w:rPr>
          <w:rFonts w:ascii="B Lutos" w:hAnsi="B Lutos" w:cs="B Lotus"/>
          <w:sz w:val="28"/>
          <w:szCs w:val="28"/>
          <w:rtl/>
          <w:lang w:bidi="fa-IR"/>
        </w:rPr>
        <w:t>ويژه</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قراردادهايي</w:t>
      </w:r>
      <w:proofErr w:type="spellEnd"/>
      <w:r w:rsidRPr="00A005ED">
        <w:rPr>
          <w:rFonts w:ascii="B Lutos" w:hAnsi="B Lutos" w:cs="B Lotus"/>
          <w:sz w:val="28"/>
          <w:szCs w:val="28"/>
          <w:rtl/>
          <w:lang w:bidi="fa-IR"/>
        </w:rPr>
        <w:t xml:space="preserve"> که به </w:t>
      </w:r>
      <w:proofErr w:type="spellStart"/>
      <w:r w:rsidRPr="00A005ED">
        <w:rPr>
          <w:rFonts w:ascii="B Lutos" w:hAnsi="B Lutos" w:cs="B Lotus"/>
          <w:sz w:val="28"/>
          <w:szCs w:val="28"/>
          <w:rtl/>
          <w:lang w:bidi="fa-IR"/>
        </w:rPr>
        <w:t>نوعي</w:t>
      </w:r>
      <w:proofErr w:type="spellEnd"/>
      <w:r w:rsidRPr="00A005ED">
        <w:rPr>
          <w:rFonts w:ascii="B Lutos" w:hAnsi="B Lutos" w:cs="B Lotus"/>
          <w:sz w:val="28"/>
          <w:szCs w:val="28"/>
          <w:rtl/>
          <w:lang w:bidi="fa-IR"/>
        </w:rPr>
        <w:t xml:space="preserve"> مرتبط با جذب </w:t>
      </w:r>
      <w:proofErr w:type="spellStart"/>
      <w:r w:rsidRPr="00A005ED">
        <w:rPr>
          <w:rFonts w:ascii="B Lutos" w:hAnsi="B Lutos" w:cs="B Lotus"/>
          <w:sz w:val="28"/>
          <w:szCs w:val="28"/>
          <w:rtl/>
          <w:lang w:bidi="fa-IR"/>
        </w:rPr>
        <w:t>سرمايه‌گذاري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خارجي</w:t>
      </w:r>
      <w:proofErr w:type="spellEnd"/>
      <w:r w:rsidRPr="00A005ED">
        <w:rPr>
          <w:rFonts w:ascii="B Lutos" w:hAnsi="B Lutos" w:cs="B Lotus"/>
          <w:sz w:val="28"/>
          <w:szCs w:val="28"/>
          <w:rtl/>
          <w:lang w:bidi="fa-IR"/>
        </w:rPr>
        <w:t xml:space="preserve"> هستند </w:t>
      </w:r>
      <w:proofErr w:type="spellStart"/>
      <w:r w:rsidRPr="00A005ED">
        <w:rPr>
          <w:rFonts w:ascii="B Lutos" w:hAnsi="B Lutos" w:cs="B Lotus"/>
          <w:sz w:val="28"/>
          <w:szCs w:val="28"/>
          <w:rtl/>
          <w:lang w:bidi="fa-IR"/>
        </w:rPr>
        <w:t>گوياي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اين</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واقعيت</w:t>
      </w:r>
      <w:proofErr w:type="spellEnd"/>
      <w:r w:rsidRPr="00A005ED">
        <w:rPr>
          <w:rFonts w:ascii="B Lutos" w:hAnsi="B Lutos" w:cs="B Lotus"/>
          <w:sz w:val="28"/>
          <w:szCs w:val="28"/>
          <w:rtl/>
          <w:lang w:bidi="fa-IR"/>
        </w:rPr>
        <w:t xml:space="preserve"> است که </w:t>
      </w:r>
      <w:proofErr w:type="spellStart"/>
      <w:r w:rsidRPr="00A005ED">
        <w:rPr>
          <w:rFonts w:ascii="B Lutos" w:hAnsi="B Lutos" w:cs="B Lotus"/>
          <w:sz w:val="28"/>
          <w:szCs w:val="28"/>
          <w:rtl/>
          <w:lang w:bidi="fa-IR"/>
        </w:rPr>
        <w:t>همگي</w:t>
      </w:r>
      <w:proofErr w:type="spellEnd"/>
      <w:r w:rsidRPr="00A005ED">
        <w:rPr>
          <w:rFonts w:ascii="B Lutos" w:hAnsi="B Lutos" w:cs="B Lotus"/>
          <w:sz w:val="28"/>
          <w:szCs w:val="28"/>
          <w:rtl/>
          <w:lang w:bidi="fa-IR"/>
        </w:rPr>
        <w:t xml:space="preserve"> به </w:t>
      </w:r>
      <w:proofErr w:type="spellStart"/>
      <w:r w:rsidRPr="00A005ED">
        <w:rPr>
          <w:rFonts w:ascii="B Lutos" w:hAnsi="B Lutos" w:cs="B Lotus"/>
          <w:sz w:val="28"/>
          <w:szCs w:val="28"/>
          <w:rtl/>
          <w:lang w:bidi="fa-IR"/>
        </w:rPr>
        <w:t>نوعي</w:t>
      </w:r>
      <w:proofErr w:type="spellEnd"/>
      <w:r w:rsidRPr="00A005ED">
        <w:rPr>
          <w:rFonts w:ascii="B Lutos" w:hAnsi="B Lutos" w:cs="B Lotus"/>
          <w:sz w:val="28"/>
          <w:szCs w:val="28"/>
          <w:rtl/>
          <w:lang w:bidi="fa-IR"/>
        </w:rPr>
        <w:t xml:space="preserve"> به </w:t>
      </w:r>
      <w:proofErr w:type="spellStart"/>
      <w:r w:rsidRPr="00A005ED">
        <w:rPr>
          <w:rFonts w:ascii="B Lutos" w:hAnsi="B Lutos" w:cs="B Lotus"/>
          <w:sz w:val="28"/>
          <w:szCs w:val="28"/>
          <w:rtl/>
          <w:lang w:bidi="fa-IR"/>
        </w:rPr>
        <w:t>جنبه</w:t>
      </w:r>
      <w:r w:rsidRPr="00A005ED">
        <w:rPr>
          <w:rFonts w:ascii="B Lutos" w:hAnsi="B Lutos" w:cs="B Lotus"/>
          <w:sz w:val="28"/>
          <w:szCs w:val="28"/>
          <w:rtl/>
          <w:lang w:bidi="fa-IR"/>
        </w:rPr>
        <w:softHyphen/>
        <w:t>هاي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خاصي</w:t>
      </w:r>
      <w:proofErr w:type="spellEnd"/>
      <w:r w:rsidRPr="00A005ED">
        <w:rPr>
          <w:rFonts w:ascii="B Lutos" w:hAnsi="B Lutos" w:cs="B Lotus"/>
          <w:sz w:val="28"/>
          <w:szCs w:val="28"/>
          <w:rtl/>
          <w:lang w:bidi="fa-IR"/>
        </w:rPr>
        <w:t xml:space="preserve"> پرداخته که </w:t>
      </w:r>
      <w:proofErr w:type="spellStart"/>
      <w:r w:rsidRPr="00A005ED">
        <w:rPr>
          <w:rFonts w:ascii="B Lutos" w:hAnsi="B Lutos" w:cs="B Lotus"/>
          <w:sz w:val="28"/>
          <w:szCs w:val="28"/>
          <w:rtl/>
          <w:lang w:bidi="fa-IR"/>
        </w:rPr>
        <w:t>بي‌ترديد</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نمي</w:t>
      </w:r>
      <w:r w:rsidRPr="00A005ED">
        <w:rPr>
          <w:rFonts w:ascii="B Lutos" w:hAnsi="B Lutos" w:cs="B Lotus"/>
          <w:sz w:val="28"/>
          <w:szCs w:val="28"/>
          <w:rtl/>
          <w:lang w:bidi="fa-IR"/>
        </w:rPr>
        <w:softHyphen/>
        <w:t>تواند</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تمامي</w:t>
      </w:r>
      <w:proofErr w:type="spellEnd"/>
      <w:r w:rsidRPr="00A005ED">
        <w:rPr>
          <w:rFonts w:ascii="B Lutos" w:hAnsi="B Lutos" w:cs="B Lotus"/>
          <w:sz w:val="28"/>
          <w:szCs w:val="28"/>
          <w:rtl/>
          <w:lang w:bidi="fa-IR"/>
        </w:rPr>
        <w:t xml:space="preserve"> ابعاد به </w:t>
      </w:r>
      <w:proofErr w:type="spellStart"/>
      <w:r w:rsidRPr="00A005ED">
        <w:rPr>
          <w:rFonts w:ascii="B Lutos" w:hAnsi="B Lutos" w:cs="B Lotus"/>
          <w:sz w:val="28"/>
          <w:szCs w:val="28"/>
          <w:rtl/>
          <w:lang w:bidi="fa-IR"/>
        </w:rPr>
        <w:t>ويژه</w:t>
      </w:r>
      <w:proofErr w:type="spellEnd"/>
      <w:r w:rsidRPr="00A005ED">
        <w:rPr>
          <w:rFonts w:ascii="B Lutos" w:hAnsi="B Lutos" w:cs="B Lotus"/>
          <w:sz w:val="28"/>
          <w:szCs w:val="28"/>
          <w:rtl/>
          <w:lang w:bidi="fa-IR"/>
        </w:rPr>
        <w:t xml:space="preserve"> ابعاد </w:t>
      </w:r>
      <w:proofErr w:type="spellStart"/>
      <w:r w:rsidRPr="00A005ED">
        <w:rPr>
          <w:rFonts w:ascii="B Lutos" w:hAnsi="B Lutos" w:cs="B Lotus"/>
          <w:sz w:val="28"/>
          <w:szCs w:val="28"/>
          <w:rtl/>
          <w:lang w:bidi="fa-IR"/>
        </w:rPr>
        <w:t>حقوقي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قراردادهاي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تامين</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مالي</w:t>
      </w:r>
      <w:proofErr w:type="spellEnd"/>
      <w:r w:rsidRPr="00A005ED">
        <w:rPr>
          <w:rFonts w:ascii="B Lutos" w:hAnsi="B Lutos" w:cs="B Lotus"/>
          <w:sz w:val="28"/>
          <w:szCs w:val="28"/>
          <w:rtl/>
          <w:lang w:bidi="fa-IR"/>
        </w:rPr>
        <w:t xml:space="preserve"> پروژه را تحت پوشش قرار داده و </w:t>
      </w:r>
      <w:proofErr w:type="spellStart"/>
      <w:r w:rsidRPr="00A005ED">
        <w:rPr>
          <w:rFonts w:ascii="B Lutos" w:hAnsi="B Lutos" w:cs="B Lotus"/>
          <w:sz w:val="28"/>
          <w:szCs w:val="28"/>
          <w:rtl/>
          <w:lang w:bidi="fa-IR"/>
        </w:rPr>
        <w:t>براي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تمامي</w:t>
      </w:r>
      <w:proofErr w:type="spellEnd"/>
      <w:r w:rsidRPr="00A005ED">
        <w:rPr>
          <w:rFonts w:ascii="B Lutos" w:hAnsi="B Lutos" w:cs="B Lotus"/>
          <w:sz w:val="28"/>
          <w:szCs w:val="28"/>
          <w:rtl/>
          <w:lang w:bidi="fa-IR"/>
        </w:rPr>
        <w:t xml:space="preserve"> مسائل آن راه</w:t>
      </w:r>
      <w:r w:rsidRPr="00A005ED">
        <w:rPr>
          <w:rFonts w:ascii="B Lutos" w:hAnsi="B Lutos" w:cs="B Lotus"/>
          <w:sz w:val="28"/>
          <w:szCs w:val="28"/>
          <w:rtl/>
          <w:lang w:bidi="fa-IR"/>
        </w:rPr>
        <w:softHyphen/>
        <w:t xml:space="preserve">حل </w:t>
      </w:r>
      <w:proofErr w:type="spellStart"/>
      <w:r w:rsidRPr="00A005ED">
        <w:rPr>
          <w:rFonts w:ascii="B Lutos" w:hAnsi="B Lutos" w:cs="B Lotus"/>
          <w:sz w:val="28"/>
          <w:szCs w:val="28"/>
          <w:rtl/>
          <w:lang w:bidi="fa-IR"/>
        </w:rPr>
        <w:t>حقوقي</w:t>
      </w:r>
      <w:proofErr w:type="spellEnd"/>
      <w:r w:rsidRPr="00A005ED">
        <w:rPr>
          <w:rFonts w:ascii="B Lutos" w:hAnsi="B Lutos" w:cs="B Lotus"/>
          <w:sz w:val="28"/>
          <w:szCs w:val="28"/>
          <w:rtl/>
          <w:lang w:bidi="fa-IR"/>
        </w:rPr>
        <w:t xml:space="preserve"> ارائه دهد.</w:t>
      </w:r>
      <w:r w:rsidRPr="00A005ED">
        <w:rPr>
          <w:rFonts w:ascii="B Lutos" w:hAnsi="B Lutos" w:cs="B Lotus"/>
          <w:sz w:val="28"/>
          <w:szCs w:val="28"/>
          <w:lang w:bidi="fa-IR"/>
        </w:rPr>
        <w:t xml:space="preserve"> </w:t>
      </w:r>
      <w:proofErr w:type="spellStart"/>
      <w:r w:rsidRPr="00A005ED">
        <w:rPr>
          <w:rFonts w:ascii="B Lutos" w:hAnsi="B Lutos" w:cs="B Lotus"/>
          <w:sz w:val="28"/>
          <w:szCs w:val="28"/>
          <w:rtl/>
          <w:lang w:bidi="fa-IR"/>
        </w:rPr>
        <w:t>حقيقت</w:t>
      </w:r>
      <w:proofErr w:type="spellEnd"/>
      <w:r w:rsidRPr="00A005ED">
        <w:rPr>
          <w:rFonts w:ascii="B Lutos" w:hAnsi="B Lutos" w:cs="B Lotus"/>
          <w:sz w:val="28"/>
          <w:szCs w:val="28"/>
          <w:rtl/>
          <w:lang w:bidi="fa-IR"/>
        </w:rPr>
        <w:t xml:space="preserve"> آن است که </w:t>
      </w:r>
      <w:proofErr w:type="spellStart"/>
      <w:r w:rsidRPr="00A005ED">
        <w:rPr>
          <w:rFonts w:ascii="B Lutos" w:hAnsi="B Lutos" w:cs="B Lotus"/>
          <w:sz w:val="28"/>
          <w:szCs w:val="28"/>
          <w:rtl/>
          <w:lang w:bidi="fa-IR"/>
        </w:rPr>
        <w:t>ماهيت</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حقوقي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قراردادها</w:t>
      </w:r>
      <w:proofErr w:type="spellEnd"/>
      <w:r w:rsidRPr="00A005ED">
        <w:rPr>
          <w:rFonts w:ascii="B Lutos" w:hAnsi="B Lutos" w:cs="B Lotus"/>
          <w:sz w:val="28"/>
          <w:szCs w:val="28"/>
          <w:rtl/>
          <w:lang w:bidi="fa-IR"/>
        </w:rPr>
        <w:t xml:space="preserve"> و قواعد </w:t>
      </w:r>
      <w:proofErr w:type="spellStart"/>
      <w:r w:rsidRPr="00A005ED">
        <w:rPr>
          <w:rFonts w:ascii="B Lutos" w:hAnsi="B Lutos" w:cs="B Lotus"/>
          <w:sz w:val="28"/>
          <w:szCs w:val="28"/>
          <w:rtl/>
          <w:lang w:bidi="fa-IR"/>
        </w:rPr>
        <w:t>حقوقي</w:t>
      </w:r>
      <w:r w:rsidRPr="00A005ED">
        <w:rPr>
          <w:rFonts w:ascii="B Lutos" w:hAnsi="B Lutos" w:cs="B Lotus"/>
          <w:sz w:val="28"/>
          <w:szCs w:val="28"/>
          <w:rtl/>
          <w:lang w:bidi="fa-IR"/>
        </w:rPr>
        <w:softHyphen/>
        <w:t>اي</w:t>
      </w:r>
      <w:proofErr w:type="spellEnd"/>
      <w:r w:rsidRPr="00A005ED">
        <w:rPr>
          <w:rFonts w:ascii="B Lutos" w:hAnsi="B Lutos" w:cs="B Lotus"/>
          <w:sz w:val="28"/>
          <w:szCs w:val="28"/>
          <w:rtl/>
          <w:lang w:bidi="fa-IR"/>
        </w:rPr>
        <w:t xml:space="preserve"> که در </w:t>
      </w:r>
      <w:proofErr w:type="spellStart"/>
      <w:r w:rsidRPr="00A005ED">
        <w:rPr>
          <w:rFonts w:ascii="B Lutos" w:hAnsi="B Lutos" w:cs="B Lotus"/>
          <w:sz w:val="28"/>
          <w:szCs w:val="28"/>
          <w:rtl/>
          <w:lang w:bidi="fa-IR"/>
        </w:rPr>
        <w:t>تامين</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مالي</w:t>
      </w:r>
      <w:proofErr w:type="spellEnd"/>
      <w:r w:rsidRPr="00A005ED">
        <w:rPr>
          <w:rFonts w:ascii="B Lutos" w:hAnsi="B Lutos" w:cs="B Lotus"/>
          <w:sz w:val="28"/>
          <w:szCs w:val="28"/>
          <w:rtl/>
          <w:lang w:bidi="fa-IR"/>
        </w:rPr>
        <w:t xml:space="preserve"> پروژه بکار گرفته </w:t>
      </w:r>
      <w:proofErr w:type="spellStart"/>
      <w:r w:rsidRPr="00A005ED">
        <w:rPr>
          <w:rFonts w:ascii="B Lutos" w:hAnsi="B Lutos" w:cs="B Lotus"/>
          <w:sz w:val="28"/>
          <w:szCs w:val="28"/>
          <w:rtl/>
          <w:lang w:bidi="fa-IR"/>
        </w:rPr>
        <w:t>مي</w:t>
      </w:r>
      <w:r w:rsidRPr="00A005ED">
        <w:rPr>
          <w:rFonts w:ascii="B Lutos" w:hAnsi="B Lutos" w:cs="B Lotus"/>
          <w:sz w:val="28"/>
          <w:szCs w:val="28"/>
          <w:rtl/>
          <w:lang w:bidi="fa-IR"/>
        </w:rPr>
        <w:softHyphen/>
        <w:t>شوند</w:t>
      </w:r>
      <w:proofErr w:type="spellEnd"/>
      <w:r w:rsidRPr="00A005ED">
        <w:rPr>
          <w:rFonts w:ascii="B Lutos" w:hAnsi="B Lutos" w:cs="B Lotus"/>
          <w:sz w:val="28"/>
          <w:szCs w:val="28"/>
          <w:rtl/>
          <w:lang w:bidi="fa-IR"/>
        </w:rPr>
        <w:t xml:space="preserve"> نه تنها در قالب </w:t>
      </w:r>
      <w:proofErr w:type="spellStart"/>
      <w:r w:rsidRPr="00A005ED">
        <w:rPr>
          <w:rFonts w:ascii="B Lutos" w:hAnsi="B Lutos" w:cs="B Lotus"/>
          <w:sz w:val="28"/>
          <w:szCs w:val="28"/>
          <w:rtl/>
          <w:lang w:bidi="fa-IR"/>
        </w:rPr>
        <w:t>عقود</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سنتي</w:t>
      </w:r>
      <w:proofErr w:type="spellEnd"/>
      <w:r w:rsidRPr="00A005ED">
        <w:rPr>
          <w:rFonts w:ascii="B Lutos" w:hAnsi="B Lutos" w:cs="B Lotus"/>
          <w:sz w:val="28"/>
          <w:szCs w:val="28"/>
          <w:rtl/>
          <w:lang w:bidi="fa-IR"/>
        </w:rPr>
        <w:t xml:space="preserve"> و </w:t>
      </w:r>
      <w:proofErr w:type="spellStart"/>
      <w:r w:rsidRPr="00A005ED">
        <w:rPr>
          <w:rFonts w:ascii="B Lutos" w:hAnsi="B Lutos" w:cs="B Lotus"/>
          <w:sz w:val="28"/>
          <w:szCs w:val="28"/>
          <w:rtl/>
          <w:lang w:bidi="fa-IR"/>
        </w:rPr>
        <w:t>رايج</w:t>
      </w:r>
      <w:proofErr w:type="spellEnd"/>
      <w:r w:rsidRPr="00A005ED">
        <w:rPr>
          <w:rFonts w:ascii="B Lutos" w:hAnsi="B Lutos" w:cs="B Lotus"/>
          <w:sz w:val="28"/>
          <w:szCs w:val="28"/>
          <w:rtl/>
          <w:lang w:bidi="fa-IR"/>
        </w:rPr>
        <w:t xml:space="preserve"> قرار </w:t>
      </w:r>
      <w:proofErr w:type="spellStart"/>
      <w:r w:rsidRPr="00A005ED">
        <w:rPr>
          <w:rFonts w:ascii="B Lutos" w:hAnsi="B Lutos" w:cs="B Lotus"/>
          <w:sz w:val="28"/>
          <w:szCs w:val="28"/>
          <w:rtl/>
          <w:lang w:bidi="fa-IR"/>
        </w:rPr>
        <w:t>نمي</w:t>
      </w:r>
      <w:r w:rsidRPr="00A005ED">
        <w:rPr>
          <w:rFonts w:ascii="B Lutos" w:hAnsi="B Lutos" w:cs="B Lotus"/>
          <w:sz w:val="28"/>
          <w:szCs w:val="28"/>
          <w:rtl/>
          <w:lang w:bidi="fa-IR"/>
        </w:rPr>
        <w:softHyphen/>
        <w:t>گيرند</w:t>
      </w:r>
      <w:proofErr w:type="spellEnd"/>
      <w:r w:rsidRPr="00A005ED">
        <w:rPr>
          <w:rFonts w:ascii="B Lutos" w:hAnsi="B Lutos" w:cs="B Lotus"/>
          <w:sz w:val="28"/>
          <w:szCs w:val="28"/>
          <w:rtl/>
          <w:lang w:bidi="fa-IR"/>
        </w:rPr>
        <w:t xml:space="preserve"> بلکه استفاده از </w:t>
      </w:r>
      <w:proofErr w:type="spellStart"/>
      <w:r w:rsidRPr="00A005ED">
        <w:rPr>
          <w:rFonts w:ascii="B Lutos" w:hAnsi="B Lutos" w:cs="B Lotus"/>
          <w:sz w:val="28"/>
          <w:szCs w:val="28"/>
          <w:rtl/>
          <w:lang w:bidi="fa-IR"/>
        </w:rPr>
        <w:t>اين</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عقود</w:t>
      </w:r>
      <w:proofErr w:type="spellEnd"/>
      <w:r w:rsidRPr="00A005ED">
        <w:rPr>
          <w:rFonts w:ascii="B Lutos" w:hAnsi="B Lutos" w:cs="B Lotus"/>
          <w:sz w:val="28"/>
          <w:szCs w:val="28"/>
          <w:rtl/>
          <w:lang w:bidi="fa-IR"/>
        </w:rPr>
        <w:t xml:space="preserve"> (البته به </w:t>
      </w:r>
      <w:proofErr w:type="spellStart"/>
      <w:r w:rsidRPr="00A005ED">
        <w:rPr>
          <w:rFonts w:ascii="B Lutos" w:hAnsi="B Lutos" w:cs="B Lotus"/>
          <w:sz w:val="28"/>
          <w:szCs w:val="28"/>
          <w:rtl/>
          <w:lang w:bidi="fa-IR"/>
        </w:rPr>
        <w:t>تنهايي</w:t>
      </w:r>
      <w:proofErr w:type="spellEnd"/>
      <w:r w:rsidRPr="00A005ED">
        <w:rPr>
          <w:rFonts w:ascii="B Lutos" w:hAnsi="B Lutos" w:cs="B Lotus"/>
          <w:sz w:val="28"/>
          <w:szCs w:val="28"/>
          <w:rtl/>
          <w:lang w:bidi="fa-IR"/>
        </w:rPr>
        <w:t xml:space="preserve">) مشکلات </w:t>
      </w:r>
      <w:proofErr w:type="spellStart"/>
      <w:r w:rsidRPr="00A005ED">
        <w:rPr>
          <w:rFonts w:ascii="B Lutos" w:hAnsi="B Lutos" w:cs="B Lotus"/>
          <w:sz w:val="28"/>
          <w:szCs w:val="28"/>
          <w:rtl/>
          <w:lang w:bidi="fa-IR"/>
        </w:rPr>
        <w:t>حقوقي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فراواني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ايجاد</w:t>
      </w:r>
      <w:proofErr w:type="spellEnd"/>
      <w:r w:rsidRPr="00A005ED">
        <w:rPr>
          <w:rFonts w:ascii="B Lutos" w:hAnsi="B Lutos" w:cs="B Lotus"/>
          <w:sz w:val="28"/>
          <w:szCs w:val="28"/>
          <w:rtl/>
          <w:lang w:bidi="fa-IR"/>
        </w:rPr>
        <w:t xml:space="preserve"> نموده که چه بسا حل آن به </w:t>
      </w:r>
      <w:proofErr w:type="spellStart"/>
      <w:r w:rsidRPr="00A005ED">
        <w:rPr>
          <w:rFonts w:ascii="B Lutos" w:hAnsi="B Lutos" w:cs="B Lotus"/>
          <w:sz w:val="28"/>
          <w:szCs w:val="28"/>
          <w:rtl/>
          <w:lang w:bidi="fa-IR"/>
        </w:rPr>
        <w:t>آساني</w:t>
      </w:r>
      <w:proofErr w:type="spellEnd"/>
      <w:r w:rsidRPr="00A005ED">
        <w:rPr>
          <w:rFonts w:ascii="B Lutos" w:hAnsi="B Lutos" w:cs="B Lotus"/>
          <w:sz w:val="28"/>
          <w:szCs w:val="28"/>
          <w:rtl/>
          <w:lang w:bidi="fa-IR"/>
        </w:rPr>
        <w:t xml:space="preserve"> ممکن نباشد. به </w:t>
      </w:r>
      <w:proofErr w:type="spellStart"/>
      <w:r w:rsidRPr="00A005ED">
        <w:rPr>
          <w:rFonts w:ascii="B Lutos" w:hAnsi="B Lutos" w:cs="B Lotus"/>
          <w:sz w:val="28"/>
          <w:szCs w:val="28"/>
          <w:rtl/>
          <w:lang w:bidi="fa-IR"/>
        </w:rPr>
        <w:t>همين</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دليل</w:t>
      </w:r>
      <w:proofErr w:type="spellEnd"/>
      <w:r w:rsidRPr="00A005ED">
        <w:rPr>
          <w:rFonts w:ascii="B Lutos" w:hAnsi="B Lutos" w:cs="B Lotus"/>
          <w:sz w:val="28"/>
          <w:szCs w:val="28"/>
          <w:rtl/>
          <w:lang w:bidi="fa-IR"/>
        </w:rPr>
        <w:t xml:space="preserve"> باید به </w:t>
      </w:r>
      <w:proofErr w:type="spellStart"/>
      <w:r w:rsidRPr="00A005ED">
        <w:rPr>
          <w:rFonts w:ascii="B Lutos" w:hAnsi="B Lutos" w:cs="B Lotus"/>
          <w:sz w:val="28"/>
          <w:szCs w:val="28"/>
          <w:rtl/>
          <w:lang w:bidi="fa-IR"/>
        </w:rPr>
        <w:lastRenderedPageBreak/>
        <w:t>ماهيت</w:t>
      </w:r>
      <w:proofErr w:type="spellEnd"/>
      <w:r w:rsidRPr="00A005ED">
        <w:rPr>
          <w:rFonts w:ascii="B Lutos" w:hAnsi="B Lutos" w:cs="B Lotus"/>
          <w:sz w:val="28"/>
          <w:szCs w:val="28"/>
          <w:rtl/>
          <w:lang w:bidi="fa-IR"/>
        </w:rPr>
        <w:t xml:space="preserve"> و </w:t>
      </w:r>
      <w:proofErr w:type="spellStart"/>
      <w:r w:rsidRPr="00A005ED">
        <w:rPr>
          <w:rFonts w:ascii="B Lutos" w:hAnsi="B Lutos" w:cs="B Lotus"/>
          <w:sz w:val="28"/>
          <w:szCs w:val="28"/>
          <w:rtl/>
          <w:lang w:bidi="fa-IR"/>
        </w:rPr>
        <w:t>قالب</w:t>
      </w:r>
      <w:r w:rsidRPr="00A005ED">
        <w:rPr>
          <w:rFonts w:ascii="B Lutos" w:hAnsi="B Lutos" w:cs="B Lotus"/>
          <w:sz w:val="28"/>
          <w:szCs w:val="28"/>
          <w:rtl/>
          <w:lang w:bidi="fa-IR"/>
        </w:rPr>
        <w:softHyphen/>
        <w:t>هاي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حقوقي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جديدي</w:t>
      </w:r>
      <w:proofErr w:type="spellEnd"/>
      <w:r w:rsidRPr="00A005ED">
        <w:rPr>
          <w:rFonts w:ascii="B Lutos" w:hAnsi="B Lutos" w:cs="B Lotus"/>
          <w:sz w:val="28"/>
          <w:szCs w:val="28"/>
          <w:rtl/>
          <w:lang w:bidi="fa-IR"/>
        </w:rPr>
        <w:t xml:space="preserve"> که به </w:t>
      </w:r>
      <w:proofErr w:type="spellStart"/>
      <w:r w:rsidRPr="00A005ED">
        <w:rPr>
          <w:rFonts w:ascii="B Lutos" w:hAnsi="B Lutos" w:cs="B Lotus"/>
          <w:sz w:val="28"/>
          <w:szCs w:val="28"/>
          <w:rtl/>
          <w:lang w:bidi="fa-IR"/>
        </w:rPr>
        <w:t>تمامي</w:t>
      </w:r>
      <w:proofErr w:type="spellEnd"/>
      <w:r w:rsidRPr="00A005ED">
        <w:rPr>
          <w:rFonts w:ascii="B Lutos" w:hAnsi="B Lutos" w:cs="B Lotus"/>
          <w:sz w:val="28"/>
          <w:szCs w:val="28"/>
          <w:rtl/>
          <w:lang w:bidi="fa-IR"/>
        </w:rPr>
        <w:t xml:space="preserve"> ابعاد و مسائل </w:t>
      </w:r>
      <w:proofErr w:type="spellStart"/>
      <w:r w:rsidRPr="00A005ED">
        <w:rPr>
          <w:rFonts w:ascii="B Lutos" w:hAnsi="B Lutos" w:cs="B Lotus"/>
          <w:sz w:val="28"/>
          <w:szCs w:val="28"/>
          <w:rtl/>
          <w:lang w:bidi="fa-IR"/>
        </w:rPr>
        <w:t>تامين</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مالي</w:t>
      </w:r>
      <w:proofErr w:type="spellEnd"/>
      <w:r w:rsidRPr="00A005ED">
        <w:rPr>
          <w:rFonts w:ascii="B Lutos" w:hAnsi="B Lutos" w:cs="B Lotus"/>
          <w:sz w:val="28"/>
          <w:szCs w:val="28"/>
          <w:rtl/>
          <w:lang w:bidi="fa-IR"/>
        </w:rPr>
        <w:t xml:space="preserve"> پروژه پاسخ دهد، دست </w:t>
      </w:r>
      <w:proofErr w:type="spellStart"/>
      <w:r w:rsidRPr="00A005ED">
        <w:rPr>
          <w:rFonts w:ascii="B Lutos" w:hAnsi="B Lutos" w:cs="B Lotus"/>
          <w:sz w:val="28"/>
          <w:szCs w:val="28"/>
          <w:rtl/>
          <w:lang w:bidi="fa-IR"/>
        </w:rPr>
        <w:t>يافته</w:t>
      </w:r>
      <w:proofErr w:type="spellEnd"/>
      <w:r w:rsidRPr="00A005ED">
        <w:rPr>
          <w:rFonts w:ascii="B Lutos" w:hAnsi="B Lutos" w:cs="B Lotus"/>
          <w:sz w:val="28"/>
          <w:szCs w:val="28"/>
          <w:rtl/>
          <w:lang w:bidi="fa-IR"/>
        </w:rPr>
        <w:t xml:space="preserve"> و </w:t>
      </w:r>
      <w:proofErr w:type="spellStart"/>
      <w:r w:rsidRPr="00A005ED">
        <w:rPr>
          <w:rFonts w:ascii="B Lutos" w:hAnsi="B Lutos" w:cs="B Lotus"/>
          <w:sz w:val="28"/>
          <w:szCs w:val="28"/>
          <w:rtl/>
          <w:lang w:bidi="fa-IR"/>
        </w:rPr>
        <w:t>يا</w:t>
      </w:r>
      <w:proofErr w:type="spellEnd"/>
      <w:r w:rsidRPr="00A005ED">
        <w:rPr>
          <w:rFonts w:ascii="B Lutos" w:hAnsi="B Lutos" w:cs="B Lotus"/>
          <w:sz w:val="28"/>
          <w:szCs w:val="28"/>
          <w:rtl/>
          <w:lang w:bidi="fa-IR"/>
        </w:rPr>
        <w:t xml:space="preserve"> به </w:t>
      </w:r>
      <w:proofErr w:type="spellStart"/>
      <w:r w:rsidRPr="00A005ED">
        <w:rPr>
          <w:rFonts w:ascii="B Lutos" w:hAnsi="B Lutos" w:cs="B Lotus"/>
          <w:sz w:val="28"/>
          <w:szCs w:val="28"/>
          <w:rtl/>
          <w:lang w:bidi="fa-IR"/>
        </w:rPr>
        <w:t>بيان</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ديگر</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ساختاري</w:t>
      </w:r>
      <w:proofErr w:type="spellEnd"/>
      <w:r w:rsidRPr="00A005ED">
        <w:rPr>
          <w:rFonts w:ascii="B Lutos" w:hAnsi="B Lutos" w:cs="B Lotus"/>
          <w:sz w:val="28"/>
          <w:szCs w:val="28"/>
          <w:rtl/>
          <w:lang w:bidi="fa-IR"/>
        </w:rPr>
        <w:t xml:space="preserve"> جامع و مانع </w:t>
      </w:r>
      <w:proofErr w:type="spellStart"/>
      <w:r w:rsidRPr="00A005ED">
        <w:rPr>
          <w:rFonts w:ascii="B Lutos" w:hAnsi="B Lutos" w:cs="B Lotus"/>
          <w:sz w:val="28"/>
          <w:szCs w:val="28"/>
          <w:rtl/>
          <w:lang w:bidi="fa-IR"/>
        </w:rPr>
        <w:t>براي</w:t>
      </w:r>
      <w:proofErr w:type="spellEnd"/>
      <w:r w:rsidRPr="00A005ED">
        <w:rPr>
          <w:rFonts w:ascii="B Lutos" w:hAnsi="B Lutos" w:cs="B Lotus"/>
          <w:sz w:val="28"/>
          <w:szCs w:val="28"/>
          <w:rtl/>
          <w:lang w:bidi="fa-IR"/>
        </w:rPr>
        <w:t xml:space="preserve"> آن </w:t>
      </w:r>
      <w:proofErr w:type="spellStart"/>
      <w:r w:rsidRPr="00A005ED">
        <w:rPr>
          <w:rFonts w:ascii="B Lutos" w:hAnsi="B Lutos" w:cs="B Lotus"/>
          <w:sz w:val="28"/>
          <w:szCs w:val="28"/>
          <w:rtl/>
          <w:lang w:bidi="fa-IR"/>
        </w:rPr>
        <w:t>طراحي</w:t>
      </w:r>
      <w:proofErr w:type="spellEnd"/>
      <w:r w:rsidRPr="00A005ED">
        <w:rPr>
          <w:rFonts w:ascii="B Lutos" w:hAnsi="B Lutos" w:cs="B Lotus"/>
          <w:sz w:val="28"/>
          <w:szCs w:val="28"/>
          <w:rtl/>
          <w:lang w:bidi="fa-IR"/>
        </w:rPr>
        <w:t xml:space="preserve"> نمود که از </w:t>
      </w:r>
      <w:proofErr w:type="spellStart"/>
      <w:r w:rsidRPr="00A005ED">
        <w:rPr>
          <w:rFonts w:ascii="B Lutos" w:hAnsi="B Lutos" w:cs="B Lotus"/>
          <w:sz w:val="28"/>
          <w:szCs w:val="28"/>
          <w:rtl/>
          <w:lang w:bidi="fa-IR"/>
        </w:rPr>
        <w:t>يک</w:t>
      </w:r>
      <w:proofErr w:type="spellEnd"/>
      <w:r w:rsidRPr="00A005ED">
        <w:rPr>
          <w:rFonts w:ascii="B Lutos" w:hAnsi="B Lutos" w:cs="B Lotus"/>
          <w:sz w:val="28"/>
          <w:szCs w:val="28"/>
          <w:rtl/>
          <w:lang w:bidi="fa-IR"/>
        </w:rPr>
        <w:t xml:space="preserve"> طرف به </w:t>
      </w:r>
      <w:proofErr w:type="spellStart"/>
      <w:r w:rsidRPr="00A005ED">
        <w:rPr>
          <w:rFonts w:ascii="B Lutos" w:hAnsi="B Lutos" w:cs="B Lotus"/>
          <w:sz w:val="28"/>
          <w:szCs w:val="28"/>
          <w:rtl/>
          <w:lang w:bidi="fa-IR"/>
        </w:rPr>
        <w:t>تمامي</w:t>
      </w:r>
      <w:proofErr w:type="spellEnd"/>
      <w:r w:rsidRPr="00A005ED">
        <w:rPr>
          <w:rFonts w:ascii="B Lutos" w:hAnsi="B Lutos" w:cs="B Lotus"/>
          <w:sz w:val="28"/>
          <w:szCs w:val="28"/>
          <w:rtl/>
          <w:lang w:bidi="fa-IR"/>
        </w:rPr>
        <w:t xml:space="preserve"> مسائل مطرح در </w:t>
      </w:r>
      <w:proofErr w:type="spellStart"/>
      <w:r w:rsidRPr="00A005ED">
        <w:rPr>
          <w:rFonts w:ascii="B Lutos" w:hAnsi="B Lutos" w:cs="B Lotus"/>
          <w:sz w:val="28"/>
          <w:szCs w:val="28"/>
          <w:rtl/>
          <w:lang w:bidi="fa-IR"/>
        </w:rPr>
        <w:t>تامين</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مالي</w:t>
      </w:r>
      <w:proofErr w:type="spellEnd"/>
      <w:r w:rsidRPr="00A005ED">
        <w:rPr>
          <w:rFonts w:ascii="B Lutos" w:hAnsi="B Lutos" w:cs="B Lotus"/>
          <w:sz w:val="28"/>
          <w:szCs w:val="28"/>
          <w:rtl/>
          <w:lang w:bidi="fa-IR"/>
        </w:rPr>
        <w:t xml:space="preserve"> پاسخ داده و از </w:t>
      </w:r>
      <w:proofErr w:type="spellStart"/>
      <w:r w:rsidRPr="00A005ED">
        <w:rPr>
          <w:rFonts w:ascii="B Lutos" w:hAnsi="B Lutos" w:cs="B Lotus"/>
          <w:sz w:val="28"/>
          <w:szCs w:val="28"/>
          <w:rtl/>
          <w:lang w:bidi="fa-IR"/>
        </w:rPr>
        <w:t>سوي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ديگر</w:t>
      </w:r>
      <w:proofErr w:type="spellEnd"/>
      <w:r w:rsidRPr="00A005ED">
        <w:rPr>
          <w:rFonts w:ascii="B Lutos" w:hAnsi="B Lutos" w:cs="B Lotus"/>
          <w:sz w:val="28"/>
          <w:szCs w:val="28"/>
          <w:rtl/>
          <w:lang w:bidi="fa-IR"/>
        </w:rPr>
        <w:t xml:space="preserve"> با قواعد و </w:t>
      </w:r>
      <w:proofErr w:type="spellStart"/>
      <w:r w:rsidRPr="00A005ED">
        <w:rPr>
          <w:rFonts w:ascii="B Lutos" w:hAnsi="B Lutos" w:cs="B Lotus"/>
          <w:sz w:val="28"/>
          <w:szCs w:val="28"/>
          <w:rtl/>
          <w:lang w:bidi="fa-IR"/>
        </w:rPr>
        <w:t>ماهيات</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حقوقي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ديگر</w:t>
      </w:r>
      <w:proofErr w:type="spellEnd"/>
      <w:r w:rsidRPr="00A005ED">
        <w:rPr>
          <w:rFonts w:ascii="B Lutos" w:hAnsi="B Lutos" w:cs="B Lotus"/>
          <w:sz w:val="28"/>
          <w:szCs w:val="28"/>
          <w:rtl/>
          <w:lang w:bidi="fa-IR"/>
        </w:rPr>
        <w:t xml:space="preserve"> ساختارها و </w:t>
      </w:r>
      <w:proofErr w:type="spellStart"/>
      <w:r w:rsidRPr="00A005ED">
        <w:rPr>
          <w:rFonts w:ascii="B Lutos" w:hAnsi="B Lutos" w:cs="B Lotus"/>
          <w:sz w:val="28"/>
          <w:szCs w:val="28"/>
          <w:rtl/>
          <w:lang w:bidi="fa-IR"/>
        </w:rPr>
        <w:t>قراردادها</w:t>
      </w:r>
      <w:proofErr w:type="spellEnd"/>
      <w:r w:rsidRPr="00A005ED">
        <w:rPr>
          <w:rFonts w:ascii="B Lutos" w:hAnsi="B Lutos" w:cs="B Lotus"/>
          <w:sz w:val="28"/>
          <w:szCs w:val="28"/>
          <w:rtl/>
          <w:lang w:bidi="fa-IR"/>
        </w:rPr>
        <w:t xml:space="preserve"> که تشابه </w:t>
      </w:r>
      <w:proofErr w:type="spellStart"/>
      <w:r w:rsidRPr="00A005ED">
        <w:rPr>
          <w:rFonts w:ascii="B Lutos" w:hAnsi="B Lutos" w:cs="B Lotus"/>
          <w:sz w:val="28"/>
          <w:szCs w:val="28"/>
          <w:rtl/>
          <w:lang w:bidi="fa-IR"/>
        </w:rPr>
        <w:t>زيادي</w:t>
      </w:r>
      <w:proofErr w:type="spellEnd"/>
      <w:r w:rsidRPr="00A005ED">
        <w:rPr>
          <w:rFonts w:ascii="B Lutos" w:hAnsi="B Lutos" w:cs="B Lotus"/>
          <w:sz w:val="28"/>
          <w:szCs w:val="28"/>
          <w:rtl/>
          <w:lang w:bidi="fa-IR"/>
        </w:rPr>
        <w:t xml:space="preserve"> با </w:t>
      </w:r>
      <w:proofErr w:type="spellStart"/>
      <w:r w:rsidRPr="00A005ED">
        <w:rPr>
          <w:rFonts w:ascii="B Lutos" w:hAnsi="B Lutos" w:cs="B Lotus"/>
          <w:sz w:val="28"/>
          <w:szCs w:val="28"/>
          <w:rtl/>
          <w:lang w:bidi="fa-IR"/>
        </w:rPr>
        <w:t>اين</w:t>
      </w:r>
      <w:proofErr w:type="spellEnd"/>
      <w:r w:rsidRPr="00A005ED">
        <w:rPr>
          <w:rFonts w:ascii="B Lutos" w:hAnsi="B Lutos" w:cs="B Lotus"/>
          <w:sz w:val="28"/>
          <w:szCs w:val="28"/>
          <w:rtl/>
          <w:lang w:bidi="fa-IR"/>
        </w:rPr>
        <w:t xml:space="preserve"> موضوع دارند، خلط نشده و از آن </w:t>
      </w:r>
      <w:proofErr w:type="spellStart"/>
      <w:r w:rsidRPr="00A005ED">
        <w:rPr>
          <w:rFonts w:ascii="B Lutos" w:hAnsi="B Lutos" w:cs="B Lotus"/>
          <w:sz w:val="28"/>
          <w:szCs w:val="28"/>
          <w:rtl/>
          <w:lang w:bidi="fa-IR"/>
        </w:rPr>
        <w:t>تميز</w:t>
      </w:r>
      <w:proofErr w:type="spellEnd"/>
      <w:r w:rsidRPr="00A005ED">
        <w:rPr>
          <w:rFonts w:ascii="B Lutos" w:hAnsi="B Lutos" w:cs="B Lotus"/>
          <w:sz w:val="28"/>
          <w:szCs w:val="28"/>
          <w:rtl/>
          <w:lang w:bidi="fa-IR"/>
        </w:rPr>
        <w:t xml:space="preserve"> داده شود.</w:t>
      </w:r>
      <w:r w:rsidRPr="00A005ED">
        <w:rPr>
          <w:rFonts w:ascii="B Lutos" w:hAnsi="B Lutos" w:cs="B Lotus"/>
          <w:sz w:val="28"/>
          <w:szCs w:val="28"/>
          <w:lang w:bidi="fa-IR"/>
        </w:rPr>
        <w:t xml:space="preserve"> </w:t>
      </w:r>
      <w:proofErr w:type="spellStart"/>
      <w:r w:rsidRPr="00A005ED">
        <w:rPr>
          <w:rFonts w:ascii="B Lutos" w:hAnsi="B Lutos" w:cs="B Lotus"/>
          <w:sz w:val="28"/>
          <w:szCs w:val="28"/>
          <w:rtl/>
          <w:lang w:bidi="fa-IR"/>
        </w:rPr>
        <w:t>مروري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اجمالي</w:t>
      </w:r>
      <w:proofErr w:type="spellEnd"/>
      <w:r w:rsidRPr="00A005ED">
        <w:rPr>
          <w:rFonts w:ascii="B Lutos" w:hAnsi="B Lutos" w:cs="B Lotus"/>
          <w:sz w:val="28"/>
          <w:szCs w:val="28"/>
          <w:rtl/>
          <w:lang w:bidi="fa-IR"/>
        </w:rPr>
        <w:t xml:space="preserve"> بر </w:t>
      </w:r>
      <w:proofErr w:type="spellStart"/>
      <w:r w:rsidRPr="00A005ED">
        <w:rPr>
          <w:rFonts w:ascii="B Lutos" w:hAnsi="B Lutos" w:cs="B Lotus"/>
          <w:sz w:val="28"/>
          <w:szCs w:val="28"/>
          <w:rtl/>
          <w:lang w:bidi="fa-IR"/>
        </w:rPr>
        <w:t>قوانين</w:t>
      </w:r>
      <w:proofErr w:type="spellEnd"/>
      <w:r w:rsidRPr="00A005ED">
        <w:rPr>
          <w:rFonts w:ascii="B Lutos" w:hAnsi="B Lutos" w:cs="B Lotus"/>
          <w:sz w:val="28"/>
          <w:szCs w:val="28"/>
          <w:rtl/>
          <w:lang w:bidi="fa-IR"/>
        </w:rPr>
        <w:t xml:space="preserve"> و مقررات و به طور اعم، </w:t>
      </w:r>
      <w:proofErr w:type="spellStart"/>
      <w:r w:rsidRPr="00A005ED">
        <w:rPr>
          <w:rFonts w:ascii="B Lutos" w:hAnsi="B Lutos" w:cs="B Lotus"/>
          <w:sz w:val="28"/>
          <w:szCs w:val="28"/>
          <w:rtl/>
          <w:lang w:bidi="fa-IR"/>
        </w:rPr>
        <w:t>مصوباتي</w:t>
      </w:r>
      <w:proofErr w:type="spellEnd"/>
      <w:r w:rsidRPr="00A005ED">
        <w:rPr>
          <w:rFonts w:ascii="B Lutos" w:hAnsi="B Lutos" w:cs="B Lotus"/>
          <w:sz w:val="28"/>
          <w:szCs w:val="28"/>
          <w:rtl/>
          <w:lang w:bidi="fa-IR"/>
        </w:rPr>
        <w:t xml:space="preserve"> که در </w:t>
      </w:r>
      <w:proofErr w:type="spellStart"/>
      <w:r w:rsidRPr="00A005ED">
        <w:rPr>
          <w:rFonts w:ascii="B Lutos" w:hAnsi="B Lutos" w:cs="B Lotus"/>
          <w:sz w:val="28"/>
          <w:szCs w:val="28"/>
          <w:rtl/>
          <w:lang w:bidi="fa-IR"/>
        </w:rPr>
        <w:t>زمينه</w:t>
      </w:r>
      <w:proofErr w:type="spellEnd"/>
      <w:r w:rsidRPr="00A005ED">
        <w:rPr>
          <w:rFonts w:ascii="B Lutos" w:hAnsi="B Lutos" w:cs="B Lotus"/>
          <w:sz w:val="28"/>
          <w:szCs w:val="28"/>
          <w:rtl/>
          <w:lang w:bidi="fa-IR"/>
        </w:rPr>
        <w:t xml:space="preserve"> جذب </w:t>
      </w:r>
      <w:proofErr w:type="spellStart"/>
      <w:r w:rsidRPr="00A005ED">
        <w:rPr>
          <w:rFonts w:ascii="B Lutos" w:hAnsi="B Lutos" w:cs="B Lotus"/>
          <w:sz w:val="28"/>
          <w:szCs w:val="28"/>
          <w:rtl/>
          <w:lang w:bidi="fa-IR"/>
        </w:rPr>
        <w:t>سرمايه</w:t>
      </w:r>
      <w:r w:rsidRPr="00A005ED">
        <w:rPr>
          <w:rFonts w:ascii="B Lutos" w:hAnsi="B Lutos" w:cs="B Lotus"/>
          <w:sz w:val="28"/>
          <w:szCs w:val="28"/>
          <w:rtl/>
          <w:lang w:bidi="fa-IR"/>
        </w:rPr>
        <w:softHyphen/>
        <w:t>گذاري</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خارجي</w:t>
      </w:r>
      <w:proofErr w:type="spellEnd"/>
      <w:r w:rsidRPr="00A005ED">
        <w:rPr>
          <w:rFonts w:ascii="B Lutos" w:hAnsi="B Lutos" w:cs="B Lotus"/>
          <w:sz w:val="28"/>
          <w:szCs w:val="28"/>
          <w:rtl/>
          <w:lang w:bidi="fa-IR"/>
        </w:rPr>
        <w:t xml:space="preserve"> به </w:t>
      </w:r>
      <w:proofErr w:type="spellStart"/>
      <w:r w:rsidRPr="00A005ED">
        <w:rPr>
          <w:rFonts w:ascii="B Lutos" w:hAnsi="B Lutos" w:cs="B Lotus"/>
          <w:sz w:val="28"/>
          <w:szCs w:val="28"/>
          <w:rtl/>
          <w:lang w:bidi="fa-IR"/>
        </w:rPr>
        <w:t>تصويب</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رسيده</w:t>
      </w:r>
      <w:r w:rsidRPr="00A005ED">
        <w:rPr>
          <w:rFonts w:ascii="B Lutos" w:hAnsi="B Lutos" w:cs="B Lotus"/>
          <w:sz w:val="28"/>
          <w:szCs w:val="28"/>
          <w:rtl/>
          <w:lang w:bidi="fa-IR"/>
        </w:rPr>
        <w:softHyphen/>
        <w:t>اند</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حاکي</w:t>
      </w:r>
      <w:proofErr w:type="spellEnd"/>
      <w:r w:rsidRPr="00A005ED">
        <w:rPr>
          <w:rFonts w:ascii="B Lutos" w:hAnsi="B Lutos" w:cs="B Lotus"/>
          <w:sz w:val="28"/>
          <w:szCs w:val="28"/>
          <w:rtl/>
          <w:lang w:bidi="fa-IR"/>
        </w:rPr>
        <w:t xml:space="preserve"> از آن است که متاسفانه تنها </w:t>
      </w:r>
      <w:proofErr w:type="spellStart"/>
      <w:r w:rsidRPr="00A005ED">
        <w:rPr>
          <w:rFonts w:ascii="B Lutos" w:hAnsi="B Lutos" w:cs="B Lotus"/>
          <w:sz w:val="28"/>
          <w:szCs w:val="28"/>
          <w:rtl/>
          <w:lang w:bidi="fa-IR"/>
        </w:rPr>
        <w:t>عقود</w:t>
      </w:r>
      <w:proofErr w:type="spellEnd"/>
      <w:r w:rsidRPr="00A005ED">
        <w:rPr>
          <w:rFonts w:ascii="B Lutos" w:hAnsi="B Lutos" w:cs="B Lotus"/>
          <w:sz w:val="28"/>
          <w:szCs w:val="28"/>
          <w:rtl/>
          <w:lang w:bidi="fa-IR"/>
        </w:rPr>
        <w:t xml:space="preserve"> خاص </w:t>
      </w:r>
      <w:proofErr w:type="spellStart"/>
      <w:r w:rsidRPr="00A005ED">
        <w:rPr>
          <w:rFonts w:ascii="B Lutos" w:hAnsi="B Lutos" w:cs="B Lotus"/>
          <w:sz w:val="28"/>
          <w:szCs w:val="28"/>
          <w:rtl/>
          <w:lang w:bidi="fa-IR"/>
        </w:rPr>
        <w:t>محدودي</w:t>
      </w:r>
      <w:proofErr w:type="spellEnd"/>
      <w:r w:rsidRPr="00A005ED">
        <w:rPr>
          <w:rFonts w:ascii="B Lutos" w:hAnsi="B Lutos" w:cs="B Lotus"/>
          <w:sz w:val="28"/>
          <w:szCs w:val="28"/>
          <w:rtl/>
          <w:lang w:bidi="fa-IR"/>
        </w:rPr>
        <w:t xml:space="preserve"> در </w:t>
      </w:r>
      <w:proofErr w:type="spellStart"/>
      <w:r w:rsidRPr="00A005ED">
        <w:rPr>
          <w:rFonts w:ascii="B Lutos" w:hAnsi="B Lutos" w:cs="B Lotus"/>
          <w:sz w:val="28"/>
          <w:szCs w:val="28"/>
          <w:rtl/>
          <w:lang w:bidi="fa-IR"/>
        </w:rPr>
        <w:t>اين</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نصوص</w:t>
      </w:r>
      <w:proofErr w:type="spellEnd"/>
      <w:r w:rsidRPr="00A005ED">
        <w:rPr>
          <w:rFonts w:ascii="B Lutos" w:hAnsi="B Lutos" w:cs="B Lotus"/>
          <w:sz w:val="28"/>
          <w:szCs w:val="28"/>
          <w:rtl/>
          <w:lang w:bidi="fa-IR"/>
        </w:rPr>
        <w:t xml:space="preserve"> مورد توجه قانونگذار قرار گرفته که </w:t>
      </w:r>
      <w:proofErr w:type="spellStart"/>
      <w:r w:rsidRPr="00A005ED">
        <w:rPr>
          <w:rFonts w:ascii="B Lutos" w:hAnsi="B Lutos" w:cs="B Lotus"/>
          <w:sz w:val="28"/>
          <w:szCs w:val="28"/>
          <w:rtl/>
          <w:lang w:bidi="fa-IR"/>
        </w:rPr>
        <w:t>نمي</w:t>
      </w:r>
      <w:r w:rsidRPr="00A005ED">
        <w:rPr>
          <w:rFonts w:ascii="B Lutos" w:hAnsi="B Lutos" w:cs="B Lotus"/>
          <w:sz w:val="28"/>
          <w:szCs w:val="28"/>
          <w:rtl/>
          <w:lang w:bidi="fa-IR"/>
        </w:rPr>
        <w:softHyphen/>
      </w:r>
      <w:r w:rsidRPr="00A005ED">
        <w:rPr>
          <w:rFonts w:ascii="B Lutos" w:hAnsi="B Lutos" w:cs="B Lotus"/>
          <w:sz w:val="28"/>
          <w:szCs w:val="28"/>
          <w:rtl/>
          <w:lang w:bidi="fa-IR"/>
        </w:rPr>
        <w:softHyphen/>
        <w:t>تواند</w:t>
      </w:r>
      <w:proofErr w:type="spellEnd"/>
      <w:r w:rsidRPr="00A005ED">
        <w:rPr>
          <w:rFonts w:ascii="B Lutos" w:hAnsi="B Lutos" w:cs="B Lotus"/>
          <w:sz w:val="28"/>
          <w:szCs w:val="28"/>
          <w:rtl/>
          <w:lang w:bidi="fa-IR"/>
        </w:rPr>
        <w:t xml:space="preserve"> خلا </w:t>
      </w:r>
      <w:proofErr w:type="spellStart"/>
      <w:r w:rsidRPr="00A005ED">
        <w:rPr>
          <w:rFonts w:ascii="B Lutos" w:hAnsi="B Lutos" w:cs="B Lotus"/>
          <w:sz w:val="28"/>
          <w:szCs w:val="28"/>
          <w:rtl/>
          <w:lang w:bidi="fa-IR"/>
        </w:rPr>
        <w:t>قانوني</w:t>
      </w:r>
      <w:proofErr w:type="spellEnd"/>
      <w:r w:rsidRPr="00A005ED">
        <w:rPr>
          <w:rFonts w:ascii="B Lutos" w:hAnsi="B Lutos" w:cs="B Lotus"/>
          <w:sz w:val="28"/>
          <w:szCs w:val="28"/>
          <w:rtl/>
          <w:lang w:bidi="fa-IR"/>
        </w:rPr>
        <w:t xml:space="preserve"> ملموس در </w:t>
      </w:r>
      <w:proofErr w:type="spellStart"/>
      <w:r w:rsidRPr="00A005ED">
        <w:rPr>
          <w:rFonts w:ascii="B Lutos" w:hAnsi="B Lutos" w:cs="B Lotus"/>
          <w:sz w:val="28"/>
          <w:szCs w:val="28"/>
          <w:rtl/>
          <w:lang w:bidi="fa-IR"/>
        </w:rPr>
        <w:t>اين</w:t>
      </w:r>
      <w:proofErr w:type="spellEnd"/>
      <w:r w:rsidRPr="00A005ED">
        <w:rPr>
          <w:rFonts w:ascii="B Lutos" w:hAnsi="B Lutos" w:cs="B Lotus"/>
          <w:sz w:val="28"/>
          <w:szCs w:val="28"/>
          <w:rtl/>
          <w:lang w:bidi="fa-IR"/>
        </w:rPr>
        <w:t xml:space="preserve"> </w:t>
      </w:r>
      <w:proofErr w:type="spellStart"/>
      <w:r w:rsidRPr="00A005ED">
        <w:rPr>
          <w:rFonts w:ascii="B Lutos" w:hAnsi="B Lutos" w:cs="B Lotus"/>
          <w:sz w:val="28"/>
          <w:szCs w:val="28"/>
          <w:rtl/>
          <w:lang w:bidi="fa-IR"/>
        </w:rPr>
        <w:t>زمينه</w:t>
      </w:r>
      <w:proofErr w:type="spellEnd"/>
      <w:r w:rsidRPr="00A005ED">
        <w:rPr>
          <w:rFonts w:ascii="B Lutos" w:hAnsi="B Lutos" w:cs="B Lotus"/>
          <w:sz w:val="28"/>
          <w:szCs w:val="28"/>
          <w:rtl/>
          <w:lang w:bidi="fa-IR"/>
        </w:rPr>
        <w:t xml:space="preserve"> را پر </w:t>
      </w:r>
      <w:proofErr w:type="spellStart"/>
      <w:r w:rsidRPr="00A005ED">
        <w:rPr>
          <w:rFonts w:ascii="B Lutos" w:hAnsi="B Lutos" w:cs="B Lotus"/>
          <w:sz w:val="28"/>
          <w:szCs w:val="28"/>
          <w:rtl/>
          <w:lang w:bidi="fa-IR"/>
        </w:rPr>
        <w:t>نمايد</w:t>
      </w:r>
      <w:proofErr w:type="spellEnd"/>
      <w:r w:rsidRPr="00A005ED">
        <w:rPr>
          <w:rFonts w:ascii="B Lutos" w:hAnsi="B Lutos" w:cs="B Lotus"/>
          <w:sz w:val="28"/>
          <w:szCs w:val="28"/>
          <w:rtl/>
          <w:lang w:bidi="fa-IR"/>
        </w:rPr>
        <w:t xml:space="preserve">. </w:t>
      </w:r>
    </w:p>
    <w:p w14:paraId="372E1901" w14:textId="77777777" w:rsidR="00A005ED" w:rsidRPr="00A005ED" w:rsidRDefault="00A005ED" w:rsidP="0094516C">
      <w:pPr>
        <w:jc w:val="both"/>
        <w:rPr>
          <w:rFonts w:ascii="B Lutos" w:hAnsi="B Lutos" w:cs="B Lotus"/>
          <w:b/>
          <w:bCs/>
          <w:sz w:val="28"/>
          <w:szCs w:val="28"/>
          <w:rtl/>
          <w:lang w:bidi="fa-IR"/>
        </w:rPr>
      </w:pPr>
    </w:p>
    <w:p w14:paraId="7E821FC4" w14:textId="3A2DED0E" w:rsidR="00A9041B" w:rsidRDefault="00A9041B" w:rsidP="0094516C">
      <w:pPr>
        <w:spacing w:after="200" w:line="276" w:lineRule="auto"/>
        <w:jc w:val="both"/>
        <w:rPr>
          <w:rFonts w:ascii="B Lutos" w:hAnsi="B Lutos" w:cs="B Lotus"/>
          <w:sz w:val="28"/>
          <w:szCs w:val="28"/>
          <w:rtl/>
          <w:lang w:bidi="fa-IR"/>
        </w:rPr>
      </w:pPr>
      <w:r>
        <w:rPr>
          <w:rFonts w:ascii="B Lutos" w:hAnsi="B Lutos" w:cs="B Lotus"/>
          <w:sz w:val="28"/>
          <w:szCs w:val="28"/>
          <w:rtl/>
          <w:lang w:bidi="fa-IR"/>
        </w:rPr>
        <w:br w:type="page"/>
      </w:r>
    </w:p>
    <w:p w14:paraId="0426C8CF" w14:textId="77777777" w:rsidR="00A005ED" w:rsidRPr="00A005ED" w:rsidRDefault="00A005ED" w:rsidP="0094516C">
      <w:pPr>
        <w:spacing w:after="200"/>
        <w:jc w:val="both"/>
        <w:rPr>
          <w:rFonts w:cs="B Lotus"/>
          <w:sz w:val="28"/>
          <w:szCs w:val="28"/>
          <w:rtl/>
        </w:rPr>
      </w:pPr>
      <w:bookmarkStart w:id="103" w:name="_Hlk170885224"/>
      <w:r w:rsidRPr="00A005ED">
        <w:rPr>
          <w:rFonts w:cs="B Lotus" w:hint="cs"/>
          <w:sz w:val="28"/>
          <w:szCs w:val="28"/>
          <w:rtl/>
        </w:rPr>
        <w:lastRenderedPageBreak/>
        <w:t>منابع</w:t>
      </w:r>
    </w:p>
    <w:bookmarkEnd w:id="103"/>
    <w:p w14:paraId="5EF25C7A" w14:textId="77777777" w:rsidR="00A005ED" w:rsidRPr="00A005ED" w:rsidRDefault="00A005ED" w:rsidP="00913D86">
      <w:pPr>
        <w:numPr>
          <w:ilvl w:val="0"/>
          <w:numId w:val="41"/>
        </w:numPr>
        <w:bidi w:val="0"/>
        <w:spacing w:after="200"/>
        <w:contextualSpacing/>
        <w:jc w:val="both"/>
        <w:rPr>
          <w:rFonts w:cs="B Lotus"/>
          <w:sz w:val="28"/>
          <w:szCs w:val="28"/>
          <w:rtl/>
        </w:rPr>
      </w:pPr>
      <w:r w:rsidRPr="00A005ED">
        <w:rPr>
          <w:rFonts w:cs="B Lotus"/>
          <w:sz w:val="28"/>
          <w:szCs w:val="28"/>
        </w:rPr>
        <w:t xml:space="preserve">Bjerre, Carl S., Project Finance, Securitization and </w:t>
      </w:r>
      <w:proofErr w:type="spellStart"/>
      <w:r w:rsidRPr="00A005ED">
        <w:rPr>
          <w:rFonts w:cs="B Lotus"/>
          <w:sz w:val="28"/>
          <w:szCs w:val="28"/>
        </w:rPr>
        <w:t>Consensuality</w:t>
      </w:r>
      <w:proofErr w:type="spellEnd"/>
      <w:r w:rsidRPr="00A005ED">
        <w:rPr>
          <w:rFonts w:cs="B Lotus"/>
          <w:sz w:val="28"/>
          <w:szCs w:val="28"/>
        </w:rPr>
        <w:t xml:space="preserve">, </w:t>
      </w:r>
    </w:p>
    <w:p w14:paraId="12D2A5C4" w14:textId="77777777" w:rsidR="00A005ED" w:rsidRPr="00A005ED" w:rsidRDefault="00A005ED" w:rsidP="00913D86">
      <w:pPr>
        <w:bidi w:val="0"/>
        <w:spacing w:after="200"/>
        <w:ind w:left="360"/>
        <w:jc w:val="both"/>
        <w:rPr>
          <w:rFonts w:cs="B Lotus"/>
          <w:sz w:val="28"/>
          <w:szCs w:val="28"/>
          <w:rtl/>
        </w:rPr>
      </w:pPr>
      <w:r w:rsidRPr="00A005ED">
        <w:rPr>
          <w:rFonts w:cs="B Lotus"/>
          <w:sz w:val="28"/>
          <w:szCs w:val="28"/>
        </w:rPr>
        <w:t xml:space="preserve">Duke Journal of Comparative &amp; International Law, Vol. 12, Issue 2, Spring 2002. </w:t>
      </w:r>
    </w:p>
    <w:p w14:paraId="362E03D4" w14:textId="77777777" w:rsidR="00A005ED" w:rsidRPr="00A005ED" w:rsidRDefault="00A005ED" w:rsidP="00913D86">
      <w:pPr>
        <w:bidi w:val="0"/>
        <w:spacing w:after="200"/>
        <w:jc w:val="both"/>
        <w:rPr>
          <w:rFonts w:cs="B Lotus"/>
          <w:sz w:val="28"/>
          <w:szCs w:val="28"/>
          <w:rtl/>
        </w:rPr>
      </w:pPr>
      <w:r w:rsidRPr="00A005ED">
        <w:rPr>
          <w:rFonts w:cs="B Lotus"/>
          <w:sz w:val="28"/>
          <w:szCs w:val="28"/>
        </w:rPr>
        <w:t>2. Brian J. Terry, International Finance and Investment Multinational Corporate Banking, Third Edition, The Chartered Institute of Bankers, London, Chapter 8: Project Finance, By: Gordon McKechnie, 1994.</w:t>
      </w:r>
    </w:p>
    <w:p w14:paraId="1E55BBA0" w14:textId="77777777" w:rsidR="00A005ED" w:rsidRPr="00A005ED" w:rsidRDefault="00A005ED" w:rsidP="00913D86">
      <w:pPr>
        <w:bidi w:val="0"/>
        <w:spacing w:after="200"/>
        <w:jc w:val="both"/>
        <w:rPr>
          <w:rFonts w:cs="B Lotus"/>
          <w:sz w:val="28"/>
          <w:szCs w:val="28"/>
          <w:rtl/>
        </w:rPr>
      </w:pPr>
      <w:r w:rsidRPr="00A005ED">
        <w:rPr>
          <w:rFonts w:cs="B Lotus"/>
          <w:sz w:val="28"/>
          <w:szCs w:val="28"/>
        </w:rPr>
        <w:t xml:space="preserve">3. Crothers, John D., Project Finance in Central and Eastern Europe from a Lender's Perspective: Lessons Learned in Poland and Romania, McGill Law Journal, Vol. 41, Issue 1, December 1995. </w:t>
      </w:r>
    </w:p>
    <w:p w14:paraId="5A0BBA45" w14:textId="77777777" w:rsidR="00A005ED" w:rsidRPr="00A005ED" w:rsidRDefault="00A005ED" w:rsidP="00913D86">
      <w:pPr>
        <w:bidi w:val="0"/>
        <w:spacing w:after="200"/>
        <w:jc w:val="both"/>
        <w:rPr>
          <w:rFonts w:cs="B Lotus"/>
          <w:sz w:val="28"/>
          <w:szCs w:val="28"/>
          <w:rtl/>
        </w:rPr>
      </w:pPr>
      <w:r w:rsidRPr="00A005ED">
        <w:rPr>
          <w:rFonts w:cs="B Lotus"/>
          <w:sz w:val="28"/>
          <w:szCs w:val="28"/>
        </w:rPr>
        <w:t>4. Fletcher, Phillip, Rules for Negotiating Project Finance Deals, International Financial Law Review, Vol. 24, Issue 12, December 2005.</w:t>
      </w:r>
    </w:p>
    <w:p w14:paraId="0EF5DE68" w14:textId="77777777" w:rsidR="00A005ED" w:rsidRPr="00A005ED" w:rsidRDefault="00A005ED" w:rsidP="00913D86">
      <w:pPr>
        <w:bidi w:val="0"/>
        <w:spacing w:after="200"/>
        <w:jc w:val="both"/>
        <w:rPr>
          <w:rFonts w:cs="B Lotus"/>
          <w:sz w:val="28"/>
          <w:szCs w:val="28"/>
          <w:rtl/>
        </w:rPr>
      </w:pPr>
      <w:r w:rsidRPr="00A005ED">
        <w:rPr>
          <w:rFonts w:cs="B Lotus"/>
          <w:sz w:val="28"/>
          <w:szCs w:val="28"/>
        </w:rPr>
        <w:t xml:space="preserve"> 5. </w:t>
      </w:r>
      <w:proofErr w:type="spellStart"/>
      <w:r w:rsidRPr="00A005ED">
        <w:rPr>
          <w:rFonts w:cs="B Lotus"/>
          <w:sz w:val="28"/>
          <w:szCs w:val="28"/>
        </w:rPr>
        <w:t>Gazur</w:t>
      </w:r>
      <w:proofErr w:type="spellEnd"/>
      <w:r w:rsidRPr="00A005ED">
        <w:rPr>
          <w:rFonts w:cs="B Lotus"/>
          <w:sz w:val="28"/>
          <w:szCs w:val="28"/>
        </w:rPr>
        <w:t xml:space="preserve">, Wayne M.; Goff, Neil M., Assessing the Limited Liability Company, Case Western Reserve Law Review, Vol. 41, Issue 2, 1991. </w:t>
      </w:r>
    </w:p>
    <w:p w14:paraId="4848A23C" w14:textId="77777777" w:rsidR="00913D86" w:rsidRDefault="00A005ED" w:rsidP="00913D86">
      <w:pPr>
        <w:bidi w:val="0"/>
        <w:spacing w:after="200"/>
        <w:jc w:val="both"/>
        <w:rPr>
          <w:rFonts w:cs="B Lotus"/>
          <w:sz w:val="28"/>
          <w:szCs w:val="28"/>
          <w:rtl/>
        </w:rPr>
      </w:pPr>
      <w:r w:rsidRPr="00A005ED">
        <w:rPr>
          <w:rFonts w:cs="B Lotus"/>
          <w:sz w:val="28"/>
          <w:szCs w:val="28"/>
        </w:rPr>
        <w:t xml:space="preserve">6. </w:t>
      </w:r>
      <w:proofErr w:type="spellStart"/>
      <w:r w:rsidRPr="00A005ED">
        <w:rPr>
          <w:rFonts w:cs="B Lotus"/>
          <w:sz w:val="28"/>
          <w:szCs w:val="28"/>
        </w:rPr>
        <w:t>Grambas</w:t>
      </w:r>
      <w:proofErr w:type="spellEnd"/>
      <w:r w:rsidRPr="00A005ED">
        <w:rPr>
          <w:rFonts w:cs="B Lotus"/>
          <w:sz w:val="28"/>
          <w:szCs w:val="28"/>
        </w:rPr>
        <w:t xml:space="preserve">, Nicholas, Role of Government in Project Finance: Host Government Support, International Business </w:t>
      </w:r>
      <w:proofErr w:type="spellStart"/>
      <w:r w:rsidRPr="00A005ED">
        <w:rPr>
          <w:rFonts w:cs="B Lotus"/>
          <w:sz w:val="28"/>
          <w:szCs w:val="28"/>
        </w:rPr>
        <w:t>Lawyer,Vol</w:t>
      </w:r>
      <w:proofErr w:type="spellEnd"/>
      <w:r w:rsidRPr="00A005ED">
        <w:rPr>
          <w:rFonts w:cs="B Lotus"/>
          <w:sz w:val="28"/>
          <w:szCs w:val="28"/>
        </w:rPr>
        <w:t>. 23, Issue 5, May, 1995</w:t>
      </w:r>
    </w:p>
    <w:p w14:paraId="0FB9AAE8" w14:textId="4FA6AD06" w:rsidR="00A005ED" w:rsidRPr="00A005ED" w:rsidRDefault="00A005ED" w:rsidP="00913D86">
      <w:pPr>
        <w:bidi w:val="0"/>
        <w:spacing w:after="200"/>
        <w:jc w:val="both"/>
        <w:rPr>
          <w:rFonts w:cs="B Lotus"/>
          <w:sz w:val="28"/>
          <w:szCs w:val="28"/>
          <w:rtl/>
        </w:rPr>
      </w:pPr>
      <w:r w:rsidRPr="00A005ED">
        <w:rPr>
          <w:rFonts w:cs="B Lotus"/>
          <w:sz w:val="28"/>
          <w:szCs w:val="28"/>
        </w:rPr>
        <w:t>7. Kam Fan Sin, Building Project Finance in Hong Kong: Law and Practice, Second Edition, LexisNexis Hong Kong,1999.</w:t>
      </w:r>
    </w:p>
    <w:p w14:paraId="60DE448C" w14:textId="77777777" w:rsidR="00A005ED" w:rsidRPr="00A005ED" w:rsidRDefault="00A005ED" w:rsidP="00913D86">
      <w:pPr>
        <w:bidi w:val="0"/>
        <w:spacing w:after="200"/>
        <w:jc w:val="both"/>
        <w:rPr>
          <w:rFonts w:cs="B Lotus"/>
          <w:sz w:val="28"/>
          <w:szCs w:val="28"/>
          <w:rtl/>
        </w:rPr>
      </w:pPr>
      <w:r w:rsidRPr="00A005ED">
        <w:rPr>
          <w:rFonts w:cs="B Lotus"/>
          <w:sz w:val="28"/>
          <w:szCs w:val="28"/>
        </w:rPr>
        <w:t xml:space="preserve"> 8. Nassar, Nagla, Project Finance, Public Utilities, and Public Concerns: A Practitioner's Perspective, Fordham International Law Journal, Vol. 23, Symposium Issue, 2000. </w:t>
      </w:r>
    </w:p>
    <w:p w14:paraId="49F88686" w14:textId="77777777" w:rsidR="00A005ED" w:rsidRPr="00A005ED" w:rsidRDefault="00A005ED" w:rsidP="00913D86">
      <w:pPr>
        <w:bidi w:val="0"/>
        <w:spacing w:after="200"/>
        <w:jc w:val="both"/>
        <w:rPr>
          <w:rFonts w:cs="B Lotus"/>
          <w:sz w:val="28"/>
          <w:szCs w:val="28"/>
          <w:rtl/>
        </w:rPr>
      </w:pPr>
      <w:r w:rsidRPr="00A005ED">
        <w:rPr>
          <w:rFonts w:cs="B Lotus"/>
          <w:sz w:val="28"/>
          <w:szCs w:val="28"/>
        </w:rPr>
        <w:t xml:space="preserve">9. </w:t>
      </w:r>
      <w:proofErr w:type="spellStart"/>
      <w:r w:rsidRPr="00A005ED">
        <w:rPr>
          <w:rFonts w:cs="B Lotus"/>
          <w:sz w:val="28"/>
          <w:szCs w:val="28"/>
        </w:rPr>
        <w:t>Ozkol</w:t>
      </w:r>
      <w:proofErr w:type="spellEnd"/>
      <w:r w:rsidRPr="00A005ED">
        <w:rPr>
          <w:rFonts w:cs="B Lotus"/>
          <w:sz w:val="28"/>
          <w:szCs w:val="28"/>
        </w:rPr>
        <w:t xml:space="preserve">, Beri Bahar, The Possible Ways to Finance the Renewable Energy Projects in Terms of Project Finance and Law, Ankara Bar Review, Vol. 4, Issue 2, 2011. </w:t>
      </w:r>
    </w:p>
    <w:p w14:paraId="5E4DB073" w14:textId="77777777" w:rsidR="00A005ED" w:rsidRPr="00A005ED" w:rsidRDefault="00A005ED" w:rsidP="00913D86">
      <w:pPr>
        <w:bidi w:val="0"/>
        <w:spacing w:after="200"/>
        <w:jc w:val="both"/>
        <w:rPr>
          <w:rFonts w:cs="B Lotus"/>
          <w:sz w:val="28"/>
          <w:szCs w:val="28"/>
          <w:rtl/>
        </w:rPr>
      </w:pPr>
      <w:r w:rsidRPr="00A005ED">
        <w:rPr>
          <w:rFonts w:cs="B Lotus"/>
          <w:sz w:val="28"/>
          <w:szCs w:val="28"/>
        </w:rPr>
        <w:t xml:space="preserve">10.Roberts, M J 0, Legal Issues in Energy-Related Project Finance, International Financial Law Review, Vol. 2, Issue 4, April, 1983. 11.Silva, Winston Bernard, Malaysian Project Finance Survives Market Turbulence, International Financial Law Review, Vol. 17, Issue 2, February 1998. </w:t>
      </w:r>
    </w:p>
    <w:p w14:paraId="65770996" w14:textId="77777777" w:rsidR="00A005ED" w:rsidRPr="00A005ED" w:rsidRDefault="00A005ED" w:rsidP="00913D86">
      <w:pPr>
        <w:bidi w:val="0"/>
        <w:spacing w:after="200"/>
        <w:jc w:val="both"/>
        <w:rPr>
          <w:rFonts w:cs="B Lotus"/>
          <w:sz w:val="28"/>
          <w:szCs w:val="28"/>
        </w:rPr>
      </w:pPr>
      <w:r w:rsidRPr="00A005ED">
        <w:rPr>
          <w:rFonts w:cs="B Lotus"/>
          <w:sz w:val="28"/>
          <w:szCs w:val="28"/>
        </w:rPr>
        <w:t>12.Shalanda H. Baker, Unmasking Project Finance: Risk Mitigation, Risk Inducement, and an Invitation to Development Disaster?, Texas Journal of Oil, Gas, and Energy Law, Vo1.6, 2010-2011.</w:t>
      </w:r>
    </w:p>
    <w:p w14:paraId="22B7A938" w14:textId="77777777" w:rsidR="00A005ED" w:rsidRPr="00A005ED" w:rsidRDefault="00A005ED" w:rsidP="00913D86">
      <w:pPr>
        <w:bidi w:val="0"/>
        <w:spacing w:after="200"/>
        <w:jc w:val="both"/>
        <w:rPr>
          <w:rFonts w:cs="B Lotus"/>
          <w:sz w:val="28"/>
          <w:szCs w:val="28"/>
          <w:rtl/>
        </w:rPr>
      </w:pPr>
      <w:r w:rsidRPr="00A005ED">
        <w:rPr>
          <w:rFonts w:cs="B Lotus"/>
          <w:sz w:val="28"/>
          <w:szCs w:val="28"/>
        </w:rPr>
        <w:t xml:space="preserve">13.Soderquist, Larry D., Theory of the Firm: What a Corporation Is, Journal of Corporation Law, Vol. 25, Issue 2, Winter 2000. </w:t>
      </w:r>
    </w:p>
    <w:p w14:paraId="7AE38821" w14:textId="77777777" w:rsidR="00A005ED" w:rsidRPr="00A005ED" w:rsidRDefault="00A005ED" w:rsidP="00913D86">
      <w:pPr>
        <w:bidi w:val="0"/>
        <w:spacing w:after="200"/>
        <w:jc w:val="both"/>
        <w:rPr>
          <w:rFonts w:cs="B Lotus"/>
          <w:sz w:val="28"/>
          <w:szCs w:val="28"/>
          <w:rtl/>
        </w:rPr>
      </w:pPr>
      <w:r w:rsidRPr="00A005ED">
        <w:rPr>
          <w:rFonts w:cs="B Lotus"/>
          <w:sz w:val="28"/>
          <w:szCs w:val="28"/>
        </w:rPr>
        <w:lastRenderedPageBreak/>
        <w:t xml:space="preserve">14. Wadley, William H., Limited Partnership, Legal Adviser: Monthly Law and Business Magazine, Vol. 1, Issue 4, December 1897. </w:t>
      </w:r>
    </w:p>
    <w:p w14:paraId="05EA6270" w14:textId="77777777" w:rsidR="00A005ED" w:rsidRPr="00A005ED" w:rsidRDefault="00A005ED" w:rsidP="00913D86">
      <w:pPr>
        <w:bidi w:val="0"/>
        <w:spacing w:after="200"/>
        <w:jc w:val="both"/>
        <w:rPr>
          <w:rFonts w:cs="B Lotus"/>
          <w:sz w:val="28"/>
          <w:szCs w:val="28"/>
        </w:rPr>
      </w:pPr>
      <w:r w:rsidRPr="00A005ED">
        <w:rPr>
          <w:rFonts w:cs="B Lotus"/>
          <w:sz w:val="28"/>
          <w:szCs w:val="28"/>
        </w:rPr>
        <w:t>15. Yzaguirre, Mark R., Project Finance and Privatization: The Bolivian Example, Houston Journal of International Law, Vol. 20, Issue 3, Spring 1998.</w:t>
      </w:r>
    </w:p>
    <w:p w14:paraId="0BCF0D53" w14:textId="77777777" w:rsidR="00A005ED" w:rsidRPr="00A005ED" w:rsidRDefault="00A005ED" w:rsidP="00913D86">
      <w:pPr>
        <w:bidi w:val="0"/>
        <w:spacing w:after="200"/>
        <w:jc w:val="both"/>
        <w:rPr>
          <w:rFonts w:cs="B Lotus"/>
          <w:sz w:val="28"/>
          <w:szCs w:val="28"/>
        </w:rPr>
      </w:pPr>
      <w:r w:rsidRPr="00A005ED">
        <w:rPr>
          <w:rFonts w:cs="B Lotus"/>
          <w:sz w:val="28"/>
          <w:szCs w:val="28"/>
        </w:rPr>
        <w:br w:type="page"/>
      </w:r>
    </w:p>
    <w:p w14:paraId="439BBD13" w14:textId="77777777" w:rsidR="00216433" w:rsidRPr="00684988" w:rsidRDefault="00216433" w:rsidP="0094516C">
      <w:pPr>
        <w:spacing w:after="200"/>
        <w:jc w:val="both"/>
        <w:rPr>
          <w:rFonts w:ascii="Tahoma" w:hAnsi="Tahoma" w:cs="B Lotus"/>
          <w:b/>
          <w:bCs/>
          <w:sz w:val="28"/>
          <w:szCs w:val="28"/>
          <w:rtl/>
          <w:lang w:bidi="fa-IR"/>
        </w:rPr>
      </w:pPr>
      <w:r w:rsidRPr="00A005ED">
        <w:rPr>
          <w:rFonts w:ascii="Tahoma" w:hAnsi="Tahoma" w:cs="B Lotus" w:hint="cs"/>
          <w:b/>
          <w:bCs/>
          <w:sz w:val="28"/>
          <w:szCs w:val="28"/>
          <w:rtl/>
          <w:lang w:bidi="fa-IR"/>
        </w:rPr>
        <w:lastRenderedPageBreak/>
        <w:t xml:space="preserve">چکیده </w:t>
      </w:r>
      <w:r w:rsidRPr="00684988">
        <w:rPr>
          <w:rFonts w:ascii="Tahoma" w:hAnsi="Tahoma" w:cs="B Lotus" w:hint="cs"/>
          <w:b/>
          <w:bCs/>
          <w:sz w:val="28"/>
          <w:szCs w:val="28"/>
          <w:rtl/>
          <w:lang w:bidi="fa-IR"/>
        </w:rPr>
        <w:t>(</w:t>
      </w:r>
      <w:r w:rsidRPr="00A005ED">
        <w:rPr>
          <w:rFonts w:ascii="Tahoma" w:hAnsi="Tahoma" w:cs="B Lotus" w:hint="cs"/>
          <w:b/>
          <w:bCs/>
          <w:sz w:val="28"/>
          <w:szCs w:val="28"/>
          <w:rtl/>
          <w:lang w:bidi="fa-IR"/>
        </w:rPr>
        <w:t>انگلیسی</w:t>
      </w:r>
      <w:r w:rsidRPr="00684988">
        <w:rPr>
          <w:rFonts w:ascii="Tahoma" w:hAnsi="Tahoma" w:cs="B Lotus" w:hint="cs"/>
          <w:b/>
          <w:bCs/>
          <w:sz w:val="28"/>
          <w:szCs w:val="28"/>
          <w:rtl/>
          <w:lang w:bidi="fa-IR"/>
        </w:rPr>
        <w:t>)</w:t>
      </w:r>
    </w:p>
    <w:p w14:paraId="48B16A34" w14:textId="77777777" w:rsidR="00216433" w:rsidRPr="00A005ED" w:rsidRDefault="00216433" w:rsidP="00913D86">
      <w:pPr>
        <w:bidi w:val="0"/>
        <w:ind w:left="1106" w:right="1080"/>
        <w:jc w:val="both"/>
        <w:rPr>
          <w:rFonts w:ascii="B Lutos" w:hAnsi="B Lutos" w:cs="B Lotus"/>
          <w:b/>
          <w:bCs/>
          <w:sz w:val="28"/>
          <w:szCs w:val="28"/>
          <w14:shadow w14:blurRad="50800" w14:dist="38100" w14:dir="2700000" w14:sx="100000" w14:sy="100000" w14:kx="0" w14:ky="0" w14:algn="tl">
            <w14:srgbClr w14:val="000000">
              <w14:alpha w14:val="60000"/>
            </w14:srgbClr>
          </w14:shadow>
        </w:rPr>
      </w:pPr>
      <w:r w:rsidRPr="00A005ED">
        <w:rPr>
          <w:rFonts w:ascii="B Lutos" w:hAnsi="B Lutos" w:cs="B Lotus"/>
          <w:b/>
          <w:bCs/>
          <w:sz w:val="28"/>
          <w:szCs w:val="28"/>
          <w14:shadow w14:blurRad="50800" w14:dist="38100" w14:dir="2700000" w14:sx="100000" w14:sy="100000" w14:kx="0" w14:ky="0" w14:algn="tl">
            <w14:srgbClr w14:val="000000">
              <w14:alpha w14:val="60000"/>
            </w14:srgbClr>
          </w14:shadow>
        </w:rPr>
        <w:t>Abstract</w:t>
      </w:r>
    </w:p>
    <w:p w14:paraId="594420BC" w14:textId="77777777" w:rsidR="00216433" w:rsidRPr="00A005ED" w:rsidRDefault="00216433" w:rsidP="00913D86">
      <w:pPr>
        <w:bidi w:val="0"/>
        <w:jc w:val="both"/>
        <w:rPr>
          <w:rFonts w:ascii="B Lutos" w:hAnsi="B Lutos" w:cs="B Lotus"/>
          <w:sz w:val="28"/>
          <w:szCs w:val="28"/>
          <w:lang w:bidi="fa-IR"/>
        </w:rPr>
      </w:pPr>
    </w:p>
    <w:p w14:paraId="25A8AFF4" w14:textId="77777777" w:rsidR="00216433" w:rsidRPr="00A005ED" w:rsidRDefault="00216433" w:rsidP="00913D86">
      <w:pPr>
        <w:bidi w:val="0"/>
        <w:ind w:right="540" w:firstLine="720"/>
        <w:jc w:val="both"/>
        <w:rPr>
          <w:rFonts w:ascii="B Lutos" w:hAnsi="B Lutos" w:cs="B Lotus"/>
          <w:b/>
          <w:bCs/>
          <w:sz w:val="28"/>
          <w:szCs w:val="28"/>
          <w14:shadow w14:blurRad="50800" w14:dist="38100" w14:dir="2700000" w14:sx="100000" w14:sy="100000" w14:kx="0" w14:ky="0" w14:algn="tl">
            <w14:srgbClr w14:val="000000">
              <w14:alpha w14:val="60000"/>
            </w14:srgbClr>
          </w14:shadow>
        </w:rPr>
      </w:pPr>
      <w:r w:rsidRPr="00A005ED">
        <w:rPr>
          <w:rFonts w:ascii="B Lutos" w:hAnsi="B Lutos" w:cs="B Lotus"/>
          <w:b/>
          <w:bCs/>
          <w:sz w:val="28"/>
          <w:szCs w:val="28"/>
          <w14:shadow w14:blurRad="50800" w14:dist="38100" w14:dir="2700000" w14:sx="100000" w14:sy="100000" w14:kx="0" w14:ky="0" w14:algn="tl">
            <w14:srgbClr w14:val="000000">
              <w14:alpha w14:val="60000"/>
            </w14:srgbClr>
          </w14:shadow>
        </w:rPr>
        <w:t>Legal Aspects of Project Finance In International Trade</w:t>
      </w:r>
    </w:p>
    <w:p w14:paraId="5372ED72" w14:textId="77777777" w:rsidR="00216433" w:rsidRPr="00A005ED" w:rsidRDefault="00216433" w:rsidP="00913D86">
      <w:pPr>
        <w:bidi w:val="0"/>
        <w:ind w:right="540" w:firstLine="720"/>
        <w:jc w:val="both"/>
        <w:rPr>
          <w:rFonts w:ascii="B Lutos" w:hAnsi="B Lutos" w:cs="B Lotus"/>
          <w:b/>
          <w:bCs/>
          <w:sz w:val="28"/>
          <w:szCs w:val="28"/>
          <w14:shadow w14:blurRad="50800" w14:dist="38100" w14:dir="2700000" w14:sx="100000" w14:sy="100000" w14:kx="0" w14:ky="0" w14:algn="tl">
            <w14:srgbClr w14:val="000000">
              <w14:alpha w14:val="60000"/>
            </w14:srgbClr>
          </w14:shadow>
        </w:rPr>
      </w:pPr>
    </w:p>
    <w:p w14:paraId="7B0C0507" w14:textId="77777777" w:rsidR="00216433" w:rsidRPr="00A005ED" w:rsidRDefault="00216433" w:rsidP="00913D86">
      <w:pPr>
        <w:bidi w:val="0"/>
        <w:ind w:left="-360" w:right="1080" w:firstLine="1440"/>
        <w:jc w:val="both"/>
        <w:rPr>
          <w:rFonts w:ascii="B Lutos" w:hAnsi="B Lutos" w:cs="B Lotus"/>
          <w:sz w:val="28"/>
          <w:szCs w:val="28"/>
        </w:rPr>
      </w:pPr>
    </w:p>
    <w:p w14:paraId="7E5B6FC9" w14:textId="77777777" w:rsidR="00216433" w:rsidRPr="00A005ED" w:rsidRDefault="00216433" w:rsidP="00913D86">
      <w:pPr>
        <w:bidi w:val="0"/>
        <w:ind w:left="-360" w:right="1080" w:firstLine="1440"/>
        <w:jc w:val="both"/>
        <w:rPr>
          <w:rFonts w:ascii="B Lutos" w:hAnsi="B Lutos" w:cs="B Lotus"/>
          <w:sz w:val="28"/>
          <w:szCs w:val="28"/>
        </w:rPr>
      </w:pPr>
    </w:p>
    <w:p w14:paraId="14DC687C" w14:textId="77777777" w:rsidR="00216433" w:rsidRPr="00A005ED" w:rsidRDefault="00216433" w:rsidP="00913D86">
      <w:pPr>
        <w:bidi w:val="0"/>
        <w:jc w:val="both"/>
        <w:rPr>
          <w:rFonts w:ascii="B Lutos" w:hAnsi="B Lutos" w:cs="B Lotus"/>
          <w:sz w:val="28"/>
          <w:szCs w:val="28"/>
          <w:lang w:bidi="fa-IR"/>
        </w:rPr>
      </w:pPr>
      <w:r w:rsidRPr="00A005ED">
        <w:rPr>
          <w:rFonts w:ascii="B Lutos" w:hAnsi="B Lutos" w:cs="B Lotus"/>
          <w:sz w:val="28"/>
          <w:szCs w:val="28"/>
          <w:lang w:bidi="fa-IR"/>
        </w:rPr>
        <w:t>Major investments</w:t>
      </w:r>
      <w:r w:rsidRPr="00A005ED">
        <w:rPr>
          <w:rFonts w:ascii="B Lutos" w:hAnsi="B Lutos" w:cs="B Lotus"/>
          <w:sz w:val="28"/>
          <w:szCs w:val="28"/>
          <w:rtl/>
          <w:lang w:bidi="fa-IR"/>
        </w:rPr>
        <w:t xml:space="preserve"> </w:t>
      </w:r>
      <w:r w:rsidRPr="00A005ED">
        <w:rPr>
          <w:rFonts w:ascii="B Lutos" w:hAnsi="B Lutos" w:cs="B Lotus"/>
          <w:sz w:val="28"/>
          <w:szCs w:val="28"/>
          <w:lang w:bidi="fa-IR"/>
        </w:rPr>
        <w:t>in various projects are the essential needs of any country and project financing is treated as the most common methods of investment. In this method which used in order to construction or operation of a project in special industry, some participants collect their equity through providing financial sources.</w:t>
      </w:r>
    </w:p>
    <w:p w14:paraId="66A11744" w14:textId="77777777" w:rsidR="00216433" w:rsidRPr="00A005ED" w:rsidRDefault="00216433" w:rsidP="00913D86">
      <w:pPr>
        <w:bidi w:val="0"/>
        <w:jc w:val="both"/>
        <w:rPr>
          <w:rFonts w:ascii="B Lutos" w:hAnsi="B Lutos" w:cs="B Lotus"/>
          <w:sz w:val="28"/>
          <w:szCs w:val="28"/>
          <w:lang w:bidi="fa-IR"/>
        </w:rPr>
      </w:pPr>
      <w:r w:rsidRPr="00A005ED">
        <w:rPr>
          <w:rFonts w:ascii="B Lutos" w:hAnsi="B Lutos" w:cs="B Lotus"/>
          <w:sz w:val="28"/>
          <w:szCs w:val="28"/>
          <w:lang w:bidi="fa-IR"/>
        </w:rPr>
        <w:t>It is clear that there are various risks that can affect the success of the project. Commercial, political, legal, environmental and social risks are the most important risks. With assessment, allocation and efficient risk management can go towards deletion or mitigation of risk.</w:t>
      </w:r>
    </w:p>
    <w:p w14:paraId="4D066AB6" w14:textId="77777777" w:rsidR="00216433" w:rsidRPr="00A005ED" w:rsidRDefault="00216433" w:rsidP="00913D86">
      <w:pPr>
        <w:bidi w:val="0"/>
        <w:jc w:val="both"/>
        <w:rPr>
          <w:rFonts w:ascii="B Lutos" w:hAnsi="B Lutos" w:cs="B Lotus"/>
          <w:sz w:val="28"/>
          <w:szCs w:val="28"/>
          <w:lang w:bidi="fa-IR"/>
        </w:rPr>
      </w:pPr>
      <w:r w:rsidRPr="00A005ED">
        <w:rPr>
          <w:rFonts w:ascii="B Lutos" w:hAnsi="B Lutos" w:cs="B Lotus"/>
          <w:sz w:val="28"/>
          <w:szCs w:val="28"/>
          <w:lang w:bidi="fa-IR"/>
        </w:rPr>
        <w:t>In project financing, there are several structures and contractual frameworks which separation of two matters is necessary. Effects and consequences of this separation can be seen in advance and efficiency of the project. Paying attention to dispute settlement through insert its relevant clause such as recourse to domestic courts or arbitration or another alternative disputes resolutions are other important matters. Arbitration is used widely, because this mechanism has more interests in comparison with other dispute settlement mechanisms especially domestic courts.</w:t>
      </w:r>
    </w:p>
    <w:p w14:paraId="0A38AE40" w14:textId="77777777" w:rsidR="00216433" w:rsidRPr="00A005ED" w:rsidRDefault="00216433" w:rsidP="00913D86">
      <w:pPr>
        <w:bidi w:val="0"/>
        <w:jc w:val="both"/>
        <w:rPr>
          <w:rFonts w:ascii="B Lutos" w:hAnsi="B Lutos" w:cs="B Lotus"/>
          <w:sz w:val="28"/>
          <w:szCs w:val="28"/>
          <w:lang w:bidi="fa-IR"/>
        </w:rPr>
      </w:pPr>
      <w:r w:rsidRPr="00A005ED">
        <w:rPr>
          <w:rFonts w:ascii="B Lutos" w:hAnsi="B Lutos" w:cs="B Lotus"/>
          <w:sz w:val="28"/>
          <w:szCs w:val="28"/>
          <w:lang w:bidi="fa-IR"/>
        </w:rPr>
        <w:t xml:space="preserve">The matching and considering of matter with Iranian legal system and relevant laws and regulations, it is appeared that apart from incentives and tools, there are important obstacles arising from various legal, mental, cultural, </w:t>
      </w:r>
      <w:proofErr w:type="spellStart"/>
      <w:r w:rsidRPr="00A005ED">
        <w:rPr>
          <w:rFonts w:ascii="B Lutos" w:hAnsi="B Lutos" w:cs="B Lotus"/>
          <w:sz w:val="28"/>
          <w:szCs w:val="28"/>
          <w:lang w:bidi="fa-IR"/>
        </w:rPr>
        <w:t>economical</w:t>
      </w:r>
      <w:proofErr w:type="spellEnd"/>
      <w:r w:rsidRPr="00A005ED">
        <w:rPr>
          <w:rFonts w:ascii="B Lutos" w:hAnsi="B Lutos" w:cs="B Lotus"/>
          <w:sz w:val="28"/>
          <w:szCs w:val="28"/>
          <w:lang w:bidi="fa-IR"/>
        </w:rPr>
        <w:t>, financial, administrative and political factors. For this purpose, analysis this matter from different perspectives and in order to harmonize and improve of defects, suggestions and actual guidelines have been introduced.</w:t>
      </w:r>
    </w:p>
    <w:p w14:paraId="3B817078" w14:textId="77777777" w:rsidR="00216433" w:rsidRPr="00A005ED" w:rsidRDefault="00216433" w:rsidP="00913D86">
      <w:pPr>
        <w:bidi w:val="0"/>
        <w:jc w:val="both"/>
        <w:rPr>
          <w:rFonts w:ascii="B Lutos" w:hAnsi="B Lutos" w:cs="B Lotus"/>
          <w:sz w:val="28"/>
          <w:szCs w:val="28"/>
          <w:lang w:bidi="fa-IR"/>
        </w:rPr>
      </w:pPr>
    </w:p>
    <w:p w14:paraId="6FC46D4E" w14:textId="687C13EB" w:rsidR="00913D86" w:rsidRDefault="00216433" w:rsidP="00913D86">
      <w:pPr>
        <w:bidi w:val="0"/>
        <w:jc w:val="both"/>
        <w:rPr>
          <w:rFonts w:ascii="B Lutos" w:hAnsi="B Lutos" w:cs="B Lotus"/>
          <w:sz w:val="28"/>
          <w:szCs w:val="28"/>
          <w:lang w:bidi="fa-IR"/>
        </w:rPr>
      </w:pPr>
      <w:r w:rsidRPr="00A005ED">
        <w:rPr>
          <w:rFonts w:ascii="B Lutos" w:hAnsi="B Lutos" w:cs="B Lotus"/>
          <w:b/>
          <w:bCs/>
          <w:sz w:val="28"/>
          <w:szCs w:val="28"/>
          <w14:shadow w14:blurRad="50800" w14:dist="38100" w14:dir="2700000" w14:sx="100000" w14:sy="100000" w14:kx="0" w14:ky="0" w14:algn="tl">
            <w14:srgbClr w14:val="000000">
              <w14:alpha w14:val="60000"/>
            </w14:srgbClr>
          </w14:shadow>
        </w:rPr>
        <w:t>Keywords:</w:t>
      </w:r>
      <w:r w:rsidRPr="00A005ED">
        <w:rPr>
          <w:rFonts w:ascii="B Lutos" w:hAnsi="B Lutos" w:cs="B Lotus"/>
          <w:sz w:val="28"/>
          <w:szCs w:val="28"/>
        </w:rPr>
        <w:t xml:space="preserve"> </w:t>
      </w:r>
      <w:r w:rsidRPr="00A005ED">
        <w:rPr>
          <w:rFonts w:ascii="B Lutos" w:hAnsi="B Lutos" w:cs="B Lotus"/>
          <w:sz w:val="28"/>
          <w:szCs w:val="28"/>
          <w:lang w:bidi="fa-IR"/>
        </w:rPr>
        <w:t>Project Finance, International Commercial Law, Dispute Settlement, Foreign Investment, Comparative Law.</w:t>
      </w:r>
    </w:p>
    <w:p w14:paraId="7B150731" w14:textId="77777777" w:rsidR="00913D86" w:rsidRDefault="00913D86">
      <w:pPr>
        <w:bidi w:val="0"/>
        <w:spacing w:after="200" w:line="276" w:lineRule="auto"/>
        <w:rPr>
          <w:rFonts w:ascii="B Lutos" w:hAnsi="B Lutos" w:cs="B Lotus"/>
          <w:sz w:val="28"/>
          <w:szCs w:val="28"/>
          <w:lang w:bidi="fa-IR"/>
        </w:rPr>
      </w:pPr>
      <w:r>
        <w:rPr>
          <w:rFonts w:ascii="B Lutos" w:hAnsi="B Lutos" w:cs="B Lotus"/>
          <w:sz w:val="28"/>
          <w:szCs w:val="28"/>
          <w:lang w:bidi="fa-IR"/>
        </w:rPr>
        <w:br w:type="page"/>
      </w:r>
    </w:p>
    <w:p w14:paraId="769FB8A9" w14:textId="77777777" w:rsidR="00216433" w:rsidRPr="00A005ED" w:rsidRDefault="00216433" w:rsidP="00913D86">
      <w:pPr>
        <w:bidi w:val="0"/>
        <w:jc w:val="both"/>
        <w:rPr>
          <w:rFonts w:ascii="B Lutos" w:hAnsi="B Lutos" w:cs="B Lotus"/>
          <w:sz w:val="28"/>
          <w:szCs w:val="28"/>
          <w:lang w:bidi="fa-IR"/>
        </w:rPr>
      </w:pPr>
    </w:p>
    <w:p w14:paraId="213EEA31" w14:textId="77777777" w:rsidR="00A005ED" w:rsidRPr="00A005ED" w:rsidRDefault="00A005ED" w:rsidP="00913D86">
      <w:pPr>
        <w:bidi w:val="0"/>
        <w:spacing w:after="200"/>
        <w:jc w:val="both"/>
        <w:rPr>
          <w:rFonts w:cs="B Lotus"/>
          <w:sz w:val="28"/>
          <w:szCs w:val="28"/>
        </w:rPr>
      </w:pPr>
    </w:p>
    <w:p w14:paraId="45A6DD36" w14:textId="3FE37951" w:rsidR="00A9041B" w:rsidRPr="001754D8" w:rsidRDefault="00216433" w:rsidP="001754D8">
      <w:pPr>
        <w:spacing w:line="0" w:lineRule="atLeast"/>
        <w:contextualSpacing/>
        <w:jc w:val="center"/>
        <w:rPr>
          <w:rFonts w:ascii="B Lotus,Bold" w:cs="B Lotus"/>
          <w:sz w:val="28"/>
          <w:szCs w:val="28"/>
        </w:rPr>
      </w:pPr>
      <w:r w:rsidRPr="001754D8">
        <w:rPr>
          <w:rFonts w:ascii="B Lotus,Bold" w:cs="B Lotus" w:hint="cs"/>
          <w:sz w:val="28"/>
          <w:szCs w:val="28"/>
          <w:rtl/>
        </w:rPr>
        <w:t>فصل</w:t>
      </w:r>
      <w:r w:rsidR="001754D8" w:rsidRPr="001754D8">
        <w:rPr>
          <w:rFonts w:ascii="B Lotus,Bold" w:cs="B Lotus" w:hint="cs"/>
          <w:b/>
          <w:bCs/>
          <w:sz w:val="28"/>
          <w:szCs w:val="28"/>
          <w:rtl/>
        </w:rPr>
        <w:t xml:space="preserve"> </w:t>
      </w:r>
      <w:r w:rsidR="001754D8" w:rsidRPr="001754D8">
        <w:rPr>
          <w:rFonts w:ascii="B Lotus,Bold" w:cs="B Lotus" w:hint="cs"/>
          <w:b/>
          <w:bCs/>
          <w:sz w:val="28"/>
          <w:szCs w:val="28"/>
          <w:rtl/>
        </w:rPr>
        <w:t>پنجم</w:t>
      </w:r>
    </w:p>
    <w:p w14:paraId="5DFF431D" w14:textId="77777777" w:rsidR="00A9041B" w:rsidRPr="00A9041B" w:rsidRDefault="00A9041B" w:rsidP="0094516C">
      <w:pPr>
        <w:spacing w:line="0" w:lineRule="atLeast"/>
        <w:contextualSpacing/>
        <w:jc w:val="both"/>
        <w:rPr>
          <w:rFonts w:asciiTheme="minorHAnsi" w:hAnsiTheme="minorHAnsi" w:cs="B Lotus"/>
          <w:color w:val="FF0000"/>
          <w:sz w:val="28"/>
          <w:szCs w:val="28"/>
        </w:rPr>
      </w:pPr>
    </w:p>
    <w:p w14:paraId="2B074903" w14:textId="0D425AED" w:rsidR="005A2D86" w:rsidRPr="00684988" w:rsidRDefault="005A2D86" w:rsidP="0094516C">
      <w:pPr>
        <w:spacing w:line="0" w:lineRule="atLeast"/>
        <w:contextualSpacing/>
        <w:jc w:val="both"/>
        <w:rPr>
          <w:rFonts w:cs="B Lotus"/>
          <w:b/>
          <w:bCs/>
          <w:sz w:val="28"/>
          <w:szCs w:val="28"/>
          <w:rtl/>
          <w:lang w:bidi="fa-IR"/>
        </w:rPr>
      </w:pPr>
      <w:proofErr w:type="spellStart"/>
      <w:r w:rsidRPr="00684988">
        <w:rPr>
          <w:rFonts w:cs="B Lotus" w:hint="cs"/>
          <w:b/>
          <w:bCs/>
          <w:sz w:val="28"/>
          <w:szCs w:val="28"/>
          <w:rtl/>
          <w:lang w:bidi="fa-IR"/>
        </w:rPr>
        <w:t>سرمايه</w:t>
      </w:r>
      <w:proofErr w:type="spellEnd"/>
      <w:r w:rsidRPr="00684988">
        <w:rPr>
          <w:rFonts w:cs="B Lotus" w:hint="cs"/>
          <w:b/>
          <w:bCs/>
          <w:sz w:val="28"/>
          <w:szCs w:val="28"/>
          <w:rtl/>
        </w:rPr>
        <w:t xml:space="preserve">‌گذاری </w:t>
      </w:r>
      <w:proofErr w:type="spellStart"/>
      <w:r w:rsidRPr="00684988">
        <w:rPr>
          <w:rFonts w:cs="B Lotus" w:hint="cs"/>
          <w:b/>
          <w:bCs/>
          <w:sz w:val="28"/>
          <w:szCs w:val="28"/>
          <w:rtl/>
          <w:lang w:bidi="fa-IR"/>
        </w:rPr>
        <w:t>خارجي</w:t>
      </w:r>
      <w:proofErr w:type="spellEnd"/>
      <w:r w:rsidRPr="00684988">
        <w:rPr>
          <w:rFonts w:cs="B Lotus" w:hint="cs"/>
          <w:b/>
          <w:bCs/>
          <w:sz w:val="28"/>
          <w:szCs w:val="28"/>
          <w:rtl/>
          <w:lang w:bidi="fa-IR"/>
        </w:rPr>
        <w:t xml:space="preserve"> در سبد اوراق بهادار (</w:t>
      </w:r>
      <w:proofErr w:type="spellStart"/>
      <w:r w:rsidRPr="00684988">
        <w:rPr>
          <w:rFonts w:cs="B Lotus" w:hint="cs"/>
          <w:b/>
          <w:bCs/>
          <w:sz w:val="28"/>
          <w:szCs w:val="28"/>
          <w:rtl/>
          <w:lang w:bidi="fa-IR"/>
        </w:rPr>
        <w:t>پورتفولیو</w:t>
      </w:r>
      <w:proofErr w:type="spellEnd"/>
      <w:r w:rsidRPr="00684988">
        <w:rPr>
          <w:rFonts w:cs="B Lotus" w:hint="cs"/>
          <w:b/>
          <w:bCs/>
          <w:sz w:val="28"/>
          <w:szCs w:val="28"/>
          <w:rtl/>
          <w:lang w:bidi="fa-IR"/>
        </w:rPr>
        <w:t xml:space="preserve">): رویکرد </w:t>
      </w:r>
      <w:proofErr w:type="spellStart"/>
      <w:r w:rsidRPr="00684988">
        <w:rPr>
          <w:rFonts w:cs="B Lotus" w:hint="cs"/>
          <w:b/>
          <w:bCs/>
          <w:sz w:val="28"/>
          <w:szCs w:val="28"/>
          <w:rtl/>
          <w:lang w:bidi="fa-IR"/>
        </w:rPr>
        <w:t>دیوان‌های</w:t>
      </w:r>
      <w:proofErr w:type="spellEnd"/>
      <w:r w:rsidRPr="00684988">
        <w:rPr>
          <w:rFonts w:cs="B Lotus" w:hint="cs"/>
          <w:b/>
          <w:bCs/>
          <w:sz w:val="28"/>
          <w:szCs w:val="28"/>
          <w:rtl/>
          <w:lang w:bidi="fa-IR"/>
        </w:rPr>
        <w:t xml:space="preserve"> داوری و </w:t>
      </w:r>
      <w:proofErr w:type="spellStart"/>
      <w:r w:rsidRPr="00684988">
        <w:rPr>
          <w:rFonts w:cs="B Lotus" w:hint="cs"/>
          <w:b/>
          <w:bCs/>
          <w:sz w:val="28"/>
          <w:szCs w:val="28"/>
          <w:rtl/>
          <w:lang w:bidi="fa-IR"/>
        </w:rPr>
        <w:t>معاهدات</w:t>
      </w:r>
      <w:proofErr w:type="spellEnd"/>
      <w:r w:rsidRPr="00684988">
        <w:rPr>
          <w:rFonts w:cs="B Lotus" w:hint="cs"/>
          <w:b/>
          <w:bCs/>
          <w:sz w:val="28"/>
          <w:szCs w:val="28"/>
          <w:rtl/>
          <w:lang w:bidi="fa-IR"/>
        </w:rPr>
        <w:t xml:space="preserve"> </w:t>
      </w:r>
      <w:proofErr w:type="spellStart"/>
      <w:r w:rsidRPr="00684988">
        <w:rPr>
          <w:rFonts w:cs="B Lotus" w:hint="cs"/>
          <w:b/>
          <w:bCs/>
          <w:sz w:val="28"/>
          <w:szCs w:val="28"/>
          <w:rtl/>
          <w:lang w:bidi="fa-IR"/>
        </w:rPr>
        <w:t>سرمایه‌گذاری</w:t>
      </w:r>
      <w:proofErr w:type="spellEnd"/>
    </w:p>
    <w:p w14:paraId="0C239A3B" w14:textId="77777777" w:rsidR="005A2D86" w:rsidRPr="00684988" w:rsidRDefault="005A2D86" w:rsidP="0094516C">
      <w:pPr>
        <w:spacing w:line="0" w:lineRule="atLeast"/>
        <w:contextualSpacing/>
        <w:jc w:val="both"/>
        <w:rPr>
          <w:rFonts w:cs="B Lotus"/>
          <w:b/>
          <w:bCs/>
          <w:sz w:val="28"/>
          <w:szCs w:val="28"/>
          <w:rtl/>
          <w:lang w:bidi="fa-IR"/>
        </w:rPr>
      </w:pPr>
    </w:p>
    <w:p w14:paraId="4CE079E9" w14:textId="77777777" w:rsidR="005A2D86" w:rsidRPr="00684988" w:rsidRDefault="005A2D86" w:rsidP="0094516C">
      <w:pPr>
        <w:spacing w:line="0" w:lineRule="atLeast"/>
        <w:contextualSpacing/>
        <w:jc w:val="both"/>
        <w:rPr>
          <w:rFonts w:cs="B Lotus"/>
          <w:sz w:val="28"/>
          <w:szCs w:val="28"/>
          <w:lang w:bidi="fa-IR"/>
        </w:rPr>
      </w:pPr>
      <w:r w:rsidRPr="00684988">
        <w:rPr>
          <w:rFonts w:cs="B Lotus" w:hint="cs"/>
          <w:b/>
          <w:bCs/>
          <w:sz w:val="28"/>
          <w:szCs w:val="28"/>
          <w:rtl/>
          <w:lang w:bidi="fa-IR"/>
        </w:rPr>
        <w:t>چکیده</w:t>
      </w:r>
    </w:p>
    <w:p w14:paraId="5AB1CD7D" w14:textId="77777777" w:rsidR="005A2D86" w:rsidRPr="00684988" w:rsidRDefault="005A2D86" w:rsidP="0094516C">
      <w:pPr>
        <w:spacing w:line="0" w:lineRule="atLeast"/>
        <w:contextualSpacing/>
        <w:jc w:val="both"/>
        <w:rPr>
          <w:rFonts w:cs="B Lotus"/>
          <w:b/>
          <w:bCs/>
          <w:sz w:val="28"/>
          <w:szCs w:val="28"/>
          <w:rtl/>
          <w:lang w:bidi="fa-IR"/>
        </w:rPr>
      </w:pP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خارجی در سبد اوراق بهادار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که به عنوان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خارجی در اوراق بهادار </w:t>
      </w:r>
      <w:proofErr w:type="spellStart"/>
      <w:r w:rsidRPr="00684988">
        <w:rPr>
          <w:rFonts w:cs="B Lotus" w:hint="cs"/>
          <w:sz w:val="28"/>
          <w:szCs w:val="28"/>
          <w:rtl/>
          <w:lang w:bidi="fa-IR"/>
        </w:rPr>
        <w:t>سرمایه‌ای</w:t>
      </w:r>
      <w:proofErr w:type="spellEnd"/>
      <w:r w:rsidRPr="00684988">
        <w:rPr>
          <w:rFonts w:cs="B Lotus" w:hint="cs"/>
          <w:sz w:val="28"/>
          <w:szCs w:val="28"/>
          <w:rtl/>
          <w:lang w:bidi="fa-IR"/>
        </w:rPr>
        <w:t xml:space="preserve"> و همچنین اوراق بهادار بدهی (و نه اوراق </w:t>
      </w:r>
      <w:proofErr w:type="spellStart"/>
      <w:r w:rsidRPr="00684988">
        <w:rPr>
          <w:rFonts w:cs="B Lotus" w:hint="cs"/>
          <w:sz w:val="28"/>
          <w:szCs w:val="28"/>
          <w:rtl/>
          <w:lang w:bidi="fa-IR"/>
        </w:rPr>
        <w:t>مشتقه</w:t>
      </w:r>
      <w:proofErr w:type="spellEnd"/>
      <w:r w:rsidRPr="00684988">
        <w:rPr>
          <w:rFonts w:cs="B Lotus" w:hint="cs"/>
          <w:sz w:val="28"/>
          <w:szCs w:val="28"/>
          <w:rtl/>
          <w:lang w:bidi="fa-IR"/>
        </w:rPr>
        <w:t xml:space="preserve">) شناخته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 xml:space="preserve">، نوع خاصی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است که صرفاً با هدف کسب سود و بدون ایجاد منافع </w:t>
      </w:r>
      <w:proofErr w:type="spellStart"/>
      <w:r w:rsidRPr="00684988">
        <w:rPr>
          <w:rFonts w:cs="B Lotus" w:hint="cs"/>
          <w:sz w:val="28"/>
          <w:szCs w:val="28"/>
          <w:rtl/>
          <w:lang w:bidi="fa-IR"/>
        </w:rPr>
        <w:t>بلندمدت</w:t>
      </w:r>
      <w:proofErr w:type="spellEnd"/>
      <w:r w:rsidRPr="00684988">
        <w:rPr>
          <w:rFonts w:cs="B Lotus" w:hint="cs"/>
          <w:sz w:val="28"/>
          <w:szCs w:val="28"/>
          <w:rtl/>
          <w:lang w:bidi="fa-IR"/>
        </w:rPr>
        <w:t xml:space="preserve"> و مدیریت ناشر اوراق بهادار صورت </w:t>
      </w:r>
      <w:proofErr w:type="spellStart"/>
      <w:r w:rsidRPr="00684988">
        <w:rPr>
          <w:rFonts w:cs="B Lotus" w:hint="cs"/>
          <w:sz w:val="28"/>
          <w:szCs w:val="28"/>
          <w:rtl/>
          <w:lang w:bidi="fa-IR"/>
        </w:rPr>
        <w:t>می‌پذیرد</w:t>
      </w:r>
      <w:proofErr w:type="spellEnd"/>
      <w:r w:rsidRPr="00684988">
        <w:rPr>
          <w:rFonts w:cs="B Lotus" w:hint="cs"/>
          <w:sz w:val="28"/>
          <w:szCs w:val="28"/>
          <w:rtl/>
          <w:lang w:bidi="fa-IR"/>
        </w:rPr>
        <w:t xml:space="preserve">. اگرچه مزایا و معایب این نوع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محل بحث بوده و تاکنون حل نشده باقی مانده است، بیشتر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با بیان تعریف </w:t>
      </w:r>
      <w:proofErr w:type="spellStart"/>
      <w:r w:rsidRPr="00684988">
        <w:rPr>
          <w:rFonts w:cs="B Lotus" w:hint="cs"/>
          <w:sz w:val="28"/>
          <w:szCs w:val="28"/>
          <w:rtl/>
          <w:lang w:bidi="fa-IR"/>
        </w:rPr>
        <w:t>گسترده‌ای</w:t>
      </w:r>
      <w:proofErr w:type="spellEnd"/>
      <w:r w:rsidRPr="00684988">
        <w:rPr>
          <w:rFonts w:cs="B Lotus" w:hint="cs"/>
          <w:sz w:val="28"/>
          <w:szCs w:val="28"/>
          <w:rtl/>
          <w:lang w:bidi="fa-IR"/>
        </w:rPr>
        <w:t xml:space="preserve">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(مانند «هرگونه مشارکت در </w:t>
      </w:r>
      <w:proofErr w:type="spellStart"/>
      <w:r w:rsidRPr="00684988">
        <w:rPr>
          <w:rFonts w:cs="B Lotus" w:hint="cs"/>
          <w:sz w:val="28"/>
          <w:szCs w:val="28"/>
          <w:rtl/>
          <w:lang w:bidi="fa-IR"/>
        </w:rPr>
        <w:t>شرکت‌ها</w:t>
      </w:r>
      <w:proofErr w:type="spellEnd"/>
      <w:r w:rsidRPr="00684988">
        <w:rPr>
          <w:rFonts w:cs="B Lotus" w:hint="cs"/>
          <w:sz w:val="28"/>
          <w:szCs w:val="28"/>
          <w:rtl/>
          <w:lang w:bidi="fa-IR"/>
        </w:rPr>
        <w:t xml:space="preserve">»)، شامل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نیز </w:t>
      </w:r>
      <w:proofErr w:type="spellStart"/>
      <w:r w:rsidRPr="00684988">
        <w:rPr>
          <w:rFonts w:cs="B Lotus" w:hint="cs"/>
          <w:sz w:val="28"/>
          <w:szCs w:val="28"/>
          <w:rtl/>
          <w:lang w:bidi="fa-IR"/>
        </w:rPr>
        <w:t>می‌شوند</w:t>
      </w:r>
      <w:proofErr w:type="spellEnd"/>
      <w:r w:rsidRPr="00684988">
        <w:rPr>
          <w:rFonts w:cs="B Lotus" w:hint="cs"/>
          <w:sz w:val="28"/>
          <w:szCs w:val="28"/>
          <w:rtl/>
          <w:lang w:bidi="fa-IR"/>
        </w:rPr>
        <w:t xml:space="preserve">؛ در نتیجه صرف اشاره به منافع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یا مشارکت ایشان در </w:t>
      </w:r>
      <w:proofErr w:type="spellStart"/>
      <w:r w:rsidRPr="00684988">
        <w:rPr>
          <w:rFonts w:cs="B Lotus" w:hint="cs"/>
          <w:sz w:val="28"/>
          <w:szCs w:val="28"/>
          <w:rtl/>
          <w:lang w:bidi="fa-IR"/>
        </w:rPr>
        <w:t>شرکت‌ها</w:t>
      </w:r>
      <w:proofErr w:type="spellEnd"/>
      <w:r w:rsidRPr="00684988">
        <w:rPr>
          <w:rFonts w:cs="B Lotus" w:hint="cs"/>
          <w:sz w:val="28"/>
          <w:szCs w:val="28"/>
          <w:rtl/>
          <w:lang w:bidi="fa-IR"/>
        </w:rPr>
        <w:t xml:space="preserve">، به معنای لازم دانستن «مدیریت» بر شرکت مزبور نیست. در واقع، سهامداران اقلیت نیز به طور کلی تحت حمایت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بین‌المللی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نیز </w:t>
      </w:r>
      <w:proofErr w:type="spellStart"/>
      <w:r w:rsidRPr="00684988">
        <w:rPr>
          <w:rFonts w:cs="B Lotus" w:hint="cs"/>
          <w:sz w:val="28"/>
          <w:szCs w:val="28"/>
          <w:rtl/>
          <w:lang w:bidi="fa-IR"/>
        </w:rPr>
        <w:t>می‌باشند</w:t>
      </w:r>
      <w:proofErr w:type="spellEnd"/>
      <w:r w:rsidRPr="00684988">
        <w:rPr>
          <w:rFonts w:cs="B Lotus" w:hint="cs"/>
          <w:sz w:val="28"/>
          <w:szCs w:val="28"/>
          <w:rtl/>
          <w:lang w:bidi="fa-IR"/>
        </w:rPr>
        <w:t xml:space="preserve"> و </w:t>
      </w:r>
      <w:proofErr w:type="spellStart"/>
      <w:r w:rsidRPr="00684988">
        <w:rPr>
          <w:rFonts w:cs="B Lotus" w:hint="cs"/>
          <w:sz w:val="28"/>
          <w:szCs w:val="28"/>
          <w:rtl/>
          <w:lang w:bidi="fa-IR"/>
        </w:rPr>
        <w:t>دیوان‌های</w:t>
      </w:r>
      <w:proofErr w:type="spellEnd"/>
      <w:r w:rsidRPr="00684988">
        <w:rPr>
          <w:rFonts w:cs="B Lotus" w:hint="cs"/>
          <w:sz w:val="28"/>
          <w:szCs w:val="28"/>
          <w:rtl/>
          <w:lang w:bidi="fa-IR"/>
        </w:rPr>
        <w:t xml:space="preserve"> داوری از این رویکرد حمایت </w:t>
      </w:r>
      <w:proofErr w:type="spellStart"/>
      <w:r w:rsidRPr="00684988">
        <w:rPr>
          <w:rFonts w:cs="B Lotus" w:hint="cs"/>
          <w:sz w:val="28"/>
          <w:szCs w:val="28"/>
          <w:rtl/>
          <w:lang w:bidi="fa-IR"/>
        </w:rPr>
        <w:t>نموده‌اند</w:t>
      </w:r>
      <w:proofErr w:type="spellEnd"/>
      <w:r w:rsidRPr="00684988">
        <w:rPr>
          <w:rFonts w:cs="B Lotus" w:hint="cs"/>
          <w:sz w:val="28"/>
          <w:szCs w:val="28"/>
          <w:rtl/>
          <w:lang w:bidi="fa-IR"/>
        </w:rPr>
        <w:t xml:space="preserve">. در دیوان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اجماع رو به رشدی مبنی بر تلقی «تعهد به تأمین منابع»، «مدت زمان» و «ریسک (خطر)» به عنوان معنای مشترک ذاتی کلمه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و همچنین عناصر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وجود دارد که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نیز مشمول ماده (1)25 عهدنامه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به عنوان نوعی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خواهد بود. هرچند آرای داوری اخیر این دیوان، موجب نگرانی </w:t>
      </w:r>
      <w:proofErr w:type="spellStart"/>
      <w:r w:rsidRPr="00684988">
        <w:rPr>
          <w:rFonts w:cs="B Lotus" w:hint="cs"/>
          <w:sz w:val="28"/>
          <w:szCs w:val="28"/>
          <w:rtl/>
          <w:lang w:bidi="fa-IR"/>
        </w:rPr>
        <w:t>فزاینده‌ای</w:t>
      </w:r>
      <w:proofErr w:type="spellEnd"/>
      <w:r w:rsidRPr="00684988">
        <w:rPr>
          <w:rFonts w:cs="B Lotus" w:hint="cs"/>
          <w:sz w:val="28"/>
          <w:szCs w:val="28"/>
          <w:rtl/>
          <w:lang w:bidi="fa-IR"/>
        </w:rPr>
        <w:t xml:space="preserve"> در خصوص نحوه حمایت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(به ویژه اوراق بهادار دولتی) گردیده است. این مقاله پس از تحلیل رویکرد این دیوان و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مشخصاً دو پیشنهاد اصلی را برای اصلاح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مطرح </w:t>
      </w:r>
      <w:proofErr w:type="spellStart"/>
      <w:r w:rsidRPr="00684988">
        <w:rPr>
          <w:rFonts w:cs="B Lotus" w:hint="cs"/>
          <w:sz w:val="28"/>
          <w:szCs w:val="28"/>
          <w:rtl/>
          <w:lang w:bidi="fa-IR"/>
        </w:rPr>
        <w:t>می‌نماید</w:t>
      </w:r>
      <w:proofErr w:type="spellEnd"/>
      <w:r w:rsidRPr="00684988">
        <w:rPr>
          <w:rFonts w:cs="B Lotus" w:hint="cs"/>
          <w:sz w:val="28"/>
          <w:szCs w:val="28"/>
          <w:rtl/>
          <w:lang w:bidi="fa-IR"/>
        </w:rPr>
        <w:t xml:space="preserve">: (یک)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صریحاً از قلمرو شمول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دو و </w:t>
      </w:r>
      <w:proofErr w:type="spellStart"/>
      <w:r w:rsidRPr="00684988">
        <w:rPr>
          <w:rFonts w:cs="B Lotus" w:hint="cs"/>
          <w:sz w:val="28"/>
          <w:szCs w:val="28"/>
          <w:rtl/>
          <w:lang w:bidi="fa-IR"/>
        </w:rPr>
        <w:t>چندجانبه</w:t>
      </w:r>
      <w:proofErr w:type="spellEnd"/>
      <w:r w:rsidRPr="00684988">
        <w:rPr>
          <w:rFonts w:cs="B Lotus" w:hint="cs"/>
          <w:sz w:val="28"/>
          <w:szCs w:val="28"/>
          <w:rtl/>
          <w:lang w:bidi="fa-IR"/>
        </w:rPr>
        <w:t xml:space="preserve"> مستثنی گردد؛ (دو) عناصر عینی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یعنی تعهد به تأمین منابع، مدت زمان، ریسک (خطر) و کمک به توسعه کشور میزبان صریحاً در متن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قید گردد.</w:t>
      </w:r>
    </w:p>
    <w:p w14:paraId="72251930" w14:textId="77777777" w:rsidR="005A2D86" w:rsidRPr="00684988" w:rsidRDefault="005A2D86" w:rsidP="0094516C">
      <w:pPr>
        <w:spacing w:line="0" w:lineRule="atLeast"/>
        <w:contextualSpacing/>
        <w:jc w:val="both"/>
        <w:rPr>
          <w:rFonts w:cs="B Lotus"/>
          <w:b/>
          <w:bCs/>
          <w:sz w:val="28"/>
          <w:szCs w:val="28"/>
          <w:rtl/>
          <w:lang w:bidi="fa-IR"/>
        </w:rPr>
      </w:pPr>
    </w:p>
    <w:p w14:paraId="14442C0B" w14:textId="77777777" w:rsidR="005A2D86" w:rsidRPr="00684988" w:rsidRDefault="005A2D86" w:rsidP="0094516C">
      <w:pPr>
        <w:spacing w:line="0" w:lineRule="atLeast"/>
        <w:contextualSpacing/>
        <w:jc w:val="both"/>
        <w:rPr>
          <w:rFonts w:cs="B Lotus"/>
          <w:b/>
          <w:bCs/>
          <w:sz w:val="28"/>
          <w:szCs w:val="28"/>
          <w:rtl/>
          <w:lang w:bidi="fa-IR"/>
        </w:rPr>
      </w:pPr>
      <w:r w:rsidRPr="00684988">
        <w:rPr>
          <w:rFonts w:cs="B Lotus" w:hint="cs"/>
          <w:b/>
          <w:bCs/>
          <w:sz w:val="28"/>
          <w:szCs w:val="28"/>
          <w:rtl/>
          <w:lang w:bidi="fa-IR"/>
        </w:rPr>
        <w:t>واژگان کلیدی:</w:t>
      </w:r>
    </w:p>
    <w:p w14:paraId="165A612A" w14:textId="77777777" w:rsidR="005A2D86" w:rsidRPr="00684988" w:rsidRDefault="005A2D86" w:rsidP="0094516C">
      <w:pPr>
        <w:spacing w:line="0" w:lineRule="atLeast"/>
        <w:contextualSpacing/>
        <w:jc w:val="both"/>
        <w:rPr>
          <w:rFonts w:cs="B Lotus"/>
          <w:sz w:val="28"/>
          <w:szCs w:val="28"/>
          <w:rtl/>
          <w:lang w:bidi="fa-IR"/>
        </w:rPr>
      </w:pPr>
      <w:r w:rsidRPr="00684988">
        <w:rPr>
          <w:rFonts w:cs="B Lotus" w:hint="cs"/>
          <w:sz w:val="28"/>
          <w:szCs w:val="28"/>
          <w:rtl/>
          <w:lang w:bidi="fa-IR"/>
        </w:rPr>
        <w:t xml:space="preserve">حقوق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بین‌المللی</w:t>
      </w:r>
      <w:proofErr w:type="spellEnd"/>
      <w:r w:rsidRPr="00684988">
        <w:rPr>
          <w:rFonts w:cs="B Lotus" w:hint="cs"/>
          <w:sz w:val="28"/>
          <w:szCs w:val="28"/>
          <w:rtl/>
          <w:lang w:bidi="fa-IR"/>
        </w:rPr>
        <w:t xml:space="preserve">؛ مفهوم سرمایه گذاری؛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اوراق بهادار </w:t>
      </w:r>
      <w:proofErr w:type="spellStart"/>
      <w:r w:rsidRPr="00684988">
        <w:rPr>
          <w:rFonts w:cs="B Lotus" w:hint="cs"/>
          <w:sz w:val="28"/>
          <w:szCs w:val="28"/>
          <w:rtl/>
          <w:lang w:bidi="fa-IR"/>
        </w:rPr>
        <w:t>سرمایه‌ای</w:t>
      </w:r>
      <w:proofErr w:type="spellEnd"/>
      <w:r w:rsidRPr="00684988">
        <w:rPr>
          <w:rFonts w:cs="B Lotus" w:hint="cs"/>
          <w:sz w:val="28"/>
          <w:szCs w:val="28"/>
          <w:rtl/>
          <w:lang w:bidi="fa-IR"/>
        </w:rPr>
        <w:t xml:space="preserve">؛ اوراق بهادار بدهی؛ عهدنامه </w:t>
      </w:r>
      <w:proofErr w:type="spellStart"/>
      <w:r w:rsidRPr="00684988">
        <w:rPr>
          <w:rFonts w:cs="B Lotus" w:hint="cs"/>
          <w:sz w:val="28"/>
          <w:szCs w:val="28"/>
          <w:rtl/>
          <w:lang w:bidi="fa-IR"/>
        </w:rPr>
        <w:t>ایکسید</w:t>
      </w:r>
      <w:proofErr w:type="spellEnd"/>
    </w:p>
    <w:p w14:paraId="244E4075" w14:textId="77777777" w:rsidR="005A2D86" w:rsidRPr="00684988" w:rsidRDefault="005A2D86" w:rsidP="0094516C">
      <w:pPr>
        <w:spacing w:line="0" w:lineRule="atLeast"/>
        <w:contextualSpacing/>
        <w:jc w:val="both"/>
        <w:rPr>
          <w:rFonts w:cs="B Lotus"/>
          <w:b/>
          <w:bCs/>
          <w:sz w:val="28"/>
          <w:szCs w:val="28"/>
          <w:rtl/>
          <w:lang w:bidi="fa-IR"/>
        </w:rPr>
      </w:pPr>
    </w:p>
    <w:p w14:paraId="690B84D2" w14:textId="77777777" w:rsidR="005A2D86" w:rsidRPr="00684988" w:rsidRDefault="005A2D86" w:rsidP="0094516C">
      <w:pPr>
        <w:spacing w:line="0" w:lineRule="atLeast"/>
        <w:contextualSpacing/>
        <w:jc w:val="both"/>
        <w:rPr>
          <w:rFonts w:cs="B Lotus"/>
          <w:b/>
          <w:bCs/>
          <w:sz w:val="28"/>
          <w:szCs w:val="28"/>
          <w:rtl/>
          <w:lang w:bidi="fa-IR"/>
        </w:rPr>
      </w:pPr>
    </w:p>
    <w:p w14:paraId="590D513A" w14:textId="77777777" w:rsidR="005A2D86" w:rsidRPr="00684988" w:rsidRDefault="005A2D86" w:rsidP="0094516C">
      <w:pPr>
        <w:spacing w:line="0" w:lineRule="atLeast"/>
        <w:contextualSpacing/>
        <w:jc w:val="both"/>
        <w:rPr>
          <w:rFonts w:cs="B Lotus"/>
          <w:b/>
          <w:bCs/>
          <w:sz w:val="28"/>
          <w:szCs w:val="28"/>
          <w:rtl/>
          <w:lang w:bidi="fa-IR"/>
        </w:rPr>
      </w:pPr>
      <w:r w:rsidRPr="00684988">
        <w:rPr>
          <w:rFonts w:cs="B Lotus" w:hint="cs"/>
          <w:b/>
          <w:bCs/>
          <w:sz w:val="28"/>
          <w:szCs w:val="28"/>
          <w:rtl/>
          <w:lang w:bidi="fa-IR"/>
        </w:rPr>
        <w:t>مقدمه</w:t>
      </w:r>
    </w:p>
    <w:p w14:paraId="6EF1F62F"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w:t>
      </w:r>
      <w:proofErr w:type="spellStart"/>
      <w:r w:rsidRPr="00684988">
        <w:rPr>
          <w:rFonts w:cs="B Lotus" w:hint="cs"/>
          <w:sz w:val="28"/>
          <w:szCs w:val="28"/>
          <w:rtl/>
          <w:lang w:bidi="fa-IR"/>
        </w:rPr>
        <w:t>سرمايه‌گذاري</w:t>
      </w:r>
      <w:proofErr w:type="spellEnd"/>
      <w:r w:rsidRPr="00684988">
        <w:rPr>
          <w:rFonts w:cs="B Lotus" w:hint="cs"/>
          <w:sz w:val="28"/>
          <w:szCs w:val="28"/>
          <w:rtl/>
          <w:lang w:bidi="fa-IR"/>
        </w:rPr>
        <w:t xml:space="preserve">» در </w:t>
      </w:r>
      <w:proofErr w:type="spellStart"/>
      <w:r w:rsidRPr="00684988">
        <w:rPr>
          <w:rFonts w:cs="B Lotus" w:hint="cs"/>
          <w:sz w:val="28"/>
          <w:szCs w:val="28"/>
          <w:rtl/>
          <w:lang w:bidi="fa-IR"/>
        </w:rPr>
        <w:t>ساده‌ترين</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تعريف</w:t>
      </w:r>
      <w:proofErr w:type="spellEnd"/>
      <w:r w:rsidRPr="00684988">
        <w:rPr>
          <w:rFonts w:cs="B Lotus" w:hint="cs"/>
          <w:sz w:val="28"/>
          <w:szCs w:val="28"/>
          <w:rtl/>
          <w:lang w:bidi="fa-IR"/>
        </w:rPr>
        <w:t xml:space="preserve">، به </w:t>
      </w:r>
      <w:proofErr w:type="spellStart"/>
      <w:r w:rsidRPr="00684988">
        <w:rPr>
          <w:rFonts w:cs="B Lotus" w:hint="cs"/>
          <w:sz w:val="28"/>
          <w:szCs w:val="28"/>
          <w:rtl/>
          <w:lang w:bidi="fa-IR"/>
        </w:rPr>
        <w:t>معناي</w:t>
      </w:r>
      <w:proofErr w:type="spellEnd"/>
      <w:r w:rsidRPr="00684988">
        <w:rPr>
          <w:rFonts w:cs="B Lotus" w:hint="cs"/>
          <w:sz w:val="28"/>
          <w:szCs w:val="28"/>
          <w:rtl/>
          <w:lang w:bidi="fa-IR"/>
        </w:rPr>
        <w:t xml:space="preserve"> تأمین منابع جهت کسب سود است؛</w:t>
      </w:r>
      <w:r w:rsidRPr="00684988">
        <w:rPr>
          <w:rStyle w:val="FootnoteReference"/>
          <w:rFonts w:cs="B Lotus"/>
          <w:sz w:val="28"/>
          <w:szCs w:val="28"/>
          <w:rtl/>
          <w:lang w:bidi="fa-IR"/>
        </w:rPr>
        <w:footnoteReference w:id="442"/>
      </w:r>
      <w:r w:rsidRPr="00684988">
        <w:rPr>
          <w:rFonts w:cs="B Lotus" w:hint="cs"/>
          <w:sz w:val="28"/>
          <w:szCs w:val="28"/>
          <w:rtl/>
          <w:lang w:bidi="fa-IR"/>
        </w:rPr>
        <w:t xml:space="preserve"> </w:t>
      </w:r>
      <w:proofErr w:type="spellStart"/>
      <w:r w:rsidRPr="00684988">
        <w:rPr>
          <w:rFonts w:cs="B Lotus" w:hint="cs"/>
          <w:sz w:val="28"/>
          <w:szCs w:val="28"/>
          <w:rtl/>
          <w:lang w:bidi="fa-IR"/>
        </w:rPr>
        <w:t>ليکن</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اين</w:t>
      </w:r>
      <w:proofErr w:type="spellEnd"/>
      <w:r w:rsidRPr="00684988">
        <w:rPr>
          <w:rFonts w:cs="B Lotus" w:hint="cs"/>
          <w:sz w:val="28"/>
          <w:szCs w:val="28"/>
          <w:rtl/>
          <w:lang w:bidi="fa-IR"/>
        </w:rPr>
        <w:t xml:space="preserve"> اصطلاح </w:t>
      </w:r>
      <w:proofErr w:type="spellStart"/>
      <w:r w:rsidRPr="00684988">
        <w:rPr>
          <w:rFonts w:cs="B Lotus" w:hint="cs"/>
          <w:sz w:val="28"/>
          <w:szCs w:val="28"/>
          <w:rtl/>
          <w:lang w:bidi="fa-IR"/>
        </w:rPr>
        <w:t>گاهي</w:t>
      </w:r>
      <w:proofErr w:type="spellEnd"/>
      <w:r w:rsidRPr="00684988">
        <w:rPr>
          <w:rFonts w:cs="B Lotus" w:hint="cs"/>
          <w:sz w:val="28"/>
          <w:szCs w:val="28"/>
          <w:rtl/>
          <w:lang w:bidi="fa-IR"/>
        </w:rPr>
        <w:t xml:space="preserve"> به </w:t>
      </w:r>
      <w:proofErr w:type="spellStart"/>
      <w:r w:rsidRPr="00684988">
        <w:rPr>
          <w:rFonts w:cs="B Lotus" w:hint="cs"/>
          <w:sz w:val="28"/>
          <w:szCs w:val="28"/>
          <w:rtl/>
          <w:lang w:bidi="fa-IR"/>
        </w:rPr>
        <w:t>معناي</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فرآيند</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سرمايه‌گذاري</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براي</w:t>
      </w:r>
      <w:proofErr w:type="spellEnd"/>
      <w:r w:rsidRPr="00684988">
        <w:rPr>
          <w:rFonts w:cs="B Lotus" w:hint="cs"/>
          <w:sz w:val="28"/>
          <w:szCs w:val="28"/>
          <w:rtl/>
          <w:lang w:bidi="fa-IR"/>
        </w:rPr>
        <w:t xml:space="preserve"> مثال </w:t>
      </w:r>
      <w:proofErr w:type="spellStart"/>
      <w:r w:rsidRPr="00684988">
        <w:rPr>
          <w:rFonts w:cs="B Lotus" w:hint="cs"/>
          <w:sz w:val="28"/>
          <w:szCs w:val="28"/>
          <w:rtl/>
          <w:lang w:bidi="fa-IR"/>
        </w:rPr>
        <w:t>عمليات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خريد</w:t>
      </w:r>
      <w:proofErr w:type="spellEnd"/>
      <w:r w:rsidRPr="00684988">
        <w:rPr>
          <w:rFonts w:cs="B Lotus" w:hint="cs"/>
          <w:sz w:val="28"/>
          <w:szCs w:val="28"/>
          <w:rtl/>
          <w:lang w:bidi="fa-IR"/>
        </w:rPr>
        <w:t xml:space="preserve"> سهام </w:t>
      </w:r>
      <w:proofErr w:type="spellStart"/>
      <w:r w:rsidRPr="00684988">
        <w:rPr>
          <w:rFonts w:cs="B Lotus" w:hint="cs"/>
          <w:sz w:val="28"/>
          <w:szCs w:val="28"/>
          <w:rtl/>
          <w:lang w:bidi="fa-IR"/>
        </w:rPr>
        <w:t>يک</w:t>
      </w:r>
      <w:proofErr w:type="spellEnd"/>
      <w:r w:rsidRPr="00684988">
        <w:rPr>
          <w:rFonts w:cs="B Lotus" w:hint="cs"/>
          <w:sz w:val="28"/>
          <w:szCs w:val="28"/>
          <w:rtl/>
          <w:lang w:bidi="fa-IR"/>
        </w:rPr>
        <w:t xml:space="preserve"> شرکت) و </w:t>
      </w:r>
      <w:proofErr w:type="spellStart"/>
      <w:r w:rsidRPr="00684988">
        <w:rPr>
          <w:rFonts w:cs="B Lotus" w:hint="cs"/>
          <w:sz w:val="28"/>
          <w:szCs w:val="28"/>
          <w:rtl/>
          <w:lang w:bidi="fa-IR"/>
        </w:rPr>
        <w:t>گاهي</w:t>
      </w:r>
      <w:proofErr w:type="spellEnd"/>
      <w:r w:rsidRPr="00684988">
        <w:rPr>
          <w:rFonts w:cs="B Lotus" w:hint="cs"/>
          <w:sz w:val="28"/>
          <w:szCs w:val="28"/>
          <w:rtl/>
          <w:lang w:bidi="fa-IR"/>
        </w:rPr>
        <w:t xml:space="preserve"> به </w:t>
      </w:r>
      <w:proofErr w:type="spellStart"/>
      <w:r w:rsidRPr="00684988">
        <w:rPr>
          <w:rFonts w:cs="B Lotus" w:hint="cs"/>
          <w:sz w:val="28"/>
          <w:szCs w:val="28"/>
          <w:rtl/>
          <w:lang w:bidi="fa-IR"/>
        </w:rPr>
        <w:t>معناي</w:t>
      </w:r>
      <w:proofErr w:type="spellEnd"/>
      <w:r w:rsidRPr="00684988">
        <w:rPr>
          <w:rFonts w:cs="B Lotus" w:hint="cs"/>
          <w:sz w:val="28"/>
          <w:szCs w:val="28"/>
          <w:rtl/>
          <w:lang w:bidi="fa-IR"/>
        </w:rPr>
        <w:t xml:space="preserve"> «اموال» </w:t>
      </w:r>
      <w:proofErr w:type="spellStart"/>
      <w:r w:rsidRPr="00684988">
        <w:rPr>
          <w:rFonts w:cs="B Lotus" w:hint="cs"/>
          <w:sz w:val="28"/>
          <w:szCs w:val="28"/>
          <w:rtl/>
          <w:lang w:bidi="fa-IR"/>
        </w:rPr>
        <w:t>تحصيل</w:t>
      </w:r>
      <w:proofErr w:type="spellEnd"/>
      <w:r w:rsidRPr="00684988">
        <w:rPr>
          <w:rFonts w:cs="B Lotus" w:hint="cs"/>
          <w:sz w:val="28"/>
          <w:szCs w:val="28"/>
          <w:rtl/>
          <w:lang w:bidi="fa-IR"/>
        </w:rPr>
        <w:t xml:space="preserve"> شده از </w:t>
      </w:r>
      <w:proofErr w:type="spellStart"/>
      <w:r w:rsidRPr="00684988">
        <w:rPr>
          <w:rFonts w:cs="B Lotus" w:hint="cs"/>
          <w:sz w:val="28"/>
          <w:szCs w:val="28"/>
          <w:rtl/>
          <w:lang w:bidi="fa-IR"/>
        </w:rPr>
        <w:t>طريق</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سرمايه‌گذاري</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يعني</w:t>
      </w:r>
      <w:proofErr w:type="spellEnd"/>
      <w:r w:rsidRPr="00684988">
        <w:rPr>
          <w:rFonts w:cs="B Lotus" w:hint="cs"/>
          <w:sz w:val="28"/>
          <w:szCs w:val="28"/>
          <w:rtl/>
          <w:lang w:bidi="fa-IR"/>
        </w:rPr>
        <w:t xml:space="preserve"> خود سهام </w:t>
      </w:r>
      <w:proofErr w:type="spellStart"/>
      <w:r w:rsidRPr="00684988">
        <w:rPr>
          <w:rFonts w:cs="B Lotus" w:hint="cs"/>
          <w:sz w:val="28"/>
          <w:szCs w:val="28"/>
          <w:rtl/>
          <w:lang w:bidi="fa-IR"/>
        </w:rPr>
        <w:t>خريداري</w:t>
      </w:r>
      <w:proofErr w:type="spellEnd"/>
      <w:r w:rsidRPr="00684988">
        <w:rPr>
          <w:rFonts w:cs="B Lotus" w:hint="cs"/>
          <w:sz w:val="28"/>
          <w:szCs w:val="28"/>
          <w:rtl/>
          <w:lang w:bidi="fa-IR"/>
        </w:rPr>
        <w:t xml:space="preserve"> شده) به کار </w:t>
      </w:r>
      <w:proofErr w:type="spellStart"/>
      <w:r w:rsidRPr="00684988">
        <w:rPr>
          <w:rFonts w:cs="B Lotus" w:hint="cs"/>
          <w:sz w:val="28"/>
          <w:szCs w:val="28"/>
          <w:rtl/>
          <w:lang w:bidi="fa-IR"/>
        </w:rPr>
        <w:t>مي‌رود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443"/>
      </w:r>
      <w:r w:rsidRPr="00684988">
        <w:rPr>
          <w:rFonts w:cs="B Lotus" w:hint="cs"/>
          <w:sz w:val="28"/>
          <w:szCs w:val="28"/>
          <w:rtl/>
          <w:lang w:bidi="fa-IR"/>
        </w:rPr>
        <w:t xml:space="preserve"> با این وجود امروزه تقریباً تمامی </w:t>
      </w:r>
      <w:proofErr w:type="spellStart"/>
      <w:r w:rsidRPr="00684988">
        <w:rPr>
          <w:rFonts w:cs="B Lotus" w:hint="cs"/>
          <w:sz w:val="28"/>
          <w:szCs w:val="28"/>
          <w:rtl/>
          <w:lang w:bidi="fa-IR"/>
        </w:rPr>
        <w:t>عهدنامه‌های</w:t>
      </w:r>
      <w:proofErr w:type="spellEnd"/>
      <w:r w:rsidRPr="00684988">
        <w:rPr>
          <w:rFonts w:cs="B Lotus" w:hint="cs"/>
          <w:sz w:val="28"/>
          <w:szCs w:val="28"/>
          <w:rtl/>
          <w:lang w:bidi="fa-IR"/>
        </w:rPr>
        <w:t xml:space="preserve"> دوجانبه حمایت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نه تنها حاوی تعریفی از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در معنای «اموال» تحصیل شده </w:t>
      </w:r>
      <w:proofErr w:type="spellStart"/>
      <w:r w:rsidRPr="00684988">
        <w:rPr>
          <w:rFonts w:cs="B Lotus" w:hint="cs"/>
          <w:sz w:val="28"/>
          <w:szCs w:val="28"/>
          <w:rtl/>
          <w:lang w:bidi="fa-IR"/>
        </w:rPr>
        <w:t>می‌باشند</w:t>
      </w:r>
      <w:proofErr w:type="spellEnd"/>
      <w:r w:rsidRPr="00684988">
        <w:rPr>
          <w:rFonts w:cs="B Lotus" w:hint="cs"/>
          <w:sz w:val="28"/>
          <w:szCs w:val="28"/>
          <w:rtl/>
          <w:lang w:bidi="fa-IR"/>
        </w:rPr>
        <w:t xml:space="preserve">، بلکه تعاریف ارائه شده نیز دارای خصوصیات مشترکی هستند به نحوی که غالباً </w:t>
      </w:r>
      <w:proofErr w:type="spellStart"/>
      <w:r w:rsidRPr="00684988">
        <w:rPr>
          <w:rFonts w:cs="B Lotus" w:hint="cs"/>
          <w:sz w:val="28"/>
          <w:szCs w:val="28"/>
          <w:rtl/>
          <w:lang w:bidi="fa-IR"/>
        </w:rPr>
        <w:t>مجموعه‌ای</w:t>
      </w:r>
      <w:proofErr w:type="spellEnd"/>
      <w:r w:rsidRPr="00684988">
        <w:rPr>
          <w:rFonts w:cs="B Lotus" w:hint="cs"/>
          <w:sz w:val="28"/>
          <w:szCs w:val="28"/>
          <w:rtl/>
          <w:lang w:bidi="fa-IR"/>
        </w:rPr>
        <w:t xml:space="preserve"> از حقوق نوعی و معمولی (همچون اقسام مشارکت در </w:t>
      </w:r>
      <w:proofErr w:type="spellStart"/>
      <w:r w:rsidRPr="00684988">
        <w:rPr>
          <w:rFonts w:cs="B Lotus" w:hint="cs"/>
          <w:sz w:val="28"/>
          <w:szCs w:val="28"/>
          <w:rtl/>
          <w:lang w:bidi="fa-IR"/>
        </w:rPr>
        <w:t>شرکت‌ها</w:t>
      </w:r>
      <w:proofErr w:type="spellEnd"/>
      <w:r w:rsidRPr="00684988">
        <w:rPr>
          <w:rFonts w:cs="B Lotus" w:hint="cs"/>
          <w:sz w:val="28"/>
          <w:szCs w:val="28"/>
          <w:rtl/>
          <w:lang w:bidi="fa-IR"/>
        </w:rPr>
        <w:t xml:space="preserve">) را به عنوان مصادیق </w:t>
      </w:r>
      <w:proofErr w:type="spellStart"/>
      <w:r w:rsidRPr="00684988">
        <w:rPr>
          <w:rFonts w:cs="B Lotus" w:hint="cs"/>
          <w:sz w:val="28"/>
          <w:szCs w:val="28"/>
          <w:rtl/>
          <w:lang w:bidi="fa-IR"/>
        </w:rPr>
        <w:t>غیراحصایی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ذکر </w:t>
      </w:r>
      <w:proofErr w:type="spellStart"/>
      <w:r w:rsidRPr="00684988">
        <w:rPr>
          <w:rFonts w:cs="B Lotus" w:hint="cs"/>
          <w:sz w:val="28"/>
          <w:szCs w:val="28"/>
          <w:rtl/>
          <w:lang w:bidi="fa-IR"/>
        </w:rPr>
        <w:t>نموده‌اند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444"/>
      </w:r>
    </w:p>
    <w:p w14:paraId="537E5A4A"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متن نمونه </w:t>
      </w:r>
      <w:proofErr w:type="spellStart"/>
      <w:r w:rsidRPr="00684988">
        <w:rPr>
          <w:rFonts w:cs="B Lotus" w:hint="cs"/>
          <w:sz w:val="28"/>
          <w:szCs w:val="28"/>
          <w:rtl/>
          <w:lang w:bidi="fa-IR"/>
        </w:rPr>
        <w:t>موافقت‌نامه‌های</w:t>
      </w:r>
      <w:proofErr w:type="spellEnd"/>
      <w:r w:rsidRPr="00684988">
        <w:rPr>
          <w:rFonts w:cs="B Lotus" w:hint="cs"/>
          <w:sz w:val="28"/>
          <w:szCs w:val="28"/>
          <w:rtl/>
          <w:lang w:bidi="fa-IR"/>
        </w:rPr>
        <w:t xml:space="preserve"> دوجانبه تشویق و حمایت متقابل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ایران (</w:t>
      </w:r>
      <w:proofErr w:type="spellStart"/>
      <w:r w:rsidRPr="00684988">
        <w:rPr>
          <w:rFonts w:cs="B Lotus" w:hint="cs"/>
          <w:sz w:val="28"/>
          <w:szCs w:val="28"/>
          <w:rtl/>
          <w:lang w:bidi="fa-IR"/>
        </w:rPr>
        <w:t>من‌بعد</w:t>
      </w:r>
      <w:proofErr w:type="spellEnd"/>
      <w:r w:rsidRPr="00684988">
        <w:rPr>
          <w:rFonts w:cs="B Lotus" w:hint="cs"/>
          <w:sz w:val="28"/>
          <w:szCs w:val="28"/>
          <w:rtl/>
          <w:lang w:bidi="fa-IR"/>
        </w:rPr>
        <w:t xml:space="preserve"> «متن نمونه </w:t>
      </w:r>
      <w:proofErr w:type="spellStart"/>
      <w:r w:rsidRPr="00684988">
        <w:rPr>
          <w:rFonts w:cs="B Lotus" w:hint="cs"/>
          <w:sz w:val="28"/>
          <w:szCs w:val="28"/>
          <w:rtl/>
          <w:lang w:bidi="fa-IR"/>
        </w:rPr>
        <w:t>موافقت‌نامه</w:t>
      </w:r>
      <w:proofErr w:type="spellEnd"/>
      <w:r w:rsidRPr="00684988">
        <w:rPr>
          <w:rFonts w:cs="B Lotus" w:hint="cs"/>
          <w:sz w:val="28"/>
          <w:szCs w:val="28"/>
          <w:rtl/>
          <w:lang w:bidi="fa-IR"/>
        </w:rPr>
        <w:t xml:space="preserve"> ایران»)</w:t>
      </w:r>
      <w:r w:rsidRPr="00684988">
        <w:rPr>
          <w:rStyle w:val="FootnoteReference"/>
          <w:rFonts w:cs="B Lotus"/>
          <w:sz w:val="28"/>
          <w:szCs w:val="28"/>
          <w:rtl/>
          <w:lang w:bidi="fa-IR"/>
        </w:rPr>
        <w:footnoteReference w:id="445"/>
      </w:r>
      <w:r w:rsidRPr="00684988">
        <w:rPr>
          <w:rFonts w:cs="B Lotus" w:hint="cs"/>
          <w:sz w:val="28"/>
          <w:szCs w:val="28"/>
          <w:rtl/>
          <w:lang w:bidi="fa-IR"/>
        </w:rPr>
        <w:t xml:space="preserve"> نیز در ماده یک و در قسمت تعریف اصطلاح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صرفاً از «سهام یا هر نوع </w:t>
      </w:r>
      <w:r w:rsidRPr="00684988">
        <w:rPr>
          <w:rFonts w:cs="B Lotus" w:hint="cs"/>
          <w:sz w:val="28"/>
          <w:szCs w:val="28"/>
          <w:rtl/>
          <w:lang w:bidi="fa-IR"/>
        </w:rPr>
        <w:lastRenderedPageBreak/>
        <w:t xml:space="preserve">مشارکت در </w:t>
      </w:r>
      <w:proofErr w:type="spellStart"/>
      <w:r w:rsidRPr="00684988">
        <w:rPr>
          <w:rFonts w:cs="B Lotus" w:hint="cs"/>
          <w:sz w:val="28"/>
          <w:szCs w:val="28"/>
          <w:rtl/>
          <w:lang w:bidi="fa-IR"/>
        </w:rPr>
        <w:t>شرکت‌ها</w:t>
      </w:r>
      <w:proofErr w:type="spellEnd"/>
      <w:r w:rsidRPr="00684988">
        <w:rPr>
          <w:rFonts w:cs="B Lotus" w:hint="cs"/>
          <w:sz w:val="28"/>
          <w:szCs w:val="28"/>
          <w:rtl/>
          <w:lang w:bidi="fa-IR"/>
        </w:rPr>
        <w:t xml:space="preserve">» به عنوان یکی از مصادیق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نام برده است، هرچند که این متن در مقایسه با متن نمونه برخی از کشورها، به صورت </w:t>
      </w:r>
      <w:proofErr w:type="spellStart"/>
      <w:r w:rsidRPr="00684988">
        <w:rPr>
          <w:rFonts w:cs="B Lotus" w:hint="cs"/>
          <w:sz w:val="28"/>
          <w:szCs w:val="28"/>
          <w:rtl/>
          <w:lang w:bidi="fa-IR"/>
        </w:rPr>
        <w:t>مضیق‌تری</w:t>
      </w:r>
      <w:proofErr w:type="spellEnd"/>
      <w:r w:rsidRPr="00684988">
        <w:rPr>
          <w:rFonts w:cs="B Lotus" w:hint="cs"/>
          <w:sz w:val="28"/>
          <w:szCs w:val="28"/>
          <w:rtl/>
          <w:lang w:bidi="fa-IR"/>
        </w:rPr>
        <w:t xml:space="preserve"> تنظیم شده است.</w:t>
      </w:r>
      <w:r w:rsidRPr="00684988">
        <w:rPr>
          <w:rStyle w:val="FootnoteReference"/>
          <w:rFonts w:cs="B Lotus"/>
          <w:sz w:val="28"/>
          <w:szCs w:val="28"/>
          <w:rtl/>
          <w:lang w:bidi="fa-IR"/>
        </w:rPr>
        <w:footnoteReference w:id="446"/>
      </w:r>
      <w:r w:rsidRPr="00684988">
        <w:rPr>
          <w:rFonts w:cs="B Lotus" w:hint="cs"/>
          <w:sz w:val="28"/>
          <w:szCs w:val="28"/>
          <w:rtl/>
          <w:lang w:bidi="fa-IR"/>
        </w:rPr>
        <w:t xml:space="preserve"> بسیاری از </w:t>
      </w:r>
      <w:proofErr w:type="spellStart"/>
      <w:r w:rsidRPr="00684988">
        <w:rPr>
          <w:rFonts w:cs="B Lotus" w:hint="cs"/>
          <w:sz w:val="28"/>
          <w:szCs w:val="28"/>
          <w:rtl/>
          <w:lang w:bidi="fa-IR"/>
        </w:rPr>
        <w:t>موافقت‌نامه‌های</w:t>
      </w:r>
      <w:proofErr w:type="spellEnd"/>
      <w:r w:rsidRPr="00684988">
        <w:rPr>
          <w:rFonts w:cs="B Lotus" w:hint="cs"/>
          <w:sz w:val="28"/>
          <w:szCs w:val="28"/>
          <w:rtl/>
          <w:lang w:bidi="fa-IR"/>
        </w:rPr>
        <w:t xml:space="preserve"> تشویق و حمایت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منعقده توسط ایران نیز (که از این متن نمونه الهام </w:t>
      </w:r>
      <w:proofErr w:type="spellStart"/>
      <w:r w:rsidRPr="00684988">
        <w:rPr>
          <w:rFonts w:cs="B Lotus" w:hint="cs"/>
          <w:sz w:val="28"/>
          <w:szCs w:val="28"/>
          <w:rtl/>
          <w:lang w:bidi="fa-IR"/>
        </w:rPr>
        <w:t>گرفته‌اند</w:t>
      </w:r>
      <w:proofErr w:type="spellEnd"/>
      <w:r w:rsidRPr="00684988">
        <w:rPr>
          <w:rFonts w:cs="B Lotus" w:hint="cs"/>
          <w:sz w:val="28"/>
          <w:szCs w:val="28"/>
          <w:rtl/>
          <w:lang w:bidi="fa-IR"/>
        </w:rPr>
        <w:t xml:space="preserve">)، حاوی همین عبارت </w:t>
      </w:r>
      <w:proofErr w:type="spellStart"/>
      <w:r w:rsidRPr="00684988">
        <w:rPr>
          <w:rFonts w:cs="B Lotus" w:hint="cs"/>
          <w:sz w:val="28"/>
          <w:szCs w:val="28"/>
          <w:rtl/>
          <w:lang w:bidi="fa-IR"/>
        </w:rPr>
        <w:t>می‌باشند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447"/>
      </w:r>
      <w:r w:rsidRPr="00684988">
        <w:rPr>
          <w:rFonts w:cs="B Lotus" w:hint="cs"/>
          <w:sz w:val="28"/>
          <w:szCs w:val="28"/>
          <w:rtl/>
          <w:lang w:bidi="fa-IR"/>
        </w:rPr>
        <w:t xml:space="preserve"> که در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عبارت «حقوق مربوط به </w:t>
      </w:r>
      <w:proofErr w:type="spellStart"/>
      <w:r w:rsidRPr="00684988">
        <w:rPr>
          <w:rFonts w:cs="B Lotus" w:hint="cs"/>
          <w:sz w:val="28"/>
          <w:szCs w:val="28"/>
          <w:rtl/>
          <w:lang w:bidi="fa-IR"/>
        </w:rPr>
        <w:t>آن‌ها</w:t>
      </w:r>
      <w:proofErr w:type="spellEnd"/>
      <w:r w:rsidRPr="00684988">
        <w:rPr>
          <w:rFonts w:cs="B Lotus" w:hint="cs"/>
          <w:sz w:val="28"/>
          <w:szCs w:val="28"/>
          <w:rtl/>
          <w:lang w:bidi="fa-IR"/>
        </w:rPr>
        <w:t>» نیز به انتهای آن اضافه گردیده است.</w:t>
      </w:r>
      <w:r w:rsidRPr="00684988">
        <w:rPr>
          <w:rStyle w:val="FootnoteReference"/>
          <w:rFonts w:cs="B Lotus"/>
          <w:sz w:val="28"/>
          <w:szCs w:val="28"/>
          <w:rtl/>
          <w:lang w:bidi="fa-IR"/>
        </w:rPr>
        <w:footnoteReference w:id="448"/>
      </w:r>
      <w:r w:rsidRPr="00684988">
        <w:rPr>
          <w:rFonts w:cs="B Lotus" w:hint="cs"/>
          <w:sz w:val="28"/>
          <w:szCs w:val="28"/>
          <w:rtl/>
          <w:lang w:bidi="fa-IR"/>
        </w:rPr>
        <w:t xml:space="preserve"> همچنین در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نیز مصداق «</w:t>
      </w:r>
      <w:proofErr w:type="spellStart"/>
      <w:r w:rsidRPr="00684988">
        <w:rPr>
          <w:rFonts w:cs="B Lotus" w:hint="cs"/>
          <w:sz w:val="28"/>
          <w:szCs w:val="28"/>
          <w:rtl/>
          <w:lang w:bidi="fa-IR"/>
        </w:rPr>
        <w:t>سهم‌الشرکه</w:t>
      </w:r>
      <w:proofErr w:type="spellEnd"/>
      <w:r w:rsidRPr="00684988">
        <w:rPr>
          <w:rFonts w:cs="B Lotus" w:hint="cs"/>
          <w:sz w:val="28"/>
          <w:szCs w:val="28"/>
          <w:rtl/>
          <w:lang w:bidi="fa-IR"/>
        </w:rPr>
        <w:t xml:space="preserve">»، «اوراق قرضه» و «اوراق بهادار» به عبارت «سهام یا هر نوع مشارکت در </w:t>
      </w:r>
      <w:proofErr w:type="spellStart"/>
      <w:r w:rsidRPr="00684988">
        <w:rPr>
          <w:rFonts w:cs="B Lotus" w:hint="cs"/>
          <w:sz w:val="28"/>
          <w:szCs w:val="28"/>
          <w:rtl/>
          <w:lang w:bidi="fa-IR"/>
        </w:rPr>
        <w:t>شرکت‌ها</w:t>
      </w:r>
      <w:proofErr w:type="spellEnd"/>
      <w:r w:rsidRPr="00684988">
        <w:rPr>
          <w:rFonts w:cs="B Lotus" w:hint="cs"/>
          <w:sz w:val="28"/>
          <w:szCs w:val="28"/>
          <w:rtl/>
          <w:lang w:bidi="fa-IR"/>
        </w:rPr>
        <w:t>» اضافه شده است.</w:t>
      </w:r>
      <w:r w:rsidRPr="00684988">
        <w:rPr>
          <w:rStyle w:val="FootnoteReference"/>
          <w:rFonts w:cs="B Lotus"/>
          <w:sz w:val="28"/>
          <w:szCs w:val="28"/>
          <w:rtl/>
          <w:lang w:bidi="fa-IR"/>
        </w:rPr>
        <w:footnoteReference w:id="449"/>
      </w:r>
    </w:p>
    <w:p w14:paraId="315AB468" w14:textId="77777777" w:rsidR="005A2D86" w:rsidRPr="00684988" w:rsidRDefault="005A2D86" w:rsidP="0094516C">
      <w:pPr>
        <w:spacing w:line="0" w:lineRule="atLeast"/>
        <w:ind w:firstLine="720"/>
        <w:contextualSpacing/>
        <w:jc w:val="both"/>
        <w:rPr>
          <w:rFonts w:cs="B Lotus"/>
          <w:sz w:val="28"/>
          <w:szCs w:val="28"/>
          <w:rtl/>
          <w:lang w:bidi="fa-IR"/>
        </w:rPr>
      </w:pPr>
      <w:proofErr w:type="spellStart"/>
      <w:r w:rsidRPr="00684988">
        <w:rPr>
          <w:rFonts w:cs="B Lotus" w:hint="cs"/>
          <w:sz w:val="28"/>
          <w:szCs w:val="28"/>
          <w:rtl/>
          <w:lang w:bidi="fa-IR"/>
        </w:rPr>
        <w:t>علی‌رغم</w:t>
      </w:r>
      <w:proofErr w:type="spellEnd"/>
      <w:r w:rsidRPr="00684988">
        <w:rPr>
          <w:rFonts w:cs="B Lotus" w:hint="cs"/>
          <w:sz w:val="28"/>
          <w:szCs w:val="28"/>
          <w:rtl/>
          <w:lang w:bidi="fa-IR"/>
        </w:rPr>
        <w:t xml:space="preserve"> ساده بودن نحوه تنظیم متن نمونه </w:t>
      </w:r>
      <w:proofErr w:type="spellStart"/>
      <w:r w:rsidRPr="00684988">
        <w:rPr>
          <w:rFonts w:cs="B Lotus" w:hint="cs"/>
          <w:sz w:val="28"/>
          <w:szCs w:val="28"/>
          <w:rtl/>
          <w:lang w:bidi="fa-IR"/>
        </w:rPr>
        <w:t>موافقت‌نامه</w:t>
      </w:r>
      <w:proofErr w:type="spellEnd"/>
      <w:r w:rsidRPr="00684988">
        <w:rPr>
          <w:rFonts w:cs="B Lotus" w:hint="cs"/>
          <w:sz w:val="28"/>
          <w:szCs w:val="28"/>
          <w:rtl/>
          <w:lang w:bidi="fa-IR"/>
        </w:rPr>
        <w:t xml:space="preserve"> ایران، امروزه موضوع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خارجی در اوراق بهادار ابعاد گسترده و </w:t>
      </w:r>
      <w:proofErr w:type="spellStart"/>
      <w:r w:rsidRPr="00684988">
        <w:rPr>
          <w:rFonts w:cs="B Lotus" w:hint="cs"/>
          <w:sz w:val="28"/>
          <w:szCs w:val="28"/>
          <w:rtl/>
          <w:lang w:bidi="fa-IR"/>
        </w:rPr>
        <w:t>پیچیده‌ای</w:t>
      </w:r>
      <w:proofErr w:type="spellEnd"/>
      <w:r w:rsidRPr="00684988">
        <w:rPr>
          <w:rFonts w:cs="B Lotus" w:hint="cs"/>
          <w:sz w:val="28"/>
          <w:szCs w:val="28"/>
          <w:rtl/>
          <w:lang w:bidi="fa-IR"/>
        </w:rPr>
        <w:t xml:space="preserve"> یافته است و به همین دلیل از یک سو به نظر </w:t>
      </w:r>
      <w:proofErr w:type="spellStart"/>
      <w:r w:rsidRPr="00684988">
        <w:rPr>
          <w:rFonts w:cs="B Lotus" w:hint="cs"/>
          <w:sz w:val="28"/>
          <w:szCs w:val="28"/>
          <w:rtl/>
          <w:lang w:bidi="fa-IR"/>
        </w:rPr>
        <w:t>می‌رسد</w:t>
      </w:r>
      <w:proofErr w:type="spellEnd"/>
      <w:r w:rsidRPr="00684988">
        <w:rPr>
          <w:rFonts w:cs="B Lotus" w:hint="cs"/>
          <w:sz w:val="28"/>
          <w:szCs w:val="28"/>
          <w:rtl/>
          <w:lang w:bidi="fa-IR"/>
        </w:rPr>
        <w:t xml:space="preserve"> که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 و </w:t>
      </w:r>
      <w:proofErr w:type="spellStart"/>
      <w:r w:rsidRPr="00684988">
        <w:rPr>
          <w:rFonts w:cs="B Lotus" w:hint="cs"/>
          <w:sz w:val="28"/>
          <w:szCs w:val="28"/>
          <w:rtl/>
          <w:lang w:bidi="fa-IR"/>
        </w:rPr>
        <w:t>چندجانبه</w:t>
      </w:r>
      <w:proofErr w:type="spellEnd"/>
      <w:r w:rsidRPr="00684988">
        <w:rPr>
          <w:rFonts w:cs="B Lotus" w:hint="cs"/>
          <w:sz w:val="28"/>
          <w:szCs w:val="28"/>
          <w:rtl/>
          <w:lang w:bidi="fa-IR"/>
        </w:rPr>
        <w:t xml:space="preserve"> منعقده در آینده، به نحو بسیار </w:t>
      </w:r>
      <w:proofErr w:type="spellStart"/>
      <w:r w:rsidRPr="00684988">
        <w:rPr>
          <w:rFonts w:cs="B Lotus" w:hint="cs"/>
          <w:sz w:val="28"/>
          <w:szCs w:val="28"/>
          <w:rtl/>
          <w:lang w:bidi="fa-IR"/>
        </w:rPr>
        <w:t>دقیق‌تر</w:t>
      </w:r>
      <w:proofErr w:type="spellEnd"/>
      <w:r w:rsidRPr="00684988">
        <w:rPr>
          <w:rFonts w:cs="B Lotus" w:hint="cs"/>
          <w:sz w:val="28"/>
          <w:szCs w:val="28"/>
          <w:rtl/>
          <w:lang w:bidi="fa-IR"/>
        </w:rPr>
        <w:t xml:space="preserve"> و </w:t>
      </w:r>
      <w:proofErr w:type="spellStart"/>
      <w:r w:rsidRPr="00684988">
        <w:rPr>
          <w:rFonts w:cs="B Lotus" w:hint="cs"/>
          <w:sz w:val="28"/>
          <w:szCs w:val="28"/>
          <w:rtl/>
          <w:lang w:bidi="fa-IR"/>
        </w:rPr>
        <w:t>مفصل‌تری</w:t>
      </w:r>
      <w:proofErr w:type="spellEnd"/>
      <w:r w:rsidRPr="00684988">
        <w:rPr>
          <w:rFonts w:cs="B Lotus" w:hint="cs"/>
          <w:sz w:val="28"/>
          <w:szCs w:val="28"/>
          <w:rtl/>
          <w:lang w:bidi="fa-IR"/>
        </w:rPr>
        <w:t xml:space="preserve"> در خصوص موضوع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در اوراق بهادار </w:t>
      </w:r>
      <w:r w:rsidRPr="00684988">
        <w:rPr>
          <w:rFonts w:cs="B Lotus" w:hint="cs"/>
          <w:sz w:val="28"/>
          <w:szCs w:val="28"/>
          <w:rtl/>
          <w:lang w:bidi="fa-IR"/>
        </w:rPr>
        <w:lastRenderedPageBreak/>
        <w:t>تنظیم گردند؛</w:t>
      </w:r>
      <w:r w:rsidRPr="00684988">
        <w:rPr>
          <w:rStyle w:val="FootnoteReference"/>
          <w:rFonts w:cs="B Lotus"/>
          <w:sz w:val="28"/>
          <w:szCs w:val="28"/>
          <w:rtl/>
          <w:lang w:bidi="fa-IR"/>
        </w:rPr>
        <w:footnoteReference w:id="450"/>
      </w:r>
      <w:r w:rsidRPr="00684988">
        <w:rPr>
          <w:rFonts w:cs="B Lotus" w:hint="cs"/>
          <w:sz w:val="28"/>
          <w:szCs w:val="28"/>
          <w:rtl/>
          <w:lang w:bidi="fa-IR"/>
        </w:rPr>
        <w:t xml:space="preserve"> و از سوی دیگر، حمایت از سهامداران در حوزه حقوق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بین‌المللی</w:t>
      </w:r>
      <w:proofErr w:type="spellEnd"/>
      <w:r w:rsidRPr="00684988">
        <w:rPr>
          <w:rFonts w:cs="B Lotus" w:hint="cs"/>
          <w:sz w:val="28"/>
          <w:szCs w:val="28"/>
          <w:rtl/>
          <w:lang w:bidi="fa-IR"/>
        </w:rPr>
        <w:t xml:space="preserve"> نیز، موضوع مطالعات گسترده‌‌تری قرار ‌گیرد و از </w:t>
      </w:r>
      <w:proofErr w:type="spellStart"/>
      <w:r w:rsidRPr="00684988">
        <w:rPr>
          <w:rFonts w:cs="B Lotus" w:hint="cs"/>
          <w:sz w:val="28"/>
          <w:szCs w:val="28"/>
          <w:rtl/>
          <w:lang w:bidi="fa-IR"/>
        </w:rPr>
        <w:t>جنبه‌های</w:t>
      </w:r>
      <w:proofErr w:type="spellEnd"/>
      <w:r w:rsidRPr="00684988">
        <w:rPr>
          <w:rFonts w:cs="B Lotus" w:hint="cs"/>
          <w:sz w:val="28"/>
          <w:szCs w:val="28"/>
          <w:rtl/>
          <w:lang w:bidi="fa-IR"/>
        </w:rPr>
        <w:t xml:space="preserve"> گوناگونی تحلیل و بررسی شود.</w:t>
      </w:r>
      <w:r w:rsidRPr="00684988">
        <w:rPr>
          <w:rStyle w:val="FootnoteReference"/>
          <w:rFonts w:cs="B Lotus"/>
          <w:sz w:val="28"/>
          <w:szCs w:val="28"/>
          <w:rtl/>
          <w:lang w:bidi="fa-IR"/>
        </w:rPr>
        <w:footnoteReference w:id="451"/>
      </w:r>
      <w:r w:rsidRPr="00684988">
        <w:rPr>
          <w:rFonts w:cs="B Lotus" w:hint="cs"/>
          <w:sz w:val="28"/>
          <w:szCs w:val="28"/>
          <w:rtl/>
          <w:lang w:bidi="fa-IR"/>
        </w:rPr>
        <w:t xml:space="preserve"> </w:t>
      </w:r>
    </w:p>
    <w:p w14:paraId="7FC7C65B" w14:textId="77777777" w:rsidR="005A2D86" w:rsidRPr="00684988" w:rsidRDefault="005A2D86" w:rsidP="0094516C">
      <w:pPr>
        <w:spacing w:line="0" w:lineRule="atLeast"/>
        <w:ind w:firstLine="720"/>
        <w:contextualSpacing/>
        <w:jc w:val="both"/>
        <w:rPr>
          <w:rFonts w:cs="B Lotus"/>
          <w:sz w:val="28"/>
          <w:szCs w:val="28"/>
          <w:rtl/>
        </w:rPr>
      </w:pPr>
      <w:r w:rsidRPr="00684988">
        <w:rPr>
          <w:rFonts w:cs="B Lotus" w:hint="cs"/>
          <w:sz w:val="28"/>
          <w:szCs w:val="28"/>
          <w:rtl/>
          <w:lang w:bidi="fa-IR"/>
        </w:rPr>
        <w:t xml:space="preserve">در همین رابطه، مطالعه و بررسی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خارجی در سبد اوراق بهادار (من بعد،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یا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نیز جزو جدیدترین موضوعات مورد </w:t>
      </w:r>
      <w:proofErr w:type="spellStart"/>
      <w:r w:rsidRPr="00684988">
        <w:rPr>
          <w:rFonts w:cs="B Lotus" w:hint="cs"/>
          <w:sz w:val="28"/>
          <w:szCs w:val="28"/>
          <w:rtl/>
          <w:lang w:bidi="fa-IR"/>
        </w:rPr>
        <w:t>مناقشه</w:t>
      </w:r>
      <w:proofErr w:type="spellEnd"/>
      <w:r w:rsidRPr="00684988">
        <w:rPr>
          <w:rFonts w:cs="B Lotus" w:hint="cs"/>
          <w:sz w:val="28"/>
          <w:szCs w:val="28"/>
          <w:rtl/>
          <w:lang w:bidi="fa-IR"/>
        </w:rPr>
        <w:t xml:space="preserve"> در حوزه حقوق </w:t>
      </w:r>
      <w:proofErr w:type="spellStart"/>
      <w:r w:rsidRPr="00684988">
        <w:rPr>
          <w:rFonts w:cs="B Lotus" w:hint="cs"/>
          <w:sz w:val="28"/>
          <w:szCs w:val="28"/>
          <w:rtl/>
          <w:lang w:bidi="fa-IR"/>
        </w:rPr>
        <w:t>بین‌الملل</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است که (فارغ از تأثیرات مثبت یا منفی آن بر اقتصاد هر کشور)</w:t>
      </w:r>
      <w:r w:rsidRPr="00684988">
        <w:rPr>
          <w:rStyle w:val="FootnoteReference"/>
          <w:rFonts w:cs="B Lotus"/>
          <w:sz w:val="28"/>
          <w:szCs w:val="28"/>
          <w:rtl/>
          <w:lang w:bidi="fa-IR"/>
        </w:rPr>
        <w:footnoteReference w:id="452"/>
      </w:r>
      <w:r w:rsidRPr="00684988">
        <w:rPr>
          <w:rFonts w:cs="B Lotus" w:hint="cs"/>
          <w:sz w:val="28"/>
          <w:szCs w:val="28"/>
          <w:rtl/>
          <w:lang w:bidi="fa-IR"/>
        </w:rPr>
        <w:t xml:space="preserve"> مخالفت با شمول </w:t>
      </w:r>
      <w:proofErr w:type="spellStart"/>
      <w:r w:rsidRPr="00684988">
        <w:rPr>
          <w:rFonts w:cs="B Lotus" w:hint="cs"/>
          <w:sz w:val="28"/>
          <w:szCs w:val="28"/>
          <w:rtl/>
          <w:lang w:bidi="fa-IR"/>
        </w:rPr>
        <w:t>عهدنامه‌ها</w:t>
      </w:r>
      <w:proofErr w:type="spellEnd"/>
      <w:r w:rsidRPr="00684988">
        <w:rPr>
          <w:rFonts w:cs="B Lotus" w:hint="cs"/>
          <w:sz w:val="28"/>
          <w:szCs w:val="28"/>
          <w:rtl/>
          <w:lang w:bidi="fa-IR"/>
        </w:rPr>
        <w:t xml:space="preserve"> نسبت به این نوع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نیز در حال گسترش است به نحوی که کنفرانس تجارت و توسعه سازمان ملل متحد (</w:t>
      </w:r>
      <w:proofErr w:type="spellStart"/>
      <w:r w:rsidRPr="00684988">
        <w:rPr>
          <w:rFonts w:cs="B Lotus" w:hint="cs"/>
          <w:sz w:val="28"/>
          <w:szCs w:val="28"/>
          <w:rtl/>
          <w:lang w:bidi="fa-IR"/>
        </w:rPr>
        <w:t>آنکتاد</w:t>
      </w:r>
      <w:proofErr w:type="spellEnd"/>
      <w:r w:rsidRPr="00684988">
        <w:rPr>
          <w:rFonts w:cs="B Lotus" w:hint="cs"/>
          <w:sz w:val="28"/>
          <w:szCs w:val="28"/>
          <w:rtl/>
          <w:lang w:bidi="fa-IR"/>
        </w:rPr>
        <w:t>) نیز صریحاً پیشنهاد نموده است که (</w:t>
      </w:r>
      <w:proofErr w:type="spellStart"/>
      <w:r w:rsidRPr="00684988">
        <w:rPr>
          <w:rFonts w:cs="B Lotus" w:hint="cs"/>
          <w:sz w:val="28"/>
          <w:szCs w:val="28"/>
          <w:rtl/>
          <w:lang w:bidi="fa-IR"/>
        </w:rPr>
        <w:t>اولاً</w:t>
      </w:r>
      <w:proofErr w:type="spellEnd"/>
      <w:r w:rsidRPr="00684988">
        <w:rPr>
          <w:rFonts w:cs="B Lotus" w:hint="cs"/>
          <w:sz w:val="28"/>
          <w:szCs w:val="28"/>
          <w:rtl/>
          <w:lang w:bidi="fa-IR"/>
        </w:rPr>
        <w:t>) مصادیق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به صورت حصری تعریف گردد و (</w:t>
      </w:r>
      <w:proofErr w:type="spellStart"/>
      <w:r w:rsidRPr="00684988">
        <w:rPr>
          <w:rFonts w:cs="B Lotus" w:hint="cs"/>
          <w:sz w:val="28"/>
          <w:szCs w:val="28"/>
          <w:rtl/>
          <w:lang w:bidi="fa-IR"/>
        </w:rPr>
        <w:t>دوماً</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(در قالب سهام یا برخی اوراق بدهی) نیز صریحاً از قلمرو شمول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مستثنی گردد.</w:t>
      </w:r>
      <w:r w:rsidRPr="00684988">
        <w:rPr>
          <w:rStyle w:val="FootnoteReference"/>
          <w:rFonts w:cs="B Lotus"/>
          <w:sz w:val="28"/>
          <w:szCs w:val="28"/>
          <w:rtl/>
          <w:lang w:bidi="fa-IR"/>
        </w:rPr>
        <w:footnoteReference w:id="453"/>
      </w:r>
      <w:r w:rsidRPr="00684988">
        <w:rPr>
          <w:rFonts w:cs="B Lotus" w:hint="cs"/>
          <w:sz w:val="28"/>
          <w:szCs w:val="28"/>
          <w:rtl/>
          <w:lang w:bidi="fa-IR"/>
        </w:rPr>
        <w:t xml:space="preserve"> همچنین علاوه بر این پیشنهادات، امروزه تلاش در جهت </w:t>
      </w:r>
      <w:proofErr w:type="spellStart"/>
      <w:r w:rsidRPr="00684988">
        <w:rPr>
          <w:rFonts w:cs="B Lotus" w:hint="cs"/>
          <w:sz w:val="28"/>
          <w:szCs w:val="28"/>
          <w:rtl/>
          <w:lang w:bidi="fa-IR"/>
        </w:rPr>
        <w:t>نظام‌مند</w:t>
      </w:r>
      <w:proofErr w:type="spellEnd"/>
      <w:r w:rsidRPr="00684988">
        <w:rPr>
          <w:rFonts w:cs="B Lotus" w:hint="cs"/>
          <w:sz w:val="28"/>
          <w:szCs w:val="28"/>
          <w:rtl/>
          <w:lang w:bidi="fa-IR"/>
        </w:rPr>
        <w:t xml:space="preserve"> ساختن نحوه برخورد با </w:t>
      </w:r>
      <w:proofErr w:type="spellStart"/>
      <w:r w:rsidRPr="00684988">
        <w:rPr>
          <w:rFonts w:cs="B Lotus" w:hint="cs"/>
          <w:sz w:val="28"/>
          <w:szCs w:val="28"/>
          <w:rtl/>
          <w:lang w:bidi="fa-IR"/>
        </w:rPr>
        <w:t>نکول</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دولت‌ها</w:t>
      </w:r>
      <w:proofErr w:type="spellEnd"/>
      <w:r w:rsidRPr="00684988">
        <w:rPr>
          <w:rFonts w:cs="B Lotus" w:hint="cs"/>
          <w:sz w:val="28"/>
          <w:szCs w:val="28"/>
          <w:rtl/>
          <w:lang w:bidi="fa-IR"/>
        </w:rPr>
        <w:t xml:space="preserve"> در پرداخت اوراق بهادار بدهی نیز در حال افزایش است.</w:t>
      </w:r>
      <w:r w:rsidRPr="00684988">
        <w:rPr>
          <w:rStyle w:val="FootnoteReference"/>
          <w:rFonts w:cs="B Lotus"/>
          <w:sz w:val="28"/>
          <w:szCs w:val="28"/>
          <w:rtl/>
          <w:lang w:bidi="fa-IR"/>
        </w:rPr>
        <w:footnoteReference w:id="454"/>
      </w:r>
    </w:p>
    <w:p w14:paraId="2E118353"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lastRenderedPageBreak/>
        <w:t xml:space="preserve">این مقاله با بررسی آرای داوری صادره از مرکز </w:t>
      </w:r>
      <w:proofErr w:type="spellStart"/>
      <w:r w:rsidRPr="00684988">
        <w:rPr>
          <w:rFonts w:cs="B Lotus" w:hint="cs"/>
          <w:sz w:val="28"/>
          <w:szCs w:val="28"/>
          <w:rtl/>
          <w:lang w:bidi="fa-IR"/>
        </w:rPr>
        <w:t>بین‌المللی</w:t>
      </w:r>
      <w:proofErr w:type="spellEnd"/>
      <w:r w:rsidRPr="00684988">
        <w:rPr>
          <w:rFonts w:cs="B Lotus" w:hint="cs"/>
          <w:sz w:val="28"/>
          <w:szCs w:val="28"/>
          <w:rtl/>
          <w:lang w:bidi="fa-IR"/>
        </w:rPr>
        <w:t xml:space="preserve"> حل و فصل اختلافات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455"/>
      </w:r>
      <w:r w:rsidRPr="00684988">
        <w:rPr>
          <w:rFonts w:cs="B Lotus" w:hint="cs"/>
          <w:sz w:val="28"/>
          <w:szCs w:val="28"/>
          <w:rtl/>
          <w:lang w:bidi="fa-IR"/>
        </w:rPr>
        <w:t xml:space="preserve"> رویکرد </w:t>
      </w:r>
      <w:proofErr w:type="spellStart"/>
      <w:r w:rsidRPr="00684988">
        <w:rPr>
          <w:rFonts w:cs="B Lotus" w:hint="cs"/>
          <w:sz w:val="28"/>
          <w:szCs w:val="28"/>
          <w:rtl/>
          <w:lang w:bidi="fa-IR"/>
        </w:rPr>
        <w:t>دیوان‌های</w:t>
      </w:r>
      <w:proofErr w:type="spellEnd"/>
      <w:r w:rsidRPr="00684988">
        <w:rPr>
          <w:rFonts w:cs="B Lotus" w:hint="cs"/>
          <w:sz w:val="28"/>
          <w:szCs w:val="28"/>
          <w:rtl/>
          <w:lang w:bidi="fa-IR"/>
        </w:rPr>
        <w:t xml:space="preserve"> داوری در تفسیر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را به منظور ارزیابی امکان شمول قلمرو </w:t>
      </w:r>
      <w:proofErr w:type="spellStart"/>
      <w:r w:rsidRPr="00684988">
        <w:rPr>
          <w:rFonts w:cs="B Lotus" w:hint="cs"/>
          <w:sz w:val="28"/>
          <w:szCs w:val="28"/>
          <w:rtl/>
          <w:lang w:bidi="fa-IR"/>
        </w:rPr>
        <w:t>عهدنامه‌های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نسبت به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بررسی خواهد کرد. دلیل بررسی آرای این دیوان عبارت است از: (</w:t>
      </w:r>
      <w:proofErr w:type="spellStart"/>
      <w:r w:rsidRPr="00684988">
        <w:rPr>
          <w:rFonts w:cs="B Lotus" w:hint="cs"/>
          <w:sz w:val="28"/>
          <w:szCs w:val="28"/>
          <w:rtl/>
          <w:lang w:bidi="fa-IR"/>
        </w:rPr>
        <w:t>اولاً</w:t>
      </w:r>
      <w:proofErr w:type="spellEnd"/>
      <w:r w:rsidRPr="00684988">
        <w:rPr>
          <w:rFonts w:cs="B Lotus" w:hint="cs"/>
          <w:sz w:val="28"/>
          <w:szCs w:val="28"/>
          <w:rtl/>
          <w:lang w:bidi="fa-IR"/>
        </w:rPr>
        <w:t xml:space="preserve">) گفته شده است که اصطلاح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دارای یک معنای ذاتی بوده که قابل چشم پوشی نیست و از این رو، دارای معنای یکسانی در متن عهدنامه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و خارج از آن است؛</w:t>
      </w:r>
      <w:r w:rsidRPr="00684988">
        <w:rPr>
          <w:rStyle w:val="FootnoteReference"/>
          <w:rFonts w:cs="B Lotus"/>
          <w:sz w:val="28"/>
          <w:szCs w:val="28"/>
          <w:rtl/>
          <w:lang w:bidi="fa-IR"/>
        </w:rPr>
        <w:footnoteReference w:id="456"/>
      </w:r>
      <w:r w:rsidRPr="00684988">
        <w:rPr>
          <w:rFonts w:cs="B Lotus" w:hint="cs"/>
          <w:sz w:val="28"/>
          <w:szCs w:val="28"/>
          <w:rtl/>
          <w:lang w:bidi="fa-IR"/>
        </w:rPr>
        <w:t xml:space="preserve"> به همین دلیل ممکن است سایر </w:t>
      </w:r>
      <w:proofErr w:type="spellStart"/>
      <w:r w:rsidRPr="00684988">
        <w:rPr>
          <w:rFonts w:cs="B Lotus" w:hint="cs"/>
          <w:sz w:val="28"/>
          <w:szCs w:val="28"/>
          <w:rtl/>
          <w:lang w:bidi="fa-IR"/>
        </w:rPr>
        <w:t>دیوان‌های</w:t>
      </w:r>
      <w:proofErr w:type="spellEnd"/>
      <w:r w:rsidRPr="00684988">
        <w:rPr>
          <w:rFonts w:cs="B Lotus" w:hint="cs"/>
          <w:sz w:val="28"/>
          <w:szCs w:val="28"/>
          <w:rtl/>
          <w:lang w:bidi="fa-IR"/>
        </w:rPr>
        <w:t xml:space="preserve"> داوری نیز در تعیین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به آرای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استناد نمایند. (</w:t>
      </w:r>
      <w:proofErr w:type="spellStart"/>
      <w:r w:rsidRPr="00684988">
        <w:rPr>
          <w:rFonts w:cs="B Lotus" w:hint="cs"/>
          <w:sz w:val="28"/>
          <w:szCs w:val="28"/>
          <w:rtl/>
          <w:lang w:bidi="fa-IR"/>
        </w:rPr>
        <w:t>دوماً</w:t>
      </w:r>
      <w:proofErr w:type="spellEnd"/>
      <w:r w:rsidRPr="00684988">
        <w:rPr>
          <w:rFonts w:cs="B Lotus" w:hint="cs"/>
          <w:sz w:val="28"/>
          <w:szCs w:val="28"/>
          <w:rtl/>
          <w:lang w:bidi="fa-IR"/>
        </w:rPr>
        <w:t xml:space="preserve">) اگرچه </w:t>
      </w:r>
      <w:proofErr w:type="spellStart"/>
      <w:r w:rsidRPr="00684988">
        <w:rPr>
          <w:rFonts w:cs="B Lotus" w:hint="cs"/>
          <w:sz w:val="28"/>
          <w:szCs w:val="28"/>
          <w:rtl/>
          <w:lang w:bidi="fa-IR"/>
        </w:rPr>
        <w:t>دیوان‌های</w:t>
      </w:r>
      <w:proofErr w:type="spellEnd"/>
      <w:r w:rsidRPr="00684988">
        <w:rPr>
          <w:rFonts w:cs="B Lotus" w:hint="cs"/>
          <w:sz w:val="28"/>
          <w:szCs w:val="28"/>
          <w:rtl/>
          <w:lang w:bidi="fa-IR"/>
        </w:rPr>
        <w:t xml:space="preserve"> داوری مکلف به تبعیت از آرای صادره قبلی نیستند، با این وجود </w:t>
      </w:r>
      <w:proofErr w:type="spellStart"/>
      <w:r w:rsidRPr="00684988">
        <w:rPr>
          <w:rFonts w:cs="B Lotus" w:hint="cs"/>
          <w:sz w:val="28"/>
          <w:szCs w:val="28"/>
          <w:rtl/>
          <w:lang w:bidi="fa-IR"/>
        </w:rPr>
        <w:t>اصولاً</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استدلال‌های</w:t>
      </w:r>
      <w:proofErr w:type="spellEnd"/>
      <w:r w:rsidRPr="00684988">
        <w:rPr>
          <w:rFonts w:cs="B Lotus" w:hint="cs"/>
          <w:sz w:val="28"/>
          <w:szCs w:val="28"/>
          <w:rtl/>
          <w:lang w:bidi="fa-IR"/>
        </w:rPr>
        <w:t xml:space="preserve"> آرای گذشته را مورد توجه قرار </w:t>
      </w:r>
      <w:proofErr w:type="spellStart"/>
      <w:r w:rsidRPr="00684988">
        <w:rPr>
          <w:rFonts w:cs="B Lotus" w:hint="cs"/>
          <w:sz w:val="28"/>
          <w:szCs w:val="28"/>
          <w:rtl/>
          <w:lang w:bidi="fa-IR"/>
        </w:rPr>
        <w:t>می‌دهند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457"/>
      </w:r>
      <w:r w:rsidRPr="00684988">
        <w:rPr>
          <w:rFonts w:cs="B Lotus" w:hint="cs"/>
          <w:sz w:val="28"/>
          <w:szCs w:val="28"/>
          <w:rtl/>
          <w:lang w:bidi="fa-IR"/>
        </w:rPr>
        <w:t xml:space="preserve"> از این رو نحوه تفسیر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در آرای سابق، در آرای صادره آینده نیز </w:t>
      </w:r>
      <w:proofErr w:type="spellStart"/>
      <w:r w:rsidRPr="00684988">
        <w:rPr>
          <w:rFonts w:cs="B Lotus" w:hint="cs"/>
          <w:sz w:val="28"/>
          <w:szCs w:val="28"/>
          <w:rtl/>
          <w:lang w:bidi="fa-IR"/>
        </w:rPr>
        <w:t>بی‌تأثیر</w:t>
      </w:r>
      <w:proofErr w:type="spellEnd"/>
      <w:r w:rsidRPr="00684988">
        <w:rPr>
          <w:rFonts w:cs="B Lotus" w:hint="cs"/>
          <w:sz w:val="28"/>
          <w:szCs w:val="28"/>
          <w:rtl/>
          <w:lang w:bidi="fa-IR"/>
        </w:rPr>
        <w:t xml:space="preserve"> نخواهد بود؛ (</w:t>
      </w:r>
      <w:proofErr w:type="spellStart"/>
      <w:r w:rsidRPr="00684988">
        <w:rPr>
          <w:rFonts w:cs="B Lotus" w:hint="cs"/>
          <w:sz w:val="28"/>
          <w:szCs w:val="28"/>
          <w:rtl/>
          <w:lang w:bidi="fa-IR"/>
        </w:rPr>
        <w:t>سوماً</w:t>
      </w:r>
      <w:proofErr w:type="spellEnd"/>
      <w:r w:rsidRPr="00684988">
        <w:rPr>
          <w:rFonts w:cs="B Lotus" w:hint="cs"/>
          <w:sz w:val="28"/>
          <w:szCs w:val="28"/>
          <w:rtl/>
          <w:lang w:bidi="fa-IR"/>
        </w:rPr>
        <w:t xml:space="preserve">) تقریباً دو سوم اختلافات میان </w:t>
      </w:r>
      <w:proofErr w:type="spellStart"/>
      <w:r w:rsidRPr="00684988">
        <w:rPr>
          <w:rFonts w:cs="B Lotus" w:hint="cs"/>
          <w:sz w:val="28"/>
          <w:szCs w:val="28"/>
          <w:rtl/>
          <w:lang w:bidi="fa-IR"/>
        </w:rPr>
        <w:t>سرمایه‌گذاران</w:t>
      </w:r>
      <w:proofErr w:type="spellEnd"/>
      <w:r w:rsidRPr="00684988">
        <w:rPr>
          <w:rFonts w:cs="B Lotus" w:hint="cs"/>
          <w:sz w:val="28"/>
          <w:szCs w:val="28"/>
          <w:rtl/>
          <w:lang w:bidi="fa-IR"/>
        </w:rPr>
        <w:t xml:space="preserve"> و </w:t>
      </w:r>
      <w:proofErr w:type="spellStart"/>
      <w:r w:rsidRPr="00684988">
        <w:rPr>
          <w:rFonts w:cs="B Lotus" w:hint="cs"/>
          <w:sz w:val="28"/>
          <w:szCs w:val="28"/>
          <w:rtl/>
          <w:lang w:bidi="fa-IR"/>
        </w:rPr>
        <w:t>دولت‌ها</w:t>
      </w:r>
      <w:proofErr w:type="spellEnd"/>
      <w:r w:rsidRPr="00684988">
        <w:rPr>
          <w:rFonts w:cs="B Lotus" w:hint="cs"/>
          <w:sz w:val="28"/>
          <w:szCs w:val="28"/>
          <w:rtl/>
          <w:lang w:bidi="fa-IR"/>
        </w:rPr>
        <w:t xml:space="preserve"> از طریق دیوان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حل و فصل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458"/>
      </w:r>
    </w:p>
    <w:p w14:paraId="70E7E123" w14:textId="7571D3D9"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مقاله حاضر در دو قسمت به تحلیل موضوع خواهد پرداخت؛ در قسمت اول «عناصر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و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مورد بررسی قرار خواهد گرفت که در ذیل آن و در </w:t>
      </w:r>
      <w:r w:rsidRPr="001754D8">
        <w:rPr>
          <w:rFonts w:cs="B Lotus" w:hint="cs"/>
          <w:sz w:val="28"/>
          <w:szCs w:val="28"/>
          <w:rtl/>
          <w:lang w:bidi="fa-IR"/>
        </w:rPr>
        <w:t xml:space="preserve">قالب </w:t>
      </w:r>
      <w:proofErr w:type="spellStart"/>
      <w:r w:rsidRPr="001754D8">
        <w:rPr>
          <w:rFonts w:cs="B Lotus" w:hint="cs"/>
          <w:sz w:val="28"/>
          <w:szCs w:val="28"/>
          <w:rtl/>
          <w:lang w:bidi="fa-IR"/>
        </w:rPr>
        <w:t>دو</w:t>
      </w:r>
      <w:r w:rsidR="001754D8" w:rsidRPr="001754D8">
        <w:rPr>
          <w:rFonts w:cs="B Lotus" w:hint="cs"/>
          <w:sz w:val="28"/>
          <w:szCs w:val="28"/>
          <w:rtl/>
          <w:lang w:bidi="fa-IR"/>
        </w:rPr>
        <w:t>قسمت</w:t>
      </w:r>
      <w:proofErr w:type="spellEnd"/>
      <w:r w:rsidRPr="00684988">
        <w:rPr>
          <w:rFonts w:cs="B Lotus" w:hint="cs"/>
          <w:sz w:val="28"/>
          <w:szCs w:val="28"/>
          <w:rtl/>
          <w:lang w:bidi="fa-IR"/>
        </w:rPr>
        <w:t xml:space="preserve">، به ترتیب «عناصر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و همچنین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تحلیل </w:t>
      </w:r>
      <w:proofErr w:type="spellStart"/>
      <w:r w:rsidRPr="00684988">
        <w:rPr>
          <w:rFonts w:cs="B Lotus" w:hint="cs"/>
          <w:sz w:val="28"/>
          <w:szCs w:val="28"/>
          <w:rtl/>
          <w:lang w:bidi="fa-IR"/>
        </w:rPr>
        <w:t>می‌گردد</w:t>
      </w:r>
      <w:proofErr w:type="spellEnd"/>
      <w:r w:rsidRPr="00684988">
        <w:rPr>
          <w:rFonts w:cs="B Lotus" w:hint="cs"/>
          <w:sz w:val="28"/>
          <w:szCs w:val="28"/>
          <w:rtl/>
          <w:lang w:bidi="fa-IR"/>
        </w:rPr>
        <w:t xml:space="preserve">. در قسمت دوم مقاله، «اعمال </w:t>
      </w:r>
      <w:proofErr w:type="spellStart"/>
      <w:r w:rsidRPr="00684988">
        <w:rPr>
          <w:rFonts w:cs="B Lotus" w:hint="cs"/>
          <w:sz w:val="28"/>
          <w:szCs w:val="28"/>
          <w:rtl/>
          <w:lang w:bidi="fa-IR"/>
        </w:rPr>
        <w:lastRenderedPageBreak/>
        <w:t>عهدنامه‌های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نسبت به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بررسی خواهد شد که در ذیل آن و در </w:t>
      </w:r>
      <w:r w:rsidRPr="001754D8">
        <w:rPr>
          <w:rFonts w:cs="B Lotus" w:hint="cs"/>
          <w:sz w:val="28"/>
          <w:szCs w:val="28"/>
          <w:rtl/>
          <w:lang w:bidi="fa-IR"/>
        </w:rPr>
        <w:t xml:space="preserve">قالب دو </w:t>
      </w:r>
      <w:r w:rsidR="001754D8" w:rsidRPr="001754D8">
        <w:rPr>
          <w:rFonts w:cs="B Lotus" w:hint="cs"/>
          <w:sz w:val="28"/>
          <w:szCs w:val="28"/>
          <w:rtl/>
          <w:lang w:bidi="fa-IR"/>
        </w:rPr>
        <w:t>قسمت</w:t>
      </w:r>
      <w:r w:rsidRPr="001754D8">
        <w:rPr>
          <w:rFonts w:cs="B Lotus" w:hint="cs"/>
          <w:sz w:val="28"/>
          <w:szCs w:val="28"/>
          <w:rtl/>
          <w:lang w:bidi="fa-IR"/>
        </w:rPr>
        <w:t xml:space="preserve">، ابتدا «اعمال </w:t>
      </w:r>
      <w:proofErr w:type="spellStart"/>
      <w:r w:rsidRPr="001754D8">
        <w:rPr>
          <w:rFonts w:cs="B Lotus" w:hint="cs"/>
          <w:sz w:val="28"/>
          <w:szCs w:val="28"/>
          <w:rtl/>
          <w:lang w:bidi="fa-IR"/>
        </w:rPr>
        <w:t>عهدنامه‌های</w:t>
      </w:r>
      <w:proofErr w:type="spellEnd"/>
      <w:r w:rsidRPr="001754D8">
        <w:rPr>
          <w:rFonts w:cs="B Lotus" w:hint="cs"/>
          <w:sz w:val="28"/>
          <w:szCs w:val="28"/>
          <w:rtl/>
          <w:lang w:bidi="fa-IR"/>
        </w:rPr>
        <w:t xml:space="preserve"> دوجانبه تشویق و حمایت از </w:t>
      </w:r>
      <w:proofErr w:type="spellStart"/>
      <w:r w:rsidRPr="001754D8">
        <w:rPr>
          <w:rFonts w:cs="B Lotus" w:hint="cs"/>
          <w:sz w:val="28"/>
          <w:szCs w:val="28"/>
          <w:rtl/>
          <w:lang w:bidi="fa-IR"/>
        </w:rPr>
        <w:t>سرمایه‌گذاری</w:t>
      </w:r>
      <w:proofErr w:type="spellEnd"/>
      <w:r w:rsidRPr="001754D8">
        <w:rPr>
          <w:rFonts w:cs="B Lotus" w:hint="cs"/>
          <w:sz w:val="28"/>
          <w:szCs w:val="28"/>
          <w:rtl/>
          <w:lang w:bidi="fa-IR"/>
        </w:rPr>
        <w:t>» و سپس «اعمال عهدنامه</w:t>
      </w:r>
      <w:r w:rsidRPr="00684988">
        <w:rPr>
          <w:rFonts w:cs="B Lotus" w:hint="cs"/>
          <w:sz w:val="28"/>
          <w:szCs w:val="28"/>
          <w:rtl/>
          <w:lang w:bidi="fa-IR"/>
        </w:rPr>
        <w:t xml:space="preserve">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بررسی و در نهایت </w:t>
      </w:r>
      <w:proofErr w:type="spellStart"/>
      <w:r w:rsidRPr="00684988">
        <w:rPr>
          <w:rFonts w:cs="B Lotus" w:hint="cs"/>
          <w:sz w:val="28"/>
          <w:szCs w:val="28"/>
          <w:rtl/>
          <w:lang w:bidi="fa-IR"/>
        </w:rPr>
        <w:t>جمع‌بندی</w:t>
      </w:r>
      <w:proofErr w:type="spellEnd"/>
      <w:r w:rsidRPr="00684988">
        <w:rPr>
          <w:rFonts w:cs="B Lotus" w:hint="cs"/>
          <w:sz w:val="28"/>
          <w:szCs w:val="28"/>
          <w:rtl/>
          <w:lang w:bidi="fa-IR"/>
        </w:rPr>
        <w:t xml:space="preserve"> این نوشتار ارائه خواهد شد.</w:t>
      </w:r>
    </w:p>
    <w:p w14:paraId="0AB501B1" w14:textId="77777777" w:rsidR="005A2D86" w:rsidRPr="00684988" w:rsidRDefault="005A2D86" w:rsidP="0094516C">
      <w:pPr>
        <w:spacing w:line="0" w:lineRule="atLeast"/>
        <w:contextualSpacing/>
        <w:jc w:val="both"/>
        <w:rPr>
          <w:rFonts w:cs="B Lotus"/>
          <w:sz w:val="28"/>
          <w:szCs w:val="28"/>
          <w:rtl/>
          <w:lang w:bidi="fa-IR"/>
        </w:rPr>
      </w:pPr>
    </w:p>
    <w:p w14:paraId="5D0E8E15" w14:textId="77777777" w:rsidR="005A2D86" w:rsidRPr="00684988" w:rsidRDefault="005A2D86" w:rsidP="0094516C">
      <w:pPr>
        <w:spacing w:line="0" w:lineRule="atLeast"/>
        <w:contextualSpacing/>
        <w:jc w:val="both"/>
        <w:rPr>
          <w:rFonts w:cs="B Lotus"/>
          <w:b/>
          <w:bCs/>
          <w:sz w:val="28"/>
          <w:szCs w:val="28"/>
          <w:rtl/>
          <w:lang w:bidi="fa-IR"/>
        </w:rPr>
      </w:pPr>
      <w:r w:rsidRPr="00684988">
        <w:rPr>
          <w:rFonts w:cs="B Lotus" w:hint="cs"/>
          <w:b/>
          <w:bCs/>
          <w:sz w:val="28"/>
          <w:szCs w:val="28"/>
          <w:rtl/>
          <w:lang w:bidi="fa-IR"/>
        </w:rPr>
        <w:t xml:space="preserve">قسمت اول: عناصر </w:t>
      </w:r>
      <w:proofErr w:type="spellStart"/>
      <w:r w:rsidRPr="00684988">
        <w:rPr>
          <w:rFonts w:cs="B Lotus" w:hint="cs"/>
          <w:b/>
          <w:bCs/>
          <w:sz w:val="28"/>
          <w:szCs w:val="28"/>
          <w:rtl/>
          <w:lang w:bidi="fa-IR"/>
        </w:rPr>
        <w:t>سرمایه‌گذاری</w:t>
      </w:r>
      <w:proofErr w:type="spellEnd"/>
      <w:r w:rsidRPr="00684988">
        <w:rPr>
          <w:rFonts w:cs="B Lotus" w:hint="cs"/>
          <w:b/>
          <w:bCs/>
          <w:sz w:val="28"/>
          <w:szCs w:val="28"/>
          <w:rtl/>
          <w:lang w:bidi="fa-IR"/>
        </w:rPr>
        <w:t xml:space="preserve"> و مفهوم </w:t>
      </w:r>
      <w:proofErr w:type="spellStart"/>
      <w:r w:rsidRPr="00684988">
        <w:rPr>
          <w:rFonts w:cs="B Lotus" w:hint="cs"/>
          <w:b/>
          <w:bCs/>
          <w:sz w:val="28"/>
          <w:szCs w:val="28"/>
          <w:rtl/>
          <w:lang w:bidi="fa-IR"/>
        </w:rPr>
        <w:t>سرمایه‌گذاری</w:t>
      </w:r>
      <w:proofErr w:type="spellEnd"/>
      <w:r w:rsidRPr="00684988">
        <w:rPr>
          <w:rFonts w:cs="B Lotus" w:hint="cs"/>
          <w:b/>
          <w:bCs/>
          <w:sz w:val="28"/>
          <w:szCs w:val="28"/>
          <w:rtl/>
          <w:lang w:bidi="fa-IR"/>
        </w:rPr>
        <w:t xml:space="preserve"> </w:t>
      </w:r>
      <w:proofErr w:type="spellStart"/>
      <w:r w:rsidRPr="00684988">
        <w:rPr>
          <w:rFonts w:cs="B Lotus" w:hint="cs"/>
          <w:b/>
          <w:bCs/>
          <w:sz w:val="28"/>
          <w:szCs w:val="28"/>
          <w:rtl/>
          <w:lang w:bidi="fa-IR"/>
        </w:rPr>
        <w:t>پورتفولیو</w:t>
      </w:r>
      <w:proofErr w:type="spellEnd"/>
    </w:p>
    <w:p w14:paraId="126DB0F8"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فارغ از </w:t>
      </w:r>
      <w:proofErr w:type="spellStart"/>
      <w:r w:rsidRPr="00684988">
        <w:rPr>
          <w:rFonts w:cs="B Lotus" w:hint="cs"/>
          <w:sz w:val="28"/>
          <w:szCs w:val="28"/>
          <w:rtl/>
          <w:lang w:bidi="fa-IR"/>
        </w:rPr>
        <w:t>تحلیل‌های</w:t>
      </w:r>
      <w:proofErr w:type="spellEnd"/>
      <w:r w:rsidRPr="00684988">
        <w:rPr>
          <w:rFonts w:cs="B Lotus" w:hint="cs"/>
          <w:sz w:val="28"/>
          <w:szCs w:val="28"/>
          <w:rtl/>
          <w:lang w:bidi="fa-IR"/>
        </w:rPr>
        <w:t xml:space="preserve"> مرتبط با چگونگی </w:t>
      </w:r>
      <w:proofErr w:type="spellStart"/>
      <w:r w:rsidRPr="00684988">
        <w:rPr>
          <w:rFonts w:cs="B Lotus" w:hint="cs"/>
          <w:sz w:val="28"/>
          <w:szCs w:val="28"/>
          <w:rtl/>
          <w:lang w:bidi="fa-IR"/>
        </w:rPr>
        <w:t>تقسیم‌بندی</w:t>
      </w:r>
      <w:proofErr w:type="spellEnd"/>
      <w:r w:rsidRPr="00684988">
        <w:rPr>
          <w:rFonts w:cs="B Lotus" w:hint="cs"/>
          <w:sz w:val="28"/>
          <w:szCs w:val="28"/>
          <w:rtl/>
          <w:lang w:bidi="fa-IR"/>
        </w:rPr>
        <w:t xml:space="preserve"> اقسام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(که خارج از موضوع این نوشتار است)، در یک </w:t>
      </w:r>
      <w:proofErr w:type="spellStart"/>
      <w:r w:rsidRPr="00684988">
        <w:rPr>
          <w:rFonts w:cs="B Lotus" w:hint="cs"/>
          <w:sz w:val="28"/>
          <w:szCs w:val="28"/>
          <w:rtl/>
          <w:lang w:bidi="fa-IR"/>
        </w:rPr>
        <w:t>تقسیم‌بندی</w:t>
      </w:r>
      <w:proofErr w:type="spellEnd"/>
      <w:r w:rsidRPr="00684988">
        <w:rPr>
          <w:rFonts w:cs="B Lotus" w:hint="cs"/>
          <w:sz w:val="28"/>
          <w:szCs w:val="28"/>
          <w:rtl/>
          <w:lang w:bidi="fa-IR"/>
        </w:rPr>
        <w:t xml:space="preserve"> کلی انواع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خارجی به سه دسته تقسیم شده است: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مستقیم»،</w:t>
      </w:r>
      <w:r w:rsidRPr="00684988">
        <w:rPr>
          <w:rStyle w:val="FootnoteReference"/>
          <w:rFonts w:cs="B Lotus"/>
          <w:sz w:val="28"/>
          <w:szCs w:val="28"/>
          <w:rtl/>
          <w:lang w:bidi="fa-IR"/>
        </w:rPr>
        <w:footnoteReference w:id="459"/>
      </w:r>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460"/>
      </w:r>
      <w:r w:rsidRPr="00684988">
        <w:rPr>
          <w:rFonts w:cs="B Lotus" w:hint="cs"/>
          <w:sz w:val="28"/>
          <w:szCs w:val="28"/>
          <w:rtl/>
          <w:lang w:bidi="fa-IR"/>
        </w:rPr>
        <w:t xml:space="preserve"> و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غیرمستقیم»</w:t>
      </w:r>
      <w:r w:rsidRPr="00684988">
        <w:rPr>
          <w:rStyle w:val="FootnoteReference"/>
          <w:rFonts w:cs="B Lotus"/>
          <w:sz w:val="28"/>
          <w:szCs w:val="28"/>
          <w:rtl/>
          <w:lang w:bidi="fa-IR"/>
        </w:rPr>
        <w:footnoteReference w:id="461"/>
      </w:r>
      <w:r w:rsidRPr="00684988">
        <w:rPr>
          <w:rFonts w:cs="B Lotus" w:hint="cs"/>
          <w:sz w:val="28"/>
          <w:szCs w:val="28"/>
          <w:rtl/>
          <w:lang w:bidi="fa-IR"/>
        </w:rPr>
        <w:t xml:space="preserve"> (یا «دیگر اقسام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462"/>
      </w:r>
      <w:r w:rsidRPr="00684988">
        <w:rPr>
          <w:rFonts w:cs="B Lotus" w:hint="cs"/>
          <w:sz w:val="28"/>
          <w:szCs w:val="28"/>
          <w:rtl/>
          <w:lang w:bidi="fa-IR"/>
        </w:rPr>
        <w:t xml:space="preserve">). </w:t>
      </w:r>
      <w:proofErr w:type="spellStart"/>
      <w:r w:rsidRPr="00684988">
        <w:rPr>
          <w:rFonts w:cs="B Lotus" w:hint="cs"/>
          <w:sz w:val="28"/>
          <w:szCs w:val="28"/>
          <w:rtl/>
          <w:lang w:bidi="fa-IR"/>
        </w:rPr>
        <w:lastRenderedPageBreak/>
        <w:t>علی‌رغم</w:t>
      </w:r>
      <w:proofErr w:type="spellEnd"/>
      <w:r w:rsidRPr="00684988">
        <w:rPr>
          <w:rFonts w:cs="B Lotus" w:hint="cs"/>
          <w:sz w:val="28"/>
          <w:szCs w:val="28"/>
          <w:rtl/>
          <w:lang w:bidi="fa-IR"/>
        </w:rPr>
        <w:t xml:space="preserve"> آنکه گفته شده است که تنها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خارجی مستقیم تحت حمایت حقوق </w:t>
      </w:r>
      <w:proofErr w:type="spellStart"/>
      <w:r w:rsidRPr="00684988">
        <w:rPr>
          <w:rFonts w:cs="B Lotus" w:hint="cs"/>
          <w:sz w:val="28"/>
          <w:szCs w:val="28"/>
          <w:rtl/>
          <w:lang w:bidi="fa-IR"/>
        </w:rPr>
        <w:t>بین‌الملل</w:t>
      </w:r>
      <w:proofErr w:type="spellEnd"/>
      <w:r w:rsidRPr="00684988">
        <w:rPr>
          <w:rFonts w:cs="B Lotus" w:hint="cs"/>
          <w:sz w:val="28"/>
          <w:szCs w:val="28"/>
          <w:rtl/>
          <w:lang w:bidi="fa-IR"/>
        </w:rPr>
        <w:t xml:space="preserve"> عرفی بوده است،</w:t>
      </w:r>
      <w:r w:rsidRPr="00684988">
        <w:rPr>
          <w:rStyle w:val="FootnoteReference"/>
          <w:rFonts w:cs="B Lotus"/>
          <w:sz w:val="28"/>
          <w:szCs w:val="28"/>
          <w:rtl/>
          <w:lang w:bidi="fa-IR"/>
        </w:rPr>
        <w:footnoteReference w:id="463"/>
      </w:r>
      <w:r w:rsidRPr="00684988">
        <w:rPr>
          <w:rFonts w:cs="B Lotus" w:hint="cs"/>
          <w:sz w:val="28"/>
          <w:szCs w:val="28"/>
          <w:rtl/>
          <w:lang w:bidi="fa-IR"/>
        </w:rPr>
        <w:t xml:space="preserve"> لیکن امروزه نحوه تنظیم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به روشنی شامل سایر اقسام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نیز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464"/>
      </w:r>
    </w:p>
    <w:p w14:paraId="152ADECE"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اگرچه اقسام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فوق، باید تحت تعریف واحدی در اسناد </w:t>
      </w:r>
      <w:proofErr w:type="spellStart"/>
      <w:r w:rsidRPr="00684988">
        <w:rPr>
          <w:rFonts w:cs="B Lotus" w:hint="cs"/>
          <w:sz w:val="28"/>
          <w:szCs w:val="28"/>
          <w:rtl/>
          <w:lang w:bidi="fa-IR"/>
        </w:rPr>
        <w:t>بین‌المللی</w:t>
      </w:r>
      <w:proofErr w:type="spellEnd"/>
      <w:r w:rsidRPr="00684988">
        <w:rPr>
          <w:rFonts w:cs="B Lotus" w:hint="cs"/>
          <w:sz w:val="28"/>
          <w:szCs w:val="28"/>
          <w:rtl/>
          <w:lang w:bidi="fa-IR"/>
        </w:rPr>
        <w:t xml:space="preserve"> درج گردند، لیکن عهدنامه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(برای مثال) حاوی تعریفی از واژه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نمی‌باشد</w:t>
      </w:r>
      <w:proofErr w:type="spellEnd"/>
      <w:r w:rsidRPr="00684988">
        <w:rPr>
          <w:rFonts w:cs="B Lotus" w:hint="cs"/>
          <w:sz w:val="28"/>
          <w:szCs w:val="28"/>
          <w:rtl/>
          <w:lang w:bidi="fa-IR"/>
        </w:rPr>
        <w:t xml:space="preserve">؛ هرچند </w:t>
      </w:r>
      <w:proofErr w:type="spellStart"/>
      <w:r w:rsidRPr="00684988">
        <w:rPr>
          <w:rFonts w:cs="B Lotus" w:hint="cs"/>
          <w:sz w:val="28"/>
          <w:szCs w:val="28"/>
          <w:rtl/>
          <w:lang w:bidi="fa-IR"/>
        </w:rPr>
        <w:t>تلاش‌های</w:t>
      </w:r>
      <w:proofErr w:type="spellEnd"/>
      <w:r w:rsidRPr="00684988">
        <w:rPr>
          <w:rFonts w:cs="B Lotus" w:hint="cs"/>
          <w:sz w:val="28"/>
          <w:szCs w:val="28"/>
          <w:rtl/>
          <w:lang w:bidi="fa-IR"/>
        </w:rPr>
        <w:t xml:space="preserve"> بسیاری در خصوص ارائه تعریفی (مانند درج عبارت «مشارکت یا برگه سهام در هرگونه شرکت» یا «مالکیت سهام» جهت درج در تعریف این واژه) صورت پذیرفت،</w:t>
      </w:r>
      <w:r w:rsidRPr="00684988">
        <w:rPr>
          <w:rStyle w:val="FootnoteReference"/>
          <w:rFonts w:cs="B Lotus"/>
          <w:sz w:val="28"/>
          <w:szCs w:val="28"/>
          <w:rtl/>
          <w:lang w:bidi="fa-IR"/>
        </w:rPr>
        <w:footnoteReference w:id="465"/>
      </w:r>
      <w:r w:rsidRPr="00684988">
        <w:rPr>
          <w:rFonts w:cs="B Lotus" w:hint="cs"/>
          <w:sz w:val="28"/>
          <w:szCs w:val="28"/>
          <w:rtl/>
          <w:lang w:bidi="fa-IR"/>
        </w:rPr>
        <w:t xml:space="preserve"> لیکن مذاکرات صورت گرفته منجر به اتخاذ تعریف واحدی نشد و در نهایت، </w:t>
      </w:r>
      <w:proofErr w:type="spellStart"/>
      <w:r w:rsidRPr="00684988">
        <w:rPr>
          <w:rFonts w:cs="B Lotus" w:hint="cs"/>
          <w:sz w:val="28"/>
          <w:szCs w:val="28"/>
          <w:rtl/>
          <w:lang w:bidi="fa-IR"/>
        </w:rPr>
        <w:t>عامدانه</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هیچ‌گونه</w:t>
      </w:r>
      <w:proofErr w:type="spellEnd"/>
      <w:r w:rsidRPr="00684988">
        <w:rPr>
          <w:rFonts w:cs="B Lotus" w:hint="cs"/>
          <w:sz w:val="28"/>
          <w:szCs w:val="28"/>
          <w:rtl/>
          <w:lang w:bidi="fa-IR"/>
        </w:rPr>
        <w:t xml:space="preserve"> تعریفی نیز در متن این عهدنامه درج نگردید.</w:t>
      </w:r>
      <w:r w:rsidRPr="00684988">
        <w:rPr>
          <w:rStyle w:val="FootnoteReference"/>
          <w:rFonts w:cs="B Lotus"/>
          <w:sz w:val="28"/>
          <w:szCs w:val="28"/>
          <w:rtl/>
          <w:lang w:bidi="fa-IR"/>
        </w:rPr>
        <w:footnoteReference w:id="466"/>
      </w:r>
      <w:r w:rsidRPr="00684988">
        <w:rPr>
          <w:rFonts w:cs="B Lotus" w:hint="cs"/>
          <w:sz w:val="28"/>
          <w:szCs w:val="28"/>
          <w:rtl/>
          <w:lang w:bidi="fa-IR"/>
        </w:rPr>
        <w:t xml:space="preserve"> گفته شده است که هدف از اتخاذ چنین رویکردی این بوده است تا خود طرفین این عهدنامه بتوانند </w:t>
      </w:r>
      <w:proofErr w:type="spellStart"/>
      <w:r w:rsidRPr="00684988">
        <w:rPr>
          <w:rFonts w:cs="B Lotus" w:hint="cs"/>
          <w:sz w:val="28"/>
          <w:szCs w:val="28"/>
          <w:rtl/>
          <w:lang w:bidi="fa-IR"/>
        </w:rPr>
        <w:t>اختلافاتی</w:t>
      </w:r>
      <w:proofErr w:type="spellEnd"/>
      <w:r w:rsidRPr="00684988">
        <w:rPr>
          <w:rFonts w:cs="B Lotus" w:hint="cs"/>
          <w:sz w:val="28"/>
          <w:szCs w:val="28"/>
          <w:rtl/>
          <w:lang w:bidi="fa-IR"/>
        </w:rPr>
        <w:t xml:space="preserve"> را که مایلند به این مرکز ارجاع نمایند، تعیین کنند.</w:t>
      </w:r>
      <w:r w:rsidRPr="00684988">
        <w:rPr>
          <w:rStyle w:val="FootnoteReference"/>
          <w:rFonts w:cs="B Lotus"/>
          <w:sz w:val="28"/>
          <w:szCs w:val="28"/>
          <w:rtl/>
          <w:lang w:bidi="fa-IR"/>
        </w:rPr>
        <w:footnoteReference w:id="467"/>
      </w:r>
      <w:r w:rsidRPr="00684988">
        <w:rPr>
          <w:rFonts w:cs="B Lotus" w:hint="cs"/>
          <w:sz w:val="28"/>
          <w:szCs w:val="28"/>
          <w:rtl/>
          <w:lang w:bidi="fa-IR"/>
        </w:rPr>
        <w:t xml:space="preserve"> با این وجود به نظر </w:t>
      </w:r>
      <w:proofErr w:type="spellStart"/>
      <w:r w:rsidRPr="00684988">
        <w:rPr>
          <w:rFonts w:cs="B Lotus" w:hint="cs"/>
          <w:sz w:val="28"/>
          <w:szCs w:val="28"/>
          <w:rtl/>
          <w:lang w:bidi="fa-IR"/>
        </w:rPr>
        <w:t>می‌رسد</w:t>
      </w:r>
      <w:proofErr w:type="spellEnd"/>
      <w:r w:rsidRPr="00684988">
        <w:rPr>
          <w:rFonts w:cs="B Lotus" w:hint="cs"/>
          <w:sz w:val="28"/>
          <w:szCs w:val="28"/>
          <w:rtl/>
          <w:lang w:bidi="fa-IR"/>
        </w:rPr>
        <w:t xml:space="preserve"> که اختیار طرفین در ارجاع اختلاف خود به این مرکز نامحدود نبوده و </w:t>
      </w:r>
      <w:proofErr w:type="spellStart"/>
      <w:r w:rsidRPr="00684988">
        <w:rPr>
          <w:rFonts w:cs="B Lotus" w:hint="cs"/>
          <w:sz w:val="28"/>
          <w:szCs w:val="28"/>
          <w:rtl/>
          <w:lang w:bidi="fa-IR"/>
        </w:rPr>
        <w:t>آن‌ها</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نمی‌توانند</w:t>
      </w:r>
      <w:proofErr w:type="spellEnd"/>
      <w:r w:rsidRPr="00684988">
        <w:rPr>
          <w:rFonts w:cs="B Lotus" w:hint="cs"/>
          <w:sz w:val="28"/>
          <w:szCs w:val="28"/>
          <w:rtl/>
          <w:lang w:bidi="fa-IR"/>
        </w:rPr>
        <w:t xml:space="preserve"> هرگونه </w:t>
      </w:r>
      <w:proofErr w:type="spellStart"/>
      <w:r w:rsidRPr="00684988">
        <w:rPr>
          <w:rFonts w:cs="B Lotus" w:hint="cs"/>
          <w:sz w:val="28"/>
          <w:szCs w:val="28"/>
          <w:rtl/>
          <w:lang w:bidi="fa-IR"/>
        </w:rPr>
        <w:t>اختلافی</w:t>
      </w:r>
      <w:proofErr w:type="spellEnd"/>
      <w:r w:rsidRPr="00684988">
        <w:rPr>
          <w:rFonts w:cs="B Lotus" w:hint="cs"/>
          <w:sz w:val="28"/>
          <w:szCs w:val="28"/>
          <w:rtl/>
          <w:lang w:bidi="fa-IR"/>
        </w:rPr>
        <w:t xml:space="preserve"> را که به روشنی مخالف با معنای معمول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باشد (مانند بیع </w:t>
      </w:r>
      <w:r w:rsidRPr="00684988">
        <w:rPr>
          <w:rFonts w:cs="B Lotus" w:hint="cs"/>
          <w:sz w:val="28"/>
          <w:szCs w:val="28"/>
          <w:rtl/>
          <w:lang w:bidi="fa-IR"/>
        </w:rPr>
        <w:lastRenderedPageBreak/>
        <w:t>ساده)</w:t>
      </w:r>
      <w:r w:rsidRPr="00684988">
        <w:rPr>
          <w:rStyle w:val="FootnoteReference"/>
          <w:rFonts w:cs="B Lotus"/>
          <w:sz w:val="28"/>
          <w:szCs w:val="28"/>
          <w:rtl/>
          <w:lang w:bidi="fa-IR"/>
        </w:rPr>
        <w:footnoteReference w:id="468"/>
      </w:r>
      <w:r w:rsidRPr="00684988">
        <w:rPr>
          <w:rFonts w:cs="B Lotus" w:hint="cs"/>
          <w:sz w:val="28"/>
          <w:szCs w:val="28"/>
          <w:rtl/>
          <w:lang w:bidi="fa-IR"/>
        </w:rPr>
        <w:t xml:space="preserve"> به این مرکز ارجاع دهند.</w:t>
      </w:r>
      <w:r w:rsidRPr="00684988">
        <w:rPr>
          <w:rStyle w:val="FootnoteReference"/>
          <w:rFonts w:cs="B Lotus"/>
          <w:sz w:val="28"/>
          <w:szCs w:val="28"/>
          <w:rtl/>
          <w:lang w:bidi="fa-IR"/>
        </w:rPr>
        <w:footnoteReference w:id="469"/>
      </w:r>
      <w:r w:rsidRPr="00684988">
        <w:rPr>
          <w:rFonts w:cs="B Lotus" w:hint="cs"/>
          <w:sz w:val="28"/>
          <w:szCs w:val="28"/>
          <w:rtl/>
          <w:lang w:bidi="fa-IR"/>
        </w:rPr>
        <w:t xml:space="preserve"> لازم به ذکر است که فقدان تعریف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مانع از آن نشده است تا در طول زمان، عناصر مشخصی برای این مفهوم در نظر گرفته شود. </w:t>
      </w:r>
    </w:p>
    <w:p w14:paraId="28B24DF8"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در ادامه و در قالب دو بخش مجزا، ابتدا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جهت بررسی اقسام اوراق بهادار و ارائه تعریفی از این نوع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در کنار بیان تفاوت آن با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مستقیم خارجی بررسی خواهد شد و سپس در بخش دوم، «عناصر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که وجه مشترک تمام اقسام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نیز </w:t>
      </w:r>
      <w:proofErr w:type="spellStart"/>
      <w:r w:rsidRPr="00684988">
        <w:rPr>
          <w:rFonts w:cs="B Lotus" w:hint="cs"/>
          <w:sz w:val="28"/>
          <w:szCs w:val="28"/>
          <w:rtl/>
          <w:lang w:bidi="fa-IR"/>
        </w:rPr>
        <w:t>می‌باشد</w:t>
      </w:r>
      <w:proofErr w:type="spellEnd"/>
      <w:r w:rsidRPr="00684988">
        <w:rPr>
          <w:rFonts w:cs="B Lotus" w:hint="cs"/>
          <w:sz w:val="28"/>
          <w:szCs w:val="28"/>
          <w:rtl/>
          <w:lang w:bidi="fa-IR"/>
        </w:rPr>
        <w:t xml:space="preserve"> تحلیل </w:t>
      </w:r>
      <w:proofErr w:type="spellStart"/>
      <w:r w:rsidRPr="00684988">
        <w:rPr>
          <w:rFonts w:cs="B Lotus" w:hint="cs"/>
          <w:sz w:val="28"/>
          <w:szCs w:val="28"/>
          <w:rtl/>
          <w:lang w:bidi="fa-IR"/>
        </w:rPr>
        <w:t>می‌گردد</w:t>
      </w:r>
      <w:proofErr w:type="spellEnd"/>
      <w:r w:rsidRPr="00684988">
        <w:rPr>
          <w:rFonts w:cs="B Lotus" w:hint="cs"/>
          <w:sz w:val="28"/>
          <w:szCs w:val="28"/>
          <w:rtl/>
          <w:lang w:bidi="fa-IR"/>
        </w:rPr>
        <w:t xml:space="preserve">.  </w:t>
      </w:r>
    </w:p>
    <w:p w14:paraId="5B65E15C" w14:textId="77777777" w:rsidR="005A2D86" w:rsidRPr="00684988" w:rsidRDefault="005A2D86" w:rsidP="0094516C">
      <w:pPr>
        <w:spacing w:line="0" w:lineRule="atLeast"/>
        <w:ind w:firstLine="720"/>
        <w:contextualSpacing/>
        <w:jc w:val="both"/>
        <w:rPr>
          <w:rFonts w:cs="B Lotus"/>
          <w:sz w:val="28"/>
          <w:szCs w:val="28"/>
          <w:rtl/>
          <w:lang w:bidi="fa-IR"/>
        </w:rPr>
      </w:pPr>
    </w:p>
    <w:p w14:paraId="6E835E16" w14:textId="77777777" w:rsidR="005A2D86" w:rsidRPr="00684988" w:rsidRDefault="005A2D86" w:rsidP="0094516C">
      <w:pPr>
        <w:spacing w:line="0" w:lineRule="atLeast"/>
        <w:jc w:val="both"/>
        <w:rPr>
          <w:rFonts w:cs="B Lotus"/>
          <w:b/>
          <w:bCs/>
          <w:sz w:val="28"/>
          <w:szCs w:val="28"/>
          <w:lang w:bidi="fa-IR"/>
        </w:rPr>
      </w:pPr>
      <w:bookmarkStart w:id="104" w:name="_Hlk197939824"/>
      <w:r w:rsidRPr="00684988">
        <w:rPr>
          <w:rFonts w:cs="B Lotus" w:hint="cs"/>
          <w:b/>
          <w:bCs/>
          <w:sz w:val="28"/>
          <w:szCs w:val="28"/>
          <w:rtl/>
          <w:lang w:bidi="fa-IR"/>
        </w:rPr>
        <w:t xml:space="preserve">الف -  مفهوم </w:t>
      </w:r>
      <w:proofErr w:type="spellStart"/>
      <w:r w:rsidRPr="00684988">
        <w:rPr>
          <w:rFonts w:cs="B Lotus" w:hint="cs"/>
          <w:b/>
          <w:bCs/>
          <w:sz w:val="28"/>
          <w:szCs w:val="28"/>
          <w:rtl/>
          <w:lang w:bidi="fa-IR"/>
        </w:rPr>
        <w:t>سرمایه‌گذاری</w:t>
      </w:r>
      <w:proofErr w:type="spellEnd"/>
      <w:r w:rsidRPr="00684988">
        <w:rPr>
          <w:rFonts w:cs="B Lotus" w:hint="cs"/>
          <w:b/>
          <w:bCs/>
          <w:sz w:val="28"/>
          <w:szCs w:val="28"/>
          <w:rtl/>
          <w:lang w:bidi="fa-IR"/>
        </w:rPr>
        <w:t xml:space="preserve"> </w:t>
      </w:r>
      <w:proofErr w:type="spellStart"/>
      <w:r w:rsidRPr="00684988">
        <w:rPr>
          <w:rFonts w:cs="B Lotus" w:hint="cs"/>
          <w:b/>
          <w:bCs/>
          <w:sz w:val="28"/>
          <w:szCs w:val="28"/>
          <w:rtl/>
          <w:lang w:bidi="fa-IR"/>
        </w:rPr>
        <w:t>پورتفولیو</w:t>
      </w:r>
      <w:proofErr w:type="spellEnd"/>
    </w:p>
    <w:bookmarkEnd w:id="104"/>
    <w:p w14:paraId="40BD5FC3"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اگرچه در بسیاری از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میان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مستقیم» و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تفکیکی</w:t>
      </w:r>
      <w:proofErr w:type="spellEnd"/>
      <w:r w:rsidRPr="00684988">
        <w:rPr>
          <w:rFonts w:cs="B Lotus" w:hint="cs"/>
          <w:sz w:val="28"/>
          <w:szCs w:val="28"/>
          <w:rtl/>
          <w:lang w:bidi="fa-IR"/>
        </w:rPr>
        <w:t xml:space="preserve"> دیده </w:t>
      </w:r>
      <w:proofErr w:type="spellStart"/>
      <w:r w:rsidRPr="00684988">
        <w:rPr>
          <w:rFonts w:cs="B Lotus" w:hint="cs"/>
          <w:sz w:val="28"/>
          <w:szCs w:val="28"/>
          <w:rtl/>
          <w:lang w:bidi="fa-IR"/>
        </w:rPr>
        <w:t>نمی‌شود</w:t>
      </w:r>
      <w:proofErr w:type="spellEnd"/>
      <w:r w:rsidRPr="00684988">
        <w:rPr>
          <w:rFonts w:cs="B Lotus" w:hint="cs"/>
          <w:sz w:val="28"/>
          <w:szCs w:val="28"/>
          <w:rtl/>
          <w:lang w:bidi="fa-IR"/>
        </w:rPr>
        <w:t xml:space="preserve">، با این وجود برخی از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نیز به صورت صریح یا ضمنی، این نوع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را از قلمرو اعمال خود خارج </w:t>
      </w:r>
      <w:proofErr w:type="spellStart"/>
      <w:r w:rsidRPr="00684988">
        <w:rPr>
          <w:rFonts w:cs="B Lotus" w:hint="cs"/>
          <w:sz w:val="28"/>
          <w:szCs w:val="28"/>
          <w:rtl/>
          <w:lang w:bidi="fa-IR"/>
        </w:rPr>
        <w:t>نموده‌اند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470"/>
      </w:r>
      <w:r w:rsidRPr="00684988">
        <w:rPr>
          <w:rFonts w:cs="B Lotus" w:hint="cs"/>
          <w:sz w:val="28"/>
          <w:szCs w:val="28"/>
          <w:rtl/>
          <w:lang w:bidi="fa-IR"/>
        </w:rPr>
        <w:t xml:space="preserve"> در همین رابطه،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چندجانبه</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اصولاً</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منطقه‌ای</w:t>
      </w:r>
      <w:proofErr w:type="spellEnd"/>
      <w:r w:rsidRPr="00684988">
        <w:rPr>
          <w:rFonts w:cs="B Lotus" w:hint="cs"/>
          <w:sz w:val="28"/>
          <w:szCs w:val="28"/>
          <w:rtl/>
          <w:lang w:bidi="fa-IR"/>
        </w:rPr>
        <w:t xml:space="preserve">) نیز که با هدف آزادسازی </w:t>
      </w:r>
      <w:r w:rsidRPr="00684988">
        <w:rPr>
          <w:rFonts w:cs="B Lotus" w:hint="cs"/>
          <w:sz w:val="28"/>
          <w:szCs w:val="28"/>
          <w:rtl/>
          <w:lang w:bidi="fa-IR"/>
        </w:rPr>
        <w:lastRenderedPageBreak/>
        <w:t xml:space="preserve">تجارت منعقد شده است، غالباً تنها بر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مستقیم (و مستثنی نمودن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متمرکز </w:t>
      </w:r>
      <w:proofErr w:type="spellStart"/>
      <w:r w:rsidRPr="00684988">
        <w:rPr>
          <w:rFonts w:cs="B Lotus" w:hint="cs"/>
          <w:sz w:val="28"/>
          <w:szCs w:val="28"/>
          <w:rtl/>
          <w:lang w:bidi="fa-IR"/>
        </w:rPr>
        <w:t>بوده‌اند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471"/>
      </w:r>
      <w:r w:rsidRPr="00684988">
        <w:rPr>
          <w:rFonts w:cs="B Lotus" w:hint="cs"/>
          <w:sz w:val="28"/>
          <w:szCs w:val="28"/>
          <w:rtl/>
          <w:lang w:bidi="fa-IR"/>
        </w:rPr>
        <w:t xml:space="preserve"> در مقابل، </w:t>
      </w:r>
      <w:proofErr w:type="spellStart"/>
      <w:r w:rsidRPr="00684988">
        <w:rPr>
          <w:rFonts w:cs="B Lotus" w:hint="cs"/>
          <w:sz w:val="28"/>
          <w:szCs w:val="28"/>
          <w:rtl/>
          <w:lang w:bidi="fa-IR"/>
        </w:rPr>
        <w:t>معاهداتی</w:t>
      </w:r>
      <w:proofErr w:type="spellEnd"/>
      <w:r w:rsidRPr="00684988">
        <w:rPr>
          <w:rFonts w:cs="B Lotus" w:hint="cs"/>
          <w:sz w:val="28"/>
          <w:szCs w:val="28"/>
          <w:rtl/>
          <w:lang w:bidi="fa-IR"/>
        </w:rPr>
        <w:t xml:space="preserve"> که با هر دو هدف آزادسازی تجارت و حمایت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منعقد </w:t>
      </w:r>
      <w:proofErr w:type="spellStart"/>
      <w:r w:rsidRPr="00684988">
        <w:rPr>
          <w:rFonts w:cs="B Lotus" w:hint="cs"/>
          <w:sz w:val="28"/>
          <w:szCs w:val="28"/>
          <w:rtl/>
          <w:lang w:bidi="fa-IR"/>
        </w:rPr>
        <w:t>شده‌اند</w:t>
      </w:r>
      <w:proofErr w:type="spellEnd"/>
      <w:r w:rsidRPr="00684988">
        <w:rPr>
          <w:rFonts w:cs="B Lotus" w:hint="cs"/>
          <w:sz w:val="28"/>
          <w:szCs w:val="28"/>
          <w:rtl/>
          <w:lang w:bidi="fa-IR"/>
        </w:rPr>
        <w:t xml:space="preserve">، هر دو نوع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را پوشش </w:t>
      </w:r>
      <w:proofErr w:type="spellStart"/>
      <w:r w:rsidRPr="00684988">
        <w:rPr>
          <w:rFonts w:cs="B Lotus" w:hint="cs"/>
          <w:sz w:val="28"/>
          <w:szCs w:val="28"/>
          <w:rtl/>
          <w:lang w:bidi="fa-IR"/>
        </w:rPr>
        <w:t>داده‌اند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472"/>
      </w:r>
    </w:p>
    <w:p w14:paraId="3C0F99BA" w14:textId="77777777" w:rsidR="005A2D86" w:rsidRPr="00684988" w:rsidRDefault="005A2D86" w:rsidP="0094516C">
      <w:pPr>
        <w:spacing w:line="0" w:lineRule="atLeast"/>
        <w:ind w:firstLine="720"/>
        <w:contextualSpacing/>
        <w:jc w:val="both"/>
        <w:rPr>
          <w:rFonts w:cs="B Lotus"/>
          <w:sz w:val="28"/>
          <w:szCs w:val="28"/>
          <w:rtl/>
          <w:lang w:bidi="fa-IR"/>
        </w:rPr>
      </w:pPr>
    </w:p>
    <w:p w14:paraId="3D893EE6" w14:textId="77777777" w:rsidR="005A2D86" w:rsidRPr="00684988" w:rsidRDefault="005A2D86" w:rsidP="0094516C">
      <w:pPr>
        <w:spacing w:line="0" w:lineRule="atLeast"/>
        <w:jc w:val="both"/>
        <w:rPr>
          <w:rFonts w:cs="B Lotus"/>
          <w:b/>
          <w:bCs/>
          <w:sz w:val="28"/>
          <w:szCs w:val="28"/>
          <w:lang w:bidi="fa-IR"/>
        </w:rPr>
      </w:pPr>
      <w:bookmarkStart w:id="105" w:name="_Hlk197939892"/>
      <w:r w:rsidRPr="00684988">
        <w:rPr>
          <w:rFonts w:cs="B Lotus" w:hint="cs"/>
          <w:b/>
          <w:bCs/>
          <w:sz w:val="28"/>
          <w:szCs w:val="28"/>
          <w:rtl/>
          <w:lang w:bidi="fa-IR"/>
        </w:rPr>
        <w:t>1. اقسام اوراق بهادار</w:t>
      </w:r>
    </w:p>
    <w:bookmarkEnd w:id="105"/>
    <w:p w14:paraId="553EDE96" w14:textId="77777777" w:rsidR="005A2D86" w:rsidRPr="00684988" w:rsidRDefault="005A2D86" w:rsidP="0094516C">
      <w:pPr>
        <w:spacing w:line="0" w:lineRule="atLeast"/>
        <w:ind w:firstLine="720"/>
        <w:jc w:val="both"/>
        <w:rPr>
          <w:rFonts w:cs="B Lotus"/>
          <w:sz w:val="28"/>
          <w:szCs w:val="28"/>
          <w:rtl/>
          <w:lang w:bidi="fa-IR"/>
        </w:rPr>
      </w:pPr>
      <w:r w:rsidRPr="00684988">
        <w:rPr>
          <w:rFonts w:cs="B Lotus" w:hint="cs"/>
          <w:sz w:val="28"/>
          <w:szCs w:val="28"/>
          <w:rtl/>
          <w:lang w:bidi="fa-IR"/>
        </w:rPr>
        <w:t xml:space="preserve">تعریف ارائه شده در </w:t>
      </w:r>
      <w:proofErr w:type="spellStart"/>
      <w:r w:rsidRPr="00684988">
        <w:rPr>
          <w:rFonts w:cs="B Lotus" w:hint="cs"/>
          <w:sz w:val="28"/>
          <w:szCs w:val="28"/>
          <w:rtl/>
          <w:lang w:bidi="fa-IR"/>
        </w:rPr>
        <w:t>عهدنامه‌های</w:t>
      </w:r>
      <w:proofErr w:type="spellEnd"/>
      <w:r w:rsidRPr="00684988">
        <w:rPr>
          <w:rFonts w:cs="B Lotus" w:hint="cs"/>
          <w:sz w:val="28"/>
          <w:szCs w:val="28"/>
          <w:rtl/>
          <w:lang w:bidi="fa-IR"/>
        </w:rPr>
        <w:t xml:space="preserve"> مربوط به بازار سرمایه، متضمن تعریف </w:t>
      </w:r>
      <w:proofErr w:type="spellStart"/>
      <w:r w:rsidRPr="00684988">
        <w:rPr>
          <w:rFonts w:cs="B Lotus" w:hint="cs"/>
          <w:sz w:val="28"/>
          <w:szCs w:val="28"/>
          <w:rtl/>
          <w:lang w:bidi="fa-IR"/>
        </w:rPr>
        <w:t>گسترده‌ای</w:t>
      </w:r>
      <w:proofErr w:type="spellEnd"/>
      <w:r w:rsidRPr="00684988">
        <w:rPr>
          <w:rFonts w:cs="B Lotus" w:hint="cs"/>
          <w:sz w:val="28"/>
          <w:szCs w:val="28"/>
          <w:rtl/>
          <w:lang w:bidi="fa-IR"/>
        </w:rPr>
        <w:t xml:space="preserve"> از اوراق بهادار </w:t>
      </w:r>
      <w:proofErr w:type="spellStart"/>
      <w:r w:rsidRPr="00684988">
        <w:rPr>
          <w:rFonts w:cs="B Lotus" w:hint="cs"/>
          <w:sz w:val="28"/>
          <w:szCs w:val="28"/>
          <w:rtl/>
          <w:lang w:bidi="fa-IR"/>
        </w:rPr>
        <w:t>می‌باشند</w:t>
      </w:r>
      <w:proofErr w:type="spellEnd"/>
      <w:r w:rsidRPr="00684988">
        <w:rPr>
          <w:rFonts w:cs="B Lotus" w:hint="cs"/>
          <w:sz w:val="28"/>
          <w:szCs w:val="28"/>
          <w:rtl/>
          <w:lang w:bidi="fa-IR"/>
        </w:rPr>
        <w:t xml:space="preserve"> تا بتوانند خود را با گسترش اوراق جدید در آینده تطبیق نمایند به نحوی که بیان </w:t>
      </w:r>
      <w:proofErr w:type="spellStart"/>
      <w:r w:rsidRPr="00684988">
        <w:rPr>
          <w:rFonts w:cs="B Lotus" w:hint="cs"/>
          <w:sz w:val="28"/>
          <w:szCs w:val="28"/>
          <w:rtl/>
          <w:lang w:bidi="fa-IR"/>
        </w:rPr>
        <w:t>داشته‌اند</w:t>
      </w:r>
      <w:proofErr w:type="spellEnd"/>
      <w:r w:rsidRPr="00684988">
        <w:rPr>
          <w:rFonts w:cs="B Lotus" w:hint="cs"/>
          <w:sz w:val="28"/>
          <w:szCs w:val="28"/>
          <w:rtl/>
          <w:lang w:bidi="fa-IR"/>
        </w:rPr>
        <w:t xml:space="preserve">: «اوراق بهادار به معنای سهام، اوراق قرضه یا دیگر ابزارهای مالی یا </w:t>
      </w:r>
      <w:proofErr w:type="spellStart"/>
      <w:r w:rsidRPr="00684988">
        <w:rPr>
          <w:rFonts w:cs="B Lotus" w:hint="cs"/>
          <w:sz w:val="28"/>
          <w:szCs w:val="28"/>
          <w:rtl/>
          <w:lang w:bidi="fa-IR"/>
        </w:rPr>
        <w:t>دارایی‌های</w:t>
      </w:r>
      <w:proofErr w:type="spellEnd"/>
      <w:r w:rsidRPr="00684988">
        <w:rPr>
          <w:rFonts w:cs="B Lotus" w:hint="cs"/>
          <w:sz w:val="28"/>
          <w:szCs w:val="28"/>
          <w:rtl/>
          <w:lang w:bidi="fa-IR"/>
        </w:rPr>
        <w:t xml:space="preserve"> مالی (به جز پول) و هرگونه حقوق ناشی از آن است».</w:t>
      </w:r>
      <w:r w:rsidRPr="00684988">
        <w:rPr>
          <w:rStyle w:val="FootnoteReference"/>
          <w:rFonts w:cs="B Lotus"/>
          <w:sz w:val="28"/>
          <w:szCs w:val="28"/>
          <w:rtl/>
          <w:lang w:bidi="fa-IR"/>
        </w:rPr>
        <w:footnoteReference w:id="473"/>
      </w:r>
    </w:p>
    <w:p w14:paraId="67EE02F2" w14:textId="77777777" w:rsidR="005A2D86" w:rsidRPr="00684988" w:rsidRDefault="005A2D86" w:rsidP="0094516C">
      <w:pPr>
        <w:spacing w:line="0" w:lineRule="atLeast"/>
        <w:ind w:firstLine="720"/>
        <w:jc w:val="both"/>
        <w:rPr>
          <w:rFonts w:cs="B Lotus"/>
          <w:sz w:val="28"/>
          <w:szCs w:val="28"/>
          <w:rtl/>
          <w:lang w:bidi="fa-IR"/>
        </w:rPr>
      </w:pPr>
      <w:r w:rsidRPr="00684988">
        <w:rPr>
          <w:rFonts w:cs="B Lotus" w:hint="cs"/>
          <w:sz w:val="28"/>
          <w:szCs w:val="28"/>
          <w:rtl/>
          <w:lang w:bidi="fa-IR"/>
        </w:rPr>
        <w:lastRenderedPageBreak/>
        <w:t xml:space="preserve">اوراق بهادار در یک </w:t>
      </w:r>
      <w:proofErr w:type="spellStart"/>
      <w:r w:rsidRPr="00684988">
        <w:rPr>
          <w:rFonts w:cs="B Lotus" w:hint="cs"/>
          <w:sz w:val="28"/>
          <w:szCs w:val="28"/>
          <w:rtl/>
          <w:lang w:bidi="fa-IR"/>
        </w:rPr>
        <w:t>تقسیم‌بندی</w:t>
      </w:r>
      <w:proofErr w:type="spellEnd"/>
      <w:r w:rsidRPr="00684988">
        <w:rPr>
          <w:rFonts w:cs="B Lotus" w:hint="cs"/>
          <w:sz w:val="28"/>
          <w:szCs w:val="28"/>
          <w:rtl/>
          <w:lang w:bidi="fa-IR"/>
        </w:rPr>
        <w:t xml:space="preserve"> کلی شامل سه دسته است: (الف) اوراقی که متضمن مالکیت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سهامدار</w:t>
      </w:r>
      <w:proofErr w:type="spellEnd"/>
      <w:r w:rsidRPr="00684988">
        <w:rPr>
          <w:rFonts w:cs="B Lotus" w:hint="cs"/>
          <w:sz w:val="28"/>
          <w:szCs w:val="28"/>
          <w:rtl/>
          <w:lang w:bidi="fa-IR"/>
        </w:rPr>
        <w:t xml:space="preserve">) بر سرمایه شرکت است که از آن تحت عنوان اوراق بهادار </w:t>
      </w:r>
      <w:proofErr w:type="spellStart"/>
      <w:r w:rsidRPr="00684988">
        <w:rPr>
          <w:rFonts w:cs="B Lotus" w:hint="cs"/>
          <w:sz w:val="28"/>
          <w:szCs w:val="28"/>
          <w:rtl/>
          <w:lang w:bidi="fa-IR"/>
        </w:rPr>
        <w:t>سرمایه‌ای</w:t>
      </w:r>
      <w:proofErr w:type="spellEnd"/>
      <w:r w:rsidRPr="00684988">
        <w:rPr>
          <w:rFonts w:cs="B Lotus" w:hint="cs"/>
          <w:sz w:val="28"/>
          <w:szCs w:val="28"/>
          <w:rtl/>
          <w:lang w:bidi="fa-IR"/>
        </w:rPr>
        <w:t xml:space="preserve"> نام برده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 xml:space="preserve">، مانند برگه سهام و </w:t>
      </w:r>
      <w:proofErr w:type="spellStart"/>
      <w:r w:rsidRPr="00684988">
        <w:rPr>
          <w:rFonts w:cs="B Lotus" w:hint="cs"/>
          <w:sz w:val="28"/>
          <w:szCs w:val="28"/>
          <w:rtl/>
          <w:lang w:bidi="fa-IR"/>
        </w:rPr>
        <w:t>سهم‌الشرکه</w:t>
      </w:r>
      <w:proofErr w:type="spellEnd"/>
      <w:r w:rsidRPr="00684988">
        <w:rPr>
          <w:rFonts w:cs="B Lotus" w:hint="cs"/>
          <w:sz w:val="28"/>
          <w:szCs w:val="28"/>
          <w:rtl/>
          <w:lang w:bidi="fa-IR"/>
        </w:rPr>
        <w:t xml:space="preserve">؛ (ب) اوراق </w:t>
      </w:r>
      <w:proofErr w:type="spellStart"/>
      <w:r w:rsidRPr="00684988">
        <w:rPr>
          <w:rFonts w:cs="B Lotus" w:hint="cs"/>
          <w:sz w:val="28"/>
          <w:szCs w:val="28"/>
          <w:rtl/>
          <w:lang w:bidi="fa-IR"/>
        </w:rPr>
        <w:t>بهاداری</w:t>
      </w:r>
      <w:proofErr w:type="spellEnd"/>
      <w:r w:rsidRPr="00684988">
        <w:rPr>
          <w:rFonts w:cs="B Lotus" w:hint="cs"/>
          <w:sz w:val="28"/>
          <w:szCs w:val="28"/>
          <w:rtl/>
          <w:lang w:bidi="fa-IR"/>
        </w:rPr>
        <w:t xml:space="preserve"> که متضمن بدهی بوده و دارای سود و تاریخ سررسید است که از آن تحت عنوان اوراق بهادار بدهی یاد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 xml:space="preserve"> و معمولاً به اوراق کوتاه مدت (با سررسید کمتر از یکسال) و بلند مدت (با سررسید بیش از یکسال) نیز تقسیم </w:t>
      </w:r>
      <w:proofErr w:type="spellStart"/>
      <w:r w:rsidRPr="00684988">
        <w:rPr>
          <w:rFonts w:cs="B Lotus" w:hint="cs"/>
          <w:sz w:val="28"/>
          <w:szCs w:val="28"/>
          <w:rtl/>
          <w:lang w:bidi="fa-IR"/>
        </w:rPr>
        <w:t>می‌شوند</w:t>
      </w:r>
      <w:proofErr w:type="spellEnd"/>
      <w:r w:rsidRPr="00684988">
        <w:rPr>
          <w:rFonts w:cs="B Lotus" w:hint="cs"/>
          <w:sz w:val="28"/>
          <w:szCs w:val="28"/>
          <w:rtl/>
          <w:lang w:bidi="fa-IR"/>
        </w:rPr>
        <w:t xml:space="preserve">، مانند اوراق قرضه و اسناد خزانه؛ (ج) اوراق </w:t>
      </w:r>
      <w:proofErr w:type="spellStart"/>
      <w:r w:rsidRPr="00684988">
        <w:rPr>
          <w:rFonts w:cs="B Lotus" w:hint="cs"/>
          <w:sz w:val="28"/>
          <w:szCs w:val="28"/>
          <w:rtl/>
          <w:lang w:bidi="fa-IR"/>
        </w:rPr>
        <w:t>مشتقه</w:t>
      </w:r>
      <w:proofErr w:type="spellEnd"/>
      <w:r w:rsidRPr="00684988">
        <w:rPr>
          <w:rFonts w:cs="B Lotus" w:hint="cs"/>
          <w:sz w:val="28"/>
          <w:szCs w:val="28"/>
          <w:rtl/>
          <w:lang w:bidi="fa-IR"/>
        </w:rPr>
        <w:t xml:space="preserve"> نیز اوراق </w:t>
      </w:r>
      <w:proofErr w:type="spellStart"/>
      <w:r w:rsidRPr="00684988">
        <w:rPr>
          <w:rFonts w:cs="B Lotus" w:hint="cs"/>
          <w:sz w:val="28"/>
          <w:szCs w:val="28"/>
          <w:rtl/>
          <w:lang w:bidi="fa-IR"/>
        </w:rPr>
        <w:t>بهاداری</w:t>
      </w:r>
      <w:proofErr w:type="spellEnd"/>
      <w:r w:rsidRPr="00684988">
        <w:rPr>
          <w:rFonts w:cs="B Lotus" w:hint="cs"/>
          <w:sz w:val="28"/>
          <w:szCs w:val="28"/>
          <w:rtl/>
          <w:lang w:bidi="fa-IR"/>
        </w:rPr>
        <w:t xml:space="preserve"> هستند که ارزش خود را از دارایی، نرخ مرجع یا شاخص مبنا به دست </w:t>
      </w:r>
      <w:proofErr w:type="spellStart"/>
      <w:r w:rsidRPr="00684988">
        <w:rPr>
          <w:rFonts w:cs="B Lotus" w:hint="cs"/>
          <w:sz w:val="28"/>
          <w:szCs w:val="28"/>
          <w:rtl/>
          <w:lang w:bidi="fa-IR"/>
        </w:rPr>
        <w:t>می‌آورند</w:t>
      </w:r>
      <w:proofErr w:type="spellEnd"/>
      <w:r w:rsidRPr="00684988">
        <w:rPr>
          <w:rFonts w:cs="B Lotus" w:hint="cs"/>
          <w:sz w:val="28"/>
          <w:szCs w:val="28"/>
          <w:rtl/>
          <w:lang w:bidi="fa-IR"/>
        </w:rPr>
        <w:t xml:space="preserve"> و در واقع قراردادی </w:t>
      </w:r>
      <w:proofErr w:type="spellStart"/>
      <w:r w:rsidRPr="00684988">
        <w:rPr>
          <w:rFonts w:cs="B Lotus" w:hint="cs"/>
          <w:sz w:val="28"/>
          <w:szCs w:val="28"/>
          <w:rtl/>
          <w:lang w:bidi="fa-IR"/>
        </w:rPr>
        <w:t>می‌باشند</w:t>
      </w:r>
      <w:proofErr w:type="spellEnd"/>
      <w:r w:rsidRPr="00684988">
        <w:rPr>
          <w:rFonts w:cs="B Lotus" w:hint="cs"/>
          <w:sz w:val="28"/>
          <w:szCs w:val="28"/>
          <w:rtl/>
          <w:lang w:bidi="fa-IR"/>
        </w:rPr>
        <w:t xml:space="preserve"> که متضمن تعهد طرفین در مبادله دارایی یا جریانات نقدی است، مانند اوراق آتی و اختیار معامله.</w:t>
      </w:r>
      <w:r w:rsidRPr="00684988">
        <w:rPr>
          <w:rStyle w:val="FootnoteReference"/>
          <w:rFonts w:cs="B Lotus"/>
          <w:sz w:val="28"/>
          <w:szCs w:val="28"/>
          <w:rtl/>
          <w:lang w:bidi="fa-IR"/>
        </w:rPr>
        <w:footnoteReference w:id="474"/>
      </w:r>
    </w:p>
    <w:p w14:paraId="30F3F1AE" w14:textId="77777777" w:rsidR="005A2D86" w:rsidRPr="00684988" w:rsidRDefault="005A2D86" w:rsidP="0094516C">
      <w:pPr>
        <w:spacing w:line="0" w:lineRule="atLeast"/>
        <w:ind w:firstLine="720"/>
        <w:jc w:val="both"/>
        <w:rPr>
          <w:rFonts w:cs="B Lotus"/>
          <w:sz w:val="28"/>
          <w:szCs w:val="28"/>
          <w:rtl/>
          <w:lang w:bidi="fa-IR"/>
        </w:rPr>
      </w:pPr>
      <w:r w:rsidRPr="00684988">
        <w:rPr>
          <w:rFonts w:cs="B Lotus" w:hint="cs"/>
          <w:sz w:val="28"/>
          <w:szCs w:val="28"/>
          <w:rtl/>
          <w:lang w:bidi="fa-IR"/>
        </w:rPr>
        <w:t xml:space="preserve">اقسام اوراق بهادار به نحو دقیقی در </w:t>
      </w:r>
      <w:proofErr w:type="spellStart"/>
      <w:r w:rsidRPr="00684988">
        <w:rPr>
          <w:rFonts w:cs="B Lotus" w:hint="cs"/>
          <w:sz w:val="28"/>
          <w:szCs w:val="28"/>
          <w:rtl/>
          <w:lang w:bidi="fa-IR"/>
        </w:rPr>
        <w:t>موافقت‌نامه</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لازم‌الاجرا</w:t>
      </w:r>
      <w:proofErr w:type="spellEnd"/>
      <w:r w:rsidRPr="00684988">
        <w:rPr>
          <w:rFonts w:cs="B Lotus" w:hint="cs"/>
          <w:sz w:val="28"/>
          <w:szCs w:val="28"/>
          <w:rtl/>
          <w:lang w:bidi="fa-IR"/>
        </w:rPr>
        <w:t xml:space="preserve"> نشده تشویق و حمایت متقابل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بین ایران و ژاپن (امضاء شده در تاریخ 16/11/1394) بدین نحو ذکر شده است: «(الف) شرکت و </w:t>
      </w:r>
      <w:proofErr w:type="spellStart"/>
      <w:r w:rsidRPr="00684988">
        <w:rPr>
          <w:rFonts w:cs="B Lotus" w:hint="cs"/>
          <w:sz w:val="28"/>
          <w:szCs w:val="28"/>
          <w:rtl/>
          <w:lang w:bidi="fa-IR"/>
        </w:rPr>
        <w:t>شعبه‌ای</w:t>
      </w:r>
      <w:proofErr w:type="spellEnd"/>
      <w:r w:rsidRPr="00684988">
        <w:rPr>
          <w:rFonts w:cs="B Lotus" w:hint="cs"/>
          <w:sz w:val="28"/>
          <w:szCs w:val="28"/>
          <w:rtl/>
          <w:lang w:bidi="fa-IR"/>
        </w:rPr>
        <w:t xml:space="preserve"> از یک شرکت؛ (ب) برگه سهم، سهام یا دیگر اشکال مشارکت </w:t>
      </w:r>
      <w:proofErr w:type="spellStart"/>
      <w:r w:rsidRPr="00684988">
        <w:rPr>
          <w:rFonts w:cs="B Lotus" w:hint="cs"/>
          <w:sz w:val="28"/>
          <w:szCs w:val="28"/>
          <w:rtl/>
          <w:lang w:bidi="fa-IR"/>
        </w:rPr>
        <w:t>سرمایه‌ای</w:t>
      </w:r>
      <w:proofErr w:type="spellEnd"/>
      <w:r w:rsidRPr="00684988">
        <w:rPr>
          <w:rFonts w:cs="B Lotus" w:hint="cs"/>
          <w:sz w:val="28"/>
          <w:szCs w:val="28"/>
          <w:rtl/>
          <w:lang w:bidi="fa-IR"/>
        </w:rPr>
        <w:t xml:space="preserve"> در یک شرکت؛ (ج) اوراق قرضه، اوراق بدهی بدون وثیقه، </w:t>
      </w:r>
      <w:proofErr w:type="spellStart"/>
      <w:r w:rsidRPr="00684988">
        <w:rPr>
          <w:rFonts w:cs="B Lotus" w:hint="cs"/>
          <w:sz w:val="28"/>
          <w:szCs w:val="28"/>
          <w:rtl/>
          <w:lang w:bidi="fa-IR"/>
        </w:rPr>
        <w:t>وام‌ها</w:t>
      </w:r>
      <w:proofErr w:type="spellEnd"/>
      <w:r w:rsidRPr="00684988">
        <w:rPr>
          <w:rFonts w:cs="B Lotus" w:hint="cs"/>
          <w:sz w:val="28"/>
          <w:szCs w:val="28"/>
          <w:rtl/>
          <w:lang w:bidi="fa-IR"/>
        </w:rPr>
        <w:t xml:space="preserve"> و دیگر اشکال بدهی؛ (د) </w:t>
      </w:r>
      <w:proofErr w:type="spellStart"/>
      <w:r w:rsidRPr="00684988">
        <w:rPr>
          <w:rFonts w:cs="B Lotus" w:hint="cs"/>
          <w:sz w:val="28"/>
          <w:szCs w:val="28"/>
          <w:rtl/>
          <w:lang w:bidi="fa-IR"/>
        </w:rPr>
        <w:t>آتی‌ها</w:t>
      </w:r>
      <w:proofErr w:type="spellEnd"/>
      <w:r w:rsidRPr="00684988">
        <w:rPr>
          <w:rFonts w:cs="B Lotus" w:hint="cs"/>
          <w:sz w:val="28"/>
          <w:szCs w:val="28"/>
          <w:rtl/>
          <w:lang w:bidi="fa-IR"/>
        </w:rPr>
        <w:t xml:space="preserve">، اختیارات و دیگر مشتقات </w:t>
      </w:r>
      <w:r w:rsidRPr="00684988">
        <w:rPr>
          <w:rFonts w:cs="B Lotus"/>
          <w:sz w:val="28"/>
          <w:szCs w:val="28"/>
          <w:lang w:bidi="fa-IR"/>
        </w:rPr>
        <w:t>]</w:t>
      </w:r>
      <w:r w:rsidRPr="00684988">
        <w:rPr>
          <w:rFonts w:cs="B Lotus" w:hint="cs"/>
          <w:sz w:val="28"/>
          <w:szCs w:val="28"/>
          <w:rtl/>
          <w:lang w:bidi="fa-IR"/>
        </w:rPr>
        <w:t>...</w:t>
      </w:r>
      <w:r w:rsidRPr="00684988">
        <w:rPr>
          <w:rFonts w:cs="B Lotus"/>
          <w:sz w:val="28"/>
          <w:szCs w:val="28"/>
          <w:lang w:bidi="fa-IR"/>
        </w:rPr>
        <w:t>[</w:t>
      </w:r>
      <w:r w:rsidRPr="00684988">
        <w:rPr>
          <w:rFonts w:cs="B Lotus" w:hint="cs"/>
          <w:sz w:val="28"/>
          <w:szCs w:val="28"/>
          <w:rtl/>
          <w:lang w:bidi="fa-IR"/>
        </w:rPr>
        <w:t>».</w:t>
      </w:r>
      <w:r w:rsidRPr="00684988">
        <w:rPr>
          <w:rStyle w:val="FootnoteReference"/>
          <w:rFonts w:cs="B Lotus"/>
          <w:sz w:val="28"/>
          <w:szCs w:val="28"/>
          <w:rtl/>
          <w:lang w:bidi="fa-IR"/>
        </w:rPr>
        <w:footnoteReference w:id="475"/>
      </w:r>
    </w:p>
    <w:p w14:paraId="198B6C0B" w14:textId="77777777" w:rsidR="005A2D86" w:rsidRPr="00684988" w:rsidRDefault="005A2D86" w:rsidP="0094516C">
      <w:pPr>
        <w:spacing w:line="0" w:lineRule="atLeast"/>
        <w:ind w:firstLine="720"/>
        <w:jc w:val="both"/>
        <w:rPr>
          <w:rFonts w:cs="B Lotus"/>
          <w:sz w:val="28"/>
          <w:szCs w:val="28"/>
          <w:rtl/>
          <w:lang w:bidi="fa-IR"/>
        </w:rPr>
      </w:pPr>
    </w:p>
    <w:p w14:paraId="14BC8E95" w14:textId="77777777" w:rsidR="005A2D86" w:rsidRPr="00684988" w:rsidRDefault="005A2D86" w:rsidP="0094516C">
      <w:pPr>
        <w:spacing w:line="0" w:lineRule="atLeast"/>
        <w:jc w:val="both"/>
        <w:rPr>
          <w:rFonts w:cs="B Lotus"/>
          <w:b/>
          <w:bCs/>
          <w:sz w:val="28"/>
          <w:szCs w:val="28"/>
          <w:rtl/>
          <w:lang w:bidi="fa-IR"/>
        </w:rPr>
      </w:pPr>
      <w:bookmarkStart w:id="106" w:name="_Hlk197939913"/>
      <w:r w:rsidRPr="00684988">
        <w:rPr>
          <w:rFonts w:cs="B Lotus" w:hint="cs"/>
          <w:b/>
          <w:bCs/>
          <w:sz w:val="28"/>
          <w:szCs w:val="28"/>
          <w:rtl/>
          <w:lang w:bidi="fa-IR"/>
        </w:rPr>
        <w:t xml:space="preserve">2. تعریف </w:t>
      </w:r>
      <w:proofErr w:type="spellStart"/>
      <w:r w:rsidRPr="00684988">
        <w:rPr>
          <w:rFonts w:cs="B Lotus" w:hint="cs"/>
          <w:b/>
          <w:bCs/>
          <w:sz w:val="28"/>
          <w:szCs w:val="28"/>
          <w:rtl/>
          <w:lang w:bidi="fa-IR"/>
        </w:rPr>
        <w:t>سرمایه‌گذاری</w:t>
      </w:r>
      <w:proofErr w:type="spellEnd"/>
      <w:r w:rsidRPr="00684988">
        <w:rPr>
          <w:rFonts w:cs="B Lotus" w:hint="cs"/>
          <w:b/>
          <w:bCs/>
          <w:sz w:val="28"/>
          <w:szCs w:val="28"/>
          <w:rtl/>
          <w:lang w:bidi="fa-IR"/>
        </w:rPr>
        <w:t xml:space="preserve"> </w:t>
      </w:r>
      <w:proofErr w:type="spellStart"/>
      <w:r w:rsidRPr="00684988">
        <w:rPr>
          <w:rFonts w:cs="B Lotus" w:hint="cs"/>
          <w:b/>
          <w:bCs/>
          <w:sz w:val="28"/>
          <w:szCs w:val="28"/>
          <w:rtl/>
          <w:lang w:bidi="fa-IR"/>
        </w:rPr>
        <w:t>پورتفولیو</w:t>
      </w:r>
      <w:proofErr w:type="spellEnd"/>
    </w:p>
    <w:bookmarkEnd w:id="106"/>
    <w:p w14:paraId="20B6A087"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معنای آنچه که به عنوان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نام برده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 xml:space="preserve"> کاملاً روشن </w:t>
      </w:r>
      <w:proofErr w:type="spellStart"/>
      <w:r w:rsidRPr="00684988">
        <w:rPr>
          <w:rFonts w:cs="B Lotus" w:hint="cs"/>
          <w:sz w:val="28"/>
          <w:szCs w:val="28"/>
          <w:rtl/>
          <w:lang w:bidi="fa-IR"/>
        </w:rPr>
        <w:t>نمی‌باشد</w:t>
      </w:r>
      <w:proofErr w:type="spellEnd"/>
      <w:r w:rsidRPr="00684988">
        <w:rPr>
          <w:rFonts w:cs="B Lotus" w:hint="cs"/>
          <w:sz w:val="28"/>
          <w:szCs w:val="28"/>
          <w:rtl/>
          <w:lang w:bidi="fa-IR"/>
        </w:rPr>
        <w:t xml:space="preserve">، زیرا در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صرفاً از عدم شمول عهدنامه نسبت به این نوع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نام برده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 xml:space="preserve"> </w:t>
      </w:r>
      <w:r w:rsidRPr="00684988">
        <w:rPr>
          <w:rFonts w:cs="B Lotus" w:hint="cs"/>
          <w:sz w:val="28"/>
          <w:szCs w:val="28"/>
          <w:rtl/>
          <w:lang w:bidi="fa-IR"/>
        </w:rPr>
        <w:lastRenderedPageBreak/>
        <w:t>بدون اینکه معنای آن مشخص گردد؛</w:t>
      </w:r>
      <w:r w:rsidRPr="00684988">
        <w:rPr>
          <w:rStyle w:val="FootnoteReference"/>
          <w:rFonts w:cs="B Lotus"/>
          <w:sz w:val="28"/>
          <w:szCs w:val="28"/>
          <w:rtl/>
          <w:lang w:bidi="fa-IR"/>
        </w:rPr>
        <w:footnoteReference w:id="476"/>
      </w:r>
      <w:r w:rsidRPr="00684988">
        <w:rPr>
          <w:rFonts w:cs="B Lotus" w:hint="cs"/>
          <w:sz w:val="28"/>
          <w:szCs w:val="28"/>
          <w:rtl/>
          <w:lang w:bidi="fa-IR"/>
        </w:rPr>
        <w:t xml:space="preserve"> در مقابل در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نیز ضمن توجه به تعریف آن، تنها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ده درصد یا کمتر در سرمایه </w:t>
      </w:r>
      <w:proofErr w:type="spellStart"/>
      <w:r w:rsidRPr="00684988">
        <w:rPr>
          <w:rFonts w:cs="B Lotus" w:hint="cs"/>
          <w:sz w:val="28"/>
          <w:szCs w:val="28"/>
          <w:rtl/>
          <w:lang w:bidi="fa-IR"/>
        </w:rPr>
        <w:t>شرکت‌ها</w:t>
      </w:r>
      <w:proofErr w:type="spellEnd"/>
      <w:r w:rsidRPr="00684988">
        <w:rPr>
          <w:rFonts w:cs="B Lotus" w:hint="cs"/>
          <w:sz w:val="28"/>
          <w:szCs w:val="28"/>
          <w:rtl/>
          <w:lang w:bidi="fa-IR"/>
        </w:rPr>
        <w:t xml:space="preserve"> مورد توجه قرار گرفته است.</w:t>
      </w:r>
      <w:r w:rsidRPr="00684988">
        <w:rPr>
          <w:rStyle w:val="FootnoteReference"/>
          <w:rFonts w:cs="B Lotus"/>
          <w:sz w:val="28"/>
          <w:szCs w:val="28"/>
          <w:rtl/>
          <w:lang w:bidi="fa-IR"/>
        </w:rPr>
        <w:footnoteReference w:id="477"/>
      </w:r>
    </w:p>
    <w:p w14:paraId="19392FF0"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در رابطه با اینکه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شامل کدام یک از اقسام اوراق بهادار </w:t>
      </w:r>
      <w:proofErr w:type="spellStart"/>
      <w:r w:rsidRPr="00684988">
        <w:rPr>
          <w:rFonts w:cs="B Lotus" w:hint="cs"/>
          <w:sz w:val="28"/>
          <w:szCs w:val="28"/>
          <w:rtl/>
          <w:lang w:bidi="fa-IR"/>
        </w:rPr>
        <w:t>می‌گردد</w:t>
      </w:r>
      <w:proofErr w:type="spellEnd"/>
      <w:r w:rsidRPr="00684988">
        <w:rPr>
          <w:rFonts w:cs="B Lotus" w:hint="cs"/>
          <w:sz w:val="28"/>
          <w:szCs w:val="28"/>
          <w:rtl/>
          <w:lang w:bidi="fa-IR"/>
        </w:rPr>
        <w:t xml:space="preserve">، به طور کلی </w:t>
      </w:r>
      <w:proofErr w:type="spellStart"/>
      <w:r w:rsidRPr="00684988">
        <w:rPr>
          <w:rFonts w:cs="B Lotus" w:hint="cs"/>
          <w:sz w:val="28"/>
          <w:szCs w:val="28"/>
          <w:rtl/>
          <w:lang w:bidi="fa-IR"/>
        </w:rPr>
        <w:t>می‌توان</w:t>
      </w:r>
      <w:proofErr w:type="spellEnd"/>
      <w:r w:rsidRPr="00684988">
        <w:rPr>
          <w:rFonts w:cs="B Lotus" w:hint="cs"/>
          <w:sz w:val="28"/>
          <w:szCs w:val="28"/>
          <w:rtl/>
          <w:lang w:bidi="fa-IR"/>
        </w:rPr>
        <w:t xml:space="preserve"> سه نوع از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را از یکدیگر تفکیک نمود: در دسته نخست، صرفاً از سهام و دیگر اشکال مشارکت در </w:t>
      </w:r>
      <w:proofErr w:type="spellStart"/>
      <w:r w:rsidRPr="00684988">
        <w:rPr>
          <w:rFonts w:cs="B Lotus" w:hint="cs"/>
          <w:sz w:val="28"/>
          <w:szCs w:val="28"/>
          <w:rtl/>
          <w:lang w:bidi="fa-IR"/>
        </w:rPr>
        <w:t>شرکت‌ها</w:t>
      </w:r>
      <w:proofErr w:type="spellEnd"/>
      <w:r w:rsidRPr="00684988">
        <w:rPr>
          <w:rFonts w:cs="B Lotus" w:hint="cs"/>
          <w:sz w:val="28"/>
          <w:szCs w:val="28"/>
          <w:rtl/>
          <w:lang w:bidi="fa-IR"/>
        </w:rPr>
        <w:t xml:space="preserve"> یاد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478"/>
      </w:r>
      <w:r w:rsidRPr="00684988">
        <w:rPr>
          <w:rFonts w:cs="B Lotus" w:hint="cs"/>
          <w:sz w:val="28"/>
          <w:szCs w:val="28"/>
          <w:rtl/>
          <w:lang w:bidi="fa-IR"/>
        </w:rPr>
        <w:t xml:space="preserve"> دسته دیگر که ضمن گسترش قلمرو اعمال خود، صریحاً از اوراق بدهی (مانند اوراق قرضه) نیز نام </w:t>
      </w:r>
      <w:proofErr w:type="spellStart"/>
      <w:r w:rsidRPr="00684988">
        <w:rPr>
          <w:rFonts w:cs="B Lotus" w:hint="cs"/>
          <w:sz w:val="28"/>
          <w:szCs w:val="28"/>
          <w:rtl/>
          <w:lang w:bidi="fa-IR"/>
        </w:rPr>
        <w:t>می‌برند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479"/>
      </w:r>
      <w:r w:rsidRPr="00684988">
        <w:rPr>
          <w:rFonts w:cs="B Lotus" w:hint="cs"/>
          <w:sz w:val="28"/>
          <w:szCs w:val="28"/>
          <w:rtl/>
          <w:lang w:bidi="fa-IR"/>
        </w:rPr>
        <w:t xml:space="preserve"> در نهایت برخی از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نیز ضمن اشاره به اوراق بهادار </w:t>
      </w:r>
      <w:proofErr w:type="spellStart"/>
      <w:r w:rsidRPr="00684988">
        <w:rPr>
          <w:rFonts w:cs="B Lotus" w:hint="cs"/>
          <w:sz w:val="28"/>
          <w:szCs w:val="28"/>
          <w:rtl/>
          <w:lang w:bidi="fa-IR"/>
        </w:rPr>
        <w:t>سرمایه‌ای</w:t>
      </w:r>
      <w:proofErr w:type="spellEnd"/>
      <w:r w:rsidRPr="00684988">
        <w:rPr>
          <w:rFonts w:cs="B Lotus" w:hint="cs"/>
          <w:sz w:val="28"/>
          <w:szCs w:val="28"/>
          <w:rtl/>
          <w:lang w:bidi="fa-IR"/>
        </w:rPr>
        <w:t xml:space="preserve"> و بدهی، صریحاً مشتقات را نیز در بر </w:t>
      </w:r>
      <w:proofErr w:type="spellStart"/>
      <w:r w:rsidRPr="00684988">
        <w:rPr>
          <w:rFonts w:cs="B Lotus" w:hint="cs"/>
          <w:sz w:val="28"/>
          <w:szCs w:val="28"/>
          <w:rtl/>
          <w:lang w:bidi="fa-IR"/>
        </w:rPr>
        <w:t>می‌گیرند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480"/>
      </w:r>
      <w:r w:rsidRPr="00684988">
        <w:rPr>
          <w:rFonts w:cs="B Lotus" w:hint="cs"/>
          <w:sz w:val="28"/>
          <w:szCs w:val="28"/>
          <w:rtl/>
          <w:lang w:bidi="fa-IR"/>
        </w:rPr>
        <w:t xml:space="preserve"> لازم به ذکر است که برخی از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دسته دوم نیز از یک سو اوراق قرضه </w:t>
      </w:r>
      <w:r w:rsidRPr="00684988">
        <w:rPr>
          <w:rFonts w:cs="B Lotus" w:hint="cs"/>
          <w:sz w:val="28"/>
          <w:szCs w:val="28"/>
          <w:rtl/>
          <w:lang w:bidi="fa-IR"/>
        </w:rPr>
        <w:lastRenderedPageBreak/>
        <w:t xml:space="preserve">دولتی را از قلمرو اعمال خود خارج نموده و سایر اوراق بدهی را نیز محدود به مدت زمان و یا شروط خاصی </w:t>
      </w:r>
      <w:proofErr w:type="spellStart"/>
      <w:r w:rsidRPr="00684988">
        <w:rPr>
          <w:rFonts w:cs="B Lotus" w:hint="cs"/>
          <w:sz w:val="28"/>
          <w:szCs w:val="28"/>
          <w:rtl/>
          <w:lang w:bidi="fa-IR"/>
        </w:rPr>
        <w:t>نموده‌اند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481"/>
      </w:r>
      <w:r w:rsidRPr="00684988">
        <w:rPr>
          <w:rFonts w:cs="B Lotus" w:hint="cs"/>
          <w:sz w:val="28"/>
          <w:szCs w:val="28"/>
          <w:rtl/>
          <w:lang w:bidi="fa-IR"/>
        </w:rPr>
        <w:t xml:space="preserve"> و از سوی دیگر، برخی نیز صریحاً اوراق بدهی دولتی را شامل </w:t>
      </w:r>
      <w:proofErr w:type="spellStart"/>
      <w:r w:rsidRPr="00684988">
        <w:rPr>
          <w:rFonts w:cs="B Lotus" w:hint="cs"/>
          <w:sz w:val="28"/>
          <w:szCs w:val="28"/>
          <w:rtl/>
          <w:lang w:bidi="fa-IR"/>
        </w:rPr>
        <w:t>می‌شوند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482"/>
      </w:r>
    </w:p>
    <w:p w14:paraId="41F0DC4F"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در این میان آنچه مسلم </w:t>
      </w:r>
      <w:proofErr w:type="spellStart"/>
      <w:r w:rsidRPr="00684988">
        <w:rPr>
          <w:rFonts w:cs="B Lotus" w:hint="cs"/>
          <w:sz w:val="28"/>
          <w:szCs w:val="28"/>
          <w:rtl/>
          <w:lang w:bidi="fa-IR"/>
        </w:rPr>
        <w:t>می‌نماید</w:t>
      </w:r>
      <w:proofErr w:type="spellEnd"/>
      <w:r w:rsidRPr="00684988">
        <w:rPr>
          <w:rFonts w:cs="B Lotus" w:hint="cs"/>
          <w:sz w:val="28"/>
          <w:szCs w:val="28"/>
          <w:rtl/>
          <w:lang w:bidi="fa-IR"/>
        </w:rPr>
        <w:t xml:space="preserve"> این است که فقدان اشاره به برخی از اوراق بهادار (مانند اوراق قرضه یا </w:t>
      </w:r>
      <w:proofErr w:type="spellStart"/>
      <w:r w:rsidRPr="00684988">
        <w:rPr>
          <w:rFonts w:cs="B Lotus" w:hint="cs"/>
          <w:sz w:val="28"/>
          <w:szCs w:val="28"/>
          <w:rtl/>
          <w:lang w:bidi="fa-IR"/>
        </w:rPr>
        <w:t>مشتقه</w:t>
      </w:r>
      <w:proofErr w:type="spellEnd"/>
      <w:r w:rsidRPr="00684988">
        <w:rPr>
          <w:rFonts w:cs="B Lotus" w:hint="cs"/>
          <w:sz w:val="28"/>
          <w:szCs w:val="28"/>
          <w:rtl/>
          <w:lang w:bidi="fa-IR"/>
        </w:rPr>
        <w:t xml:space="preserve">) لزوماً به معنای عدم شمول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نسبت به آنها نخواهد بود؛ زیرا فارغ از اینکه سایر اوراق قرضه نیز </w:t>
      </w:r>
      <w:proofErr w:type="spellStart"/>
      <w:r w:rsidRPr="00684988">
        <w:rPr>
          <w:rFonts w:cs="B Lotus" w:hint="cs"/>
          <w:sz w:val="28"/>
          <w:szCs w:val="28"/>
          <w:rtl/>
          <w:lang w:bidi="fa-IR"/>
        </w:rPr>
        <w:t>می‌توانند</w:t>
      </w:r>
      <w:proofErr w:type="spellEnd"/>
      <w:r w:rsidRPr="00684988">
        <w:rPr>
          <w:rFonts w:cs="B Lotus" w:hint="cs"/>
          <w:sz w:val="28"/>
          <w:szCs w:val="28"/>
          <w:rtl/>
          <w:lang w:bidi="fa-IR"/>
        </w:rPr>
        <w:t xml:space="preserve"> مشمول عبارت «دیگر اشکال مشارکت در </w:t>
      </w:r>
      <w:proofErr w:type="spellStart"/>
      <w:r w:rsidRPr="00684988">
        <w:rPr>
          <w:rFonts w:cs="B Lotus" w:hint="cs"/>
          <w:sz w:val="28"/>
          <w:szCs w:val="28"/>
          <w:rtl/>
          <w:lang w:bidi="fa-IR"/>
        </w:rPr>
        <w:t>شرکت‌ها</w:t>
      </w:r>
      <w:proofErr w:type="spellEnd"/>
      <w:r w:rsidRPr="00684988">
        <w:rPr>
          <w:rFonts w:cs="B Lotus" w:hint="cs"/>
          <w:sz w:val="28"/>
          <w:szCs w:val="28"/>
          <w:rtl/>
          <w:lang w:bidi="fa-IR"/>
        </w:rPr>
        <w:t xml:space="preserve">» باشند، همچنین اوراق بهادار به طور کلی ممکن است جزو مصادیق دیگر اشکال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مندرج در </w:t>
      </w:r>
      <w:proofErr w:type="spellStart"/>
      <w:r w:rsidRPr="00684988">
        <w:rPr>
          <w:rFonts w:cs="B Lotus" w:hint="cs"/>
          <w:sz w:val="28"/>
          <w:szCs w:val="28"/>
          <w:rtl/>
          <w:lang w:bidi="fa-IR"/>
        </w:rPr>
        <w:t>عهدنامه‌ها</w:t>
      </w:r>
      <w:proofErr w:type="spellEnd"/>
      <w:r w:rsidRPr="00684988">
        <w:rPr>
          <w:rFonts w:cs="B Lotus" w:hint="cs"/>
          <w:sz w:val="28"/>
          <w:szCs w:val="28"/>
          <w:rtl/>
          <w:lang w:bidi="fa-IR"/>
        </w:rPr>
        <w:t xml:space="preserve"> از قبیل «ادعا نسبت به پول»</w:t>
      </w:r>
      <w:r w:rsidRPr="00684988">
        <w:rPr>
          <w:rStyle w:val="FootnoteReference"/>
          <w:rFonts w:cs="B Lotus"/>
          <w:sz w:val="28"/>
          <w:szCs w:val="28"/>
          <w:rtl/>
          <w:lang w:bidi="fa-IR"/>
        </w:rPr>
        <w:footnoteReference w:id="483"/>
      </w:r>
      <w:r w:rsidRPr="00684988">
        <w:rPr>
          <w:rFonts w:cs="B Lotus" w:hint="cs"/>
          <w:sz w:val="28"/>
          <w:szCs w:val="28"/>
          <w:rtl/>
          <w:lang w:bidi="fa-IR"/>
        </w:rPr>
        <w:t xml:space="preserve"> (که در متن نمونه </w:t>
      </w:r>
      <w:proofErr w:type="spellStart"/>
      <w:r w:rsidRPr="00684988">
        <w:rPr>
          <w:rFonts w:cs="B Lotus" w:hint="cs"/>
          <w:sz w:val="28"/>
          <w:szCs w:val="28"/>
          <w:rtl/>
          <w:lang w:bidi="fa-IR"/>
        </w:rPr>
        <w:t>موافقت‌نامه</w:t>
      </w:r>
      <w:proofErr w:type="spellEnd"/>
      <w:r w:rsidRPr="00684988">
        <w:rPr>
          <w:rFonts w:cs="B Lotus" w:hint="cs"/>
          <w:sz w:val="28"/>
          <w:szCs w:val="28"/>
          <w:rtl/>
          <w:lang w:bidi="fa-IR"/>
        </w:rPr>
        <w:t xml:space="preserve"> ایران نیز وجود دارد)، «تعهدات»،</w:t>
      </w:r>
      <w:r w:rsidRPr="00684988">
        <w:rPr>
          <w:rStyle w:val="FootnoteReference"/>
          <w:rFonts w:cs="B Lotus"/>
          <w:sz w:val="28"/>
          <w:szCs w:val="28"/>
          <w:rtl/>
          <w:lang w:bidi="fa-IR"/>
        </w:rPr>
        <w:footnoteReference w:id="484"/>
      </w:r>
      <w:r w:rsidRPr="00684988">
        <w:rPr>
          <w:rFonts w:cs="B Lotus" w:hint="cs"/>
          <w:sz w:val="28"/>
          <w:szCs w:val="28"/>
          <w:rtl/>
          <w:lang w:bidi="fa-IR"/>
        </w:rPr>
        <w:t xml:space="preserve"> «</w:t>
      </w:r>
      <w:proofErr w:type="spellStart"/>
      <w:r w:rsidRPr="00684988">
        <w:rPr>
          <w:rFonts w:cs="B Lotus" w:hint="cs"/>
          <w:sz w:val="28"/>
          <w:szCs w:val="28"/>
          <w:rtl/>
          <w:lang w:bidi="fa-IR"/>
        </w:rPr>
        <w:t>وام‌ها</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485"/>
      </w:r>
      <w:r w:rsidRPr="00684988">
        <w:rPr>
          <w:rFonts w:cs="B Lotus" w:hint="cs"/>
          <w:sz w:val="28"/>
          <w:szCs w:val="28"/>
          <w:rtl/>
          <w:lang w:bidi="fa-IR"/>
        </w:rPr>
        <w:t xml:space="preserve"> و یا «هرگونه حقوق دارای ارزش اقتصادی»</w:t>
      </w:r>
      <w:r w:rsidRPr="00684988">
        <w:rPr>
          <w:rStyle w:val="FootnoteReference"/>
          <w:rFonts w:cs="B Lotus"/>
          <w:sz w:val="28"/>
          <w:szCs w:val="28"/>
          <w:rtl/>
          <w:lang w:bidi="fa-IR"/>
        </w:rPr>
        <w:footnoteReference w:id="486"/>
      </w:r>
      <w:r w:rsidRPr="00684988">
        <w:rPr>
          <w:rFonts w:cs="B Lotus" w:hint="cs"/>
          <w:sz w:val="28"/>
          <w:szCs w:val="28"/>
          <w:rtl/>
          <w:lang w:bidi="fa-IR"/>
        </w:rPr>
        <w:t xml:space="preserve"> نیز قرار گیرند.</w:t>
      </w:r>
    </w:p>
    <w:p w14:paraId="50409F89"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در حقوق ایران و در رابطه با تعریف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ابتدا در بند ششم ماده 1 «</w:t>
      </w:r>
      <w:proofErr w:type="spellStart"/>
      <w:r w:rsidRPr="00684988">
        <w:rPr>
          <w:rFonts w:cs="B Lotus"/>
          <w:sz w:val="28"/>
          <w:szCs w:val="28"/>
          <w:rtl/>
          <w:lang w:bidi="fa-IR"/>
        </w:rPr>
        <w:t>آیین‌نامه</w:t>
      </w:r>
      <w:proofErr w:type="spellEnd"/>
      <w:r w:rsidRPr="00684988">
        <w:rPr>
          <w:rFonts w:cs="B Lotus"/>
          <w:sz w:val="28"/>
          <w:szCs w:val="28"/>
          <w:lang w:bidi="fa-IR"/>
        </w:rPr>
        <w:t xml:space="preserve"> </w:t>
      </w:r>
      <w:r w:rsidRPr="00684988">
        <w:rPr>
          <w:rFonts w:cs="B Lotus"/>
          <w:sz w:val="28"/>
          <w:szCs w:val="28"/>
          <w:rtl/>
          <w:lang w:bidi="fa-IR"/>
        </w:rPr>
        <w:t>اجرایی بند ج ماده 15 قانون برنامه چهارم توسعه اقتصادی‌، اجتماعی و</w:t>
      </w:r>
      <w:r w:rsidRPr="00684988">
        <w:rPr>
          <w:rFonts w:cs="B Lotus" w:hint="cs"/>
          <w:sz w:val="28"/>
          <w:szCs w:val="28"/>
          <w:rtl/>
          <w:lang w:bidi="fa-IR"/>
        </w:rPr>
        <w:t xml:space="preserve"> </w:t>
      </w:r>
      <w:r w:rsidRPr="00684988">
        <w:rPr>
          <w:rFonts w:cs="B Lotus"/>
          <w:sz w:val="28"/>
          <w:szCs w:val="28"/>
          <w:rtl/>
          <w:lang w:bidi="fa-IR"/>
        </w:rPr>
        <w:t>فرهنگی</w:t>
      </w:r>
      <w:r w:rsidRPr="00684988">
        <w:rPr>
          <w:rFonts w:cs="B Lotus"/>
          <w:sz w:val="28"/>
          <w:szCs w:val="28"/>
          <w:lang w:bidi="fa-IR"/>
        </w:rPr>
        <w:t xml:space="preserve"> </w:t>
      </w:r>
      <w:r w:rsidRPr="00684988">
        <w:rPr>
          <w:rFonts w:cs="B Lotus"/>
          <w:sz w:val="28"/>
          <w:szCs w:val="28"/>
          <w:rtl/>
          <w:lang w:bidi="fa-IR"/>
        </w:rPr>
        <w:t>جمهوری اسلامی ایران</w:t>
      </w:r>
      <w:r w:rsidRPr="00684988">
        <w:rPr>
          <w:rFonts w:cs="B Lotus" w:hint="cs"/>
          <w:sz w:val="28"/>
          <w:szCs w:val="28"/>
          <w:rtl/>
          <w:lang w:bidi="fa-IR"/>
        </w:rPr>
        <w:t xml:space="preserve">» (مصوب 11/03/1384 </w:t>
      </w:r>
      <w:proofErr w:type="spellStart"/>
      <w:r w:rsidRPr="00684988">
        <w:rPr>
          <w:rFonts w:cs="B Lotus" w:hint="cs"/>
          <w:sz w:val="28"/>
          <w:szCs w:val="28"/>
          <w:rtl/>
          <w:lang w:bidi="fa-IR"/>
        </w:rPr>
        <w:t>هیأت‌وزیران</w:t>
      </w:r>
      <w:proofErr w:type="spellEnd"/>
      <w:r w:rsidRPr="00684988">
        <w:rPr>
          <w:rFonts w:cs="B Lotus" w:hint="cs"/>
          <w:sz w:val="28"/>
          <w:szCs w:val="28"/>
          <w:rtl/>
          <w:lang w:bidi="fa-IR"/>
        </w:rPr>
        <w:t>) چنین مقرر شد: «</w:t>
      </w:r>
      <w:proofErr w:type="spellStart"/>
      <w:r w:rsidRPr="00684988">
        <w:rPr>
          <w:rFonts w:cs="B Lotus"/>
          <w:sz w:val="28"/>
          <w:szCs w:val="28"/>
          <w:rtl/>
          <w:lang w:bidi="fa-IR"/>
        </w:rPr>
        <w:t>سرمایه‌گذاری</w:t>
      </w:r>
      <w:proofErr w:type="spellEnd"/>
      <w:r w:rsidRPr="00684988">
        <w:rPr>
          <w:rFonts w:cs="B Lotus"/>
          <w:sz w:val="28"/>
          <w:szCs w:val="28"/>
          <w:rtl/>
          <w:lang w:bidi="fa-IR"/>
        </w:rPr>
        <w:t xml:space="preserve"> خارجی در سبد اوراق بهادار</w:t>
      </w:r>
      <w:r w:rsidRPr="00684988">
        <w:rPr>
          <w:rFonts w:cs="B Lotus" w:hint="cs"/>
          <w:sz w:val="28"/>
          <w:szCs w:val="28"/>
          <w:rtl/>
          <w:lang w:bidi="fa-IR"/>
        </w:rPr>
        <w:t xml:space="preserve">: </w:t>
      </w:r>
      <w:r w:rsidRPr="00684988">
        <w:rPr>
          <w:rFonts w:cs="B Lotus"/>
          <w:sz w:val="28"/>
          <w:szCs w:val="28"/>
          <w:rtl/>
          <w:lang w:bidi="fa-IR"/>
        </w:rPr>
        <w:t>فرایند معامله خرید و فروش اوراق بهادار پذیرفته شده در بورس است که توسط</w:t>
      </w:r>
      <w:r w:rsidRPr="00684988">
        <w:rPr>
          <w:rFonts w:cs="B Lotus"/>
          <w:sz w:val="28"/>
          <w:szCs w:val="28"/>
          <w:lang w:bidi="fa-IR"/>
        </w:rPr>
        <w:t xml:space="preserve"> </w:t>
      </w:r>
      <w:proofErr w:type="spellStart"/>
      <w:r w:rsidRPr="00684988">
        <w:rPr>
          <w:rFonts w:cs="B Lotus"/>
          <w:sz w:val="28"/>
          <w:szCs w:val="28"/>
          <w:rtl/>
          <w:lang w:bidi="fa-IR"/>
        </w:rPr>
        <w:t>سرمایه‌گذار</w:t>
      </w:r>
      <w:proofErr w:type="spellEnd"/>
      <w:r w:rsidRPr="00684988">
        <w:rPr>
          <w:rFonts w:cs="B Lotus"/>
          <w:sz w:val="28"/>
          <w:szCs w:val="28"/>
          <w:rtl/>
          <w:lang w:bidi="fa-IR"/>
        </w:rPr>
        <w:t xml:space="preserve"> خارجی</w:t>
      </w:r>
      <w:r w:rsidRPr="00684988">
        <w:rPr>
          <w:rFonts w:cs="B Lotus" w:hint="cs"/>
          <w:sz w:val="28"/>
          <w:szCs w:val="28"/>
          <w:rtl/>
          <w:lang w:bidi="fa-IR"/>
        </w:rPr>
        <w:t xml:space="preserve"> </w:t>
      </w:r>
      <w:r w:rsidRPr="00684988">
        <w:rPr>
          <w:rFonts w:cs="B Lotus"/>
          <w:sz w:val="28"/>
          <w:szCs w:val="28"/>
          <w:rtl/>
          <w:lang w:bidi="fa-IR"/>
        </w:rPr>
        <w:t>صرفا</w:t>
      </w:r>
      <w:r w:rsidRPr="00684988">
        <w:rPr>
          <w:rFonts w:cs="B Lotus" w:hint="cs"/>
          <w:sz w:val="28"/>
          <w:szCs w:val="28"/>
          <w:rtl/>
          <w:lang w:bidi="fa-IR"/>
        </w:rPr>
        <w:t>ً</w:t>
      </w:r>
      <w:r w:rsidRPr="00684988">
        <w:rPr>
          <w:rFonts w:cs="B Lotus"/>
          <w:sz w:val="28"/>
          <w:szCs w:val="28"/>
          <w:rtl/>
          <w:lang w:bidi="fa-IR"/>
        </w:rPr>
        <w:t xml:space="preserve"> با هدف کسب سود و بدون قصد مدیریت شرکت انجام </w:t>
      </w:r>
      <w:proofErr w:type="spellStart"/>
      <w:r w:rsidRPr="00684988">
        <w:rPr>
          <w:rFonts w:cs="B Lotus"/>
          <w:sz w:val="28"/>
          <w:szCs w:val="28"/>
          <w:rtl/>
          <w:lang w:bidi="fa-IR"/>
        </w:rPr>
        <w:t>می‌شود</w:t>
      </w:r>
      <w:proofErr w:type="spellEnd"/>
      <w:r w:rsidRPr="00684988">
        <w:rPr>
          <w:rFonts w:cs="B Lotus" w:hint="cs"/>
          <w:sz w:val="28"/>
          <w:szCs w:val="28"/>
          <w:rtl/>
          <w:lang w:bidi="fa-IR"/>
        </w:rPr>
        <w:t>». متعاقباً و پس از تصویب «</w:t>
      </w:r>
      <w:proofErr w:type="spellStart"/>
      <w:r w:rsidRPr="00684988">
        <w:rPr>
          <w:rFonts w:cs="B Lotus" w:hint="cs"/>
          <w:sz w:val="28"/>
          <w:szCs w:val="28"/>
          <w:rtl/>
          <w:lang w:bidi="fa-IR"/>
        </w:rPr>
        <w:t>آیین‌نامه</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خارجی در </w:t>
      </w:r>
      <w:proofErr w:type="spellStart"/>
      <w:r w:rsidRPr="00684988">
        <w:rPr>
          <w:rFonts w:cs="B Lotus" w:hint="cs"/>
          <w:sz w:val="28"/>
          <w:szCs w:val="28"/>
          <w:rtl/>
          <w:lang w:bidi="fa-IR"/>
        </w:rPr>
        <w:t>بورس‌ها</w:t>
      </w:r>
      <w:proofErr w:type="spellEnd"/>
      <w:r w:rsidRPr="00684988">
        <w:rPr>
          <w:rFonts w:cs="B Lotus" w:hint="cs"/>
          <w:sz w:val="28"/>
          <w:szCs w:val="28"/>
          <w:rtl/>
          <w:lang w:bidi="fa-IR"/>
        </w:rPr>
        <w:t xml:space="preserve"> و بازارهای خارج از بورس» (مصوب 29/01/1389 </w:t>
      </w:r>
      <w:proofErr w:type="spellStart"/>
      <w:r w:rsidRPr="00684988">
        <w:rPr>
          <w:rFonts w:cs="B Lotus" w:hint="cs"/>
          <w:sz w:val="28"/>
          <w:szCs w:val="28"/>
          <w:rtl/>
          <w:lang w:bidi="fa-IR"/>
        </w:rPr>
        <w:t>هیأت‌وزیران</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آیین‌نامه</w:t>
      </w:r>
      <w:proofErr w:type="spellEnd"/>
      <w:r w:rsidRPr="00684988">
        <w:rPr>
          <w:rFonts w:cs="B Lotus" w:hint="cs"/>
          <w:sz w:val="28"/>
          <w:szCs w:val="28"/>
          <w:rtl/>
          <w:lang w:bidi="fa-IR"/>
        </w:rPr>
        <w:t xml:space="preserve"> سابق نسخ و از مفهوم مخالف بند ده ماده 1 </w:t>
      </w:r>
      <w:proofErr w:type="spellStart"/>
      <w:r w:rsidRPr="00684988">
        <w:rPr>
          <w:rFonts w:cs="B Lotus" w:hint="cs"/>
          <w:sz w:val="28"/>
          <w:szCs w:val="28"/>
          <w:rtl/>
          <w:lang w:bidi="fa-IR"/>
        </w:rPr>
        <w:t>آیین‌نامه</w:t>
      </w:r>
      <w:proofErr w:type="spellEnd"/>
      <w:r w:rsidRPr="00684988">
        <w:rPr>
          <w:rFonts w:cs="B Lotus" w:hint="cs"/>
          <w:sz w:val="28"/>
          <w:szCs w:val="28"/>
          <w:rtl/>
          <w:lang w:bidi="fa-IR"/>
        </w:rPr>
        <w:t xml:space="preserve"> جدید تعریف این نوع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(به عنوان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خارجی غیر راهبردی») قابل استنباط است: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خارجی راهبردی: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خارجی که قصد </w:t>
      </w:r>
      <w:proofErr w:type="spellStart"/>
      <w:r w:rsidRPr="00684988">
        <w:rPr>
          <w:rFonts w:cs="B Lotus" w:hint="cs"/>
          <w:sz w:val="28"/>
          <w:szCs w:val="28"/>
          <w:rtl/>
          <w:lang w:bidi="fa-IR"/>
        </w:rPr>
        <w:t>تملک</w:t>
      </w:r>
      <w:proofErr w:type="spellEnd"/>
      <w:r w:rsidRPr="00684988">
        <w:rPr>
          <w:rFonts w:cs="B Lotus" w:hint="cs"/>
          <w:sz w:val="28"/>
          <w:szCs w:val="28"/>
          <w:rtl/>
          <w:lang w:bidi="fa-IR"/>
        </w:rPr>
        <w:t xml:space="preserve"> بیش از ده درصد سهام یک شرکت پذیرفته شده در بورس یا بازار خارج از بورس را دارد، </w:t>
      </w:r>
      <w:proofErr w:type="spellStart"/>
      <w:r w:rsidRPr="00684988">
        <w:rPr>
          <w:rFonts w:cs="B Lotus" w:hint="cs"/>
          <w:sz w:val="28"/>
          <w:szCs w:val="28"/>
          <w:rtl/>
          <w:lang w:bidi="fa-IR"/>
        </w:rPr>
        <w:t>يا</w:t>
      </w:r>
      <w:proofErr w:type="spellEnd"/>
      <w:r w:rsidRPr="00684988">
        <w:rPr>
          <w:rFonts w:cs="B Lotus" w:hint="cs"/>
          <w:sz w:val="28"/>
          <w:szCs w:val="28"/>
          <w:rtl/>
          <w:lang w:bidi="fa-IR"/>
        </w:rPr>
        <w:t xml:space="preserve"> پس از </w:t>
      </w:r>
      <w:proofErr w:type="spellStart"/>
      <w:r w:rsidRPr="00684988">
        <w:rPr>
          <w:rFonts w:cs="B Lotus" w:hint="cs"/>
          <w:sz w:val="28"/>
          <w:szCs w:val="28"/>
          <w:rtl/>
          <w:lang w:bidi="fa-IR"/>
        </w:rPr>
        <w:t>تملك</w:t>
      </w:r>
      <w:proofErr w:type="spellEnd"/>
      <w:r w:rsidRPr="00684988">
        <w:rPr>
          <w:rFonts w:cs="B Lotus" w:hint="cs"/>
          <w:sz w:val="28"/>
          <w:szCs w:val="28"/>
          <w:rtl/>
          <w:lang w:bidi="fa-IR"/>
        </w:rPr>
        <w:t xml:space="preserve"> سهام </w:t>
      </w:r>
      <w:proofErr w:type="spellStart"/>
      <w:r w:rsidRPr="00684988">
        <w:rPr>
          <w:rFonts w:cs="B Lotus" w:hint="cs"/>
          <w:sz w:val="28"/>
          <w:szCs w:val="28"/>
          <w:rtl/>
          <w:lang w:bidi="fa-IR"/>
        </w:rPr>
        <w:t>يك</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شركت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پذيرفته</w:t>
      </w:r>
      <w:proofErr w:type="spellEnd"/>
      <w:r w:rsidRPr="00684988">
        <w:rPr>
          <w:rFonts w:cs="B Lotus" w:hint="cs"/>
          <w:sz w:val="28"/>
          <w:szCs w:val="28"/>
          <w:rtl/>
          <w:lang w:bidi="fa-IR"/>
        </w:rPr>
        <w:t xml:space="preserve"> ‌شده </w:t>
      </w:r>
      <w:r w:rsidRPr="00684988">
        <w:rPr>
          <w:rFonts w:cs="B Lotus" w:hint="cs"/>
          <w:sz w:val="28"/>
          <w:szCs w:val="28"/>
          <w:rtl/>
          <w:lang w:bidi="fa-IR"/>
        </w:rPr>
        <w:lastRenderedPageBreak/>
        <w:t xml:space="preserve">در بورس </w:t>
      </w:r>
      <w:proofErr w:type="spellStart"/>
      <w:r w:rsidRPr="00684988">
        <w:rPr>
          <w:rFonts w:cs="B Lotus" w:hint="cs"/>
          <w:sz w:val="28"/>
          <w:szCs w:val="28"/>
          <w:rtl/>
          <w:lang w:bidi="fa-IR"/>
        </w:rPr>
        <w:t>يا</w:t>
      </w:r>
      <w:proofErr w:type="spellEnd"/>
      <w:r w:rsidRPr="00684988">
        <w:rPr>
          <w:rFonts w:cs="B Lotus" w:hint="cs"/>
          <w:sz w:val="28"/>
          <w:szCs w:val="28"/>
          <w:rtl/>
          <w:lang w:bidi="fa-IR"/>
        </w:rPr>
        <w:t xml:space="preserve"> بازار خارج از بورس </w:t>
      </w:r>
      <w:proofErr w:type="spellStart"/>
      <w:r w:rsidRPr="00684988">
        <w:rPr>
          <w:rFonts w:cs="B Lotus" w:hint="cs"/>
          <w:sz w:val="28"/>
          <w:szCs w:val="28"/>
          <w:rtl/>
          <w:lang w:bidi="fa-IR"/>
        </w:rPr>
        <w:t>يك</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كرسي</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هيأت‌مديره</w:t>
      </w:r>
      <w:proofErr w:type="spellEnd"/>
      <w:r w:rsidRPr="00684988">
        <w:rPr>
          <w:rFonts w:cs="B Lotus" w:hint="cs"/>
          <w:sz w:val="28"/>
          <w:szCs w:val="28"/>
          <w:rtl/>
          <w:lang w:bidi="fa-IR"/>
        </w:rPr>
        <w:t xml:space="preserve"> آن </w:t>
      </w:r>
      <w:proofErr w:type="spellStart"/>
      <w:r w:rsidRPr="00684988">
        <w:rPr>
          <w:rFonts w:cs="B Lotus" w:hint="cs"/>
          <w:sz w:val="28"/>
          <w:szCs w:val="28"/>
          <w:rtl/>
          <w:lang w:bidi="fa-IR"/>
        </w:rPr>
        <w:t>شركت</w:t>
      </w:r>
      <w:proofErr w:type="spellEnd"/>
      <w:r w:rsidRPr="00684988">
        <w:rPr>
          <w:rFonts w:cs="B Lotus" w:hint="cs"/>
          <w:sz w:val="28"/>
          <w:szCs w:val="28"/>
          <w:rtl/>
          <w:lang w:bidi="fa-IR"/>
        </w:rPr>
        <w:t xml:space="preserve"> را در </w:t>
      </w:r>
      <w:proofErr w:type="spellStart"/>
      <w:r w:rsidRPr="00684988">
        <w:rPr>
          <w:rFonts w:cs="B Lotus" w:hint="cs"/>
          <w:sz w:val="28"/>
          <w:szCs w:val="28"/>
          <w:rtl/>
          <w:lang w:bidi="fa-IR"/>
        </w:rPr>
        <w:t>اختيار</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بگيرد</w:t>
      </w:r>
      <w:proofErr w:type="spellEnd"/>
      <w:r w:rsidRPr="00684988">
        <w:rPr>
          <w:rFonts w:cs="B Lotus" w:hint="cs"/>
          <w:sz w:val="28"/>
          <w:szCs w:val="28"/>
          <w:rtl/>
          <w:lang w:bidi="fa-IR"/>
        </w:rPr>
        <w:t>». همچنین به موجب ماده 12 نیز «</w:t>
      </w:r>
      <w:proofErr w:type="spellStart"/>
      <w:r w:rsidRPr="00684988">
        <w:rPr>
          <w:rFonts w:cs="B Lotus" w:hint="cs"/>
          <w:sz w:val="28"/>
          <w:szCs w:val="28"/>
          <w:rtl/>
          <w:lang w:bidi="fa-IR"/>
        </w:rPr>
        <w:t>تملك</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ساير</w:t>
      </w:r>
      <w:proofErr w:type="spellEnd"/>
      <w:r w:rsidRPr="00684988">
        <w:rPr>
          <w:rFonts w:cs="B Lotus" w:hint="cs"/>
          <w:sz w:val="28"/>
          <w:szCs w:val="28"/>
          <w:rtl/>
          <w:lang w:bidi="fa-IR"/>
        </w:rPr>
        <w:t xml:space="preserve"> اوراق بهادار از </w:t>
      </w:r>
      <w:proofErr w:type="spellStart"/>
      <w:r w:rsidRPr="00684988">
        <w:rPr>
          <w:rFonts w:cs="B Lotus" w:hint="cs"/>
          <w:sz w:val="28"/>
          <w:szCs w:val="28"/>
          <w:rtl/>
          <w:lang w:bidi="fa-IR"/>
        </w:rPr>
        <w:t>قبيل</w:t>
      </w:r>
      <w:proofErr w:type="spellEnd"/>
      <w:r w:rsidRPr="00684988">
        <w:rPr>
          <w:rFonts w:cs="B Lotus" w:hint="cs"/>
          <w:sz w:val="28"/>
          <w:szCs w:val="28"/>
          <w:rtl/>
          <w:lang w:bidi="fa-IR"/>
        </w:rPr>
        <w:t xml:space="preserve"> اوراق </w:t>
      </w:r>
      <w:proofErr w:type="spellStart"/>
      <w:r w:rsidRPr="00684988">
        <w:rPr>
          <w:rFonts w:cs="B Lotus" w:hint="cs"/>
          <w:sz w:val="28"/>
          <w:szCs w:val="28"/>
          <w:rtl/>
          <w:lang w:bidi="fa-IR"/>
        </w:rPr>
        <w:t>مشاركت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براي</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سرمايه‌گذار</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خارجي</w:t>
      </w:r>
      <w:proofErr w:type="spellEnd"/>
      <w:r w:rsidRPr="00684988">
        <w:rPr>
          <w:rFonts w:cs="B Lotus" w:hint="cs"/>
          <w:sz w:val="28"/>
          <w:szCs w:val="28"/>
          <w:rtl/>
          <w:lang w:bidi="fa-IR"/>
        </w:rPr>
        <w:t xml:space="preserve"> تابع </w:t>
      </w:r>
      <w:proofErr w:type="spellStart"/>
      <w:r w:rsidRPr="00684988">
        <w:rPr>
          <w:rFonts w:cs="B Lotus" w:hint="cs"/>
          <w:sz w:val="28"/>
          <w:szCs w:val="28"/>
          <w:rtl/>
          <w:lang w:bidi="fa-IR"/>
        </w:rPr>
        <w:t>سقف‌هاي</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تعيين</w:t>
      </w:r>
      <w:proofErr w:type="spellEnd"/>
      <w:r w:rsidRPr="00684988">
        <w:rPr>
          <w:rFonts w:cs="B Lotus" w:hint="cs"/>
          <w:sz w:val="28"/>
          <w:szCs w:val="28"/>
          <w:rtl/>
          <w:lang w:bidi="fa-IR"/>
        </w:rPr>
        <w:t xml:space="preserve"> ‌شده توسط شورا خواهد بود»؛ که پس از تصویب «دستورالعمل اجرایی آیین</w:t>
      </w:r>
      <w:r w:rsidRPr="00684988">
        <w:rPr>
          <w:rFonts w:cs="B Lotus" w:hint="cs"/>
          <w:sz w:val="28"/>
          <w:szCs w:val="28"/>
          <w:rtl/>
          <w:lang w:bidi="fa-IR"/>
        </w:rPr>
        <w:softHyphen/>
        <w:t>نامه سرمایه</w:t>
      </w:r>
      <w:r w:rsidRPr="00684988">
        <w:rPr>
          <w:rFonts w:cs="B Lotus" w:hint="cs"/>
          <w:sz w:val="28"/>
          <w:szCs w:val="28"/>
          <w:rtl/>
          <w:lang w:bidi="fa-IR"/>
        </w:rPr>
        <w:softHyphen/>
        <w:t xml:space="preserve">گذاری خارجی در </w:t>
      </w:r>
      <w:proofErr w:type="spellStart"/>
      <w:r w:rsidRPr="00684988">
        <w:rPr>
          <w:rFonts w:cs="B Lotus" w:hint="cs"/>
          <w:sz w:val="28"/>
          <w:szCs w:val="28"/>
          <w:rtl/>
          <w:lang w:bidi="fa-IR"/>
        </w:rPr>
        <w:t>بورس</w:t>
      </w:r>
      <w:r w:rsidRPr="00684988">
        <w:rPr>
          <w:rFonts w:cs="B Lotus" w:hint="cs"/>
          <w:sz w:val="28"/>
          <w:szCs w:val="28"/>
          <w:rtl/>
          <w:lang w:bidi="fa-IR"/>
        </w:rPr>
        <w:softHyphen/>
        <w:t>ها</w:t>
      </w:r>
      <w:proofErr w:type="spellEnd"/>
      <w:r w:rsidRPr="00684988">
        <w:rPr>
          <w:rFonts w:cs="B Lotus" w:hint="cs"/>
          <w:sz w:val="28"/>
          <w:szCs w:val="28"/>
          <w:rtl/>
          <w:lang w:bidi="fa-IR"/>
        </w:rPr>
        <w:t xml:space="preserve"> و بازارهای خارج از بورس» (مصوب 11/07/1390 شورای عالی بورس) و در ماده هشت آن، هیچگونه محدودیتی در این رابطه تعیین نگردید.</w:t>
      </w:r>
      <w:r w:rsidRPr="00684988">
        <w:rPr>
          <w:rStyle w:val="FootnoteReference"/>
          <w:rFonts w:cs="B Lotus"/>
          <w:sz w:val="28"/>
          <w:szCs w:val="28"/>
          <w:rtl/>
          <w:lang w:bidi="fa-IR"/>
        </w:rPr>
        <w:footnoteReference w:id="487"/>
      </w:r>
    </w:p>
    <w:p w14:paraId="5A3526A1"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به عنوان </w:t>
      </w:r>
      <w:proofErr w:type="spellStart"/>
      <w:r w:rsidRPr="00684988">
        <w:rPr>
          <w:rFonts w:cs="B Lotus" w:hint="cs"/>
          <w:sz w:val="28"/>
          <w:szCs w:val="28"/>
          <w:rtl/>
          <w:lang w:bidi="fa-IR"/>
        </w:rPr>
        <w:t>جمع‌بندی</w:t>
      </w:r>
      <w:proofErr w:type="spellEnd"/>
      <w:r w:rsidRPr="00684988">
        <w:rPr>
          <w:rFonts w:cs="B Lotus" w:hint="cs"/>
          <w:sz w:val="28"/>
          <w:szCs w:val="28"/>
          <w:rtl/>
          <w:lang w:bidi="fa-IR"/>
        </w:rPr>
        <w:t>، ذکر این نکته لازم است که اگرچه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به عنوان هرگونه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در «اوراق بهادار </w:t>
      </w:r>
      <w:proofErr w:type="spellStart"/>
      <w:r w:rsidRPr="00684988">
        <w:rPr>
          <w:rFonts w:cs="B Lotus" w:hint="cs"/>
          <w:sz w:val="28"/>
          <w:szCs w:val="28"/>
          <w:rtl/>
          <w:lang w:bidi="fa-IR"/>
        </w:rPr>
        <w:t>سرمایه‌ای</w:t>
      </w:r>
      <w:proofErr w:type="spellEnd"/>
      <w:r w:rsidRPr="00684988">
        <w:rPr>
          <w:rFonts w:cs="B Lotus" w:hint="cs"/>
          <w:sz w:val="28"/>
          <w:szCs w:val="28"/>
          <w:rtl/>
          <w:lang w:bidi="fa-IR"/>
        </w:rPr>
        <w:t xml:space="preserve"> یا بدهی» (و نه اوراق </w:t>
      </w:r>
      <w:proofErr w:type="spellStart"/>
      <w:r w:rsidRPr="00684988">
        <w:rPr>
          <w:rFonts w:cs="B Lotus" w:hint="cs"/>
          <w:sz w:val="28"/>
          <w:szCs w:val="28"/>
          <w:rtl/>
          <w:lang w:bidi="fa-IR"/>
        </w:rPr>
        <w:t>مشتقه</w:t>
      </w:r>
      <w:proofErr w:type="spellEnd"/>
      <w:r w:rsidRPr="00684988">
        <w:rPr>
          <w:rFonts w:cs="B Lotus" w:hint="cs"/>
          <w:sz w:val="28"/>
          <w:szCs w:val="28"/>
          <w:rtl/>
          <w:lang w:bidi="fa-IR"/>
        </w:rPr>
        <w:t xml:space="preserve">) یک شرکت یاد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 xml:space="preserve"> که متضمن ایجاد منافع </w:t>
      </w:r>
      <w:proofErr w:type="spellStart"/>
      <w:r w:rsidRPr="00684988">
        <w:rPr>
          <w:rFonts w:cs="B Lotus" w:hint="cs"/>
          <w:sz w:val="28"/>
          <w:szCs w:val="28"/>
          <w:rtl/>
          <w:lang w:bidi="fa-IR"/>
        </w:rPr>
        <w:t>بلندمدت</w:t>
      </w:r>
      <w:proofErr w:type="spellEnd"/>
      <w:r w:rsidRPr="00684988">
        <w:rPr>
          <w:rFonts w:cs="B Lotus" w:hint="cs"/>
          <w:sz w:val="28"/>
          <w:szCs w:val="28"/>
          <w:rtl/>
          <w:lang w:bidi="fa-IR"/>
        </w:rPr>
        <w:t xml:space="preserve"> در شرکت مزبور برای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نباشد و یا اینکه متضمن مالکیت مستقیم یا غیرمستقیم بیش از ده درصد از سهام دارای حق رأی شرکت نباشد؛</w:t>
      </w:r>
      <w:r w:rsidRPr="00684988">
        <w:rPr>
          <w:rStyle w:val="FootnoteReference"/>
          <w:rFonts w:cs="B Lotus"/>
          <w:sz w:val="28"/>
          <w:szCs w:val="28"/>
          <w:rtl/>
          <w:lang w:bidi="fa-IR"/>
        </w:rPr>
        <w:footnoteReference w:id="488"/>
      </w:r>
      <w:r w:rsidRPr="00684988">
        <w:rPr>
          <w:rFonts w:cs="B Lotus" w:hint="cs"/>
          <w:sz w:val="28"/>
          <w:szCs w:val="28"/>
          <w:rtl/>
          <w:lang w:bidi="fa-IR"/>
        </w:rPr>
        <w:t xml:space="preserve"> با این وجود باید توجه داشت که تفکیک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مستقیم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دشوار است زیرا نه تنها معیار «منافع </w:t>
      </w:r>
      <w:proofErr w:type="spellStart"/>
      <w:r w:rsidRPr="00684988">
        <w:rPr>
          <w:rFonts w:cs="B Lotus" w:hint="cs"/>
          <w:sz w:val="28"/>
          <w:szCs w:val="28"/>
          <w:rtl/>
          <w:lang w:bidi="fa-IR"/>
        </w:rPr>
        <w:t>بلندمدت</w:t>
      </w:r>
      <w:proofErr w:type="spellEnd"/>
      <w:r w:rsidRPr="00684988">
        <w:rPr>
          <w:rFonts w:cs="B Lotus" w:hint="cs"/>
          <w:sz w:val="28"/>
          <w:szCs w:val="28"/>
          <w:rtl/>
          <w:lang w:bidi="fa-IR"/>
        </w:rPr>
        <w:t xml:space="preserve">» منعطف و </w:t>
      </w:r>
      <w:proofErr w:type="spellStart"/>
      <w:r w:rsidRPr="00684988">
        <w:rPr>
          <w:rFonts w:cs="B Lotus" w:hint="cs"/>
          <w:sz w:val="28"/>
          <w:szCs w:val="28"/>
          <w:rtl/>
          <w:lang w:bidi="fa-IR"/>
        </w:rPr>
        <w:t>غیردقیق</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می‌باشد</w:t>
      </w:r>
      <w:proofErr w:type="spellEnd"/>
      <w:r w:rsidRPr="00684988">
        <w:rPr>
          <w:rFonts w:cs="B Lotus" w:hint="cs"/>
          <w:sz w:val="28"/>
          <w:szCs w:val="28"/>
          <w:rtl/>
          <w:lang w:bidi="fa-IR"/>
        </w:rPr>
        <w:t>، بلکه مالکیت ده درصد از حق رأی نیز معیار قطعی نبوده همچنانکه ممکن است شخصی با نسبت مالکیت کمتر یا بیشتری بتواند بر مدیریت شرکت دخالت نماید.</w:t>
      </w:r>
      <w:r w:rsidRPr="00684988">
        <w:rPr>
          <w:rStyle w:val="FootnoteReference"/>
          <w:rFonts w:cs="B Lotus"/>
          <w:sz w:val="28"/>
          <w:szCs w:val="28"/>
          <w:rtl/>
          <w:lang w:bidi="fa-IR"/>
        </w:rPr>
        <w:footnoteReference w:id="489"/>
      </w:r>
      <w:r w:rsidRPr="00684988">
        <w:rPr>
          <w:rFonts w:cs="B Lotus" w:hint="cs"/>
          <w:sz w:val="28"/>
          <w:szCs w:val="28"/>
          <w:rtl/>
          <w:lang w:bidi="fa-IR"/>
        </w:rPr>
        <w:t xml:space="preserve"> با توجه به اینکه ایجاد معیار «ده درصد» صرفاً جنبه آماری داشته است، در نتیجه مناسب است که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تعریف دقیق این نوع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صریحاً درج گردد.</w:t>
      </w:r>
    </w:p>
    <w:p w14:paraId="4417E2DA" w14:textId="77777777" w:rsidR="005A2D86" w:rsidRPr="00684988" w:rsidRDefault="005A2D86" w:rsidP="0094516C">
      <w:pPr>
        <w:spacing w:line="0" w:lineRule="atLeast"/>
        <w:ind w:firstLine="720"/>
        <w:contextualSpacing/>
        <w:jc w:val="both"/>
        <w:rPr>
          <w:rFonts w:cs="B Lotus"/>
          <w:sz w:val="28"/>
          <w:szCs w:val="28"/>
          <w:rtl/>
          <w:lang w:bidi="fa-IR"/>
        </w:rPr>
      </w:pPr>
    </w:p>
    <w:p w14:paraId="6366A267" w14:textId="77777777" w:rsidR="005A2D86" w:rsidRPr="00684988" w:rsidRDefault="005A2D86" w:rsidP="0094516C">
      <w:pPr>
        <w:spacing w:line="0" w:lineRule="atLeast"/>
        <w:jc w:val="both"/>
        <w:rPr>
          <w:rFonts w:cs="B Lotus"/>
          <w:b/>
          <w:bCs/>
          <w:sz w:val="28"/>
          <w:szCs w:val="28"/>
          <w:rtl/>
          <w:lang w:bidi="fa-IR"/>
        </w:rPr>
      </w:pPr>
      <w:bookmarkStart w:id="107" w:name="_Hlk197939952"/>
      <w:r w:rsidRPr="00684988">
        <w:rPr>
          <w:rFonts w:cs="B Lotus" w:hint="cs"/>
          <w:b/>
          <w:bCs/>
          <w:sz w:val="28"/>
          <w:szCs w:val="28"/>
          <w:rtl/>
          <w:lang w:bidi="fa-IR"/>
        </w:rPr>
        <w:t xml:space="preserve">3.  تفاوت </w:t>
      </w:r>
      <w:proofErr w:type="spellStart"/>
      <w:r w:rsidRPr="00684988">
        <w:rPr>
          <w:rFonts w:cs="B Lotus" w:hint="cs"/>
          <w:b/>
          <w:bCs/>
          <w:sz w:val="28"/>
          <w:szCs w:val="28"/>
          <w:rtl/>
          <w:lang w:bidi="fa-IR"/>
        </w:rPr>
        <w:t>سرمایه‌گذاری</w:t>
      </w:r>
      <w:proofErr w:type="spellEnd"/>
      <w:r w:rsidRPr="00684988">
        <w:rPr>
          <w:rFonts w:cs="B Lotus" w:hint="cs"/>
          <w:b/>
          <w:bCs/>
          <w:sz w:val="28"/>
          <w:szCs w:val="28"/>
          <w:rtl/>
          <w:lang w:bidi="fa-IR"/>
        </w:rPr>
        <w:t xml:space="preserve"> </w:t>
      </w:r>
      <w:proofErr w:type="spellStart"/>
      <w:r w:rsidRPr="00684988">
        <w:rPr>
          <w:rFonts w:cs="B Lotus" w:hint="cs"/>
          <w:b/>
          <w:bCs/>
          <w:sz w:val="28"/>
          <w:szCs w:val="28"/>
          <w:rtl/>
          <w:lang w:bidi="fa-IR"/>
        </w:rPr>
        <w:t>پورتفولیو</w:t>
      </w:r>
      <w:proofErr w:type="spellEnd"/>
      <w:r w:rsidRPr="00684988">
        <w:rPr>
          <w:rFonts w:cs="B Lotus" w:hint="cs"/>
          <w:b/>
          <w:bCs/>
          <w:sz w:val="28"/>
          <w:szCs w:val="28"/>
          <w:rtl/>
          <w:lang w:bidi="fa-IR"/>
        </w:rPr>
        <w:t xml:space="preserve"> با </w:t>
      </w:r>
      <w:proofErr w:type="spellStart"/>
      <w:r w:rsidRPr="00684988">
        <w:rPr>
          <w:rFonts w:cs="B Lotus" w:hint="cs"/>
          <w:b/>
          <w:bCs/>
          <w:sz w:val="28"/>
          <w:szCs w:val="28"/>
          <w:rtl/>
          <w:lang w:bidi="fa-IR"/>
        </w:rPr>
        <w:t>سرمایه‌گذاری</w:t>
      </w:r>
      <w:proofErr w:type="spellEnd"/>
      <w:r w:rsidRPr="00684988">
        <w:rPr>
          <w:rFonts w:cs="B Lotus" w:hint="cs"/>
          <w:b/>
          <w:bCs/>
          <w:sz w:val="28"/>
          <w:szCs w:val="28"/>
          <w:rtl/>
          <w:lang w:bidi="fa-IR"/>
        </w:rPr>
        <w:t xml:space="preserve"> مستقیم</w:t>
      </w:r>
    </w:p>
    <w:bookmarkEnd w:id="107"/>
    <w:p w14:paraId="7371481E" w14:textId="77777777" w:rsidR="005A2D86" w:rsidRPr="00684988" w:rsidRDefault="005A2D86" w:rsidP="0094516C">
      <w:pPr>
        <w:spacing w:line="0" w:lineRule="atLeast"/>
        <w:ind w:firstLine="720"/>
        <w:contextualSpacing/>
        <w:jc w:val="both"/>
        <w:rPr>
          <w:rFonts w:cs="B Lotus"/>
          <w:sz w:val="28"/>
          <w:szCs w:val="28"/>
          <w:rtl/>
          <w:lang w:bidi="fa-IR"/>
        </w:rPr>
      </w:pPr>
      <w:proofErr w:type="spellStart"/>
      <w:r w:rsidRPr="00684988">
        <w:rPr>
          <w:rFonts w:cs="B Lotus" w:hint="cs"/>
          <w:sz w:val="28"/>
          <w:szCs w:val="28"/>
          <w:rtl/>
          <w:lang w:bidi="fa-IR"/>
        </w:rPr>
        <w:t>آنکتاد</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مستقیم خارجی را متضمن </w:t>
      </w:r>
      <w:proofErr w:type="spellStart"/>
      <w:r w:rsidRPr="00684988">
        <w:rPr>
          <w:rFonts w:cs="B Lotus" w:hint="cs"/>
          <w:sz w:val="28"/>
          <w:szCs w:val="28"/>
          <w:rtl/>
          <w:lang w:bidi="fa-IR"/>
        </w:rPr>
        <w:t>رابطه‌ای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بلندمدت</w:t>
      </w:r>
      <w:proofErr w:type="spellEnd"/>
      <w:r w:rsidRPr="00684988">
        <w:rPr>
          <w:rFonts w:cs="B Lotus" w:hint="cs"/>
          <w:sz w:val="28"/>
          <w:szCs w:val="28"/>
          <w:rtl/>
          <w:lang w:bidi="fa-IR"/>
        </w:rPr>
        <w:t xml:space="preserve"> دانسته که حاکی از منافع طولانی مدت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بوده به نحوی که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تأثیر قابل توجهی بر مدیریت سرمایه داشته باشد.</w:t>
      </w:r>
      <w:r w:rsidRPr="00684988">
        <w:rPr>
          <w:rStyle w:val="FootnoteReference"/>
          <w:rFonts w:cs="B Lotus"/>
          <w:sz w:val="28"/>
          <w:szCs w:val="28"/>
          <w:rtl/>
          <w:lang w:bidi="fa-IR"/>
        </w:rPr>
        <w:footnoteReference w:id="490"/>
      </w:r>
      <w:r w:rsidRPr="00684988">
        <w:rPr>
          <w:rFonts w:cs="B Lotus" w:hint="cs"/>
          <w:sz w:val="28"/>
          <w:szCs w:val="28"/>
          <w:rtl/>
          <w:lang w:bidi="fa-IR"/>
        </w:rPr>
        <w:t xml:space="preserve"> همانگونه </w:t>
      </w:r>
      <w:r w:rsidRPr="00684988">
        <w:rPr>
          <w:rFonts w:cs="B Lotus" w:hint="cs"/>
          <w:sz w:val="28"/>
          <w:szCs w:val="28"/>
          <w:rtl/>
          <w:lang w:bidi="fa-IR"/>
        </w:rPr>
        <w:lastRenderedPageBreak/>
        <w:t xml:space="preserve">که از این تعریف بر </w:t>
      </w:r>
      <w:proofErr w:type="spellStart"/>
      <w:r w:rsidRPr="00684988">
        <w:rPr>
          <w:rFonts w:cs="B Lotus" w:hint="cs"/>
          <w:sz w:val="28"/>
          <w:szCs w:val="28"/>
          <w:rtl/>
          <w:lang w:bidi="fa-IR"/>
        </w:rPr>
        <w:t>می‌آید</w:t>
      </w:r>
      <w:proofErr w:type="spellEnd"/>
      <w:r w:rsidRPr="00684988">
        <w:rPr>
          <w:rFonts w:cs="B Lotus" w:hint="cs"/>
          <w:sz w:val="28"/>
          <w:szCs w:val="28"/>
          <w:rtl/>
          <w:lang w:bidi="fa-IR"/>
        </w:rPr>
        <w:t xml:space="preserve">، دو ویژگی بارز اینگونه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عبارت است از «منافع </w:t>
      </w:r>
      <w:proofErr w:type="spellStart"/>
      <w:r w:rsidRPr="00684988">
        <w:rPr>
          <w:rFonts w:cs="B Lotus" w:hint="cs"/>
          <w:sz w:val="28"/>
          <w:szCs w:val="28"/>
          <w:rtl/>
          <w:lang w:bidi="fa-IR"/>
        </w:rPr>
        <w:t>بلندمدت</w:t>
      </w:r>
      <w:proofErr w:type="spellEnd"/>
      <w:r w:rsidRPr="00684988">
        <w:rPr>
          <w:rFonts w:cs="B Lotus" w:hint="cs"/>
          <w:sz w:val="28"/>
          <w:szCs w:val="28"/>
          <w:rtl/>
          <w:lang w:bidi="fa-IR"/>
        </w:rPr>
        <w:t xml:space="preserve">» از یک سو و «کنترل (مدیریت)» از سوی دیگر که وجه </w:t>
      </w:r>
      <w:proofErr w:type="spellStart"/>
      <w:r w:rsidRPr="00684988">
        <w:rPr>
          <w:rFonts w:cs="B Lotus" w:hint="cs"/>
          <w:sz w:val="28"/>
          <w:szCs w:val="28"/>
          <w:rtl/>
          <w:lang w:bidi="fa-IR"/>
        </w:rPr>
        <w:t>متمایزکننده</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مستقیم از سایر اقسام آن </w:t>
      </w:r>
      <w:proofErr w:type="spellStart"/>
      <w:r w:rsidRPr="00684988">
        <w:rPr>
          <w:rFonts w:cs="B Lotus" w:hint="cs"/>
          <w:sz w:val="28"/>
          <w:szCs w:val="28"/>
          <w:rtl/>
          <w:lang w:bidi="fa-IR"/>
        </w:rPr>
        <w:t>می‌باشد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491"/>
      </w:r>
      <w:r w:rsidRPr="00684988">
        <w:rPr>
          <w:rFonts w:cs="B Lotus" w:hint="cs"/>
          <w:sz w:val="28"/>
          <w:szCs w:val="28"/>
          <w:rtl/>
          <w:lang w:bidi="fa-IR"/>
        </w:rPr>
        <w:t xml:space="preserve"> همچنین عنصر مدیریت شرکت را به وضعیت «کنترل» و «تأثیر قابل توجه بر مدیریت شرکت» تقسیم </w:t>
      </w:r>
      <w:proofErr w:type="spellStart"/>
      <w:r w:rsidRPr="00684988">
        <w:rPr>
          <w:rFonts w:cs="B Lotus" w:hint="cs"/>
          <w:sz w:val="28"/>
          <w:szCs w:val="28"/>
          <w:rtl/>
          <w:lang w:bidi="fa-IR"/>
        </w:rPr>
        <w:t>نموده‌اند</w:t>
      </w:r>
      <w:proofErr w:type="spellEnd"/>
      <w:r w:rsidRPr="00684988">
        <w:rPr>
          <w:rFonts w:cs="B Lotus" w:hint="cs"/>
          <w:sz w:val="28"/>
          <w:szCs w:val="28"/>
          <w:rtl/>
          <w:lang w:bidi="fa-IR"/>
        </w:rPr>
        <w:t xml:space="preserve"> به نحوی که اولی متضمن داشتن بیش از پنجاه درصد از سهام دارای حق شرکت بوده و دیگری داشتن ده تا پنجاه درصد از سهام مزبور.</w:t>
      </w:r>
      <w:r w:rsidRPr="00684988">
        <w:rPr>
          <w:rStyle w:val="FootnoteReference"/>
          <w:rFonts w:cs="B Lotus"/>
          <w:sz w:val="28"/>
          <w:szCs w:val="28"/>
          <w:rtl/>
          <w:lang w:bidi="fa-IR"/>
        </w:rPr>
        <w:footnoteReference w:id="492"/>
      </w:r>
    </w:p>
    <w:p w14:paraId="5BE8AD05"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مشارکت </w:t>
      </w:r>
      <w:proofErr w:type="spellStart"/>
      <w:r w:rsidRPr="00684988">
        <w:rPr>
          <w:rFonts w:cs="B Lotus" w:hint="cs"/>
          <w:sz w:val="28"/>
          <w:szCs w:val="28"/>
          <w:rtl/>
          <w:lang w:bidi="fa-IR"/>
        </w:rPr>
        <w:t>سرمایه‌ای</w:t>
      </w:r>
      <w:proofErr w:type="spellEnd"/>
      <w:r w:rsidRPr="00684988">
        <w:rPr>
          <w:rFonts w:cs="B Lotus" w:hint="cs"/>
          <w:sz w:val="28"/>
          <w:szCs w:val="28"/>
          <w:rtl/>
          <w:lang w:bidi="fa-IR"/>
        </w:rPr>
        <w:t xml:space="preserve"> در یک شرکت </w:t>
      </w:r>
      <w:proofErr w:type="spellStart"/>
      <w:r w:rsidRPr="00684988">
        <w:rPr>
          <w:rFonts w:cs="B Lotus" w:hint="cs"/>
          <w:sz w:val="28"/>
          <w:szCs w:val="28"/>
          <w:rtl/>
          <w:lang w:bidi="fa-IR"/>
        </w:rPr>
        <w:t>می‌تواند</w:t>
      </w:r>
      <w:proofErr w:type="spellEnd"/>
      <w:r w:rsidRPr="00684988">
        <w:rPr>
          <w:rFonts w:cs="B Lotus" w:hint="cs"/>
          <w:sz w:val="28"/>
          <w:szCs w:val="28"/>
          <w:rtl/>
          <w:lang w:bidi="fa-IR"/>
        </w:rPr>
        <w:t xml:space="preserve"> در هر دو شکل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مستقیم یا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صورت پذیرد. بدین توضیح که مشارکت </w:t>
      </w:r>
      <w:proofErr w:type="spellStart"/>
      <w:r w:rsidRPr="00684988">
        <w:rPr>
          <w:rFonts w:cs="B Lotus" w:hint="cs"/>
          <w:sz w:val="28"/>
          <w:szCs w:val="28"/>
          <w:rtl/>
          <w:lang w:bidi="fa-IR"/>
        </w:rPr>
        <w:t>سرمایه‌ای</w:t>
      </w:r>
      <w:proofErr w:type="spellEnd"/>
      <w:r w:rsidRPr="00684988">
        <w:rPr>
          <w:rFonts w:cs="B Lotus" w:hint="cs"/>
          <w:sz w:val="28"/>
          <w:szCs w:val="28"/>
          <w:rtl/>
          <w:lang w:bidi="fa-IR"/>
        </w:rPr>
        <w:t xml:space="preserve"> در یک شرکت </w:t>
      </w:r>
      <w:proofErr w:type="spellStart"/>
      <w:r w:rsidRPr="00684988">
        <w:rPr>
          <w:rFonts w:cs="B Lotus" w:hint="cs"/>
          <w:sz w:val="28"/>
          <w:szCs w:val="28"/>
          <w:rtl/>
          <w:lang w:bidi="fa-IR"/>
        </w:rPr>
        <w:t>می‌تواند</w:t>
      </w:r>
      <w:proofErr w:type="spellEnd"/>
      <w:r w:rsidRPr="00684988">
        <w:rPr>
          <w:rFonts w:cs="B Lotus" w:hint="cs"/>
          <w:sz w:val="28"/>
          <w:szCs w:val="28"/>
          <w:rtl/>
          <w:lang w:bidi="fa-IR"/>
        </w:rPr>
        <w:t xml:space="preserve"> شامل مالکیت تمام سرمایه شرکت، مالکیت اکثریت سرمایه شرکت و یا مالکیت اقلیت آن باشد.</w:t>
      </w:r>
      <w:r w:rsidRPr="00684988">
        <w:rPr>
          <w:rStyle w:val="FootnoteReference"/>
          <w:rFonts w:cs="B Lotus"/>
          <w:sz w:val="28"/>
          <w:szCs w:val="28"/>
          <w:rtl/>
          <w:lang w:bidi="fa-IR"/>
        </w:rPr>
        <w:footnoteReference w:id="493"/>
      </w:r>
      <w:r w:rsidRPr="00684988">
        <w:rPr>
          <w:rFonts w:cs="B Lotus" w:hint="cs"/>
          <w:sz w:val="28"/>
          <w:szCs w:val="28"/>
          <w:rtl/>
          <w:lang w:bidi="fa-IR"/>
        </w:rPr>
        <w:t xml:space="preserve"> در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که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مالکیت تمام شرکت را به دست </w:t>
      </w:r>
      <w:proofErr w:type="spellStart"/>
      <w:r w:rsidRPr="00684988">
        <w:rPr>
          <w:rFonts w:cs="B Lotus" w:hint="cs"/>
          <w:sz w:val="28"/>
          <w:szCs w:val="28"/>
          <w:rtl/>
          <w:lang w:bidi="fa-IR"/>
        </w:rPr>
        <w:t>می‌آورد</w:t>
      </w:r>
      <w:proofErr w:type="spellEnd"/>
      <w:r w:rsidRPr="00684988">
        <w:rPr>
          <w:rFonts w:cs="B Lotus" w:hint="cs"/>
          <w:sz w:val="28"/>
          <w:szCs w:val="28"/>
          <w:rtl/>
          <w:lang w:bidi="fa-IR"/>
        </w:rPr>
        <w:t xml:space="preserve">، در این صورت شرکت تنها در صورتی </w:t>
      </w:r>
      <w:proofErr w:type="spellStart"/>
      <w:r w:rsidRPr="00684988">
        <w:rPr>
          <w:rFonts w:cs="B Lotus" w:hint="cs"/>
          <w:sz w:val="28"/>
          <w:szCs w:val="28"/>
          <w:rtl/>
          <w:lang w:bidi="fa-IR"/>
        </w:rPr>
        <w:t>می‌تواند</w:t>
      </w:r>
      <w:proofErr w:type="spellEnd"/>
      <w:r w:rsidRPr="00684988">
        <w:rPr>
          <w:rFonts w:cs="B Lotus" w:hint="cs"/>
          <w:sz w:val="28"/>
          <w:szCs w:val="28"/>
          <w:rtl/>
          <w:lang w:bidi="fa-IR"/>
        </w:rPr>
        <w:t xml:space="preserve"> مصداق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مستقیم قلمداد گردد که به طور مؤثر (مستقیماً یا غیرمستقیم) توسط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خارجی «مدیریت» شود. در این صورت پس از تأسیس شرکت توسط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خارجی و یا انتقال مدیریت چنین شرکتی به سرمایه گذار خارجی، قابلیت اعمال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مطرح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494"/>
      </w:r>
      <w:r w:rsidRPr="00684988">
        <w:rPr>
          <w:rFonts w:cs="B Lotus" w:hint="cs"/>
          <w:sz w:val="28"/>
          <w:szCs w:val="28"/>
          <w:rtl/>
          <w:lang w:bidi="fa-IR"/>
        </w:rPr>
        <w:t xml:space="preserve"> همچنین،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به صورت مالکیت اکثریت یا اقلیت سرمایه یک شرکت نیز تا زمانیکه واجد عنصر مدیریت سرمایه باشد، نوعی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مستقیم خواهد بود و در مقابل، در صورت فقدان عنصر مدیریت،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صورت گرفته را باید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دانست. از مطالب مطروحه این نکته قابل برداشت است که تفاوت اصلی میان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با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مستقیم، فقدان عنصر «مدیریت» (</w:t>
      </w:r>
      <w:proofErr w:type="spellStart"/>
      <w:r w:rsidRPr="00684988">
        <w:rPr>
          <w:rFonts w:cs="B Lotus" w:hint="cs"/>
          <w:sz w:val="28"/>
          <w:szCs w:val="28"/>
          <w:rtl/>
          <w:lang w:bidi="fa-IR"/>
        </w:rPr>
        <w:t>يعني</w:t>
      </w:r>
      <w:proofErr w:type="spellEnd"/>
      <w:r w:rsidRPr="00684988">
        <w:rPr>
          <w:rFonts w:cs="B Lotus" w:hint="cs"/>
          <w:sz w:val="28"/>
          <w:szCs w:val="28"/>
          <w:rtl/>
          <w:lang w:bidi="fa-IR"/>
        </w:rPr>
        <w:t xml:space="preserve"> دخالت در </w:t>
      </w:r>
      <w:proofErr w:type="spellStart"/>
      <w:r w:rsidRPr="00684988">
        <w:rPr>
          <w:rFonts w:cs="B Lotus" w:hint="cs"/>
          <w:sz w:val="28"/>
          <w:szCs w:val="28"/>
          <w:rtl/>
          <w:lang w:bidi="fa-IR"/>
        </w:rPr>
        <w:t>تعيين</w:t>
      </w:r>
      <w:proofErr w:type="spellEnd"/>
      <w:r w:rsidRPr="00684988">
        <w:rPr>
          <w:rFonts w:cs="B Lotus" w:hint="cs"/>
          <w:sz w:val="28"/>
          <w:szCs w:val="28"/>
          <w:rtl/>
          <w:lang w:bidi="fa-IR"/>
        </w:rPr>
        <w:t xml:space="preserve"> اقدامات و </w:t>
      </w:r>
      <w:proofErr w:type="spellStart"/>
      <w:r w:rsidRPr="00684988">
        <w:rPr>
          <w:rFonts w:cs="B Lotus" w:hint="cs"/>
          <w:sz w:val="28"/>
          <w:szCs w:val="28"/>
          <w:rtl/>
          <w:lang w:bidi="fa-IR"/>
        </w:rPr>
        <w:t>سياست‌هاي</w:t>
      </w:r>
      <w:proofErr w:type="spellEnd"/>
      <w:r w:rsidRPr="00684988">
        <w:rPr>
          <w:rFonts w:cs="B Lotus" w:hint="cs"/>
          <w:sz w:val="28"/>
          <w:szCs w:val="28"/>
          <w:rtl/>
          <w:lang w:bidi="fa-IR"/>
        </w:rPr>
        <w:t xml:space="preserve"> شرکت) در این نوع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است.</w:t>
      </w:r>
      <w:r w:rsidRPr="00684988">
        <w:rPr>
          <w:rStyle w:val="FootnoteReference"/>
          <w:rFonts w:cs="B Lotus"/>
          <w:sz w:val="28"/>
          <w:szCs w:val="28"/>
          <w:rtl/>
          <w:lang w:bidi="fa-IR"/>
        </w:rPr>
        <w:footnoteReference w:id="495"/>
      </w:r>
    </w:p>
    <w:p w14:paraId="0842780E"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به عنوان </w:t>
      </w:r>
      <w:proofErr w:type="spellStart"/>
      <w:r w:rsidRPr="00684988">
        <w:rPr>
          <w:rFonts w:cs="B Lotus" w:hint="cs"/>
          <w:sz w:val="28"/>
          <w:szCs w:val="28"/>
          <w:rtl/>
          <w:lang w:bidi="fa-IR"/>
        </w:rPr>
        <w:t>جمع‌بندی</w:t>
      </w:r>
      <w:proofErr w:type="spellEnd"/>
      <w:r w:rsidRPr="00684988">
        <w:rPr>
          <w:rFonts w:cs="B Lotus" w:hint="cs"/>
          <w:sz w:val="28"/>
          <w:szCs w:val="28"/>
          <w:rtl/>
          <w:lang w:bidi="fa-IR"/>
        </w:rPr>
        <w:t xml:space="preserve">، قابل ذکر است که امروزه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غالباً در تعریف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آن را «هر نوع دارایی که به طور مستقیم یا غیرمستقیم متعلق به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بوده یا توسط وی </w:t>
      </w:r>
      <w:r w:rsidRPr="00684988">
        <w:rPr>
          <w:rFonts w:cs="B Lotus" w:hint="cs"/>
          <w:sz w:val="28"/>
          <w:szCs w:val="28"/>
          <w:rtl/>
          <w:lang w:bidi="fa-IR"/>
        </w:rPr>
        <w:lastRenderedPageBreak/>
        <w:t xml:space="preserve">کنترل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دانسته‌اند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496"/>
      </w:r>
      <w:r w:rsidRPr="00684988">
        <w:rPr>
          <w:rFonts w:cs="B Lotus" w:hint="cs"/>
          <w:sz w:val="28"/>
          <w:szCs w:val="28"/>
          <w:rtl/>
          <w:lang w:bidi="fa-IR"/>
        </w:rPr>
        <w:t xml:space="preserve"> در نتیجه دیگر از عنصر «مدیریت» به عنوان ویژگی و عنصر منحصر به فرد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تحت پوشش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یاد </w:t>
      </w:r>
      <w:proofErr w:type="spellStart"/>
      <w:r w:rsidRPr="00684988">
        <w:rPr>
          <w:rFonts w:cs="B Lotus" w:hint="cs"/>
          <w:sz w:val="28"/>
          <w:szCs w:val="28"/>
          <w:rtl/>
          <w:lang w:bidi="fa-IR"/>
        </w:rPr>
        <w:t>نمی‌شود</w:t>
      </w:r>
      <w:proofErr w:type="spellEnd"/>
      <w:r w:rsidRPr="00684988">
        <w:rPr>
          <w:rFonts w:cs="B Lotus" w:hint="cs"/>
          <w:sz w:val="28"/>
          <w:szCs w:val="28"/>
          <w:rtl/>
          <w:lang w:bidi="fa-IR"/>
        </w:rPr>
        <w:t xml:space="preserve"> و قلمرو اعمال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فراتر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مستقیم بوده و دیگر اشکال آن را نیز در بر </w:t>
      </w:r>
      <w:proofErr w:type="spellStart"/>
      <w:r w:rsidRPr="00684988">
        <w:rPr>
          <w:rFonts w:cs="B Lotus" w:hint="cs"/>
          <w:sz w:val="28"/>
          <w:szCs w:val="28"/>
          <w:rtl/>
          <w:lang w:bidi="fa-IR"/>
        </w:rPr>
        <w:t>می‌گیرد</w:t>
      </w:r>
      <w:proofErr w:type="spellEnd"/>
      <w:r w:rsidRPr="00684988">
        <w:rPr>
          <w:rFonts w:cs="B Lotus" w:hint="cs"/>
          <w:sz w:val="28"/>
          <w:szCs w:val="28"/>
          <w:rtl/>
          <w:lang w:bidi="fa-IR"/>
        </w:rPr>
        <w:t xml:space="preserve">؛ به همین دلیل، با گسترش قلمرو اعمال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باید </w:t>
      </w:r>
      <w:proofErr w:type="spellStart"/>
      <w:r w:rsidRPr="00684988">
        <w:rPr>
          <w:rFonts w:cs="B Lotus" w:hint="cs"/>
          <w:sz w:val="28"/>
          <w:szCs w:val="28"/>
          <w:rtl/>
          <w:lang w:bidi="fa-IR"/>
        </w:rPr>
        <w:t>تفکیکی</w:t>
      </w:r>
      <w:proofErr w:type="spellEnd"/>
      <w:r w:rsidRPr="00684988">
        <w:rPr>
          <w:rFonts w:cs="B Lotus" w:hint="cs"/>
          <w:sz w:val="28"/>
          <w:szCs w:val="28"/>
          <w:rtl/>
          <w:lang w:bidi="fa-IR"/>
        </w:rPr>
        <w:t xml:space="preserve"> که در گذشته میان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مستقیم با دیگر اشکال آن (جهت تعیین قلمرو اعمال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صورت </w:t>
      </w:r>
      <w:proofErr w:type="spellStart"/>
      <w:r w:rsidRPr="00684988">
        <w:rPr>
          <w:rFonts w:cs="B Lotus" w:hint="cs"/>
          <w:sz w:val="28"/>
          <w:szCs w:val="28"/>
          <w:rtl/>
          <w:lang w:bidi="fa-IR"/>
        </w:rPr>
        <w:t>می‌گرفت</w:t>
      </w:r>
      <w:proofErr w:type="spellEnd"/>
      <w:r w:rsidRPr="00684988">
        <w:rPr>
          <w:rFonts w:cs="B Lotus" w:hint="cs"/>
          <w:sz w:val="28"/>
          <w:szCs w:val="28"/>
          <w:rtl/>
          <w:lang w:bidi="fa-IR"/>
        </w:rPr>
        <w:t xml:space="preserve"> را منسوخ شده دانست و آن را به تاریخ سپرد.</w:t>
      </w:r>
      <w:r w:rsidRPr="00684988">
        <w:rPr>
          <w:rStyle w:val="FootnoteReference"/>
          <w:rFonts w:cs="B Lotus"/>
          <w:sz w:val="28"/>
          <w:szCs w:val="28"/>
          <w:rtl/>
          <w:lang w:bidi="fa-IR"/>
        </w:rPr>
        <w:t xml:space="preserve"> </w:t>
      </w:r>
      <w:r w:rsidRPr="00684988">
        <w:rPr>
          <w:rStyle w:val="FootnoteReference"/>
          <w:rFonts w:cs="B Lotus"/>
          <w:sz w:val="28"/>
          <w:szCs w:val="28"/>
          <w:rtl/>
          <w:lang w:bidi="fa-IR"/>
        </w:rPr>
        <w:footnoteReference w:id="497"/>
      </w:r>
    </w:p>
    <w:p w14:paraId="79045F63" w14:textId="77777777" w:rsidR="005A2D86" w:rsidRPr="00684988" w:rsidRDefault="005A2D86" w:rsidP="0094516C">
      <w:pPr>
        <w:spacing w:line="0" w:lineRule="atLeast"/>
        <w:contextualSpacing/>
        <w:jc w:val="both"/>
        <w:rPr>
          <w:rFonts w:cs="B Lotus"/>
          <w:sz w:val="28"/>
          <w:szCs w:val="28"/>
          <w:rtl/>
          <w:lang w:bidi="fa-IR"/>
        </w:rPr>
      </w:pPr>
    </w:p>
    <w:p w14:paraId="37CC62E9" w14:textId="77777777" w:rsidR="005A2D86" w:rsidRPr="00684988" w:rsidRDefault="005A2D86" w:rsidP="0094516C">
      <w:pPr>
        <w:spacing w:line="0" w:lineRule="atLeast"/>
        <w:contextualSpacing/>
        <w:jc w:val="both"/>
        <w:rPr>
          <w:rFonts w:cs="B Lotus"/>
          <w:b/>
          <w:bCs/>
          <w:sz w:val="28"/>
          <w:szCs w:val="28"/>
          <w:rtl/>
          <w:lang w:bidi="fa-IR"/>
        </w:rPr>
      </w:pPr>
      <w:bookmarkStart w:id="108" w:name="_Hlk197939986"/>
      <w:r w:rsidRPr="00684988">
        <w:rPr>
          <w:rFonts w:cs="B Lotus" w:hint="cs"/>
          <w:b/>
          <w:bCs/>
          <w:sz w:val="28"/>
          <w:szCs w:val="28"/>
          <w:rtl/>
          <w:lang w:bidi="fa-IR"/>
        </w:rPr>
        <w:t xml:space="preserve">ب - عناصر </w:t>
      </w:r>
      <w:proofErr w:type="spellStart"/>
      <w:r w:rsidRPr="00684988">
        <w:rPr>
          <w:rFonts w:cs="B Lotus" w:hint="cs"/>
          <w:b/>
          <w:bCs/>
          <w:sz w:val="28"/>
          <w:szCs w:val="28"/>
          <w:rtl/>
          <w:lang w:bidi="fa-IR"/>
        </w:rPr>
        <w:t>سرمایه‌گذاری</w:t>
      </w:r>
      <w:proofErr w:type="spellEnd"/>
    </w:p>
    <w:bookmarkEnd w:id="108"/>
    <w:p w14:paraId="36FB478E" w14:textId="77777777" w:rsidR="005A2D86" w:rsidRPr="00684988" w:rsidRDefault="005A2D86" w:rsidP="0094516C">
      <w:pPr>
        <w:spacing w:line="0" w:lineRule="atLeast"/>
        <w:ind w:firstLine="720"/>
        <w:contextualSpacing/>
        <w:jc w:val="both"/>
        <w:rPr>
          <w:rFonts w:cs="B Lotus"/>
          <w:color w:val="FF0000"/>
          <w:sz w:val="28"/>
          <w:szCs w:val="28"/>
          <w:rtl/>
          <w:lang w:bidi="fa-IR"/>
        </w:rPr>
      </w:pPr>
      <w:r w:rsidRPr="00684988">
        <w:rPr>
          <w:rFonts w:cs="B Lotus" w:hint="cs"/>
          <w:sz w:val="28"/>
          <w:szCs w:val="28"/>
          <w:rtl/>
          <w:lang w:bidi="fa-IR"/>
        </w:rPr>
        <w:t xml:space="preserve">گفته شده است که در علم اقتصاد، غالباً چنین برداشت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 xml:space="preserve"> که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مستقیم شامل انتقال سرمایه به یک پروژه بلند مدت به منظور کسب درآمد منظم است که در آن صاحب سرمایه که انتقال سرمایه را انجام داده است، در مدیریت پروژه (حداقل به صورت محدود) دخالت دارد و این فعالیت متضمن خطر (ریسک) تجاری </w:t>
      </w:r>
      <w:proofErr w:type="spellStart"/>
      <w:r w:rsidRPr="00684988">
        <w:rPr>
          <w:rFonts w:cs="B Lotus" w:hint="cs"/>
          <w:sz w:val="28"/>
          <w:szCs w:val="28"/>
          <w:rtl/>
          <w:lang w:bidi="fa-IR"/>
        </w:rPr>
        <w:t>می‌باشد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498"/>
      </w:r>
      <w:r w:rsidRPr="00684988">
        <w:rPr>
          <w:rFonts w:cs="B Lotus" w:hint="cs"/>
          <w:sz w:val="28"/>
          <w:szCs w:val="28"/>
          <w:rtl/>
          <w:lang w:bidi="fa-IR"/>
        </w:rPr>
        <w:t xml:space="preserve"> </w:t>
      </w:r>
    </w:p>
    <w:p w14:paraId="60F4F44A"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رویه </w:t>
      </w:r>
      <w:proofErr w:type="spellStart"/>
      <w:r w:rsidRPr="00684988">
        <w:rPr>
          <w:rFonts w:cs="B Lotus" w:hint="cs"/>
          <w:sz w:val="28"/>
          <w:szCs w:val="28"/>
          <w:rtl/>
          <w:lang w:bidi="fa-IR"/>
        </w:rPr>
        <w:t>دیوان‌های</w:t>
      </w:r>
      <w:proofErr w:type="spellEnd"/>
      <w:r w:rsidRPr="00684988">
        <w:rPr>
          <w:rFonts w:cs="B Lotus" w:hint="cs"/>
          <w:sz w:val="28"/>
          <w:szCs w:val="28"/>
          <w:rtl/>
          <w:lang w:bidi="fa-IR"/>
        </w:rPr>
        <w:t xml:space="preserve"> داوری در طول بیش از یک دهه گذشته، روند پر فراز و نشیبی را طی نموده است به نحوی که ابتدا عناصر موجود در این تعریف اقتصادی (به جز مورد «مدیریت پروژه») به همراه عنصر دیگری تحت عنوان «کمک به توسعه کشور میزبان»، مورد توجه برخی از آرای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قرار گرفت.</w:t>
      </w:r>
      <w:r w:rsidRPr="00684988">
        <w:rPr>
          <w:rStyle w:val="FootnoteReference"/>
          <w:rFonts w:cs="B Lotus"/>
          <w:sz w:val="28"/>
          <w:szCs w:val="28"/>
          <w:rtl/>
          <w:lang w:bidi="fa-IR"/>
        </w:rPr>
        <w:footnoteReference w:id="499"/>
      </w:r>
      <w:r w:rsidRPr="00684988">
        <w:rPr>
          <w:rFonts w:cs="B Lotus" w:hint="cs"/>
          <w:sz w:val="28"/>
          <w:szCs w:val="28"/>
          <w:rtl/>
          <w:lang w:bidi="fa-IR"/>
        </w:rPr>
        <w:t xml:space="preserve"> متعاقباً در آرای داوری دیگری، عناصر «کسب درآمد منظم»</w:t>
      </w:r>
      <w:r w:rsidRPr="00684988">
        <w:rPr>
          <w:rStyle w:val="FootnoteReference"/>
          <w:rFonts w:cs="B Lotus"/>
          <w:sz w:val="28"/>
          <w:szCs w:val="28"/>
          <w:rtl/>
          <w:lang w:bidi="fa-IR"/>
        </w:rPr>
        <w:footnoteReference w:id="500"/>
      </w:r>
      <w:r w:rsidRPr="00684988">
        <w:rPr>
          <w:rFonts w:cs="B Lotus" w:hint="cs"/>
          <w:sz w:val="28"/>
          <w:szCs w:val="28"/>
          <w:rtl/>
          <w:lang w:bidi="fa-IR"/>
        </w:rPr>
        <w:t xml:space="preserve"> و «کمک به توسعه کشور میزبان»</w:t>
      </w:r>
      <w:r w:rsidRPr="00684988">
        <w:rPr>
          <w:rStyle w:val="FootnoteReference"/>
          <w:rFonts w:cs="B Lotus"/>
          <w:sz w:val="28"/>
          <w:szCs w:val="28"/>
          <w:rtl/>
          <w:lang w:bidi="fa-IR"/>
        </w:rPr>
        <w:footnoteReference w:id="501"/>
      </w:r>
      <w:r w:rsidRPr="00684988">
        <w:rPr>
          <w:rFonts w:cs="B Lotus" w:hint="cs"/>
          <w:sz w:val="28"/>
          <w:szCs w:val="28"/>
          <w:rtl/>
          <w:lang w:bidi="fa-IR"/>
        </w:rPr>
        <w:t xml:space="preserve"> </w:t>
      </w:r>
      <w:proofErr w:type="spellStart"/>
      <w:r w:rsidRPr="00684988">
        <w:rPr>
          <w:rFonts w:cs="B Lotus" w:hint="cs"/>
          <w:sz w:val="28"/>
          <w:szCs w:val="28"/>
          <w:rtl/>
          <w:lang w:bidi="fa-IR"/>
        </w:rPr>
        <w:t>غیرمرتبط</w:t>
      </w:r>
      <w:proofErr w:type="spellEnd"/>
      <w:r w:rsidRPr="00684988">
        <w:rPr>
          <w:rFonts w:cs="B Lotus" w:hint="cs"/>
          <w:sz w:val="28"/>
          <w:szCs w:val="28"/>
          <w:rtl/>
          <w:lang w:bidi="fa-IR"/>
        </w:rPr>
        <w:t xml:space="preserve"> دانسته شد. در نهایت، امروزه </w:t>
      </w:r>
      <w:proofErr w:type="spellStart"/>
      <w:r w:rsidRPr="00684988">
        <w:rPr>
          <w:rFonts w:cs="B Lotus" w:hint="cs"/>
          <w:sz w:val="28"/>
          <w:szCs w:val="28"/>
          <w:rtl/>
          <w:lang w:bidi="fa-IR"/>
        </w:rPr>
        <w:t>علی‌رغم</w:t>
      </w:r>
      <w:proofErr w:type="spellEnd"/>
      <w:r w:rsidRPr="00684988">
        <w:rPr>
          <w:rFonts w:cs="B Lotus" w:hint="cs"/>
          <w:sz w:val="28"/>
          <w:szCs w:val="28"/>
          <w:rtl/>
          <w:lang w:bidi="fa-IR"/>
        </w:rPr>
        <w:t xml:space="preserve"> صدور آرای گوناگونی در نقد این رویکرد،</w:t>
      </w:r>
      <w:r w:rsidRPr="00684988">
        <w:rPr>
          <w:rStyle w:val="FootnoteReference"/>
          <w:rFonts w:cs="B Lotus"/>
          <w:sz w:val="28"/>
          <w:szCs w:val="28"/>
          <w:rtl/>
          <w:lang w:bidi="fa-IR"/>
        </w:rPr>
        <w:footnoteReference w:id="502"/>
      </w:r>
      <w:r w:rsidRPr="00684988">
        <w:rPr>
          <w:rFonts w:cs="B Lotus" w:hint="cs"/>
          <w:sz w:val="28"/>
          <w:szCs w:val="28"/>
          <w:rtl/>
          <w:lang w:bidi="fa-IR"/>
        </w:rPr>
        <w:t xml:space="preserve"> همچنان سه مورد از عناصر </w:t>
      </w:r>
      <w:proofErr w:type="spellStart"/>
      <w:r w:rsidRPr="00684988">
        <w:rPr>
          <w:rFonts w:cs="B Lotus" w:hint="cs"/>
          <w:sz w:val="28"/>
          <w:szCs w:val="28"/>
          <w:rtl/>
          <w:lang w:bidi="fa-IR"/>
        </w:rPr>
        <w:t>پیش‌گفته</w:t>
      </w:r>
      <w:proofErr w:type="spellEnd"/>
      <w:r w:rsidRPr="00684988">
        <w:rPr>
          <w:rFonts w:cs="B Lotus" w:hint="cs"/>
          <w:sz w:val="28"/>
          <w:szCs w:val="28"/>
          <w:rtl/>
          <w:lang w:bidi="fa-IR"/>
        </w:rPr>
        <w:t xml:space="preserve"> یعنی </w:t>
      </w:r>
      <w:r w:rsidRPr="00684988">
        <w:rPr>
          <w:rFonts w:cs="B Lotus" w:hint="cs"/>
          <w:sz w:val="28"/>
          <w:szCs w:val="28"/>
          <w:rtl/>
          <w:lang w:bidi="fa-IR"/>
        </w:rPr>
        <w:lastRenderedPageBreak/>
        <w:t>«تعهد تأمین سرمایه یا منابع دیگر»، «دوره زمانی مشخص» و «وجود ریسک» مورد توجه آرای داوری قرار گرفته ‌است.</w:t>
      </w:r>
      <w:r w:rsidRPr="00684988">
        <w:rPr>
          <w:rStyle w:val="FootnoteReference"/>
          <w:rFonts w:cs="B Lotus"/>
          <w:sz w:val="28"/>
          <w:szCs w:val="28"/>
          <w:rtl/>
          <w:lang w:bidi="fa-IR"/>
        </w:rPr>
        <w:footnoteReference w:id="503"/>
      </w:r>
      <w:r w:rsidRPr="00684988">
        <w:rPr>
          <w:rFonts w:cs="B Lotus" w:hint="cs"/>
          <w:sz w:val="28"/>
          <w:szCs w:val="28"/>
          <w:rtl/>
          <w:lang w:bidi="fa-IR"/>
        </w:rPr>
        <w:t xml:space="preserve"> استناد طرفین دعوی در لوایح خود به این عناصر نیز </w:t>
      </w:r>
      <w:proofErr w:type="spellStart"/>
      <w:r w:rsidRPr="00684988">
        <w:rPr>
          <w:rFonts w:cs="B Lotus" w:hint="cs"/>
          <w:sz w:val="28"/>
          <w:szCs w:val="28"/>
          <w:rtl/>
          <w:lang w:bidi="fa-IR"/>
        </w:rPr>
        <w:t>می‌تواند</w:t>
      </w:r>
      <w:proofErr w:type="spellEnd"/>
      <w:r w:rsidRPr="00684988">
        <w:rPr>
          <w:rFonts w:cs="B Lotus" w:hint="cs"/>
          <w:sz w:val="28"/>
          <w:szCs w:val="28"/>
          <w:rtl/>
          <w:lang w:bidi="fa-IR"/>
        </w:rPr>
        <w:t xml:space="preserve"> همواره </w:t>
      </w:r>
      <w:proofErr w:type="spellStart"/>
      <w:r w:rsidRPr="00684988">
        <w:rPr>
          <w:rFonts w:cs="B Lotus" w:hint="cs"/>
          <w:sz w:val="28"/>
          <w:szCs w:val="28"/>
          <w:rtl/>
          <w:lang w:bidi="fa-IR"/>
        </w:rPr>
        <w:t>دیوان‌های</w:t>
      </w:r>
      <w:proofErr w:type="spellEnd"/>
      <w:r w:rsidRPr="00684988">
        <w:rPr>
          <w:rFonts w:cs="B Lotus" w:hint="cs"/>
          <w:sz w:val="28"/>
          <w:szCs w:val="28"/>
          <w:rtl/>
          <w:lang w:bidi="fa-IR"/>
        </w:rPr>
        <w:t xml:space="preserve"> داوری را با چالش تحلیل اجباری این عناصر مواجه ‌نماید.</w:t>
      </w:r>
      <w:r w:rsidRPr="00684988">
        <w:rPr>
          <w:rStyle w:val="FootnoteReference"/>
          <w:rFonts w:cs="B Lotus"/>
          <w:sz w:val="28"/>
          <w:szCs w:val="28"/>
          <w:rtl/>
          <w:lang w:bidi="fa-IR"/>
        </w:rPr>
        <w:footnoteReference w:id="504"/>
      </w:r>
      <w:r w:rsidRPr="00684988">
        <w:rPr>
          <w:rFonts w:cs="B Lotus" w:hint="cs"/>
          <w:sz w:val="28"/>
          <w:szCs w:val="28"/>
          <w:rtl/>
          <w:lang w:bidi="fa-IR"/>
        </w:rPr>
        <w:t xml:space="preserve"> در همین رابطه، به نظر </w:t>
      </w:r>
      <w:proofErr w:type="spellStart"/>
      <w:r w:rsidRPr="00684988">
        <w:rPr>
          <w:rFonts w:cs="B Lotus" w:hint="cs"/>
          <w:sz w:val="28"/>
          <w:szCs w:val="28"/>
          <w:rtl/>
          <w:lang w:bidi="fa-IR"/>
        </w:rPr>
        <w:t>می‌رسد</w:t>
      </w:r>
      <w:proofErr w:type="spellEnd"/>
      <w:r w:rsidRPr="00684988">
        <w:rPr>
          <w:rFonts w:cs="B Lotus" w:hint="cs"/>
          <w:sz w:val="28"/>
          <w:szCs w:val="28"/>
          <w:rtl/>
          <w:lang w:bidi="fa-IR"/>
        </w:rPr>
        <w:t xml:space="preserve"> که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آینده نیز در خصوص تعریف اصطلاح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مشخصاً به این سه عنصر (و احتمالاً عنصر «انتظار درآمد یا سود») نیز اشاره نمایند؛</w:t>
      </w:r>
      <w:r w:rsidRPr="00684988">
        <w:rPr>
          <w:rStyle w:val="FootnoteReference"/>
          <w:rFonts w:cs="B Lotus"/>
          <w:sz w:val="28"/>
          <w:szCs w:val="28"/>
          <w:rtl/>
          <w:lang w:bidi="fa-IR"/>
        </w:rPr>
        <w:footnoteReference w:id="505"/>
      </w:r>
      <w:r w:rsidRPr="00684988">
        <w:rPr>
          <w:rFonts w:cs="B Lotus" w:hint="cs"/>
          <w:sz w:val="28"/>
          <w:szCs w:val="28"/>
          <w:rtl/>
          <w:lang w:bidi="fa-IR"/>
        </w:rPr>
        <w:t xml:space="preserve"> همچنانکه تعیین عناصر عینی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آینده نیز تشویق شده است.</w:t>
      </w:r>
      <w:r w:rsidRPr="00684988">
        <w:rPr>
          <w:rStyle w:val="FootnoteReference"/>
          <w:rFonts w:cs="B Lotus"/>
          <w:sz w:val="28"/>
          <w:szCs w:val="28"/>
          <w:rtl/>
          <w:lang w:bidi="fa-IR"/>
        </w:rPr>
        <w:footnoteReference w:id="506"/>
      </w:r>
    </w:p>
    <w:p w14:paraId="304CB5B1"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ذکر این نکته نیز لازم است که اگرچه احراز </w:t>
      </w:r>
      <w:proofErr w:type="spellStart"/>
      <w:r w:rsidRPr="00684988">
        <w:rPr>
          <w:rFonts w:cs="B Lotus" w:hint="cs"/>
          <w:sz w:val="28"/>
          <w:szCs w:val="28"/>
          <w:rtl/>
          <w:lang w:bidi="fa-IR"/>
        </w:rPr>
        <w:t>هم‌زمان</w:t>
      </w:r>
      <w:proofErr w:type="spellEnd"/>
      <w:r w:rsidRPr="00684988">
        <w:rPr>
          <w:rFonts w:cs="B Lotus" w:hint="cs"/>
          <w:sz w:val="28"/>
          <w:szCs w:val="28"/>
          <w:rtl/>
          <w:lang w:bidi="fa-IR"/>
        </w:rPr>
        <w:t xml:space="preserve"> هر سه عنصر فوق لازم به نظر </w:t>
      </w:r>
      <w:proofErr w:type="spellStart"/>
      <w:r w:rsidRPr="00684988">
        <w:rPr>
          <w:rFonts w:cs="B Lotus" w:hint="cs"/>
          <w:sz w:val="28"/>
          <w:szCs w:val="28"/>
          <w:rtl/>
          <w:lang w:bidi="fa-IR"/>
        </w:rPr>
        <w:t>می‌رسد</w:t>
      </w:r>
      <w:proofErr w:type="spellEnd"/>
      <w:r w:rsidRPr="00684988">
        <w:rPr>
          <w:rFonts w:cs="B Lotus" w:hint="cs"/>
          <w:sz w:val="28"/>
          <w:szCs w:val="28"/>
          <w:rtl/>
          <w:lang w:bidi="fa-IR"/>
        </w:rPr>
        <w:t xml:space="preserve">، با این وجود امروزه این دیدگاه در حال توسعه است که از این عناصر نه به عنوان الزامات </w:t>
      </w:r>
      <w:proofErr w:type="spellStart"/>
      <w:r w:rsidRPr="00684988">
        <w:rPr>
          <w:rFonts w:cs="B Lotus" w:hint="cs"/>
          <w:sz w:val="28"/>
          <w:szCs w:val="28"/>
          <w:rtl/>
          <w:lang w:bidi="fa-IR"/>
        </w:rPr>
        <w:t>صلاحیتی</w:t>
      </w:r>
      <w:proofErr w:type="spellEnd"/>
      <w:r w:rsidRPr="00684988">
        <w:rPr>
          <w:rFonts w:cs="B Lotus" w:hint="cs"/>
          <w:sz w:val="28"/>
          <w:szCs w:val="28"/>
          <w:rtl/>
          <w:lang w:bidi="fa-IR"/>
        </w:rPr>
        <w:t xml:space="preserve">، بلکه صرفاً به عنوان </w:t>
      </w:r>
      <w:proofErr w:type="spellStart"/>
      <w:r w:rsidRPr="00684988">
        <w:rPr>
          <w:rFonts w:cs="B Lotus" w:hint="cs"/>
          <w:sz w:val="28"/>
          <w:szCs w:val="28"/>
          <w:rtl/>
          <w:lang w:bidi="fa-IR"/>
        </w:rPr>
        <w:t>ویژگی‌های</w:t>
      </w:r>
      <w:proofErr w:type="spellEnd"/>
      <w:r w:rsidRPr="00684988">
        <w:rPr>
          <w:rFonts w:cs="B Lotus" w:hint="cs"/>
          <w:sz w:val="28"/>
          <w:szCs w:val="28"/>
          <w:rtl/>
          <w:lang w:bidi="fa-IR"/>
        </w:rPr>
        <w:t xml:space="preserve"> شکلی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یاد ‌شود.</w:t>
      </w:r>
      <w:r w:rsidRPr="00684988">
        <w:rPr>
          <w:rStyle w:val="FootnoteReference"/>
          <w:rFonts w:cs="B Lotus"/>
          <w:sz w:val="28"/>
          <w:szCs w:val="28"/>
          <w:rtl/>
          <w:lang w:bidi="fa-IR"/>
        </w:rPr>
        <w:footnoteReference w:id="507"/>
      </w:r>
      <w:r w:rsidRPr="00684988">
        <w:rPr>
          <w:rFonts w:cs="B Lotus" w:hint="cs"/>
          <w:sz w:val="28"/>
          <w:szCs w:val="28"/>
          <w:rtl/>
          <w:lang w:bidi="fa-IR"/>
        </w:rPr>
        <w:t xml:space="preserve"> به بیان دیگر، احراز هر سه عنصر به طور همزمان لازم نبوده و </w:t>
      </w:r>
      <w:r w:rsidRPr="00684988">
        <w:rPr>
          <w:rFonts w:cs="B Lotus" w:hint="cs"/>
          <w:sz w:val="28"/>
          <w:szCs w:val="28"/>
          <w:rtl/>
          <w:lang w:bidi="fa-IR"/>
        </w:rPr>
        <w:lastRenderedPageBreak/>
        <w:t>«</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عبارت است از هرگونه فعالیتی که تنها دارای یکی از عناصر </w:t>
      </w:r>
      <w:proofErr w:type="spellStart"/>
      <w:r w:rsidRPr="00684988">
        <w:rPr>
          <w:rFonts w:cs="B Lotus" w:hint="cs"/>
          <w:sz w:val="28"/>
          <w:szCs w:val="28"/>
          <w:rtl/>
          <w:lang w:bidi="fa-IR"/>
        </w:rPr>
        <w:t>سه‌گانه</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فوق‌الذکر</w:t>
      </w:r>
      <w:proofErr w:type="spellEnd"/>
      <w:r w:rsidRPr="00684988">
        <w:rPr>
          <w:rFonts w:cs="B Lotus" w:hint="cs"/>
          <w:sz w:val="28"/>
          <w:szCs w:val="28"/>
          <w:rtl/>
          <w:lang w:bidi="fa-IR"/>
        </w:rPr>
        <w:t xml:space="preserve"> باشد.</w:t>
      </w:r>
      <w:r w:rsidRPr="00684988">
        <w:rPr>
          <w:rStyle w:val="FootnoteReference"/>
          <w:rFonts w:cs="B Lotus"/>
          <w:sz w:val="28"/>
          <w:szCs w:val="28"/>
          <w:rtl/>
          <w:lang w:bidi="fa-IR"/>
        </w:rPr>
        <w:footnoteReference w:id="508"/>
      </w:r>
      <w:r w:rsidRPr="00684988">
        <w:rPr>
          <w:rFonts w:cs="B Lotus" w:hint="cs"/>
          <w:sz w:val="28"/>
          <w:szCs w:val="28"/>
          <w:rtl/>
          <w:lang w:bidi="fa-IR"/>
        </w:rPr>
        <w:t xml:space="preserve"> همچنین چنین مطرح شده است که فقدان هر سه عنصر نیز لزوماً به معنای نبود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نیست و دیوان داوری باید سایر </w:t>
      </w:r>
      <w:proofErr w:type="spellStart"/>
      <w:r w:rsidRPr="00684988">
        <w:rPr>
          <w:rFonts w:cs="B Lotus" w:hint="cs"/>
          <w:sz w:val="28"/>
          <w:szCs w:val="28"/>
          <w:rtl/>
          <w:lang w:bidi="fa-IR"/>
        </w:rPr>
        <w:t>ویژگی‌ها</w:t>
      </w:r>
      <w:proofErr w:type="spellEnd"/>
      <w:r w:rsidRPr="00684988">
        <w:rPr>
          <w:rFonts w:cs="B Lotus" w:hint="cs"/>
          <w:sz w:val="28"/>
          <w:szCs w:val="28"/>
          <w:rtl/>
          <w:lang w:bidi="fa-IR"/>
        </w:rPr>
        <w:t xml:space="preserve"> و شرایط را بررسی نماید، زیرا این موارد جنبه تمثیلی دارد و نه حصری.</w:t>
      </w:r>
      <w:r w:rsidRPr="00684988">
        <w:rPr>
          <w:rStyle w:val="FootnoteReference"/>
          <w:rFonts w:cs="B Lotus"/>
          <w:sz w:val="28"/>
          <w:szCs w:val="28"/>
          <w:rtl/>
          <w:lang w:bidi="fa-IR"/>
        </w:rPr>
        <w:footnoteReference w:id="509"/>
      </w:r>
      <w:r w:rsidRPr="00684988">
        <w:rPr>
          <w:rFonts w:cs="B Lotus" w:hint="cs"/>
          <w:sz w:val="28"/>
          <w:szCs w:val="28"/>
          <w:rtl/>
          <w:lang w:bidi="fa-IR"/>
        </w:rPr>
        <w:t xml:space="preserve"> </w:t>
      </w:r>
    </w:p>
    <w:p w14:paraId="09E315FB" w14:textId="77777777" w:rsidR="005A2D86" w:rsidRPr="00684988" w:rsidRDefault="005A2D86" w:rsidP="0094516C">
      <w:pPr>
        <w:spacing w:line="0" w:lineRule="atLeast"/>
        <w:ind w:firstLine="720"/>
        <w:contextualSpacing/>
        <w:jc w:val="both"/>
        <w:rPr>
          <w:rFonts w:cs="B Lotus"/>
          <w:sz w:val="28"/>
          <w:szCs w:val="28"/>
          <w:u w:val="single"/>
          <w:rtl/>
          <w:lang w:bidi="fa-IR"/>
        </w:rPr>
      </w:pPr>
      <w:r w:rsidRPr="00684988">
        <w:rPr>
          <w:rFonts w:cs="B Lotus" w:hint="cs"/>
          <w:sz w:val="28"/>
          <w:szCs w:val="28"/>
          <w:rtl/>
          <w:lang w:bidi="fa-IR"/>
        </w:rPr>
        <w:t xml:space="preserve">در ادامه هر سه عنصر مورد اجماع </w:t>
      </w:r>
      <w:proofErr w:type="spellStart"/>
      <w:r w:rsidRPr="00684988">
        <w:rPr>
          <w:rFonts w:cs="B Lotus" w:hint="cs"/>
          <w:sz w:val="28"/>
          <w:szCs w:val="28"/>
          <w:rtl/>
          <w:lang w:bidi="fa-IR"/>
        </w:rPr>
        <w:t>دیوان‌های</w:t>
      </w:r>
      <w:proofErr w:type="spellEnd"/>
      <w:r w:rsidRPr="00684988">
        <w:rPr>
          <w:rFonts w:cs="B Lotus" w:hint="cs"/>
          <w:sz w:val="28"/>
          <w:szCs w:val="28"/>
          <w:rtl/>
          <w:lang w:bidi="fa-IR"/>
        </w:rPr>
        <w:t xml:space="preserve"> داوری، یعنی «تعهد به تأمین منابع»، «مدت زمان» و «ریسک (خطر)» به ترتیب مورد بررسی قرار </w:t>
      </w:r>
      <w:proofErr w:type="spellStart"/>
      <w:r w:rsidRPr="00684988">
        <w:rPr>
          <w:rFonts w:cs="B Lotus" w:hint="cs"/>
          <w:sz w:val="28"/>
          <w:szCs w:val="28"/>
          <w:rtl/>
          <w:lang w:bidi="fa-IR"/>
        </w:rPr>
        <w:t>می‌گیرد</w:t>
      </w:r>
      <w:proofErr w:type="spellEnd"/>
      <w:r w:rsidRPr="00684988">
        <w:rPr>
          <w:rFonts w:cs="B Lotus" w:hint="cs"/>
          <w:sz w:val="28"/>
          <w:szCs w:val="28"/>
          <w:rtl/>
          <w:lang w:bidi="fa-IR"/>
        </w:rPr>
        <w:t>.</w:t>
      </w:r>
    </w:p>
    <w:p w14:paraId="67CEE704" w14:textId="77777777" w:rsidR="005A2D86" w:rsidRPr="00684988" w:rsidRDefault="005A2D86" w:rsidP="0094516C">
      <w:pPr>
        <w:spacing w:line="0" w:lineRule="atLeast"/>
        <w:ind w:firstLine="720"/>
        <w:contextualSpacing/>
        <w:jc w:val="both"/>
        <w:rPr>
          <w:rFonts w:cs="B Lotus"/>
          <w:sz w:val="28"/>
          <w:szCs w:val="28"/>
          <w:u w:val="single"/>
          <w:rtl/>
          <w:lang w:bidi="fa-IR"/>
        </w:rPr>
      </w:pPr>
    </w:p>
    <w:p w14:paraId="0781846F" w14:textId="34A371AC" w:rsidR="005A2D86" w:rsidRPr="00684988" w:rsidRDefault="005A2D86" w:rsidP="0094516C">
      <w:pPr>
        <w:pStyle w:val="ListParagraph"/>
        <w:numPr>
          <w:ilvl w:val="3"/>
          <w:numId w:val="37"/>
        </w:numPr>
        <w:spacing w:line="0" w:lineRule="atLeast"/>
        <w:jc w:val="both"/>
        <w:rPr>
          <w:rFonts w:cs="B Lotus"/>
          <w:b/>
          <w:bCs/>
          <w:sz w:val="28"/>
          <w:szCs w:val="28"/>
          <w:rtl/>
          <w:lang w:bidi="fa-IR"/>
        </w:rPr>
      </w:pPr>
      <w:bookmarkStart w:id="109" w:name="_Hlk197940028"/>
      <w:r w:rsidRPr="00684988">
        <w:rPr>
          <w:rFonts w:cs="B Lotus" w:hint="cs"/>
          <w:b/>
          <w:bCs/>
          <w:sz w:val="28"/>
          <w:szCs w:val="28"/>
          <w:rtl/>
          <w:lang w:bidi="fa-IR"/>
        </w:rPr>
        <w:t>تعهد به تأمین منابع</w:t>
      </w:r>
    </w:p>
    <w:bookmarkEnd w:id="109"/>
    <w:p w14:paraId="0EC25318" w14:textId="77777777" w:rsidR="005A2D86" w:rsidRPr="00684988" w:rsidRDefault="005A2D86" w:rsidP="0094516C">
      <w:pPr>
        <w:spacing w:line="0" w:lineRule="atLeast"/>
        <w:contextualSpacing/>
        <w:jc w:val="both"/>
        <w:rPr>
          <w:rFonts w:cs="B Lotus"/>
          <w:sz w:val="28"/>
          <w:szCs w:val="28"/>
          <w:rtl/>
          <w:lang w:bidi="fa-IR"/>
        </w:rPr>
      </w:pPr>
      <w:r w:rsidRPr="00684988">
        <w:rPr>
          <w:rFonts w:cs="B Lotus" w:hint="cs"/>
          <w:sz w:val="28"/>
          <w:szCs w:val="28"/>
          <w:rtl/>
          <w:lang w:bidi="fa-IR"/>
        </w:rPr>
        <w:tab/>
        <w:t xml:space="preserve">احراز این عنصر در آرای داوری به طور کلی با دشواری خاصی همراه نبوده است، همچنانکه برخی از </w:t>
      </w:r>
      <w:proofErr w:type="spellStart"/>
      <w:r w:rsidRPr="00684988">
        <w:rPr>
          <w:rFonts w:cs="B Lotus" w:hint="cs"/>
          <w:sz w:val="28"/>
          <w:szCs w:val="28"/>
          <w:rtl/>
          <w:lang w:bidi="fa-IR"/>
        </w:rPr>
        <w:t>دیوان‌های</w:t>
      </w:r>
      <w:proofErr w:type="spellEnd"/>
      <w:r w:rsidRPr="00684988">
        <w:rPr>
          <w:rFonts w:cs="B Lotus" w:hint="cs"/>
          <w:sz w:val="28"/>
          <w:szCs w:val="28"/>
          <w:rtl/>
          <w:lang w:bidi="fa-IR"/>
        </w:rPr>
        <w:t xml:space="preserve"> داوری به این موضوع نیز اشاره </w:t>
      </w:r>
      <w:proofErr w:type="spellStart"/>
      <w:r w:rsidRPr="00684988">
        <w:rPr>
          <w:rFonts w:cs="B Lotus" w:hint="cs"/>
          <w:sz w:val="28"/>
          <w:szCs w:val="28"/>
          <w:rtl/>
          <w:lang w:bidi="fa-IR"/>
        </w:rPr>
        <w:t>نموده‌اند</w:t>
      </w:r>
      <w:proofErr w:type="spellEnd"/>
      <w:r w:rsidRPr="00684988">
        <w:rPr>
          <w:rFonts w:cs="B Lotus" w:hint="cs"/>
          <w:sz w:val="28"/>
          <w:szCs w:val="28"/>
          <w:rtl/>
          <w:lang w:bidi="fa-IR"/>
        </w:rPr>
        <w:t xml:space="preserve"> که تأمین منابع صرفاً ناظر به منابع مالی در معنای </w:t>
      </w:r>
      <w:proofErr w:type="spellStart"/>
      <w:r w:rsidRPr="00684988">
        <w:rPr>
          <w:rFonts w:cs="B Lotus" w:hint="cs"/>
          <w:sz w:val="28"/>
          <w:szCs w:val="28"/>
          <w:rtl/>
          <w:lang w:bidi="fa-IR"/>
        </w:rPr>
        <w:t>مضیق</w:t>
      </w:r>
      <w:proofErr w:type="spellEnd"/>
      <w:r w:rsidRPr="00684988">
        <w:rPr>
          <w:rFonts w:cs="B Lotus" w:hint="cs"/>
          <w:sz w:val="28"/>
          <w:szCs w:val="28"/>
          <w:rtl/>
          <w:lang w:bidi="fa-IR"/>
        </w:rPr>
        <w:t xml:space="preserve"> خود نبوده و شامل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همچون انتقال فناوری، تجهیزات، نیروی انسانی و خدمات نیز </w:t>
      </w:r>
      <w:proofErr w:type="spellStart"/>
      <w:r w:rsidRPr="00684988">
        <w:rPr>
          <w:rFonts w:cs="B Lotus" w:hint="cs"/>
          <w:sz w:val="28"/>
          <w:szCs w:val="28"/>
          <w:rtl/>
          <w:lang w:bidi="fa-IR"/>
        </w:rPr>
        <w:t>می‌گردد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510"/>
      </w:r>
      <w:r w:rsidRPr="00684988">
        <w:rPr>
          <w:rFonts w:cs="B Lotus" w:hint="cs"/>
          <w:sz w:val="28"/>
          <w:szCs w:val="28"/>
          <w:rtl/>
          <w:lang w:bidi="fa-IR"/>
        </w:rPr>
        <w:t xml:space="preserve"> همچنین «تعهد» به تأمین منابع (یعنی پیش از تأمین عملی منابع) نیز </w:t>
      </w:r>
      <w:proofErr w:type="spellStart"/>
      <w:r w:rsidRPr="00684988">
        <w:rPr>
          <w:rFonts w:cs="B Lotus" w:hint="cs"/>
          <w:sz w:val="28"/>
          <w:szCs w:val="28"/>
          <w:rtl/>
          <w:lang w:bidi="fa-IR"/>
        </w:rPr>
        <w:t>می‌تواند</w:t>
      </w:r>
      <w:proofErr w:type="spellEnd"/>
      <w:r w:rsidRPr="00684988">
        <w:rPr>
          <w:rFonts w:cs="B Lotus" w:hint="cs"/>
          <w:sz w:val="28"/>
          <w:szCs w:val="28"/>
          <w:rtl/>
          <w:lang w:bidi="fa-IR"/>
        </w:rPr>
        <w:t xml:space="preserve"> در قلمرو شمول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قرار گیرد.</w:t>
      </w:r>
      <w:r w:rsidRPr="00684988">
        <w:rPr>
          <w:rStyle w:val="FootnoteReference"/>
          <w:rFonts w:cs="B Lotus"/>
          <w:sz w:val="28"/>
          <w:szCs w:val="28"/>
          <w:rtl/>
          <w:lang w:bidi="fa-IR"/>
        </w:rPr>
        <w:footnoteReference w:id="511"/>
      </w:r>
    </w:p>
    <w:p w14:paraId="4FFA7F1C"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در رابطه با اوراق بهادار نیز از یک سو گفته شده است که تأمین منابع، به معنای خرید چنین اوراقی </w:t>
      </w:r>
      <w:proofErr w:type="spellStart"/>
      <w:r w:rsidRPr="00684988">
        <w:rPr>
          <w:rFonts w:cs="B Lotus" w:hint="cs"/>
          <w:sz w:val="28"/>
          <w:szCs w:val="28"/>
          <w:rtl/>
          <w:lang w:bidi="fa-IR"/>
        </w:rPr>
        <w:t>می‌باشد</w:t>
      </w:r>
      <w:proofErr w:type="spellEnd"/>
      <w:r w:rsidRPr="00684988">
        <w:rPr>
          <w:rFonts w:cs="B Lotus" w:hint="cs"/>
          <w:sz w:val="28"/>
          <w:szCs w:val="28"/>
          <w:rtl/>
          <w:lang w:bidi="fa-IR"/>
        </w:rPr>
        <w:t xml:space="preserve"> و صرف به دست آوردن آن بدون آنکه در </w:t>
      </w:r>
      <w:proofErr w:type="spellStart"/>
      <w:r w:rsidRPr="00684988">
        <w:rPr>
          <w:rFonts w:cs="B Lotus" w:hint="cs"/>
          <w:sz w:val="28"/>
          <w:szCs w:val="28"/>
          <w:rtl/>
          <w:lang w:bidi="fa-IR"/>
        </w:rPr>
        <w:t>ازای</w:t>
      </w:r>
      <w:proofErr w:type="spellEnd"/>
      <w:r w:rsidRPr="00684988">
        <w:rPr>
          <w:rFonts w:cs="B Lotus" w:hint="cs"/>
          <w:sz w:val="28"/>
          <w:szCs w:val="28"/>
          <w:rtl/>
          <w:lang w:bidi="fa-IR"/>
        </w:rPr>
        <w:t xml:space="preserve"> آن عوضی داده شده باشد، </w:t>
      </w:r>
      <w:proofErr w:type="spellStart"/>
      <w:r w:rsidRPr="00684988">
        <w:rPr>
          <w:rFonts w:cs="B Lotus" w:hint="cs"/>
          <w:sz w:val="28"/>
          <w:szCs w:val="28"/>
          <w:rtl/>
          <w:lang w:bidi="fa-IR"/>
        </w:rPr>
        <w:t>نمی‌تواند</w:t>
      </w:r>
      <w:proofErr w:type="spellEnd"/>
      <w:r w:rsidRPr="00684988">
        <w:rPr>
          <w:rFonts w:cs="B Lotus" w:hint="cs"/>
          <w:sz w:val="28"/>
          <w:szCs w:val="28"/>
          <w:rtl/>
          <w:lang w:bidi="fa-IR"/>
        </w:rPr>
        <w:t xml:space="preserve"> عنصر «تأمین منابع» را احراز نماید؛</w:t>
      </w:r>
      <w:r w:rsidRPr="00684988">
        <w:rPr>
          <w:rStyle w:val="FootnoteReference"/>
          <w:rFonts w:cs="B Lotus"/>
          <w:sz w:val="28"/>
          <w:szCs w:val="28"/>
          <w:rtl/>
          <w:lang w:bidi="fa-IR"/>
        </w:rPr>
        <w:footnoteReference w:id="512"/>
      </w:r>
      <w:r w:rsidRPr="00684988">
        <w:rPr>
          <w:rFonts w:cs="B Lotus" w:hint="cs"/>
          <w:sz w:val="28"/>
          <w:szCs w:val="28"/>
          <w:rtl/>
          <w:lang w:bidi="fa-IR"/>
        </w:rPr>
        <w:t xml:space="preserve"> از سوی دیگر این استدلال نیز مورد توجه قرار گرفته است که در بررسی تخصیص منابع، باید حجم مجموع اوراق بهادار منتشره را مورد توجه قرار داد و نه تنها معامله صورت گرفته توسط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را که ممکن است معامله کوچکی نیز بوده باشد.</w:t>
      </w:r>
      <w:r w:rsidRPr="00684988">
        <w:rPr>
          <w:rStyle w:val="FootnoteReference"/>
          <w:rFonts w:cs="B Lotus"/>
          <w:sz w:val="28"/>
          <w:szCs w:val="28"/>
          <w:rtl/>
          <w:lang w:bidi="fa-IR"/>
        </w:rPr>
        <w:footnoteReference w:id="513"/>
      </w:r>
    </w:p>
    <w:p w14:paraId="57EB2246"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در جدیدترین </w:t>
      </w:r>
      <w:proofErr w:type="spellStart"/>
      <w:r w:rsidRPr="00684988">
        <w:rPr>
          <w:rFonts w:cs="B Lotus" w:hint="cs"/>
          <w:sz w:val="28"/>
          <w:szCs w:val="28"/>
          <w:rtl/>
          <w:lang w:bidi="fa-IR"/>
        </w:rPr>
        <w:t>موضع‌گیری</w:t>
      </w:r>
      <w:proofErr w:type="spellEnd"/>
      <w:r w:rsidRPr="00684988">
        <w:rPr>
          <w:rFonts w:cs="B Lotus" w:hint="cs"/>
          <w:sz w:val="28"/>
          <w:szCs w:val="28"/>
          <w:rtl/>
          <w:lang w:bidi="fa-IR"/>
        </w:rPr>
        <w:t xml:space="preserve"> دیوان داوری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این مهم نیز مورد توجه قرار گرفته است که </w:t>
      </w:r>
      <w:proofErr w:type="spellStart"/>
      <w:r w:rsidRPr="00684988">
        <w:rPr>
          <w:rFonts w:cs="B Lotus" w:hint="cs"/>
          <w:sz w:val="28"/>
          <w:szCs w:val="28"/>
          <w:rtl/>
          <w:lang w:bidi="fa-IR"/>
        </w:rPr>
        <w:t>تآمین</w:t>
      </w:r>
      <w:proofErr w:type="spellEnd"/>
      <w:r w:rsidRPr="00684988">
        <w:rPr>
          <w:rFonts w:cs="B Lotus" w:hint="cs"/>
          <w:sz w:val="28"/>
          <w:szCs w:val="28"/>
          <w:rtl/>
          <w:lang w:bidi="fa-IR"/>
        </w:rPr>
        <w:t xml:space="preserve"> منابع به معنای «خلق و ایجاد ارزش» است که متفاوت از بیع </w:t>
      </w:r>
      <w:proofErr w:type="spellStart"/>
      <w:r w:rsidRPr="00684988">
        <w:rPr>
          <w:rFonts w:cs="B Lotus" w:hint="cs"/>
          <w:sz w:val="28"/>
          <w:szCs w:val="28"/>
          <w:rtl/>
          <w:lang w:bidi="fa-IR"/>
        </w:rPr>
        <w:t>ساده‌ای</w:t>
      </w:r>
      <w:proofErr w:type="spellEnd"/>
      <w:r w:rsidRPr="00684988">
        <w:rPr>
          <w:rFonts w:cs="B Lotus" w:hint="cs"/>
          <w:sz w:val="28"/>
          <w:szCs w:val="28"/>
          <w:rtl/>
          <w:lang w:bidi="fa-IR"/>
        </w:rPr>
        <w:t xml:space="preserve"> است که از طریق آن، تنها «تبادل ارزش» صورت </w:t>
      </w:r>
      <w:proofErr w:type="spellStart"/>
      <w:r w:rsidRPr="00684988">
        <w:rPr>
          <w:rFonts w:cs="B Lotus" w:hint="cs"/>
          <w:sz w:val="28"/>
          <w:szCs w:val="28"/>
          <w:rtl/>
          <w:lang w:bidi="fa-IR"/>
        </w:rPr>
        <w:lastRenderedPageBreak/>
        <w:t>می‌گیرد</w:t>
      </w:r>
      <w:proofErr w:type="spellEnd"/>
      <w:r w:rsidRPr="00684988">
        <w:rPr>
          <w:rFonts w:cs="B Lotus" w:hint="cs"/>
          <w:sz w:val="28"/>
          <w:szCs w:val="28"/>
          <w:rtl/>
          <w:lang w:bidi="fa-IR"/>
        </w:rPr>
        <w:t xml:space="preserve">. به همین دلیل خرید اوراق بهادار (و به طور خاص اوراق قرضه دولتی) که صرفاً نوعی تبادل ارزش است، بیع ساده محسوب </w:t>
      </w:r>
      <w:proofErr w:type="spellStart"/>
      <w:r w:rsidRPr="00684988">
        <w:rPr>
          <w:rFonts w:cs="B Lotus" w:hint="cs"/>
          <w:sz w:val="28"/>
          <w:szCs w:val="28"/>
          <w:rtl/>
          <w:lang w:bidi="fa-IR"/>
        </w:rPr>
        <w:t>می‌گردد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514"/>
      </w:r>
    </w:p>
    <w:p w14:paraId="728EADBF" w14:textId="77777777" w:rsidR="005A2D86" w:rsidRPr="00684988" w:rsidRDefault="005A2D86" w:rsidP="0094516C">
      <w:pPr>
        <w:spacing w:line="0" w:lineRule="atLeast"/>
        <w:ind w:firstLine="720"/>
        <w:contextualSpacing/>
        <w:jc w:val="both"/>
        <w:rPr>
          <w:rFonts w:cs="B Lotus"/>
          <w:sz w:val="28"/>
          <w:szCs w:val="28"/>
          <w:rtl/>
          <w:lang w:bidi="fa-IR"/>
        </w:rPr>
      </w:pPr>
    </w:p>
    <w:p w14:paraId="66AC5BD1" w14:textId="15BF2FAA" w:rsidR="005A2D86" w:rsidRPr="007042C6" w:rsidRDefault="005A2D86" w:rsidP="0094516C">
      <w:pPr>
        <w:pStyle w:val="ListParagraph"/>
        <w:numPr>
          <w:ilvl w:val="0"/>
          <w:numId w:val="41"/>
        </w:numPr>
        <w:spacing w:line="0" w:lineRule="atLeast"/>
        <w:jc w:val="both"/>
        <w:rPr>
          <w:rFonts w:cs="B Lotus"/>
          <w:b/>
          <w:bCs/>
          <w:sz w:val="28"/>
          <w:szCs w:val="28"/>
          <w:rtl/>
          <w:lang w:bidi="fa-IR"/>
        </w:rPr>
      </w:pPr>
      <w:bookmarkStart w:id="110" w:name="_Hlk197940050"/>
      <w:r w:rsidRPr="007042C6">
        <w:rPr>
          <w:rFonts w:cs="B Lotus" w:hint="cs"/>
          <w:b/>
          <w:bCs/>
          <w:sz w:val="28"/>
          <w:szCs w:val="28"/>
          <w:rtl/>
          <w:lang w:bidi="fa-IR"/>
        </w:rPr>
        <w:t>مدت زمان</w:t>
      </w:r>
    </w:p>
    <w:bookmarkEnd w:id="110"/>
    <w:p w14:paraId="7D4B3C43" w14:textId="77777777" w:rsidR="005A2D86" w:rsidRPr="00684988" w:rsidRDefault="005A2D86" w:rsidP="0094516C">
      <w:pPr>
        <w:spacing w:line="0" w:lineRule="atLeast"/>
        <w:contextualSpacing/>
        <w:jc w:val="both"/>
        <w:rPr>
          <w:rFonts w:cs="B Lotus"/>
          <w:sz w:val="28"/>
          <w:szCs w:val="28"/>
          <w:rtl/>
          <w:lang w:bidi="fa-IR"/>
        </w:rPr>
      </w:pPr>
      <w:r w:rsidRPr="00684988">
        <w:rPr>
          <w:rFonts w:cs="B Lotus" w:hint="cs"/>
          <w:sz w:val="28"/>
          <w:szCs w:val="28"/>
          <w:rtl/>
          <w:lang w:bidi="fa-IR"/>
        </w:rPr>
        <w:tab/>
      </w:r>
      <w:proofErr w:type="spellStart"/>
      <w:r w:rsidRPr="00684988">
        <w:rPr>
          <w:rFonts w:cs="B Lotus" w:hint="cs"/>
          <w:sz w:val="28"/>
          <w:szCs w:val="28"/>
          <w:rtl/>
          <w:lang w:bidi="fa-IR"/>
        </w:rPr>
        <w:t>دیوان‌های</w:t>
      </w:r>
      <w:proofErr w:type="spellEnd"/>
      <w:r w:rsidRPr="00684988">
        <w:rPr>
          <w:rFonts w:cs="B Lotus" w:hint="cs"/>
          <w:sz w:val="28"/>
          <w:szCs w:val="28"/>
          <w:rtl/>
          <w:lang w:bidi="fa-IR"/>
        </w:rPr>
        <w:t xml:space="preserve"> داوری در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مدت زمان دو تا پنج ساله را کافی </w:t>
      </w:r>
      <w:proofErr w:type="spellStart"/>
      <w:r w:rsidRPr="00684988">
        <w:rPr>
          <w:rFonts w:cs="B Lotus" w:hint="cs"/>
          <w:sz w:val="28"/>
          <w:szCs w:val="28"/>
          <w:rtl/>
          <w:lang w:bidi="fa-IR"/>
        </w:rPr>
        <w:t>دانسته‌اند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515"/>
      </w:r>
      <w:r w:rsidRPr="00684988">
        <w:rPr>
          <w:rFonts w:cs="B Lotus" w:hint="cs"/>
          <w:sz w:val="28"/>
          <w:szCs w:val="28"/>
          <w:rtl/>
          <w:lang w:bidi="fa-IR"/>
        </w:rPr>
        <w:t xml:space="preserve"> و در همین رابطه، مدت زمان مربوط به سایر </w:t>
      </w:r>
      <w:proofErr w:type="spellStart"/>
      <w:r w:rsidRPr="00684988">
        <w:rPr>
          <w:rFonts w:cs="B Lotus" w:hint="cs"/>
          <w:sz w:val="28"/>
          <w:szCs w:val="28"/>
          <w:rtl/>
          <w:lang w:bidi="fa-IR"/>
        </w:rPr>
        <w:t>فعالیت‌های</w:t>
      </w:r>
      <w:proofErr w:type="spellEnd"/>
      <w:r w:rsidRPr="00684988">
        <w:rPr>
          <w:rFonts w:cs="B Lotus" w:hint="cs"/>
          <w:sz w:val="28"/>
          <w:szCs w:val="28"/>
          <w:rtl/>
          <w:lang w:bidi="fa-IR"/>
        </w:rPr>
        <w:t xml:space="preserve"> مرتبط با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همچون زمان برگزاری مناقصه، تعلیق فعالیت پروژه، مذاکره مجدد و </w:t>
      </w:r>
      <w:proofErr w:type="spellStart"/>
      <w:r w:rsidRPr="00684988">
        <w:rPr>
          <w:rFonts w:cs="B Lotus" w:hint="cs"/>
          <w:sz w:val="28"/>
          <w:szCs w:val="28"/>
          <w:rtl/>
          <w:lang w:bidi="fa-IR"/>
        </w:rPr>
        <w:t>ضمانتنامه</w:t>
      </w:r>
      <w:proofErr w:type="spellEnd"/>
      <w:r w:rsidRPr="00684988">
        <w:rPr>
          <w:rFonts w:cs="B Lotus" w:hint="cs"/>
          <w:sz w:val="28"/>
          <w:szCs w:val="28"/>
          <w:rtl/>
          <w:lang w:bidi="fa-IR"/>
        </w:rPr>
        <w:t xml:space="preserve"> را نیز به حساب </w:t>
      </w:r>
      <w:proofErr w:type="spellStart"/>
      <w:r w:rsidRPr="00684988">
        <w:rPr>
          <w:rFonts w:cs="B Lotus" w:hint="cs"/>
          <w:sz w:val="28"/>
          <w:szCs w:val="28"/>
          <w:rtl/>
          <w:lang w:bidi="fa-IR"/>
        </w:rPr>
        <w:t>آورده‌اند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516"/>
      </w:r>
      <w:r w:rsidRPr="00684988">
        <w:rPr>
          <w:rFonts w:cs="B Lotus" w:hint="cs"/>
          <w:sz w:val="28"/>
          <w:szCs w:val="28"/>
          <w:rtl/>
          <w:lang w:bidi="fa-IR"/>
        </w:rPr>
        <w:t xml:space="preserve"> در آرای اخیر صادره، از شرط وجود «مدت زمان» با انعطاف بیشتری تفسیر شده است به نحوی که </w:t>
      </w:r>
      <w:proofErr w:type="spellStart"/>
      <w:r w:rsidRPr="00684988">
        <w:rPr>
          <w:rFonts w:cs="B Lotus" w:hint="cs"/>
          <w:sz w:val="28"/>
          <w:szCs w:val="28"/>
          <w:rtl/>
          <w:lang w:bidi="fa-IR"/>
        </w:rPr>
        <w:t>دیوان‌ها</w:t>
      </w:r>
      <w:proofErr w:type="spellEnd"/>
      <w:r w:rsidRPr="00684988">
        <w:rPr>
          <w:rFonts w:cs="B Lotus" w:hint="cs"/>
          <w:sz w:val="28"/>
          <w:szCs w:val="28"/>
          <w:rtl/>
          <w:lang w:bidi="fa-IR"/>
        </w:rPr>
        <w:t xml:space="preserve"> معتقدند کوتاه بودن مدت زمان اجرای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لزوماً منجر به خروج آن از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نمی‌گردد</w:t>
      </w:r>
      <w:proofErr w:type="spellEnd"/>
      <w:r w:rsidRPr="00684988">
        <w:rPr>
          <w:rFonts w:cs="B Lotus" w:hint="cs"/>
          <w:sz w:val="28"/>
          <w:szCs w:val="28"/>
          <w:rtl/>
          <w:lang w:bidi="fa-IR"/>
        </w:rPr>
        <w:t xml:space="preserve"> بلکه این شرط باید در پرتو سایر شرایط و اوضاع و احوال بررسی شود و در همین رابطه،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می‌تواند</w:t>
      </w:r>
      <w:proofErr w:type="spellEnd"/>
      <w:r w:rsidRPr="00684988">
        <w:rPr>
          <w:rFonts w:cs="B Lotus" w:hint="cs"/>
          <w:sz w:val="28"/>
          <w:szCs w:val="28"/>
          <w:rtl/>
          <w:lang w:bidi="fa-IR"/>
        </w:rPr>
        <w:t xml:space="preserve"> از چند ماه تا چند سال نیز باشد.</w:t>
      </w:r>
      <w:r w:rsidRPr="00684988">
        <w:rPr>
          <w:rStyle w:val="FootnoteReference"/>
          <w:rFonts w:cs="B Lotus"/>
          <w:sz w:val="28"/>
          <w:szCs w:val="28"/>
          <w:rtl/>
          <w:lang w:bidi="fa-IR"/>
        </w:rPr>
        <w:footnoteReference w:id="517"/>
      </w:r>
      <w:r w:rsidRPr="00684988">
        <w:rPr>
          <w:rFonts w:cs="B Lotus" w:hint="cs"/>
          <w:sz w:val="28"/>
          <w:szCs w:val="28"/>
          <w:rtl/>
          <w:lang w:bidi="fa-IR"/>
        </w:rPr>
        <w:t xml:space="preserve"> در همین رابطه، گفته شده است که در بررسی این شرط، زمان اعتبار اوراق بهادار (از انتشار تا سررسید) مورد توجه قرار گیرد و نه صرفاً زمانی که این اوراق توسط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خریداری شده و در اختیار وی بوده است.</w:t>
      </w:r>
      <w:r w:rsidRPr="00684988">
        <w:rPr>
          <w:rStyle w:val="FootnoteReference"/>
          <w:rFonts w:cs="B Lotus"/>
          <w:sz w:val="28"/>
          <w:szCs w:val="28"/>
          <w:rtl/>
          <w:lang w:bidi="fa-IR"/>
        </w:rPr>
        <w:footnoteReference w:id="518"/>
      </w:r>
    </w:p>
    <w:p w14:paraId="4888D847" w14:textId="77777777" w:rsidR="007042C6" w:rsidRDefault="005A2D86" w:rsidP="0094516C">
      <w:pPr>
        <w:spacing w:line="0" w:lineRule="atLeast"/>
        <w:contextualSpacing/>
        <w:jc w:val="both"/>
        <w:rPr>
          <w:rFonts w:cs="B Lotus"/>
          <w:sz w:val="28"/>
          <w:szCs w:val="28"/>
          <w:rtl/>
          <w:lang w:bidi="fa-IR"/>
        </w:rPr>
      </w:pPr>
      <w:r w:rsidRPr="00684988">
        <w:rPr>
          <w:rFonts w:cs="B Lotus" w:hint="cs"/>
          <w:sz w:val="28"/>
          <w:szCs w:val="28"/>
          <w:rtl/>
          <w:lang w:bidi="fa-IR"/>
        </w:rPr>
        <w:tab/>
        <w:t xml:space="preserve">در برخی از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مدت زمان مشخصی برای سر رسید اوراق </w:t>
      </w:r>
      <w:proofErr w:type="spellStart"/>
      <w:r w:rsidRPr="00684988">
        <w:rPr>
          <w:rFonts w:cs="B Lotus" w:hint="cs"/>
          <w:sz w:val="28"/>
          <w:szCs w:val="28"/>
          <w:rtl/>
          <w:lang w:bidi="fa-IR"/>
        </w:rPr>
        <w:t>بهاداری</w:t>
      </w:r>
      <w:proofErr w:type="spellEnd"/>
      <w:r w:rsidRPr="00684988">
        <w:rPr>
          <w:rFonts w:cs="B Lotus" w:hint="cs"/>
          <w:sz w:val="28"/>
          <w:szCs w:val="28"/>
          <w:rtl/>
          <w:lang w:bidi="fa-IR"/>
        </w:rPr>
        <w:t xml:space="preserve"> که </w:t>
      </w:r>
      <w:proofErr w:type="spellStart"/>
      <w:r w:rsidRPr="00684988">
        <w:rPr>
          <w:rFonts w:cs="B Lotus" w:hint="cs"/>
          <w:sz w:val="28"/>
          <w:szCs w:val="28"/>
          <w:rtl/>
          <w:lang w:bidi="fa-IR"/>
        </w:rPr>
        <w:t>می‌توانند</w:t>
      </w:r>
      <w:proofErr w:type="spellEnd"/>
      <w:r w:rsidRPr="00684988">
        <w:rPr>
          <w:rFonts w:cs="B Lotus" w:hint="cs"/>
          <w:sz w:val="28"/>
          <w:szCs w:val="28"/>
          <w:rtl/>
          <w:lang w:bidi="fa-IR"/>
        </w:rPr>
        <w:t xml:space="preserve"> از مزایای عهدنامه </w:t>
      </w:r>
      <w:proofErr w:type="spellStart"/>
      <w:r w:rsidRPr="00684988">
        <w:rPr>
          <w:rFonts w:cs="B Lotus" w:hint="cs"/>
          <w:sz w:val="28"/>
          <w:szCs w:val="28"/>
          <w:rtl/>
          <w:lang w:bidi="fa-IR"/>
        </w:rPr>
        <w:t>بهره‌مند</w:t>
      </w:r>
      <w:proofErr w:type="spellEnd"/>
      <w:r w:rsidRPr="00684988">
        <w:rPr>
          <w:rFonts w:cs="B Lotus" w:hint="cs"/>
          <w:sz w:val="28"/>
          <w:szCs w:val="28"/>
          <w:rtl/>
          <w:lang w:bidi="fa-IR"/>
        </w:rPr>
        <w:t xml:space="preserve"> شود، مشخص گردیده است. برای مثال به موجب ماده 1139 قرارداد تجارت آزاد آمریکای شمالی (</w:t>
      </w:r>
      <w:proofErr w:type="spellStart"/>
      <w:r w:rsidRPr="00684988">
        <w:rPr>
          <w:rFonts w:cs="B Lotus" w:hint="cs"/>
          <w:sz w:val="28"/>
          <w:szCs w:val="28"/>
          <w:rtl/>
          <w:lang w:bidi="fa-IR"/>
        </w:rPr>
        <w:t>نفتا</w:t>
      </w:r>
      <w:proofErr w:type="spellEnd"/>
      <w:r w:rsidRPr="00684988">
        <w:rPr>
          <w:rFonts w:cs="B Lotus" w:hint="cs"/>
          <w:sz w:val="28"/>
          <w:szCs w:val="28"/>
          <w:rtl/>
          <w:lang w:bidi="fa-IR"/>
        </w:rPr>
        <w:t>)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عبارت است از: </w:t>
      </w:r>
      <w:r w:rsidRPr="00684988">
        <w:rPr>
          <w:rFonts w:cs="B Lotus"/>
          <w:sz w:val="28"/>
          <w:szCs w:val="28"/>
          <w:lang w:bidi="fa-IR"/>
        </w:rPr>
        <w:t>]</w:t>
      </w:r>
      <w:r w:rsidRPr="00684988">
        <w:rPr>
          <w:rFonts w:cs="B Lotus" w:hint="cs"/>
          <w:sz w:val="28"/>
          <w:szCs w:val="28"/>
          <w:rtl/>
          <w:lang w:bidi="fa-IR"/>
        </w:rPr>
        <w:t>...</w:t>
      </w:r>
      <w:r w:rsidRPr="00684988">
        <w:rPr>
          <w:rFonts w:cs="B Lotus"/>
          <w:sz w:val="28"/>
          <w:szCs w:val="28"/>
          <w:lang w:bidi="fa-IR"/>
        </w:rPr>
        <w:t>[</w:t>
      </w:r>
      <w:r w:rsidRPr="00684988">
        <w:rPr>
          <w:rFonts w:cs="B Lotus" w:hint="cs"/>
          <w:sz w:val="28"/>
          <w:szCs w:val="28"/>
          <w:rtl/>
          <w:lang w:bidi="fa-IR"/>
        </w:rPr>
        <w:t xml:space="preserve"> (ج) اوراق بهادار بدهی یک شرکت: </w:t>
      </w:r>
      <w:r w:rsidRPr="00684988">
        <w:rPr>
          <w:rFonts w:cs="B Lotus"/>
          <w:sz w:val="28"/>
          <w:szCs w:val="28"/>
          <w:lang w:bidi="fa-IR"/>
        </w:rPr>
        <w:t>]</w:t>
      </w:r>
      <w:r w:rsidRPr="00684988">
        <w:rPr>
          <w:rFonts w:cs="B Lotus" w:hint="cs"/>
          <w:sz w:val="28"/>
          <w:szCs w:val="28"/>
          <w:rtl/>
          <w:lang w:bidi="fa-IR"/>
        </w:rPr>
        <w:t>...</w:t>
      </w:r>
      <w:r w:rsidRPr="00684988">
        <w:rPr>
          <w:rFonts w:cs="B Lotus"/>
          <w:sz w:val="28"/>
          <w:szCs w:val="28"/>
          <w:lang w:bidi="fa-IR"/>
        </w:rPr>
        <w:t>[</w:t>
      </w:r>
      <w:r w:rsidRPr="00684988">
        <w:rPr>
          <w:rFonts w:cs="B Lotus" w:hint="cs"/>
          <w:sz w:val="28"/>
          <w:szCs w:val="28"/>
          <w:rtl/>
          <w:lang w:bidi="fa-IR"/>
        </w:rPr>
        <w:t xml:space="preserve"> (2) در موردی که سررسید اصلی اوراق بهادار بدهی حداقل سه سال </w:t>
      </w:r>
      <w:proofErr w:type="spellStart"/>
      <w:r w:rsidRPr="00684988">
        <w:rPr>
          <w:rFonts w:cs="B Lotus" w:hint="cs"/>
          <w:sz w:val="28"/>
          <w:szCs w:val="28"/>
          <w:rtl/>
          <w:lang w:bidi="fa-IR"/>
        </w:rPr>
        <w:t>می‌باشد</w:t>
      </w:r>
      <w:proofErr w:type="spellEnd"/>
      <w:r w:rsidRPr="00684988">
        <w:rPr>
          <w:rFonts w:cs="B Lotus" w:hint="cs"/>
          <w:sz w:val="28"/>
          <w:szCs w:val="28"/>
          <w:rtl/>
          <w:lang w:bidi="fa-IR"/>
        </w:rPr>
        <w:t xml:space="preserve">، اما (صرفنظر از زمان سررسید اصلی) شامل اوراق بهادار بدهی یک شرکت دولتی </w:t>
      </w:r>
      <w:proofErr w:type="spellStart"/>
      <w:r w:rsidRPr="00684988">
        <w:rPr>
          <w:rFonts w:cs="B Lotus" w:hint="cs"/>
          <w:sz w:val="28"/>
          <w:szCs w:val="28"/>
          <w:rtl/>
          <w:lang w:bidi="fa-IR"/>
        </w:rPr>
        <w:t>نمی‌شود</w:t>
      </w:r>
      <w:proofErr w:type="spellEnd"/>
      <w:r w:rsidRPr="00684988">
        <w:rPr>
          <w:rFonts w:cs="B Lotus" w:hint="cs"/>
          <w:sz w:val="28"/>
          <w:szCs w:val="28"/>
          <w:rtl/>
          <w:lang w:bidi="fa-IR"/>
        </w:rPr>
        <w:t xml:space="preserve"> </w:t>
      </w:r>
      <w:r w:rsidRPr="00684988">
        <w:rPr>
          <w:rFonts w:cs="B Lotus"/>
          <w:sz w:val="28"/>
          <w:szCs w:val="28"/>
          <w:lang w:bidi="fa-IR"/>
        </w:rPr>
        <w:t>[…]</w:t>
      </w:r>
      <w:r w:rsidRPr="00684988">
        <w:rPr>
          <w:rFonts w:cs="B Lotus" w:hint="cs"/>
          <w:sz w:val="28"/>
          <w:szCs w:val="28"/>
          <w:rtl/>
          <w:lang w:bidi="fa-IR"/>
        </w:rPr>
        <w:t xml:space="preserve">». مزیت چنین </w:t>
      </w:r>
      <w:proofErr w:type="spellStart"/>
      <w:r w:rsidRPr="00684988">
        <w:rPr>
          <w:rFonts w:cs="B Lotus" w:hint="cs"/>
          <w:sz w:val="28"/>
          <w:szCs w:val="28"/>
          <w:rtl/>
          <w:lang w:bidi="fa-IR"/>
        </w:rPr>
        <w:t>تفکیکی</w:t>
      </w:r>
      <w:proofErr w:type="spellEnd"/>
      <w:r w:rsidRPr="00684988">
        <w:rPr>
          <w:rFonts w:cs="B Lotus" w:hint="cs"/>
          <w:sz w:val="28"/>
          <w:szCs w:val="28"/>
          <w:rtl/>
          <w:lang w:bidi="fa-IR"/>
        </w:rPr>
        <w:t xml:space="preserve"> میان اوراق بهادار کوتاه مدت و بلند مدت محل تردید است زیرا ممکن است </w:t>
      </w:r>
      <w:proofErr w:type="spellStart"/>
      <w:r w:rsidRPr="00684988">
        <w:rPr>
          <w:rFonts w:cs="B Lotus" w:hint="cs"/>
          <w:sz w:val="28"/>
          <w:szCs w:val="28"/>
          <w:rtl/>
          <w:lang w:bidi="fa-IR"/>
        </w:rPr>
        <w:t>علی‌رغم</w:t>
      </w:r>
      <w:proofErr w:type="spellEnd"/>
      <w:r w:rsidRPr="00684988">
        <w:rPr>
          <w:rFonts w:cs="B Lotus" w:hint="cs"/>
          <w:sz w:val="28"/>
          <w:szCs w:val="28"/>
          <w:rtl/>
          <w:lang w:bidi="fa-IR"/>
        </w:rPr>
        <w:t xml:space="preserve"> طولانی </w:t>
      </w:r>
      <w:proofErr w:type="spellStart"/>
      <w:r w:rsidRPr="00684988">
        <w:rPr>
          <w:rFonts w:cs="B Lotus" w:hint="cs"/>
          <w:sz w:val="28"/>
          <w:szCs w:val="28"/>
          <w:rtl/>
          <w:lang w:bidi="fa-IR"/>
        </w:rPr>
        <w:t>بودت</w:t>
      </w:r>
      <w:proofErr w:type="spellEnd"/>
      <w:r w:rsidRPr="00684988">
        <w:rPr>
          <w:rFonts w:cs="B Lotus" w:hint="cs"/>
          <w:sz w:val="28"/>
          <w:szCs w:val="28"/>
          <w:rtl/>
          <w:lang w:bidi="fa-IR"/>
        </w:rPr>
        <w:t xml:space="preserve"> مدت </w:t>
      </w:r>
      <w:proofErr w:type="spellStart"/>
      <w:r w:rsidRPr="00684988">
        <w:rPr>
          <w:rFonts w:cs="B Lotus" w:hint="cs"/>
          <w:sz w:val="28"/>
          <w:szCs w:val="28"/>
          <w:rtl/>
          <w:lang w:bidi="fa-IR"/>
        </w:rPr>
        <w:t>مدت</w:t>
      </w:r>
      <w:proofErr w:type="spellEnd"/>
      <w:r w:rsidRPr="00684988">
        <w:rPr>
          <w:rFonts w:cs="B Lotus" w:hint="cs"/>
          <w:sz w:val="28"/>
          <w:szCs w:val="28"/>
          <w:rtl/>
          <w:lang w:bidi="fa-IR"/>
        </w:rPr>
        <w:t xml:space="preserve"> زمان سررسید خود اوراق،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تنها مدت کوتاهی </w:t>
      </w:r>
      <w:r w:rsidRPr="00684988">
        <w:rPr>
          <w:rFonts w:cs="B Lotus" w:hint="cs"/>
          <w:sz w:val="28"/>
          <w:szCs w:val="28"/>
          <w:rtl/>
          <w:lang w:bidi="fa-IR"/>
        </w:rPr>
        <w:lastRenderedPageBreak/>
        <w:t xml:space="preserve">این اوراق را در اختیار داشته باشد، </w:t>
      </w:r>
      <w:proofErr w:type="spellStart"/>
      <w:r w:rsidRPr="00684988">
        <w:rPr>
          <w:rFonts w:cs="B Lotus" w:hint="cs"/>
          <w:sz w:val="28"/>
          <w:szCs w:val="28"/>
          <w:rtl/>
          <w:lang w:bidi="fa-IR"/>
        </w:rPr>
        <w:t>فلذا</w:t>
      </w:r>
      <w:proofErr w:type="spellEnd"/>
      <w:r w:rsidRPr="00684988">
        <w:rPr>
          <w:rFonts w:cs="B Lotus" w:hint="cs"/>
          <w:sz w:val="28"/>
          <w:szCs w:val="28"/>
          <w:rtl/>
          <w:lang w:bidi="fa-IR"/>
        </w:rPr>
        <w:t xml:space="preserve"> لازم است تعیین مدت ناظر به زمان نگهداری اوراق توسط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نیز باشد.</w:t>
      </w:r>
      <w:r w:rsidRPr="00684988">
        <w:rPr>
          <w:rStyle w:val="FootnoteReference"/>
          <w:rFonts w:cs="B Lotus"/>
          <w:sz w:val="28"/>
          <w:szCs w:val="28"/>
          <w:rtl/>
          <w:lang w:bidi="fa-IR"/>
        </w:rPr>
        <w:footnoteReference w:id="519"/>
      </w:r>
      <w:bookmarkStart w:id="111" w:name="_Hlk197940068"/>
    </w:p>
    <w:p w14:paraId="12FCAFD4" w14:textId="77777777" w:rsidR="007042C6" w:rsidRDefault="007042C6" w:rsidP="0094516C">
      <w:pPr>
        <w:spacing w:line="0" w:lineRule="atLeast"/>
        <w:contextualSpacing/>
        <w:jc w:val="both"/>
        <w:rPr>
          <w:rFonts w:cs="B Lotus"/>
          <w:sz w:val="28"/>
          <w:szCs w:val="28"/>
          <w:rtl/>
          <w:lang w:bidi="fa-IR"/>
        </w:rPr>
      </w:pPr>
    </w:p>
    <w:p w14:paraId="0A04AABB" w14:textId="7DFAF76F" w:rsidR="005A2D86" w:rsidRPr="007042C6" w:rsidRDefault="005A2D86" w:rsidP="0094516C">
      <w:pPr>
        <w:pStyle w:val="ListParagraph"/>
        <w:numPr>
          <w:ilvl w:val="0"/>
          <w:numId w:val="41"/>
        </w:numPr>
        <w:spacing w:line="0" w:lineRule="atLeast"/>
        <w:jc w:val="both"/>
        <w:rPr>
          <w:rFonts w:cs="B Lotus"/>
          <w:sz w:val="28"/>
          <w:szCs w:val="28"/>
          <w:rtl/>
          <w:lang w:bidi="fa-IR"/>
        </w:rPr>
      </w:pPr>
      <w:r w:rsidRPr="007042C6">
        <w:rPr>
          <w:rFonts w:cs="B Lotus" w:hint="cs"/>
          <w:b/>
          <w:bCs/>
          <w:sz w:val="28"/>
          <w:szCs w:val="28"/>
          <w:rtl/>
          <w:lang w:bidi="fa-IR"/>
        </w:rPr>
        <w:t>ریسک (خطر)</w:t>
      </w:r>
      <w:r w:rsidRPr="007042C6">
        <w:rPr>
          <w:rFonts w:cs="B Lotus" w:hint="cs"/>
          <w:sz w:val="28"/>
          <w:szCs w:val="28"/>
          <w:rtl/>
          <w:lang w:bidi="fa-IR"/>
        </w:rPr>
        <w:t xml:space="preserve"> </w:t>
      </w:r>
    </w:p>
    <w:bookmarkEnd w:id="111"/>
    <w:p w14:paraId="70168539"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اگرچه وجود ریسک در قراردادهای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همواره قابل احراز بوده است با این وجود نحوه تلقی </w:t>
      </w:r>
      <w:proofErr w:type="spellStart"/>
      <w:r w:rsidRPr="00684988">
        <w:rPr>
          <w:rFonts w:cs="B Lotus" w:hint="cs"/>
          <w:sz w:val="28"/>
          <w:szCs w:val="28"/>
          <w:rtl/>
          <w:lang w:bidi="fa-IR"/>
        </w:rPr>
        <w:t>دیوان‌ها</w:t>
      </w:r>
      <w:proofErr w:type="spellEnd"/>
      <w:r w:rsidRPr="00684988">
        <w:rPr>
          <w:rFonts w:cs="B Lotus" w:hint="cs"/>
          <w:sz w:val="28"/>
          <w:szCs w:val="28"/>
          <w:rtl/>
          <w:lang w:bidi="fa-IR"/>
        </w:rPr>
        <w:t xml:space="preserve"> از این مفهوم و برداشت </w:t>
      </w:r>
      <w:proofErr w:type="spellStart"/>
      <w:r w:rsidRPr="00684988">
        <w:rPr>
          <w:rFonts w:cs="B Lotus" w:hint="cs"/>
          <w:sz w:val="28"/>
          <w:szCs w:val="28"/>
          <w:rtl/>
          <w:lang w:bidi="fa-IR"/>
        </w:rPr>
        <w:t>آن‌ها</w:t>
      </w:r>
      <w:proofErr w:type="spellEnd"/>
      <w:r w:rsidRPr="00684988">
        <w:rPr>
          <w:rFonts w:cs="B Lotus" w:hint="cs"/>
          <w:sz w:val="28"/>
          <w:szCs w:val="28"/>
          <w:rtl/>
          <w:lang w:bidi="fa-IR"/>
        </w:rPr>
        <w:t xml:space="preserve"> متفاوت بوده به نحوی که گفته شده است: (1) وجود و ارجاع اختلاف به داوری خود نشانه وجود ریسک است؛</w:t>
      </w:r>
      <w:r w:rsidRPr="00684988">
        <w:rPr>
          <w:rStyle w:val="FootnoteReference"/>
          <w:rFonts w:cs="B Lotus"/>
          <w:sz w:val="28"/>
          <w:szCs w:val="28"/>
          <w:rtl/>
          <w:lang w:bidi="fa-IR"/>
        </w:rPr>
        <w:footnoteReference w:id="520"/>
      </w:r>
      <w:r w:rsidRPr="00684988">
        <w:rPr>
          <w:rFonts w:cs="B Lotus" w:hint="cs"/>
          <w:sz w:val="28"/>
          <w:szCs w:val="28"/>
          <w:rtl/>
          <w:lang w:bidi="fa-IR"/>
        </w:rPr>
        <w:t xml:space="preserve"> (2) ریسک در کلیه قراردادهای تجاری بلند مدت وجود دارد؛</w:t>
      </w:r>
      <w:r w:rsidRPr="00684988">
        <w:rPr>
          <w:rStyle w:val="FootnoteReference"/>
          <w:rFonts w:cs="B Lotus"/>
          <w:sz w:val="28"/>
          <w:szCs w:val="28"/>
          <w:rtl/>
          <w:lang w:bidi="fa-IR"/>
        </w:rPr>
        <w:footnoteReference w:id="521"/>
      </w:r>
      <w:r w:rsidRPr="00684988">
        <w:rPr>
          <w:rFonts w:cs="B Lotus" w:hint="cs"/>
          <w:sz w:val="28"/>
          <w:szCs w:val="28"/>
          <w:rtl/>
          <w:lang w:bidi="fa-IR"/>
        </w:rPr>
        <w:t xml:space="preserve"> (3) ضرورت رجوع به محاکم داخلی کشور میزبان، </w:t>
      </w:r>
      <w:proofErr w:type="spellStart"/>
      <w:r w:rsidRPr="00684988">
        <w:rPr>
          <w:rFonts w:cs="B Lotus" w:hint="cs"/>
          <w:sz w:val="28"/>
          <w:szCs w:val="28"/>
          <w:rtl/>
          <w:lang w:bidi="fa-IR"/>
        </w:rPr>
        <w:t>نشان‌دهنده</w:t>
      </w:r>
      <w:proofErr w:type="spellEnd"/>
      <w:r w:rsidRPr="00684988">
        <w:rPr>
          <w:rFonts w:cs="B Lotus" w:hint="cs"/>
          <w:sz w:val="28"/>
          <w:szCs w:val="28"/>
          <w:rtl/>
          <w:lang w:bidi="fa-IR"/>
        </w:rPr>
        <w:t xml:space="preserve"> وجود ریسک است؛</w:t>
      </w:r>
      <w:r w:rsidRPr="00684988">
        <w:rPr>
          <w:rStyle w:val="FootnoteReference"/>
          <w:rFonts w:cs="B Lotus"/>
          <w:sz w:val="28"/>
          <w:szCs w:val="28"/>
          <w:rtl/>
          <w:lang w:bidi="fa-IR"/>
        </w:rPr>
        <w:footnoteReference w:id="522"/>
      </w:r>
      <w:r w:rsidRPr="00684988">
        <w:rPr>
          <w:rFonts w:cs="B Lotus" w:hint="cs"/>
          <w:sz w:val="28"/>
          <w:szCs w:val="28"/>
          <w:rtl/>
          <w:lang w:bidi="fa-IR"/>
        </w:rPr>
        <w:t xml:space="preserve"> (4) ریسک </w:t>
      </w:r>
      <w:proofErr w:type="spellStart"/>
      <w:r w:rsidRPr="00684988">
        <w:rPr>
          <w:rFonts w:cs="B Lotus" w:hint="cs"/>
          <w:sz w:val="28"/>
          <w:szCs w:val="28"/>
          <w:rtl/>
          <w:lang w:bidi="fa-IR"/>
        </w:rPr>
        <w:t>می‌تواند</w:t>
      </w:r>
      <w:proofErr w:type="spellEnd"/>
      <w:r w:rsidRPr="00684988">
        <w:rPr>
          <w:rFonts w:cs="B Lotus" w:hint="cs"/>
          <w:sz w:val="28"/>
          <w:szCs w:val="28"/>
          <w:rtl/>
          <w:lang w:bidi="fa-IR"/>
        </w:rPr>
        <w:t xml:space="preserve"> شامل ریسک بازار و ریسک مالی، اعتباری یا سیاسی نیز باشد؛</w:t>
      </w:r>
      <w:r w:rsidRPr="00684988">
        <w:rPr>
          <w:rStyle w:val="FootnoteReference"/>
          <w:rFonts w:cs="B Lotus"/>
          <w:sz w:val="28"/>
          <w:szCs w:val="28"/>
          <w:rtl/>
          <w:lang w:bidi="fa-IR"/>
        </w:rPr>
        <w:footnoteReference w:id="523"/>
      </w:r>
      <w:r w:rsidRPr="00684988">
        <w:rPr>
          <w:rFonts w:cs="B Lotus" w:hint="cs"/>
          <w:sz w:val="28"/>
          <w:szCs w:val="28"/>
          <w:rtl/>
          <w:lang w:bidi="fa-IR"/>
        </w:rPr>
        <w:t xml:space="preserve"> (5) ریسک همان فضای سیاسی و اقتصادی کشور میزبان است که در طول دوره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حاکم </w:t>
      </w:r>
      <w:proofErr w:type="spellStart"/>
      <w:r w:rsidRPr="00684988">
        <w:rPr>
          <w:rFonts w:cs="B Lotus" w:hint="cs"/>
          <w:sz w:val="28"/>
          <w:szCs w:val="28"/>
          <w:rtl/>
          <w:lang w:bidi="fa-IR"/>
        </w:rPr>
        <w:t>می‌باشد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524"/>
      </w:r>
      <w:r w:rsidRPr="00684988">
        <w:rPr>
          <w:rFonts w:cs="B Lotus" w:hint="cs"/>
          <w:sz w:val="28"/>
          <w:szCs w:val="28"/>
          <w:rtl/>
          <w:lang w:bidi="fa-IR"/>
        </w:rPr>
        <w:t xml:space="preserve"> </w:t>
      </w:r>
    </w:p>
    <w:p w14:paraId="2B01CBE0"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با این وجود </w:t>
      </w:r>
      <w:proofErr w:type="spellStart"/>
      <w:r w:rsidRPr="00684988">
        <w:rPr>
          <w:rFonts w:cs="B Lotus" w:hint="cs"/>
          <w:sz w:val="28"/>
          <w:szCs w:val="28"/>
          <w:rtl/>
          <w:lang w:bidi="fa-IR"/>
        </w:rPr>
        <w:t>همان‌طور</w:t>
      </w:r>
      <w:proofErr w:type="spellEnd"/>
      <w:r w:rsidRPr="00684988">
        <w:rPr>
          <w:rFonts w:cs="B Lotus" w:hint="cs"/>
          <w:sz w:val="28"/>
          <w:szCs w:val="28"/>
          <w:rtl/>
          <w:lang w:bidi="fa-IR"/>
        </w:rPr>
        <w:t xml:space="preserve"> که برخی از </w:t>
      </w:r>
      <w:proofErr w:type="spellStart"/>
      <w:r w:rsidRPr="00684988">
        <w:rPr>
          <w:rFonts w:cs="B Lotus" w:hint="cs"/>
          <w:sz w:val="28"/>
          <w:szCs w:val="28"/>
          <w:rtl/>
          <w:lang w:bidi="fa-IR"/>
        </w:rPr>
        <w:t>دیوان‌های</w:t>
      </w:r>
      <w:proofErr w:type="spellEnd"/>
      <w:r w:rsidRPr="00684988">
        <w:rPr>
          <w:rFonts w:cs="B Lotus" w:hint="cs"/>
          <w:sz w:val="28"/>
          <w:szCs w:val="28"/>
          <w:rtl/>
          <w:lang w:bidi="fa-IR"/>
        </w:rPr>
        <w:t xml:space="preserve"> داوری به درستی بیان </w:t>
      </w:r>
      <w:proofErr w:type="spellStart"/>
      <w:r w:rsidRPr="00684988">
        <w:rPr>
          <w:rFonts w:cs="B Lotus" w:hint="cs"/>
          <w:sz w:val="28"/>
          <w:szCs w:val="28"/>
          <w:rtl/>
          <w:lang w:bidi="fa-IR"/>
        </w:rPr>
        <w:t>داشته‌اند</w:t>
      </w:r>
      <w:proofErr w:type="spellEnd"/>
      <w:r w:rsidRPr="00684988">
        <w:rPr>
          <w:rFonts w:cs="B Lotus" w:hint="cs"/>
          <w:sz w:val="28"/>
          <w:szCs w:val="28"/>
          <w:rtl/>
          <w:lang w:bidi="fa-IR"/>
        </w:rPr>
        <w:t xml:space="preserve">، ریسک عدم اجرای قرارداد توسط طرف مقابل آن خصیصه تمامی </w:t>
      </w:r>
      <w:proofErr w:type="spellStart"/>
      <w:r w:rsidRPr="00684988">
        <w:rPr>
          <w:rFonts w:cs="B Lotus" w:hint="cs"/>
          <w:sz w:val="28"/>
          <w:szCs w:val="28"/>
          <w:rtl/>
          <w:lang w:bidi="fa-IR"/>
        </w:rPr>
        <w:t>فعالیت‌های</w:t>
      </w:r>
      <w:proofErr w:type="spellEnd"/>
      <w:r w:rsidRPr="00684988">
        <w:rPr>
          <w:rFonts w:cs="B Lotus" w:hint="cs"/>
          <w:sz w:val="28"/>
          <w:szCs w:val="28"/>
          <w:rtl/>
          <w:lang w:bidi="fa-IR"/>
        </w:rPr>
        <w:t xml:space="preserve"> تجاری است و از این رو، چنین </w:t>
      </w:r>
      <w:proofErr w:type="spellStart"/>
      <w:r w:rsidRPr="00684988">
        <w:rPr>
          <w:rFonts w:cs="B Lotus" w:hint="cs"/>
          <w:sz w:val="28"/>
          <w:szCs w:val="28"/>
          <w:rtl/>
          <w:lang w:bidi="fa-IR"/>
        </w:rPr>
        <w:t>ریسکی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نمی‌تواند</w:t>
      </w:r>
      <w:proofErr w:type="spellEnd"/>
      <w:r w:rsidRPr="00684988">
        <w:rPr>
          <w:rFonts w:cs="B Lotus" w:hint="cs"/>
          <w:sz w:val="28"/>
          <w:szCs w:val="28"/>
          <w:rtl/>
          <w:lang w:bidi="fa-IR"/>
        </w:rPr>
        <w:t xml:space="preserve"> وجه </w:t>
      </w:r>
      <w:proofErr w:type="spellStart"/>
      <w:r w:rsidRPr="00684988">
        <w:rPr>
          <w:rFonts w:cs="B Lotus" w:hint="cs"/>
          <w:sz w:val="28"/>
          <w:szCs w:val="28"/>
          <w:rtl/>
          <w:lang w:bidi="fa-IR"/>
        </w:rPr>
        <w:t>متمایزکننده</w:t>
      </w:r>
      <w:proofErr w:type="spellEnd"/>
      <w:r w:rsidRPr="00684988">
        <w:rPr>
          <w:rFonts w:cs="B Lotus" w:hint="cs"/>
          <w:sz w:val="28"/>
          <w:szCs w:val="28"/>
          <w:rtl/>
          <w:lang w:bidi="fa-IR"/>
        </w:rPr>
        <w:t xml:space="preserve"> قراردادهای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از سایر قراردادهای تجاری باشد؛ در مقابل، </w:t>
      </w:r>
      <w:proofErr w:type="spellStart"/>
      <w:r w:rsidRPr="00684988">
        <w:rPr>
          <w:rFonts w:cs="B Lotus" w:hint="cs"/>
          <w:sz w:val="28"/>
          <w:szCs w:val="28"/>
          <w:rtl/>
          <w:lang w:bidi="fa-IR"/>
        </w:rPr>
        <w:t>دیوان‌ها</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ریسکی</w:t>
      </w:r>
      <w:proofErr w:type="spellEnd"/>
      <w:r w:rsidRPr="00684988">
        <w:rPr>
          <w:rFonts w:cs="B Lotus" w:hint="cs"/>
          <w:sz w:val="28"/>
          <w:szCs w:val="28"/>
          <w:rtl/>
          <w:lang w:bidi="fa-IR"/>
        </w:rPr>
        <w:t xml:space="preserve"> را به عنوان ویژگی بارز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دانسته‌اند</w:t>
      </w:r>
      <w:proofErr w:type="spellEnd"/>
      <w:r w:rsidRPr="00684988">
        <w:rPr>
          <w:rFonts w:cs="B Lotus" w:hint="cs"/>
          <w:sz w:val="28"/>
          <w:szCs w:val="28"/>
          <w:rtl/>
          <w:lang w:bidi="fa-IR"/>
        </w:rPr>
        <w:t xml:space="preserve"> که به معنای فقدان قطعیت کسب سود حاصل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باشد؛ به بیان دیگر، در </w:t>
      </w:r>
      <w:proofErr w:type="spellStart"/>
      <w:r w:rsidRPr="00684988">
        <w:rPr>
          <w:rFonts w:cs="B Lotus" w:hint="cs"/>
          <w:sz w:val="28"/>
          <w:szCs w:val="28"/>
          <w:rtl/>
          <w:lang w:bidi="fa-IR"/>
        </w:rPr>
        <w:t>مورادی</w:t>
      </w:r>
      <w:proofErr w:type="spellEnd"/>
      <w:r w:rsidRPr="00684988">
        <w:rPr>
          <w:rFonts w:cs="B Lotus" w:hint="cs"/>
          <w:sz w:val="28"/>
          <w:szCs w:val="28"/>
          <w:rtl/>
          <w:lang w:bidi="fa-IR"/>
        </w:rPr>
        <w:t xml:space="preserve"> که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نمی‌تواند</w:t>
      </w:r>
      <w:proofErr w:type="spellEnd"/>
      <w:r w:rsidRPr="00684988">
        <w:rPr>
          <w:rFonts w:cs="B Lotus" w:hint="cs"/>
          <w:sz w:val="28"/>
          <w:szCs w:val="28"/>
          <w:rtl/>
          <w:lang w:bidi="fa-IR"/>
        </w:rPr>
        <w:t xml:space="preserve"> درآمد حاصل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خود را دقیقاً </w:t>
      </w:r>
      <w:proofErr w:type="spellStart"/>
      <w:r w:rsidRPr="00684988">
        <w:rPr>
          <w:rFonts w:cs="B Lotus" w:hint="cs"/>
          <w:sz w:val="28"/>
          <w:szCs w:val="28"/>
          <w:rtl/>
          <w:lang w:bidi="fa-IR"/>
        </w:rPr>
        <w:t>پیش‌بینی</w:t>
      </w:r>
      <w:proofErr w:type="spellEnd"/>
      <w:r w:rsidRPr="00684988">
        <w:rPr>
          <w:rFonts w:cs="B Lotus" w:hint="cs"/>
          <w:sz w:val="28"/>
          <w:szCs w:val="28"/>
          <w:rtl/>
          <w:lang w:bidi="fa-IR"/>
        </w:rPr>
        <w:t xml:space="preserve"> نماید.</w:t>
      </w:r>
      <w:r w:rsidRPr="00684988">
        <w:rPr>
          <w:rStyle w:val="FootnoteReference"/>
          <w:rFonts w:cs="B Lotus"/>
          <w:sz w:val="28"/>
          <w:szCs w:val="28"/>
          <w:rtl/>
          <w:lang w:bidi="fa-IR"/>
        </w:rPr>
        <w:footnoteReference w:id="525"/>
      </w:r>
    </w:p>
    <w:p w14:paraId="7EF72710" w14:textId="77777777" w:rsidR="005A2D86" w:rsidRPr="00684988" w:rsidRDefault="005A2D86" w:rsidP="0094516C">
      <w:pPr>
        <w:spacing w:line="0" w:lineRule="atLeast"/>
        <w:contextualSpacing/>
        <w:jc w:val="both"/>
        <w:rPr>
          <w:rFonts w:cs="B Lotus"/>
          <w:sz w:val="28"/>
          <w:szCs w:val="28"/>
          <w:rtl/>
          <w:lang w:bidi="fa-IR"/>
        </w:rPr>
      </w:pPr>
      <w:r w:rsidRPr="00684988">
        <w:rPr>
          <w:rFonts w:cs="B Lotus" w:hint="cs"/>
          <w:sz w:val="28"/>
          <w:szCs w:val="28"/>
          <w:rtl/>
          <w:lang w:bidi="fa-IR"/>
        </w:rPr>
        <w:tab/>
        <w:t xml:space="preserve">گفته شده است که از جمله دلایل </w:t>
      </w:r>
      <w:proofErr w:type="spellStart"/>
      <w:r w:rsidRPr="00684988">
        <w:rPr>
          <w:rFonts w:cs="B Lotus" w:hint="cs"/>
          <w:sz w:val="28"/>
          <w:szCs w:val="28"/>
          <w:rtl/>
          <w:lang w:bidi="fa-IR"/>
        </w:rPr>
        <w:t>استثناء</w:t>
      </w:r>
      <w:proofErr w:type="spellEnd"/>
      <w:r w:rsidRPr="00684988">
        <w:rPr>
          <w:rFonts w:cs="B Lotus" w:hint="cs"/>
          <w:sz w:val="28"/>
          <w:szCs w:val="28"/>
          <w:rtl/>
          <w:lang w:bidi="fa-IR"/>
        </w:rPr>
        <w:t xml:space="preserve"> نمودن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از شمول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فقدان شدت ریسک در این نوع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در مقایسه با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مستقیم است؛ زیرا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می‌تواند</w:t>
      </w:r>
      <w:proofErr w:type="spellEnd"/>
      <w:r w:rsidRPr="00684988">
        <w:rPr>
          <w:rFonts w:cs="B Lotus" w:hint="cs"/>
          <w:sz w:val="28"/>
          <w:szCs w:val="28"/>
          <w:rtl/>
          <w:lang w:bidi="fa-IR"/>
        </w:rPr>
        <w:t xml:space="preserve"> به راحتی سرمایه خود را از کشور میزبان خارج نماید.</w:t>
      </w:r>
      <w:r w:rsidRPr="00684988">
        <w:rPr>
          <w:rStyle w:val="FootnoteReference"/>
          <w:rFonts w:cs="B Lotus"/>
          <w:sz w:val="28"/>
          <w:szCs w:val="28"/>
          <w:rtl/>
          <w:lang w:bidi="fa-IR"/>
        </w:rPr>
        <w:footnoteReference w:id="526"/>
      </w:r>
      <w:r w:rsidRPr="00684988">
        <w:rPr>
          <w:rFonts w:cs="B Lotus" w:hint="cs"/>
          <w:sz w:val="28"/>
          <w:szCs w:val="28"/>
          <w:rtl/>
          <w:lang w:bidi="fa-IR"/>
        </w:rPr>
        <w:t xml:space="preserve"> همچنین در رابطه با اوراق بهادار بدهی، این </w:t>
      </w:r>
      <w:r w:rsidRPr="00684988">
        <w:rPr>
          <w:rFonts w:cs="B Lotus" w:hint="cs"/>
          <w:sz w:val="28"/>
          <w:szCs w:val="28"/>
          <w:rtl/>
          <w:lang w:bidi="fa-IR"/>
        </w:rPr>
        <w:lastRenderedPageBreak/>
        <w:t xml:space="preserve">ابهام بیشتر جلوه </w:t>
      </w:r>
      <w:proofErr w:type="spellStart"/>
      <w:r w:rsidRPr="00684988">
        <w:rPr>
          <w:rFonts w:cs="B Lotus" w:hint="cs"/>
          <w:sz w:val="28"/>
          <w:szCs w:val="28"/>
          <w:rtl/>
          <w:lang w:bidi="fa-IR"/>
        </w:rPr>
        <w:t>می‌نماید</w:t>
      </w:r>
      <w:proofErr w:type="spellEnd"/>
      <w:r w:rsidRPr="00684988">
        <w:rPr>
          <w:rFonts w:cs="B Lotus" w:hint="cs"/>
          <w:sz w:val="28"/>
          <w:szCs w:val="28"/>
          <w:rtl/>
          <w:lang w:bidi="fa-IR"/>
        </w:rPr>
        <w:t xml:space="preserve"> زیرا تعهد پرداخت در </w:t>
      </w:r>
      <w:proofErr w:type="spellStart"/>
      <w:r w:rsidRPr="00684988">
        <w:rPr>
          <w:rFonts w:cs="B Lotus" w:hint="cs"/>
          <w:sz w:val="28"/>
          <w:szCs w:val="28"/>
          <w:rtl/>
          <w:lang w:bidi="fa-IR"/>
        </w:rPr>
        <w:t>سرسید</w:t>
      </w:r>
      <w:proofErr w:type="spellEnd"/>
      <w:r w:rsidRPr="00684988">
        <w:rPr>
          <w:rFonts w:cs="B Lotus" w:hint="cs"/>
          <w:sz w:val="28"/>
          <w:szCs w:val="28"/>
          <w:rtl/>
          <w:lang w:bidi="fa-IR"/>
        </w:rPr>
        <w:t xml:space="preserve"> قطعی و بدون قید و شرط بوده و مشروط به موفقیت اجرایی </w:t>
      </w:r>
      <w:proofErr w:type="spellStart"/>
      <w:r w:rsidRPr="00684988">
        <w:rPr>
          <w:rFonts w:cs="B Lotus" w:hint="cs"/>
          <w:sz w:val="28"/>
          <w:szCs w:val="28"/>
          <w:rtl/>
          <w:lang w:bidi="fa-IR"/>
        </w:rPr>
        <w:t>پروژه‌ای</w:t>
      </w:r>
      <w:proofErr w:type="spellEnd"/>
      <w:r w:rsidRPr="00684988">
        <w:rPr>
          <w:rFonts w:cs="B Lotus" w:hint="cs"/>
          <w:sz w:val="28"/>
          <w:szCs w:val="28"/>
          <w:rtl/>
          <w:lang w:bidi="fa-IR"/>
        </w:rPr>
        <w:t xml:space="preserve"> که اوراق بدهی جهت تأمین منابع مالی آن منتشر شده نیز </w:t>
      </w:r>
      <w:proofErr w:type="spellStart"/>
      <w:r w:rsidRPr="00684988">
        <w:rPr>
          <w:rFonts w:cs="B Lotus" w:hint="cs"/>
          <w:sz w:val="28"/>
          <w:szCs w:val="28"/>
          <w:rtl/>
          <w:lang w:bidi="fa-IR"/>
        </w:rPr>
        <w:t>نمی‌باشد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527"/>
      </w:r>
    </w:p>
    <w:p w14:paraId="6AA29715" w14:textId="77777777" w:rsidR="005A2D86" w:rsidRPr="00684988" w:rsidRDefault="005A2D86" w:rsidP="0094516C">
      <w:pPr>
        <w:spacing w:line="0" w:lineRule="atLeast"/>
        <w:contextualSpacing/>
        <w:jc w:val="both"/>
        <w:rPr>
          <w:rFonts w:cs="B Lotus"/>
          <w:sz w:val="28"/>
          <w:szCs w:val="28"/>
          <w:rtl/>
          <w:lang w:bidi="fa-IR"/>
        </w:rPr>
      </w:pPr>
    </w:p>
    <w:p w14:paraId="7A8AEDA5" w14:textId="77777777" w:rsidR="005A2D86" w:rsidRPr="00684988" w:rsidRDefault="005A2D86" w:rsidP="0094516C">
      <w:pPr>
        <w:spacing w:line="0" w:lineRule="atLeast"/>
        <w:contextualSpacing/>
        <w:jc w:val="both"/>
        <w:rPr>
          <w:rFonts w:cs="B Lotus"/>
          <w:b/>
          <w:bCs/>
          <w:sz w:val="28"/>
          <w:szCs w:val="28"/>
          <w:rtl/>
          <w:lang w:bidi="fa-IR"/>
        </w:rPr>
      </w:pPr>
      <w:bookmarkStart w:id="112" w:name="_Hlk197940105"/>
      <w:r w:rsidRPr="00684988">
        <w:rPr>
          <w:rFonts w:cs="B Lotus" w:hint="cs"/>
          <w:b/>
          <w:bCs/>
          <w:sz w:val="28"/>
          <w:szCs w:val="28"/>
          <w:rtl/>
          <w:lang w:bidi="fa-IR"/>
        </w:rPr>
        <w:t xml:space="preserve">قسمت دوم: اعمال </w:t>
      </w:r>
      <w:proofErr w:type="spellStart"/>
      <w:r w:rsidRPr="00684988">
        <w:rPr>
          <w:rFonts w:cs="B Lotus" w:hint="cs"/>
          <w:b/>
          <w:bCs/>
          <w:sz w:val="28"/>
          <w:szCs w:val="28"/>
          <w:rtl/>
          <w:lang w:bidi="fa-IR"/>
        </w:rPr>
        <w:t>عهدنامه‌های</w:t>
      </w:r>
      <w:proofErr w:type="spellEnd"/>
      <w:r w:rsidRPr="00684988">
        <w:rPr>
          <w:rFonts w:cs="B Lotus" w:hint="cs"/>
          <w:b/>
          <w:bCs/>
          <w:sz w:val="28"/>
          <w:szCs w:val="28"/>
          <w:rtl/>
          <w:lang w:bidi="fa-IR"/>
        </w:rPr>
        <w:t xml:space="preserve"> </w:t>
      </w:r>
      <w:proofErr w:type="spellStart"/>
      <w:r w:rsidRPr="00684988">
        <w:rPr>
          <w:rFonts w:cs="B Lotus" w:hint="cs"/>
          <w:b/>
          <w:bCs/>
          <w:sz w:val="28"/>
          <w:szCs w:val="28"/>
          <w:rtl/>
          <w:lang w:bidi="fa-IR"/>
        </w:rPr>
        <w:t>سرمایه‌گذاری</w:t>
      </w:r>
      <w:proofErr w:type="spellEnd"/>
      <w:r w:rsidRPr="00684988">
        <w:rPr>
          <w:rFonts w:cs="B Lotus" w:hint="cs"/>
          <w:b/>
          <w:bCs/>
          <w:sz w:val="28"/>
          <w:szCs w:val="28"/>
          <w:rtl/>
          <w:lang w:bidi="fa-IR"/>
        </w:rPr>
        <w:t xml:space="preserve"> نسبت به </w:t>
      </w:r>
      <w:proofErr w:type="spellStart"/>
      <w:r w:rsidRPr="00684988">
        <w:rPr>
          <w:rFonts w:cs="B Lotus" w:hint="cs"/>
          <w:b/>
          <w:bCs/>
          <w:sz w:val="28"/>
          <w:szCs w:val="28"/>
          <w:rtl/>
          <w:lang w:bidi="fa-IR"/>
        </w:rPr>
        <w:t>سرمایه‌گذاری</w:t>
      </w:r>
      <w:proofErr w:type="spellEnd"/>
      <w:r w:rsidRPr="00684988">
        <w:rPr>
          <w:rFonts w:cs="B Lotus" w:hint="cs"/>
          <w:b/>
          <w:bCs/>
          <w:sz w:val="28"/>
          <w:szCs w:val="28"/>
          <w:rtl/>
          <w:lang w:bidi="fa-IR"/>
        </w:rPr>
        <w:t xml:space="preserve"> </w:t>
      </w:r>
      <w:proofErr w:type="spellStart"/>
      <w:r w:rsidRPr="00684988">
        <w:rPr>
          <w:rFonts w:cs="B Lotus" w:hint="cs"/>
          <w:b/>
          <w:bCs/>
          <w:sz w:val="28"/>
          <w:szCs w:val="28"/>
          <w:rtl/>
          <w:lang w:bidi="fa-IR"/>
        </w:rPr>
        <w:t>پورتفولیو</w:t>
      </w:r>
      <w:proofErr w:type="spellEnd"/>
    </w:p>
    <w:bookmarkEnd w:id="112"/>
    <w:p w14:paraId="3ECBDE29" w14:textId="77777777" w:rsidR="005A2D86" w:rsidRPr="00684988" w:rsidRDefault="005A2D86" w:rsidP="0094516C">
      <w:pPr>
        <w:spacing w:line="0" w:lineRule="atLeast"/>
        <w:contextualSpacing/>
        <w:jc w:val="both"/>
        <w:rPr>
          <w:rFonts w:cs="B Lotus"/>
          <w:sz w:val="28"/>
          <w:szCs w:val="28"/>
          <w:rtl/>
          <w:lang w:bidi="fa-IR"/>
        </w:rPr>
      </w:pPr>
      <w:r w:rsidRPr="00684988">
        <w:rPr>
          <w:rFonts w:cs="B Lotus" w:hint="cs"/>
          <w:sz w:val="28"/>
          <w:szCs w:val="28"/>
          <w:rtl/>
          <w:lang w:bidi="fa-IR"/>
        </w:rPr>
        <w:tab/>
        <w:t>به عنوان مقدمه، لازم به ذکر است که درج مرجع حل و فصل اختلافات ناشی از اوراق بهادار در خود اوراق و یا سایر مقررات که ممکن است دادگاه داخلی یا مرجع دیگری باشد،</w:t>
      </w:r>
      <w:r w:rsidRPr="00684988">
        <w:rPr>
          <w:rStyle w:val="FootnoteReference"/>
          <w:rFonts w:cs="B Lotus"/>
          <w:sz w:val="28"/>
          <w:szCs w:val="28"/>
          <w:rtl/>
          <w:lang w:bidi="fa-IR"/>
        </w:rPr>
        <w:footnoteReference w:id="528"/>
      </w:r>
      <w:r w:rsidRPr="00684988">
        <w:rPr>
          <w:rFonts w:cs="B Lotus" w:hint="cs"/>
          <w:sz w:val="28"/>
          <w:szCs w:val="28"/>
          <w:rtl/>
          <w:lang w:bidi="fa-IR"/>
        </w:rPr>
        <w:t xml:space="preserve"> مانع از ارجاع اختلاف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به مراجع مذکور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نمی‌باشد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529"/>
      </w:r>
    </w:p>
    <w:p w14:paraId="2E169141"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به منظور بررسی و ارزیابی اینکه آیا دعوای مطروحه در دیوان داوری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نوعی دعوی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می‌باشد</w:t>
      </w:r>
      <w:proofErr w:type="spellEnd"/>
      <w:r w:rsidRPr="00684988">
        <w:rPr>
          <w:rFonts w:cs="B Lotus" w:hint="cs"/>
          <w:sz w:val="28"/>
          <w:szCs w:val="28"/>
          <w:rtl/>
          <w:lang w:bidi="fa-IR"/>
        </w:rPr>
        <w:t xml:space="preserve"> یا خیر، غالب </w:t>
      </w:r>
      <w:proofErr w:type="spellStart"/>
      <w:r w:rsidRPr="00684988">
        <w:rPr>
          <w:rFonts w:cs="B Lotus" w:hint="cs"/>
          <w:sz w:val="28"/>
          <w:szCs w:val="28"/>
          <w:rtl/>
          <w:lang w:bidi="fa-IR"/>
        </w:rPr>
        <w:t>دیوان‌ها</w:t>
      </w:r>
      <w:proofErr w:type="spellEnd"/>
      <w:r w:rsidRPr="00684988">
        <w:rPr>
          <w:rFonts w:cs="B Lotus" w:hint="cs"/>
          <w:sz w:val="28"/>
          <w:szCs w:val="28"/>
          <w:rtl/>
          <w:lang w:bidi="fa-IR"/>
        </w:rPr>
        <w:t xml:space="preserve"> از یک «معیار دوگانه» استفاده </w:t>
      </w:r>
      <w:proofErr w:type="spellStart"/>
      <w:r w:rsidRPr="00684988">
        <w:rPr>
          <w:rFonts w:cs="B Lotus" w:hint="cs"/>
          <w:sz w:val="28"/>
          <w:szCs w:val="28"/>
          <w:rtl/>
          <w:lang w:bidi="fa-IR"/>
        </w:rPr>
        <w:t>می‌نمایند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530"/>
      </w:r>
      <w:r w:rsidRPr="00684988">
        <w:rPr>
          <w:rFonts w:cs="B Lotus" w:hint="cs"/>
          <w:sz w:val="28"/>
          <w:szCs w:val="28"/>
          <w:rtl/>
          <w:lang w:bidi="fa-IR"/>
        </w:rPr>
        <w:t xml:space="preserve"> بدین توضیح که ابتدا این موضوع مورد </w:t>
      </w:r>
      <w:r w:rsidRPr="00684988">
        <w:rPr>
          <w:rFonts w:cs="B Lotus" w:hint="cs"/>
          <w:sz w:val="28"/>
          <w:szCs w:val="28"/>
          <w:rtl/>
          <w:lang w:bidi="fa-IR"/>
        </w:rPr>
        <w:lastRenderedPageBreak/>
        <w:t xml:space="preserve">بررسی قرار </w:t>
      </w:r>
      <w:proofErr w:type="spellStart"/>
      <w:r w:rsidRPr="00684988">
        <w:rPr>
          <w:rFonts w:cs="B Lotus" w:hint="cs"/>
          <w:sz w:val="28"/>
          <w:szCs w:val="28"/>
          <w:rtl/>
          <w:lang w:bidi="fa-IR"/>
        </w:rPr>
        <w:t>می‌گیرد</w:t>
      </w:r>
      <w:proofErr w:type="spellEnd"/>
      <w:r w:rsidRPr="00684988">
        <w:rPr>
          <w:rFonts w:cs="B Lotus" w:hint="cs"/>
          <w:sz w:val="28"/>
          <w:szCs w:val="28"/>
          <w:rtl/>
          <w:lang w:bidi="fa-IR"/>
        </w:rPr>
        <w:t xml:space="preserve"> که آیا دعوی مطروحه داخل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مندرج در اسناد رضایت طرفین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قانون ملی یا قرارداد) </w:t>
      </w:r>
      <w:proofErr w:type="spellStart"/>
      <w:r w:rsidRPr="00684988">
        <w:rPr>
          <w:rFonts w:cs="B Lotus" w:hint="cs"/>
          <w:sz w:val="28"/>
          <w:szCs w:val="28"/>
          <w:rtl/>
          <w:lang w:bidi="fa-IR"/>
        </w:rPr>
        <w:t>می‌باشد</w:t>
      </w:r>
      <w:proofErr w:type="spellEnd"/>
      <w:r w:rsidRPr="00684988">
        <w:rPr>
          <w:rFonts w:cs="B Lotus" w:hint="cs"/>
          <w:sz w:val="28"/>
          <w:szCs w:val="28"/>
          <w:rtl/>
          <w:lang w:bidi="fa-IR"/>
        </w:rPr>
        <w:t xml:space="preserve"> یا خیر؟ و سپس، آیا فعالیت موضوع دعوی داخل در معنای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مندرج در عهدنامه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و در نتیجه در صلاحیت این مرکز </w:t>
      </w:r>
      <w:proofErr w:type="spellStart"/>
      <w:r w:rsidRPr="00684988">
        <w:rPr>
          <w:rFonts w:cs="B Lotus" w:hint="cs"/>
          <w:sz w:val="28"/>
          <w:szCs w:val="28"/>
          <w:rtl/>
          <w:lang w:bidi="fa-IR"/>
        </w:rPr>
        <w:t>می‌باشد</w:t>
      </w:r>
      <w:proofErr w:type="spellEnd"/>
      <w:r w:rsidRPr="00684988">
        <w:rPr>
          <w:rFonts w:cs="B Lotus" w:hint="cs"/>
          <w:sz w:val="28"/>
          <w:szCs w:val="28"/>
          <w:rtl/>
          <w:lang w:bidi="fa-IR"/>
        </w:rPr>
        <w:t xml:space="preserve"> یا خیر؟</w:t>
      </w:r>
      <w:r w:rsidRPr="00684988">
        <w:rPr>
          <w:rStyle w:val="FootnoteReference"/>
          <w:rFonts w:cs="B Lotus"/>
          <w:sz w:val="28"/>
          <w:szCs w:val="28"/>
          <w:rtl/>
          <w:lang w:bidi="fa-IR"/>
        </w:rPr>
        <w:footnoteReference w:id="531"/>
      </w:r>
      <w:r w:rsidRPr="00684988">
        <w:rPr>
          <w:rFonts w:cs="B Lotus" w:hint="cs"/>
          <w:sz w:val="28"/>
          <w:szCs w:val="28"/>
          <w:rtl/>
          <w:lang w:bidi="fa-IR"/>
        </w:rPr>
        <w:t xml:space="preserve"> همچنین گفته شده است که این دیدگاه، متأثر از آن است که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و عهدنامه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هر یک از </w:t>
      </w:r>
      <w:proofErr w:type="spellStart"/>
      <w:r w:rsidRPr="00684988">
        <w:rPr>
          <w:rFonts w:cs="B Lotus" w:hint="cs"/>
          <w:sz w:val="28"/>
          <w:szCs w:val="28"/>
          <w:rtl/>
          <w:lang w:bidi="fa-IR"/>
        </w:rPr>
        <w:t>جنبه‌های</w:t>
      </w:r>
      <w:proofErr w:type="spellEnd"/>
      <w:r w:rsidRPr="00684988">
        <w:rPr>
          <w:rFonts w:cs="B Lotus" w:hint="cs"/>
          <w:sz w:val="28"/>
          <w:szCs w:val="28"/>
          <w:rtl/>
          <w:lang w:bidi="fa-IR"/>
        </w:rPr>
        <w:t xml:space="preserve"> گوناگونی به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پرداخته‌اند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532"/>
      </w:r>
      <w:r w:rsidRPr="00684988">
        <w:rPr>
          <w:rFonts w:cs="B Lotus" w:hint="cs"/>
          <w:sz w:val="28"/>
          <w:szCs w:val="28"/>
          <w:rtl/>
          <w:lang w:bidi="fa-IR"/>
        </w:rPr>
        <w:t xml:space="preserve">  </w:t>
      </w:r>
    </w:p>
    <w:p w14:paraId="32CF3398"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در همین رابطه، مطالب این قسمت در دو بخش مجزا مورد بررسی قرار خواهد گرفت و ابتدا «اعمال </w:t>
      </w:r>
      <w:proofErr w:type="spellStart"/>
      <w:r w:rsidRPr="00684988">
        <w:rPr>
          <w:rFonts w:cs="B Lotus" w:hint="cs"/>
          <w:sz w:val="28"/>
          <w:szCs w:val="28"/>
          <w:rtl/>
          <w:lang w:bidi="fa-IR"/>
        </w:rPr>
        <w:t>عهدنامه‌های</w:t>
      </w:r>
      <w:proofErr w:type="spellEnd"/>
      <w:r w:rsidRPr="00684988">
        <w:rPr>
          <w:rFonts w:cs="B Lotus" w:hint="cs"/>
          <w:sz w:val="28"/>
          <w:szCs w:val="28"/>
          <w:rtl/>
          <w:lang w:bidi="fa-IR"/>
        </w:rPr>
        <w:t xml:space="preserve"> دو جانبه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نسبت به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تحلیل خواهد شد و سپس «اعمال عهدنامه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نسبت به آن.  </w:t>
      </w:r>
    </w:p>
    <w:p w14:paraId="51FB24E9" w14:textId="77777777" w:rsidR="005A2D86" w:rsidRPr="00684988" w:rsidRDefault="005A2D86" w:rsidP="0094516C">
      <w:pPr>
        <w:spacing w:line="0" w:lineRule="atLeast"/>
        <w:contextualSpacing/>
        <w:jc w:val="both"/>
        <w:rPr>
          <w:rFonts w:cs="B Lotus"/>
          <w:sz w:val="28"/>
          <w:szCs w:val="28"/>
          <w:rtl/>
          <w:lang w:bidi="fa-IR"/>
        </w:rPr>
      </w:pPr>
    </w:p>
    <w:p w14:paraId="2AC3DE8E" w14:textId="77777777" w:rsidR="005A2D86" w:rsidRPr="00684988" w:rsidRDefault="005A2D86" w:rsidP="0094516C">
      <w:pPr>
        <w:spacing w:line="0" w:lineRule="atLeast"/>
        <w:contextualSpacing/>
        <w:jc w:val="both"/>
        <w:rPr>
          <w:rFonts w:cs="B Lotus"/>
          <w:b/>
          <w:bCs/>
          <w:sz w:val="28"/>
          <w:szCs w:val="28"/>
          <w:rtl/>
          <w:lang w:bidi="fa-IR"/>
        </w:rPr>
      </w:pPr>
      <w:bookmarkStart w:id="113" w:name="_Hlk197940142"/>
      <w:r w:rsidRPr="00684988">
        <w:rPr>
          <w:rFonts w:cs="B Lotus" w:hint="cs"/>
          <w:b/>
          <w:bCs/>
          <w:sz w:val="28"/>
          <w:szCs w:val="28"/>
          <w:rtl/>
          <w:lang w:bidi="fa-IR"/>
        </w:rPr>
        <w:t xml:space="preserve">الف - اعمال </w:t>
      </w:r>
      <w:proofErr w:type="spellStart"/>
      <w:r w:rsidRPr="00684988">
        <w:rPr>
          <w:rFonts w:cs="B Lotus" w:hint="cs"/>
          <w:b/>
          <w:bCs/>
          <w:sz w:val="28"/>
          <w:szCs w:val="28"/>
          <w:rtl/>
          <w:lang w:bidi="fa-IR"/>
        </w:rPr>
        <w:t>عهدنامه‌های</w:t>
      </w:r>
      <w:proofErr w:type="spellEnd"/>
      <w:r w:rsidRPr="00684988">
        <w:rPr>
          <w:rFonts w:cs="B Lotus" w:hint="cs"/>
          <w:b/>
          <w:bCs/>
          <w:sz w:val="28"/>
          <w:szCs w:val="28"/>
          <w:rtl/>
          <w:lang w:bidi="fa-IR"/>
        </w:rPr>
        <w:t xml:space="preserve"> دو جانبه </w:t>
      </w:r>
      <w:proofErr w:type="spellStart"/>
      <w:r w:rsidRPr="00684988">
        <w:rPr>
          <w:rFonts w:cs="B Lotus" w:hint="cs"/>
          <w:b/>
          <w:bCs/>
          <w:sz w:val="28"/>
          <w:szCs w:val="28"/>
          <w:rtl/>
          <w:lang w:bidi="fa-IR"/>
        </w:rPr>
        <w:t>سرمایه‌گذاری</w:t>
      </w:r>
      <w:proofErr w:type="spellEnd"/>
    </w:p>
    <w:bookmarkEnd w:id="113"/>
    <w:p w14:paraId="373DB43F" w14:textId="77777777" w:rsidR="005A2D86" w:rsidRPr="00684988" w:rsidRDefault="005A2D86" w:rsidP="0094516C">
      <w:pPr>
        <w:spacing w:line="0" w:lineRule="atLeast"/>
        <w:contextualSpacing/>
        <w:jc w:val="both"/>
        <w:rPr>
          <w:rFonts w:cs="B Lotus"/>
          <w:sz w:val="28"/>
          <w:szCs w:val="28"/>
          <w:rtl/>
          <w:lang w:bidi="fa-IR"/>
        </w:rPr>
      </w:pPr>
      <w:r w:rsidRPr="00684988">
        <w:rPr>
          <w:rFonts w:cs="B Lotus" w:hint="cs"/>
          <w:sz w:val="28"/>
          <w:szCs w:val="28"/>
          <w:rtl/>
          <w:lang w:bidi="fa-IR"/>
        </w:rPr>
        <w:tab/>
        <w:t>همانطور که گفته شد، امروزه به طور جدی از تعیین مصادیق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به صورت حصری در کنار تعیین محک و معیارهایی برای تعریف این مفهوم دفاع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533"/>
      </w:r>
      <w:r w:rsidRPr="00684988">
        <w:rPr>
          <w:rFonts w:cs="B Lotus" w:hint="cs"/>
          <w:sz w:val="28"/>
          <w:szCs w:val="28"/>
          <w:rtl/>
          <w:lang w:bidi="fa-IR"/>
        </w:rPr>
        <w:t xml:space="preserve"> اگرچه قلمرو اعمال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را غالباً </w:t>
      </w:r>
      <w:proofErr w:type="spellStart"/>
      <w:r w:rsidRPr="00684988">
        <w:rPr>
          <w:rFonts w:cs="B Lotus" w:hint="cs"/>
          <w:sz w:val="28"/>
          <w:szCs w:val="28"/>
          <w:rtl/>
          <w:lang w:bidi="fa-IR"/>
        </w:rPr>
        <w:t>می‌توان</w:t>
      </w:r>
      <w:proofErr w:type="spellEnd"/>
      <w:r w:rsidRPr="00684988">
        <w:rPr>
          <w:rFonts w:cs="B Lotus" w:hint="cs"/>
          <w:sz w:val="28"/>
          <w:szCs w:val="28"/>
          <w:rtl/>
          <w:lang w:bidi="fa-IR"/>
        </w:rPr>
        <w:t xml:space="preserve"> به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گسترش داد، لیکن توجه به برخی از شروط و تعهدات مندرج در این </w:t>
      </w:r>
      <w:proofErr w:type="spellStart"/>
      <w:r w:rsidRPr="00684988">
        <w:rPr>
          <w:rFonts w:cs="B Lotus" w:hint="cs"/>
          <w:sz w:val="28"/>
          <w:szCs w:val="28"/>
          <w:rtl/>
          <w:lang w:bidi="fa-IR"/>
        </w:rPr>
        <w:t>عهدنامه‌ها</w:t>
      </w:r>
      <w:proofErr w:type="spellEnd"/>
      <w:r w:rsidRPr="00684988">
        <w:rPr>
          <w:rFonts w:cs="B Lotus" w:hint="cs"/>
          <w:sz w:val="28"/>
          <w:szCs w:val="28"/>
          <w:rtl/>
          <w:lang w:bidi="fa-IR"/>
        </w:rPr>
        <w:t xml:space="preserve">، ممکن است مانع چنین اقدامی گردد. در ادامه مهمترین موانع قابل شناسایی در اعمال اینگونه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نسبت به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مورد بررسی قرار خواهد گرفت.</w:t>
      </w:r>
    </w:p>
    <w:p w14:paraId="55389360" w14:textId="77777777" w:rsidR="005A2D86" w:rsidRPr="00684988" w:rsidRDefault="005A2D86" w:rsidP="0094516C">
      <w:pPr>
        <w:spacing w:line="0" w:lineRule="atLeast"/>
        <w:contextualSpacing/>
        <w:jc w:val="both"/>
        <w:rPr>
          <w:rFonts w:cs="B Lotus"/>
          <w:sz w:val="28"/>
          <w:szCs w:val="28"/>
          <w:rtl/>
          <w:lang w:bidi="fa-IR"/>
        </w:rPr>
      </w:pPr>
    </w:p>
    <w:p w14:paraId="767AB671" w14:textId="1EBE1DDA" w:rsidR="005A2D86" w:rsidRPr="007042C6" w:rsidRDefault="005A2D86" w:rsidP="0094516C">
      <w:pPr>
        <w:pStyle w:val="ListParagraph"/>
        <w:numPr>
          <w:ilvl w:val="3"/>
          <w:numId w:val="38"/>
        </w:numPr>
        <w:spacing w:line="0" w:lineRule="atLeast"/>
        <w:jc w:val="both"/>
        <w:rPr>
          <w:rFonts w:cs="B Lotus"/>
          <w:b/>
          <w:bCs/>
          <w:sz w:val="28"/>
          <w:szCs w:val="28"/>
          <w:rtl/>
          <w:lang w:bidi="fa-IR"/>
        </w:rPr>
      </w:pPr>
      <w:bookmarkStart w:id="114" w:name="_Hlk197940182"/>
      <w:r w:rsidRPr="007042C6">
        <w:rPr>
          <w:rFonts w:cs="B Lotus" w:hint="cs"/>
          <w:b/>
          <w:bCs/>
          <w:sz w:val="28"/>
          <w:szCs w:val="28"/>
          <w:rtl/>
          <w:lang w:bidi="fa-IR"/>
        </w:rPr>
        <w:t xml:space="preserve"> </w:t>
      </w:r>
      <w:proofErr w:type="spellStart"/>
      <w:r w:rsidRPr="007042C6">
        <w:rPr>
          <w:rFonts w:cs="B Lotus" w:hint="cs"/>
          <w:b/>
          <w:bCs/>
          <w:sz w:val="28"/>
          <w:szCs w:val="28"/>
          <w:rtl/>
          <w:lang w:bidi="fa-IR"/>
        </w:rPr>
        <w:t>مضیق</w:t>
      </w:r>
      <w:proofErr w:type="spellEnd"/>
      <w:r w:rsidRPr="007042C6">
        <w:rPr>
          <w:rFonts w:cs="B Lotus" w:hint="cs"/>
          <w:b/>
          <w:bCs/>
          <w:sz w:val="28"/>
          <w:szCs w:val="28"/>
          <w:rtl/>
          <w:lang w:bidi="fa-IR"/>
        </w:rPr>
        <w:t xml:space="preserve"> بودن مصادیق </w:t>
      </w:r>
      <w:proofErr w:type="spellStart"/>
      <w:r w:rsidRPr="007042C6">
        <w:rPr>
          <w:rFonts w:cs="B Lotus" w:hint="cs"/>
          <w:b/>
          <w:bCs/>
          <w:sz w:val="28"/>
          <w:szCs w:val="28"/>
          <w:rtl/>
          <w:lang w:bidi="fa-IR"/>
        </w:rPr>
        <w:t>سرمایه‌گذاری</w:t>
      </w:r>
      <w:proofErr w:type="spellEnd"/>
    </w:p>
    <w:bookmarkEnd w:id="114"/>
    <w:p w14:paraId="5CB614D2"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lastRenderedPageBreak/>
        <w:tab/>
        <w:t xml:space="preserve">همانگونه که گفته شد برخلاف برخی از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534"/>
      </w:r>
      <w:r w:rsidRPr="00684988">
        <w:rPr>
          <w:rFonts w:cs="B Lotus" w:hint="cs"/>
          <w:sz w:val="28"/>
          <w:szCs w:val="28"/>
          <w:rtl/>
          <w:lang w:bidi="fa-IR"/>
        </w:rPr>
        <w:t xml:space="preserve"> امروزه اکثریت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مصادیق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را به صورت </w:t>
      </w:r>
      <w:proofErr w:type="spellStart"/>
      <w:r w:rsidRPr="00684988">
        <w:rPr>
          <w:rFonts w:cs="B Lotus" w:hint="cs"/>
          <w:sz w:val="28"/>
          <w:szCs w:val="28"/>
          <w:rtl/>
          <w:lang w:bidi="fa-IR"/>
        </w:rPr>
        <w:t>غیرحصری</w:t>
      </w:r>
      <w:proofErr w:type="spellEnd"/>
      <w:r w:rsidRPr="00684988">
        <w:rPr>
          <w:rFonts w:cs="B Lotus" w:hint="cs"/>
          <w:sz w:val="28"/>
          <w:szCs w:val="28"/>
          <w:rtl/>
          <w:lang w:bidi="fa-IR"/>
        </w:rPr>
        <w:t xml:space="preserve"> تعیین </w:t>
      </w:r>
      <w:proofErr w:type="spellStart"/>
      <w:r w:rsidRPr="00684988">
        <w:rPr>
          <w:rFonts w:cs="B Lotus" w:hint="cs"/>
          <w:sz w:val="28"/>
          <w:szCs w:val="28"/>
          <w:rtl/>
          <w:lang w:bidi="fa-IR"/>
        </w:rPr>
        <w:t>می‌نمایند</w:t>
      </w:r>
      <w:proofErr w:type="spellEnd"/>
      <w:r w:rsidRPr="00684988">
        <w:rPr>
          <w:rFonts w:cs="B Lotus" w:hint="cs"/>
          <w:sz w:val="28"/>
          <w:szCs w:val="28"/>
          <w:rtl/>
          <w:lang w:bidi="fa-IR"/>
        </w:rPr>
        <w:t xml:space="preserve"> و در واقع همین گسترده بودن مصادیق ذکر شده، </w:t>
      </w:r>
      <w:proofErr w:type="spellStart"/>
      <w:r w:rsidRPr="00684988">
        <w:rPr>
          <w:rFonts w:cs="B Lotus" w:hint="cs"/>
          <w:sz w:val="28"/>
          <w:szCs w:val="28"/>
          <w:rtl/>
          <w:lang w:bidi="fa-IR"/>
        </w:rPr>
        <w:t>دیوان‌های</w:t>
      </w:r>
      <w:proofErr w:type="spellEnd"/>
      <w:r w:rsidRPr="00684988">
        <w:rPr>
          <w:rFonts w:cs="B Lotus" w:hint="cs"/>
          <w:sz w:val="28"/>
          <w:szCs w:val="28"/>
          <w:rtl/>
          <w:lang w:bidi="fa-IR"/>
        </w:rPr>
        <w:t xml:space="preserve"> داوری را مجاب نموده تا به معنای ذاتی و عناصر درونی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نیز توجه نمایند.</w:t>
      </w:r>
      <w:r w:rsidRPr="00684988">
        <w:rPr>
          <w:rStyle w:val="FootnoteReference"/>
          <w:rFonts w:cs="B Lotus"/>
          <w:sz w:val="28"/>
          <w:szCs w:val="28"/>
          <w:rtl/>
          <w:lang w:bidi="fa-IR"/>
        </w:rPr>
        <w:footnoteReference w:id="535"/>
      </w:r>
      <w:r w:rsidRPr="00684988">
        <w:rPr>
          <w:rFonts w:cs="B Lotus" w:hint="cs"/>
          <w:sz w:val="28"/>
          <w:szCs w:val="28"/>
          <w:rtl/>
          <w:lang w:bidi="fa-IR"/>
        </w:rPr>
        <w:t xml:space="preserve"> در همین رابطه </w:t>
      </w:r>
      <w:proofErr w:type="spellStart"/>
      <w:r w:rsidRPr="00684988">
        <w:rPr>
          <w:rFonts w:cs="B Lotus" w:hint="cs"/>
          <w:sz w:val="28"/>
          <w:szCs w:val="28"/>
          <w:rtl/>
          <w:lang w:bidi="fa-IR"/>
        </w:rPr>
        <w:t>می‌توان</w:t>
      </w:r>
      <w:proofErr w:type="spellEnd"/>
      <w:r w:rsidRPr="00684988">
        <w:rPr>
          <w:rFonts w:cs="B Lotus" w:hint="cs"/>
          <w:sz w:val="28"/>
          <w:szCs w:val="28"/>
          <w:rtl/>
          <w:lang w:bidi="fa-IR"/>
        </w:rPr>
        <w:t xml:space="preserve"> گفت که در صورتی که فعالیتی مطابق با معنای ذاتی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نباشد، چنین فعالیتی به صرف اینکه قابل تطبیق با یکی از مصادیق تمثیلی مندرج در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دوجانبه </w:t>
      </w:r>
      <w:proofErr w:type="spellStart"/>
      <w:r w:rsidRPr="00684988">
        <w:rPr>
          <w:rFonts w:cs="B Lotus" w:hint="cs"/>
          <w:sz w:val="28"/>
          <w:szCs w:val="28"/>
          <w:rtl/>
          <w:lang w:bidi="fa-IR"/>
        </w:rPr>
        <w:t>می‌باشد</w:t>
      </w:r>
      <w:proofErr w:type="spellEnd"/>
      <w:r w:rsidRPr="00684988">
        <w:rPr>
          <w:rFonts w:cs="B Lotus" w:hint="cs"/>
          <w:sz w:val="28"/>
          <w:szCs w:val="28"/>
          <w:rtl/>
          <w:lang w:bidi="fa-IR"/>
        </w:rPr>
        <w:t xml:space="preserve">، لزوماً به معنای تلقی آن به عنوان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نخواهد بود.</w:t>
      </w:r>
      <w:r w:rsidRPr="00684988">
        <w:rPr>
          <w:rStyle w:val="FootnoteReference"/>
          <w:rFonts w:cs="B Lotus"/>
          <w:sz w:val="28"/>
          <w:szCs w:val="28"/>
          <w:rtl/>
          <w:lang w:bidi="fa-IR"/>
        </w:rPr>
        <w:footnoteReference w:id="536"/>
      </w:r>
    </w:p>
    <w:p w14:paraId="50499B39"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پیش از این گفته شده بود که مصادیق مذکور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در ذیل عنوان تعریف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حشو</w:t>
      </w:r>
      <w:proofErr w:type="spellEnd"/>
      <w:r w:rsidRPr="00684988">
        <w:rPr>
          <w:rFonts w:cs="B Lotus" w:hint="cs"/>
          <w:sz w:val="28"/>
          <w:szCs w:val="28"/>
          <w:rtl/>
          <w:lang w:bidi="fa-IR"/>
        </w:rPr>
        <w:t xml:space="preserve"> و زاید است</w:t>
      </w:r>
      <w:r w:rsidRPr="00684988">
        <w:rPr>
          <w:rStyle w:val="FootnoteReference"/>
          <w:rFonts w:cs="B Lotus"/>
          <w:sz w:val="28"/>
          <w:szCs w:val="28"/>
          <w:rtl/>
          <w:lang w:bidi="fa-IR"/>
        </w:rPr>
        <w:footnoteReference w:id="537"/>
      </w:r>
      <w:r w:rsidRPr="00684988">
        <w:rPr>
          <w:rFonts w:cs="B Lotus" w:hint="cs"/>
          <w:sz w:val="28"/>
          <w:szCs w:val="28"/>
          <w:rtl/>
          <w:lang w:bidi="fa-IR"/>
        </w:rPr>
        <w:t xml:space="preserve"> و همچنین با عنایت به تمثیلی بودن </w:t>
      </w:r>
      <w:proofErr w:type="spellStart"/>
      <w:r w:rsidRPr="00684988">
        <w:rPr>
          <w:rFonts w:cs="B Lotus" w:hint="cs"/>
          <w:sz w:val="28"/>
          <w:szCs w:val="28"/>
          <w:rtl/>
          <w:lang w:bidi="fa-IR"/>
        </w:rPr>
        <w:t>آن‌ها</w:t>
      </w:r>
      <w:proofErr w:type="spellEnd"/>
      <w:r w:rsidRPr="00684988">
        <w:rPr>
          <w:rFonts w:cs="B Lotus" w:hint="cs"/>
          <w:sz w:val="28"/>
          <w:szCs w:val="28"/>
          <w:rtl/>
          <w:lang w:bidi="fa-IR"/>
        </w:rPr>
        <w:t>، سایر موارد ذکر نشده در این مصادیق نیز داخل در قلمرو اعمال عهدنامه خواهند بود؛</w:t>
      </w:r>
      <w:r w:rsidRPr="00684988">
        <w:rPr>
          <w:rStyle w:val="FootnoteReference"/>
          <w:rFonts w:cs="B Lotus"/>
          <w:sz w:val="28"/>
          <w:szCs w:val="28"/>
          <w:rtl/>
          <w:lang w:bidi="fa-IR"/>
        </w:rPr>
        <w:footnoteReference w:id="538"/>
      </w:r>
      <w:r w:rsidRPr="00684988">
        <w:rPr>
          <w:rFonts w:cs="B Lotus" w:hint="cs"/>
          <w:sz w:val="28"/>
          <w:szCs w:val="28"/>
          <w:rtl/>
          <w:lang w:bidi="fa-IR"/>
        </w:rPr>
        <w:t xml:space="preserve"> بنابراین صرف اینکه در متن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صریحاً به اوراق بهادار (مانند اوراق بدهی دولتی) اشاره نشده باشد، مانعی در جهت اعمال عهدنامه نسبت به اینگونه اوراق نخواهد بود.</w:t>
      </w:r>
      <w:r w:rsidRPr="00684988">
        <w:rPr>
          <w:rStyle w:val="FootnoteReference"/>
          <w:rFonts w:cs="B Lotus"/>
          <w:sz w:val="28"/>
          <w:szCs w:val="28"/>
          <w:rtl/>
          <w:lang w:bidi="fa-IR"/>
        </w:rPr>
        <w:footnoteReference w:id="539"/>
      </w:r>
      <w:r w:rsidRPr="00684988">
        <w:rPr>
          <w:rFonts w:cs="B Lotus" w:hint="cs"/>
          <w:sz w:val="28"/>
          <w:szCs w:val="28"/>
          <w:rtl/>
          <w:lang w:bidi="fa-IR"/>
        </w:rPr>
        <w:t xml:space="preserve"> با این وجود امروزه توجه </w:t>
      </w:r>
      <w:proofErr w:type="spellStart"/>
      <w:r w:rsidRPr="00684988">
        <w:rPr>
          <w:rFonts w:cs="B Lotus" w:hint="cs"/>
          <w:sz w:val="28"/>
          <w:szCs w:val="28"/>
          <w:rtl/>
          <w:lang w:bidi="fa-IR"/>
        </w:rPr>
        <w:t>ویژه‌ای</w:t>
      </w:r>
      <w:proofErr w:type="spellEnd"/>
      <w:r w:rsidRPr="00684988">
        <w:rPr>
          <w:rFonts w:cs="B Lotus" w:hint="cs"/>
          <w:sz w:val="28"/>
          <w:szCs w:val="28"/>
          <w:rtl/>
          <w:lang w:bidi="fa-IR"/>
        </w:rPr>
        <w:t xml:space="preserve"> به این مصادیق </w:t>
      </w:r>
      <w:proofErr w:type="spellStart"/>
      <w:r w:rsidRPr="00684988">
        <w:rPr>
          <w:rFonts w:cs="B Lotus" w:hint="cs"/>
          <w:sz w:val="28"/>
          <w:szCs w:val="28"/>
          <w:rtl/>
          <w:lang w:bidi="fa-IR"/>
        </w:rPr>
        <w:t>می‌گردد</w:t>
      </w:r>
      <w:proofErr w:type="spellEnd"/>
      <w:r w:rsidRPr="00684988">
        <w:rPr>
          <w:rFonts w:cs="B Lotus" w:hint="cs"/>
          <w:sz w:val="28"/>
          <w:szCs w:val="28"/>
          <w:rtl/>
          <w:lang w:bidi="fa-IR"/>
        </w:rPr>
        <w:t xml:space="preserve"> به طوری که گفته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 xml:space="preserve"> تمثیلی بودن مصادیق ذکر شده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به معنای شمول عهدنامه نسبت به هر نوع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نمی‌باشد</w:t>
      </w:r>
      <w:proofErr w:type="spellEnd"/>
      <w:r w:rsidRPr="00684988">
        <w:rPr>
          <w:rFonts w:cs="B Lotus" w:hint="cs"/>
          <w:sz w:val="28"/>
          <w:szCs w:val="28"/>
          <w:rtl/>
          <w:lang w:bidi="fa-IR"/>
        </w:rPr>
        <w:t xml:space="preserve"> و در نتیجه، خروج نوع خاصی از مصادیق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از قلمرو اعمال عهدنامه نیز لزوماً نیازمند تصریح آن در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نخواهد بود.</w:t>
      </w:r>
      <w:r w:rsidRPr="00684988">
        <w:rPr>
          <w:rStyle w:val="FootnoteReference"/>
          <w:rFonts w:cs="B Lotus"/>
          <w:sz w:val="28"/>
          <w:szCs w:val="28"/>
          <w:rtl/>
          <w:lang w:bidi="fa-IR"/>
        </w:rPr>
        <w:footnoteReference w:id="540"/>
      </w:r>
      <w:r w:rsidRPr="00684988">
        <w:rPr>
          <w:rFonts w:cs="B Lotus" w:hint="cs"/>
          <w:sz w:val="28"/>
          <w:szCs w:val="28"/>
          <w:rtl/>
          <w:lang w:bidi="fa-IR"/>
        </w:rPr>
        <w:t xml:space="preserve"> </w:t>
      </w:r>
    </w:p>
    <w:p w14:paraId="32D4B8DE"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این دیدگاه که مبتنی بر «قاعده اثربخشی در تفسیر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است، متضمن این نکته </w:t>
      </w:r>
      <w:proofErr w:type="spellStart"/>
      <w:r w:rsidRPr="00684988">
        <w:rPr>
          <w:rFonts w:cs="B Lotus" w:hint="cs"/>
          <w:sz w:val="28"/>
          <w:szCs w:val="28"/>
          <w:rtl/>
          <w:lang w:bidi="fa-IR"/>
        </w:rPr>
        <w:t>می‌باشد</w:t>
      </w:r>
      <w:proofErr w:type="spellEnd"/>
      <w:r w:rsidRPr="00684988">
        <w:rPr>
          <w:rFonts w:cs="B Lotus" w:hint="cs"/>
          <w:sz w:val="28"/>
          <w:szCs w:val="28"/>
          <w:rtl/>
          <w:lang w:bidi="fa-IR"/>
        </w:rPr>
        <w:t xml:space="preserve"> که باید به تمامی کلمات و عبارات به کار رفته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توجه نمود تا از تفسیر آن به </w:t>
      </w:r>
      <w:proofErr w:type="spellStart"/>
      <w:r w:rsidRPr="00684988">
        <w:rPr>
          <w:rFonts w:cs="B Lotus" w:hint="cs"/>
          <w:sz w:val="28"/>
          <w:szCs w:val="28"/>
          <w:rtl/>
          <w:lang w:bidi="fa-IR"/>
        </w:rPr>
        <w:t>گونه‌ای</w:t>
      </w:r>
      <w:proofErr w:type="spellEnd"/>
      <w:r w:rsidRPr="00684988">
        <w:rPr>
          <w:rFonts w:cs="B Lotus" w:hint="cs"/>
          <w:sz w:val="28"/>
          <w:szCs w:val="28"/>
          <w:rtl/>
          <w:lang w:bidi="fa-IR"/>
        </w:rPr>
        <w:t xml:space="preserve"> که منجر به </w:t>
      </w:r>
      <w:proofErr w:type="spellStart"/>
      <w:r w:rsidRPr="00684988">
        <w:rPr>
          <w:rFonts w:cs="B Lotus" w:hint="cs"/>
          <w:sz w:val="28"/>
          <w:szCs w:val="28"/>
          <w:rtl/>
          <w:lang w:bidi="fa-IR"/>
        </w:rPr>
        <w:t>بی‌استفاده</w:t>
      </w:r>
      <w:proofErr w:type="spellEnd"/>
      <w:r w:rsidRPr="00684988">
        <w:rPr>
          <w:rFonts w:cs="B Lotus" w:hint="cs"/>
          <w:sz w:val="28"/>
          <w:szCs w:val="28"/>
          <w:rtl/>
          <w:lang w:bidi="fa-IR"/>
        </w:rPr>
        <w:t xml:space="preserve"> شدن و زاید گردیدن عبارات </w:t>
      </w:r>
      <w:proofErr w:type="spellStart"/>
      <w:r w:rsidRPr="00684988">
        <w:rPr>
          <w:rFonts w:cs="B Lotus" w:hint="cs"/>
          <w:sz w:val="28"/>
          <w:szCs w:val="28"/>
          <w:rtl/>
          <w:lang w:bidi="fa-IR"/>
        </w:rPr>
        <w:t>می‌گردد</w:t>
      </w:r>
      <w:proofErr w:type="spellEnd"/>
      <w:r w:rsidRPr="00684988">
        <w:rPr>
          <w:rFonts w:cs="B Lotus" w:hint="cs"/>
          <w:sz w:val="28"/>
          <w:szCs w:val="28"/>
          <w:rtl/>
          <w:lang w:bidi="fa-IR"/>
        </w:rPr>
        <w:t xml:space="preserve"> جلوگیری شود.</w:t>
      </w:r>
      <w:r w:rsidRPr="00684988">
        <w:rPr>
          <w:rStyle w:val="FootnoteReference"/>
          <w:rFonts w:cs="B Lotus"/>
          <w:sz w:val="28"/>
          <w:szCs w:val="28"/>
          <w:rtl/>
          <w:lang w:bidi="fa-IR"/>
        </w:rPr>
        <w:footnoteReference w:id="541"/>
      </w:r>
      <w:r w:rsidRPr="00684988">
        <w:rPr>
          <w:rFonts w:cs="B Lotus" w:hint="cs"/>
          <w:sz w:val="28"/>
          <w:szCs w:val="28"/>
          <w:rtl/>
          <w:lang w:bidi="fa-IR"/>
        </w:rPr>
        <w:t xml:space="preserve"> به موجب این نظر، اگرچه تعریف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شامل بکارگیری تعریفی گسترده از آن چیزی است که </w:t>
      </w:r>
      <w:proofErr w:type="spellStart"/>
      <w:r w:rsidRPr="00684988">
        <w:rPr>
          <w:rFonts w:cs="B Lotus" w:hint="cs"/>
          <w:sz w:val="28"/>
          <w:szCs w:val="28"/>
          <w:rtl/>
          <w:lang w:bidi="fa-IR"/>
        </w:rPr>
        <w:t>می‌تواند</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محسوب شود، لیکن این تعریف به همراه بیان </w:t>
      </w:r>
      <w:proofErr w:type="spellStart"/>
      <w:r w:rsidRPr="00684988">
        <w:rPr>
          <w:rFonts w:cs="B Lotus" w:hint="cs"/>
          <w:sz w:val="28"/>
          <w:szCs w:val="28"/>
          <w:rtl/>
          <w:lang w:bidi="fa-IR"/>
        </w:rPr>
        <w:t>دسته‌بندی‌های</w:t>
      </w:r>
      <w:proofErr w:type="spellEnd"/>
      <w:r w:rsidRPr="00684988">
        <w:rPr>
          <w:rFonts w:cs="B Lotus" w:hint="cs"/>
          <w:sz w:val="28"/>
          <w:szCs w:val="28"/>
          <w:rtl/>
          <w:lang w:bidi="fa-IR"/>
        </w:rPr>
        <w:t xml:space="preserve"> خاصی از این مصادیق است که «اگرچه گسترده هستند اما نامحدود نیز </w:t>
      </w:r>
      <w:proofErr w:type="spellStart"/>
      <w:r w:rsidRPr="00684988">
        <w:rPr>
          <w:rFonts w:cs="B Lotus" w:hint="cs"/>
          <w:sz w:val="28"/>
          <w:szCs w:val="28"/>
          <w:rtl/>
          <w:lang w:bidi="fa-IR"/>
        </w:rPr>
        <w:t>نمی‌باشند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542"/>
      </w:r>
    </w:p>
    <w:p w14:paraId="25C4EA5A"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lastRenderedPageBreak/>
        <w:t xml:space="preserve">بنابراین در صورتیکه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در بیان مصادیق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به «برگ سهم، سهام، اوراق قرضه و دیگر اشکال مشارکت در </w:t>
      </w:r>
      <w:proofErr w:type="spellStart"/>
      <w:r w:rsidRPr="00684988">
        <w:rPr>
          <w:rFonts w:cs="B Lotus" w:hint="cs"/>
          <w:sz w:val="28"/>
          <w:szCs w:val="28"/>
          <w:rtl/>
          <w:lang w:bidi="fa-IR"/>
        </w:rPr>
        <w:t>شرکت‌ها</w:t>
      </w:r>
      <w:proofErr w:type="spellEnd"/>
      <w:r w:rsidRPr="00684988">
        <w:rPr>
          <w:rFonts w:cs="B Lotus" w:hint="cs"/>
          <w:sz w:val="28"/>
          <w:szCs w:val="28"/>
          <w:rtl/>
          <w:lang w:bidi="fa-IR"/>
        </w:rPr>
        <w:t>» اشاره شده باشد (با مدنظر قرار دادن کلمه «</w:t>
      </w:r>
      <w:proofErr w:type="spellStart"/>
      <w:r w:rsidRPr="00684988">
        <w:rPr>
          <w:rFonts w:cs="B Lotus" w:hint="cs"/>
          <w:sz w:val="28"/>
          <w:szCs w:val="28"/>
          <w:rtl/>
          <w:lang w:bidi="fa-IR"/>
        </w:rPr>
        <w:t>شرکت‌ها</w:t>
      </w:r>
      <w:proofErr w:type="spellEnd"/>
      <w:r w:rsidRPr="00684988">
        <w:rPr>
          <w:rFonts w:cs="B Lotus" w:hint="cs"/>
          <w:sz w:val="28"/>
          <w:szCs w:val="28"/>
          <w:rtl/>
          <w:lang w:bidi="fa-IR"/>
        </w:rPr>
        <w:t xml:space="preserve">» در این عبارت)، قلمرو اعمال چنین </w:t>
      </w:r>
      <w:proofErr w:type="spellStart"/>
      <w:r w:rsidRPr="00684988">
        <w:rPr>
          <w:rFonts w:cs="B Lotus" w:hint="cs"/>
          <w:sz w:val="28"/>
          <w:szCs w:val="28"/>
          <w:rtl/>
          <w:lang w:bidi="fa-IR"/>
        </w:rPr>
        <w:t>عهدنامه‌ای</w:t>
      </w:r>
      <w:proofErr w:type="spellEnd"/>
      <w:r w:rsidRPr="00684988">
        <w:rPr>
          <w:rFonts w:cs="B Lotus" w:hint="cs"/>
          <w:sz w:val="28"/>
          <w:szCs w:val="28"/>
          <w:rtl/>
          <w:lang w:bidi="fa-IR"/>
        </w:rPr>
        <w:t xml:space="preserve"> را </w:t>
      </w:r>
      <w:proofErr w:type="spellStart"/>
      <w:r w:rsidRPr="00684988">
        <w:rPr>
          <w:rFonts w:cs="B Lotus" w:hint="cs"/>
          <w:sz w:val="28"/>
          <w:szCs w:val="28"/>
          <w:rtl/>
          <w:lang w:bidi="fa-IR"/>
        </w:rPr>
        <w:t>نمی‌توان</w:t>
      </w:r>
      <w:proofErr w:type="spellEnd"/>
      <w:r w:rsidRPr="00684988">
        <w:rPr>
          <w:rFonts w:cs="B Lotus" w:hint="cs"/>
          <w:sz w:val="28"/>
          <w:szCs w:val="28"/>
          <w:rtl/>
          <w:lang w:bidi="fa-IR"/>
        </w:rPr>
        <w:t xml:space="preserve"> به اوراق قرضه و دیگر اوراق بهادار منتشره توسط «دولت» نیز گسترش داد.</w:t>
      </w:r>
      <w:r w:rsidRPr="00684988">
        <w:rPr>
          <w:rStyle w:val="FootnoteReference"/>
          <w:rFonts w:cs="B Lotus"/>
          <w:sz w:val="28"/>
          <w:szCs w:val="28"/>
          <w:rtl/>
          <w:lang w:bidi="fa-IR"/>
        </w:rPr>
        <w:footnoteReference w:id="543"/>
      </w:r>
      <w:r w:rsidRPr="00684988">
        <w:rPr>
          <w:rFonts w:cs="B Lotus" w:hint="cs"/>
          <w:sz w:val="28"/>
          <w:szCs w:val="28"/>
          <w:rtl/>
          <w:lang w:bidi="fa-IR"/>
        </w:rPr>
        <w:t xml:space="preserve"> به هر صورت باید تأیید یا رد این استدلال را باید در آرای داوری آینده جستجو نمود.</w:t>
      </w:r>
    </w:p>
    <w:p w14:paraId="0E5F4009" w14:textId="77777777" w:rsidR="005A2D86" w:rsidRPr="00684988" w:rsidRDefault="005A2D86" w:rsidP="0094516C">
      <w:pPr>
        <w:spacing w:line="0" w:lineRule="atLeast"/>
        <w:ind w:firstLine="720"/>
        <w:contextualSpacing/>
        <w:jc w:val="both"/>
        <w:rPr>
          <w:rFonts w:cs="B Lotus"/>
          <w:sz w:val="28"/>
          <w:szCs w:val="28"/>
          <w:rtl/>
          <w:lang w:bidi="fa-IR"/>
        </w:rPr>
      </w:pPr>
    </w:p>
    <w:p w14:paraId="77285BBA" w14:textId="353A723D" w:rsidR="005A2D86" w:rsidRPr="007042C6" w:rsidRDefault="005A2D86" w:rsidP="0094516C">
      <w:pPr>
        <w:pStyle w:val="ListParagraph"/>
        <w:numPr>
          <w:ilvl w:val="3"/>
          <w:numId w:val="38"/>
        </w:numPr>
        <w:spacing w:line="0" w:lineRule="atLeast"/>
        <w:jc w:val="both"/>
        <w:rPr>
          <w:rFonts w:cs="B Lotus"/>
          <w:b/>
          <w:bCs/>
          <w:sz w:val="28"/>
          <w:szCs w:val="28"/>
          <w:rtl/>
          <w:lang w:bidi="fa-IR"/>
        </w:rPr>
      </w:pPr>
      <w:bookmarkStart w:id="115" w:name="_Hlk197940206"/>
      <w:proofErr w:type="spellStart"/>
      <w:r w:rsidRPr="007042C6">
        <w:rPr>
          <w:rFonts w:cs="B Lotus" w:hint="cs"/>
          <w:b/>
          <w:bCs/>
          <w:sz w:val="28"/>
          <w:szCs w:val="28"/>
          <w:rtl/>
          <w:lang w:bidi="fa-IR"/>
        </w:rPr>
        <w:t>سرمایه‌گذاری</w:t>
      </w:r>
      <w:proofErr w:type="spellEnd"/>
      <w:r w:rsidRPr="007042C6">
        <w:rPr>
          <w:rFonts w:cs="B Lotus" w:hint="cs"/>
          <w:b/>
          <w:bCs/>
          <w:sz w:val="28"/>
          <w:szCs w:val="28"/>
          <w:rtl/>
          <w:lang w:bidi="fa-IR"/>
        </w:rPr>
        <w:t xml:space="preserve"> در قلمرو کشور پذیرنده</w:t>
      </w:r>
    </w:p>
    <w:bookmarkEnd w:id="115"/>
    <w:p w14:paraId="6253F331" w14:textId="77777777" w:rsidR="005A2D86" w:rsidRPr="00684988" w:rsidRDefault="005A2D86" w:rsidP="0094516C">
      <w:pPr>
        <w:spacing w:line="0" w:lineRule="atLeast"/>
        <w:contextualSpacing/>
        <w:jc w:val="both"/>
        <w:rPr>
          <w:rFonts w:cs="B Lotus"/>
          <w:sz w:val="28"/>
          <w:szCs w:val="28"/>
          <w:rtl/>
          <w:lang w:bidi="fa-IR"/>
        </w:rPr>
      </w:pPr>
      <w:r w:rsidRPr="00684988">
        <w:rPr>
          <w:rFonts w:cs="B Lotus" w:hint="cs"/>
          <w:sz w:val="28"/>
          <w:szCs w:val="28"/>
          <w:rtl/>
        </w:rPr>
        <w:tab/>
        <w:t>قلمرو اعمال برخی از معاهدات، ناظر به سرمایه‌گذاری در قلمرو کشور میزبان است.</w:t>
      </w:r>
      <w:r w:rsidRPr="00684988">
        <w:rPr>
          <w:rStyle w:val="FootnoteReference"/>
          <w:rFonts w:cs="B Lotus"/>
          <w:sz w:val="28"/>
          <w:szCs w:val="28"/>
          <w:rtl/>
        </w:rPr>
        <w:footnoteReference w:id="544"/>
      </w:r>
      <w:r w:rsidRPr="00684988">
        <w:rPr>
          <w:rFonts w:cs="B Lotus" w:hint="cs"/>
          <w:sz w:val="28"/>
          <w:szCs w:val="28"/>
          <w:rtl/>
        </w:rPr>
        <w:t xml:space="preserve"> </w:t>
      </w:r>
      <w:r w:rsidRPr="00684988">
        <w:rPr>
          <w:rFonts w:cs="B Lotus" w:hint="cs"/>
          <w:sz w:val="28"/>
          <w:szCs w:val="28"/>
          <w:rtl/>
          <w:lang w:bidi="fa-IR"/>
        </w:rPr>
        <w:t xml:space="preserve">برای مثال ماده 1 لایحه متن نمونه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ایران مقرر داشته است: «اصطلاح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عبارت از هر نوع مال یا دارایی از جمله موارد زیر است که توسط </w:t>
      </w:r>
      <w:proofErr w:type="spellStart"/>
      <w:r w:rsidRPr="00684988">
        <w:rPr>
          <w:rFonts w:cs="B Lotus" w:hint="cs"/>
          <w:sz w:val="28"/>
          <w:szCs w:val="28"/>
          <w:rtl/>
          <w:lang w:bidi="fa-IR"/>
        </w:rPr>
        <w:t>سرمایه‌گذاران</w:t>
      </w:r>
      <w:proofErr w:type="spellEnd"/>
      <w:r w:rsidRPr="00684988">
        <w:rPr>
          <w:rFonts w:cs="B Lotus" w:hint="cs"/>
          <w:sz w:val="28"/>
          <w:szCs w:val="28"/>
          <w:rtl/>
          <w:lang w:bidi="fa-IR"/>
        </w:rPr>
        <w:t xml:space="preserve"> یکی از </w:t>
      </w:r>
      <w:proofErr w:type="spellStart"/>
      <w:r w:rsidRPr="00684988">
        <w:rPr>
          <w:rFonts w:cs="B Lotus" w:hint="cs"/>
          <w:sz w:val="28"/>
          <w:szCs w:val="28"/>
          <w:rtl/>
          <w:lang w:bidi="fa-IR"/>
        </w:rPr>
        <w:t>طرف‌های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w:t>
      </w:r>
      <w:r w:rsidRPr="00684988">
        <w:rPr>
          <w:rFonts w:cs="B Lotus" w:hint="cs"/>
          <w:sz w:val="28"/>
          <w:szCs w:val="28"/>
          <w:u w:val="single"/>
          <w:rtl/>
          <w:lang w:bidi="fa-IR"/>
        </w:rPr>
        <w:t>در قلمرو</w:t>
      </w:r>
      <w:r w:rsidRPr="00684988">
        <w:rPr>
          <w:rFonts w:cs="B Lotus" w:hint="cs"/>
          <w:sz w:val="28"/>
          <w:szCs w:val="28"/>
          <w:rtl/>
          <w:lang w:bidi="fa-IR"/>
        </w:rPr>
        <w:t xml:space="preserve"> و طبق قوانین و مقررات طرف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دیگر (که از این پس طرف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سرمایه پذیر خوانده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 xml:space="preserve">) به کار گرفته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 xml:space="preserve">» (تأکید اضافه شده). </w:t>
      </w:r>
    </w:p>
    <w:p w14:paraId="49A58C1F"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اگرچه بر طبق اصول معمول تفسیر </w:t>
      </w:r>
      <w:proofErr w:type="spellStart"/>
      <w:r w:rsidRPr="00684988">
        <w:rPr>
          <w:rFonts w:cs="B Lotus" w:hint="cs"/>
          <w:sz w:val="28"/>
          <w:szCs w:val="28"/>
          <w:rtl/>
          <w:lang w:bidi="fa-IR"/>
        </w:rPr>
        <w:t>عهدنامه‌ها</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سرمایه‌گذاری‌های</w:t>
      </w:r>
      <w:proofErr w:type="spellEnd"/>
      <w:r w:rsidRPr="00684988">
        <w:rPr>
          <w:rFonts w:cs="B Lotus" w:hint="cs"/>
          <w:sz w:val="28"/>
          <w:szCs w:val="28"/>
          <w:rtl/>
          <w:lang w:bidi="fa-IR"/>
        </w:rPr>
        <w:t xml:space="preserve"> صورت گرفته در خارج از قلمرو کشور میزبان (حتی اگر به نفع کشور </w:t>
      </w:r>
      <w:proofErr w:type="spellStart"/>
      <w:r w:rsidRPr="00684988">
        <w:rPr>
          <w:rFonts w:cs="B Lotus" w:hint="cs"/>
          <w:sz w:val="28"/>
          <w:szCs w:val="28"/>
          <w:rtl/>
          <w:lang w:bidi="fa-IR"/>
        </w:rPr>
        <w:t>مطبوع</w:t>
      </w:r>
      <w:proofErr w:type="spellEnd"/>
      <w:r w:rsidRPr="00684988">
        <w:rPr>
          <w:rFonts w:cs="B Lotus" w:hint="cs"/>
          <w:sz w:val="28"/>
          <w:szCs w:val="28"/>
          <w:rtl/>
          <w:lang w:bidi="fa-IR"/>
        </w:rPr>
        <w:t xml:space="preserve"> نیز بوده باشد) مشمول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نخواهد بود؛</w:t>
      </w:r>
      <w:r w:rsidRPr="00684988">
        <w:rPr>
          <w:rStyle w:val="FootnoteReference"/>
          <w:rFonts w:cs="B Lotus"/>
          <w:sz w:val="28"/>
          <w:szCs w:val="28"/>
          <w:rtl/>
          <w:lang w:bidi="fa-IR"/>
        </w:rPr>
        <w:footnoteReference w:id="545"/>
      </w:r>
      <w:r w:rsidRPr="00684988">
        <w:rPr>
          <w:rFonts w:cs="B Lotus" w:hint="cs"/>
          <w:sz w:val="28"/>
          <w:szCs w:val="28"/>
          <w:rtl/>
          <w:lang w:bidi="fa-IR"/>
        </w:rPr>
        <w:t xml:space="preserve"> در مقابل، </w:t>
      </w:r>
      <w:r w:rsidRPr="00684988">
        <w:rPr>
          <w:rFonts w:cs="B Lotus" w:hint="cs"/>
          <w:sz w:val="28"/>
          <w:szCs w:val="28"/>
          <w:rtl/>
        </w:rPr>
        <w:t>گفته شده است که در برخی از اقسام سرمایه‌گذاری (به ویژه سرمایه‌گذاری‌های اعتباری مانند اعطای وام)، سرمایه تخصیص یافته لزوماً به داخل قلمرو کشور میزبان منتقل نمی‌شود بلکه ممکن است در جای دیگری تحت اختیار کشور مزبور قرار گیرد؛</w:t>
      </w:r>
      <w:r w:rsidRPr="00684988">
        <w:rPr>
          <w:rStyle w:val="FootnoteReference"/>
          <w:rFonts w:cs="B Lotus"/>
          <w:sz w:val="28"/>
          <w:szCs w:val="28"/>
          <w:rtl/>
        </w:rPr>
        <w:footnoteReference w:id="546"/>
      </w:r>
      <w:r w:rsidRPr="00684988">
        <w:rPr>
          <w:rFonts w:cs="B Lotus" w:hint="cs"/>
          <w:sz w:val="28"/>
          <w:szCs w:val="28"/>
          <w:rtl/>
        </w:rPr>
        <w:t xml:space="preserve"> به همین دلیل،</w:t>
      </w:r>
      <w:r w:rsidRPr="00684988">
        <w:rPr>
          <w:rFonts w:cs="B Lotus" w:hint="cs"/>
          <w:sz w:val="28"/>
          <w:szCs w:val="28"/>
          <w:rtl/>
          <w:lang w:bidi="fa-IR"/>
        </w:rPr>
        <w:t xml:space="preserve"> </w:t>
      </w:r>
      <w:r w:rsidRPr="00684988">
        <w:rPr>
          <w:rFonts w:cs="B Lotus" w:hint="cs"/>
          <w:sz w:val="28"/>
          <w:szCs w:val="28"/>
          <w:rtl/>
        </w:rPr>
        <w:t>نحوه اعمال شرط «لزوم سرمایه‌گذاری در قلمرو کشور میزبان» در خصوص ابزارهای مالی، با ابهام بیشتری مواجه است</w:t>
      </w:r>
      <w:r w:rsidRPr="00684988">
        <w:rPr>
          <w:rFonts w:cs="B Lotus" w:hint="cs"/>
          <w:sz w:val="28"/>
          <w:szCs w:val="28"/>
          <w:rtl/>
          <w:lang w:bidi="fa-IR"/>
        </w:rPr>
        <w:t xml:space="preserve"> زیرا ممکن است این اوراق حتی به صورت فرامرزی و در کشور </w:t>
      </w:r>
      <w:proofErr w:type="spellStart"/>
      <w:r w:rsidRPr="00684988">
        <w:rPr>
          <w:rFonts w:cs="B Lotus" w:hint="cs"/>
          <w:sz w:val="28"/>
          <w:szCs w:val="28"/>
          <w:rtl/>
          <w:lang w:bidi="fa-IR"/>
        </w:rPr>
        <w:t>ثالثی</w:t>
      </w:r>
      <w:proofErr w:type="spellEnd"/>
      <w:r w:rsidRPr="00684988">
        <w:rPr>
          <w:rFonts w:cs="B Lotus" w:hint="cs"/>
          <w:sz w:val="28"/>
          <w:szCs w:val="28"/>
          <w:rtl/>
          <w:lang w:bidi="fa-IR"/>
        </w:rPr>
        <w:t xml:space="preserve"> (و تحت قانون آن) منتشر گردد.</w:t>
      </w:r>
      <w:r w:rsidRPr="00684988">
        <w:rPr>
          <w:rStyle w:val="FootnoteReference"/>
          <w:rFonts w:cs="B Lotus"/>
          <w:sz w:val="28"/>
          <w:szCs w:val="28"/>
          <w:rtl/>
          <w:lang w:bidi="fa-IR"/>
        </w:rPr>
        <w:footnoteReference w:id="547"/>
      </w:r>
    </w:p>
    <w:p w14:paraId="6EFD5B9F"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rPr>
        <w:lastRenderedPageBreak/>
        <w:t xml:space="preserve">در همین رابطه پیشنهاد شده است که در خصوص سرمایه‌گذاری‌های مالی و اعتباری، «مکان» سرمایه‌گذاری با ارجاع به محل مدیون </w:t>
      </w:r>
      <w:r w:rsidRPr="00684988">
        <w:rPr>
          <w:rFonts w:cs="B Lotus" w:hint="cs"/>
          <w:sz w:val="28"/>
          <w:szCs w:val="28"/>
          <w:rtl/>
          <w:lang w:bidi="fa-IR"/>
        </w:rPr>
        <w:t xml:space="preserve">(که ذینفع انتشار اوراق بهادار است) </w:t>
      </w:r>
      <w:r w:rsidRPr="00684988">
        <w:rPr>
          <w:rFonts w:cs="B Lotus" w:hint="cs"/>
          <w:sz w:val="28"/>
          <w:szCs w:val="28"/>
          <w:rtl/>
        </w:rPr>
        <w:t>تعیین گردد؛ برای مثال مکان سرمایه‌گذاری در رابطه با ابزارهای مالی منتشره توسط دولت، قلمرو همان دولت و همچنین مکان سرمایه‌گذاری در سهام شرکت‌ها، قلمرو ثبت شرکت یا محل فعالیت اصلی همان شرکت در نظر گرفته شود، در نتیجه محل انتشار اوراق بهادار یا محل ایفای تعهد آن مورد توجه قرار نخواهد گرفت.</w:t>
      </w:r>
      <w:r w:rsidRPr="00684988">
        <w:rPr>
          <w:rStyle w:val="FootnoteReference"/>
          <w:rFonts w:cs="B Lotus"/>
          <w:sz w:val="28"/>
          <w:szCs w:val="28"/>
          <w:rtl/>
        </w:rPr>
        <w:footnoteReference w:id="548"/>
      </w:r>
    </w:p>
    <w:p w14:paraId="08B0E537" w14:textId="77777777" w:rsidR="005A2D86" w:rsidRPr="00684988" w:rsidRDefault="005A2D86" w:rsidP="0094516C">
      <w:pPr>
        <w:spacing w:line="0" w:lineRule="atLeast"/>
        <w:ind w:firstLine="720"/>
        <w:contextualSpacing/>
        <w:jc w:val="both"/>
        <w:rPr>
          <w:rFonts w:cs="B Lotus"/>
          <w:sz w:val="28"/>
          <w:szCs w:val="28"/>
          <w:rtl/>
          <w:lang w:bidi="fa-IR"/>
        </w:rPr>
      </w:pPr>
    </w:p>
    <w:p w14:paraId="05562B9A" w14:textId="4EC9A276" w:rsidR="005A2D86" w:rsidRPr="00CB499E" w:rsidRDefault="00CB499E" w:rsidP="0094516C">
      <w:pPr>
        <w:pStyle w:val="ListParagraph"/>
        <w:spacing w:line="0" w:lineRule="atLeast"/>
        <w:jc w:val="both"/>
        <w:rPr>
          <w:rFonts w:cs="B Lotus"/>
          <w:b/>
          <w:bCs/>
          <w:sz w:val="28"/>
          <w:szCs w:val="28"/>
          <w:rtl/>
          <w:lang w:bidi="fa-IR"/>
        </w:rPr>
      </w:pPr>
      <w:bookmarkStart w:id="116" w:name="_Hlk197940231"/>
      <w:r>
        <w:rPr>
          <w:rFonts w:cs="B Lotus"/>
          <w:b/>
          <w:bCs/>
          <w:sz w:val="28"/>
          <w:szCs w:val="28"/>
          <w:lang w:bidi="fa-IR"/>
        </w:rPr>
        <w:t>.3</w:t>
      </w:r>
      <w:r w:rsidR="005A2D86" w:rsidRPr="00CB499E">
        <w:rPr>
          <w:rFonts w:cs="B Lotus" w:hint="cs"/>
          <w:b/>
          <w:bCs/>
          <w:sz w:val="28"/>
          <w:szCs w:val="28"/>
          <w:rtl/>
          <w:lang w:bidi="fa-IR"/>
        </w:rPr>
        <w:t>کمک به توسعه کشور میزبان</w:t>
      </w:r>
    </w:p>
    <w:bookmarkEnd w:id="116"/>
    <w:p w14:paraId="55D36466" w14:textId="77777777" w:rsidR="005A2D86" w:rsidRPr="00684988" w:rsidRDefault="005A2D86" w:rsidP="0094516C">
      <w:pPr>
        <w:spacing w:line="0" w:lineRule="atLeast"/>
        <w:contextualSpacing/>
        <w:jc w:val="both"/>
        <w:rPr>
          <w:rFonts w:cs="B Lotus"/>
          <w:sz w:val="28"/>
          <w:szCs w:val="28"/>
          <w:rtl/>
          <w:lang w:bidi="fa-IR"/>
        </w:rPr>
      </w:pPr>
      <w:r w:rsidRPr="00684988">
        <w:rPr>
          <w:rFonts w:cs="B Lotus" w:hint="cs"/>
          <w:sz w:val="28"/>
          <w:szCs w:val="28"/>
          <w:rtl/>
          <w:lang w:bidi="fa-IR"/>
        </w:rPr>
        <w:tab/>
        <w:t xml:space="preserve">اگرچه در مقدمه عهدنامه </w:t>
      </w:r>
      <w:proofErr w:type="spellStart"/>
      <w:r w:rsidRPr="00684988">
        <w:rPr>
          <w:rFonts w:cs="B Lotus" w:hint="cs"/>
          <w:sz w:val="28"/>
          <w:szCs w:val="28"/>
          <w:rtl/>
          <w:lang w:bidi="fa-IR"/>
        </w:rPr>
        <w:t>ایسکید</w:t>
      </w:r>
      <w:proofErr w:type="spellEnd"/>
      <w:r w:rsidRPr="00684988">
        <w:rPr>
          <w:rFonts w:cs="B Lotus" w:hint="cs"/>
          <w:sz w:val="28"/>
          <w:szCs w:val="28"/>
          <w:rtl/>
          <w:lang w:bidi="fa-IR"/>
        </w:rPr>
        <w:t xml:space="preserve"> از کمک به توسعه اقتصادی کشور میزبان به عنوان یکی از اهداف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یاد شده است که منجر به گرایش برخی از </w:t>
      </w:r>
      <w:proofErr w:type="spellStart"/>
      <w:r w:rsidRPr="00684988">
        <w:rPr>
          <w:rFonts w:cs="B Lotus" w:hint="cs"/>
          <w:sz w:val="28"/>
          <w:szCs w:val="28"/>
          <w:rtl/>
          <w:lang w:bidi="fa-IR"/>
        </w:rPr>
        <w:t>دیوان‌های</w:t>
      </w:r>
      <w:proofErr w:type="spellEnd"/>
      <w:r w:rsidRPr="00684988">
        <w:rPr>
          <w:rFonts w:cs="B Lotus" w:hint="cs"/>
          <w:sz w:val="28"/>
          <w:szCs w:val="28"/>
          <w:rtl/>
          <w:lang w:bidi="fa-IR"/>
        </w:rPr>
        <w:t xml:space="preserve"> داوری در تلقی این عبارت به عنوان یکی از عناصر متشکله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گردید،</w:t>
      </w:r>
      <w:r w:rsidRPr="00684988">
        <w:rPr>
          <w:rStyle w:val="FootnoteReference"/>
          <w:rFonts w:cs="B Lotus"/>
          <w:sz w:val="28"/>
          <w:szCs w:val="28"/>
          <w:rtl/>
          <w:lang w:bidi="fa-IR"/>
        </w:rPr>
        <w:footnoteReference w:id="549"/>
      </w:r>
      <w:r w:rsidRPr="00684988">
        <w:rPr>
          <w:rFonts w:cs="B Lotus" w:hint="cs"/>
          <w:sz w:val="28"/>
          <w:szCs w:val="28"/>
          <w:rtl/>
          <w:lang w:bidi="fa-IR"/>
        </w:rPr>
        <w:t xml:space="preserve"> لیکن متعاقباً </w:t>
      </w:r>
      <w:proofErr w:type="spellStart"/>
      <w:r w:rsidRPr="00684988">
        <w:rPr>
          <w:rFonts w:cs="B Lotus" w:hint="cs"/>
          <w:sz w:val="28"/>
          <w:szCs w:val="28"/>
          <w:rtl/>
          <w:lang w:bidi="fa-IR"/>
        </w:rPr>
        <w:t>مفسرین</w:t>
      </w:r>
      <w:proofErr w:type="spellEnd"/>
      <w:r w:rsidRPr="00684988">
        <w:rPr>
          <w:rFonts w:cs="B Lotus" w:hint="cs"/>
          <w:sz w:val="28"/>
          <w:szCs w:val="28"/>
          <w:rtl/>
          <w:lang w:bidi="fa-IR"/>
        </w:rPr>
        <w:t xml:space="preserve"> و </w:t>
      </w:r>
      <w:proofErr w:type="spellStart"/>
      <w:r w:rsidRPr="00684988">
        <w:rPr>
          <w:rFonts w:cs="B Lotus" w:hint="cs"/>
          <w:sz w:val="28"/>
          <w:szCs w:val="28"/>
          <w:rtl/>
          <w:lang w:bidi="fa-IR"/>
        </w:rPr>
        <w:t>دیوان‌های</w:t>
      </w:r>
      <w:proofErr w:type="spellEnd"/>
      <w:r w:rsidRPr="00684988">
        <w:rPr>
          <w:rFonts w:cs="B Lotus" w:hint="cs"/>
          <w:sz w:val="28"/>
          <w:szCs w:val="28"/>
          <w:rtl/>
          <w:lang w:bidi="fa-IR"/>
        </w:rPr>
        <w:t xml:space="preserve"> داوری با </w:t>
      </w:r>
      <w:proofErr w:type="spellStart"/>
      <w:r w:rsidRPr="00684988">
        <w:rPr>
          <w:rFonts w:cs="B Lotus" w:hint="cs"/>
          <w:sz w:val="28"/>
          <w:szCs w:val="28"/>
          <w:rtl/>
          <w:lang w:bidi="fa-IR"/>
        </w:rPr>
        <w:t>رویگردانی</w:t>
      </w:r>
      <w:proofErr w:type="spellEnd"/>
      <w:r w:rsidRPr="00684988">
        <w:rPr>
          <w:rFonts w:cs="B Lotus" w:hint="cs"/>
          <w:sz w:val="28"/>
          <w:szCs w:val="28"/>
          <w:rtl/>
          <w:lang w:bidi="fa-IR"/>
        </w:rPr>
        <w:t xml:space="preserve"> از این رویکرد، بیان داشتند که فقدان این عنصر لزوماً به معنای فقدان وجود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نیست.</w:t>
      </w:r>
      <w:r w:rsidRPr="00684988">
        <w:rPr>
          <w:rStyle w:val="FootnoteReference"/>
          <w:rFonts w:cs="B Lotus"/>
          <w:sz w:val="28"/>
          <w:szCs w:val="28"/>
          <w:rtl/>
          <w:lang w:bidi="fa-IR"/>
        </w:rPr>
        <w:footnoteReference w:id="550"/>
      </w:r>
    </w:p>
    <w:p w14:paraId="29BF7266"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در مقابل، این موضوع از زاویه نگاه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همچنان محل بحث است، زیرا امروزه بسیاری از اینگونه‌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حاوی عبارتی در خصوص توسعه کشورهای طرفین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هستند؛ برای مثال در مقدمه متن نمونه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ایران چنین آمده است: «دولت جمهوری اسلامی ایران و دولت ... که از این پس </w:t>
      </w:r>
      <w:proofErr w:type="spellStart"/>
      <w:r w:rsidRPr="00684988">
        <w:rPr>
          <w:rFonts w:cs="B Lotus" w:hint="cs"/>
          <w:sz w:val="28"/>
          <w:szCs w:val="28"/>
          <w:rtl/>
          <w:lang w:bidi="fa-IR"/>
        </w:rPr>
        <w:t>طرف‌های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نامیده </w:t>
      </w:r>
      <w:proofErr w:type="spellStart"/>
      <w:r w:rsidRPr="00684988">
        <w:rPr>
          <w:rFonts w:cs="B Lotus" w:hint="cs"/>
          <w:sz w:val="28"/>
          <w:szCs w:val="28"/>
          <w:rtl/>
          <w:lang w:bidi="fa-IR"/>
        </w:rPr>
        <w:t>می‌شوند</w:t>
      </w:r>
      <w:proofErr w:type="spellEnd"/>
      <w:r w:rsidRPr="00684988">
        <w:rPr>
          <w:rFonts w:cs="B Lotus" w:hint="cs"/>
          <w:sz w:val="28"/>
          <w:szCs w:val="28"/>
          <w:rtl/>
          <w:lang w:bidi="fa-IR"/>
        </w:rPr>
        <w:t xml:space="preserve">، با </w:t>
      </w:r>
      <w:proofErr w:type="spellStart"/>
      <w:r w:rsidRPr="00684988">
        <w:rPr>
          <w:rFonts w:cs="B Lotus" w:hint="cs"/>
          <w:sz w:val="28"/>
          <w:szCs w:val="28"/>
          <w:rtl/>
          <w:lang w:bidi="fa-IR"/>
        </w:rPr>
        <w:t>علاقه‌مندی</w:t>
      </w:r>
      <w:proofErr w:type="spellEnd"/>
      <w:r w:rsidRPr="00684988">
        <w:rPr>
          <w:rFonts w:cs="B Lotus" w:hint="cs"/>
          <w:sz w:val="28"/>
          <w:szCs w:val="28"/>
          <w:rtl/>
          <w:lang w:bidi="fa-IR"/>
        </w:rPr>
        <w:t xml:space="preserve"> به تحکیم </w:t>
      </w:r>
      <w:proofErr w:type="spellStart"/>
      <w:r w:rsidRPr="00684988">
        <w:rPr>
          <w:rFonts w:cs="B Lotus" w:hint="cs"/>
          <w:sz w:val="28"/>
          <w:szCs w:val="28"/>
          <w:rtl/>
          <w:lang w:bidi="fa-IR"/>
        </w:rPr>
        <w:t>همکاری‌های</w:t>
      </w:r>
      <w:proofErr w:type="spellEnd"/>
      <w:r w:rsidRPr="00684988">
        <w:rPr>
          <w:rFonts w:cs="B Lotus" w:hint="cs"/>
          <w:sz w:val="28"/>
          <w:szCs w:val="28"/>
          <w:rtl/>
          <w:lang w:bidi="fa-IR"/>
        </w:rPr>
        <w:t xml:space="preserve"> اقتصادی در جهت تأمین منافع هر دو دولت </w:t>
      </w:r>
      <w:r w:rsidRPr="00684988">
        <w:rPr>
          <w:rFonts w:cs="B Lotus"/>
          <w:sz w:val="28"/>
          <w:szCs w:val="28"/>
          <w:lang w:bidi="fa-IR"/>
        </w:rPr>
        <w:t>]</w:t>
      </w:r>
      <w:r w:rsidRPr="00684988">
        <w:rPr>
          <w:rFonts w:cs="B Lotus" w:hint="cs"/>
          <w:sz w:val="28"/>
          <w:szCs w:val="28"/>
          <w:rtl/>
          <w:lang w:bidi="fa-IR"/>
        </w:rPr>
        <w:t>...</w:t>
      </w:r>
      <w:r w:rsidRPr="00684988">
        <w:rPr>
          <w:rFonts w:cs="B Lotus"/>
          <w:sz w:val="28"/>
          <w:szCs w:val="28"/>
          <w:lang w:bidi="fa-IR"/>
        </w:rPr>
        <w:t>[</w:t>
      </w:r>
      <w:r w:rsidRPr="00684988">
        <w:rPr>
          <w:rFonts w:cs="B Lotus" w:hint="cs"/>
          <w:sz w:val="28"/>
          <w:szCs w:val="28"/>
          <w:rtl/>
          <w:lang w:bidi="fa-IR"/>
        </w:rPr>
        <w:t xml:space="preserve"> توافق نمودند».   </w:t>
      </w:r>
    </w:p>
    <w:p w14:paraId="309488A0"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گفته شده است که کمک به توسعه کشور میزبان، نباید لزوماً وسیع و </w:t>
      </w:r>
      <w:proofErr w:type="spellStart"/>
      <w:r w:rsidRPr="00684988">
        <w:rPr>
          <w:rFonts w:cs="B Lotus" w:hint="cs"/>
          <w:sz w:val="28"/>
          <w:szCs w:val="28"/>
          <w:rtl/>
          <w:lang w:bidi="fa-IR"/>
        </w:rPr>
        <w:t>موفقت‌آمیز</w:t>
      </w:r>
      <w:proofErr w:type="spellEnd"/>
      <w:r w:rsidRPr="00684988">
        <w:rPr>
          <w:rFonts w:cs="B Lotus" w:hint="cs"/>
          <w:sz w:val="28"/>
          <w:szCs w:val="28"/>
          <w:rtl/>
          <w:lang w:bidi="fa-IR"/>
        </w:rPr>
        <w:t xml:space="preserve"> بوده باشد</w:t>
      </w:r>
      <w:r w:rsidRPr="00684988">
        <w:rPr>
          <w:rStyle w:val="FootnoteReference"/>
          <w:rFonts w:cs="B Lotus"/>
          <w:sz w:val="28"/>
          <w:szCs w:val="28"/>
          <w:rtl/>
          <w:lang w:bidi="fa-IR"/>
        </w:rPr>
        <w:footnoteReference w:id="551"/>
      </w:r>
      <w:r w:rsidRPr="00684988">
        <w:rPr>
          <w:rFonts w:cs="B Lotus" w:hint="cs"/>
          <w:sz w:val="28"/>
          <w:szCs w:val="28"/>
          <w:rtl/>
          <w:lang w:bidi="fa-IR"/>
        </w:rPr>
        <w:t xml:space="preserve">؛ همچنین چنین </w:t>
      </w:r>
      <w:proofErr w:type="spellStart"/>
      <w:r w:rsidRPr="00684988">
        <w:rPr>
          <w:rFonts w:cs="B Lotus" w:hint="cs"/>
          <w:sz w:val="28"/>
          <w:szCs w:val="28"/>
          <w:rtl/>
          <w:lang w:bidi="fa-IR"/>
        </w:rPr>
        <w:t>توسعه‌ای</w:t>
      </w:r>
      <w:proofErr w:type="spellEnd"/>
      <w:r w:rsidRPr="00684988">
        <w:rPr>
          <w:rFonts w:cs="B Lotus" w:hint="cs"/>
          <w:sz w:val="28"/>
          <w:szCs w:val="28"/>
          <w:rtl/>
          <w:lang w:bidi="fa-IR"/>
        </w:rPr>
        <w:t xml:space="preserve"> صرفاً نباید ناظر به تأثیر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بر تولید ناخالص داخلی</w:t>
      </w:r>
      <w:r w:rsidRPr="00684988">
        <w:rPr>
          <w:rFonts w:cs="B Lotus"/>
          <w:sz w:val="28"/>
          <w:szCs w:val="28"/>
          <w:rtl/>
          <w:lang w:bidi="fa-IR"/>
        </w:rPr>
        <w:t xml:space="preserve"> (</w:t>
      </w:r>
      <w:r w:rsidRPr="00684988">
        <w:rPr>
          <w:rFonts w:cs="B Lotus"/>
          <w:sz w:val="28"/>
          <w:szCs w:val="28"/>
          <w:lang w:bidi="fa-IR"/>
        </w:rPr>
        <w:t>GDP</w:t>
      </w:r>
      <w:r w:rsidRPr="00684988">
        <w:rPr>
          <w:rFonts w:cs="B Lotus"/>
          <w:sz w:val="28"/>
          <w:szCs w:val="28"/>
          <w:rtl/>
          <w:lang w:bidi="fa-IR"/>
        </w:rPr>
        <w:t xml:space="preserve">) </w:t>
      </w:r>
      <w:r w:rsidRPr="00684988">
        <w:rPr>
          <w:rFonts w:cs="B Lotus" w:hint="cs"/>
          <w:sz w:val="28"/>
          <w:szCs w:val="28"/>
          <w:rtl/>
          <w:lang w:bidi="fa-IR"/>
        </w:rPr>
        <w:t xml:space="preserve">باشد بلکه باید دیگر اشکال </w:t>
      </w:r>
      <w:proofErr w:type="spellStart"/>
      <w:r w:rsidRPr="00684988">
        <w:rPr>
          <w:rFonts w:cs="B Lotus" w:hint="cs"/>
          <w:sz w:val="28"/>
          <w:szCs w:val="28"/>
          <w:rtl/>
          <w:lang w:bidi="fa-IR"/>
        </w:rPr>
        <w:t>توسعه‌ای</w:t>
      </w:r>
      <w:proofErr w:type="spellEnd"/>
      <w:r w:rsidRPr="00684988">
        <w:rPr>
          <w:rFonts w:cs="B Lotus" w:hint="cs"/>
          <w:sz w:val="28"/>
          <w:szCs w:val="28"/>
          <w:rtl/>
          <w:lang w:bidi="fa-IR"/>
        </w:rPr>
        <w:t xml:space="preserve"> همچون توسعه پتانسیل انسانی، سیاسی و اجتماعی و همچنین حمایت از محیط زیست داخلی </w:t>
      </w:r>
      <w:r w:rsidRPr="00684988">
        <w:rPr>
          <w:rFonts w:cs="B Lotus" w:hint="cs"/>
          <w:sz w:val="28"/>
          <w:szCs w:val="28"/>
          <w:rtl/>
          <w:lang w:bidi="fa-IR"/>
        </w:rPr>
        <w:lastRenderedPageBreak/>
        <w:t xml:space="preserve">و </w:t>
      </w:r>
      <w:proofErr w:type="spellStart"/>
      <w:r w:rsidRPr="00684988">
        <w:rPr>
          <w:rFonts w:cs="B Lotus" w:hint="cs"/>
          <w:sz w:val="28"/>
          <w:szCs w:val="28"/>
          <w:rtl/>
          <w:lang w:bidi="fa-IR"/>
        </w:rPr>
        <w:t>بین‌المللی</w:t>
      </w:r>
      <w:proofErr w:type="spellEnd"/>
      <w:r w:rsidRPr="00684988">
        <w:rPr>
          <w:rFonts w:cs="B Lotus" w:hint="cs"/>
          <w:sz w:val="28"/>
          <w:szCs w:val="28"/>
          <w:rtl/>
          <w:lang w:bidi="fa-IR"/>
        </w:rPr>
        <w:t xml:space="preserve"> نیز به حساب آید.</w:t>
      </w:r>
      <w:r w:rsidRPr="00684988">
        <w:rPr>
          <w:rStyle w:val="FootnoteReference"/>
          <w:rFonts w:cs="B Lotus"/>
          <w:sz w:val="28"/>
          <w:szCs w:val="28"/>
          <w:rtl/>
          <w:lang w:bidi="fa-IR"/>
        </w:rPr>
        <w:footnoteReference w:id="552"/>
      </w:r>
      <w:r w:rsidRPr="00684988">
        <w:rPr>
          <w:rFonts w:cs="B Lotus" w:hint="cs"/>
          <w:sz w:val="28"/>
          <w:szCs w:val="28"/>
          <w:rtl/>
          <w:lang w:bidi="fa-IR"/>
        </w:rPr>
        <w:t xml:space="preserve"> در کنار این </w:t>
      </w:r>
      <w:proofErr w:type="spellStart"/>
      <w:r w:rsidRPr="00684988">
        <w:rPr>
          <w:rFonts w:cs="B Lotus" w:hint="cs"/>
          <w:sz w:val="28"/>
          <w:szCs w:val="28"/>
          <w:rtl/>
          <w:lang w:bidi="fa-IR"/>
        </w:rPr>
        <w:t>استدلال‌ها</w:t>
      </w:r>
      <w:proofErr w:type="spellEnd"/>
      <w:r w:rsidRPr="00684988">
        <w:rPr>
          <w:rFonts w:cs="B Lotus" w:hint="cs"/>
          <w:sz w:val="28"/>
          <w:szCs w:val="28"/>
          <w:rtl/>
          <w:lang w:bidi="fa-IR"/>
        </w:rPr>
        <w:t xml:space="preserve">، این دیدگاه نیز در رابطه با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در اوراق بهادار وجود دارد که برای بررسی تأثیر این نوع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بر توسعه کشور میزبان، مجموع اوراق بهادار منتشره توسط ناشر مورد توجه قرار گیرد و نه تنها معامله صورت گرفته توسط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553"/>
      </w:r>
    </w:p>
    <w:p w14:paraId="4D4A263C"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ذکر این نکته نیز لازم است که به طور کلی امروزه در کنار انتقاد از توجه بیش از حد به اهداف مندرج در مقدمه </w:t>
      </w:r>
      <w:proofErr w:type="spellStart"/>
      <w:r w:rsidRPr="00684988">
        <w:rPr>
          <w:rFonts w:cs="B Lotus" w:hint="cs"/>
          <w:sz w:val="28"/>
          <w:szCs w:val="28"/>
          <w:rtl/>
          <w:lang w:bidi="fa-IR"/>
        </w:rPr>
        <w:t>عهدنامه‌های</w:t>
      </w:r>
      <w:proofErr w:type="spellEnd"/>
      <w:r w:rsidRPr="00684988">
        <w:rPr>
          <w:rFonts w:cs="B Lotus" w:hint="cs"/>
          <w:sz w:val="28"/>
          <w:szCs w:val="28"/>
          <w:rtl/>
          <w:lang w:bidi="fa-IR"/>
        </w:rPr>
        <w:t xml:space="preserve"> دوجانبه،</w:t>
      </w:r>
      <w:r w:rsidRPr="00684988">
        <w:rPr>
          <w:rStyle w:val="FootnoteReference"/>
          <w:rFonts w:cs="B Lotus"/>
          <w:sz w:val="28"/>
          <w:szCs w:val="28"/>
          <w:rtl/>
          <w:lang w:bidi="fa-IR"/>
        </w:rPr>
        <w:footnoteReference w:id="554"/>
      </w:r>
      <w:r w:rsidRPr="00684988">
        <w:rPr>
          <w:rFonts w:cs="B Lotus" w:hint="cs"/>
          <w:sz w:val="28"/>
          <w:szCs w:val="28"/>
          <w:rtl/>
          <w:lang w:bidi="fa-IR"/>
        </w:rPr>
        <w:t xml:space="preserve"> این استدلال نیز تقویت شده است که مطالب ذکر شده در مقدمه اینگونه </w:t>
      </w:r>
      <w:proofErr w:type="spellStart"/>
      <w:r w:rsidRPr="00684988">
        <w:rPr>
          <w:rFonts w:cs="B Lotus" w:hint="cs"/>
          <w:sz w:val="28"/>
          <w:szCs w:val="28"/>
          <w:rtl/>
          <w:lang w:bidi="fa-IR"/>
        </w:rPr>
        <w:t>عهدنامه‌ها</w:t>
      </w:r>
      <w:proofErr w:type="spellEnd"/>
      <w:r w:rsidRPr="00684988">
        <w:rPr>
          <w:rFonts w:cs="B Lotus" w:hint="cs"/>
          <w:sz w:val="28"/>
          <w:szCs w:val="28"/>
          <w:rtl/>
          <w:lang w:bidi="fa-IR"/>
        </w:rPr>
        <w:t>، صرفاً بیان اهداف عهدنامه است و نه شرایط اعمال مقررات آن؛</w:t>
      </w:r>
      <w:r w:rsidRPr="00684988">
        <w:rPr>
          <w:rStyle w:val="FootnoteReference"/>
          <w:rFonts w:cs="B Lotus"/>
          <w:sz w:val="28"/>
          <w:szCs w:val="28"/>
          <w:rtl/>
          <w:lang w:bidi="fa-IR"/>
        </w:rPr>
        <w:footnoteReference w:id="555"/>
      </w:r>
      <w:r w:rsidRPr="00684988">
        <w:rPr>
          <w:rFonts w:cs="B Lotus" w:hint="cs"/>
          <w:sz w:val="28"/>
          <w:szCs w:val="28"/>
          <w:rtl/>
          <w:lang w:bidi="fa-IR"/>
        </w:rPr>
        <w:t xml:space="preserve"> به بیان دیگر، کمک به توسعه کشور میزبان نتیجه و </w:t>
      </w:r>
      <w:proofErr w:type="spellStart"/>
      <w:r w:rsidRPr="00684988">
        <w:rPr>
          <w:rFonts w:cs="B Lotus" w:hint="cs"/>
          <w:sz w:val="28"/>
          <w:szCs w:val="28"/>
          <w:rtl/>
          <w:lang w:bidi="fa-IR"/>
        </w:rPr>
        <w:t>دست‌آورد</w:t>
      </w:r>
      <w:proofErr w:type="spellEnd"/>
      <w:r w:rsidRPr="00684988">
        <w:rPr>
          <w:rFonts w:cs="B Lotus" w:hint="cs"/>
          <w:sz w:val="28"/>
          <w:szCs w:val="28"/>
          <w:rtl/>
          <w:lang w:bidi="fa-IR"/>
        </w:rPr>
        <w:t xml:space="preserve"> احتمالی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خواهد بود.</w:t>
      </w:r>
      <w:r w:rsidRPr="00684988">
        <w:rPr>
          <w:rStyle w:val="FootnoteReference"/>
          <w:rFonts w:cs="B Lotus"/>
          <w:sz w:val="28"/>
          <w:szCs w:val="28"/>
          <w:rtl/>
          <w:lang w:bidi="fa-IR"/>
        </w:rPr>
        <w:footnoteReference w:id="556"/>
      </w:r>
      <w:r w:rsidRPr="00684988">
        <w:rPr>
          <w:rFonts w:cs="B Lotus" w:hint="cs"/>
          <w:sz w:val="28"/>
          <w:szCs w:val="28"/>
          <w:rtl/>
          <w:lang w:bidi="fa-IR"/>
        </w:rPr>
        <w:t xml:space="preserve"> با این وجود در خصوص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در ابزارهای مالی، این دیدگاه نیز در آرای جدیدتر وجود دارد که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مزبور باید منجر به کسب منافع توسط دولت میزبان نیز شده باشد تا بتواند مشمول قلمرو اعمال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قرار گیرد.</w:t>
      </w:r>
      <w:r w:rsidRPr="00684988">
        <w:rPr>
          <w:rStyle w:val="FootnoteReference"/>
          <w:rFonts w:cs="B Lotus"/>
          <w:sz w:val="28"/>
          <w:szCs w:val="28"/>
          <w:rtl/>
          <w:lang w:bidi="fa-IR"/>
        </w:rPr>
        <w:footnoteReference w:id="557"/>
      </w:r>
      <w:r w:rsidRPr="00684988">
        <w:rPr>
          <w:rFonts w:cs="B Lotus" w:hint="cs"/>
          <w:sz w:val="28"/>
          <w:szCs w:val="28"/>
          <w:rtl/>
          <w:lang w:bidi="fa-IR"/>
        </w:rPr>
        <w:t xml:space="preserve"> </w:t>
      </w:r>
    </w:p>
    <w:p w14:paraId="30A9A9E8" w14:textId="77777777" w:rsidR="005A2D86" w:rsidRPr="00684988" w:rsidRDefault="005A2D86" w:rsidP="0094516C">
      <w:pPr>
        <w:spacing w:line="0" w:lineRule="atLeast"/>
        <w:ind w:firstLine="720"/>
        <w:contextualSpacing/>
        <w:jc w:val="both"/>
        <w:rPr>
          <w:rFonts w:cs="B Lotus"/>
          <w:sz w:val="28"/>
          <w:szCs w:val="28"/>
          <w:rtl/>
          <w:lang w:bidi="fa-IR"/>
        </w:rPr>
      </w:pPr>
    </w:p>
    <w:p w14:paraId="77E80883" w14:textId="1751E78F" w:rsidR="005A2D86" w:rsidRPr="007042C6" w:rsidRDefault="005A2D86" w:rsidP="0094516C">
      <w:pPr>
        <w:pStyle w:val="ListParagraph"/>
        <w:numPr>
          <w:ilvl w:val="0"/>
          <w:numId w:val="41"/>
        </w:numPr>
        <w:spacing w:line="0" w:lineRule="atLeast"/>
        <w:jc w:val="both"/>
        <w:rPr>
          <w:rFonts w:cs="B Lotus"/>
          <w:b/>
          <w:bCs/>
          <w:sz w:val="28"/>
          <w:szCs w:val="28"/>
          <w:rtl/>
          <w:lang w:bidi="fa-IR"/>
        </w:rPr>
      </w:pPr>
      <w:bookmarkStart w:id="117" w:name="_Hlk197940256"/>
      <w:proofErr w:type="spellStart"/>
      <w:r w:rsidRPr="007042C6">
        <w:rPr>
          <w:rFonts w:cs="B Lotus" w:hint="cs"/>
          <w:b/>
          <w:bCs/>
          <w:sz w:val="28"/>
          <w:szCs w:val="28"/>
          <w:rtl/>
          <w:lang w:bidi="fa-IR"/>
        </w:rPr>
        <w:t>سرمایه‌گذاری</w:t>
      </w:r>
      <w:proofErr w:type="spellEnd"/>
      <w:r w:rsidRPr="007042C6">
        <w:rPr>
          <w:rFonts w:cs="B Lotus" w:hint="cs"/>
          <w:b/>
          <w:bCs/>
          <w:sz w:val="28"/>
          <w:szCs w:val="28"/>
          <w:rtl/>
          <w:lang w:bidi="fa-IR"/>
        </w:rPr>
        <w:t xml:space="preserve"> بر طبق قانون ملی</w:t>
      </w:r>
    </w:p>
    <w:bookmarkEnd w:id="117"/>
    <w:p w14:paraId="1B9B84A0" w14:textId="77777777" w:rsidR="005A2D86" w:rsidRPr="00684988" w:rsidRDefault="005A2D86" w:rsidP="0094516C">
      <w:pPr>
        <w:spacing w:line="0" w:lineRule="atLeast"/>
        <w:contextualSpacing/>
        <w:jc w:val="both"/>
        <w:rPr>
          <w:rFonts w:cs="B Lotus"/>
          <w:sz w:val="28"/>
          <w:szCs w:val="28"/>
          <w:rtl/>
          <w:lang w:bidi="fa-IR"/>
        </w:rPr>
      </w:pPr>
      <w:r w:rsidRPr="00684988">
        <w:rPr>
          <w:rFonts w:cs="B Lotus" w:hint="cs"/>
          <w:sz w:val="28"/>
          <w:szCs w:val="28"/>
          <w:rtl/>
          <w:lang w:bidi="fa-IR"/>
        </w:rPr>
        <w:tab/>
        <w:t xml:space="preserve">امروزه در بسیاری از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و (غالباً) در قسمت مربوط به تعریف واژه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از عبارت «بر طبق قانون دولت میزبان»</w:t>
      </w:r>
      <w:r w:rsidRPr="00684988">
        <w:rPr>
          <w:rStyle w:val="FootnoteReference"/>
          <w:rFonts w:cs="B Lotus"/>
          <w:sz w:val="28"/>
          <w:szCs w:val="28"/>
          <w:rtl/>
          <w:lang w:bidi="fa-IR"/>
        </w:rPr>
        <w:footnoteReference w:id="558"/>
      </w:r>
      <w:r w:rsidRPr="00684988">
        <w:rPr>
          <w:rFonts w:cs="B Lotus" w:hint="cs"/>
          <w:sz w:val="28"/>
          <w:szCs w:val="28"/>
          <w:rtl/>
          <w:lang w:bidi="fa-IR"/>
        </w:rPr>
        <w:t xml:space="preserve"> و یا دیگر جملات مشابه استفاده شده است که از آن تحت عنوان «</w:t>
      </w:r>
      <w:proofErr w:type="spellStart"/>
      <w:r w:rsidRPr="00684988">
        <w:rPr>
          <w:rFonts w:cs="B Lotus" w:hint="cs"/>
          <w:sz w:val="28"/>
          <w:szCs w:val="28"/>
          <w:rtl/>
          <w:lang w:bidi="fa-IR"/>
        </w:rPr>
        <w:t>احاله</w:t>
      </w:r>
      <w:proofErr w:type="spellEnd"/>
      <w:r w:rsidRPr="00684988">
        <w:rPr>
          <w:rFonts w:cs="B Lotus" w:hint="cs"/>
          <w:sz w:val="28"/>
          <w:szCs w:val="28"/>
          <w:rtl/>
          <w:lang w:bidi="fa-IR"/>
        </w:rPr>
        <w:t xml:space="preserve">» به قانون ملی یاد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 xml:space="preserve"> و به موجب آن، نقض قانون ملی دارای یک اثر حقوقی </w:t>
      </w:r>
      <w:proofErr w:type="spellStart"/>
      <w:r w:rsidRPr="00684988">
        <w:rPr>
          <w:rFonts w:cs="B Lotus" w:hint="cs"/>
          <w:sz w:val="28"/>
          <w:szCs w:val="28"/>
          <w:rtl/>
          <w:lang w:bidi="fa-IR"/>
        </w:rPr>
        <w:t>بین‌المللی</w:t>
      </w:r>
      <w:proofErr w:type="spellEnd"/>
      <w:r w:rsidRPr="00684988">
        <w:rPr>
          <w:rFonts w:cs="B Lotus" w:hint="cs"/>
          <w:sz w:val="28"/>
          <w:szCs w:val="28"/>
          <w:rtl/>
          <w:lang w:bidi="fa-IR"/>
        </w:rPr>
        <w:t xml:space="preserve"> خواهد بود</w:t>
      </w:r>
      <w:r w:rsidRPr="00684988">
        <w:rPr>
          <w:rStyle w:val="FootnoteReference"/>
          <w:rFonts w:cs="B Lotus"/>
          <w:sz w:val="28"/>
          <w:szCs w:val="28"/>
          <w:rtl/>
          <w:lang w:bidi="fa-IR"/>
        </w:rPr>
        <w:footnoteReference w:id="559"/>
      </w:r>
      <w:r w:rsidRPr="00684988">
        <w:rPr>
          <w:rFonts w:cs="B Lotus" w:hint="cs"/>
          <w:sz w:val="28"/>
          <w:szCs w:val="28"/>
          <w:rtl/>
          <w:lang w:bidi="fa-IR"/>
        </w:rPr>
        <w:t>. در این صورت آیا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باید بر طبق قانون ملی مربوطه تعیین گردد؟</w:t>
      </w:r>
    </w:p>
    <w:p w14:paraId="383BAB7E" w14:textId="77777777" w:rsidR="005A2D86" w:rsidRPr="00684988" w:rsidRDefault="005A2D86" w:rsidP="0094516C">
      <w:pPr>
        <w:spacing w:line="0" w:lineRule="atLeast"/>
        <w:contextualSpacing/>
        <w:jc w:val="both"/>
        <w:rPr>
          <w:rFonts w:cs="B Lotus"/>
          <w:sz w:val="28"/>
          <w:szCs w:val="28"/>
          <w:rtl/>
          <w:lang w:bidi="fa-IR"/>
        </w:rPr>
      </w:pPr>
      <w:r w:rsidRPr="00684988">
        <w:rPr>
          <w:rFonts w:cs="B Lotus" w:hint="cs"/>
          <w:sz w:val="28"/>
          <w:szCs w:val="28"/>
          <w:rtl/>
          <w:lang w:bidi="fa-IR"/>
        </w:rPr>
        <w:lastRenderedPageBreak/>
        <w:tab/>
        <w:t xml:space="preserve">گفته شده است که چنین ارجاعی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به معنای تعریف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بر طبق حقوق داخلی کشور طرف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نمی‌باشد</w:t>
      </w:r>
      <w:proofErr w:type="spellEnd"/>
      <w:r w:rsidRPr="00684988">
        <w:rPr>
          <w:rFonts w:cs="B Lotus" w:hint="cs"/>
          <w:sz w:val="28"/>
          <w:szCs w:val="28"/>
          <w:rtl/>
          <w:lang w:bidi="fa-IR"/>
        </w:rPr>
        <w:t xml:space="preserve">، بلکه صرفاً ناظر به احراز مشروعیت و قانونی بودن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است.</w:t>
      </w:r>
      <w:r w:rsidRPr="00684988">
        <w:rPr>
          <w:rStyle w:val="FootnoteReference"/>
          <w:rFonts w:cs="B Lotus"/>
          <w:sz w:val="28"/>
          <w:szCs w:val="28"/>
          <w:rtl/>
          <w:lang w:bidi="fa-IR"/>
        </w:rPr>
        <w:footnoteReference w:id="560"/>
      </w:r>
      <w:r w:rsidRPr="00684988">
        <w:rPr>
          <w:rFonts w:cs="B Lotus" w:hint="cs"/>
          <w:sz w:val="28"/>
          <w:szCs w:val="28"/>
          <w:rtl/>
          <w:lang w:bidi="fa-IR"/>
        </w:rPr>
        <w:t xml:space="preserve"> در همین رابطه، برخی از </w:t>
      </w:r>
      <w:proofErr w:type="spellStart"/>
      <w:r w:rsidRPr="00684988">
        <w:rPr>
          <w:rFonts w:cs="B Lotus" w:hint="cs"/>
          <w:sz w:val="28"/>
          <w:szCs w:val="28"/>
          <w:rtl/>
          <w:lang w:bidi="fa-IR"/>
        </w:rPr>
        <w:t>دیوان‌های</w:t>
      </w:r>
      <w:proofErr w:type="spellEnd"/>
      <w:r w:rsidRPr="00684988">
        <w:rPr>
          <w:rFonts w:cs="B Lotus" w:hint="cs"/>
          <w:sz w:val="28"/>
          <w:szCs w:val="28"/>
          <w:rtl/>
          <w:lang w:bidi="fa-IR"/>
        </w:rPr>
        <w:t xml:space="preserve"> داوری از یک سو معتقدند که عدم حمایت از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تنها ناظر به نقض «اصول اساسی» دولت میزبان است و نه سایر مقررات؛</w:t>
      </w:r>
      <w:r w:rsidRPr="00684988">
        <w:rPr>
          <w:rStyle w:val="FootnoteReference"/>
          <w:rFonts w:cs="B Lotus"/>
          <w:sz w:val="28"/>
          <w:szCs w:val="28"/>
          <w:rtl/>
          <w:lang w:bidi="fa-IR"/>
        </w:rPr>
        <w:footnoteReference w:id="561"/>
      </w:r>
      <w:r w:rsidRPr="00684988">
        <w:rPr>
          <w:rFonts w:cs="B Lotus" w:hint="cs"/>
          <w:sz w:val="28"/>
          <w:szCs w:val="28"/>
          <w:rtl/>
          <w:lang w:bidi="fa-IR"/>
        </w:rPr>
        <w:t xml:space="preserve"> از سوی دیگر، برخی نیز </w:t>
      </w:r>
      <w:proofErr w:type="spellStart"/>
      <w:r w:rsidRPr="00684988">
        <w:rPr>
          <w:rFonts w:cs="B Lotus" w:hint="cs"/>
          <w:sz w:val="28"/>
          <w:szCs w:val="28"/>
          <w:rtl/>
          <w:lang w:bidi="fa-IR"/>
        </w:rPr>
        <w:t>معتقدندکه</w:t>
      </w:r>
      <w:proofErr w:type="spellEnd"/>
      <w:r w:rsidRPr="00684988">
        <w:rPr>
          <w:rFonts w:cs="B Lotus" w:hint="cs"/>
          <w:sz w:val="28"/>
          <w:szCs w:val="28"/>
          <w:rtl/>
          <w:lang w:bidi="fa-IR"/>
        </w:rPr>
        <w:t xml:space="preserve"> عدم حمایت از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تنها در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است که «قوانین مربوط به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562"/>
      </w:r>
      <w:r w:rsidRPr="00684988">
        <w:rPr>
          <w:rFonts w:cs="B Lotus" w:hint="cs"/>
          <w:sz w:val="28"/>
          <w:szCs w:val="28"/>
          <w:rtl/>
          <w:lang w:bidi="fa-IR"/>
        </w:rPr>
        <w:t xml:space="preserve"> (مانند الزامات مربوط به ثبت </w:t>
      </w:r>
      <w:proofErr w:type="spellStart"/>
      <w:r w:rsidRPr="00684988">
        <w:rPr>
          <w:rFonts w:cs="B Lotus" w:hint="cs"/>
          <w:sz w:val="28"/>
          <w:szCs w:val="28"/>
          <w:rtl/>
          <w:lang w:bidi="fa-IR"/>
        </w:rPr>
        <w:t>شرکت‌ها</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563"/>
      </w:r>
      <w:r w:rsidRPr="00684988">
        <w:rPr>
          <w:rFonts w:cs="B Lotus" w:hint="cs"/>
          <w:sz w:val="28"/>
          <w:szCs w:val="28"/>
          <w:rtl/>
          <w:lang w:bidi="fa-IR"/>
        </w:rPr>
        <w:t xml:space="preserve"> نقض شده باشد.</w:t>
      </w:r>
    </w:p>
    <w:p w14:paraId="642ED18B" w14:textId="77777777" w:rsidR="005A2D86" w:rsidRPr="00684988" w:rsidRDefault="005A2D86" w:rsidP="0094516C">
      <w:pPr>
        <w:spacing w:line="0" w:lineRule="atLeast"/>
        <w:ind w:firstLine="720"/>
        <w:contextualSpacing/>
        <w:jc w:val="both"/>
        <w:rPr>
          <w:rFonts w:cs="B Lotus"/>
          <w:sz w:val="28"/>
          <w:szCs w:val="28"/>
          <w:rtl/>
          <w:lang w:bidi="fa-IR"/>
        </w:rPr>
      </w:pPr>
      <w:proofErr w:type="spellStart"/>
      <w:r w:rsidRPr="00684988">
        <w:rPr>
          <w:rFonts w:cs="B Lotus" w:hint="cs"/>
          <w:sz w:val="28"/>
          <w:szCs w:val="28"/>
          <w:rtl/>
          <w:lang w:bidi="fa-IR"/>
        </w:rPr>
        <w:t>هیچ‌کدام</w:t>
      </w:r>
      <w:proofErr w:type="spellEnd"/>
      <w:r w:rsidRPr="00684988">
        <w:rPr>
          <w:rFonts w:cs="B Lotus" w:hint="cs"/>
          <w:sz w:val="28"/>
          <w:szCs w:val="28"/>
          <w:rtl/>
          <w:lang w:bidi="fa-IR"/>
        </w:rPr>
        <w:t xml:space="preserve"> از دو دیدگاه فوق قابل دفاع </w:t>
      </w:r>
      <w:proofErr w:type="spellStart"/>
      <w:r w:rsidRPr="00684988">
        <w:rPr>
          <w:rFonts w:cs="B Lotus" w:hint="cs"/>
          <w:sz w:val="28"/>
          <w:szCs w:val="28"/>
          <w:rtl/>
          <w:lang w:bidi="fa-IR"/>
        </w:rPr>
        <w:t>نمی‌باشد</w:t>
      </w:r>
      <w:proofErr w:type="spellEnd"/>
      <w:r w:rsidRPr="00684988">
        <w:rPr>
          <w:rFonts w:cs="B Lotus" w:hint="cs"/>
          <w:sz w:val="28"/>
          <w:szCs w:val="28"/>
          <w:rtl/>
          <w:lang w:bidi="fa-IR"/>
        </w:rPr>
        <w:t xml:space="preserve"> و به نظر </w:t>
      </w:r>
      <w:proofErr w:type="spellStart"/>
      <w:r w:rsidRPr="00684988">
        <w:rPr>
          <w:rFonts w:cs="B Lotus" w:hint="cs"/>
          <w:sz w:val="28"/>
          <w:szCs w:val="28"/>
          <w:rtl/>
          <w:lang w:bidi="fa-IR"/>
        </w:rPr>
        <w:t>می‌رسد</w:t>
      </w:r>
      <w:proofErr w:type="spellEnd"/>
      <w:r w:rsidRPr="00684988">
        <w:rPr>
          <w:rFonts w:cs="B Lotus" w:hint="cs"/>
          <w:sz w:val="28"/>
          <w:szCs w:val="28"/>
          <w:rtl/>
          <w:lang w:bidi="fa-IR"/>
        </w:rPr>
        <w:t xml:space="preserve"> که هرچند نقض جزیی قوانین و مقررات را نباید مانع حمایت از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دانست،</w:t>
      </w:r>
      <w:r w:rsidRPr="00684988">
        <w:rPr>
          <w:rStyle w:val="FootnoteReference"/>
          <w:rFonts w:cs="B Lotus"/>
          <w:sz w:val="28"/>
          <w:szCs w:val="28"/>
          <w:rtl/>
          <w:lang w:bidi="fa-IR"/>
        </w:rPr>
        <w:footnoteReference w:id="564"/>
      </w:r>
      <w:r w:rsidRPr="00684988">
        <w:rPr>
          <w:rFonts w:cs="B Lotus" w:hint="cs"/>
          <w:sz w:val="28"/>
          <w:szCs w:val="28"/>
          <w:rtl/>
          <w:lang w:bidi="fa-IR"/>
        </w:rPr>
        <w:t xml:space="preserve"> با این وجود در اجرای اعمال شرط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«بر طبق قانون دولت میزبان»،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موظف است نه تنها کلیه قوانین کشور (همچون قوانین تخطی از الزامات </w:t>
      </w:r>
      <w:proofErr w:type="spellStart"/>
      <w:r w:rsidRPr="00684988">
        <w:rPr>
          <w:rFonts w:cs="B Lotus" w:hint="cs"/>
          <w:sz w:val="28"/>
          <w:szCs w:val="28"/>
          <w:rtl/>
          <w:lang w:bidi="fa-IR"/>
        </w:rPr>
        <w:t>تابعیتی</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565"/>
      </w:r>
      <w:r w:rsidRPr="00684988">
        <w:rPr>
          <w:rFonts w:cs="B Lotus" w:hint="cs"/>
          <w:sz w:val="28"/>
          <w:szCs w:val="28"/>
          <w:rtl/>
          <w:lang w:bidi="fa-IR"/>
        </w:rPr>
        <w:t xml:space="preserve"> قوانین ارتشاء،</w:t>
      </w:r>
      <w:r w:rsidRPr="00684988">
        <w:rPr>
          <w:rStyle w:val="FootnoteReference"/>
          <w:rFonts w:cs="B Lotus"/>
          <w:sz w:val="28"/>
          <w:szCs w:val="28"/>
          <w:rtl/>
          <w:lang w:bidi="fa-IR"/>
        </w:rPr>
        <w:footnoteReference w:id="566"/>
      </w:r>
      <w:r w:rsidRPr="00684988">
        <w:rPr>
          <w:rFonts w:cs="B Lotus" w:hint="cs"/>
          <w:sz w:val="28"/>
          <w:szCs w:val="28"/>
          <w:rtl/>
          <w:lang w:bidi="fa-IR"/>
        </w:rPr>
        <w:t xml:space="preserve"> تقلب قراردادی</w:t>
      </w:r>
      <w:r w:rsidRPr="00684988">
        <w:rPr>
          <w:rStyle w:val="FootnoteReference"/>
          <w:rFonts w:cs="B Lotus"/>
          <w:sz w:val="28"/>
          <w:szCs w:val="28"/>
          <w:rtl/>
          <w:lang w:bidi="fa-IR"/>
        </w:rPr>
        <w:footnoteReference w:id="567"/>
      </w:r>
      <w:r w:rsidRPr="00684988">
        <w:rPr>
          <w:rFonts w:cs="B Lotus" w:hint="cs"/>
          <w:sz w:val="28"/>
          <w:szCs w:val="28"/>
          <w:rtl/>
          <w:lang w:bidi="fa-IR"/>
        </w:rPr>
        <w:t xml:space="preserve"> و مقررات بانک مرکزی</w:t>
      </w:r>
      <w:r w:rsidRPr="00684988">
        <w:rPr>
          <w:rStyle w:val="FootnoteReference"/>
          <w:rFonts w:cs="B Lotus"/>
          <w:sz w:val="28"/>
          <w:szCs w:val="28"/>
          <w:rtl/>
          <w:lang w:bidi="fa-IR"/>
        </w:rPr>
        <w:footnoteReference w:id="568"/>
      </w:r>
      <w:r w:rsidRPr="00684988">
        <w:rPr>
          <w:rFonts w:cs="B Lotus" w:hint="cs"/>
          <w:sz w:val="28"/>
          <w:szCs w:val="28"/>
          <w:rtl/>
          <w:lang w:bidi="fa-IR"/>
        </w:rPr>
        <w:t xml:space="preserve">) را رعایت نماید، بلکه مکلف به رعایت اصول </w:t>
      </w:r>
      <w:r w:rsidRPr="00684988">
        <w:rPr>
          <w:rFonts w:cs="B Lotus" w:hint="cs"/>
          <w:sz w:val="28"/>
          <w:szCs w:val="28"/>
          <w:rtl/>
          <w:lang w:bidi="fa-IR"/>
        </w:rPr>
        <w:lastRenderedPageBreak/>
        <w:t xml:space="preserve">انتزاعی کلی و اساسی قانون همچون </w:t>
      </w:r>
      <w:proofErr w:type="spellStart"/>
      <w:r w:rsidRPr="00684988">
        <w:rPr>
          <w:rFonts w:cs="B Lotus" w:hint="cs"/>
          <w:sz w:val="28"/>
          <w:szCs w:val="28"/>
          <w:rtl/>
          <w:lang w:bidi="fa-IR"/>
        </w:rPr>
        <w:t>حسن‌نیت</w:t>
      </w:r>
      <w:proofErr w:type="spellEnd"/>
      <w:r w:rsidRPr="00684988">
        <w:rPr>
          <w:rFonts w:cs="B Lotus" w:hint="cs"/>
          <w:sz w:val="28"/>
          <w:szCs w:val="28"/>
          <w:rtl/>
          <w:lang w:bidi="fa-IR"/>
        </w:rPr>
        <w:t xml:space="preserve">، نظم عمومی </w:t>
      </w:r>
      <w:proofErr w:type="spellStart"/>
      <w:r w:rsidRPr="00684988">
        <w:rPr>
          <w:rFonts w:cs="B Lotus" w:hint="cs"/>
          <w:sz w:val="28"/>
          <w:szCs w:val="28"/>
          <w:rtl/>
          <w:lang w:bidi="fa-IR"/>
        </w:rPr>
        <w:t>بین‌المللی</w:t>
      </w:r>
      <w:proofErr w:type="spellEnd"/>
      <w:r w:rsidRPr="00684988">
        <w:rPr>
          <w:rFonts w:cs="B Lotus" w:hint="cs"/>
          <w:sz w:val="28"/>
          <w:szCs w:val="28"/>
          <w:rtl/>
          <w:lang w:bidi="fa-IR"/>
        </w:rPr>
        <w:t xml:space="preserve"> و ممنوعیت بکارگیری تقلب، ارتشاء و خدعه نیز </w:t>
      </w:r>
      <w:proofErr w:type="spellStart"/>
      <w:r w:rsidRPr="00684988">
        <w:rPr>
          <w:rFonts w:cs="B Lotus" w:hint="cs"/>
          <w:sz w:val="28"/>
          <w:szCs w:val="28"/>
          <w:rtl/>
          <w:lang w:bidi="fa-IR"/>
        </w:rPr>
        <w:t>می‌باشد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569"/>
      </w:r>
      <w:r w:rsidRPr="00684988">
        <w:rPr>
          <w:rFonts w:cs="B Lotus" w:hint="cs"/>
          <w:sz w:val="28"/>
          <w:szCs w:val="28"/>
          <w:rtl/>
          <w:lang w:bidi="fa-IR"/>
        </w:rPr>
        <w:t xml:space="preserve"> </w:t>
      </w:r>
    </w:p>
    <w:p w14:paraId="7329BA5A"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چنین </w:t>
      </w:r>
      <w:proofErr w:type="spellStart"/>
      <w:r w:rsidRPr="00684988">
        <w:rPr>
          <w:rFonts w:cs="B Lotus" w:hint="cs"/>
          <w:sz w:val="28"/>
          <w:szCs w:val="28"/>
          <w:rtl/>
          <w:lang w:bidi="fa-IR"/>
        </w:rPr>
        <w:t>الزامی</w:t>
      </w:r>
      <w:proofErr w:type="spellEnd"/>
      <w:r w:rsidRPr="00684988">
        <w:rPr>
          <w:rFonts w:cs="B Lotus" w:hint="cs"/>
          <w:sz w:val="28"/>
          <w:szCs w:val="28"/>
          <w:rtl/>
          <w:lang w:bidi="fa-IR"/>
        </w:rPr>
        <w:t xml:space="preserve"> بسته به نوع عبارات به کار رفته در هر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ممکن است به عنوان دفاع شکلی (ایراد فقدان صلاحیت دیوان داوری) و یا ماهوی (عدم اعمال مقررات ماهوی عهدنامه دوجانبه) مورد استناد قرار گیرد.</w:t>
      </w:r>
      <w:r w:rsidRPr="00684988">
        <w:rPr>
          <w:rStyle w:val="FootnoteReference"/>
          <w:rFonts w:cs="B Lotus"/>
          <w:sz w:val="28"/>
          <w:szCs w:val="28"/>
          <w:rtl/>
          <w:lang w:bidi="fa-IR"/>
        </w:rPr>
        <w:footnoteReference w:id="570"/>
      </w:r>
      <w:r w:rsidRPr="00684988">
        <w:rPr>
          <w:rFonts w:cs="B Lotus" w:hint="cs"/>
          <w:sz w:val="28"/>
          <w:szCs w:val="28"/>
          <w:rtl/>
          <w:lang w:bidi="fa-IR"/>
        </w:rPr>
        <w:t xml:space="preserve"> همچنین امروزه از شرط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«بر طبق قانون دولت میزبان»، به عنوان تعهد ضمنی هر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نام برده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فلذا</w:t>
      </w:r>
      <w:proofErr w:type="spellEnd"/>
      <w:r w:rsidRPr="00684988">
        <w:rPr>
          <w:rFonts w:cs="B Lotus" w:hint="cs"/>
          <w:sz w:val="28"/>
          <w:szCs w:val="28"/>
          <w:rtl/>
          <w:lang w:bidi="fa-IR"/>
        </w:rPr>
        <w:t xml:space="preserve"> فقدان این عبارت در یک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نیز مانع از اعمال چنین تعهدی در خصوص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نشده است.</w:t>
      </w:r>
      <w:r w:rsidRPr="00684988">
        <w:rPr>
          <w:rStyle w:val="FootnoteReference"/>
          <w:rFonts w:cs="B Lotus"/>
          <w:sz w:val="28"/>
          <w:szCs w:val="28"/>
          <w:rtl/>
          <w:lang w:bidi="fa-IR"/>
        </w:rPr>
        <w:footnoteReference w:id="571"/>
      </w:r>
    </w:p>
    <w:p w14:paraId="22DF0E60"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جنبه دیگری از شرط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بر طبق قانون ملی، در ماده 11 متن نمونه </w:t>
      </w:r>
      <w:proofErr w:type="spellStart"/>
      <w:r w:rsidRPr="00684988">
        <w:rPr>
          <w:rFonts w:cs="B Lotus" w:hint="cs"/>
          <w:sz w:val="28"/>
          <w:szCs w:val="28"/>
          <w:rtl/>
          <w:lang w:bidi="fa-IR"/>
        </w:rPr>
        <w:t>موافقت‌نامه</w:t>
      </w:r>
      <w:proofErr w:type="spellEnd"/>
      <w:r w:rsidRPr="00684988">
        <w:rPr>
          <w:rFonts w:cs="B Lotus" w:hint="cs"/>
          <w:sz w:val="28"/>
          <w:szCs w:val="28"/>
          <w:rtl/>
          <w:lang w:bidi="fa-IR"/>
        </w:rPr>
        <w:t xml:space="preserve"> ایران تحت عنوان «دامنه شمول </w:t>
      </w:r>
      <w:proofErr w:type="spellStart"/>
      <w:r w:rsidRPr="00684988">
        <w:rPr>
          <w:rFonts w:cs="B Lotus" w:hint="cs"/>
          <w:sz w:val="28"/>
          <w:szCs w:val="28"/>
          <w:rtl/>
          <w:lang w:bidi="fa-IR"/>
        </w:rPr>
        <w:t>موافقت‌نامه</w:t>
      </w:r>
      <w:proofErr w:type="spellEnd"/>
      <w:r w:rsidRPr="00684988">
        <w:rPr>
          <w:rFonts w:cs="B Lotus" w:hint="cs"/>
          <w:sz w:val="28"/>
          <w:szCs w:val="28"/>
          <w:rtl/>
          <w:lang w:bidi="fa-IR"/>
        </w:rPr>
        <w:t xml:space="preserve">» بدین نحو ذکر شده است: «این </w:t>
      </w:r>
      <w:proofErr w:type="spellStart"/>
      <w:r w:rsidRPr="00684988">
        <w:rPr>
          <w:rFonts w:cs="B Lotus" w:hint="cs"/>
          <w:sz w:val="28"/>
          <w:szCs w:val="28"/>
          <w:rtl/>
          <w:lang w:bidi="fa-IR"/>
        </w:rPr>
        <w:t>موافقت‌نامه</w:t>
      </w:r>
      <w:proofErr w:type="spellEnd"/>
      <w:r w:rsidRPr="00684988">
        <w:rPr>
          <w:rFonts w:cs="B Lotus" w:hint="cs"/>
          <w:sz w:val="28"/>
          <w:szCs w:val="28"/>
          <w:rtl/>
          <w:lang w:bidi="fa-IR"/>
        </w:rPr>
        <w:t xml:space="preserve"> در مورد </w:t>
      </w:r>
      <w:proofErr w:type="spellStart"/>
      <w:r w:rsidRPr="00684988">
        <w:rPr>
          <w:rFonts w:cs="B Lotus" w:hint="cs"/>
          <w:sz w:val="28"/>
          <w:szCs w:val="28"/>
          <w:rtl/>
          <w:lang w:bidi="fa-IR"/>
        </w:rPr>
        <w:t>سرمایه‌گذاری‌هایی</w:t>
      </w:r>
      <w:proofErr w:type="spellEnd"/>
      <w:r w:rsidRPr="00684988">
        <w:rPr>
          <w:rFonts w:cs="B Lotus" w:hint="cs"/>
          <w:sz w:val="28"/>
          <w:szCs w:val="28"/>
          <w:rtl/>
          <w:lang w:bidi="fa-IR"/>
        </w:rPr>
        <w:t xml:space="preserve"> اعمال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 xml:space="preserve"> که به تصویب مرجع </w:t>
      </w:r>
      <w:proofErr w:type="spellStart"/>
      <w:r w:rsidRPr="00684988">
        <w:rPr>
          <w:rFonts w:cs="B Lotus" w:hint="cs"/>
          <w:sz w:val="28"/>
          <w:szCs w:val="28"/>
          <w:rtl/>
          <w:lang w:bidi="fa-IR"/>
        </w:rPr>
        <w:t>صلاحیت‌دار</w:t>
      </w:r>
      <w:proofErr w:type="spellEnd"/>
      <w:r w:rsidRPr="00684988">
        <w:rPr>
          <w:rFonts w:cs="B Lotus" w:hint="cs"/>
          <w:sz w:val="28"/>
          <w:szCs w:val="28"/>
          <w:rtl/>
          <w:lang w:bidi="fa-IR"/>
        </w:rPr>
        <w:t xml:space="preserve"> طرف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سرمایه‌پذیر</w:t>
      </w:r>
      <w:proofErr w:type="spellEnd"/>
      <w:r w:rsidRPr="00684988">
        <w:rPr>
          <w:rFonts w:cs="B Lotus" w:hint="cs"/>
          <w:sz w:val="28"/>
          <w:szCs w:val="28"/>
          <w:rtl/>
          <w:lang w:bidi="fa-IR"/>
        </w:rPr>
        <w:t xml:space="preserve"> برسد. مرجع </w:t>
      </w:r>
      <w:proofErr w:type="spellStart"/>
      <w:r w:rsidRPr="00684988">
        <w:rPr>
          <w:rFonts w:cs="B Lotus" w:hint="cs"/>
          <w:sz w:val="28"/>
          <w:szCs w:val="28"/>
          <w:rtl/>
          <w:lang w:bidi="fa-IR"/>
        </w:rPr>
        <w:t>صلاحیت‌دار</w:t>
      </w:r>
      <w:proofErr w:type="spellEnd"/>
      <w:r w:rsidRPr="00684988">
        <w:rPr>
          <w:rFonts w:cs="B Lotus" w:hint="cs"/>
          <w:sz w:val="28"/>
          <w:szCs w:val="28"/>
          <w:rtl/>
          <w:lang w:bidi="fa-IR"/>
        </w:rPr>
        <w:t xml:space="preserve"> جمهوری اسلامی ایران، سازمان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و </w:t>
      </w:r>
      <w:proofErr w:type="spellStart"/>
      <w:r w:rsidRPr="00684988">
        <w:rPr>
          <w:rFonts w:cs="B Lotus" w:hint="cs"/>
          <w:sz w:val="28"/>
          <w:szCs w:val="28"/>
          <w:rtl/>
          <w:lang w:bidi="fa-IR"/>
        </w:rPr>
        <w:t>کمک‌های</w:t>
      </w:r>
      <w:proofErr w:type="spellEnd"/>
      <w:r w:rsidRPr="00684988">
        <w:rPr>
          <w:rFonts w:cs="B Lotus" w:hint="cs"/>
          <w:sz w:val="28"/>
          <w:szCs w:val="28"/>
          <w:rtl/>
          <w:lang w:bidi="fa-IR"/>
        </w:rPr>
        <w:t xml:space="preserve"> اقتصادی و فنی ایران </w:t>
      </w:r>
      <w:proofErr w:type="spellStart"/>
      <w:r w:rsidRPr="00684988">
        <w:rPr>
          <w:rFonts w:cs="B Lotus" w:hint="cs"/>
          <w:sz w:val="28"/>
          <w:szCs w:val="28"/>
          <w:rtl/>
          <w:lang w:bidi="fa-IR"/>
        </w:rPr>
        <w:t>می‌باشد</w:t>
      </w:r>
      <w:proofErr w:type="spellEnd"/>
      <w:r w:rsidRPr="00684988">
        <w:rPr>
          <w:rFonts w:cs="B Lotus" w:hint="cs"/>
          <w:sz w:val="28"/>
          <w:szCs w:val="28"/>
          <w:rtl/>
          <w:lang w:bidi="fa-IR"/>
        </w:rPr>
        <w:t xml:space="preserve">». این شرط اهرم مناسبی است که به موجب آن، مصادیق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توسط مقام </w:t>
      </w:r>
      <w:proofErr w:type="spellStart"/>
      <w:r w:rsidRPr="00684988">
        <w:rPr>
          <w:rFonts w:cs="B Lotus" w:hint="cs"/>
          <w:sz w:val="28"/>
          <w:szCs w:val="28"/>
          <w:rtl/>
          <w:lang w:bidi="fa-IR"/>
        </w:rPr>
        <w:t>صلاحیت‌دار</w:t>
      </w:r>
      <w:proofErr w:type="spellEnd"/>
      <w:r w:rsidRPr="00684988">
        <w:rPr>
          <w:rFonts w:cs="B Lotus" w:hint="cs"/>
          <w:sz w:val="28"/>
          <w:szCs w:val="28"/>
          <w:rtl/>
          <w:lang w:bidi="fa-IR"/>
        </w:rPr>
        <w:t xml:space="preserve"> داخلی تعیین گردد. </w:t>
      </w:r>
    </w:p>
    <w:p w14:paraId="62374021"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در حقوق ایران، قانونگذار ابتدا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در بازار سرمایه کشور را نیازمند اخذ مجوز از سازمان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و </w:t>
      </w:r>
      <w:proofErr w:type="spellStart"/>
      <w:r w:rsidRPr="00684988">
        <w:rPr>
          <w:rFonts w:cs="B Lotus" w:hint="cs"/>
          <w:sz w:val="28"/>
          <w:szCs w:val="28"/>
          <w:rtl/>
          <w:lang w:bidi="fa-IR"/>
        </w:rPr>
        <w:t>کمک‌های</w:t>
      </w:r>
      <w:proofErr w:type="spellEnd"/>
      <w:r w:rsidRPr="00684988">
        <w:rPr>
          <w:rFonts w:cs="B Lotus" w:hint="cs"/>
          <w:sz w:val="28"/>
          <w:szCs w:val="28"/>
          <w:rtl/>
          <w:lang w:bidi="fa-IR"/>
        </w:rPr>
        <w:t xml:space="preserve"> اقتصادی و فنی ایران دانست لیکن متعاقباً با </w:t>
      </w:r>
      <w:proofErr w:type="spellStart"/>
      <w:r w:rsidRPr="00684988">
        <w:rPr>
          <w:rFonts w:cs="B Lotus" w:hint="cs"/>
          <w:sz w:val="28"/>
          <w:szCs w:val="28"/>
          <w:rtl/>
          <w:lang w:bidi="fa-IR"/>
        </w:rPr>
        <w:t>رویگردانی</w:t>
      </w:r>
      <w:proofErr w:type="spellEnd"/>
      <w:r w:rsidRPr="00684988">
        <w:rPr>
          <w:rFonts w:cs="B Lotus" w:hint="cs"/>
          <w:sz w:val="28"/>
          <w:szCs w:val="28"/>
          <w:rtl/>
          <w:lang w:bidi="fa-IR"/>
        </w:rPr>
        <w:t xml:space="preserve"> از این رویه، اعطای مجوز توسط سازمان بورس و اوراق بهادار را برای فعالیت در بازار سرمایه کشور کافی دانست و در مقابل، اخذ مجوز از سازمان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و </w:t>
      </w:r>
      <w:proofErr w:type="spellStart"/>
      <w:r w:rsidRPr="00684988">
        <w:rPr>
          <w:rFonts w:cs="B Lotus" w:hint="cs"/>
          <w:sz w:val="28"/>
          <w:szCs w:val="28"/>
          <w:rtl/>
          <w:lang w:bidi="fa-IR"/>
        </w:rPr>
        <w:t>کمک‌های</w:t>
      </w:r>
      <w:proofErr w:type="spellEnd"/>
      <w:r w:rsidRPr="00684988">
        <w:rPr>
          <w:rFonts w:cs="B Lotus" w:hint="cs"/>
          <w:sz w:val="28"/>
          <w:szCs w:val="28"/>
          <w:rtl/>
          <w:lang w:bidi="fa-IR"/>
        </w:rPr>
        <w:t xml:space="preserve"> اقتصادی و فنی ایران را اختیاری اعلام نمود.</w:t>
      </w:r>
      <w:r w:rsidRPr="00684988">
        <w:rPr>
          <w:rStyle w:val="FootnoteReference"/>
          <w:rFonts w:cs="B Lotus"/>
          <w:sz w:val="28"/>
          <w:szCs w:val="28"/>
          <w:rtl/>
          <w:lang w:bidi="fa-IR"/>
        </w:rPr>
        <w:footnoteReference w:id="572"/>
      </w:r>
      <w:r w:rsidRPr="00684988">
        <w:rPr>
          <w:rFonts w:cs="B Lotus" w:hint="cs"/>
          <w:sz w:val="28"/>
          <w:szCs w:val="28"/>
          <w:rtl/>
          <w:lang w:bidi="fa-IR"/>
        </w:rPr>
        <w:t xml:space="preserve"> در نتیجه اکنون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می‌تواند</w:t>
      </w:r>
      <w:proofErr w:type="spellEnd"/>
      <w:r w:rsidRPr="00684988">
        <w:rPr>
          <w:rFonts w:cs="B Lotus" w:hint="cs"/>
          <w:sz w:val="28"/>
          <w:szCs w:val="28"/>
          <w:rtl/>
          <w:lang w:bidi="fa-IR"/>
        </w:rPr>
        <w:t xml:space="preserve"> مجوز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خارجی موضوع «قانون تشویق و حمایت </w:t>
      </w:r>
      <w:proofErr w:type="spellStart"/>
      <w:r w:rsidRPr="00684988">
        <w:rPr>
          <w:rFonts w:cs="B Lotus" w:hint="cs"/>
          <w:sz w:val="28"/>
          <w:szCs w:val="28"/>
          <w:rtl/>
          <w:lang w:bidi="fa-IR"/>
        </w:rPr>
        <w:t>سرمایه‌گذاري</w:t>
      </w:r>
      <w:proofErr w:type="spellEnd"/>
      <w:r w:rsidRPr="00684988">
        <w:rPr>
          <w:rFonts w:cs="B Lotus" w:hint="cs"/>
          <w:sz w:val="28"/>
          <w:szCs w:val="28"/>
          <w:rtl/>
          <w:lang w:bidi="fa-IR"/>
        </w:rPr>
        <w:t xml:space="preserve"> خارجی» را نیز دریافت نموده تا علاوه بر تسهیلات موضوع «</w:t>
      </w:r>
      <w:proofErr w:type="spellStart"/>
      <w:r w:rsidRPr="00684988">
        <w:rPr>
          <w:rFonts w:cs="B Lotus" w:hint="cs"/>
          <w:sz w:val="28"/>
          <w:szCs w:val="28"/>
          <w:rtl/>
          <w:lang w:bidi="fa-IR"/>
        </w:rPr>
        <w:t>آیین‌نامه</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خارجی در </w:t>
      </w:r>
      <w:proofErr w:type="spellStart"/>
      <w:r w:rsidRPr="00684988">
        <w:rPr>
          <w:rFonts w:cs="B Lotus" w:hint="cs"/>
          <w:sz w:val="28"/>
          <w:szCs w:val="28"/>
          <w:rtl/>
          <w:lang w:bidi="fa-IR"/>
        </w:rPr>
        <w:t>بورس‌ها</w:t>
      </w:r>
      <w:proofErr w:type="spellEnd"/>
      <w:r w:rsidRPr="00684988">
        <w:rPr>
          <w:rFonts w:cs="B Lotus" w:hint="cs"/>
          <w:sz w:val="28"/>
          <w:szCs w:val="28"/>
          <w:rtl/>
          <w:lang w:bidi="fa-IR"/>
        </w:rPr>
        <w:t xml:space="preserve"> و </w:t>
      </w:r>
      <w:r w:rsidRPr="00684988">
        <w:rPr>
          <w:rFonts w:cs="B Lotus" w:hint="cs"/>
          <w:sz w:val="28"/>
          <w:szCs w:val="28"/>
          <w:rtl/>
          <w:lang w:bidi="fa-IR"/>
        </w:rPr>
        <w:lastRenderedPageBreak/>
        <w:t xml:space="preserve">بازارهای خارج از بورس»، از مزایا و تسهیلات </w:t>
      </w:r>
      <w:proofErr w:type="spellStart"/>
      <w:r w:rsidRPr="00684988">
        <w:rPr>
          <w:rFonts w:cs="B Lotus" w:hint="cs"/>
          <w:sz w:val="28"/>
          <w:szCs w:val="28"/>
          <w:rtl/>
          <w:lang w:bidi="fa-IR"/>
        </w:rPr>
        <w:t>پیش‌بینی</w:t>
      </w:r>
      <w:proofErr w:type="spellEnd"/>
      <w:r w:rsidRPr="00684988">
        <w:rPr>
          <w:rFonts w:cs="B Lotus" w:hint="cs"/>
          <w:sz w:val="28"/>
          <w:szCs w:val="28"/>
          <w:rtl/>
          <w:lang w:bidi="fa-IR"/>
        </w:rPr>
        <w:t xml:space="preserve"> شده در قانون یاد شده و همچنین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نیز برخوردار گردد. </w:t>
      </w:r>
    </w:p>
    <w:p w14:paraId="7CA42839"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تنها ابهام پیش رو در این خصوص معیار و ملاک سازمان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و </w:t>
      </w:r>
      <w:proofErr w:type="spellStart"/>
      <w:r w:rsidRPr="00684988">
        <w:rPr>
          <w:rFonts w:cs="B Lotus" w:hint="cs"/>
          <w:sz w:val="28"/>
          <w:szCs w:val="28"/>
          <w:rtl/>
          <w:lang w:bidi="fa-IR"/>
        </w:rPr>
        <w:t>کمک‌های</w:t>
      </w:r>
      <w:proofErr w:type="spellEnd"/>
      <w:r w:rsidRPr="00684988">
        <w:rPr>
          <w:rFonts w:cs="B Lotus" w:hint="cs"/>
          <w:sz w:val="28"/>
          <w:szCs w:val="28"/>
          <w:rtl/>
          <w:lang w:bidi="fa-IR"/>
        </w:rPr>
        <w:t xml:space="preserve"> اقتصادی و فنی ایران در اعطای مجوز است. ذکر این نکته لازم است که تنها معیار موجود در این خصوص که از </w:t>
      </w:r>
      <w:r w:rsidRPr="00684988">
        <w:rPr>
          <w:rFonts w:cs="B Lotus"/>
          <w:sz w:val="28"/>
          <w:szCs w:val="28"/>
          <w:rtl/>
          <w:lang w:bidi="fa-IR"/>
        </w:rPr>
        <w:t>ماده 7</w:t>
      </w:r>
      <w:r w:rsidRPr="00684988">
        <w:rPr>
          <w:rFonts w:cs="B Lotus" w:hint="cs"/>
          <w:sz w:val="28"/>
          <w:szCs w:val="28"/>
          <w:rtl/>
          <w:lang w:bidi="fa-IR"/>
        </w:rPr>
        <w:t xml:space="preserve"> «</w:t>
      </w:r>
      <w:proofErr w:type="spellStart"/>
      <w:r w:rsidRPr="00684988">
        <w:rPr>
          <w:rFonts w:cs="B Lotus"/>
          <w:sz w:val="28"/>
          <w:szCs w:val="28"/>
          <w:rtl/>
          <w:lang w:bidi="fa-IR"/>
        </w:rPr>
        <w:t>آیین‌نامه</w:t>
      </w:r>
      <w:proofErr w:type="spellEnd"/>
      <w:r w:rsidRPr="00684988">
        <w:rPr>
          <w:rFonts w:cs="B Lotus"/>
          <w:sz w:val="28"/>
          <w:szCs w:val="28"/>
          <w:rtl/>
          <w:lang w:bidi="fa-IR"/>
        </w:rPr>
        <w:t xml:space="preserve"> اجرایی قانون تشویق و حمایت </w:t>
      </w:r>
      <w:proofErr w:type="spellStart"/>
      <w:r w:rsidRPr="00684988">
        <w:rPr>
          <w:rFonts w:cs="B Lotus"/>
          <w:sz w:val="28"/>
          <w:szCs w:val="28"/>
          <w:rtl/>
          <w:lang w:bidi="fa-IR"/>
        </w:rPr>
        <w:t>سرمایه‌گذاری</w:t>
      </w:r>
      <w:proofErr w:type="spellEnd"/>
      <w:r w:rsidRPr="00684988">
        <w:rPr>
          <w:rFonts w:cs="B Lotus"/>
          <w:sz w:val="28"/>
          <w:szCs w:val="28"/>
          <w:rtl/>
          <w:lang w:bidi="fa-IR"/>
        </w:rPr>
        <w:t xml:space="preserve"> خارجی</w:t>
      </w:r>
      <w:r w:rsidRPr="00684988">
        <w:rPr>
          <w:rFonts w:cs="B Lotus" w:hint="cs"/>
          <w:sz w:val="28"/>
          <w:szCs w:val="28"/>
          <w:rtl/>
          <w:lang w:bidi="fa-IR"/>
        </w:rPr>
        <w:t xml:space="preserve">» (مصوب 24/06/1381 هیأت وزیران) قابل استنباط است، شرط ایجاد «ارزش افزوده» (مانند افزایش سرمایه یا ارتقای مدیریت) در بنگاه‌ اقتصادی موجود پس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در اوراق </w:t>
      </w:r>
      <w:proofErr w:type="spellStart"/>
      <w:r w:rsidRPr="00684988">
        <w:rPr>
          <w:rFonts w:cs="B Lotus" w:hint="cs"/>
          <w:sz w:val="28"/>
          <w:szCs w:val="28"/>
          <w:rtl/>
          <w:lang w:bidi="fa-IR"/>
        </w:rPr>
        <w:t>سرمایه‌ای</w:t>
      </w:r>
      <w:proofErr w:type="spellEnd"/>
      <w:r w:rsidRPr="00684988">
        <w:rPr>
          <w:rFonts w:cs="B Lotus" w:hint="cs"/>
          <w:sz w:val="28"/>
          <w:szCs w:val="28"/>
          <w:rtl/>
          <w:lang w:bidi="fa-IR"/>
        </w:rPr>
        <w:t xml:space="preserve"> آن است؛ در نتیجه </w:t>
      </w:r>
      <w:r w:rsidRPr="00684988">
        <w:rPr>
          <w:rFonts w:cs="B Lotus"/>
          <w:sz w:val="28"/>
          <w:szCs w:val="28"/>
          <w:rtl/>
          <w:lang w:bidi="fa-IR"/>
        </w:rPr>
        <w:t xml:space="preserve">میزان </w:t>
      </w:r>
      <w:proofErr w:type="spellStart"/>
      <w:r w:rsidRPr="00684988">
        <w:rPr>
          <w:rFonts w:cs="B Lotus"/>
          <w:sz w:val="28"/>
          <w:szCs w:val="28"/>
          <w:rtl/>
          <w:lang w:bidi="fa-IR"/>
        </w:rPr>
        <w:t>سهم</w:t>
      </w:r>
      <w:r w:rsidRPr="00684988">
        <w:rPr>
          <w:rFonts w:cs="B Lotus" w:hint="cs"/>
          <w:sz w:val="28"/>
          <w:szCs w:val="28"/>
          <w:rtl/>
          <w:lang w:bidi="fa-IR"/>
        </w:rPr>
        <w:t>‌</w:t>
      </w:r>
      <w:r w:rsidRPr="00684988">
        <w:rPr>
          <w:rFonts w:cs="B Lotus"/>
          <w:sz w:val="28"/>
          <w:szCs w:val="28"/>
          <w:rtl/>
          <w:lang w:bidi="fa-IR"/>
        </w:rPr>
        <w:t>الشرکه</w:t>
      </w:r>
      <w:proofErr w:type="spellEnd"/>
      <w:r w:rsidRPr="00684988">
        <w:rPr>
          <w:rFonts w:cs="B Lotus"/>
          <w:sz w:val="28"/>
          <w:szCs w:val="28"/>
          <w:rtl/>
          <w:lang w:bidi="fa-IR"/>
        </w:rPr>
        <w:t xml:space="preserve"> یا سهام </w:t>
      </w:r>
      <w:proofErr w:type="spellStart"/>
      <w:r w:rsidRPr="00684988">
        <w:rPr>
          <w:rFonts w:cs="B Lotus"/>
          <w:sz w:val="28"/>
          <w:szCs w:val="28"/>
          <w:rtl/>
          <w:lang w:bidi="fa-IR"/>
        </w:rPr>
        <w:t>سرمایه</w:t>
      </w:r>
      <w:r w:rsidRPr="00684988">
        <w:rPr>
          <w:rFonts w:cs="B Lotus" w:hint="cs"/>
          <w:sz w:val="28"/>
          <w:szCs w:val="28"/>
          <w:rtl/>
          <w:lang w:bidi="fa-IR"/>
        </w:rPr>
        <w:t>‌</w:t>
      </w:r>
      <w:r w:rsidRPr="00684988">
        <w:rPr>
          <w:rFonts w:cs="B Lotus"/>
          <w:sz w:val="28"/>
          <w:szCs w:val="28"/>
          <w:rtl/>
          <w:lang w:bidi="fa-IR"/>
        </w:rPr>
        <w:t>گذار</w:t>
      </w:r>
      <w:proofErr w:type="spellEnd"/>
      <w:r w:rsidRPr="00684988">
        <w:rPr>
          <w:rFonts w:cs="B Lotus"/>
          <w:sz w:val="28"/>
          <w:szCs w:val="28"/>
          <w:rtl/>
          <w:lang w:bidi="fa-IR"/>
        </w:rPr>
        <w:t xml:space="preserve"> خارجی در یک شرکت ایرانی اعم از جدید یا موجود تابع محدودیت نیست </w:t>
      </w:r>
      <w:r w:rsidRPr="00684988">
        <w:rPr>
          <w:rFonts w:cs="B Lotus" w:hint="cs"/>
          <w:sz w:val="28"/>
          <w:szCs w:val="28"/>
          <w:rtl/>
          <w:lang w:bidi="fa-IR"/>
        </w:rPr>
        <w:t xml:space="preserve">و امکان اعطای مجوز به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در سبد اوراق بهادار </w:t>
      </w:r>
      <w:proofErr w:type="spellStart"/>
      <w:r w:rsidRPr="00684988">
        <w:rPr>
          <w:rFonts w:cs="B Lotus" w:hint="cs"/>
          <w:sz w:val="28"/>
          <w:szCs w:val="28"/>
          <w:rtl/>
          <w:lang w:bidi="fa-IR"/>
        </w:rPr>
        <w:t>سرمایه‌ای</w:t>
      </w:r>
      <w:proofErr w:type="spellEnd"/>
      <w:r w:rsidRPr="00684988">
        <w:rPr>
          <w:rFonts w:cs="B Lotus" w:hint="cs"/>
          <w:sz w:val="28"/>
          <w:szCs w:val="28"/>
          <w:rtl/>
          <w:lang w:bidi="fa-IR"/>
        </w:rPr>
        <w:t xml:space="preserve"> به میزان کمتر از ده درصد نیز (به شرط ایجاد ارزش افزوده) وجود دارد. در مقابل و در خصوص سایر اوراق بهادار، </w:t>
      </w:r>
      <w:proofErr w:type="spellStart"/>
      <w:r w:rsidRPr="00684988">
        <w:rPr>
          <w:rFonts w:cs="B Lotus" w:hint="cs"/>
          <w:sz w:val="28"/>
          <w:szCs w:val="28"/>
          <w:rtl/>
          <w:lang w:bidi="fa-IR"/>
        </w:rPr>
        <w:t>هیچ‌گونه</w:t>
      </w:r>
      <w:proofErr w:type="spellEnd"/>
      <w:r w:rsidRPr="00684988">
        <w:rPr>
          <w:rFonts w:cs="B Lotus" w:hint="cs"/>
          <w:sz w:val="28"/>
          <w:szCs w:val="28"/>
          <w:rtl/>
          <w:lang w:bidi="fa-IR"/>
        </w:rPr>
        <w:t xml:space="preserve"> معیاری در مقررات فعلی وجود نداشته و امکان اعطای مجوز توسط هیأت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به صلاحدید شخصی آن هیأت خواهد بود.</w:t>
      </w:r>
    </w:p>
    <w:p w14:paraId="40A804AC" w14:textId="77777777" w:rsidR="005A2D86" w:rsidRPr="00684988" w:rsidRDefault="005A2D86" w:rsidP="0094516C">
      <w:pPr>
        <w:spacing w:line="0" w:lineRule="atLeast"/>
        <w:ind w:firstLine="720"/>
        <w:contextualSpacing/>
        <w:jc w:val="both"/>
        <w:rPr>
          <w:rFonts w:cs="B Lotus"/>
          <w:sz w:val="28"/>
          <w:szCs w:val="28"/>
          <w:rtl/>
          <w:lang w:bidi="fa-IR"/>
        </w:rPr>
      </w:pPr>
    </w:p>
    <w:p w14:paraId="08C81EF8" w14:textId="77777777" w:rsidR="005A2D86" w:rsidRPr="00684988" w:rsidRDefault="005A2D86" w:rsidP="0094516C">
      <w:pPr>
        <w:spacing w:line="0" w:lineRule="atLeast"/>
        <w:contextualSpacing/>
        <w:jc w:val="both"/>
        <w:rPr>
          <w:rFonts w:cs="B Lotus"/>
          <w:b/>
          <w:bCs/>
          <w:sz w:val="28"/>
          <w:szCs w:val="28"/>
          <w:rtl/>
          <w:lang w:bidi="fa-IR"/>
        </w:rPr>
      </w:pPr>
      <w:bookmarkStart w:id="118" w:name="_Hlk197940356"/>
      <w:r w:rsidRPr="00684988">
        <w:rPr>
          <w:rFonts w:cs="B Lotus" w:hint="cs"/>
          <w:b/>
          <w:bCs/>
          <w:sz w:val="28"/>
          <w:szCs w:val="28"/>
          <w:rtl/>
          <w:lang w:bidi="fa-IR"/>
        </w:rPr>
        <w:t xml:space="preserve">ب -  اعمال عهدنامه </w:t>
      </w:r>
      <w:proofErr w:type="spellStart"/>
      <w:r w:rsidRPr="00684988">
        <w:rPr>
          <w:rFonts w:cs="B Lotus" w:hint="cs"/>
          <w:b/>
          <w:bCs/>
          <w:sz w:val="28"/>
          <w:szCs w:val="28"/>
          <w:rtl/>
          <w:lang w:bidi="fa-IR"/>
        </w:rPr>
        <w:t>ایکسید</w:t>
      </w:r>
      <w:proofErr w:type="spellEnd"/>
    </w:p>
    <w:bookmarkEnd w:id="118"/>
    <w:p w14:paraId="0058B377" w14:textId="77777777" w:rsidR="005A2D86" w:rsidRPr="00684988" w:rsidRDefault="005A2D86" w:rsidP="0094516C">
      <w:pPr>
        <w:spacing w:line="0" w:lineRule="atLeast"/>
        <w:ind w:firstLine="720"/>
        <w:contextualSpacing/>
        <w:jc w:val="both"/>
        <w:rPr>
          <w:rFonts w:cs="B Lotus"/>
          <w:sz w:val="28"/>
          <w:szCs w:val="28"/>
          <w:rtl/>
          <w:lang w:bidi="fa-IR"/>
        </w:rPr>
      </w:pPr>
      <w:proofErr w:type="spellStart"/>
      <w:r w:rsidRPr="00684988">
        <w:rPr>
          <w:rFonts w:cs="B Lotus" w:hint="cs"/>
          <w:sz w:val="28"/>
          <w:szCs w:val="28"/>
          <w:rtl/>
          <w:lang w:bidi="fa-IR"/>
        </w:rPr>
        <w:t>سال‌ها</w:t>
      </w:r>
      <w:proofErr w:type="spellEnd"/>
      <w:r w:rsidRPr="00684988">
        <w:rPr>
          <w:rFonts w:cs="B Lotus" w:hint="cs"/>
          <w:sz w:val="28"/>
          <w:szCs w:val="28"/>
          <w:rtl/>
          <w:lang w:bidi="fa-IR"/>
        </w:rPr>
        <w:t xml:space="preserve"> پیش در رویه دیوان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از اصطلاح «سرمایه </w:t>
      </w:r>
      <w:r w:rsidRPr="00684988">
        <w:rPr>
          <w:rFonts w:cs="B Lotus" w:hint="cs"/>
          <w:sz w:val="28"/>
          <w:szCs w:val="28"/>
          <w:rtl/>
          <w:lang w:val="en-GB" w:bidi="fa-IR"/>
        </w:rPr>
        <w:t>فرّار</w:t>
      </w:r>
      <w:r w:rsidRPr="00684988">
        <w:rPr>
          <w:rFonts w:cs="B Lotus" w:hint="cs"/>
          <w:sz w:val="28"/>
          <w:szCs w:val="28"/>
          <w:rtl/>
          <w:lang w:bidi="fa-IR"/>
        </w:rPr>
        <w:t xml:space="preserve">» به عنوان نوعی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خارج از قلمرو اعمال عهدنامه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نام برده شد که در بیان خصوصیات آن به </w:t>
      </w:r>
      <w:proofErr w:type="spellStart"/>
      <w:r w:rsidRPr="00684988">
        <w:rPr>
          <w:rFonts w:cs="B Lotus" w:hint="cs"/>
          <w:sz w:val="28"/>
          <w:szCs w:val="28"/>
          <w:rtl/>
          <w:lang w:bidi="fa-IR"/>
        </w:rPr>
        <w:t>کوتاه‌مدت</w:t>
      </w:r>
      <w:proofErr w:type="spellEnd"/>
      <w:r w:rsidRPr="00684988">
        <w:rPr>
          <w:rFonts w:cs="B Lotus" w:hint="cs"/>
          <w:sz w:val="28"/>
          <w:szCs w:val="28"/>
          <w:rtl/>
          <w:lang w:bidi="fa-IR"/>
        </w:rPr>
        <w:t xml:space="preserve"> بودن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با هدف کسب سود سریع و ترک کشور میزبان اشاره شد.</w:t>
      </w:r>
      <w:r w:rsidRPr="00684988">
        <w:rPr>
          <w:rStyle w:val="FootnoteReference"/>
          <w:rFonts w:cs="B Lotus"/>
          <w:sz w:val="28"/>
          <w:szCs w:val="28"/>
          <w:rtl/>
          <w:lang w:bidi="fa-IR"/>
        </w:rPr>
        <w:footnoteReference w:id="573"/>
      </w:r>
    </w:p>
    <w:p w14:paraId="65E98584"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در بررسی اینکه آیا خرید اوراق بهادار توسط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نوعی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در مفهوم عهدنامه </w:t>
      </w:r>
      <w:proofErr w:type="spellStart"/>
      <w:r w:rsidRPr="00684988">
        <w:rPr>
          <w:rFonts w:cs="B Lotus" w:hint="cs"/>
          <w:sz w:val="28"/>
          <w:szCs w:val="28"/>
          <w:rtl/>
          <w:lang w:bidi="fa-IR"/>
        </w:rPr>
        <w:t>ایسکید</w:t>
      </w:r>
      <w:proofErr w:type="spellEnd"/>
      <w:r w:rsidRPr="00684988">
        <w:rPr>
          <w:rFonts w:cs="B Lotus" w:hint="cs"/>
          <w:sz w:val="28"/>
          <w:szCs w:val="28"/>
          <w:rtl/>
          <w:lang w:bidi="fa-IR"/>
        </w:rPr>
        <w:t xml:space="preserve"> تلقی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 xml:space="preserve"> یا خیر، </w:t>
      </w:r>
      <w:proofErr w:type="spellStart"/>
      <w:r w:rsidRPr="00684988">
        <w:rPr>
          <w:rFonts w:cs="B Lotus" w:hint="cs"/>
          <w:sz w:val="28"/>
          <w:szCs w:val="28"/>
          <w:rtl/>
          <w:lang w:bidi="fa-IR"/>
        </w:rPr>
        <w:t>دیوان‌های</w:t>
      </w:r>
      <w:proofErr w:type="spellEnd"/>
      <w:r w:rsidRPr="00684988">
        <w:rPr>
          <w:rFonts w:cs="B Lotus" w:hint="cs"/>
          <w:sz w:val="28"/>
          <w:szCs w:val="28"/>
          <w:rtl/>
          <w:lang w:bidi="fa-IR"/>
        </w:rPr>
        <w:t xml:space="preserve"> داوری معتقدند که </w:t>
      </w:r>
      <w:proofErr w:type="spellStart"/>
      <w:r w:rsidRPr="00684988">
        <w:rPr>
          <w:rFonts w:cs="B Lotus" w:hint="cs"/>
          <w:sz w:val="28"/>
          <w:szCs w:val="28"/>
          <w:rtl/>
          <w:lang w:bidi="fa-IR"/>
        </w:rPr>
        <w:t>اصولاً</w:t>
      </w:r>
      <w:proofErr w:type="spellEnd"/>
      <w:r w:rsidRPr="00684988">
        <w:rPr>
          <w:rFonts w:cs="B Lotus" w:hint="cs"/>
          <w:sz w:val="28"/>
          <w:szCs w:val="28"/>
          <w:rtl/>
          <w:lang w:bidi="fa-IR"/>
        </w:rPr>
        <w:t xml:space="preserve"> باید فرآیند انتشار اوراق بهادار در «بازار اولیه» تا داد و ستد آن در «بازار ثانویه»</w:t>
      </w:r>
      <w:r w:rsidRPr="00684988">
        <w:rPr>
          <w:rStyle w:val="FootnoteReference"/>
          <w:rFonts w:cs="B Lotus"/>
          <w:sz w:val="28"/>
          <w:szCs w:val="28"/>
          <w:rtl/>
          <w:lang w:bidi="fa-IR"/>
        </w:rPr>
        <w:footnoteReference w:id="574"/>
      </w:r>
      <w:r w:rsidRPr="00684988">
        <w:rPr>
          <w:rFonts w:cs="B Lotus" w:hint="cs"/>
          <w:sz w:val="28"/>
          <w:szCs w:val="28"/>
          <w:rtl/>
          <w:lang w:bidi="fa-IR"/>
        </w:rPr>
        <w:t xml:space="preserve"> را مجموعاً مورد توجه قرار داد و تنها به بررسی معامله صورت گرفته توسط خریدار </w:t>
      </w:r>
      <w:r w:rsidRPr="00684988">
        <w:rPr>
          <w:rFonts w:cs="B Lotus" w:hint="cs"/>
          <w:sz w:val="28"/>
          <w:szCs w:val="28"/>
          <w:rtl/>
          <w:lang w:bidi="fa-IR"/>
        </w:rPr>
        <w:lastRenderedPageBreak/>
        <w:t xml:space="preserve">قناعت نکرد؛ زیرا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که متشکل از چندین قرارداد است، یک واحد کلی و </w:t>
      </w:r>
      <w:proofErr w:type="spellStart"/>
      <w:r w:rsidRPr="00684988">
        <w:rPr>
          <w:rFonts w:cs="B Lotus" w:hint="cs"/>
          <w:sz w:val="28"/>
          <w:szCs w:val="28"/>
          <w:rtl/>
          <w:lang w:bidi="fa-IR"/>
        </w:rPr>
        <w:t>تفکیک‌ناپذیر</w:t>
      </w:r>
      <w:proofErr w:type="spellEnd"/>
      <w:r w:rsidRPr="00684988">
        <w:rPr>
          <w:rFonts w:cs="B Lotus" w:hint="cs"/>
          <w:sz w:val="28"/>
          <w:szCs w:val="28"/>
          <w:rtl/>
          <w:lang w:bidi="fa-IR"/>
        </w:rPr>
        <w:t xml:space="preserve"> است.</w:t>
      </w:r>
      <w:r w:rsidRPr="00684988">
        <w:rPr>
          <w:rStyle w:val="FootnoteReference"/>
          <w:rFonts w:cs="B Lotus"/>
          <w:sz w:val="28"/>
          <w:szCs w:val="28"/>
          <w:rtl/>
          <w:lang w:bidi="fa-IR"/>
        </w:rPr>
        <w:footnoteReference w:id="575"/>
      </w:r>
      <w:r w:rsidRPr="00684988">
        <w:rPr>
          <w:rFonts w:cs="B Lotus" w:hint="cs"/>
          <w:sz w:val="28"/>
          <w:szCs w:val="28"/>
          <w:rtl/>
          <w:lang w:bidi="fa-IR"/>
        </w:rPr>
        <w:t xml:space="preserve"> در نتیجه، خرید اوراق بهادار در بازار ثانویه تأثیری در اعمال عهدنامه نخواهد داشت.</w:t>
      </w:r>
      <w:r w:rsidRPr="00684988">
        <w:rPr>
          <w:rStyle w:val="FootnoteReference"/>
          <w:rFonts w:cs="B Lotus"/>
          <w:sz w:val="28"/>
          <w:szCs w:val="28"/>
          <w:rtl/>
          <w:lang w:bidi="fa-IR"/>
        </w:rPr>
        <w:footnoteReference w:id="576"/>
      </w:r>
      <w:r w:rsidRPr="00684988">
        <w:rPr>
          <w:rFonts w:cs="B Lotus" w:hint="cs"/>
          <w:sz w:val="28"/>
          <w:szCs w:val="28"/>
          <w:rtl/>
          <w:lang w:bidi="fa-IR"/>
        </w:rPr>
        <w:t xml:space="preserve"> همچنین ذکر این نکته نیز لازم است که انتشار الکترونیکی اوراق بهادار نیز تأثیری در اعمال عهدنامه نخواهد داشت.</w:t>
      </w:r>
      <w:r w:rsidRPr="00684988">
        <w:rPr>
          <w:rStyle w:val="FootnoteReference"/>
          <w:rFonts w:cs="B Lotus"/>
          <w:sz w:val="28"/>
          <w:szCs w:val="28"/>
          <w:rtl/>
          <w:lang w:bidi="fa-IR"/>
        </w:rPr>
        <w:footnoteReference w:id="577"/>
      </w:r>
      <w:r w:rsidRPr="00684988">
        <w:rPr>
          <w:rFonts w:cs="B Lotus" w:hint="cs"/>
          <w:sz w:val="28"/>
          <w:szCs w:val="28"/>
          <w:rtl/>
          <w:lang w:bidi="fa-IR"/>
        </w:rPr>
        <w:t xml:space="preserve"> در ادامه موضوع اعمال عهدنامه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نسبت به اوراق بهادار </w:t>
      </w:r>
      <w:proofErr w:type="spellStart"/>
      <w:r w:rsidRPr="00684988">
        <w:rPr>
          <w:rFonts w:cs="B Lotus" w:hint="cs"/>
          <w:sz w:val="28"/>
          <w:szCs w:val="28"/>
          <w:rtl/>
          <w:lang w:bidi="fa-IR"/>
        </w:rPr>
        <w:t>سرمایه‌ای</w:t>
      </w:r>
      <w:proofErr w:type="spellEnd"/>
      <w:r w:rsidRPr="00684988">
        <w:rPr>
          <w:rFonts w:cs="B Lotus" w:hint="cs"/>
          <w:sz w:val="28"/>
          <w:szCs w:val="28"/>
          <w:rtl/>
          <w:lang w:bidi="fa-IR"/>
        </w:rPr>
        <w:t xml:space="preserve"> و همچنین اوراق بهادار بدهی به صورت مجزا بررسی خواهد شد.</w:t>
      </w:r>
    </w:p>
    <w:p w14:paraId="4AB3F604" w14:textId="77777777" w:rsidR="005A2D86" w:rsidRPr="00684988" w:rsidRDefault="005A2D86" w:rsidP="0094516C">
      <w:pPr>
        <w:spacing w:line="0" w:lineRule="atLeast"/>
        <w:ind w:firstLine="720"/>
        <w:contextualSpacing/>
        <w:jc w:val="both"/>
        <w:rPr>
          <w:rFonts w:cs="B Lotus"/>
          <w:sz w:val="28"/>
          <w:szCs w:val="28"/>
          <w:rtl/>
          <w:lang w:bidi="fa-IR"/>
        </w:rPr>
      </w:pPr>
    </w:p>
    <w:p w14:paraId="74F1D03E" w14:textId="26BF9173" w:rsidR="005A2D86" w:rsidRPr="003818DA" w:rsidRDefault="005A2D86" w:rsidP="0094516C">
      <w:pPr>
        <w:pStyle w:val="ListParagraph"/>
        <w:numPr>
          <w:ilvl w:val="3"/>
          <w:numId w:val="41"/>
        </w:numPr>
        <w:spacing w:line="0" w:lineRule="atLeast"/>
        <w:jc w:val="both"/>
        <w:rPr>
          <w:rFonts w:cs="B Lotus"/>
          <w:b/>
          <w:bCs/>
          <w:sz w:val="28"/>
          <w:szCs w:val="28"/>
          <w:rtl/>
          <w:lang w:bidi="fa-IR"/>
        </w:rPr>
      </w:pPr>
      <w:bookmarkStart w:id="119" w:name="_Hlk197940384"/>
      <w:r w:rsidRPr="003818DA">
        <w:rPr>
          <w:rFonts w:cs="B Lotus" w:hint="cs"/>
          <w:b/>
          <w:bCs/>
          <w:sz w:val="28"/>
          <w:szCs w:val="28"/>
          <w:rtl/>
          <w:lang w:bidi="fa-IR"/>
        </w:rPr>
        <w:t xml:space="preserve">اوراق بهادار </w:t>
      </w:r>
      <w:proofErr w:type="spellStart"/>
      <w:r w:rsidRPr="003818DA">
        <w:rPr>
          <w:rFonts w:cs="B Lotus" w:hint="cs"/>
          <w:b/>
          <w:bCs/>
          <w:sz w:val="28"/>
          <w:szCs w:val="28"/>
          <w:rtl/>
          <w:lang w:bidi="fa-IR"/>
        </w:rPr>
        <w:t>سرمایه‌ای</w:t>
      </w:r>
      <w:proofErr w:type="spellEnd"/>
    </w:p>
    <w:bookmarkEnd w:id="119"/>
    <w:p w14:paraId="7BCEBDBA"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مشارکت </w:t>
      </w:r>
      <w:proofErr w:type="spellStart"/>
      <w:r w:rsidRPr="00684988">
        <w:rPr>
          <w:rFonts w:cs="B Lotus" w:hint="cs"/>
          <w:sz w:val="28"/>
          <w:szCs w:val="28"/>
          <w:rtl/>
          <w:lang w:bidi="fa-IR"/>
        </w:rPr>
        <w:t>سرمایه‌ای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سهامداری</w:t>
      </w:r>
      <w:proofErr w:type="spellEnd"/>
      <w:r w:rsidRPr="00684988">
        <w:rPr>
          <w:rFonts w:cs="B Lotus" w:hint="cs"/>
          <w:sz w:val="28"/>
          <w:szCs w:val="28"/>
          <w:rtl/>
          <w:lang w:bidi="fa-IR"/>
        </w:rPr>
        <w:t xml:space="preserve">) در شرکتی که در کشور میزبان ثبت شده است، همواره به عنوان یکی از </w:t>
      </w:r>
      <w:proofErr w:type="spellStart"/>
      <w:r w:rsidRPr="00684988">
        <w:rPr>
          <w:rFonts w:cs="B Lotus" w:hint="cs"/>
          <w:sz w:val="28"/>
          <w:szCs w:val="28"/>
          <w:rtl/>
          <w:lang w:bidi="fa-IR"/>
        </w:rPr>
        <w:t>بارزترین</w:t>
      </w:r>
      <w:proofErr w:type="spellEnd"/>
      <w:r w:rsidRPr="00684988">
        <w:rPr>
          <w:rFonts w:cs="B Lotus" w:hint="cs"/>
          <w:sz w:val="28"/>
          <w:szCs w:val="28"/>
          <w:rtl/>
          <w:lang w:bidi="fa-IR"/>
        </w:rPr>
        <w:t xml:space="preserve"> مصادیق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تلقی گردیده است؛</w:t>
      </w:r>
      <w:r w:rsidRPr="00684988">
        <w:rPr>
          <w:rStyle w:val="FootnoteReference"/>
          <w:rFonts w:cs="B Lotus"/>
          <w:sz w:val="28"/>
          <w:szCs w:val="28"/>
          <w:rtl/>
          <w:lang w:bidi="fa-IR"/>
        </w:rPr>
        <w:footnoteReference w:id="578"/>
      </w:r>
      <w:r w:rsidRPr="00684988">
        <w:rPr>
          <w:rFonts w:cs="B Lotus" w:hint="cs"/>
          <w:sz w:val="28"/>
          <w:szCs w:val="28"/>
          <w:rtl/>
          <w:lang w:bidi="fa-IR"/>
        </w:rPr>
        <w:t xml:space="preserve"> به نحوی که در یکی از آرای صادره، به هجده پرونده در این خصوص اشاره شده است.</w:t>
      </w:r>
      <w:r w:rsidRPr="00684988">
        <w:rPr>
          <w:rStyle w:val="FootnoteReference"/>
          <w:rFonts w:cs="B Lotus"/>
          <w:sz w:val="28"/>
          <w:szCs w:val="28"/>
          <w:rtl/>
          <w:lang w:bidi="fa-IR"/>
        </w:rPr>
        <w:footnoteReference w:id="579"/>
      </w:r>
      <w:r w:rsidRPr="00684988">
        <w:rPr>
          <w:rFonts w:cs="B Lotus" w:hint="cs"/>
          <w:sz w:val="28"/>
          <w:szCs w:val="28"/>
          <w:rtl/>
          <w:lang w:bidi="fa-IR"/>
        </w:rPr>
        <w:t xml:space="preserve"> در همین رابطه، </w:t>
      </w:r>
      <w:proofErr w:type="spellStart"/>
      <w:r w:rsidRPr="00684988">
        <w:rPr>
          <w:rFonts w:cs="B Lotus" w:hint="cs"/>
          <w:sz w:val="28"/>
          <w:szCs w:val="28"/>
          <w:rtl/>
          <w:lang w:bidi="fa-IR"/>
        </w:rPr>
        <w:t>دیوان‌های</w:t>
      </w:r>
      <w:proofErr w:type="spellEnd"/>
      <w:r w:rsidRPr="00684988">
        <w:rPr>
          <w:rFonts w:cs="B Lotus" w:hint="cs"/>
          <w:sz w:val="28"/>
          <w:szCs w:val="28"/>
          <w:rtl/>
          <w:lang w:bidi="fa-IR"/>
        </w:rPr>
        <w:t xml:space="preserve"> داوری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معتقدند که طرح دعوی توسط </w:t>
      </w:r>
      <w:proofErr w:type="spellStart"/>
      <w:r w:rsidRPr="00684988">
        <w:rPr>
          <w:rFonts w:cs="B Lotus" w:hint="cs"/>
          <w:sz w:val="28"/>
          <w:szCs w:val="28"/>
          <w:rtl/>
          <w:lang w:bidi="fa-IR"/>
        </w:rPr>
        <w:t>سرمایه‌گذاران</w:t>
      </w:r>
      <w:proofErr w:type="spellEnd"/>
      <w:r w:rsidRPr="00684988">
        <w:rPr>
          <w:rFonts w:cs="B Lotus" w:hint="cs"/>
          <w:sz w:val="28"/>
          <w:szCs w:val="28"/>
          <w:rtl/>
          <w:lang w:bidi="fa-IR"/>
        </w:rPr>
        <w:t xml:space="preserve"> اقلیت (که ممکن است مدیریتی نیز بر شرکت نداشته باشند) و ارجاع اختلاف </w:t>
      </w:r>
      <w:proofErr w:type="spellStart"/>
      <w:r w:rsidRPr="00684988">
        <w:rPr>
          <w:rFonts w:cs="B Lotus" w:hint="cs"/>
          <w:sz w:val="28"/>
          <w:szCs w:val="28"/>
          <w:rtl/>
          <w:lang w:bidi="fa-IR"/>
        </w:rPr>
        <w:t>آن‌ها</w:t>
      </w:r>
      <w:proofErr w:type="spellEnd"/>
      <w:r w:rsidRPr="00684988">
        <w:rPr>
          <w:rFonts w:cs="B Lotus" w:hint="cs"/>
          <w:sz w:val="28"/>
          <w:szCs w:val="28"/>
          <w:rtl/>
          <w:lang w:bidi="fa-IR"/>
        </w:rPr>
        <w:t xml:space="preserve"> به این مرکز نیز میسر است.</w:t>
      </w:r>
      <w:r w:rsidRPr="00684988">
        <w:rPr>
          <w:rStyle w:val="FootnoteReference"/>
          <w:rFonts w:cs="B Lotus"/>
          <w:sz w:val="28"/>
          <w:szCs w:val="28"/>
          <w:rtl/>
          <w:lang w:bidi="fa-IR"/>
        </w:rPr>
        <w:footnoteReference w:id="580"/>
      </w:r>
    </w:p>
    <w:p w14:paraId="4551754B" w14:textId="77777777" w:rsidR="005A2D86" w:rsidRPr="00684988" w:rsidRDefault="005A2D86" w:rsidP="0094516C">
      <w:pPr>
        <w:spacing w:line="0" w:lineRule="atLeast"/>
        <w:ind w:firstLine="720"/>
        <w:contextualSpacing/>
        <w:jc w:val="both"/>
        <w:rPr>
          <w:rFonts w:cs="B Lotus"/>
          <w:sz w:val="28"/>
          <w:szCs w:val="28"/>
          <w:rtl/>
          <w:lang w:bidi="fa-IR"/>
        </w:rPr>
      </w:pPr>
      <w:proofErr w:type="spellStart"/>
      <w:r w:rsidRPr="00684988">
        <w:rPr>
          <w:rFonts w:cs="B Lotus" w:hint="cs"/>
          <w:sz w:val="28"/>
          <w:szCs w:val="28"/>
          <w:rtl/>
          <w:lang w:bidi="fa-IR"/>
        </w:rPr>
        <w:lastRenderedPageBreak/>
        <w:t>دیوان‌های</w:t>
      </w:r>
      <w:proofErr w:type="spellEnd"/>
      <w:r w:rsidRPr="00684988">
        <w:rPr>
          <w:rFonts w:cs="B Lotus" w:hint="cs"/>
          <w:sz w:val="28"/>
          <w:szCs w:val="28"/>
          <w:rtl/>
          <w:lang w:bidi="fa-IR"/>
        </w:rPr>
        <w:t xml:space="preserve"> داوری تا بدانجا پیش </w:t>
      </w:r>
      <w:proofErr w:type="spellStart"/>
      <w:r w:rsidRPr="00684988">
        <w:rPr>
          <w:rFonts w:cs="B Lotus" w:hint="cs"/>
          <w:sz w:val="28"/>
          <w:szCs w:val="28"/>
          <w:rtl/>
          <w:lang w:bidi="fa-IR"/>
        </w:rPr>
        <w:t>رفته‌اند</w:t>
      </w:r>
      <w:proofErr w:type="spellEnd"/>
      <w:r w:rsidRPr="00684988">
        <w:rPr>
          <w:rFonts w:cs="B Lotus" w:hint="cs"/>
          <w:sz w:val="28"/>
          <w:szCs w:val="28"/>
          <w:rtl/>
          <w:lang w:bidi="fa-IR"/>
        </w:rPr>
        <w:t xml:space="preserve"> که حق طرح دعوی را برای </w:t>
      </w:r>
      <w:proofErr w:type="spellStart"/>
      <w:r w:rsidRPr="00684988">
        <w:rPr>
          <w:rFonts w:cs="B Lotus" w:hint="cs"/>
          <w:sz w:val="28"/>
          <w:szCs w:val="28"/>
          <w:rtl/>
          <w:lang w:bidi="fa-IR"/>
        </w:rPr>
        <w:t>سرمایه‌گذاران</w:t>
      </w:r>
      <w:proofErr w:type="spellEnd"/>
      <w:r w:rsidRPr="00684988">
        <w:rPr>
          <w:rFonts w:cs="B Lotus" w:hint="cs"/>
          <w:sz w:val="28"/>
          <w:szCs w:val="28"/>
          <w:rtl/>
          <w:lang w:bidi="fa-IR"/>
        </w:rPr>
        <w:t xml:space="preserve"> غیرمستقیم نیز به رسمیت شناخته است؛ بدین توضیح که در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شخص «الف» اقدام به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در شرکت «ب» نموده و شرکت اخیر نیز اقدام به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در شرکت «ج» </w:t>
      </w:r>
      <w:proofErr w:type="spellStart"/>
      <w:r w:rsidRPr="00684988">
        <w:rPr>
          <w:rFonts w:cs="B Lotus" w:hint="cs"/>
          <w:sz w:val="28"/>
          <w:szCs w:val="28"/>
          <w:rtl/>
          <w:lang w:bidi="fa-IR"/>
        </w:rPr>
        <w:t>می‌نماید</w:t>
      </w:r>
      <w:proofErr w:type="spellEnd"/>
      <w:r w:rsidRPr="00684988">
        <w:rPr>
          <w:rFonts w:cs="B Lotus" w:hint="cs"/>
          <w:sz w:val="28"/>
          <w:szCs w:val="28"/>
          <w:rtl/>
          <w:lang w:bidi="fa-IR"/>
        </w:rPr>
        <w:t xml:space="preserve">. در این حالت، </w:t>
      </w:r>
      <w:proofErr w:type="spellStart"/>
      <w:r w:rsidRPr="00684988">
        <w:rPr>
          <w:rFonts w:cs="B Lotus" w:hint="cs"/>
          <w:sz w:val="28"/>
          <w:szCs w:val="28"/>
          <w:rtl/>
          <w:lang w:bidi="fa-IR"/>
        </w:rPr>
        <w:t>دیوان‌های</w:t>
      </w:r>
      <w:proofErr w:type="spellEnd"/>
      <w:r w:rsidRPr="00684988">
        <w:rPr>
          <w:rFonts w:cs="B Lotus" w:hint="cs"/>
          <w:sz w:val="28"/>
          <w:szCs w:val="28"/>
          <w:rtl/>
          <w:lang w:bidi="fa-IR"/>
        </w:rPr>
        <w:t xml:space="preserve"> داوری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طرح دعوی توسط شخص «الف» به دلیل خسارات وارده به شرکت «ج» را </w:t>
      </w:r>
      <w:proofErr w:type="spellStart"/>
      <w:r w:rsidRPr="00684988">
        <w:rPr>
          <w:rFonts w:cs="B Lotus" w:hint="cs"/>
          <w:sz w:val="28"/>
          <w:szCs w:val="28"/>
          <w:rtl/>
          <w:lang w:bidi="fa-IR"/>
        </w:rPr>
        <w:t>امکان‌پذیر</w:t>
      </w:r>
      <w:proofErr w:type="spellEnd"/>
      <w:r w:rsidRPr="00684988">
        <w:rPr>
          <w:rFonts w:cs="B Lotus" w:hint="cs"/>
          <w:sz w:val="28"/>
          <w:szCs w:val="28"/>
          <w:rtl/>
          <w:lang w:bidi="fa-IR"/>
        </w:rPr>
        <w:t xml:space="preserve"> و غیرقابل رد اعلام </w:t>
      </w:r>
      <w:proofErr w:type="spellStart"/>
      <w:r w:rsidRPr="00684988">
        <w:rPr>
          <w:rFonts w:cs="B Lotus" w:hint="cs"/>
          <w:sz w:val="28"/>
          <w:szCs w:val="28"/>
          <w:rtl/>
          <w:lang w:bidi="fa-IR"/>
        </w:rPr>
        <w:t>نموده‌اند</w:t>
      </w:r>
      <w:proofErr w:type="spellEnd"/>
      <w:r w:rsidRPr="00684988">
        <w:rPr>
          <w:rFonts w:cs="B Lotus" w:hint="cs"/>
          <w:sz w:val="28"/>
          <w:szCs w:val="28"/>
          <w:rtl/>
          <w:lang w:bidi="fa-IR"/>
        </w:rPr>
        <w:t xml:space="preserve">. در این صورت تفاوتی ندارد که شرکت «ب» در کشور خود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تأسیس و ثبت شده باشد و یا در کشور میزبان و یا حتی در کشور ثالث.</w:t>
      </w:r>
      <w:r w:rsidRPr="00684988">
        <w:rPr>
          <w:rStyle w:val="FootnoteReference"/>
          <w:rFonts w:cs="B Lotus"/>
          <w:sz w:val="28"/>
          <w:szCs w:val="28"/>
          <w:rtl/>
          <w:lang w:bidi="fa-IR"/>
        </w:rPr>
        <w:footnoteReference w:id="581"/>
      </w:r>
      <w:r w:rsidRPr="00684988">
        <w:rPr>
          <w:rFonts w:cs="B Lotus" w:hint="cs"/>
          <w:sz w:val="28"/>
          <w:szCs w:val="28"/>
          <w:rtl/>
          <w:lang w:bidi="fa-IR"/>
        </w:rPr>
        <w:t xml:space="preserve"> هرچند این ابهام همچنان وجود دارد که اگر شخص حقوقی «ب» نوعی صندوق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باشد، در این صورت آیا باز هم خرید گواهی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چنین صندوقی </w:t>
      </w:r>
      <w:proofErr w:type="spellStart"/>
      <w:r w:rsidRPr="00684988">
        <w:rPr>
          <w:rFonts w:cs="B Lotus" w:hint="cs"/>
          <w:sz w:val="28"/>
          <w:szCs w:val="28"/>
          <w:rtl/>
          <w:lang w:bidi="fa-IR"/>
        </w:rPr>
        <w:t>می‌تواند</w:t>
      </w:r>
      <w:proofErr w:type="spellEnd"/>
      <w:r w:rsidRPr="00684988">
        <w:rPr>
          <w:rFonts w:cs="B Lotus" w:hint="cs"/>
          <w:sz w:val="28"/>
          <w:szCs w:val="28"/>
          <w:rtl/>
          <w:lang w:bidi="fa-IR"/>
        </w:rPr>
        <w:t xml:space="preserve"> مشمول </w:t>
      </w:r>
      <w:proofErr w:type="spellStart"/>
      <w:r w:rsidRPr="00684988">
        <w:rPr>
          <w:rFonts w:cs="B Lotus" w:hint="cs"/>
          <w:sz w:val="28"/>
          <w:szCs w:val="28"/>
          <w:rtl/>
          <w:lang w:bidi="fa-IR"/>
        </w:rPr>
        <w:t>فروض</w:t>
      </w:r>
      <w:proofErr w:type="spellEnd"/>
      <w:r w:rsidRPr="00684988">
        <w:rPr>
          <w:rFonts w:cs="B Lotus" w:hint="cs"/>
          <w:sz w:val="28"/>
          <w:szCs w:val="28"/>
          <w:rtl/>
          <w:lang w:bidi="fa-IR"/>
        </w:rPr>
        <w:t xml:space="preserve"> مزبور باشد یا خیر؟</w:t>
      </w:r>
      <w:r w:rsidRPr="00684988">
        <w:rPr>
          <w:rStyle w:val="FootnoteReference"/>
          <w:rFonts w:cs="B Lotus"/>
          <w:sz w:val="28"/>
          <w:szCs w:val="28"/>
          <w:rtl/>
          <w:lang w:bidi="fa-IR"/>
        </w:rPr>
        <w:footnoteReference w:id="582"/>
      </w:r>
      <w:r w:rsidRPr="00684988">
        <w:rPr>
          <w:rFonts w:cs="B Lotus" w:hint="cs"/>
          <w:sz w:val="28"/>
          <w:szCs w:val="28"/>
          <w:rtl/>
          <w:lang w:bidi="fa-IR"/>
        </w:rPr>
        <w:t xml:space="preserve">   </w:t>
      </w:r>
    </w:p>
    <w:p w14:paraId="610D874D"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با این وجود باید توجه داشت که کلیه </w:t>
      </w:r>
      <w:proofErr w:type="spellStart"/>
      <w:r w:rsidRPr="00684988">
        <w:rPr>
          <w:rFonts w:cs="B Lotus" w:hint="cs"/>
          <w:sz w:val="28"/>
          <w:szCs w:val="28"/>
          <w:rtl/>
          <w:lang w:bidi="fa-IR"/>
        </w:rPr>
        <w:t>دعاوی</w:t>
      </w:r>
      <w:proofErr w:type="spellEnd"/>
      <w:r w:rsidRPr="00684988">
        <w:rPr>
          <w:rFonts w:cs="B Lotus" w:hint="cs"/>
          <w:sz w:val="28"/>
          <w:szCs w:val="28"/>
          <w:rtl/>
          <w:lang w:bidi="fa-IR"/>
        </w:rPr>
        <w:t xml:space="preserve"> مطرح شده در این دیوان توسط سهامداران اقلیت، مربوط به اشخاصی بوده است که بیش از ده درصد از سهام شرکت موضوع دعوی را در اختیار </w:t>
      </w:r>
      <w:proofErr w:type="spellStart"/>
      <w:r w:rsidRPr="00684988">
        <w:rPr>
          <w:rFonts w:cs="B Lotus" w:hint="cs"/>
          <w:sz w:val="28"/>
          <w:szCs w:val="28"/>
          <w:rtl/>
          <w:lang w:bidi="fa-IR"/>
        </w:rPr>
        <w:t>داشته‌اند</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فلذا</w:t>
      </w:r>
      <w:proofErr w:type="spellEnd"/>
      <w:r w:rsidRPr="00684988">
        <w:rPr>
          <w:rFonts w:cs="B Lotus" w:hint="cs"/>
          <w:sz w:val="28"/>
          <w:szCs w:val="28"/>
          <w:rtl/>
          <w:lang w:bidi="fa-IR"/>
        </w:rPr>
        <w:t xml:space="preserve"> تاکنون هیچ دعوایی در خصوص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سرمایه‌ای</w:t>
      </w:r>
      <w:proofErr w:type="spellEnd"/>
      <w:r w:rsidRPr="00684988">
        <w:rPr>
          <w:rFonts w:cs="B Lotus" w:hint="cs"/>
          <w:sz w:val="28"/>
          <w:szCs w:val="28"/>
          <w:rtl/>
          <w:lang w:bidi="fa-IR"/>
        </w:rPr>
        <w:t xml:space="preserve">» در این دیوان مطرح نشده است تا بتوان ارزیابی </w:t>
      </w:r>
      <w:proofErr w:type="spellStart"/>
      <w:r w:rsidRPr="00684988">
        <w:rPr>
          <w:rFonts w:cs="B Lotus" w:hint="cs"/>
          <w:sz w:val="28"/>
          <w:szCs w:val="28"/>
          <w:rtl/>
          <w:lang w:bidi="fa-IR"/>
        </w:rPr>
        <w:t>دیوان‌های</w:t>
      </w:r>
      <w:proofErr w:type="spellEnd"/>
      <w:r w:rsidRPr="00684988">
        <w:rPr>
          <w:rFonts w:cs="B Lotus" w:hint="cs"/>
          <w:sz w:val="28"/>
          <w:szCs w:val="28"/>
          <w:rtl/>
          <w:lang w:bidi="fa-IR"/>
        </w:rPr>
        <w:t xml:space="preserve"> داوری را در خصوص شمول یا عدم شمول عهدنامه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نسبت به این نوع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مورد بررسی قرار داد.</w:t>
      </w:r>
      <w:r w:rsidRPr="00684988">
        <w:rPr>
          <w:rStyle w:val="FootnoteReference"/>
          <w:rFonts w:cs="B Lotus"/>
          <w:sz w:val="28"/>
          <w:szCs w:val="28"/>
          <w:rtl/>
          <w:lang w:bidi="fa-IR"/>
        </w:rPr>
        <w:footnoteReference w:id="583"/>
      </w:r>
      <w:r w:rsidRPr="00684988">
        <w:rPr>
          <w:rFonts w:cs="B Lotus" w:hint="cs"/>
          <w:sz w:val="28"/>
          <w:szCs w:val="28"/>
          <w:rtl/>
          <w:lang w:bidi="fa-IR"/>
        </w:rPr>
        <w:t xml:space="preserve"> هرچند به نظر </w:t>
      </w:r>
      <w:proofErr w:type="spellStart"/>
      <w:r w:rsidRPr="00684988">
        <w:rPr>
          <w:rFonts w:cs="B Lotus" w:hint="cs"/>
          <w:sz w:val="28"/>
          <w:szCs w:val="28"/>
          <w:rtl/>
          <w:lang w:bidi="fa-IR"/>
        </w:rPr>
        <w:t>می‌رسد</w:t>
      </w:r>
      <w:proofErr w:type="spellEnd"/>
      <w:r w:rsidRPr="00684988">
        <w:rPr>
          <w:rFonts w:cs="B Lotus" w:hint="cs"/>
          <w:sz w:val="28"/>
          <w:szCs w:val="28"/>
          <w:rtl/>
          <w:lang w:bidi="fa-IR"/>
        </w:rPr>
        <w:t xml:space="preserve"> که مستثنی نمودن این نوع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از صلاحیت دیوان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نیازمند تصریح طرفین در اسناد رضایت است و در غیر این صورت، شمول عهدنامه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نسبت به این نوع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نیز </w:t>
      </w:r>
      <w:proofErr w:type="spellStart"/>
      <w:r w:rsidRPr="00684988">
        <w:rPr>
          <w:rFonts w:cs="B Lotus" w:hint="cs"/>
          <w:sz w:val="28"/>
          <w:szCs w:val="28"/>
          <w:rtl/>
          <w:lang w:bidi="fa-IR"/>
        </w:rPr>
        <w:t>اجتناب‌ناپذیر</w:t>
      </w:r>
      <w:proofErr w:type="spellEnd"/>
      <w:r w:rsidRPr="00684988">
        <w:rPr>
          <w:rFonts w:cs="B Lotus" w:hint="cs"/>
          <w:sz w:val="28"/>
          <w:szCs w:val="28"/>
          <w:rtl/>
          <w:lang w:bidi="fa-IR"/>
        </w:rPr>
        <w:t xml:space="preserve"> و قطعی خواهد بود.</w:t>
      </w:r>
    </w:p>
    <w:p w14:paraId="72912326" w14:textId="77777777" w:rsidR="003818DA" w:rsidRDefault="003818DA" w:rsidP="0094516C">
      <w:pPr>
        <w:spacing w:line="0" w:lineRule="atLeast"/>
        <w:jc w:val="both"/>
        <w:rPr>
          <w:rFonts w:cs="B Lotus"/>
          <w:sz w:val="28"/>
          <w:szCs w:val="28"/>
          <w:lang w:bidi="fa-IR"/>
        </w:rPr>
      </w:pPr>
      <w:bookmarkStart w:id="120" w:name="_Hlk197940406"/>
    </w:p>
    <w:p w14:paraId="7B968CA3" w14:textId="6FD89E6D" w:rsidR="005A2D86" w:rsidRPr="007042C6" w:rsidRDefault="005A2D86" w:rsidP="0094516C">
      <w:pPr>
        <w:pStyle w:val="ListParagraph"/>
        <w:numPr>
          <w:ilvl w:val="3"/>
          <w:numId w:val="41"/>
        </w:numPr>
        <w:spacing w:line="0" w:lineRule="atLeast"/>
        <w:jc w:val="both"/>
        <w:rPr>
          <w:rFonts w:cs="B Lotus"/>
          <w:b/>
          <w:bCs/>
          <w:sz w:val="28"/>
          <w:szCs w:val="28"/>
          <w:rtl/>
          <w:lang w:bidi="fa-IR"/>
        </w:rPr>
      </w:pPr>
      <w:r w:rsidRPr="007042C6">
        <w:rPr>
          <w:rFonts w:cs="B Lotus" w:hint="cs"/>
          <w:b/>
          <w:bCs/>
          <w:sz w:val="28"/>
          <w:szCs w:val="28"/>
          <w:rtl/>
          <w:lang w:bidi="fa-IR"/>
        </w:rPr>
        <w:t>اوراق بهادار بدهی</w:t>
      </w:r>
    </w:p>
    <w:bookmarkEnd w:id="120"/>
    <w:p w14:paraId="599E369C" w14:textId="77777777" w:rsidR="005A2D86" w:rsidRPr="00684988" w:rsidRDefault="005A2D86" w:rsidP="0094516C">
      <w:pPr>
        <w:spacing w:line="0" w:lineRule="atLeast"/>
        <w:contextualSpacing/>
        <w:jc w:val="both"/>
        <w:rPr>
          <w:rFonts w:cs="B Lotus"/>
          <w:sz w:val="28"/>
          <w:szCs w:val="28"/>
          <w:rtl/>
          <w:lang w:bidi="fa-IR"/>
        </w:rPr>
      </w:pPr>
      <w:r w:rsidRPr="00684988">
        <w:rPr>
          <w:rFonts w:cs="B Lotus" w:hint="cs"/>
          <w:sz w:val="28"/>
          <w:szCs w:val="28"/>
          <w:rtl/>
          <w:lang w:bidi="fa-IR"/>
        </w:rPr>
        <w:tab/>
        <w:t xml:space="preserve">جالب توجه است که در جریان تصویب عهدنامه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نیز، پیشنهادات مربوط به عدم اعمال عهدنامه نسبت به اوراق بدهی مورد موافقت قرار نگرفت.</w:t>
      </w:r>
      <w:r w:rsidRPr="00684988">
        <w:rPr>
          <w:rStyle w:val="FootnoteReference"/>
          <w:rFonts w:cs="B Lotus"/>
          <w:sz w:val="28"/>
          <w:szCs w:val="28"/>
          <w:rtl/>
          <w:lang w:bidi="fa-IR"/>
        </w:rPr>
        <w:footnoteReference w:id="584"/>
      </w:r>
      <w:r w:rsidRPr="00684988">
        <w:rPr>
          <w:rFonts w:cs="B Lotus" w:hint="cs"/>
          <w:sz w:val="28"/>
          <w:szCs w:val="28"/>
          <w:rtl/>
          <w:lang w:bidi="fa-IR"/>
        </w:rPr>
        <w:t xml:space="preserve"> با این وجود </w:t>
      </w:r>
      <w:proofErr w:type="spellStart"/>
      <w:r w:rsidRPr="00684988">
        <w:rPr>
          <w:rFonts w:cs="B Lotus" w:hint="cs"/>
          <w:sz w:val="28"/>
          <w:szCs w:val="28"/>
          <w:rtl/>
          <w:lang w:bidi="fa-IR"/>
        </w:rPr>
        <w:t>علی‌رغم</w:t>
      </w:r>
      <w:proofErr w:type="spellEnd"/>
      <w:r w:rsidRPr="00684988">
        <w:rPr>
          <w:rFonts w:cs="B Lotus" w:hint="cs"/>
          <w:sz w:val="28"/>
          <w:szCs w:val="28"/>
          <w:rtl/>
          <w:lang w:bidi="fa-IR"/>
        </w:rPr>
        <w:t xml:space="preserve"> وجود مخالفت در گذشته مبنی بر </w:t>
      </w:r>
      <w:r w:rsidRPr="00684988">
        <w:rPr>
          <w:rFonts w:cs="B Lotus" w:hint="cs"/>
          <w:sz w:val="28"/>
          <w:szCs w:val="28"/>
          <w:rtl/>
          <w:lang w:bidi="fa-IR"/>
        </w:rPr>
        <w:lastRenderedPageBreak/>
        <w:t xml:space="preserve">اعمال عهدنامه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نسبت به اوراق بدهی</w:t>
      </w:r>
      <w:r w:rsidRPr="00684988">
        <w:rPr>
          <w:rStyle w:val="FootnoteReference"/>
          <w:rFonts w:cs="B Lotus"/>
          <w:sz w:val="28"/>
          <w:szCs w:val="28"/>
          <w:rtl/>
          <w:lang w:bidi="fa-IR"/>
        </w:rPr>
        <w:footnoteReference w:id="585"/>
      </w:r>
      <w:r w:rsidRPr="00684988">
        <w:rPr>
          <w:rFonts w:cs="B Lotus" w:hint="cs"/>
          <w:sz w:val="28"/>
          <w:szCs w:val="28"/>
          <w:rtl/>
          <w:lang w:bidi="fa-IR"/>
        </w:rPr>
        <w:t xml:space="preserve">، رویه فعلی دیوان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نشان از آن است که ابزارهای مالی همچون خرید اوراق قرضه </w:t>
      </w:r>
      <w:proofErr w:type="spellStart"/>
      <w:r w:rsidRPr="00684988">
        <w:rPr>
          <w:rFonts w:cs="B Lotus" w:hint="cs"/>
          <w:sz w:val="28"/>
          <w:szCs w:val="28"/>
          <w:rtl/>
          <w:lang w:bidi="fa-IR"/>
        </w:rPr>
        <w:t>می‌تواند</w:t>
      </w:r>
      <w:proofErr w:type="spellEnd"/>
      <w:r w:rsidRPr="00684988">
        <w:rPr>
          <w:rFonts w:cs="B Lotus" w:hint="cs"/>
          <w:sz w:val="28"/>
          <w:szCs w:val="28"/>
          <w:rtl/>
          <w:lang w:bidi="fa-IR"/>
        </w:rPr>
        <w:t xml:space="preserve"> داخل در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در چهارچوب عهدنامه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قرار گیرد.</w:t>
      </w:r>
      <w:r w:rsidRPr="00684988">
        <w:rPr>
          <w:rStyle w:val="FootnoteReference"/>
          <w:rFonts w:cs="B Lotus"/>
          <w:sz w:val="28"/>
          <w:szCs w:val="28"/>
          <w:rtl/>
          <w:lang w:bidi="fa-IR"/>
        </w:rPr>
        <w:footnoteReference w:id="586"/>
      </w:r>
      <w:r w:rsidRPr="00684988">
        <w:rPr>
          <w:rFonts w:cs="B Lotus" w:hint="cs"/>
          <w:sz w:val="28"/>
          <w:szCs w:val="28"/>
          <w:rtl/>
          <w:lang w:bidi="fa-IR"/>
        </w:rPr>
        <w:t xml:space="preserve"> </w:t>
      </w:r>
    </w:p>
    <w:p w14:paraId="25A1E001"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پس از گسترش انتقادات نسبت به این رویه رو به رشد دیوان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w:t>
      </w:r>
      <w:r w:rsidRPr="00684988">
        <w:rPr>
          <w:rStyle w:val="FootnoteReference"/>
          <w:rFonts w:cs="B Lotus"/>
          <w:sz w:val="28"/>
          <w:szCs w:val="28"/>
          <w:rtl/>
          <w:lang w:bidi="fa-IR"/>
        </w:rPr>
        <w:footnoteReference w:id="587"/>
      </w:r>
      <w:r w:rsidRPr="00684988">
        <w:rPr>
          <w:rFonts w:cs="B Lotus" w:hint="cs"/>
          <w:sz w:val="28"/>
          <w:szCs w:val="28"/>
          <w:rtl/>
          <w:lang w:bidi="fa-IR"/>
        </w:rPr>
        <w:t xml:space="preserve"> رویه اخیر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نشان از وجود تردید جدی در شمول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نسبت به برخی از اوراق بدهی دولتی </w:t>
      </w:r>
      <w:proofErr w:type="spellStart"/>
      <w:r w:rsidRPr="00684988">
        <w:rPr>
          <w:rFonts w:cs="B Lotus" w:hint="cs"/>
          <w:sz w:val="28"/>
          <w:szCs w:val="28"/>
          <w:rtl/>
          <w:lang w:bidi="fa-IR"/>
        </w:rPr>
        <w:t>می‌باشد</w:t>
      </w:r>
      <w:proofErr w:type="spellEnd"/>
      <w:r w:rsidRPr="00684988">
        <w:rPr>
          <w:rFonts w:cs="B Lotus" w:hint="cs"/>
          <w:sz w:val="28"/>
          <w:szCs w:val="28"/>
          <w:rtl/>
          <w:lang w:bidi="fa-IR"/>
        </w:rPr>
        <w:t>. بدین توضیح که اگرچه پیش از این گفته میشد که دیوان داوری بی نیاز از بررسی اهداف انتشار اوراق بهادار بدهی است،</w:t>
      </w:r>
      <w:r w:rsidRPr="00684988">
        <w:rPr>
          <w:rStyle w:val="FootnoteReference"/>
          <w:rFonts w:cs="B Lotus"/>
          <w:sz w:val="28"/>
          <w:szCs w:val="28"/>
          <w:rtl/>
          <w:lang w:bidi="fa-IR"/>
        </w:rPr>
        <w:footnoteReference w:id="588"/>
      </w:r>
      <w:r w:rsidRPr="00684988">
        <w:rPr>
          <w:rFonts w:cs="B Lotus" w:hint="cs"/>
          <w:sz w:val="28"/>
          <w:szCs w:val="28"/>
          <w:rtl/>
          <w:lang w:bidi="fa-IR"/>
        </w:rPr>
        <w:t xml:space="preserve"> لیکن اکنون این استدلال جان گرفته است که باید میان انتشار اوراق بدهی با هدف پرداخت </w:t>
      </w:r>
      <w:proofErr w:type="spellStart"/>
      <w:r w:rsidRPr="00684988">
        <w:rPr>
          <w:rFonts w:cs="B Lotus" w:hint="cs"/>
          <w:sz w:val="28"/>
          <w:szCs w:val="28"/>
          <w:rtl/>
          <w:lang w:bidi="fa-IR"/>
        </w:rPr>
        <w:t>بدهی‌های</w:t>
      </w:r>
      <w:proofErr w:type="spellEnd"/>
      <w:r w:rsidRPr="00684988">
        <w:rPr>
          <w:rFonts w:cs="B Lotus" w:hint="cs"/>
          <w:sz w:val="28"/>
          <w:szCs w:val="28"/>
          <w:rtl/>
          <w:lang w:bidi="fa-IR"/>
        </w:rPr>
        <w:t xml:space="preserve"> دولت یا جبران کسری بودجه در مقابل انتشار سایر اوراق بدهی با اهداف اقتصادی (مانند تولید کالا یا ارائه خدمات عمومی) تفاوت گذارد و تنها اوراق دسته اخیر را داخل در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دانست زیرا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به معنای تأمین منابع یک «فعالیت تجاری» است و نه یک فعالیت متضمن «امر حاکمیتی».</w:t>
      </w:r>
      <w:r w:rsidRPr="00684988">
        <w:rPr>
          <w:rStyle w:val="FootnoteReference"/>
          <w:rFonts w:cs="B Lotus"/>
          <w:sz w:val="28"/>
          <w:szCs w:val="28"/>
          <w:rtl/>
          <w:lang w:bidi="fa-IR"/>
        </w:rPr>
        <w:footnoteReference w:id="589"/>
      </w:r>
      <w:r w:rsidRPr="00684988">
        <w:rPr>
          <w:rFonts w:cs="B Lotus" w:hint="cs"/>
          <w:sz w:val="28"/>
          <w:szCs w:val="28"/>
          <w:rtl/>
          <w:lang w:bidi="fa-IR"/>
        </w:rPr>
        <w:t xml:space="preserve"> مؤید این موضوع رویه سابق این دیوان نیز </w:t>
      </w:r>
      <w:proofErr w:type="spellStart"/>
      <w:r w:rsidRPr="00684988">
        <w:rPr>
          <w:rFonts w:cs="B Lotus" w:hint="cs"/>
          <w:sz w:val="28"/>
          <w:szCs w:val="28"/>
          <w:rtl/>
          <w:lang w:bidi="fa-IR"/>
        </w:rPr>
        <w:t>می‌باشد</w:t>
      </w:r>
      <w:proofErr w:type="spellEnd"/>
      <w:r w:rsidRPr="00684988">
        <w:rPr>
          <w:rFonts w:cs="B Lotus" w:hint="cs"/>
          <w:sz w:val="28"/>
          <w:szCs w:val="28"/>
          <w:rtl/>
          <w:lang w:bidi="fa-IR"/>
        </w:rPr>
        <w:t xml:space="preserve"> که ضمن توجه اولیه به ماهیت سرمایه تخصیص یافته توسط دولت به </w:t>
      </w:r>
      <w:proofErr w:type="spellStart"/>
      <w:r w:rsidRPr="00684988">
        <w:rPr>
          <w:rFonts w:cs="B Lotus" w:hint="cs"/>
          <w:sz w:val="28"/>
          <w:szCs w:val="28"/>
          <w:rtl/>
          <w:lang w:bidi="fa-IR"/>
        </w:rPr>
        <w:t>فعالیت‌های</w:t>
      </w:r>
      <w:proofErr w:type="spellEnd"/>
      <w:r w:rsidRPr="00684988">
        <w:rPr>
          <w:rFonts w:cs="B Lotus" w:hint="cs"/>
          <w:sz w:val="28"/>
          <w:szCs w:val="28"/>
          <w:rtl/>
          <w:lang w:bidi="fa-IR"/>
        </w:rPr>
        <w:t xml:space="preserve"> اقتصادی، تنها اینگونه اقدامات را به عنوان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محسوب نموده است.</w:t>
      </w:r>
      <w:r w:rsidRPr="00684988">
        <w:rPr>
          <w:rStyle w:val="FootnoteReference"/>
          <w:rFonts w:cs="B Lotus"/>
          <w:sz w:val="28"/>
          <w:szCs w:val="28"/>
          <w:rtl/>
          <w:lang w:bidi="fa-IR"/>
        </w:rPr>
        <w:footnoteReference w:id="590"/>
      </w:r>
    </w:p>
    <w:p w14:paraId="4E1B5E54" w14:textId="77777777" w:rsidR="005A2D86" w:rsidRPr="00684988" w:rsidRDefault="005A2D86" w:rsidP="0094516C">
      <w:pPr>
        <w:spacing w:line="0" w:lineRule="atLeast"/>
        <w:contextualSpacing/>
        <w:jc w:val="both"/>
        <w:rPr>
          <w:rFonts w:cs="B Lotus"/>
          <w:strike/>
          <w:sz w:val="28"/>
          <w:szCs w:val="28"/>
          <w:rtl/>
          <w:lang w:bidi="fa-IR"/>
        </w:rPr>
      </w:pPr>
      <w:r w:rsidRPr="00684988">
        <w:rPr>
          <w:rFonts w:cs="B Lotus" w:hint="cs"/>
          <w:sz w:val="28"/>
          <w:szCs w:val="28"/>
          <w:rtl/>
          <w:lang w:bidi="fa-IR"/>
        </w:rPr>
        <w:tab/>
      </w:r>
      <w:r w:rsidRPr="00684988">
        <w:rPr>
          <w:rFonts w:cs="B Lotus" w:hint="cs"/>
          <w:strike/>
          <w:sz w:val="28"/>
          <w:szCs w:val="28"/>
          <w:rtl/>
          <w:lang w:bidi="fa-IR"/>
        </w:rPr>
        <w:t xml:space="preserve"> </w:t>
      </w:r>
    </w:p>
    <w:p w14:paraId="6545226F" w14:textId="77777777" w:rsidR="005A2D86" w:rsidRPr="00684988" w:rsidRDefault="005A2D86" w:rsidP="0094516C">
      <w:pPr>
        <w:spacing w:line="0" w:lineRule="atLeast"/>
        <w:contextualSpacing/>
        <w:jc w:val="both"/>
        <w:rPr>
          <w:rFonts w:cs="B Lotus"/>
          <w:b/>
          <w:bCs/>
          <w:sz w:val="28"/>
          <w:szCs w:val="28"/>
          <w:rtl/>
          <w:lang w:bidi="fa-IR"/>
        </w:rPr>
      </w:pPr>
      <w:bookmarkStart w:id="121" w:name="_Hlk197940447"/>
      <w:proofErr w:type="spellStart"/>
      <w:r w:rsidRPr="00684988">
        <w:rPr>
          <w:rFonts w:cs="B Lotus" w:hint="cs"/>
          <w:b/>
          <w:bCs/>
          <w:sz w:val="28"/>
          <w:szCs w:val="28"/>
          <w:rtl/>
          <w:lang w:bidi="fa-IR"/>
        </w:rPr>
        <w:t>نتیجه‌گیری</w:t>
      </w:r>
      <w:proofErr w:type="spellEnd"/>
    </w:p>
    <w:bookmarkEnd w:id="121"/>
    <w:p w14:paraId="2846E78C" w14:textId="77777777" w:rsidR="005A2D86" w:rsidRPr="00684988" w:rsidRDefault="005A2D86" w:rsidP="0094516C">
      <w:pPr>
        <w:spacing w:line="0" w:lineRule="atLeast"/>
        <w:ind w:firstLine="720"/>
        <w:contextualSpacing/>
        <w:jc w:val="both"/>
        <w:rPr>
          <w:rFonts w:cs="B Lotus"/>
          <w:sz w:val="28"/>
          <w:szCs w:val="28"/>
          <w:rtl/>
          <w:lang w:bidi="fa-IR"/>
        </w:rPr>
      </w:pP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خارجی در سبد اوراق بهادار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که آن را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در ابزارهای مالی (یعنی به میزان ده درصد و یا کمتر در اوراق بهادار </w:t>
      </w:r>
      <w:proofErr w:type="spellStart"/>
      <w:r w:rsidRPr="00684988">
        <w:rPr>
          <w:rFonts w:cs="B Lotus" w:hint="cs"/>
          <w:sz w:val="28"/>
          <w:szCs w:val="28"/>
          <w:rtl/>
          <w:lang w:bidi="fa-IR"/>
        </w:rPr>
        <w:t>سرمایه‌ای</w:t>
      </w:r>
      <w:proofErr w:type="spellEnd"/>
      <w:r w:rsidRPr="00684988">
        <w:rPr>
          <w:rFonts w:cs="B Lotus" w:hint="cs"/>
          <w:sz w:val="28"/>
          <w:szCs w:val="28"/>
          <w:rtl/>
          <w:lang w:bidi="fa-IR"/>
        </w:rPr>
        <w:t xml:space="preserve"> و همچنین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به هر میزان در سایر اوراق بهادار بدهی) و بدون کنترل و مدیریت سرمایه </w:t>
      </w:r>
      <w:proofErr w:type="spellStart"/>
      <w:r w:rsidRPr="00684988">
        <w:rPr>
          <w:rFonts w:cs="B Lotus" w:hint="cs"/>
          <w:sz w:val="28"/>
          <w:szCs w:val="28"/>
          <w:rtl/>
          <w:lang w:bidi="fa-IR"/>
        </w:rPr>
        <w:t>دانسته‌اند</w:t>
      </w:r>
      <w:proofErr w:type="spellEnd"/>
      <w:r w:rsidRPr="00684988">
        <w:rPr>
          <w:rFonts w:cs="B Lotus" w:hint="cs"/>
          <w:sz w:val="28"/>
          <w:szCs w:val="28"/>
          <w:rtl/>
          <w:lang w:bidi="fa-IR"/>
        </w:rPr>
        <w:t xml:space="preserve">، با هدف </w:t>
      </w:r>
      <w:proofErr w:type="spellStart"/>
      <w:r w:rsidRPr="00684988">
        <w:rPr>
          <w:rFonts w:cs="B Lotus" w:hint="cs"/>
          <w:sz w:val="28"/>
          <w:szCs w:val="28"/>
          <w:rtl/>
          <w:lang w:bidi="fa-IR"/>
        </w:rPr>
        <w:t>بهره‌گیری</w:t>
      </w:r>
      <w:proofErr w:type="spellEnd"/>
      <w:r w:rsidRPr="00684988">
        <w:rPr>
          <w:rFonts w:cs="B Lotus" w:hint="cs"/>
          <w:sz w:val="28"/>
          <w:szCs w:val="28"/>
          <w:rtl/>
          <w:lang w:bidi="fa-IR"/>
        </w:rPr>
        <w:t xml:space="preserve"> از </w:t>
      </w:r>
      <w:proofErr w:type="spellStart"/>
      <w:r w:rsidRPr="00684988">
        <w:rPr>
          <w:rFonts w:cs="B Lotus" w:hint="cs"/>
          <w:sz w:val="28"/>
          <w:szCs w:val="28"/>
          <w:rtl/>
          <w:lang w:bidi="fa-IR"/>
        </w:rPr>
        <w:t>حاشیه‌های</w:t>
      </w:r>
      <w:proofErr w:type="spellEnd"/>
      <w:r w:rsidRPr="00684988">
        <w:rPr>
          <w:rFonts w:cs="B Lotus" w:hint="cs"/>
          <w:sz w:val="28"/>
          <w:szCs w:val="28"/>
          <w:rtl/>
          <w:lang w:bidi="fa-IR"/>
        </w:rPr>
        <w:t xml:space="preserve"> سود کوتاه مدت در بازار </w:t>
      </w:r>
      <w:r w:rsidRPr="00684988">
        <w:rPr>
          <w:rFonts w:cs="B Lotus" w:hint="cs"/>
          <w:sz w:val="28"/>
          <w:szCs w:val="28"/>
          <w:rtl/>
          <w:lang w:bidi="fa-IR"/>
        </w:rPr>
        <w:lastRenderedPageBreak/>
        <w:t xml:space="preserve">سرمایه صورت </w:t>
      </w:r>
      <w:proofErr w:type="spellStart"/>
      <w:r w:rsidRPr="00684988">
        <w:rPr>
          <w:rFonts w:cs="B Lotus" w:hint="cs"/>
          <w:sz w:val="28"/>
          <w:szCs w:val="28"/>
          <w:rtl/>
          <w:lang w:bidi="fa-IR"/>
        </w:rPr>
        <w:t>می‌پذیرد</w:t>
      </w:r>
      <w:proofErr w:type="spellEnd"/>
      <w:r w:rsidRPr="00684988">
        <w:rPr>
          <w:rFonts w:cs="B Lotus" w:hint="cs"/>
          <w:sz w:val="28"/>
          <w:szCs w:val="28"/>
          <w:rtl/>
          <w:lang w:bidi="fa-IR"/>
        </w:rPr>
        <w:t xml:space="preserve">. به بیان دیگر،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تنها </w:t>
      </w:r>
      <w:proofErr w:type="spellStart"/>
      <w:r w:rsidRPr="00684988">
        <w:rPr>
          <w:rFonts w:cs="B Lotus" w:hint="cs"/>
          <w:sz w:val="28"/>
          <w:szCs w:val="28"/>
          <w:rtl/>
          <w:lang w:bidi="fa-IR"/>
        </w:rPr>
        <w:t>داراي</w:t>
      </w:r>
      <w:proofErr w:type="spellEnd"/>
      <w:r w:rsidRPr="00684988">
        <w:rPr>
          <w:rFonts w:cs="B Lotus" w:hint="cs"/>
          <w:sz w:val="28"/>
          <w:szCs w:val="28"/>
          <w:rtl/>
          <w:lang w:bidi="fa-IR"/>
        </w:rPr>
        <w:t xml:space="preserve"> حق بازگشت </w:t>
      </w:r>
      <w:proofErr w:type="spellStart"/>
      <w:r w:rsidRPr="00684988">
        <w:rPr>
          <w:rFonts w:cs="B Lotus" w:hint="cs"/>
          <w:sz w:val="28"/>
          <w:szCs w:val="28"/>
          <w:rtl/>
          <w:lang w:bidi="fa-IR"/>
        </w:rPr>
        <w:t>سرمايه</w:t>
      </w:r>
      <w:proofErr w:type="spellEnd"/>
      <w:r w:rsidRPr="00684988">
        <w:rPr>
          <w:rFonts w:cs="B Lotus" w:hint="cs"/>
          <w:sz w:val="28"/>
          <w:szCs w:val="28"/>
          <w:rtl/>
          <w:lang w:bidi="fa-IR"/>
        </w:rPr>
        <w:t xml:space="preserve"> از </w:t>
      </w:r>
      <w:proofErr w:type="spellStart"/>
      <w:r w:rsidRPr="00684988">
        <w:rPr>
          <w:rFonts w:cs="B Lotus" w:hint="cs"/>
          <w:sz w:val="28"/>
          <w:szCs w:val="28"/>
          <w:rtl/>
          <w:lang w:bidi="fa-IR"/>
        </w:rPr>
        <w:t>طريق</w:t>
      </w:r>
      <w:proofErr w:type="spellEnd"/>
      <w:r w:rsidRPr="00684988">
        <w:rPr>
          <w:rFonts w:cs="B Lotus" w:hint="cs"/>
          <w:sz w:val="28"/>
          <w:szCs w:val="28"/>
          <w:rtl/>
          <w:lang w:bidi="fa-IR"/>
        </w:rPr>
        <w:t xml:space="preserve"> فروش اوراق و </w:t>
      </w:r>
      <w:proofErr w:type="spellStart"/>
      <w:r w:rsidRPr="00684988">
        <w:rPr>
          <w:rFonts w:cs="B Lotus" w:hint="cs"/>
          <w:sz w:val="28"/>
          <w:szCs w:val="28"/>
          <w:rtl/>
          <w:lang w:bidi="fa-IR"/>
        </w:rPr>
        <w:t>دريافت</w:t>
      </w:r>
      <w:proofErr w:type="spellEnd"/>
      <w:r w:rsidRPr="00684988">
        <w:rPr>
          <w:rFonts w:cs="B Lotus" w:hint="cs"/>
          <w:sz w:val="28"/>
          <w:szCs w:val="28"/>
          <w:rtl/>
          <w:lang w:bidi="fa-IR"/>
        </w:rPr>
        <w:t xml:space="preserve"> سود </w:t>
      </w:r>
      <w:proofErr w:type="spellStart"/>
      <w:r w:rsidRPr="00684988">
        <w:rPr>
          <w:rFonts w:cs="B Lotus" w:hint="cs"/>
          <w:sz w:val="28"/>
          <w:szCs w:val="28"/>
          <w:rtl/>
          <w:lang w:bidi="fa-IR"/>
        </w:rPr>
        <w:t>احتمالي</w:t>
      </w:r>
      <w:proofErr w:type="spellEnd"/>
      <w:r w:rsidRPr="00684988">
        <w:rPr>
          <w:rFonts w:cs="B Lotus" w:hint="cs"/>
          <w:sz w:val="28"/>
          <w:szCs w:val="28"/>
          <w:rtl/>
          <w:lang w:bidi="fa-IR"/>
        </w:rPr>
        <w:t xml:space="preserve"> یا بهره آن خواهد بود.</w:t>
      </w:r>
    </w:p>
    <w:p w14:paraId="432DBCED"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مزایا و معایب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همچنان محل بحث است هرچند  به طور خلاصه </w:t>
      </w:r>
      <w:proofErr w:type="spellStart"/>
      <w:r w:rsidRPr="00684988">
        <w:rPr>
          <w:rFonts w:cs="B Lotus" w:hint="cs"/>
          <w:sz w:val="28"/>
          <w:szCs w:val="28"/>
          <w:rtl/>
          <w:lang w:bidi="fa-IR"/>
        </w:rPr>
        <w:t>می‌توان</w:t>
      </w:r>
      <w:proofErr w:type="spellEnd"/>
      <w:r w:rsidRPr="00684988">
        <w:rPr>
          <w:rFonts w:cs="B Lotus" w:hint="cs"/>
          <w:sz w:val="28"/>
          <w:szCs w:val="28"/>
          <w:rtl/>
          <w:lang w:bidi="fa-IR"/>
        </w:rPr>
        <w:t xml:space="preserve"> اشاره داشت که (</w:t>
      </w:r>
      <w:proofErr w:type="spellStart"/>
      <w:r w:rsidRPr="00684988">
        <w:rPr>
          <w:rFonts w:cs="B Lotus" w:hint="cs"/>
          <w:sz w:val="28"/>
          <w:szCs w:val="28"/>
          <w:rtl/>
          <w:lang w:bidi="fa-IR"/>
        </w:rPr>
        <w:t>اولاً</w:t>
      </w:r>
      <w:proofErr w:type="spellEnd"/>
      <w:r w:rsidRPr="00684988">
        <w:rPr>
          <w:rFonts w:cs="B Lotus" w:hint="cs"/>
          <w:sz w:val="28"/>
          <w:szCs w:val="28"/>
          <w:rtl/>
          <w:lang w:bidi="fa-IR"/>
        </w:rPr>
        <w:t xml:space="preserve">) این نوع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نمی‌تواند</w:t>
      </w:r>
      <w:proofErr w:type="spellEnd"/>
      <w:r w:rsidRPr="00684988">
        <w:rPr>
          <w:rFonts w:cs="B Lotus" w:hint="cs"/>
          <w:sz w:val="28"/>
          <w:szCs w:val="28"/>
          <w:rtl/>
          <w:lang w:bidi="fa-IR"/>
        </w:rPr>
        <w:t xml:space="preserve"> در مقایسه با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مستقیم منجر به رشد و توسعه کشور میزبان شود و فاقد </w:t>
      </w:r>
      <w:proofErr w:type="spellStart"/>
      <w:r w:rsidRPr="00684988">
        <w:rPr>
          <w:rFonts w:cs="B Lotus" w:hint="cs"/>
          <w:sz w:val="28"/>
          <w:szCs w:val="28"/>
          <w:rtl/>
          <w:lang w:bidi="fa-IR"/>
        </w:rPr>
        <w:t>مزیت‌هایی</w:t>
      </w:r>
      <w:proofErr w:type="spellEnd"/>
      <w:r w:rsidRPr="00684988">
        <w:rPr>
          <w:rFonts w:cs="B Lotus" w:hint="cs"/>
          <w:sz w:val="28"/>
          <w:szCs w:val="28"/>
          <w:rtl/>
          <w:lang w:bidi="fa-IR"/>
        </w:rPr>
        <w:t xml:space="preserve"> همچون انتقال مستقیم فناوری است؛ (</w:t>
      </w:r>
      <w:proofErr w:type="spellStart"/>
      <w:r w:rsidRPr="00684988">
        <w:rPr>
          <w:rFonts w:cs="B Lotus" w:hint="cs"/>
          <w:sz w:val="28"/>
          <w:szCs w:val="28"/>
          <w:rtl/>
          <w:lang w:bidi="fa-IR"/>
        </w:rPr>
        <w:t>دوماً</w:t>
      </w:r>
      <w:proofErr w:type="spellEnd"/>
      <w:r w:rsidRPr="00684988">
        <w:rPr>
          <w:rFonts w:cs="B Lotus" w:hint="cs"/>
          <w:sz w:val="28"/>
          <w:szCs w:val="28"/>
          <w:rtl/>
          <w:lang w:bidi="fa-IR"/>
        </w:rPr>
        <w:t xml:space="preserve">) نوعی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سیال و </w:t>
      </w:r>
      <w:r w:rsidRPr="00684988">
        <w:rPr>
          <w:rFonts w:cs="B Lotus" w:hint="cs"/>
          <w:sz w:val="28"/>
          <w:szCs w:val="28"/>
          <w:rtl/>
          <w:lang w:val="en-GB" w:bidi="fa-IR"/>
        </w:rPr>
        <w:t>فرّار</w:t>
      </w:r>
      <w:r w:rsidRPr="00684988">
        <w:rPr>
          <w:rFonts w:cs="B Lotus" w:hint="cs"/>
          <w:sz w:val="28"/>
          <w:szCs w:val="28"/>
          <w:rtl/>
          <w:lang w:bidi="fa-IR"/>
        </w:rPr>
        <w:t xml:space="preserve"> است و همچنین نوسان سریع آن در جریان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ممکن است تهدیدی علیه کشور میزبان باشد. در مقابل افزایش نقدینگی بازار سرمایه کشور توسط این نوع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و در نتیجه، </w:t>
      </w:r>
      <w:proofErr w:type="spellStart"/>
      <w:r w:rsidRPr="00684988">
        <w:rPr>
          <w:rFonts w:cs="B Lotus" w:hint="cs"/>
          <w:sz w:val="28"/>
          <w:szCs w:val="28"/>
          <w:rtl/>
          <w:lang w:bidi="fa-IR"/>
        </w:rPr>
        <w:t>عمیق‌تر</w:t>
      </w:r>
      <w:proofErr w:type="spellEnd"/>
      <w:r w:rsidRPr="00684988">
        <w:rPr>
          <w:rFonts w:cs="B Lotus" w:hint="cs"/>
          <w:sz w:val="28"/>
          <w:szCs w:val="28"/>
          <w:rtl/>
          <w:lang w:bidi="fa-IR"/>
        </w:rPr>
        <w:t xml:space="preserve"> و </w:t>
      </w:r>
      <w:proofErr w:type="spellStart"/>
      <w:r w:rsidRPr="00684988">
        <w:rPr>
          <w:rFonts w:cs="B Lotus" w:hint="cs"/>
          <w:sz w:val="28"/>
          <w:szCs w:val="28"/>
          <w:rtl/>
          <w:lang w:bidi="fa-IR"/>
        </w:rPr>
        <w:t>گسترده‌تر</w:t>
      </w:r>
      <w:proofErr w:type="spellEnd"/>
      <w:r w:rsidRPr="00684988">
        <w:rPr>
          <w:rFonts w:cs="B Lotus" w:hint="cs"/>
          <w:sz w:val="28"/>
          <w:szCs w:val="28"/>
          <w:rtl/>
          <w:lang w:bidi="fa-IR"/>
        </w:rPr>
        <w:t xml:space="preserve"> شدن بازار مزبور نیز قابل انکار نیست. به طور کلی تلقی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خارجی مستقیم به عنوان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«خوب» و تلقی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به عنوان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«بد»، </w:t>
      </w:r>
      <w:proofErr w:type="spellStart"/>
      <w:r w:rsidRPr="00684988">
        <w:rPr>
          <w:rFonts w:cs="B Lotus" w:hint="cs"/>
          <w:sz w:val="28"/>
          <w:szCs w:val="28"/>
          <w:rtl/>
          <w:lang w:bidi="fa-IR"/>
        </w:rPr>
        <w:t>ساده‌انگاری</w:t>
      </w:r>
      <w:proofErr w:type="spellEnd"/>
      <w:r w:rsidRPr="00684988">
        <w:rPr>
          <w:rFonts w:cs="B Lotus" w:hint="cs"/>
          <w:sz w:val="28"/>
          <w:szCs w:val="28"/>
          <w:rtl/>
          <w:lang w:bidi="fa-IR"/>
        </w:rPr>
        <w:t xml:space="preserve"> خواهد بود و هر دو نوع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برای توسعه کشور میزبان لازم و ضروری است. با این وجود، امروزه از یک سو دیدگاه </w:t>
      </w:r>
      <w:proofErr w:type="spellStart"/>
      <w:r w:rsidRPr="00684988">
        <w:rPr>
          <w:rFonts w:cs="B Lotus" w:hint="cs"/>
          <w:sz w:val="28"/>
          <w:szCs w:val="28"/>
          <w:rtl/>
          <w:lang w:bidi="fa-IR"/>
        </w:rPr>
        <w:t>اسثناء</w:t>
      </w:r>
      <w:proofErr w:type="spellEnd"/>
      <w:r w:rsidRPr="00684988">
        <w:rPr>
          <w:rFonts w:cs="B Lotus" w:hint="cs"/>
          <w:sz w:val="28"/>
          <w:szCs w:val="28"/>
          <w:rtl/>
          <w:lang w:bidi="fa-IR"/>
        </w:rPr>
        <w:t xml:space="preserve"> نمودن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از شمول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در حال گسترش است و از سوی دیگر به طور جدی از تعیین مصادیق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به صورت </w:t>
      </w:r>
      <w:proofErr w:type="spellStart"/>
      <w:r w:rsidRPr="00684988">
        <w:rPr>
          <w:rFonts w:cs="B Lotus" w:hint="cs"/>
          <w:sz w:val="28"/>
          <w:szCs w:val="28"/>
          <w:rtl/>
          <w:lang w:bidi="fa-IR"/>
        </w:rPr>
        <w:t>احصایی</w:t>
      </w:r>
      <w:proofErr w:type="spellEnd"/>
      <w:r w:rsidRPr="00684988">
        <w:rPr>
          <w:rFonts w:cs="B Lotus" w:hint="cs"/>
          <w:sz w:val="28"/>
          <w:szCs w:val="28"/>
          <w:rtl/>
          <w:lang w:bidi="fa-IR"/>
        </w:rPr>
        <w:t xml:space="preserve"> در کنار تعیین عناصر عینی آن (تعهد تأمین منابع، ریسک، مدت زمان و کمک به توسعه کشور میزبان) دفاع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 xml:space="preserve">. </w:t>
      </w:r>
    </w:p>
    <w:p w14:paraId="4CB5AC7C"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قلمرو اعمال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نسبت به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از نگاه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و همچنین عهدنامه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به طور جدا و مستقل قابل ارزیابی است به این دلیل که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و عهدنامه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می‌تواند</w:t>
      </w:r>
      <w:proofErr w:type="spellEnd"/>
      <w:r w:rsidRPr="00684988">
        <w:rPr>
          <w:rFonts w:cs="B Lotus" w:hint="cs"/>
          <w:sz w:val="28"/>
          <w:szCs w:val="28"/>
          <w:rtl/>
          <w:lang w:bidi="fa-IR"/>
        </w:rPr>
        <w:t xml:space="preserve"> متفاوت باشد زیرا </w:t>
      </w:r>
      <w:proofErr w:type="spellStart"/>
      <w:r w:rsidRPr="00684988">
        <w:rPr>
          <w:rFonts w:cs="B Lotus" w:hint="cs"/>
          <w:sz w:val="28"/>
          <w:szCs w:val="28"/>
          <w:rtl/>
          <w:lang w:bidi="fa-IR"/>
        </w:rPr>
        <w:t>هرکدام</w:t>
      </w:r>
      <w:proofErr w:type="spellEnd"/>
      <w:r w:rsidRPr="00684988">
        <w:rPr>
          <w:rFonts w:cs="B Lotus" w:hint="cs"/>
          <w:sz w:val="28"/>
          <w:szCs w:val="28"/>
          <w:rtl/>
          <w:lang w:bidi="fa-IR"/>
        </w:rPr>
        <w:t xml:space="preserve"> از این اسناد از جنبه مختلفی به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نگریسته</w:t>
      </w:r>
      <w:proofErr w:type="spellEnd"/>
      <w:r w:rsidRPr="00684988">
        <w:rPr>
          <w:rFonts w:cs="B Lotus" w:hint="cs"/>
          <w:sz w:val="28"/>
          <w:szCs w:val="28"/>
          <w:rtl/>
          <w:lang w:bidi="fa-IR"/>
        </w:rPr>
        <w:t xml:space="preserve"> است؛ بدین توضیح که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هدف ترغیب و تشویق اشخاص به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در کشور میزبان و است و به محض آنکه این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اتفاق افتاد، حمایت از ثمره و ارزش آن مطرح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 xml:space="preserve">. در مقابل و در خصوص عهدنامه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موضوع آن حمایت از خود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یعنی حمایت از آن چیزی است که منجر به ایجاد ثمره و ارزش می گردد.</w:t>
      </w:r>
    </w:p>
    <w:p w14:paraId="70A6E976"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در همین رابطه، اشاره به «هرگونه مشارکت در </w:t>
      </w:r>
      <w:proofErr w:type="spellStart"/>
      <w:r w:rsidRPr="00684988">
        <w:rPr>
          <w:rFonts w:cs="B Lotus" w:hint="cs"/>
          <w:sz w:val="28"/>
          <w:szCs w:val="28"/>
          <w:rtl/>
          <w:lang w:bidi="fa-IR"/>
        </w:rPr>
        <w:t>شرکت‌ها</w:t>
      </w:r>
      <w:proofErr w:type="spellEnd"/>
      <w:r w:rsidRPr="00684988">
        <w:rPr>
          <w:rFonts w:cs="B Lotus" w:hint="cs"/>
          <w:sz w:val="28"/>
          <w:szCs w:val="28"/>
          <w:rtl/>
          <w:lang w:bidi="fa-IR"/>
        </w:rPr>
        <w:t xml:space="preserve">» که در متن </w:t>
      </w:r>
      <w:proofErr w:type="spellStart"/>
      <w:r w:rsidRPr="00684988">
        <w:rPr>
          <w:rFonts w:cs="B Lotus" w:hint="cs"/>
          <w:sz w:val="28"/>
          <w:szCs w:val="28"/>
          <w:rtl/>
          <w:lang w:bidi="fa-IR"/>
        </w:rPr>
        <w:t>عهدنامه‌های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وجود دارد، به روشنی شامل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نیز </w:t>
      </w:r>
      <w:proofErr w:type="spellStart"/>
      <w:r w:rsidRPr="00684988">
        <w:rPr>
          <w:rFonts w:cs="B Lotus" w:hint="cs"/>
          <w:sz w:val="28"/>
          <w:szCs w:val="28"/>
          <w:rtl/>
          <w:lang w:bidi="fa-IR"/>
        </w:rPr>
        <w:t>می‌گردد</w:t>
      </w:r>
      <w:proofErr w:type="spellEnd"/>
      <w:r w:rsidRPr="00684988">
        <w:rPr>
          <w:rFonts w:cs="B Lotus" w:hint="cs"/>
          <w:sz w:val="28"/>
          <w:szCs w:val="28"/>
          <w:rtl/>
          <w:lang w:bidi="fa-IR"/>
        </w:rPr>
        <w:t xml:space="preserve">، زیرا در این </w:t>
      </w:r>
      <w:proofErr w:type="spellStart"/>
      <w:r w:rsidRPr="00684988">
        <w:rPr>
          <w:rFonts w:cs="B Lotus" w:hint="cs"/>
          <w:sz w:val="28"/>
          <w:szCs w:val="28"/>
          <w:rtl/>
          <w:lang w:bidi="fa-IR"/>
        </w:rPr>
        <w:t>عهدنامه‌ها</w:t>
      </w:r>
      <w:proofErr w:type="spellEnd"/>
      <w:r w:rsidRPr="00684988">
        <w:rPr>
          <w:rFonts w:cs="B Lotus" w:hint="cs"/>
          <w:sz w:val="28"/>
          <w:szCs w:val="28"/>
          <w:rtl/>
          <w:lang w:bidi="fa-IR"/>
        </w:rPr>
        <w:t xml:space="preserve"> غالباً به عنصر مدیریت به عنوان </w:t>
      </w:r>
      <w:proofErr w:type="spellStart"/>
      <w:r w:rsidRPr="00684988">
        <w:rPr>
          <w:rFonts w:cs="B Lotus" w:hint="cs"/>
          <w:sz w:val="28"/>
          <w:szCs w:val="28"/>
          <w:rtl/>
          <w:lang w:bidi="fa-IR"/>
        </w:rPr>
        <w:t>پیش‌شرط</w:t>
      </w:r>
      <w:proofErr w:type="spellEnd"/>
      <w:r w:rsidRPr="00684988">
        <w:rPr>
          <w:rFonts w:cs="B Lotus" w:hint="cs"/>
          <w:sz w:val="28"/>
          <w:szCs w:val="28"/>
          <w:rtl/>
          <w:lang w:bidi="fa-IR"/>
        </w:rPr>
        <w:t xml:space="preserve">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اشاره </w:t>
      </w:r>
      <w:proofErr w:type="spellStart"/>
      <w:r w:rsidRPr="00684988">
        <w:rPr>
          <w:rFonts w:cs="B Lotus" w:hint="cs"/>
          <w:sz w:val="28"/>
          <w:szCs w:val="28"/>
          <w:rtl/>
          <w:lang w:bidi="fa-IR"/>
        </w:rPr>
        <w:t>نمی‌شود</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فلذا</w:t>
      </w:r>
      <w:proofErr w:type="spellEnd"/>
      <w:r w:rsidRPr="00684988">
        <w:rPr>
          <w:rFonts w:cs="B Lotus" w:hint="cs"/>
          <w:sz w:val="28"/>
          <w:szCs w:val="28"/>
          <w:rtl/>
          <w:lang w:bidi="fa-IR"/>
        </w:rPr>
        <w:t xml:space="preserve"> سهامداران اقلیت نیز </w:t>
      </w:r>
      <w:proofErr w:type="spellStart"/>
      <w:r w:rsidRPr="00684988">
        <w:rPr>
          <w:rFonts w:cs="B Lotus" w:hint="cs"/>
          <w:sz w:val="28"/>
          <w:szCs w:val="28"/>
          <w:rtl/>
          <w:lang w:bidi="fa-IR"/>
        </w:rPr>
        <w:t>می‌توانند</w:t>
      </w:r>
      <w:proofErr w:type="spellEnd"/>
      <w:r w:rsidRPr="00684988">
        <w:rPr>
          <w:rFonts w:cs="B Lotus" w:hint="cs"/>
          <w:sz w:val="28"/>
          <w:szCs w:val="28"/>
          <w:rtl/>
          <w:lang w:bidi="fa-IR"/>
        </w:rPr>
        <w:t xml:space="preserve"> مشمول قلمرو اعمال اینگونه </w:t>
      </w:r>
      <w:proofErr w:type="spellStart"/>
      <w:r w:rsidRPr="00684988">
        <w:rPr>
          <w:rFonts w:cs="B Lotus" w:hint="cs"/>
          <w:sz w:val="28"/>
          <w:szCs w:val="28"/>
          <w:rtl/>
          <w:lang w:bidi="fa-IR"/>
        </w:rPr>
        <w:t>عهدنامه‌ها</w:t>
      </w:r>
      <w:proofErr w:type="spellEnd"/>
      <w:r w:rsidRPr="00684988">
        <w:rPr>
          <w:rFonts w:cs="B Lotus" w:hint="cs"/>
          <w:sz w:val="28"/>
          <w:szCs w:val="28"/>
          <w:rtl/>
          <w:lang w:bidi="fa-IR"/>
        </w:rPr>
        <w:t xml:space="preserve"> قرار گیرند.</w:t>
      </w:r>
    </w:p>
    <w:p w14:paraId="4E573A98" w14:textId="77777777" w:rsidR="005A2D86" w:rsidRPr="00684988" w:rsidRDefault="005A2D86" w:rsidP="0094516C">
      <w:pPr>
        <w:spacing w:line="0" w:lineRule="atLeast"/>
        <w:ind w:firstLine="720"/>
        <w:contextualSpacing/>
        <w:jc w:val="both"/>
        <w:rPr>
          <w:rFonts w:cs="B Lotus"/>
          <w:color w:val="FF0000"/>
          <w:sz w:val="28"/>
          <w:szCs w:val="28"/>
          <w:rtl/>
          <w:lang w:bidi="fa-IR"/>
        </w:rPr>
      </w:pPr>
      <w:r w:rsidRPr="00684988">
        <w:rPr>
          <w:rFonts w:cs="B Lotus" w:hint="cs"/>
          <w:sz w:val="28"/>
          <w:szCs w:val="28"/>
          <w:rtl/>
          <w:lang w:bidi="fa-IR"/>
        </w:rPr>
        <w:t xml:space="preserve">نگاهی به رویه دیوان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نشان از آن است که در تعریف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اگرچه طرفین اختلاف </w:t>
      </w:r>
      <w:proofErr w:type="spellStart"/>
      <w:r w:rsidRPr="00684988">
        <w:rPr>
          <w:rFonts w:cs="B Lotus" w:hint="cs"/>
          <w:sz w:val="28"/>
          <w:szCs w:val="28"/>
          <w:rtl/>
          <w:lang w:bidi="fa-IR"/>
        </w:rPr>
        <w:t>می‌توانند</w:t>
      </w:r>
      <w:proofErr w:type="spellEnd"/>
      <w:r w:rsidRPr="00684988">
        <w:rPr>
          <w:rFonts w:cs="B Lotus" w:hint="cs"/>
          <w:sz w:val="28"/>
          <w:szCs w:val="28"/>
          <w:rtl/>
          <w:lang w:bidi="fa-IR"/>
        </w:rPr>
        <w:t xml:space="preserve"> هرگونه </w:t>
      </w:r>
      <w:proofErr w:type="spellStart"/>
      <w:r w:rsidRPr="00684988">
        <w:rPr>
          <w:rFonts w:cs="B Lotus" w:hint="cs"/>
          <w:sz w:val="28"/>
          <w:szCs w:val="28"/>
          <w:rtl/>
          <w:lang w:bidi="fa-IR"/>
        </w:rPr>
        <w:t>اختلافی</w:t>
      </w:r>
      <w:proofErr w:type="spellEnd"/>
      <w:r w:rsidRPr="00684988">
        <w:rPr>
          <w:rFonts w:cs="B Lotus" w:hint="cs"/>
          <w:sz w:val="28"/>
          <w:szCs w:val="28"/>
          <w:rtl/>
          <w:lang w:bidi="fa-IR"/>
        </w:rPr>
        <w:t xml:space="preserve"> را که مایلند به این دیوان ارجاع نمایند اما آزادی آنان با معنای متداول و کلی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در چارچوب دیوان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محدود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 xml:space="preserve">. این مفهوم متداول به وسیله </w:t>
      </w:r>
      <w:proofErr w:type="spellStart"/>
      <w:r w:rsidRPr="00684988">
        <w:rPr>
          <w:rFonts w:cs="B Lotus" w:hint="cs"/>
          <w:sz w:val="28"/>
          <w:szCs w:val="28"/>
          <w:rtl/>
          <w:lang w:bidi="fa-IR"/>
        </w:rPr>
        <w:t>محک‌ها</w:t>
      </w:r>
      <w:proofErr w:type="spellEnd"/>
      <w:r w:rsidRPr="00684988">
        <w:rPr>
          <w:rFonts w:cs="B Lotus" w:hint="cs"/>
          <w:sz w:val="28"/>
          <w:szCs w:val="28"/>
          <w:rtl/>
          <w:lang w:bidi="fa-IR"/>
        </w:rPr>
        <w:t xml:space="preserve"> و </w:t>
      </w:r>
      <w:r w:rsidRPr="00684988">
        <w:rPr>
          <w:rFonts w:cs="B Lotus" w:hint="cs"/>
          <w:sz w:val="28"/>
          <w:szCs w:val="28"/>
          <w:rtl/>
          <w:lang w:bidi="fa-IR"/>
        </w:rPr>
        <w:lastRenderedPageBreak/>
        <w:t>معیارهای قابل تشخیص است که احراز آنان (و یا یکی از معیارها) برای شناسایی مصداق موضوع دعوی به عنوان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کافی خواهد بود. هر چند به نظر </w:t>
      </w:r>
      <w:proofErr w:type="spellStart"/>
      <w:r w:rsidRPr="00684988">
        <w:rPr>
          <w:rFonts w:cs="B Lotus" w:hint="cs"/>
          <w:sz w:val="28"/>
          <w:szCs w:val="28"/>
          <w:rtl/>
          <w:lang w:bidi="fa-IR"/>
        </w:rPr>
        <w:t>می‌رسد</w:t>
      </w:r>
      <w:proofErr w:type="spellEnd"/>
      <w:r w:rsidRPr="00684988">
        <w:rPr>
          <w:rFonts w:cs="B Lotus" w:hint="cs"/>
          <w:color w:val="FF0000"/>
          <w:sz w:val="28"/>
          <w:szCs w:val="28"/>
          <w:rtl/>
          <w:lang w:bidi="fa-IR"/>
        </w:rPr>
        <w:t xml:space="preserve"> </w:t>
      </w:r>
      <w:r w:rsidRPr="00684988">
        <w:rPr>
          <w:rFonts w:cs="B Lotus" w:hint="cs"/>
          <w:sz w:val="28"/>
          <w:szCs w:val="28"/>
          <w:rtl/>
          <w:lang w:bidi="fa-IR"/>
        </w:rPr>
        <w:t xml:space="preserve">امروزه این دیدگاه در حال </w:t>
      </w:r>
      <w:proofErr w:type="spellStart"/>
      <w:r w:rsidRPr="00684988">
        <w:rPr>
          <w:rFonts w:cs="B Lotus" w:hint="cs"/>
          <w:sz w:val="28"/>
          <w:szCs w:val="28"/>
          <w:rtl/>
          <w:lang w:bidi="fa-IR"/>
        </w:rPr>
        <w:t>شکل‌گیری</w:t>
      </w:r>
      <w:proofErr w:type="spellEnd"/>
      <w:r w:rsidRPr="00684988">
        <w:rPr>
          <w:rFonts w:cs="B Lotus" w:hint="cs"/>
          <w:sz w:val="28"/>
          <w:szCs w:val="28"/>
          <w:rtl/>
          <w:lang w:bidi="fa-IR"/>
        </w:rPr>
        <w:t xml:space="preserve"> است که نقش اراده طرفین در تلقی یک موضوع به عنوان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باید مقدم دانسته شود مگر در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که مصداق موضوع دعوی، آشکارا مخالف با معنای معمول و کلی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باشد. در همین رابطه استدلال عمده و رو به رشد موجود در آرای این دیوان نشان از آن است که اوراق بهادار </w:t>
      </w:r>
      <w:proofErr w:type="spellStart"/>
      <w:r w:rsidRPr="00684988">
        <w:rPr>
          <w:rFonts w:cs="B Lotus" w:hint="cs"/>
          <w:sz w:val="28"/>
          <w:szCs w:val="28"/>
          <w:rtl/>
          <w:lang w:bidi="fa-IR"/>
        </w:rPr>
        <w:t>سرمایه‌ای</w:t>
      </w:r>
      <w:proofErr w:type="spellEnd"/>
      <w:r w:rsidRPr="00684988">
        <w:rPr>
          <w:rFonts w:cs="B Lotus" w:hint="cs"/>
          <w:sz w:val="28"/>
          <w:szCs w:val="28"/>
          <w:rtl/>
          <w:lang w:bidi="fa-IR"/>
        </w:rPr>
        <w:t xml:space="preserve"> و بدهی، داخل در مفهوم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می‌باشند</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فلذا</w:t>
      </w:r>
      <w:proofErr w:type="spellEnd"/>
      <w:r w:rsidRPr="00684988">
        <w:rPr>
          <w:rFonts w:cs="B Lotus" w:hint="cs"/>
          <w:sz w:val="28"/>
          <w:szCs w:val="28"/>
          <w:rtl/>
          <w:lang w:bidi="fa-IR"/>
        </w:rPr>
        <w:t xml:space="preserve"> صلاحیت این دیوان را </w:t>
      </w:r>
      <w:proofErr w:type="spellStart"/>
      <w:r w:rsidRPr="00684988">
        <w:rPr>
          <w:rFonts w:cs="B Lotus" w:hint="cs"/>
          <w:sz w:val="28"/>
          <w:szCs w:val="28"/>
          <w:rtl/>
          <w:lang w:bidi="fa-IR"/>
        </w:rPr>
        <w:t>می‌توان</w:t>
      </w:r>
      <w:proofErr w:type="spellEnd"/>
      <w:r w:rsidRPr="00684988">
        <w:rPr>
          <w:rFonts w:cs="B Lotus" w:hint="cs"/>
          <w:sz w:val="28"/>
          <w:szCs w:val="28"/>
          <w:rtl/>
          <w:lang w:bidi="fa-IR"/>
        </w:rPr>
        <w:t xml:space="preserve"> شامل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نیز دانست.</w:t>
      </w:r>
    </w:p>
    <w:p w14:paraId="036FB443"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در آخر لازم به ذکر است که اگرچه نظام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مبتنی بر برقراری تعادل میان منافع دولت و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است و در هرگونه تفسیری باید به این مهم توجه شود و از تفسیر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تنها در جهت حمایت حداکثری از منافع </w:t>
      </w:r>
      <w:proofErr w:type="spellStart"/>
      <w:r w:rsidRPr="00684988">
        <w:rPr>
          <w:rFonts w:cs="B Lotus" w:hint="cs"/>
          <w:sz w:val="28"/>
          <w:szCs w:val="28"/>
          <w:rtl/>
          <w:lang w:bidi="fa-IR"/>
        </w:rPr>
        <w:t>سرمایه‌گذار</w:t>
      </w:r>
      <w:proofErr w:type="spellEnd"/>
      <w:r w:rsidRPr="00684988">
        <w:rPr>
          <w:rFonts w:cs="B Lotus" w:hint="cs"/>
          <w:sz w:val="28"/>
          <w:szCs w:val="28"/>
          <w:rtl/>
          <w:lang w:bidi="fa-IR"/>
        </w:rPr>
        <w:t xml:space="preserve"> و تلقی اینگونه اسناد </w:t>
      </w:r>
      <w:proofErr w:type="spellStart"/>
      <w:r w:rsidRPr="00684988">
        <w:rPr>
          <w:rFonts w:cs="B Lotus" w:hint="cs"/>
          <w:sz w:val="28"/>
          <w:szCs w:val="28"/>
          <w:rtl/>
          <w:lang w:bidi="fa-IR"/>
        </w:rPr>
        <w:t>بین‌المللی</w:t>
      </w:r>
      <w:proofErr w:type="spellEnd"/>
      <w:r w:rsidRPr="00684988">
        <w:rPr>
          <w:rFonts w:cs="B Lotus" w:hint="cs"/>
          <w:sz w:val="28"/>
          <w:szCs w:val="28"/>
          <w:rtl/>
          <w:lang w:bidi="fa-IR"/>
        </w:rPr>
        <w:t xml:space="preserve"> به عنوان قراردادی یکجانبه خودداری نمود؛ با این وجود رویکرد </w:t>
      </w:r>
      <w:proofErr w:type="spellStart"/>
      <w:r w:rsidRPr="00684988">
        <w:rPr>
          <w:rFonts w:cs="B Lotus" w:hint="cs"/>
          <w:sz w:val="28"/>
          <w:szCs w:val="28"/>
          <w:rtl/>
          <w:lang w:bidi="fa-IR"/>
        </w:rPr>
        <w:t>دیوان‌های</w:t>
      </w:r>
      <w:proofErr w:type="spellEnd"/>
      <w:r w:rsidRPr="00684988">
        <w:rPr>
          <w:rFonts w:cs="B Lotus" w:hint="cs"/>
          <w:sz w:val="28"/>
          <w:szCs w:val="28"/>
          <w:rtl/>
          <w:lang w:bidi="fa-IR"/>
        </w:rPr>
        <w:t xml:space="preserve"> داوری در گسترش قلمرو اعمال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که ناشی از توسعه اقسام مصادیق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است، در نهایت منجر به این خواهد شد که کشورها خود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منعقده در آینده، عناصر و </w:t>
      </w:r>
      <w:proofErr w:type="spellStart"/>
      <w:r w:rsidRPr="00684988">
        <w:rPr>
          <w:rFonts w:cs="B Lotus" w:hint="cs"/>
          <w:sz w:val="28"/>
          <w:szCs w:val="28"/>
          <w:rtl/>
          <w:lang w:bidi="fa-IR"/>
        </w:rPr>
        <w:t>ویژگی‌های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را قید نمایند و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را از قلمرو اعمال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مستثنی نمایند. </w:t>
      </w:r>
    </w:p>
    <w:p w14:paraId="6F63160D" w14:textId="77777777" w:rsidR="005A2D86" w:rsidRPr="00684988" w:rsidRDefault="005A2D86" w:rsidP="0094516C">
      <w:pPr>
        <w:spacing w:line="0" w:lineRule="atLeast"/>
        <w:ind w:firstLine="720"/>
        <w:contextualSpacing/>
        <w:jc w:val="both"/>
        <w:rPr>
          <w:rFonts w:cs="B Lotus"/>
          <w:sz w:val="28"/>
          <w:szCs w:val="28"/>
          <w:rtl/>
          <w:lang w:bidi="fa-IR"/>
        </w:rPr>
      </w:pPr>
      <w:r w:rsidRPr="00684988">
        <w:rPr>
          <w:rFonts w:cs="B Lotus" w:hint="cs"/>
          <w:sz w:val="28"/>
          <w:szCs w:val="28"/>
          <w:rtl/>
          <w:lang w:bidi="fa-IR"/>
        </w:rPr>
        <w:t xml:space="preserve">در همین رابطه، پیشنهاد </w:t>
      </w:r>
      <w:proofErr w:type="spellStart"/>
      <w:r w:rsidRPr="00684988">
        <w:rPr>
          <w:rFonts w:cs="B Lotus" w:hint="cs"/>
          <w:sz w:val="28"/>
          <w:szCs w:val="28"/>
          <w:rtl/>
          <w:lang w:bidi="fa-IR"/>
        </w:rPr>
        <w:t>می‌شود</w:t>
      </w:r>
      <w:proofErr w:type="spellEnd"/>
      <w:r w:rsidRPr="00684988">
        <w:rPr>
          <w:rFonts w:cs="B Lotus" w:hint="cs"/>
          <w:sz w:val="28"/>
          <w:szCs w:val="28"/>
          <w:rtl/>
          <w:lang w:bidi="fa-IR"/>
        </w:rPr>
        <w:t xml:space="preserve"> که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ایران به </w:t>
      </w:r>
      <w:proofErr w:type="spellStart"/>
      <w:r w:rsidRPr="00684988">
        <w:rPr>
          <w:rFonts w:cs="B Lotus" w:hint="cs"/>
          <w:sz w:val="28"/>
          <w:szCs w:val="28"/>
          <w:rtl/>
          <w:lang w:bidi="fa-IR"/>
        </w:rPr>
        <w:t>گونه‌ای</w:t>
      </w:r>
      <w:proofErr w:type="spellEnd"/>
      <w:r w:rsidRPr="00684988">
        <w:rPr>
          <w:rFonts w:cs="B Lotus" w:hint="cs"/>
          <w:sz w:val="28"/>
          <w:szCs w:val="28"/>
          <w:rtl/>
          <w:lang w:bidi="fa-IR"/>
        </w:rPr>
        <w:t xml:space="preserve"> تنظیم گردد که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پورتفولیو</w:t>
      </w:r>
      <w:proofErr w:type="spellEnd"/>
      <w:r w:rsidRPr="00684988">
        <w:rPr>
          <w:rFonts w:cs="B Lotus" w:hint="cs"/>
          <w:sz w:val="28"/>
          <w:szCs w:val="28"/>
          <w:rtl/>
          <w:lang w:bidi="fa-IR"/>
        </w:rPr>
        <w:t xml:space="preserve"> (به همراه ارائه تعریفی از آن) صریحاً از قلمرو اعمال آن مستثنی گردد و در این رابطه </w:t>
      </w:r>
      <w:proofErr w:type="spellStart"/>
      <w:r w:rsidRPr="00684988">
        <w:rPr>
          <w:rFonts w:cs="B Lotus" w:hint="cs"/>
          <w:sz w:val="28"/>
          <w:szCs w:val="28"/>
          <w:rtl/>
          <w:lang w:bidi="fa-IR"/>
        </w:rPr>
        <w:t>می‌توان</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موافقت‌نامه</w:t>
      </w:r>
      <w:proofErr w:type="spellEnd"/>
      <w:r w:rsidRPr="00684988">
        <w:rPr>
          <w:rFonts w:cs="B Lotus" w:hint="cs"/>
          <w:sz w:val="28"/>
          <w:szCs w:val="28"/>
          <w:rtl/>
          <w:lang w:bidi="fa-IR"/>
        </w:rPr>
        <w:t xml:space="preserve"> تشویق و حمایت متقابل از </w:t>
      </w:r>
      <w:proofErr w:type="spellStart"/>
      <w:r w:rsidRPr="00684988">
        <w:rPr>
          <w:rFonts w:cs="B Lotus" w:hint="cs"/>
          <w:sz w:val="28"/>
          <w:szCs w:val="28"/>
          <w:rtl/>
          <w:lang w:bidi="fa-IR"/>
        </w:rPr>
        <w:t>سرمایه‌گذاری</w:t>
      </w:r>
      <w:proofErr w:type="spellEnd"/>
      <w:r w:rsidRPr="00684988">
        <w:rPr>
          <w:rFonts w:cs="B Lotus" w:hint="cs"/>
          <w:sz w:val="28"/>
          <w:szCs w:val="28"/>
          <w:rtl/>
          <w:lang w:bidi="fa-IR"/>
        </w:rPr>
        <w:t xml:space="preserve"> بین ایران و </w:t>
      </w:r>
      <w:proofErr w:type="spellStart"/>
      <w:r w:rsidRPr="00684988">
        <w:rPr>
          <w:rFonts w:cs="B Lotus" w:hint="cs"/>
          <w:sz w:val="28"/>
          <w:szCs w:val="28"/>
          <w:rtl/>
          <w:lang w:bidi="fa-IR"/>
        </w:rPr>
        <w:t>اسلواک</w:t>
      </w:r>
      <w:proofErr w:type="spellEnd"/>
      <w:r w:rsidRPr="00684988">
        <w:rPr>
          <w:rFonts w:cs="B Lotus" w:hint="cs"/>
          <w:sz w:val="28"/>
          <w:szCs w:val="28"/>
          <w:rtl/>
          <w:lang w:bidi="fa-IR"/>
        </w:rPr>
        <w:t xml:space="preserve"> را به عنوان راهنمایی برای اصلاح متن نمونه </w:t>
      </w:r>
      <w:proofErr w:type="spellStart"/>
      <w:r w:rsidRPr="00684988">
        <w:rPr>
          <w:rFonts w:cs="B Lotus" w:hint="cs"/>
          <w:sz w:val="28"/>
          <w:szCs w:val="28"/>
          <w:rtl/>
          <w:lang w:bidi="fa-IR"/>
        </w:rPr>
        <w:t>موافقت‌نامه</w:t>
      </w:r>
      <w:proofErr w:type="spellEnd"/>
      <w:r w:rsidRPr="00684988">
        <w:rPr>
          <w:rFonts w:cs="B Lotus" w:hint="cs"/>
          <w:sz w:val="28"/>
          <w:szCs w:val="28"/>
          <w:rtl/>
          <w:lang w:bidi="fa-IR"/>
        </w:rPr>
        <w:t xml:space="preserve"> دوجانبه تشویق و حمایت از سرمایه گذاری ایران مدنظر قرار داد.</w:t>
      </w:r>
    </w:p>
    <w:p w14:paraId="4751D4E7" w14:textId="77777777" w:rsidR="005A2D86" w:rsidRPr="00684988" w:rsidRDefault="005A2D86" w:rsidP="0094516C">
      <w:pPr>
        <w:spacing w:line="0" w:lineRule="atLeast"/>
        <w:contextualSpacing/>
        <w:jc w:val="both"/>
        <w:rPr>
          <w:rFonts w:cs="B Lotus"/>
          <w:b/>
          <w:bCs/>
          <w:sz w:val="28"/>
          <w:szCs w:val="28"/>
          <w:rtl/>
          <w:lang w:bidi="fa-IR"/>
        </w:rPr>
      </w:pPr>
    </w:p>
    <w:p w14:paraId="29617637" w14:textId="77777777" w:rsidR="005A2D86" w:rsidRPr="00684988" w:rsidRDefault="005A2D86" w:rsidP="0094516C">
      <w:pPr>
        <w:spacing w:line="0" w:lineRule="atLeast"/>
        <w:contextualSpacing/>
        <w:jc w:val="both"/>
        <w:rPr>
          <w:rFonts w:cs="B Lotus"/>
          <w:b/>
          <w:bCs/>
          <w:sz w:val="28"/>
          <w:szCs w:val="28"/>
          <w:rtl/>
          <w:lang w:bidi="fa-IR"/>
        </w:rPr>
      </w:pPr>
    </w:p>
    <w:p w14:paraId="1B00DCB9" w14:textId="77777777" w:rsidR="005A2D86" w:rsidRPr="00684988" w:rsidRDefault="005A2D86" w:rsidP="0094516C">
      <w:pPr>
        <w:spacing w:line="0" w:lineRule="atLeast"/>
        <w:contextualSpacing/>
        <w:jc w:val="both"/>
        <w:rPr>
          <w:rFonts w:cs="B Lotus"/>
          <w:b/>
          <w:bCs/>
          <w:sz w:val="28"/>
          <w:szCs w:val="28"/>
          <w:rtl/>
          <w:lang w:bidi="fa-IR"/>
        </w:rPr>
      </w:pPr>
    </w:p>
    <w:p w14:paraId="0B20564A" w14:textId="77777777" w:rsidR="005A2D86" w:rsidRPr="00684988" w:rsidRDefault="005A2D86" w:rsidP="0094516C">
      <w:pPr>
        <w:spacing w:line="0" w:lineRule="atLeast"/>
        <w:contextualSpacing/>
        <w:jc w:val="both"/>
        <w:rPr>
          <w:rFonts w:cs="B Lotus"/>
          <w:b/>
          <w:bCs/>
          <w:sz w:val="28"/>
          <w:szCs w:val="28"/>
          <w:rtl/>
          <w:lang w:bidi="fa-IR"/>
        </w:rPr>
      </w:pPr>
    </w:p>
    <w:p w14:paraId="729B0762" w14:textId="77777777" w:rsidR="005A2D86" w:rsidRPr="00684988" w:rsidRDefault="005A2D86" w:rsidP="0094516C">
      <w:pPr>
        <w:spacing w:line="0" w:lineRule="atLeast"/>
        <w:contextualSpacing/>
        <w:jc w:val="both"/>
        <w:rPr>
          <w:rFonts w:cs="B Lotus"/>
          <w:b/>
          <w:bCs/>
          <w:sz w:val="28"/>
          <w:szCs w:val="28"/>
          <w:rtl/>
          <w:lang w:bidi="fa-IR"/>
        </w:rPr>
      </w:pPr>
    </w:p>
    <w:p w14:paraId="407724C6" w14:textId="77777777" w:rsidR="005A2D86" w:rsidRPr="00684988" w:rsidRDefault="005A2D86" w:rsidP="0094516C">
      <w:pPr>
        <w:spacing w:line="0" w:lineRule="atLeast"/>
        <w:contextualSpacing/>
        <w:jc w:val="both"/>
        <w:rPr>
          <w:rFonts w:cs="B Lotus"/>
          <w:b/>
          <w:bCs/>
          <w:sz w:val="28"/>
          <w:szCs w:val="28"/>
          <w:rtl/>
          <w:lang w:bidi="fa-IR"/>
        </w:rPr>
      </w:pPr>
    </w:p>
    <w:p w14:paraId="35CAA89B" w14:textId="77777777" w:rsidR="005A2D86" w:rsidRPr="00684988" w:rsidRDefault="005A2D86" w:rsidP="0094516C">
      <w:pPr>
        <w:spacing w:line="0" w:lineRule="atLeast"/>
        <w:contextualSpacing/>
        <w:jc w:val="both"/>
        <w:rPr>
          <w:rFonts w:cs="B Lotus"/>
          <w:b/>
          <w:bCs/>
          <w:sz w:val="28"/>
          <w:szCs w:val="28"/>
          <w:rtl/>
          <w:lang w:bidi="fa-IR"/>
        </w:rPr>
      </w:pPr>
    </w:p>
    <w:p w14:paraId="3AB312A2" w14:textId="77777777" w:rsidR="005A2D86" w:rsidRPr="00684988" w:rsidRDefault="005A2D86" w:rsidP="0094516C">
      <w:pPr>
        <w:spacing w:line="0" w:lineRule="atLeast"/>
        <w:contextualSpacing/>
        <w:jc w:val="both"/>
        <w:rPr>
          <w:rFonts w:cs="B Lotus"/>
          <w:b/>
          <w:bCs/>
          <w:sz w:val="28"/>
          <w:szCs w:val="28"/>
          <w:rtl/>
          <w:lang w:bidi="fa-IR"/>
        </w:rPr>
      </w:pPr>
    </w:p>
    <w:p w14:paraId="02DE9FE8" w14:textId="77777777" w:rsidR="005A2D86" w:rsidRPr="00684988" w:rsidRDefault="005A2D86" w:rsidP="0094516C">
      <w:pPr>
        <w:spacing w:line="0" w:lineRule="atLeast"/>
        <w:contextualSpacing/>
        <w:jc w:val="both"/>
        <w:rPr>
          <w:rFonts w:cs="B Lotus"/>
          <w:b/>
          <w:bCs/>
          <w:sz w:val="28"/>
          <w:szCs w:val="28"/>
          <w:rtl/>
          <w:lang w:bidi="fa-IR"/>
        </w:rPr>
      </w:pPr>
    </w:p>
    <w:p w14:paraId="31A92C99" w14:textId="77777777" w:rsidR="005A2D86" w:rsidRPr="00684988" w:rsidRDefault="005A2D86" w:rsidP="0094516C">
      <w:pPr>
        <w:spacing w:line="0" w:lineRule="atLeast"/>
        <w:contextualSpacing/>
        <w:jc w:val="both"/>
        <w:rPr>
          <w:rFonts w:cs="B Lotus"/>
          <w:b/>
          <w:bCs/>
          <w:sz w:val="28"/>
          <w:szCs w:val="28"/>
          <w:rtl/>
          <w:lang w:bidi="fa-IR"/>
        </w:rPr>
      </w:pPr>
    </w:p>
    <w:p w14:paraId="4220AE98" w14:textId="77777777" w:rsidR="005A2D86" w:rsidRPr="00684988" w:rsidRDefault="005A2D86" w:rsidP="0094516C">
      <w:pPr>
        <w:spacing w:line="0" w:lineRule="atLeast"/>
        <w:contextualSpacing/>
        <w:jc w:val="both"/>
        <w:rPr>
          <w:rFonts w:cs="B Lotus"/>
          <w:b/>
          <w:bCs/>
          <w:sz w:val="28"/>
          <w:szCs w:val="28"/>
          <w:rtl/>
          <w:lang w:bidi="fa-IR"/>
        </w:rPr>
      </w:pPr>
    </w:p>
    <w:p w14:paraId="7AD6D2DC" w14:textId="77777777" w:rsidR="005A2D86" w:rsidRPr="00684988" w:rsidRDefault="005A2D86" w:rsidP="0094516C">
      <w:pPr>
        <w:spacing w:line="0" w:lineRule="atLeast"/>
        <w:contextualSpacing/>
        <w:jc w:val="both"/>
        <w:rPr>
          <w:rFonts w:cs="B Lotus"/>
          <w:b/>
          <w:bCs/>
          <w:sz w:val="28"/>
          <w:szCs w:val="28"/>
          <w:rtl/>
          <w:lang w:bidi="fa-IR"/>
        </w:rPr>
      </w:pPr>
      <w:bookmarkStart w:id="122" w:name="_Hlk197940465"/>
      <w:r w:rsidRPr="00684988">
        <w:rPr>
          <w:rFonts w:cs="B Lotus" w:hint="cs"/>
          <w:b/>
          <w:bCs/>
          <w:sz w:val="28"/>
          <w:szCs w:val="28"/>
          <w:rtl/>
          <w:lang w:bidi="fa-IR"/>
        </w:rPr>
        <w:t>منابع</w:t>
      </w:r>
    </w:p>
    <w:bookmarkEnd w:id="122"/>
    <w:p w14:paraId="1E64335E" w14:textId="77777777" w:rsidR="005A2D86" w:rsidRPr="00684988" w:rsidRDefault="005A2D86" w:rsidP="0094516C">
      <w:pPr>
        <w:spacing w:line="0" w:lineRule="atLeast"/>
        <w:contextualSpacing/>
        <w:jc w:val="both"/>
        <w:rPr>
          <w:rFonts w:cs="B Lotus"/>
          <w:b/>
          <w:bCs/>
          <w:sz w:val="28"/>
          <w:szCs w:val="28"/>
          <w:rtl/>
          <w:lang w:bidi="fa-IR"/>
        </w:rPr>
      </w:pPr>
      <w:r w:rsidRPr="00684988">
        <w:rPr>
          <w:rFonts w:cs="B Lotus" w:hint="cs"/>
          <w:b/>
          <w:bCs/>
          <w:sz w:val="28"/>
          <w:szCs w:val="28"/>
          <w:rtl/>
          <w:lang w:bidi="fa-IR"/>
        </w:rPr>
        <w:t>کتب:</w:t>
      </w:r>
    </w:p>
    <w:p w14:paraId="051350EE"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Fonts w:cs="B Lotus"/>
          <w:sz w:val="28"/>
          <w:szCs w:val="28"/>
          <w:lang w:bidi="fa-IR"/>
        </w:rPr>
        <w:t xml:space="preserve">Association for International Arbitration (ed), </w:t>
      </w:r>
      <w:r w:rsidRPr="00684988">
        <w:rPr>
          <w:rFonts w:cs="B Lotus"/>
          <w:i/>
          <w:iCs/>
          <w:sz w:val="28"/>
          <w:szCs w:val="28"/>
          <w:lang w:bidi="fa-IR"/>
        </w:rPr>
        <w:t>Alternative Dispute Resolution in the Energy Sector</w:t>
      </w:r>
      <w:r w:rsidRPr="00684988">
        <w:rPr>
          <w:rFonts w:cs="B Lotus"/>
          <w:sz w:val="28"/>
          <w:szCs w:val="28"/>
          <w:lang w:bidi="fa-IR"/>
        </w:rPr>
        <w:t xml:space="preserve"> (</w:t>
      </w:r>
      <w:proofErr w:type="spellStart"/>
      <w:r w:rsidRPr="00684988">
        <w:rPr>
          <w:rFonts w:cs="B Lotus"/>
          <w:sz w:val="28"/>
          <w:szCs w:val="28"/>
          <w:lang w:bidi="fa-IR"/>
        </w:rPr>
        <w:t>Maklu</w:t>
      </w:r>
      <w:proofErr w:type="spellEnd"/>
      <w:r w:rsidRPr="00684988">
        <w:rPr>
          <w:rFonts w:cs="B Lotus"/>
          <w:sz w:val="28"/>
          <w:szCs w:val="28"/>
          <w:lang w:bidi="fa-IR"/>
        </w:rPr>
        <w:t xml:space="preserve"> 2009).</w:t>
      </w:r>
    </w:p>
    <w:p w14:paraId="51145B47"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Fonts w:cs="B Lotus"/>
          <w:sz w:val="28"/>
          <w:szCs w:val="28"/>
        </w:rPr>
        <w:t xml:space="preserve">Binder, Christina (ed), </w:t>
      </w:r>
      <w:r w:rsidRPr="00684988">
        <w:rPr>
          <w:rFonts w:cs="B Lotus"/>
          <w:i/>
          <w:iCs/>
          <w:sz w:val="28"/>
          <w:szCs w:val="28"/>
          <w:lang w:bidi="fa-IR"/>
        </w:rPr>
        <w:t xml:space="preserve">International Investment Law for the 21st Century: Essays in </w:t>
      </w:r>
      <w:proofErr w:type="spellStart"/>
      <w:r w:rsidRPr="00684988">
        <w:rPr>
          <w:rFonts w:cs="B Lotus"/>
          <w:i/>
          <w:iCs/>
          <w:sz w:val="28"/>
          <w:szCs w:val="28"/>
          <w:lang w:bidi="fa-IR"/>
        </w:rPr>
        <w:t>Honour</w:t>
      </w:r>
      <w:proofErr w:type="spellEnd"/>
      <w:r w:rsidRPr="00684988">
        <w:rPr>
          <w:rFonts w:cs="B Lotus"/>
          <w:i/>
          <w:iCs/>
          <w:sz w:val="28"/>
          <w:szCs w:val="28"/>
          <w:lang w:bidi="fa-IR"/>
        </w:rPr>
        <w:t xml:space="preserve"> of Christoph </w:t>
      </w:r>
      <w:proofErr w:type="spellStart"/>
      <w:r w:rsidRPr="00684988">
        <w:rPr>
          <w:rFonts w:cs="B Lotus"/>
          <w:i/>
          <w:iCs/>
          <w:sz w:val="28"/>
          <w:szCs w:val="28"/>
          <w:lang w:bidi="fa-IR"/>
        </w:rPr>
        <w:t>Schreuer</w:t>
      </w:r>
      <w:proofErr w:type="spellEnd"/>
      <w:r w:rsidRPr="00684988">
        <w:rPr>
          <w:rFonts w:cs="B Lotus"/>
          <w:sz w:val="28"/>
          <w:szCs w:val="28"/>
          <w:lang w:bidi="fa-IR"/>
        </w:rPr>
        <w:t xml:space="preserve"> (</w:t>
      </w:r>
      <w:r w:rsidRPr="00684988">
        <w:rPr>
          <w:rFonts w:cs="B Lotus"/>
          <w:sz w:val="28"/>
          <w:szCs w:val="28"/>
        </w:rPr>
        <w:t>Oxford University Press 2009).</w:t>
      </w:r>
    </w:p>
    <w:p w14:paraId="14FEA210"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Style w:val="addmd"/>
          <w:rFonts w:cs="B Lotus"/>
          <w:sz w:val="28"/>
          <w:szCs w:val="28"/>
        </w:rPr>
        <w:t>Brown, Chester &amp; Kate Miles (eds)</w:t>
      </w:r>
      <w:r w:rsidRPr="00684988">
        <w:rPr>
          <w:rFonts w:cs="B Lotus"/>
          <w:sz w:val="28"/>
          <w:szCs w:val="28"/>
          <w:lang w:bidi="fa-IR"/>
        </w:rPr>
        <w:t xml:space="preserve">, </w:t>
      </w:r>
      <w:r w:rsidRPr="00684988">
        <w:rPr>
          <w:rFonts w:cs="B Lotus"/>
          <w:i/>
          <w:iCs/>
          <w:sz w:val="28"/>
          <w:szCs w:val="28"/>
          <w:lang w:bidi="fa-IR"/>
        </w:rPr>
        <w:t>Evolution in Investment Treaty Law and Arbitration</w:t>
      </w:r>
      <w:r w:rsidRPr="00684988">
        <w:rPr>
          <w:rFonts w:cs="B Lotus"/>
          <w:sz w:val="28"/>
          <w:szCs w:val="28"/>
          <w:lang w:bidi="fa-IR"/>
        </w:rPr>
        <w:t xml:space="preserve"> (Cambridge University Press 2011).</w:t>
      </w:r>
    </w:p>
    <w:p w14:paraId="079C0F8A"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Fonts w:cs="B Lotus"/>
          <w:sz w:val="28"/>
          <w:szCs w:val="28"/>
        </w:rPr>
        <w:t xml:space="preserve">Brown, Chester (ed), </w:t>
      </w:r>
      <w:r w:rsidRPr="00684988">
        <w:rPr>
          <w:rFonts w:cs="B Lotus"/>
          <w:i/>
          <w:iCs/>
          <w:sz w:val="28"/>
          <w:szCs w:val="28"/>
        </w:rPr>
        <w:t>Commentaries on Selected Model Investment Treaties</w:t>
      </w:r>
      <w:r w:rsidRPr="00684988">
        <w:rPr>
          <w:rFonts w:cs="B Lotus"/>
          <w:sz w:val="28"/>
          <w:szCs w:val="28"/>
        </w:rPr>
        <w:t xml:space="preserve"> (Oxford University Press 2013)</w:t>
      </w:r>
      <w:r w:rsidRPr="00684988">
        <w:rPr>
          <w:rFonts w:cs="B Lotus"/>
          <w:sz w:val="28"/>
          <w:szCs w:val="28"/>
          <w:lang w:bidi="fa-IR"/>
        </w:rPr>
        <w:t>.</w:t>
      </w:r>
    </w:p>
    <w:p w14:paraId="090CDECD"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proofErr w:type="spellStart"/>
      <w:r w:rsidRPr="00684988">
        <w:rPr>
          <w:rFonts w:cs="B Lotus"/>
          <w:sz w:val="28"/>
          <w:szCs w:val="28"/>
        </w:rPr>
        <w:t>Bungenberg</w:t>
      </w:r>
      <w:proofErr w:type="spellEnd"/>
      <w:r w:rsidRPr="00684988">
        <w:rPr>
          <w:rFonts w:cs="B Lotus"/>
          <w:sz w:val="28"/>
          <w:szCs w:val="28"/>
        </w:rPr>
        <w:t xml:space="preserve">, Marc </w:t>
      </w:r>
      <w:r w:rsidRPr="00684988">
        <w:rPr>
          <w:rFonts w:cs="B Lotus"/>
          <w:sz w:val="28"/>
          <w:szCs w:val="28"/>
          <w:lang w:bidi="fa-IR"/>
        </w:rPr>
        <w:t xml:space="preserve">&amp; Others (eds), </w:t>
      </w:r>
      <w:r w:rsidRPr="00684988">
        <w:rPr>
          <w:rFonts w:cs="B Lotus"/>
          <w:i/>
          <w:iCs/>
          <w:sz w:val="28"/>
          <w:szCs w:val="28"/>
          <w:lang w:bidi="fa-IR"/>
        </w:rPr>
        <w:t>International Investment Law: A Handbook</w:t>
      </w:r>
      <w:r w:rsidRPr="00684988">
        <w:rPr>
          <w:rFonts w:cs="B Lotus"/>
          <w:sz w:val="28"/>
          <w:szCs w:val="28"/>
          <w:lang w:bidi="fa-IR"/>
        </w:rPr>
        <w:t xml:space="preserve"> (Hart Publishing 2015).</w:t>
      </w:r>
    </w:p>
    <w:p w14:paraId="4DCC24C1"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proofErr w:type="spellStart"/>
      <w:r w:rsidRPr="00684988">
        <w:rPr>
          <w:rFonts w:cs="B Lotus"/>
          <w:sz w:val="28"/>
          <w:szCs w:val="28"/>
          <w:lang w:bidi="fa-IR"/>
        </w:rPr>
        <w:t>Charnovitz</w:t>
      </w:r>
      <w:proofErr w:type="spellEnd"/>
      <w:r w:rsidRPr="00684988">
        <w:rPr>
          <w:rFonts w:cs="B Lotus"/>
          <w:sz w:val="28"/>
          <w:szCs w:val="28"/>
          <w:lang w:bidi="fa-IR"/>
        </w:rPr>
        <w:t xml:space="preserve">, Steve, &amp; Others (eds), </w:t>
      </w:r>
      <w:r w:rsidRPr="00684988">
        <w:rPr>
          <w:rFonts w:cs="B Lotus"/>
          <w:i/>
          <w:iCs/>
          <w:sz w:val="28"/>
          <w:szCs w:val="28"/>
          <w:lang w:bidi="fa-IR"/>
        </w:rPr>
        <w:t xml:space="preserve">Law in the Service of Human Dignity: Essays in </w:t>
      </w:r>
      <w:proofErr w:type="spellStart"/>
      <w:r w:rsidRPr="00684988">
        <w:rPr>
          <w:rFonts w:cs="B Lotus"/>
          <w:i/>
          <w:iCs/>
          <w:sz w:val="28"/>
          <w:szCs w:val="28"/>
          <w:lang w:bidi="fa-IR"/>
        </w:rPr>
        <w:t>Honour</w:t>
      </w:r>
      <w:proofErr w:type="spellEnd"/>
      <w:r w:rsidRPr="00684988">
        <w:rPr>
          <w:rFonts w:cs="B Lotus"/>
          <w:i/>
          <w:iCs/>
          <w:sz w:val="28"/>
          <w:szCs w:val="28"/>
          <w:lang w:bidi="fa-IR"/>
        </w:rPr>
        <w:t xml:space="preserve"> of Florentino Feliciano</w:t>
      </w:r>
      <w:r w:rsidRPr="00684988">
        <w:rPr>
          <w:rFonts w:cs="B Lotus"/>
          <w:sz w:val="28"/>
          <w:szCs w:val="28"/>
          <w:lang w:bidi="fa-IR"/>
        </w:rPr>
        <w:t xml:space="preserve"> (Cambridge University Press 2005).</w:t>
      </w:r>
    </w:p>
    <w:p w14:paraId="2BAAE87D"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Fonts w:cs="B Lotus"/>
          <w:sz w:val="28"/>
          <w:szCs w:val="28"/>
          <w:lang w:bidi="fa-IR"/>
        </w:rPr>
        <w:t xml:space="preserve">Desierto, Diane, </w:t>
      </w:r>
      <w:r w:rsidRPr="00684988">
        <w:rPr>
          <w:rFonts w:cs="B Lotus"/>
          <w:i/>
          <w:iCs/>
          <w:sz w:val="28"/>
          <w:szCs w:val="28"/>
          <w:lang w:bidi="fa-IR"/>
        </w:rPr>
        <w:t>Public Policy in International Economic Law</w:t>
      </w:r>
      <w:r w:rsidRPr="00684988">
        <w:rPr>
          <w:rFonts w:cs="B Lotus"/>
          <w:sz w:val="28"/>
          <w:szCs w:val="28"/>
          <w:lang w:bidi="fa-IR"/>
        </w:rPr>
        <w:t xml:space="preserve"> (Oxford University Press 2015).</w:t>
      </w:r>
    </w:p>
    <w:p w14:paraId="56A5DE39"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Fonts w:cs="B Lotus"/>
          <w:sz w:val="28"/>
          <w:szCs w:val="28"/>
          <w:lang w:bidi="fa-IR"/>
        </w:rPr>
        <w:t xml:space="preserve">Dimopoulos, Angelos, </w:t>
      </w:r>
      <w:r w:rsidRPr="00684988">
        <w:rPr>
          <w:rFonts w:cs="B Lotus"/>
          <w:i/>
          <w:iCs/>
          <w:sz w:val="28"/>
          <w:szCs w:val="28"/>
          <w:lang w:bidi="fa-IR"/>
        </w:rPr>
        <w:t>EU Foreign Investment Law</w:t>
      </w:r>
      <w:r w:rsidRPr="00684988">
        <w:rPr>
          <w:rFonts w:cs="B Lotus"/>
          <w:sz w:val="28"/>
          <w:szCs w:val="28"/>
          <w:lang w:bidi="fa-IR"/>
        </w:rPr>
        <w:t xml:space="preserve"> </w:t>
      </w:r>
      <w:r w:rsidRPr="00684988">
        <w:rPr>
          <w:rFonts w:cs="B Lotus"/>
          <w:sz w:val="28"/>
          <w:szCs w:val="28"/>
        </w:rPr>
        <w:t>(Oxford University Press 2011)</w:t>
      </w:r>
      <w:r w:rsidRPr="00684988">
        <w:rPr>
          <w:rFonts w:cs="B Lotus"/>
          <w:sz w:val="28"/>
          <w:szCs w:val="28"/>
          <w:lang w:bidi="fa-IR"/>
        </w:rPr>
        <w:t>.</w:t>
      </w:r>
    </w:p>
    <w:p w14:paraId="344B103E"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proofErr w:type="spellStart"/>
      <w:r w:rsidRPr="00684988">
        <w:rPr>
          <w:rFonts w:cs="B Lotus"/>
          <w:sz w:val="28"/>
          <w:szCs w:val="28"/>
          <w:lang w:bidi="fa-IR"/>
        </w:rPr>
        <w:t>Dolzer</w:t>
      </w:r>
      <w:proofErr w:type="spellEnd"/>
      <w:r w:rsidRPr="00684988">
        <w:rPr>
          <w:rFonts w:cs="B Lotus"/>
          <w:sz w:val="28"/>
          <w:szCs w:val="28"/>
          <w:lang w:bidi="fa-IR"/>
        </w:rPr>
        <w:t xml:space="preserve">, Rudolf &amp; Christoph </w:t>
      </w:r>
      <w:proofErr w:type="spellStart"/>
      <w:r w:rsidRPr="00684988">
        <w:rPr>
          <w:rFonts w:cs="B Lotus"/>
          <w:sz w:val="28"/>
          <w:szCs w:val="28"/>
          <w:lang w:bidi="fa-IR"/>
        </w:rPr>
        <w:t>Schreuer</w:t>
      </w:r>
      <w:proofErr w:type="spellEnd"/>
      <w:r w:rsidRPr="00684988">
        <w:rPr>
          <w:rFonts w:cs="B Lotus"/>
          <w:sz w:val="28"/>
          <w:szCs w:val="28"/>
          <w:lang w:bidi="fa-IR"/>
        </w:rPr>
        <w:t xml:space="preserve">, </w:t>
      </w:r>
      <w:r w:rsidRPr="00684988">
        <w:rPr>
          <w:rFonts w:cs="B Lotus"/>
          <w:i/>
          <w:iCs/>
          <w:sz w:val="28"/>
          <w:szCs w:val="28"/>
          <w:lang w:bidi="fa-IR"/>
        </w:rPr>
        <w:t>Principles of International Investment Law</w:t>
      </w:r>
      <w:r w:rsidRPr="00684988">
        <w:rPr>
          <w:rFonts w:cs="B Lotus"/>
          <w:sz w:val="28"/>
          <w:szCs w:val="28"/>
          <w:lang w:bidi="fa-IR"/>
        </w:rPr>
        <w:t xml:space="preserve"> (2nd </w:t>
      </w:r>
      <w:proofErr w:type="spellStart"/>
      <w:r w:rsidRPr="00684988">
        <w:rPr>
          <w:rFonts w:cs="B Lotus"/>
          <w:sz w:val="28"/>
          <w:szCs w:val="28"/>
          <w:lang w:bidi="fa-IR"/>
        </w:rPr>
        <w:t>edn</w:t>
      </w:r>
      <w:proofErr w:type="spellEnd"/>
      <w:r w:rsidRPr="00684988">
        <w:rPr>
          <w:rFonts w:cs="B Lotus"/>
          <w:sz w:val="28"/>
          <w:szCs w:val="28"/>
          <w:lang w:bidi="fa-IR"/>
        </w:rPr>
        <w:t>, Cambridge University Press 2012).</w:t>
      </w:r>
    </w:p>
    <w:p w14:paraId="3EBAE4B4"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Fonts w:cs="B Lotus"/>
          <w:sz w:val="28"/>
          <w:szCs w:val="28"/>
          <w:lang w:bidi="fa-IR"/>
        </w:rPr>
        <w:t xml:space="preserve">Douglas, Zachary, </w:t>
      </w:r>
      <w:r w:rsidRPr="00684988">
        <w:rPr>
          <w:rFonts w:cs="B Lotus"/>
          <w:i/>
          <w:iCs/>
          <w:sz w:val="28"/>
          <w:szCs w:val="28"/>
          <w:lang w:bidi="fa-IR"/>
        </w:rPr>
        <w:t>The International Law of Investment Claims</w:t>
      </w:r>
      <w:r w:rsidRPr="00684988">
        <w:rPr>
          <w:rFonts w:cs="B Lotus"/>
          <w:sz w:val="28"/>
          <w:szCs w:val="28"/>
          <w:lang w:bidi="fa-IR"/>
        </w:rPr>
        <w:t xml:space="preserve"> (Cambridge University Press 2009).</w:t>
      </w:r>
    </w:p>
    <w:p w14:paraId="22E4A07D"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Fonts w:cs="B Lotus"/>
          <w:sz w:val="28"/>
          <w:szCs w:val="28"/>
        </w:rPr>
        <w:t xml:space="preserve">Dugan, Christopher &amp; Others, </w:t>
      </w:r>
      <w:r w:rsidRPr="00684988">
        <w:rPr>
          <w:rFonts w:cs="B Lotus"/>
          <w:i/>
          <w:iCs/>
          <w:sz w:val="28"/>
          <w:szCs w:val="28"/>
        </w:rPr>
        <w:t>Investor-States Arbitration</w:t>
      </w:r>
      <w:r w:rsidRPr="00684988">
        <w:rPr>
          <w:rFonts w:cs="B Lotus"/>
          <w:sz w:val="28"/>
          <w:szCs w:val="28"/>
        </w:rPr>
        <w:t xml:space="preserve"> (Oxford University Press 2011).</w:t>
      </w:r>
    </w:p>
    <w:p w14:paraId="37ED9FBF"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Style w:val="addmd"/>
          <w:rFonts w:cs="B Lotus"/>
          <w:sz w:val="28"/>
          <w:szCs w:val="28"/>
        </w:rPr>
        <w:t>Espósito,</w:t>
      </w:r>
      <w:r w:rsidRPr="00684988">
        <w:rPr>
          <w:rFonts w:cs="B Lotus"/>
          <w:sz w:val="28"/>
          <w:szCs w:val="28"/>
          <w:lang w:bidi="fa-IR"/>
        </w:rPr>
        <w:t xml:space="preserve"> </w:t>
      </w:r>
      <w:r w:rsidRPr="00684988">
        <w:rPr>
          <w:rStyle w:val="addmd"/>
          <w:rFonts w:cs="B Lotus"/>
          <w:sz w:val="28"/>
          <w:szCs w:val="28"/>
        </w:rPr>
        <w:t xml:space="preserve">Carlos </w:t>
      </w:r>
      <w:r w:rsidRPr="00684988">
        <w:rPr>
          <w:rFonts w:cs="B Lotus"/>
          <w:sz w:val="28"/>
          <w:szCs w:val="28"/>
          <w:lang w:bidi="fa-IR"/>
        </w:rPr>
        <w:t xml:space="preserve">&amp; Others (eds), </w:t>
      </w:r>
      <w:r w:rsidRPr="00684988">
        <w:rPr>
          <w:rStyle w:val="fn"/>
          <w:rFonts w:cs="B Lotus"/>
          <w:i/>
          <w:iCs/>
          <w:sz w:val="28"/>
          <w:szCs w:val="28"/>
        </w:rPr>
        <w:t>Sovereign Financing and International Law</w:t>
      </w:r>
      <w:r w:rsidRPr="00684988">
        <w:rPr>
          <w:rFonts w:cs="B Lotus"/>
          <w:i/>
          <w:iCs/>
          <w:sz w:val="28"/>
          <w:szCs w:val="28"/>
        </w:rPr>
        <w:t xml:space="preserve">: </w:t>
      </w:r>
      <w:r w:rsidRPr="00684988">
        <w:rPr>
          <w:rStyle w:val="Subtitle5"/>
          <w:rFonts w:cs="B Lotus"/>
          <w:i/>
          <w:iCs/>
          <w:sz w:val="28"/>
          <w:szCs w:val="28"/>
        </w:rPr>
        <w:t>The UNCTAD Principles on Responsible Sovereign Lending and Borrowing</w:t>
      </w:r>
      <w:r w:rsidRPr="00684988">
        <w:rPr>
          <w:rFonts w:cs="B Lotus"/>
          <w:sz w:val="28"/>
          <w:szCs w:val="28"/>
          <w:lang w:bidi="fa-IR"/>
        </w:rPr>
        <w:t xml:space="preserve"> (</w:t>
      </w:r>
      <w:r w:rsidRPr="00684988">
        <w:rPr>
          <w:rFonts w:cs="B Lotus"/>
          <w:sz w:val="28"/>
          <w:szCs w:val="28"/>
        </w:rPr>
        <w:t>Oxford University Press 2013).</w:t>
      </w:r>
    </w:p>
    <w:p w14:paraId="32162F0A"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Style w:val="addmd"/>
          <w:rFonts w:cs="B Lotus"/>
          <w:sz w:val="28"/>
          <w:szCs w:val="28"/>
        </w:rPr>
        <w:t xml:space="preserve">Fabozzi, Frank J, </w:t>
      </w:r>
      <w:r w:rsidRPr="00684988">
        <w:rPr>
          <w:rFonts w:cs="B Lotus"/>
          <w:i/>
          <w:iCs/>
          <w:sz w:val="28"/>
          <w:szCs w:val="28"/>
        </w:rPr>
        <w:t>Capital Markets: Institutions, Instruments, and Risk Management</w:t>
      </w:r>
      <w:r w:rsidRPr="00684988">
        <w:rPr>
          <w:rFonts w:cs="B Lotus"/>
          <w:sz w:val="28"/>
          <w:szCs w:val="28"/>
        </w:rPr>
        <w:t xml:space="preserve"> (5</w:t>
      </w:r>
      <w:r w:rsidRPr="00684988">
        <w:rPr>
          <w:rFonts w:cs="B Lotus"/>
          <w:sz w:val="28"/>
          <w:szCs w:val="28"/>
          <w:vertAlign w:val="superscript"/>
        </w:rPr>
        <w:t>th</w:t>
      </w:r>
      <w:r w:rsidRPr="00684988">
        <w:rPr>
          <w:rFonts w:cs="B Lotus"/>
          <w:sz w:val="28"/>
          <w:szCs w:val="28"/>
        </w:rPr>
        <w:t xml:space="preserve"> </w:t>
      </w:r>
      <w:proofErr w:type="spellStart"/>
      <w:r w:rsidRPr="00684988">
        <w:rPr>
          <w:rFonts w:cs="B Lotus"/>
          <w:sz w:val="28"/>
          <w:szCs w:val="28"/>
        </w:rPr>
        <w:t>edn</w:t>
      </w:r>
      <w:proofErr w:type="spellEnd"/>
      <w:r w:rsidRPr="00684988">
        <w:rPr>
          <w:rFonts w:cs="B Lotus"/>
          <w:sz w:val="28"/>
          <w:szCs w:val="28"/>
        </w:rPr>
        <w:t>, MIT Press 2015).</w:t>
      </w:r>
    </w:p>
    <w:p w14:paraId="18176582"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Fonts w:cs="B Lotus"/>
          <w:sz w:val="28"/>
          <w:szCs w:val="28"/>
          <w:lang w:bidi="fa-IR"/>
        </w:rPr>
        <w:t xml:space="preserve">Ferran, Eilis &amp; Look Chan Ho, </w:t>
      </w:r>
      <w:r w:rsidRPr="00684988">
        <w:rPr>
          <w:rFonts w:cs="B Lotus"/>
          <w:i/>
          <w:iCs/>
          <w:sz w:val="28"/>
          <w:szCs w:val="28"/>
          <w:lang w:bidi="fa-IR"/>
        </w:rPr>
        <w:t>Principles of Corporate Finance Law</w:t>
      </w:r>
      <w:r w:rsidRPr="00684988">
        <w:rPr>
          <w:rFonts w:cs="B Lotus"/>
          <w:sz w:val="28"/>
          <w:szCs w:val="28"/>
          <w:lang w:bidi="fa-IR"/>
        </w:rPr>
        <w:t xml:space="preserve"> (2</w:t>
      </w:r>
      <w:r w:rsidRPr="00684988">
        <w:rPr>
          <w:rFonts w:cs="B Lotus"/>
          <w:sz w:val="28"/>
          <w:szCs w:val="28"/>
          <w:vertAlign w:val="superscript"/>
          <w:lang w:bidi="fa-IR"/>
        </w:rPr>
        <w:t>nd</w:t>
      </w:r>
      <w:r w:rsidRPr="00684988">
        <w:rPr>
          <w:rFonts w:cs="B Lotus"/>
          <w:sz w:val="28"/>
          <w:szCs w:val="28"/>
          <w:lang w:bidi="fa-IR"/>
        </w:rPr>
        <w:t xml:space="preserve"> </w:t>
      </w:r>
      <w:proofErr w:type="spellStart"/>
      <w:r w:rsidRPr="00684988">
        <w:rPr>
          <w:rFonts w:cs="B Lotus"/>
          <w:sz w:val="28"/>
          <w:szCs w:val="28"/>
          <w:lang w:bidi="fa-IR"/>
        </w:rPr>
        <w:t>edn</w:t>
      </w:r>
      <w:proofErr w:type="spellEnd"/>
      <w:r w:rsidRPr="00684988">
        <w:rPr>
          <w:rFonts w:cs="B Lotus"/>
          <w:sz w:val="28"/>
          <w:szCs w:val="28"/>
          <w:lang w:bidi="fa-IR"/>
        </w:rPr>
        <w:t>, Oxford University Press 2014).</w:t>
      </w:r>
    </w:p>
    <w:p w14:paraId="549DDBA8"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Fonts w:cs="B Lotus"/>
          <w:sz w:val="28"/>
          <w:szCs w:val="28"/>
        </w:rPr>
        <w:t xml:space="preserve">Fitzmaurice, Malgosia &amp; Others (eds), </w:t>
      </w:r>
      <w:r w:rsidRPr="00684988">
        <w:rPr>
          <w:rFonts w:cs="B Lotus"/>
          <w:i/>
          <w:iCs/>
          <w:sz w:val="28"/>
          <w:szCs w:val="28"/>
        </w:rPr>
        <w:t>Treaty Interpretation and the Vienna Convention on the Law of Treaties: 30 Years on</w:t>
      </w:r>
      <w:r w:rsidRPr="00684988">
        <w:rPr>
          <w:rFonts w:cs="B Lotus"/>
          <w:sz w:val="28"/>
          <w:szCs w:val="28"/>
        </w:rPr>
        <w:t xml:space="preserve"> (Martinus </w:t>
      </w:r>
      <w:proofErr w:type="spellStart"/>
      <w:r w:rsidRPr="00684988">
        <w:rPr>
          <w:rFonts w:cs="B Lotus"/>
          <w:sz w:val="28"/>
          <w:szCs w:val="28"/>
        </w:rPr>
        <w:t>Nijhoff</w:t>
      </w:r>
      <w:proofErr w:type="spellEnd"/>
      <w:r w:rsidRPr="00684988">
        <w:rPr>
          <w:rFonts w:cs="B Lotus"/>
          <w:sz w:val="28"/>
          <w:szCs w:val="28"/>
        </w:rPr>
        <w:t xml:space="preserve"> Publishers 2010).</w:t>
      </w:r>
    </w:p>
    <w:p w14:paraId="4700950C"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Fonts w:cs="B Lotus"/>
          <w:sz w:val="28"/>
          <w:szCs w:val="28"/>
          <w:lang w:bidi="fa-IR"/>
        </w:rPr>
        <w:t xml:space="preserve">Gullifer, Louise &amp; Jennifer Payne, </w:t>
      </w:r>
      <w:r w:rsidRPr="00684988">
        <w:rPr>
          <w:rFonts w:cs="B Lotus"/>
          <w:i/>
          <w:iCs/>
          <w:sz w:val="28"/>
          <w:szCs w:val="28"/>
          <w:lang w:bidi="fa-IR"/>
        </w:rPr>
        <w:t>Corporate Finance Law: Principles and Policy</w:t>
      </w:r>
      <w:r w:rsidRPr="00684988">
        <w:rPr>
          <w:rFonts w:cs="B Lotus"/>
          <w:sz w:val="28"/>
          <w:szCs w:val="28"/>
          <w:lang w:bidi="fa-IR"/>
        </w:rPr>
        <w:t xml:space="preserve"> (2</w:t>
      </w:r>
      <w:r w:rsidRPr="00684988">
        <w:rPr>
          <w:rFonts w:cs="B Lotus"/>
          <w:sz w:val="28"/>
          <w:szCs w:val="28"/>
          <w:vertAlign w:val="superscript"/>
          <w:lang w:bidi="fa-IR"/>
        </w:rPr>
        <w:t>nd</w:t>
      </w:r>
      <w:r w:rsidRPr="00684988">
        <w:rPr>
          <w:rFonts w:cs="B Lotus"/>
          <w:sz w:val="28"/>
          <w:szCs w:val="28"/>
          <w:lang w:bidi="fa-IR"/>
        </w:rPr>
        <w:t xml:space="preserve"> </w:t>
      </w:r>
      <w:proofErr w:type="spellStart"/>
      <w:r w:rsidRPr="00684988">
        <w:rPr>
          <w:rFonts w:cs="B Lotus"/>
          <w:sz w:val="28"/>
          <w:szCs w:val="28"/>
          <w:lang w:bidi="fa-IR"/>
        </w:rPr>
        <w:t>edn</w:t>
      </w:r>
      <w:proofErr w:type="spellEnd"/>
      <w:r w:rsidRPr="00684988">
        <w:rPr>
          <w:rFonts w:cs="B Lotus"/>
          <w:sz w:val="28"/>
          <w:szCs w:val="28"/>
          <w:lang w:bidi="fa-IR"/>
        </w:rPr>
        <w:t>, Hurt Publishing 2015).</w:t>
      </w:r>
    </w:p>
    <w:p w14:paraId="7C62BF1A" w14:textId="77777777" w:rsidR="005A2D86" w:rsidRPr="00684988" w:rsidRDefault="005A2D86" w:rsidP="00137146">
      <w:pPr>
        <w:pStyle w:val="ListParagraph"/>
        <w:numPr>
          <w:ilvl w:val="0"/>
          <w:numId w:val="9"/>
        </w:numPr>
        <w:bidi w:val="0"/>
        <w:spacing w:line="0" w:lineRule="atLeast"/>
        <w:jc w:val="both"/>
        <w:rPr>
          <w:rFonts w:cs="B Lotus"/>
          <w:sz w:val="28"/>
          <w:szCs w:val="28"/>
        </w:rPr>
      </w:pPr>
      <w:r w:rsidRPr="00684988">
        <w:rPr>
          <w:rFonts w:cs="B Lotus"/>
          <w:sz w:val="28"/>
          <w:szCs w:val="28"/>
          <w:lang w:bidi="fa-IR"/>
        </w:rPr>
        <w:lastRenderedPageBreak/>
        <w:t xml:space="preserve">Kinnear, Meg &amp; Others (eds), </w:t>
      </w:r>
      <w:r w:rsidRPr="00684988">
        <w:rPr>
          <w:rFonts w:cs="B Lotus"/>
          <w:i/>
          <w:iCs/>
          <w:sz w:val="28"/>
          <w:szCs w:val="28"/>
          <w:lang w:bidi="fa-IR"/>
        </w:rPr>
        <w:t>Building International Investment Law: The First 50 Years of ICSID</w:t>
      </w:r>
      <w:r w:rsidRPr="00684988">
        <w:rPr>
          <w:rFonts w:cs="B Lotus"/>
          <w:sz w:val="28"/>
          <w:szCs w:val="28"/>
          <w:lang w:bidi="fa-IR"/>
        </w:rPr>
        <w:t xml:space="preserve"> (</w:t>
      </w:r>
      <w:r w:rsidRPr="00684988">
        <w:rPr>
          <w:rFonts w:cs="B Lotus"/>
          <w:sz w:val="28"/>
          <w:szCs w:val="28"/>
        </w:rPr>
        <w:t>Kluwer Law International 2016).</w:t>
      </w:r>
    </w:p>
    <w:p w14:paraId="734A4F2A"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proofErr w:type="spellStart"/>
      <w:r w:rsidRPr="00684988">
        <w:rPr>
          <w:rStyle w:val="addmd"/>
          <w:rFonts w:cs="B Lotus"/>
          <w:sz w:val="28"/>
          <w:szCs w:val="28"/>
        </w:rPr>
        <w:t>Megliani</w:t>
      </w:r>
      <w:proofErr w:type="spellEnd"/>
      <w:r w:rsidRPr="00684988">
        <w:rPr>
          <w:rFonts w:cs="B Lotus"/>
          <w:sz w:val="28"/>
          <w:szCs w:val="28"/>
        </w:rPr>
        <w:t xml:space="preserve">, </w:t>
      </w:r>
      <w:r w:rsidRPr="00684988">
        <w:rPr>
          <w:rStyle w:val="addmd"/>
          <w:rFonts w:cs="B Lotus"/>
          <w:sz w:val="28"/>
          <w:szCs w:val="28"/>
        </w:rPr>
        <w:t xml:space="preserve">Mauro, </w:t>
      </w:r>
      <w:r w:rsidRPr="00684988">
        <w:rPr>
          <w:rFonts w:cs="B Lotus"/>
          <w:i/>
          <w:iCs/>
          <w:sz w:val="28"/>
          <w:szCs w:val="28"/>
        </w:rPr>
        <w:t>Sovereign Debt: Genesis, Restructuring and Litigation</w:t>
      </w:r>
      <w:r w:rsidRPr="00684988">
        <w:rPr>
          <w:rFonts w:cs="B Lotus"/>
          <w:sz w:val="28"/>
          <w:szCs w:val="28"/>
        </w:rPr>
        <w:t xml:space="preserve"> (Springer 2015).</w:t>
      </w:r>
    </w:p>
    <w:p w14:paraId="04CBEEE1"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Fonts w:cs="B Lotus"/>
          <w:sz w:val="28"/>
          <w:szCs w:val="28"/>
          <w:lang w:bidi="fa-IR"/>
        </w:rPr>
        <w:t xml:space="preserve">Miles, Kata, </w:t>
      </w:r>
      <w:r w:rsidRPr="00684988">
        <w:rPr>
          <w:rFonts w:cs="B Lotus"/>
          <w:i/>
          <w:iCs/>
          <w:sz w:val="28"/>
          <w:szCs w:val="28"/>
          <w:lang w:bidi="fa-IR"/>
        </w:rPr>
        <w:t>The Origins of International Investment Law: Empire, Environment and the Safeguarding of Capital</w:t>
      </w:r>
      <w:r w:rsidRPr="00684988">
        <w:rPr>
          <w:rFonts w:cs="B Lotus"/>
          <w:sz w:val="28"/>
          <w:szCs w:val="28"/>
          <w:lang w:bidi="fa-IR"/>
        </w:rPr>
        <w:t xml:space="preserve"> (Cambridge University Press 2013).</w:t>
      </w:r>
    </w:p>
    <w:p w14:paraId="1E97E184"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Fonts w:cs="B Lotus"/>
          <w:sz w:val="28"/>
          <w:szCs w:val="28"/>
        </w:rPr>
        <w:t xml:space="preserve">Mitchell, Andrew D &amp; others (eds), </w:t>
      </w:r>
      <w:r w:rsidRPr="00684988">
        <w:rPr>
          <w:rStyle w:val="fn"/>
          <w:rFonts w:cs="B Lotus"/>
          <w:i/>
          <w:iCs/>
          <w:sz w:val="28"/>
          <w:szCs w:val="28"/>
        </w:rPr>
        <w:t>Good Faith and International Economic Law</w:t>
      </w:r>
      <w:r w:rsidRPr="00684988">
        <w:rPr>
          <w:rFonts w:cs="B Lotus"/>
          <w:sz w:val="28"/>
          <w:szCs w:val="28"/>
          <w:lang w:bidi="fa-IR"/>
        </w:rPr>
        <w:t xml:space="preserve"> (</w:t>
      </w:r>
      <w:r w:rsidRPr="00684988">
        <w:rPr>
          <w:rFonts w:cs="B Lotus"/>
          <w:sz w:val="28"/>
          <w:szCs w:val="28"/>
        </w:rPr>
        <w:t xml:space="preserve">Oxford University Press 2015). </w:t>
      </w:r>
    </w:p>
    <w:p w14:paraId="43B34C23" w14:textId="77777777" w:rsidR="005A2D86" w:rsidRPr="00684988" w:rsidRDefault="005A2D86" w:rsidP="00137146">
      <w:pPr>
        <w:pStyle w:val="ListParagraph"/>
        <w:numPr>
          <w:ilvl w:val="0"/>
          <w:numId w:val="9"/>
        </w:numPr>
        <w:bidi w:val="0"/>
        <w:spacing w:line="0" w:lineRule="atLeast"/>
        <w:jc w:val="both"/>
        <w:rPr>
          <w:rFonts w:cs="B Lotus"/>
          <w:sz w:val="28"/>
          <w:szCs w:val="28"/>
          <w:rtl/>
          <w:lang w:bidi="fa-IR"/>
        </w:rPr>
      </w:pPr>
      <w:r w:rsidRPr="00684988">
        <w:rPr>
          <w:rFonts w:cs="B Lotus"/>
          <w:sz w:val="28"/>
          <w:szCs w:val="28"/>
          <w:lang w:bidi="fa-IR"/>
        </w:rPr>
        <w:t xml:space="preserve">OECD Global Forum on International Investment, </w:t>
      </w:r>
      <w:r w:rsidRPr="00684988">
        <w:rPr>
          <w:rFonts w:cs="B Lotus"/>
          <w:i/>
          <w:iCs/>
          <w:sz w:val="28"/>
          <w:szCs w:val="28"/>
          <w:lang w:bidi="fa-IR"/>
        </w:rPr>
        <w:t>Attracting International Investment for Development</w:t>
      </w:r>
      <w:r w:rsidRPr="00684988">
        <w:rPr>
          <w:rFonts w:cs="B Lotus"/>
          <w:sz w:val="28"/>
          <w:szCs w:val="28"/>
          <w:lang w:bidi="fa-IR"/>
        </w:rPr>
        <w:t xml:space="preserve"> (OECD 2003).</w:t>
      </w:r>
    </w:p>
    <w:p w14:paraId="507CA39F"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Fonts w:cs="B Lotus"/>
          <w:sz w:val="28"/>
          <w:szCs w:val="28"/>
          <w:lang w:bidi="fa-IR"/>
        </w:rPr>
        <w:t xml:space="preserve">Pazienza, Pasquale, </w:t>
      </w:r>
      <w:r w:rsidRPr="00684988">
        <w:rPr>
          <w:rFonts w:cs="B Lotus"/>
          <w:i/>
          <w:iCs/>
          <w:sz w:val="28"/>
          <w:szCs w:val="28"/>
          <w:lang w:bidi="fa-IR"/>
        </w:rPr>
        <w:t>The Relationship Between FDI and the Natural Environment: Facts, Evidence and Prospects</w:t>
      </w:r>
      <w:r w:rsidRPr="00684988">
        <w:rPr>
          <w:rFonts w:cs="B Lotus"/>
          <w:sz w:val="28"/>
          <w:szCs w:val="28"/>
          <w:lang w:bidi="fa-IR"/>
        </w:rPr>
        <w:t xml:space="preserve"> (Springer 2014).</w:t>
      </w:r>
    </w:p>
    <w:p w14:paraId="589DDA7C"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proofErr w:type="spellStart"/>
      <w:r w:rsidRPr="00684988">
        <w:rPr>
          <w:rFonts w:cs="B Lotus"/>
          <w:sz w:val="28"/>
          <w:szCs w:val="28"/>
          <w:lang w:bidi="fa-IR"/>
        </w:rPr>
        <w:t>Rechtschaffen</w:t>
      </w:r>
      <w:proofErr w:type="spellEnd"/>
      <w:r w:rsidRPr="00684988">
        <w:rPr>
          <w:rFonts w:cs="B Lotus"/>
          <w:sz w:val="28"/>
          <w:szCs w:val="28"/>
          <w:lang w:bidi="fa-IR"/>
        </w:rPr>
        <w:t xml:space="preserve">, Alan N, </w:t>
      </w:r>
      <w:r w:rsidRPr="00684988">
        <w:rPr>
          <w:rFonts w:cs="B Lotus"/>
          <w:i/>
          <w:iCs/>
          <w:sz w:val="28"/>
          <w:szCs w:val="28"/>
          <w:lang w:bidi="fa-IR"/>
        </w:rPr>
        <w:t>Capital Markets, Derivatives and the Law</w:t>
      </w:r>
      <w:r w:rsidRPr="00684988">
        <w:rPr>
          <w:rFonts w:cs="B Lotus"/>
          <w:sz w:val="28"/>
          <w:szCs w:val="28"/>
          <w:lang w:bidi="fa-IR"/>
        </w:rPr>
        <w:t xml:space="preserve"> (2</w:t>
      </w:r>
      <w:r w:rsidRPr="00684988">
        <w:rPr>
          <w:rFonts w:cs="B Lotus"/>
          <w:sz w:val="28"/>
          <w:szCs w:val="28"/>
          <w:vertAlign w:val="superscript"/>
          <w:lang w:bidi="fa-IR"/>
        </w:rPr>
        <w:t>nd</w:t>
      </w:r>
      <w:r w:rsidRPr="00684988">
        <w:rPr>
          <w:rFonts w:cs="B Lotus"/>
          <w:sz w:val="28"/>
          <w:szCs w:val="28"/>
          <w:lang w:bidi="fa-IR"/>
        </w:rPr>
        <w:t xml:space="preserve"> </w:t>
      </w:r>
      <w:proofErr w:type="spellStart"/>
      <w:r w:rsidRPr="00684988">
        <w:rPr>
          <w:rFonts w:cs="B Lotus"/>
          <w:sz w:val="28"/>
          <w:szCs w:val="28"/>
          <w:lang w:bidi="fa-IR"/>
        </w:rPr>
        <w:t>edn</w:t>
      </w:r>
      <w:proofErr w:type="spellEnd"/>
      <w:r w:rsidRPr="00684988">
        <w:rPr>
          <w:rFonts w:cs="B Lotus"/>
          <w:sz w:val="28"/>
          <w:szCs w:val="28"/>
          <w:lang w:bidi="fa-IR"/>
        </w:rPr>
        <w:t xml:space="preserve">, </w:t>
      </w:r>
      <w:r w:rsidRPr="00684988">
        <w:rPr>
          <w:rFonts w:cs="B Lotus"/>
          <w:sz w:val="28"/>
          <w:szCs w:val="28"/>
        </w:rPr>
        <w:t>Oxford University Press 2014).</w:t>
      </w:r>
      <w:r w:rsidRPr="00684988">
        <w:rPr>
          <w:rFonts w:cs="B Lotus"/>
          <w:sz w:val="28"/>
          <w:szCs w:val="28"/>
          <w:lang w:bidi="fa-IR"/>
        </w:rPr>
        <w:t xml:space="preserve"> </w:t>
      </w:r>
    </w:p>
    <w:p w14:paraId="3AD3AB14" w14:textId="77777777" w:rsidR="005A2D86" w:rsidRPr="00684988" w:rsidRDefault="005A2D86" w:rsidP="00137146">
      <w:pPr>
        <w:pStyle w:val="ListParagraph"/>
        <w:numPr>
          <w:ilvl w:val="0"/>
          <w:numId w:val="9"/>
        </w:numPr>
        <w:bidi w:val="0"/>
        <w:spacing w:line="0" w:lineRule="atLeast"/>
        <w:jc w:val="both"/>
        <w:rPr>
          <w:rFonts w:cs="B Lotus"/>
          <w:sz w:val="28"/>
          <w:szCs w:val="28"/>
        </w:rPr>
      </w:pPr>
      <w:proofErr w:type="spellStart"/>
      <w:r w:rsidRPr="00684988">
        <w:rPr>
          <w:rFonts w:cs="B Lotus"/>
          <w:sz w:val="28"/>
          <w:szCs w:val="28"/>
        </w:rPr>
        <w:t>Salacuse</w:t>
      </w:r>
      <w:proofErr w:type="spellEnd"/>
      <w:r w:rsidRPr="00684988">
        <w:rPr>
          <w:rFonts w:cs="B Lotus"/>
          <w:sz w:val="28"/>
          <w:szCs w:val="28"/>
        </w:rPr>
        <w:t xml:space="preserve">, Jeswald, </w:t>
      </w:r>
      <w:r w:rsidRPr="00684988">
        <w:rPr>
          <w:rFonts w:cs="B Lotus"/>
          <w:i/>
          <w:iCs/>
          <w:sz w:val="28"/>
          <w:szCs w:val="28"/>
        </w:rPr>
        <w:t>The Law of Investment Treaties</w:t>
      </w:r>
      <w:r w:rsidRPr="00684988">
        <w:rPr>
          <w:rFonts w:cs="B Lotus"/>
          <w:sz w:val="28"/>
          <w:szCs w:val="28"/>
        </w:rPr>
        <w:t xml:space="preserve"> (2</w:t>
      </w:r>
      <w:r w:rsidRPr="00684988">
        <w:rPr>
          <w:rFonts w:cs="B Lotus"/>
          <w:sz w:val="28"/>
          <w:szCs w:val="28"/>
          <w:vertAlign w:val="superscript"/>
        </w:rPr>
        <w:t>nd</w:t>
      </w:r>
      <w:r w:rsidRPr="00684988">
        <w:rPr>
          <w:rFonts w:cs="B Lotus"/>
          <w:sz w:val="28"/>
          <w:szCs w:val="28"/>
        </w:rPr>
        <w:t xml:space="preserve"> </w:t>
      </w:r>
      <w:proofErr w:type="spellStart"/>
      <w:r w:rsidRPr="00684988">
        <w:rPr>
          <w:rFonts w:cs="B Lotus"/>
          <w:sz w:val="28"/>
          <w:szCs w:val="28"/>
        </w:rPr>
        <w:t>edn</w:t>
      </w:r>
      <w:proofErr w:type="spellEnd"/>
      <w:r w:rsidRPr="00684988">
        <w:rPr>
          <w:rFonts w:cs="B Lotus"/>
          <w:sz w:val="28"/>
          <w:szCs w:val="28"/>
        </w:rPr>
        <w:t xml:space="preserve">, Oxford University Press 2015). </w:t>
      </w:r>
    </w:p>
    <w:p w14:paraId="6556E48C"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Fonts w:cs="B Lotus"/>
          <w:sz w:val="28"/>
          <w:szCs w:val="28"/>
          <w:lang w:bidi="fa-IR"/>
        </w:rPr>
        <w:t xml:space="preserve">Sasse, Jan Peter, </w:t>
      </w:r>
      <w:r w:rsidRPr="00684988">
        <w:rPr>
          <w:rFonts w:cs="B Lotus"/>
          <w:i/>
          <w:iCs/>
          <w:sz w:val="28"/>
          <w:szCs w:val="28"/>
          <w:lang w:bidi="fa-IR"/>
        </w:rPr>
        <w:t>An Economic Analysis of Bilateral Investment Treaties</w:t>
      </w:r>
      <w:r w:rsidRPr="00684988">
        <w:rPr>
          <w:rFonts w:cs="B Lotus"/>
          <w:sz w:val="28"/>
          <w:szCs w:val="28"/>
          <w:lang w:bidi="fa-IR"/>
        </w:rPr>
        <w:t xml:space="preserve"> (</w:t>
      </w:r>
      <w:r w:rsidRPr="00684988">
        <w:rPr>
          <w:rFonts w:cs="B Lotus"/>
          <w:sz w:val="28"/>
          <w:szCs w:val="28"/>
        </w:rPr>
        <w:t>Springer 2011).</w:t>
      </w:r>
    </w:p>
    <w:p w14:paraId="518AB73C"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proofErr w:type="spellStart"/>
      <w:r w:rsidRPr="00684988">
        <w:rPr>
          <w:rFonts w:cs="B Lotus"/>
          <w:sz w:val="28"/>
          <w:szCs w:val="28"/>
          <w:lang w:bidi="fa-IR"/>
        </w:rPr>
        <w:t>Schreuer</w:t>
      </w:r>
      <w:proofErr w:type="spellEnd"/>
      <w:r w:rsidRPr="00684988">
        <w:rPr>
          <w:rFonts w:cs="B Lotus"/>
          <w:sz w:val="28"/>
          <w:szCs w:val="28"/>
          <w:lang w:bidi="fa-IR"/>
        </w:rPr>
        <w:t xml:space="preserve">, Christoph &amp; Others, </w:t>
      </w:r>
      <w:r w:rsidRPr="00684988">
        <w:rPr>
          <w:rFonts w:cs="B Lotus"/>
          <w:i/>
          <w:iCs/>
          <w:sz w:val="28"/>
          <w:szCs w:val="28"/>
          <w:lang w:bidi="fa-IR"/>
        </w:rPr>
        <w:t>The ICSID Convention: A Commentary</w:t>
      </w:r>
      <w:r w:rsidRPr="00684988">
        <w:rPr>
          <w:rFonts w:cs="B Lotus"/>
          <w:sz w:val="28"/>
          <w:szCs w:val="28"/>
          <w:lang w:bidi="fa-IR"/>
        </w:rPr>
        <w:t xml:space="preserve"> (2</w:t>
      </w:r>
      <w:r w:rsidRPr="00684988">
        <w:rPr>
          <w:rFonts w:cs="B Lotus"/>
          <w:sz w:val="28"/>
          <w:szCs w:val="28"/>
          <w:vertAlign w:val="superscript"/>
          <w:lang w:bidi="fa-IR"/>
        </w:rPr>
        <w:t>nd</w:t>
      </w:r>
      <w:r w:rsidRPr="00684988">
        <w:rPr>
          <w:rFonts w:cs="B Lotus"/>
          <w:sz w:val="28"/>
          <w:szCs w:val="28"/>
          <w:lang w:bidi="fa-IR"/>
        </w:rPr>
        <w:t xml:space="preserve"> </w:t>
      </w:r>
      <w:proofErr w:type="spellStart"/>
      <w:r w:rsidRPr="00684988">
        <w:rPr>
          <w:rFonts w:cs="B Lotus"/>
          <w:sz w:val="28"/>
          <w:szCs w:val="28"/>
          <w:lang w:bidi="fa-IR"/>
        </w:rPr>
        <w:t>edn</w:t>
      </w:r>
      <w:proofErr w:type="spellEnd"/>
      <w:r w:rsidRPr="00684988">
        <w:rPr>
          <w:rFonts w:cs="B Lotus"/>
          <w:sz w:val="28"/>
          <w:szCs w:val="28"/>
          <w:lang w:bidi="fa-IR"/>
        </w:rPr>
        <w:t>, Cambridge University Press 2009).</w:t>
      </w:r>
    </w:p>
    <w:p w14:paraId="51A4539C"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proofErr w:type="spellStart"/>
      <w:r w:rsidRPr="00684988">
        <w:rPr>
          <w:rFonts w:cs="B Lotus"/>
          <w:sz w:val="28"/>
          <w:szCs w:val="28"/>
          <w:lang w:bidi="fa-IR"/>
        </w:rPr>
        <w:t>Sornarajah</w:t>
      </w:r>
      <w:proofErr w:type="spellEnd"/>
      <w:r w:rsidRPr="00684988">
        <w:rPr>
          <w:rFonts w:cs="B Lotus"/>
          <w:sz w:val="28"/>
          <w:szCs w:val="28"/>
          <w:lang w:bidi="fa-IR"/>
        </w:rPr>
        <w:t xml:space="preserve">, </w:t>
      </w:r>
      <w:proofErr w:type="spellStart"/>
      <w:r w:rsidRPr="00684988">
        <w:rPr>
          <w:rFonts w:cs="B Lotus"/>
          <w:sz w:val="28"/>
          <w:szCs w:val="28"/>
          <w:lang w:bidi="fa-IR"/>
        </w:rPr>
        <w:t>Muthucumaraswamy</w:t>
      </w:r>
      <w:proofErr w:type="spellEnd"/>
      <w:r w:rsidRPr="00684988">
        <w:rPr>
          <w:rFonts w:cs="B Lotus"/>
          <w:sz w:val="28"/>
          <w:szCs w:val="28"/>
          <w:lang w:bidi="fa-IR"/>
        </w:rPr>
        <w:t xml:space="preserve">, </w:t>
      </w:r>
      <w:r w:rsidRPr="00684988">
        <w:rPr>
          <w:rFonts w:cs="B Lotus"/>
          <w:i/>
          <w:iCs/>
          <w:sz w:val="28"/>
          <w:szCs w:val="28"/>
          <w:lang w:bidi="fa-IR"/>
        </w:rPr>
        <w:t>The International Law on Foreign Investment</w:t>
      </w:r>
      <w:r w:rsidRPr="00684988">
        <w:rPr>
          <w:rFonts w:cs="B Lotus"/>
          <w:sz w:val="28"/>
          <w:szCs w:val="28"/>
          <w:lang w:bidi="fa-IR"/>
        </w:rPr>
        <w:t xml:space="preserve"> (3</w:t>
      </w:r>
      <w:r w:rsidRPr="00684988">
        <w:rPr>
          <w:rFonts w:cs="B Lotus"/>
          <w:sz w:val="28"/>
          <w:szCs w:val="28"/>
          <w:vertAlign w:val="superscript"/>
          <w:lang w:bidi="fa-IR"/>
        </w:rPr>
        <w:t>rd</w:t>
      </w:r>
      <w:r w:rsidRPr="00684988">
        <w:rPr>
          <w:rFonts w:cs="B Lotus"/>
          <w:sz w:val="28"/>
          <w:szCs w:val="28"/>
          <w:lang w:bidi="fa-IR"/>
        </w:rPr>
        <w:t xml:space="preserve"> </w:t>
      </w:r>
      <w:proofErr w:type="spellStart"/>
      <w:r w:rsidRPr="00684988">
        <w:rPr>
          <w:rFonts w:cs="B Lotus"/>
          <w:sz w:val="28"/>
          <w:szCs w:val="28"/>
          <w:lang w:bidi="fa-IR"/>
        </w:rPr>
        <w:t>edn</w:t>
      </w:r>
      <w:proofErr w:type="spellEnd"/>
      <w:r w:rsidRPr="00684988">
        <w:rPr>
          <w:rFonts w:cs="B Lotus"/>
          <w:sz w:val="28"/>
          <w:szCs w:val="28"/>
          <w:lang w:bidi="fa-IR"/>
        </w:rPr>
        <w:t>, Cambridge University Press 2010).</w:t>
      </w:r>
    </w:p>
    <w:p w14:paraId="28286735"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proofErr w:type="spellStart"/>
      <w:r w:rsidRPr="00684988">
        <w:rPr>
          <w:rFonts w:cs="B Lotus"/>
          <w:sz w:val="28"/>
          <w:szCs w:val="28"/>
          <w:lang w:bidi="fa-IR"/>
        </w:rPr>
        <w:t>Sornarajah</w:t>
      </w:r>
      <w:proofErr w:type="spellEnd"/>
      <w:r w:rsidRPr="00684988">
        <w:rPr>
          <w:rFonts w:cs="B Lotus"/>
          <w:sz w:val="28"/>
          <w:szCs w:val="28"/>
          <w:lang w:bidi="fa-IR"/>
        </w:rPr>
        <w:t xml:space="preserve">, </w:t>
      </w:r>
      <w:proofErr w:type="spellStart"/>
      <w:r w:rsidRPr="00684988">
        <w:rPr>
          <w:rFonts w:cs="B Lotus"/>
          <w:sz w:val="28"/>
          <w:szCs w:val="28"/>
          <w:lang w:bidi="fa-IR"/>
        </w:rPr>
        <w:t>Muthucumaraswamy</w:t>
      </w:r>
      <w:proofErr w:type="spellEnd"/>
      <w:r w:rsidRPr="00684988">
        <w:rPr>
          <w:rFonts w:cs="B Lotus"/>
          <w:sz w:val="28"/>
          <w:szCs w:val="28"/>
          <w:lang w:bidi="fa-IR"/>
        </w:rPr>
        <w:t>,</w:t>
      </w:r>
      <w:r w:rsidRPr="00684988">
        <w:rPr>
          <w:rFonts w:cs="B Lotus"/>
          <w:sz w:val="28"/>
          <w:szCs w:val="28"/>
        </w:rPr>
        <w:t xml:space="preserve"> </w:t>
      </w:r>
      <w:r w:rsidRPr="00684988">
        <w:rPr>
          <w:rFonts w:cs="B Lotus"/>
          <w:i/>
          <w:iCs/>
          <w:sz w:val="28"/>
          <w:szCs w:val="28"/>
          <w:lang w:bidi="fa-IR"/>
        </w:rPr>
        <w:t>Resistance and Change in the International Law on Foreign Investment</w:t>
      </w:r>
      <w:r w:rsidRPr="00684988">
        <w:rPr>
          <w:rFonts w:cs="B Lotus"/>
          <w:sz w:val="28"/>
          <w:szCs w:val="28"/>
          <w:lang w:bidi="fa-IR"/>
        </w:rPr>
        <w:t xml:space="preserve"> (Cambridge University Press 2015).</w:t>
      </w:r>
    </w:p>
    <w:p w14:paraId="310C266F"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Style w:val="addmd"/>
          <w:rFonts w:cs="B Lotus"/>
          <w:sz w:val="28"/>
          <w:szCs w:val="28"/>
        </w:rPr>
        <w:t xml:space="preserve">VanDuzer, John Anthony &amp; Others, </w:t>
      </w:r>
      <w:r w:rsidRPr="00684988">
        <w:rPr>
          <w:rStyle w:val="fn"/>
          <w:rFonts w:cs="B Lotus"/>
          <w:i/>
          <w:iCs/>
          <w:sz w:val="28"/>
          <w:szCs w:val="28"/>
        </w:rPr>
        <w:t>Integrating Sustainable Development into International Investment Agreements</w:t>
      </w:r>
      <w:r w:rsidRPr="00684988">
        <w:rPr>
          <w:rFonts w:cs="B Lotus"/>
          <w:i/>
          <w:iCs/>
          <w:sz w:val="28"/>
          <w:szCs w:val="28"/>
        </w:rPr>
        <w:t xml:space="preserve">: </w:t>
      </w:r>
      <w:r w:rsidRPr="00684988">
        <w:rPr>
          <w:rStyle w:val="Subtitle3"/>
          <w:rFonts w:eastAsiaTheme="majorEastAsia" w:cs="B Lotus"/>
          <w:sz w:val="28"/>
          <w:szCs w:val="28"/>
        </w:rPr>
        <w:t>A Guide for Developing Country Negotiators</w:t>
      </w:r>
      <w:r w:rsidRPr="00684988">
        <w:rPr>
          <w:rFonts w:cs="B Lotus"/>
          <w:sz w:val="28"/>
          <w:szCs w:val="28"/>
        </w:rPr>
        <w:t xml:space="preserve"> (Commonwealth Secretariat 2013).</w:t>
      </w:r>
    </w:p>
    <w:p w14:paraId="3A2B436C"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Fonts w:cs="B Lotus"/>
          <w:sz w:val="28"/>
          <w:szCs w:val="28"/>
          <w:lang w:bidi="fa-IR"/>
        </w:rPr>
        <w:t xml:space="preserve">Voon, Tania (ed), </w:t>
      </w:r>
      <w:r w:rsidRPr="00684988">
        <w:rPr>
          <w:rFonts w:cs="B Lotus"/>
          <w:i/>
          <w:iCs/>
          <w:sz w:val="28"/>
          <w:szCs w:val="28"/>
          <w:lang w:bidi="fa-IR"/>
        </w:rPr>
        <w:t xml:space="preserve">Trade </w:t>
      </w:r>
      <w:proofErr w:type="spellStart"/>
      <w:r w:rsidRPr="00684988">
        <w:rPr>
          <w:rFonts w:cs="B Lotus"/>
          <w:i/>
          <w:iCs/>
          <w:sz w:val="28"/>
          <w:szCs w:val="28"/>
          <w:lang w:bidi="fa-IR"/>
        </w:rPr>
        <w:t>Liberalisation</w:t>
      </w:r>
      <w:proofErr w:type="spellEnd"/>
      <w:r w:rsidRPr="00684988">
        <w:rPr>
          <w:rFonts w:cs="B Lotus"/>
          <w:i/>
          <w:iCs/>
          <w:sz w:val="28"/>
          <w:szCs w:val="28"/>
          <w:lang w:bidi="fa-IR"/>
        </w:rPr>
        <w:t xml:space="preserve"> and International Co-operation: A Legal Analysis of the Trans-Pacific Partnership Agreement</w:t>
      </w:r>
      <w:r w:rsidRPr="00684988">
        <w:rPr>
          <w:rFonts w:cs="B Lotus"/>
          <w:sz w:val="28"/>
          <w:szCs w:val="28"/>
          <w:lang w:bidi="fa-IR"/>
        </w:rPr>
        <w:t xml:space="preserve"> (Edward Elgar Publishing 2013).</w:t>
      </w:r>
    </w:p>
    <w:p w14:paraId="28C64A92"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Fonts w:cs="B Lotus"/>
          <w:sz w:val="28"/>
          <w:szCs w:val="28"/>
          <w:lang w:bidi="fa-IR"/>
        </w:rPr>
        <w:t xml:space="preserve">Waibel, Michael, </w:t>
      </w:r>
      <w:r w:rsidRPr="00684988">
        <w:rPr>
          <w:rFonts w:cs="B Lotus"/>
          <w:i/>
          <w:iCs/>
          <w:sz w:val="28"/>
          <w:szCs w:val="28"/>
          <w:lang w:bidi="fa-IR"/>
        </w:rPr>
        <w:t>Sovereign Defaults before International Courts and Tribunals</w:t>
      </w:r>
      <w:r w:rsidRPr="00684988">
        <w:rPr>
          <w:rFonts w:cs="B Lotus"/>
          <w:sz w:val="28"/>
          <w:szCs w:val="28"/>
          <w:lang w:bidi="fa-IR"/>
        </w:rPr>
        <w:t xml:space="preserve"> (Cambridge University Press 2011).</w:t>
      </w:r>
    </w:p>
    <w:p w14:paraId="5A278FB0" w14:textId="77777777" w:rsidR="005A2D86" w:rsidRPr="00684988" w:rsidRDefault="005A2D86" w:rsidP="00137146">
      <w:pPr>
        <w:spacing w:line="0" w:lineRule="atLeast"/>
        <w:contextualSpacing/>
        <w:jc w:val="both"/>
        <w:rPr>
          <w:rFonts w:cs="B Lotus"/>
          <w:b/>
          <w:bCs/>
          <w:sz w:val="28"/>
          <w:szCs w:val="28"/>
          <w:rtl/>
          <w:lang w:bidi="fa-IR"/>
        </w:rPr>
      </w:pPr>
      <w:r w:rsidRPr="00684988">
        <w:rPr>
          <w:rFonts w:cs="B Lotus" w:hint="cs"/>
          <w:b/>
          <w:bCs/>
          <w:sz w:val="28"/>
          <w:szCs w:val="28"/>
          <w:rtl/>
          <w:lang w:bidi="fa-IR"/>
        </w:rPr>
        <w:t>مقالات:</w:t>
      </w:r>
    </w:p>
    <w:p w14:paraId="3AC04C2C"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Fonts w:cs="B Lotus"/>
          <w:sz w:val="28"/>
          <w:szCs w:val="28"/>
        </w:rPr>
        <w:t xml:space="preserve">Davis Mortenson, Julian, </w:t>
      </w:r>
      <w:proofErr w:type="spellStart"/>
      <w:r w:rsidRPr="00684988">
        <w:rPr>
          <w:rFonts w:cs="B Lotus"/>
          <w:sz w:val="28"/>
          <w:szCs w:val="28"/>
        </w:rPr>
        <w:t>ʻThe</w:t>
      </w:r>
      <w:proofErr w:type="spellEnd"/>
      <w:r w:rsidRPr="00684988">
        <w:rPr>
          <w:rFonts w:cs="B Lotus"/>
          <w:sz w:val="28"/>
          <w:szCs w:val="28"/>
        </w:rPr>
        <w:t xml:space="preserve"> Meaning of Investment: </w:t>
      </w:r>
      <w:proofErr w:type="spellStart"/>
      <w:r w:rsidRPr="00684988">
        <w:rPr>
          <w:rFonts w:cs="B Lotus"/>
          <w:sz w:val="28"/>
          <w:szCs w:val="28"/>
        </w:rPr>
        <w:t>ICSIDʼs</w:t>
      </w:r>
      <w:proofErr w:type="spellEnd"/>
      <w:r w:rsidRPr="00684988">
        <w:rPr>
          <w:rFonts w:cs="B Lotus"/>
          <w:sz w:val="28"/>
          <w:szCs w:val="28"/>
        </w:rPr>
        <w:t xml:space="preserve"> </w:t>
      </w:r>
      <w:r w:rsidRPr="00684988">
        <w:rPr>
          <w:rFonts w:cs="B Lotus"/>
          <w:i/>
          <w:iCs/>
          <w:sz w:val="28"/>
          <w:szCs w:val="28"/>
        </w:rPr>
        <w:t>Travaux</w:t>
      </w:r>
      <w:r w:rsidRPr="00684988">
        <w:rPr>
          <w:rFonts w:cs="B Lotus"/>
          <w:sz w:val="28"/>
          <w:szCs w:val="28"/>
        </w:rPr>
        <w:t xml:space="preserve"> and the Domain of International Investment </w:t>
      </w:r>
      <w:proofErr w:type="spellStart"/>
      <w:r w:rsidRPr="00684988">
        <w:rPr>
          <w:rFonts w:cs="B Lotus"/>
          <w:sz w:val="28"/>
          <w:szCs w:val="28"/>
        </w:rPr>
        <w:t>Lawʼ</w:t>
      </w:r>
      <w:proofErr w:type="spellEnd"/>
      <w:r w:rsidRPr="00684988">
        <w:rPr>
          <w:rFonts w:cs="B Lotus"/>
          <w:sz w:val="28"/>
          <w:szCs w:val="28"/>
        </w:rPr>
        <w:t xml:space="preserve"> 51(1) Harvard International Law Journal (2010) 257-318.</w:t>
      </w:r>
    </w:p>
    <w:p w14:paraId="7E3709C6"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proofErr w:type="spellStart"/>
      <w:r w:rsidRPr="00684988">
        <w:rPr>
          <w:rFonts w:cs="B Lotus"/>
          <w:sz w:val="28"/>
          <w:szCs w:val="28"/>
          <w:lang w:bidi="fa-IR"/>
        </w:rPr>
        <w:lastRenderedPageBreak/>
        <w:t>Dekastros</w:t>
      </w:r>
      <w:proofErr w:type="spellEnd"/>
      <w:r w:rsidRPr="00684988">
        <w:rPr>
          <w:rFonts w:cs="B Lotus"/>
          <w:sz w:val="28"/>
          <w:szCs w:val="28"/>
          <w:lang w:bidi="fa-IR"/>
        </w:rPr>
        <w:t xml:space="preserve">, Michail, </w:t>
      </w:r>
      <w:proofErr w:type="spellStart"/>
      <w:r w:rsidRPr="00684988">
        <w:rPr>
          <w:rFonts w:cs="B Lotus"/>
          <w:sz w:val="28"/>
          <w:szCs w:val="28"/>
          <w:lang w:bidi="fa-IR"/>
        </w:rPr>
        <w:t>ʻPortfolio</w:t>
      </w:r>
      <w:proofErr w:type="spellEnd"/>
      <w:r w:rsidRPr="00684988">
        <w:rPr>
          <w:rFonts w:cs="B Lotus"/>
          <w:sz w:val="28"/>
          <w:szCs w:val="28"/>
          <w:lang w:bidi="fa-IR"/>
        </w:rPr>
        <w:t xml:space="preserve"> Investment: </w:t>
      </w:r>
      <w:proofErr w:type="spellStart"/>
      <w:r w:rsidRPr="00684988">
        <w:rPr>
          <w:rFonts w:cs="B Lotus"/>
          <w:sz w:val="28"/>
          <w:szCs w:val="28"/>
          <w:lang w:bidi="fa-IR"/>
        </w:rPr>
        <w:t>Reconceptualising</w:t>
      </w:r>
      <w:proofErr w:type="spellEnd"/>
      <w:r w:rsidRPr="00684988">
        <w:rPr>
          <w:rFonts w:cs="B Lotus"/>
          <w:sz w:val="28"/>
          <w:szCs w:val="28"/>
          <w:lang w:bidi="fa-IR"/>
        </w:rPr>
        <w:t xml:space="preserve"> the Notion of Investment under the ICSID </w:t>
      </w:r>
      <w:proofErr w:type="spellStart"/>
      <w:r w:rsidRPr="00684988">
        <w:rPr>
          <w:rFonts w:cs="B Lotus"/>
          <w:sz w:val="28"/>
          <w:szCs w:val="28"/>
          <w:lang w:bidi="fa-IR"/>
        </w:rPr>
        <w:t>Conventionʼ</w:t>
      </w:r>
      <w:proofErr w:type="spellEnd"/>
      <w:r w:rsidRPr="00684988">
        <w:rPr>
          <w:rFonts w:cs="B Lotus"/>
          <w:sz w:val="28"/>
          <w:szCs w:val="28"/>
          <w:lang w:bidi="fa-IR"/>
        </w:rPr>
        <w:t xml:space="preserve"> 14 The Journal of World Investment &amp; Trade (2013) 286-319.</w:t>
      </w:r>
    </w:p>
    <w:p w14:paraId="207EF04F"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Fonts w:cs="B Lotus"/>
          <w:sz w:val="28"/>
          <w:szCs w:val="28"/>
          <w:lang w:bidi="fa-IR"/>
        </w:rPr>
        <w:t xml:space="preserve">Hamida, Walid Ben, </w:t>
      </w:r>
      <w:proofErr w:type="spellStart"/>
      <w:r w:rsidRPr="00684988">
        <w:rPr>
          <w:rFonts w:cs="B Lotus"/>
          <w:sz w:val="28"/>
          <w:szCs w:val="28"/>
          <w:lang w:bidi="fa-IR"/>
        </w:rPr>
        <w:t>ʻTwo</w:t>
      </w:r>
      <w:proofErr w:type="spellEnd"/>
      <w:r w:rsidRPr="00684988">
        <w:rPr>
          <w:rFonts w:cs="B Lotus"/>
          <w:sz w:val="28"/>
          <w:szCs w:val="28"/>
          <w:lang w:bidi="fa-IR"/>
        </w:rPr>
        <w:t xml:space="preserve"> Nebulous ICSID Features: The Notion of Investment and the Scope of Annulment Control:</w:t>
      </w:r>
      <w:r w:rsidRPr="00684988">
        <w:rPr>
          <w:rFonts w:cs="B Lotus"/>
          <w:i/>
          <w:iCs/>
          <w:sz w:val="28"/>
          <w:szCs w:val="28"/>
          <w:lang w:bidi="fa-IR"/>
        </w:rPr>
        <w:t xml:space="preserve"> Ad Hoc Committee's Decision in Patrick Mitchell v Democratic Republic of </w:t>
      </w:r>
      <w:proofErr w:type="spellStart"/>
      <w:r w:rsidRPr="00684988">
        <w:rPr>
          <w:rFonts w:cs="B Lotus"/>
          <w:i/>
          <w:iCs/>
          <w:sz w:val="28"/>
          <w:szCs w:val="28"/>
          <w:lang w:bidi="fa-IR"/>
        </w:rPr>
        <w:t>Congo</w:t>
      </w:r>
      <w:r w:rsidRPr="00684988">
        <w:rPr>
          <w:rFonts w:cs="B Lotus"/>
          <w:sz w:val="28"/>
          <w:szCs w:val="28"/>
          <w:lang w:bidi="fa-IR"/>
        </w:rPr>
        <w:t>ʼ</w:t>
      </w:r>
      <w:proofErr w:type="spellEnd"/>
      <w:r w:rsidRPr="00684988">
        <w:rPr>
          <w:rFonts w:cs="B Lotus"/>
          <w:sz w:val="28"/>
          <w:szCs w:val="28"/>
          <w:lang w:bidi="fa-IR"/>
        </w:rPr>
        <w:t xml:space="preserve"> 24(3) Journal of International Arbitration (2007) 287-306.</w:t>
      </w:r>
    </w:p>
    <w:p w14:paraId="40D5D872"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proofErr w:type="spellStart"/>
      <w:r w:rsidRPr="00684988">
        <w:rPr>
          <w:rFonts w:cs="B Lotus"/>
          <w:sz w:val="28"/>
          <w:szCs w:val="28"/>
          <w:lang w:bidi="fa-IR"/>
        </w:rPr>
        <w:t>Schreuer</w:t>
      </w:r>
      <w:proofErr w:type="spellEnd"/>
      <w:r w:rsidRPr="00684988">
        <w:rPr>
          <w:rFonts w:cs="B Lotus"/>
          <w:sz w:val="28"/>
          <w:szCs w:val="28"/>
          <w:lang w:bidi="fa-IR"/>
        </w:rPr>
        <w:t xml:space="preserve">, Christoph, </w:t>
      </w:r>
      <w:proofErr w:type="spellStart"/>
      <w:r w:rsidRPr="00684988">
        <w:rPr>
          <w:rFonts w:cs="B Lotus"/>
          <w:sz w:val="28"/>
          <w:szCs w:val="28"/>
          <w:lang w:bidi="fa-IR"/>
        </w:rPr>
        <w:t>ʻShareholder</w:t>
      </w:r>
      <w:proofErr w:type="spellEnd"/>
      <w:r w:rsidRPr="00684988">
        <w:rPr>
          <w:rFonts w:cs="B Lotus"/>
          <w:sz w:val="28"/>
          <w:szCs w:val="28"/>
          <w:lang w:bidi="fa-IR"/>
        </w:rPr>
        <w:t xml:space="preserve"> Protection in International Investment </w:t>
      </w:r>
      <w:proofErr w:type="spellStart"/>
      <w:r w:rsidRPr="00684988">
        <w:rPr>
          <w:rFonts w:cs="B Lotus"/>
          <w:sz w:val="28"/>
          <w:szCs w:val="28"/>
          <w:lang w:bidi="fa-IR"/>
        </w:rPr>
        <w:t>Lawʼ</w:t>
      </w:r>
      <w:proofErr w:type="spellEnd"/>
      <w:r w:rsidRPr="00684988">
        <w:rPr>
          <w:rFonts w:cs="B Lotus"/>
          <w:sz w:val="28"/>
          <w:szCs w:val="28"/>
          <w:lang w:bidi="fa-IR"/>
        </w:rPr>
        <w:t>, (2005) 3 Transnational Dispute Management, 1-21.</w:t>
      </w:r>
    </w:p>
    <w:p w14:paraId="66DD6DC5"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proofErr w:type="spellStart"/>
      <w:r w:rsidRPr="00684988">
        <w:rPr>
          <w:rFonts w:cs="B Lotus"/>
          <w:sz w:val="28"/>
          <w:szCs w:val="28"/>
          <w:lang w:bidi="fa-IR"/>
        </w:rPr>
        <w:t>Schereuer</w:t>
      </w:r>
      <w:proofErr w:type="spellEnd"/>
      <w:r w:rsidRPr="00684988">
        <w:rPr>
          <w:rFonts w:cs="B Lotus"/>
          <w:sz w:val="28"/>
          <w:szCs w:val="28"/>
          <w:lang w:bidi="fa-IR"/>
        </w:rPr>
        <w:t xml:space="preserve">, Christoph, </w:t>
      </w:r>
      <w:proofErr w:type="spellStart"/>
      <w:r w:rsidRPr="00684988">
        <w:rPr>
          <w:rFonts w:cs="B Lotus"/>
          <w:sz w:val="28"/>
          <w:szCs w:val="28"/>
          <w:lang w:bidi="fa-IR"/>
        </w:rPr>
        <w:t>ʻCommentary</w:t>
      </w:r>
      <w:proofErr w:type="spellEnd"/>
      <w:r w:rsidRPr="00684988">
        <w:rPr>
          <w:rFonts w:cs="B Lotus"/>
          <w:sz w:val="28"/>
          <w:szCs w:val="28"/>
          <w:lang w:bidi="fa-IR"/>
        </w:rPr>
        <w:t xml:space="preserve"> on the ICSID Convention: Article 25ʼ, </w:t>
      </w:r>
      <w:r w:rsidRPr="00684988">
        <w:rPr>
          <w:rStyle w:val="st"/>
          <w:rFonts w:eastAsiaTheme="minorEastAsia" w:cs="B Lotus"/>
          <w:sz w:val="28"/>
          <w:szCs w:val="28"/>
        </w:rPr>
        <w:t>11(2) ICSID Review, Foreign Investment Law Journal (1996</w:t>
      </w:r>
      <w:r w:rsidRPr="00684988">
        <w:rPr>
          <w:rFonts w:cs="B Lotus"/>
          <w:sz w:val="28"/>
          <w:szCs w:val="28"/>
          <w:lang w:bidi="fa-IR"/>
        </w:rPr>
        <w:t>) 316.</w:t>
      </w:r>
    </w:p>
    <w:p w14:paraId="57C90F08"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proofErr w:type="spellStart"/>
      <w:r w:rsidRPr="00684988">
        <w:rPr>
          <w:rFonts w:cs="B Lotus"/>
          <w:sz w:val="28"/>
          <w:szCs w:val="28"/>
          <w:lang w:bidi="fa-IR"/>
        </w:rPr>
        <w:t>Sornarajah</w:t>
      </w:r>
      <w:proofErr w:type="spellEnd"/>
      <w:r w:rsidRPr="00684988">
        <w:rPr>
          <w:rFonts w:cs="B Lotus"/>
          <w:sz w:val="28"/>
          <w:szCs w:val="28"/>
          <w:lang w:bidi="fa-IR"/>
        </w:rPr>
        <w:t xml:space="preserve">, </w:t>
      </w:r>
      <w:proofErr w:type="spellStart"/>
      <w:r w:rsidRPr="00684988">
        <w:rPr>
          <w:rFonts w:cs="B Lotus"/>
          <w:sz w:val="28"/>
          <w:szCs w:val="28"/>
          <w:lang w:bidi="fa-IR"/>
        </w:rPr>
        <w:t>Muthucumaraswamy</w:t>
      </w:r>
      <w:proofErr w:type="spellEnd"/>
      <w:r w:rsidRPr="00684988">
        <w:rPr>
          <w:rFonts w:cs="B Lotus"/>
          <w:sz w:val="28"/>
          <w:szCs w:val="28"/>
          <w:lang w:bidi="fa-IR"/>
        </w:rPr>
        <w:t>,</w:t>
      </w:r>
      <w:r w:rsidRPr="00684988">
        <w:rPr>
          <w:rFonts w:cs="B Lotus"/>
          <w:sz w:val="28"/>
          <w:szCs w:val="28"/>
        </w:rPr>
        <w:t xml:space="preserve"> </w:t>
      </w:r>
      <w:proofErr w:type="spellStart"/>
      <w:r w:rsidRPr="00684988">
        <w:rPr>
          <w:rFonts w:cs="B Lotus"/>
          <w:sz w:val="28"/>
          <w:szCs w:val="28"/>
          <w:lang w:bidi="fa-IR"/>
        </w:rPr>
        <w:t>ʻPortfolio</w:t>
      </w:r>
      <w:proofErr w:type="spellEnd"/>
      <w:r w:rsidRPr="00684988">
        <w:rPr>
          <w:rFonts w:cs="B Lotus"/>
          <w:sz w:val="28"/>
          <w:szCs w:val="28"/>
          <w:lang w:bidi="fa-IR"/>
        </w:rPr>
        <w:t xml:space="preserve"> Investment and the Definition of </w:t>
      </w:r>
      <w:proofErr w:type="spellStart"/>
      <w:r w:rsidRPr="00684988">
        <w:rPr>
          <w:rFonts w:cs="B Lotus"/>
          <w:sz w:val="28"/>
          <w:szCs w:val="28"/>
          <w:lang w:bidi="fa-IR"/>
        </w:rPr>
        <w:t>Investmentʼ</w:t>
      </w:r>
      <w:proofErr w:type="spellEnd"/>
      <w:r w:rsidRPr="00684988">
        <w:rPr>
          <w:rFonts w:cs="B Lotus"/>
          <w:sz w:val="28"/>
          <w:szCs w:val="28"/>
          <w:lang w:bidi="fa-IR"/>
        </w:rPr>
        <w:t xml:space="preserve"> 24(2) ICSID Review: Foreign Investment Law Journal (2009) 516-20.</w:t>
      </w:r>
    </w:p>
    <w:p w14:paraId="57529865" w14:textId="77777777" w:rsidR="005A2D86" w:rsidRPr="00684988" w:rsidRDefault="005A2D86" w:rsidP="00137146">
      <w:pPr>
        <w:spacing w:line="0" w:lineRule="atLeast"/>
        <w:contextualSpacing/>
        <w:jc w:val="both"/>
        <w:rPr>
          <w:rFonts w:cs="B Lotus"/>
          <w:b/>
          <w:bCs/>
          <w:sz w:val="28"/>
          <w:szCs w:val="28"/>
          <w:rtl/>
          <w:lang w:bidi="fa-IR"/>
        </w:rPr>
      </w:pPr>
      <w:r w:rsidRPr="00684988">
        <w:rPr>
          <w:rFonts w:cs="B Lotus" w:hint="cs"/>
          <w:b/>
          <w:bCs/>
          <w:sz w:val="28"/>
          <w:szCs w:val="28"/>
          <w:rtl/>
          <w:lang w:bidi="fa-IR"/>
        </w:rPr>
        <w:t>دیگر منابع:</w:t>
      </w:r>
    </w:p>
    <w:p w14:paraId="16AD4983"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Fonts w:cs="B Lotus"/>
          <w:sz w:val="28"/>
          <w:szCs w:val="28"/>
        </w:rPr>
        <w:t xml:space="preserve">Bjorklund, Andrea K (ed), </w:t>
      </w:r>
      <w:r w:rsidRPr="00684988">
        <w:rPr>
          <w:rFonts w:cs="B Lotus"/>
          <w:i/>
          <w:iCs/>
          <w:sz w:val="28"/>
          <w:szCs w:val="28"/>
        </w:rPr>
        <w:t>Yearbook on International Investment Law &amp; Policy: 2012-2013</w:t>
      </w:r>
      <w:r w:rsidRPr="00684988">
        <w:rPr>
          <w:rFonts w:cs="B Lotus"/>
          <w:sz w:val="28"/>
          <w:szCs w:val="28"/>
        </w:rPr>
        <w:t xml:space="preserve"> (Oxford University Press 2014)</w:t>
      </w:r>
      <w:r w:rsidRPr="00684988">
        <w:rPr>
          <w:rFonts w:cs="B Lotus"/>
          <w:sz w:val="28"/>
          <w:szCs w:val="28"/>
          <w:lang w:bidi="fa-IR"/>
        </w:rPr>
        <w:t>.</w:t>
      </w:r>
    </w:p>
    <w:p w14:paraId="10E9F2DF"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Fonts w:cs="B Lotus"/>
          <w:sz w:val="28"/>
          <w:szCs w:val="28"/>
        </w:rPr>
        <w:t xml:space="preserve">Sauvant, Karl P (ed), </w:t>
      </w:r>
      <w:r w:rsidRPr="00684988">
        <w:rPr>
          <w:rFonts w:cs="B Lotus"/>
          <w:i/>
          <w:iCs/>
          <w:sz w:val="28"/>
          <w:szCs w:val="28"/>
        </w:rPr>
        <w:t>Yearbook on International Investment Law &amp; Policy: 2010-2011</w:t>
      </w:r>
      <w:r w:rsidRPr="00684988">
        <w:rPr>
          <w:rFonts w:cs="B Lotus"/>
          <w:sz w:val="28"/>
          <w:szCs w:val="28"/>
        </w:rPr>
        <w:t xml:space="preserve"> (Oxford University Press 2012)</w:t>
      </w:r>
      <w:r w:rsidRPr="00684988">
        <w:rPr>
          <w:rFonts w:cs="B Lotus"/>
          <w:sz w:val="28"/>
          <w:szCs w:val="28"/>
          <w:lang w:bidi="fa-IR"/>
        </w:rPr>
        <w:t>.</w:t>
      </w:r>
    </w:p>
    <w:p w14:paraId="7A17050A" w14:textId="77777777" w:rsidR="005A2D86" w:rsidRPr="00684988" w:rsidRDefault="005A2D86" w:rsidP="00137146">
      <w:pPr>
        <w:pStyle w:val="ListParagraph"/>
        <w:numPr>
          <w:ilvl w:val="0"/>
          <w:numId w:val="9"/>
        </w:numPr>
        <w:bidi w:val="0"/>
        <w:spacing w:line="0" w:lineRule="atLeast"/>
        <w:jc w:val="both"/>
        <w:rPr>
          <w:rFonts w:cs="B Lotus"/>
          <w:sz w:val="28"/>
          <w:szCs w:val="28"/>
          <w:lang w:bidi="fa-IR"/>
        </w:rPr>
      </w:pPr>
      <w:r w:rsidRPr="00684988">
        <w:rPr>
          <w:rFonts w:cs="B Lotus"/>
          <w:sz w:val="28"/>
          <w:szCs w:val="28"/>
        </w:rPr>
        <w:t xml:space="preserve">Sauvant, Karl P (ed), </w:t>
      </w:r>
      <w:r w:rsidRPr="00684988">
        <w:rPr>
          <w:rFonts w:cs="B Lotus"/>
          <w:i/>
          <w:iCs/>
          <w:sz w:val="28"/>
          <w:szCs w:val="28"/>
        </w:rPr>
        <w:t>Yearbook on International Investment Law &amp; Policy: 2011-2012</w:t>
      </w:r>
      <w:r w:rsidRPr="00684988">
        <w:rPr>
          <w:rFonts w:cs="B Lotus"/>
          <w:sz w:val="28"/>
          <w:szCs w:val="28"/>
        </w:rPr>
        <w:t xml:space="preserve"> (Oxford University Press 2013)</w:t>
      </w:r>
      <w:r w:rsidRPr="00684988">
        <w:rPr>
          <w:rFonts w:cs="B Lotus"/>
          <w:sz w:val="28"/>
          <w:szCs w:val="28"/>
          <w:lang w:bidi="fa-IR"/>
        </w:rPr>
        <w:t>.</w:t>
      </w:r>
    </w:p>
    <w:p w14:paraId="60293B08" w14:textId="77777777" w:rsidR="005A2D86" w:rsidRPr="00684988" w:rsidRDefault="005A2D86" w:rsidP="00137146">
      <w:pPr>
        <w:bidi w:val="0"/>
        <w:spacing w:line="0" w:lineRule="atLeast"/>
        <w:jc w:val="both"/>
        <w:rPr>
          <w:rFonts w:cs="B Lotus"/>
          <w:sz w:val="28"/>
          <w:szCs w:val="28"/>
          <w:lang w:bidi="fa-IR"/>
        </w:rPr>
      </w:pPr>
    </w:p>
    <w:p w14:paraId="28CA790D" w14:textId="77777777" w:rsidR="005A2D86" w:rsidRPr="00684988" w:rsidRDefault="005A2D86" w:rsidP="00137146">
      <w:pPr>
        <w:bidi w:val="0"/>
        <w:spacing w:line="0" w:lineRule="atLeast"/>
        <w:jc w:val="both"/>
        <w:rPr>
          <w:rFonts w:cs="B Lotus"/>
          <w:sz w:val="28"/>
          <w:szCs w:val="28"/>
          <w:lang w:bidi="fa-IR"/>
        </w:rPr>
      </w:pPr>
    </w:p>
    <w:p w14:paraId="7A92A4B6" w14:textId="77777777" w:rsidR="005A2D86" w:rsidRPr="00684988" w:rsidRDefault="005A2D86" w:rsidP="00137146">
      <w:pPr>
        <w:bidi w:val="0"/>
        <w:spacing w:line="0" w:lineRule="atLeast"/>
        <w:contextualSpacing/>
        <w:jc w:val="both"/>
        <w:rPr>
          <w:rFonts w:cs="B Lotus"/>
          <w:b/>
          <w:bCs/>
          <w:sz w:val="28"/>
          <w:szCs w:val="28"/>
        </w:rPr>
      </w:pPr>
    </w:p>
    <w:p w14:paraId="66C5D4C6" w14:textId="77777777" w:rsidR="005A2D86" w:rsidRPr="00684988" w:rsidRDefault="005A2D86" w:rsidP="00137146">
      <w:pPr>
        <w:bidi w:val="0"/>
        <w:spacing w:line="0" w:lineRule="atLeast"/>
        <w:contextualSpacing/>
        <w:jc w:val="both"/>
        <w:rPr>
          <w:rFonts w:cs="B Lotus"/>
          <w:b/>
          <w:bCs/>
          <w:sz w:val="28"/>
          <w:szCs w:val="28"/>
        </w:rPr>
      </w:pPr>
    </w:p>
    <w:p w14:paraId="4E80971B" w14:textId="77777777" w:rsidR="005A2D86" w:rsidRPr="00684988" w:rsidRDefault="005A2D86" w:rsidP="00137146">
      <w:pPr>
        <w:bidi w:val="0"/>
        <w:spacing w:line="0" w:lineRule="atLeast"/>
        <w:contextualSpacing/>
        <w:jc w:val="both"/>
        <w:rPr>
          <w:rFonts w:cs="B Lotus"/>
          <w:b/>
          <w:bCs/>
          <w:sz w:val="28"/>
          <w:szCs w:val="28"/>
        </w:rPr>
      </w:pPr>
    </w:p>
    <w:p w14:paraId="3631C538" w14:textId="77777777" w:rsidR="005A2D86" w:rsidRPr="00684988" w:rsidRDefault="005A2D86" w:rsidP="00137146">
      <w:pPr>
        <w:bidi w:val="0"/>
        <w:spacing w:line="0" w:lineRule="atLeast"/>
        <w:contextualSpacing/>
        <w:jc w:val="both"/>
        <w:rPr>
          <w:rFonts w:cs="B Lotus"/>
          <w:b/>
          <w:bCs/>
          <w:sz w:val="28"/>
          <w:szCs w:val="28"/>
        </w:rPr>
      </w:pPr>
    </w:p>
    <w:p w14:paraId="2E67CA17" w14:textId="77777777" w:rsidR="005A2D86" w:rsidRPr="00684988" w:rsidRDefault="005A2D86" w:rsidP="00137146">
      <w:pPr>
        <w:bidi w:val="0"/>
        <w:spacing w:line="0" w:lineRule="atLeast"/>
        <w:contextualSpacing/>
        <w:jc w:val="both"/>
        <w:rPr>
          <w:rFonts w:cs="B Lotus"/>
          <w:b/>
          <w:bCs/>
          <w:sz w:val="28"/>
          <w:szCs w:val="28"/>
        </w:rPr>
      </w:pPr>
    </w:p>
    <w:p w14:paraId="5EC0988A" w14:textId="77777777" w:rsidR="005A2D86" w:rsidRPr="00684988" w:rsidRDefault="005A2D86" w:rsidP="00137146">
      <w:pPr>
        <w:bidi w:val="0"/>
        <w:spacing w:line="0" w:lineRule="atLeast"/>
        <w:contextualSpacing/>
        <w:jc w:val="both"/>
        <w:rPr>
          <w:rFonts w:cs="B Lotus"/>
          <w:b/>
          <w:bCs/>
          <w:sz w:val="28"/>
          <w:szCs w:val="28"/>
        </w:rPr>
      </w:pPr>
    </w:p>
    <w:p w14:paraId="1DA8CB37" w14:textId="77777777" w:rsidR="005A2D86" w:rsidRPr="00684988" w:rsidRDefault="005A2D86" w:rsidP="00137146">
      <w:pPr>
        <w:bidi w:val="0"/>
        <w:spacing w:line="0" w:lineRule="atLeast"/>
        <w:contextualSpacing/>
        <w:jc w:val="both"/>
        <w:rPr>
          <w:rFonts w:cs="B Lotus"/>
          <w:b/>
          <w:bCs/>
          <w:sz w:val="28"/>
          <w:szCs w:val="28"/>
        </w:rPr>
      </w:pPr>
    </w:p>
    <w:p w14:paraId="6F88B1BA" w14:textId="77777777" w:rsidR="005A2D86" w:rsidRPr="00684988" w:rsidRDefault="005A2D86" w:rsidP="00137146">
      <w:pPr>
        <w:bidi w:val="0"/>
        <w:spacing w:line="0" w:lineRule="atLeast"/>
        <w:contextualSpacing/>
        <w:jc w:val="both"/>
        <w:rPr>
          <w:rFonts w:cs="B Lotus"/>
          <w:b/>
          <w:bCs/>
          <w:sz w:val="28"/>
          <w:szCs w:val="28"/>
        </w:rPr>
      </w:pPr>
    </w:p>
    <w:p w14:paraId="6A1727FA" w14:textId="77777777" w:rsidR="005A2D86" w:rsidRPr="00684988" w:rsidRDefault="005A2D86" w:rsidP="00137146">
      <w:pPr>
        <w:bidi w:val="0"/>
        <w:spacing w:line="0" w:lineRule="atLeast"/>
        <w:contextualSpacing/>
        <w:jc w:val="both"/>
        <w:rPr>
          <w:rFonts w:cs="B Lotus"/>
          <w:b/>
          <w:bCs/>
          <w:sz w:val="28"/>
          <w:szCs w:val="28"/>
        </w:rPr>
      </w:pPr>
    </w:p>
    <w:p w14:paraId="156581F5" w14:textId="77777777" w:rsidR="005A2D86" w:rsidRPr="00684988" w:rsidRDefault="005A2D86" w:rsidP="00137146">
      <w:pPr>
        <w:bidi w:val="0"/>
        <w:spacing w:line="0" w:lineRule="atLeast"/>
        <w:contextualSpacing/>
        <w:jc w:val="both"/>
        <w:rPr>
          <w:rFonts w:cs="B Lotus"/>
          <w:b/>
          <w:bCs/>
          <w:sz w:val="28"/>
          <w:szCs w:val="28"/>
        </w:rPr>
      </w:pPr>
    </w:p>
    <w:p w14:paraId="72374933" w14:textId="77777777" w:rsidR="005A2D86" w:rsidRPr="00684988" w:rsidRDefault="005A2D86" w:rsidP="00137146">
      <w:pPr>
        <w:bidi w:val="0"/>
        <w:spacing w:line="0" w:lineRule="atLeast"/>
        <w:contextualSpacing/>
        <w:jc w:val="both"/>
        <w:rPr>
          <w:rFonts w:cs="B Lotus"/>
          <w:b/>
          <w:bCs/>
          <w:sz w:val="28"/>
          <w:szCs w:val="28"/>
        </w:rPr>
      </w:pPr>
    </w:p>
    <w:p w14:paraId="4E002861" w14:textId="77777777" w:rsidR="005A2D86" w:rsidRPr="00684988" w:rsidRDefault="005A2D86" w:rsidP="0094516C">
      <w:pPr>
        <w:spacing w:line="0" w:lineRule="atLeast"/>
        <w:contextualSpacing/>
        <w:jc w:val="both"/>
        <w:rPr>
          <w:rFonts w:cs="B Lotus"/>
          <w:b/>
          <w:bCs/>
          <w:sz w:val="28"/>
          <w:szCs w:val="28"/>
        </w:rPr>
      </w:pPr>
    </w:p>
    <w:p w14:paraId="7719FF01" w14:textId="77777777" w:rsidR="005A2D86" w:rsidRPr="00684988" w:rsidRDefault="005A2D86" w:rsidP="0094516C">
      <w:pPr>
        <w:spacing w:line="0" w:lineRule="atLeast"/>
        <w:contextualSpacing/>
        <w:jc w:val="both"/>
        <w:rPr>
          <w:rFonts w:cs="B Lotus"/>
          <w:b/>
          <w:bCs/>
          <w:sz w:val="28"/>
          <w:szCs w:val="28"/>
        </w:rPr>
      </w:pPr>
    </w:p>
    <w:p w14:paraId="3B58CD8A" w14:textId="77777777" w:rsidR="005A2D86" w:rsidRPr="00684988" w:rsidRDefault="005A2D86" w:rsidP="0094516C">
      <w:pPr>
        <w:spacing w:line="0" w:lineRule="atLeast"/>
        <w:contextualSpacing/>
        <w:jc w:val="both"/>
        <w:rPr>
          <w:rFonts w:cs="B Lotus"/>
          <w:b/>
          <w:bCs/>
          <w:sz w:val="28"/>
          <w:szCs w:val="28"/>
        </w:rPr>
      </w:pPr>
    </w:p>
    <w:p w14:paraId="78BF3540" w14:textId="77777777" w:rsidR="00CB79D2" w:rsidRDefault="00CB79D2" w:rsidP="0094516C">
      <w:pPr>
        <w:spacing w:line="0" w:lineRule="atLeast"/>
        <w:contextualSpacing/>
        <w:jc w:val="both"/>
        <w:rPr>
          <w:rFonts w:cs="B Lotus"/>
          <w:b/>
          <w:bCs/>
          <w:sz w:val="28"/>
          <w:szCs w:val="28"/>
        </w:rPr>
      </w:pPr>
      <w:bookmarkStart w:id="123" w:name="_Hlk197940526"/>
    </w:p>
    <w:p w14:paraId="4CA3327B" w14:textId="77777777" w:rsidR="00CB79D2" w:rsidRDefault="00CB79D2" w:rsidP="0094516C">
      <w:pPr>
        <w:spacing w:line="0" w:lineRule="atLeast"/>
        <w:contextualSpacing/>
        <w:jc w:val="both"/>
        <w:rPr>
          <w:rFonts w:cs="B Lotus"/>
          <w:b/>
          <w:bCs/>
          <w:sz w:val="28"/>
          <w:szCs w:val="28"/>
        </w:rPr>
      </w:pPr>
    </w:p>
    <w:p w14:paraId="58D1EA7E" w14:textId="7327FD63" w:rsidR="005A2D86" w:rsidRPr="00684988" w:rsidRDefault="005A2D86" w:rsidP="0094516C">
      <w:pPr>
        <w:spacing w:line="0" w:lineRule="atLeast"/>
        <w:contextualSpacing/>
        <w:jc w:val="both"/>
        <w:rPr>
          <w:rFonts w:cs="B Lotus"/>
          <w:b/>
          <w:bCs/>
          <w:sz w:val="28"/>
          <w:szCs w:val="28"/>
        </w:rPr>
      </w:pPr>
      <w:r w:rsidRPr="00684988">
        <w:rPr>
          <w:rFonts w:cs="B Lotus" w:hint="cs"/>
          <w:b/>
          <w:bCs/>
          <w:sz w:val="28"/>
          <w:szCs w:val="28"/>
          <w:rtl/>
        </w:rPr>
        <w:lastRenderedPageBreak/>
        <w:t xml:space="preserve">چکیده </w:t>
      </w:r>
      <w:r w:rsidR="00216433" w:rsidRPr="00684988">
        <w:rPr>
          <w:rFonts w:cs="B Lotus" w:hint="cs"/>
          <w:b/>
          <w:bCs/>
          <w:sz w:val="28"/>
          <w:szCs w:val="28"/>
          <w:rtl/>
        </w:rPr>
        <w:t>(</w:t>
      </w:r>
      <w:r w:rsidRPr="00684988">
        <w:rPr>
          <w:rFonts w:cs="B Lotus" w:hint="cs"/>
          <w:b/>
          <w:bCs/>
          <w:sz w:val="28"/>
          <w:szCs w:val="28"/>
          <w:rtl/>
        </w:rPr>
        <w:t>انگلیسی</w:t>
      </w:r>
      <w:r w:rsidR="00216433" w:rsidRPr="00684988">
        <w:rPr>
          <w:rFonts w:cs="B Lotus" w:hint="cs"/>
          <w:b/>
          <w:bCs/>
          <w:sz w:val="28"/>
          <w:szCs w:val="28"/>
          <w:rtl/>
        </w:rPr>
        <w:t>)</w:t>
      </w:r>
    </w:p>
    <w:bookmarkEnd w:id="123"/>
    <w:p w14:paraId="081DC8EE" w14:textId="77777777" w:rsidR="005A2D86" w:rsidRPr="00684988" w:rsidRDefault="005A2D86" w:rsidP="0094516C">
      <w:pPr>
        <w:spacing w:line="0" w:lineRule="atLeast"/>
        <w:contextualSpacing/>
        <w:jc w:val="both"/>
        <w:rPr>
          <w:rFonts w:cs="B Lotus"/>
          <w:b/>
          <w:bCs/>
          <w:sz w:val="28"/>
          <w:szCs w:val="28"/>
        </w:rPr>
      </w:pPr>
    </w:p>
    <w:p w14:paraId="79B20E2D" w14:textId="77777777" w:rsidR="005A2D86" w:rsidRPr="00684988" w:rsidRDefault="005A2D86" w:rsidP="0094516C">
      <w:pPr>
        <w:spacing w:line="0" w:lineRule="atLeast"/>
        <w:contextualSpacing/>
        <w:jc w:val="both"/>
        <w:rPr>
          <w:rFonts w:cs="B Lotus"/>
          <w:b/>
          <w:bCs/>
          <w:sz w:val="28"/>
          <w:szCs w:val="28"/>
        </w:rPr>
      </w:pPr>
    </w:p>
    <w:p w14:paraId="3ED6CBA2" w14:textId="77777777" w:rsidR="005A2D86" w:rsidRPr="00684988" w:rsidRDefault="005A2D86" w:rsidP="00E74A28">
      <w:pPr>
        <w:bidi w:val="0"/>
        <w:spacing w:line="0" w:lineRule="atLeast"/>
        <w:contextualSpacing/>
        <w:jc w:val="both"/>
        <w:rPr>
          <w:rFonts w:cs="B Lotus"/>
          <w:b/>
          <w:bCs/>
          <w:sz w:val="28"/>
          <w:szCs w:val="28"/>
        </w:rPr>
      </w:pPr>
    </w:p>
    <w:p w14:paraId="514EE649" w14:textId="77777777" w:rsidR="005A2D86" w:rsidRPr="00684988" w:rsidRDefault="005A2D86" w:rsidP="00E74A28">
      <w:pPr>
        <w:bidi w:val="0"/>
        <w:spacing w:line="0" w:lineRule="atLeast"/>
        <w:contextualSpacing/>
        <w:jc w:val="both"/>
        <w:rPr>
          <w:rFonts w:cs="B Lotus"/>
          <w:b/>
          <w:bCs/>
          <w:sz w:val="28"/>
          <w:szCs w:val="28"/>
        </w:rPr>
      </w:pPr>
      <w:r w:rsidRPr="00684988">
        <w:rPr>
          <w:rFonts w:cs="B Lotus"/>
          <w:b/>
          <w:bCs/>
          <w:sz w:val="28"/>
          <w:szCs w:val="28"/>
        </w:rPr>
        <w:t>Foreign Portfolio Investment (FPI):</w:t>
      </w:r>
    </w:p>
    <w:p w14:paraId="5AE54F97" w14:textId="77777777" w:rsidR="005A2D86" w:rsidRPr="00684988" w:rsidRDefault="005A2D86" w:rsidP="00E74A28">
      <w:pPr>
        <w:bidi w:val="0"/>
        <w:spacing w:line="0" w:lineRule="atLeast"/>
        <w:contextualSpacing/>
        <w:jc w:val="both"/>
        <w:rPr>
          <w:rFonts w:cs="B Lotus"/>
          <w:b/>
          <w:bCs/>
          <w:sz w:val="28"/>
          <w:szCs w:val="28"/>
        </w:rPr>
      </w:pPr>
      <w:r w:rsidRPr="00684988">
        <w:rPr>
          <w:rFonts w:cs="B Lotus"/>
          <w:b/>
          <w:bCs/>
          <w:sz w:val="28"/>
          <w:szCs w:val="28"/>
        </w:rPr>
        <w:t xml:space="preserve">The Arbitral </w:t>
      </w:r>
      <w:proofErr w:type="spellStart"/>
      <w:r w:rsidRPr="00684988">
        <w:rPr>
          <w:rFonts w:cs="B Lotus"/>
          <w:b/>
          <w:bCs/>
          <w:sz w:val="28"/>
          <w:szCs w:val="28"/>
        </w:rPr>
        <w:t>Tribunalsʼ</w:t>
      </w:r>
      <w:proofErr w:type="spellEnd"/>
      <w:r w:rsidRPr="00684988">
        <w:rPr>
          <w:rFonts w:cs="B Lotus"/>
          <w:b/>
          <w:bCs/>
          <w:sz w:val="28"/>
          <w:szCs w:val="28"/>
        </w:rPr>
        <w:t xml:space="preserve"> and Investment Conventionsʼ Approach</w:t>
      </w:r>
    </w:p>
    <w:p w14:paraId="2A2B423A" w14:textId="77777777" w:rsidR="005A2D86" w:rsidRPr="00684988" w:rsidRDefault="005A2D86" w:rsidP="00E74A28">
      <w:pPr>
        <w:bidi w:val="0"/>
        <w:spacing w:line="0" w:lineRule="atLeast"/>
        <w:contextualSpacing/>
        <w:jc w:val="both"/>
        <w:rPr>
          <w:rFonts w:cs="B Lotus"/>
          <w:sz w:val="28"/>
          <w:szCs w:val="28"/>
        </w:rPr>
      </w:pPr>
    </w:p>
    <w:p w14:paraId="6E1C07A2" w14:textId="77777777" w:rsidR="005A2D86" w:rsidRPr="00684988" w:rsidRDefault="005A2D86" w:rsidP="00E74A28">
      <w:pPr>
        <w:bidi w:val="0"/>
        <w:spacing w:line="0" w:lineRule="atLeast"/>
        <w:contextualSpacing/>
        <w:jc w:val="both"/>
        <w:rPr>
          <w:rFonts w:cs="B Lotus"/>
          <w:sz w:val="28"/>
          <w:szCs w:val="28"/>
        </w:rPr>
      </w:pPr>
    </w:p>
    <w:p w14:paraId="445DBE46" w14:textId="77777777" w:rsidR="005A2D86" w:rsidRPr="00684988" w:rsidRDefault="005A2D86" w:rsidP="00E74A28">
      <w:pPr>
        <w:bidi w:val="0"/>
        <w:spacing w:line="0" w:lineRule="atLeast"/>
        <w:contextualSpacing/>
        <w:jc w:val="both"/>
        <w:rPr>
          <w:rFonts w:cs="B Lotus"/>
          <w:sz w:val="28"/>
          <w:szCs w:val="28"/>
        </w:rPr>
      </w:pPr>
      <w:r w:rsidRPr="00684988">
        <w:rPr>
          <w:rFonts w:cs="B Lotus"/>
          <w:b/>
          <w:bCs/>
          <w:sz w:val="28"/>
          <w:szCs w:val="28"/>
        </w:rPr>
        <w:t>Abstract</w:t>
      </w:r>
      <w:r w:rsidRPr="00684988">
        <w:rPr>
          <w:rFonts w:cs="B Lotus"/>
          <w:sz w:val="28"/>
          <w:szCs w:val="28"/>
        </w:rPr>
        <w:t xml:space="preserve">: </w:t>
      </w:r>
    </w:p>
    <w:p w14:paraId="5B5956F9" w14:textId="77777777" w:rsidR="005A2D86" w:rsidRPr="00684988" w:rsidRDefault="005A2D86" w:rsidP="00E74A28">
      <w:pPr>
        <w:bidi w:val="0"/>
        <w:spacing w:line="0" w:lineRule="atLeast"/>
        <w:contextualSpacing/>
        <w:jc w:val="both"/>
        <w:rPr>
          <w:rFonts w:cs="B Lotus"/>
          <w:sz w:val="28"/>
          <w:szCs w:val="28"/>
        </w:rPr>
      </w:pPr>
      <w:r w:rsidRPr="00684988">
        <w:rPr>
          <w:rFonts w:cs="B Lotus"/>
          <w:sz w:val="28"/>
          <w:szCs w:val="28"/>
        </w:rPr>
        <w:t xml:space="preserve">Foreign portfolio investment (FPI) known as investment in equity and debt securities (not </w:t>
      </w:r>
      <w:proofErr w:type="spellStart"/>
      <w:r w:rsidRPr="00684988">
        <w:rPr>
          <w:rFonts w:cs="B Lotus"/>
          <w:sz w:val="28"/>
          <w:szCs w:val="28"/>
        </w:rPr>
        <w:t>ʻderivativesʼ</w:t>
      </w:r>
      <w:proofErr w:type="spellEnd"/>
      <w:r w:rsidRPr="00684988">
        <w:rPr>
          <w:rFonts w:cs="B Lotus"/>
          <w:sz w:val="28"/>
          <w:szCs w:val="28"/>
        </w:rPr>
        <w:t>) that is intended only for financial gain and that does not create a lasting interest in or control over an enterprise. Although the merits and demerits of FPI is controversial and have remain unsettled, most investment treaties have used a very broad definition of investment (</w:t>
      </w:r>
      <w:proofErr w:type="spellStart"/>
      <w:r w:rsidRPr="00684988">
        <w:rPr>
          <w:rFonts w:cs="B Lotus"/>
          <w:sz w:val="28"/>
          <w:szCs w:val="28"/>
        </w:rPr>
        <w:t>eg</w:t>
      </w:r>
      <w:proofErr w:type="spellEnd"/>
      <w:r w:rsidRPr="00684988">
        <w:rPr>
          <w:rFonts w:cs="B Lotus"/>
          <w:sz w:val="28"/>
          <w:szCs w:val="28"/>
        </w:rPr>
        <w:t xml:space="preserve"> </w:t>
      </w:r>
      <w:proofErr w:type="spellStart"/>
      <w:r w:rsidRPr="00684988">
        <w:rPr>
          <w:rFonts w:cs="B Lotus"/>
          <w:sz w:val="28"/>
          <w:szCs w:val="28"/>
        </w:rPr>
        <w:t>ʻany</w:t>
      </w:r>
      <w:proofErr w:type="spellEnd"/>
      <w:r w:rsidRPr="00684988">
        <w:rPr>
          <w:rFonts w:cs="B Lotus"/>
          <w:sz w:val="28"/>
          <w:szCs w:val="28"/>
        </w:rPr>
        <w:t xml:space="preserve"> kind of participation in </w:t>
      </w:r>
      <w:proofErr w:type="spellStart"/>
      <w:r w:rsidRPr="00684988">
        <w:rPr>
          <w:rFonts w:cs="B Lotus"/>
          <w:sz w:val="28"/>
          <w:szCs w:val="28"/>
        </w:rPr>
        <w:t>companiesʼ</w:t>
      </w:r>
      <w:proofErr w:type="spellEnd"/>
      <w:r w:rsidRPr="00684988">
        <w:rPr>
          <w:rFonts w:cs="B Lotus"/>
          <w:sz w:val="28"/>
          <w:szCs w:val="28"/>
        </w:rPr>
        <w:t xml:space="preserve">) that includes what is referred to as FPI, therefore the reference to interests in companies typically does not require that the investor’s interest or participation in the company be a controlling one. Indeed, minority shareholdings are generally protected under international investment agreements and arbitral tribunals have supported this approach. As far as ICSID arbitration is concerned, there is a growing consensus that the characteristics of investment notion are contribution of capital, duration and risk (known as </w:t>
      </w:r>
      <w:proofErr w:type="spellStart"/>
      <w:r w:rsidRPr="00684988">
        <w:rPr>
          <w:rFonts w:cs="B Lotus"/>
          <w:sz w:val="28"/>
          <w:szCs w:val="28"/>
        </w:rPr>
        <w:t>ʻinherent</w:t>
      </w:r>
      <w:proofErr w:type="spellEnd"/>
      <w:r w:rsidRPr="00684988">
        <w:rPr>
          <w:rFonts w:cs="B Lotus"/>
          <w:sz w:val="28"/>
          <w:szCs w:val="28"/>
        </w:rPr>
        <w:t xml:space="preserve"> common </w:t>
      </w:r>
      <w:proofErr w:type="spellStart"/>
      <w:r w:rsidRPr="00684988">
        <w:rPr>
          <w:rFonts w:cs="B Lotus"/>
          <w:sz w:val="28"/>
          <w:szCs w:val="28"/>
        </w:rPr>
        <w:t>meaningʼ</w:t>
      </w:r>
      <w:proofErr w:type="spellEnd"/>
      <w:r w:rsidRPr="00684988">
        <w:rPr>
          <w:rFonts w:cs="B Lotus"/>
          <w:sz w:val="28"/>
          <w:szCs w:val="28"/>
        </w:rPr>
        <w:t xml:space="preserve"> of the term investment) and FPI could be qualified as an investment under article 25(1) of ICSID Convention (even if it was not FDI). The recent arbitral awards (</w:t>
      </w:r>
      <w:proofErr w:type="spellStart"/>
      <w:r w:rsidRPr="00684988">
        <w:rPr>
          <w:rFonts w:cs="B Lotus"/>
          <w:i/>
          <w:iCs/>
          <w:color w:val="000000"/>
          <w:sz w:val="28"/>
          <w:szCs w:val="28"/>
          <w:lang w:bidi="fa-IR"/>
        </w:rPr>
        <w:t>Abaclat</w:t>
      </w:r>
      <w:proofErr w:type="spellEnd"/>
      <w:r w:rsidRPr="00684988">
        <w:rPr>
          <w:rFonts w:cs="B Lotus"/>
          <w:i/>
          <w:iCs/>
          <w:color w:val="000000"/>
          <w:sz w:val="28"/>
          <w:szCs w:val="28"/>
          <w:lang w:bidi="fa-IR"/>
        </w:rPr>
        <w:t xml:space="preserve"> v Argentina</w:t>
      </w:r>
      <w:r w:rsidRPr="00684988">
        <w:rPr>
          <w:rFonts w:cs="B Lotus"/>
          <w:color w:val="000000"/>
          <w:sz w:val="28"/>
          <w:szCs w:val="28"/>
          <w:lang w:bidi="fa-IR"/>
        </w:rPr>
        <w:t xml:space="preserve">; </w:t>
      </w:r>
      <w:proofErr w:type="spellStart"/>
      <w:r w:rsidRPr="00684988">
        <w:rPr>
          <w:rFonts w:cs="B Lotus"/>
          <w:i/>
          <w:iCs/>
          <w:sz w:val="28"/>
          <w:szCs w:val="28"/>
          <w:lang w:bidi="fa-IR"/>
        </w:rPr>
        <w:t>Ambiente</w:t>
      </w:r>
      <w:proofErr w:type="spellEnd"/>
      <w:r w:rsidRPr="00684988">
        <w:rPr>
          <w:rFonts w:cs="B Lotus"/>
          <w:i/>
          <w:iCs/>
          <w:sz w:val="28"/>
          <w:szCs w:val="28"/>
          <w:lang w:bidi="fa-IR"/>
        </w:rPr>
        <w:t xml:space="preserve"> </w:t>
      </w:r>
      <w:proofErr w:type="spellStart"/>
      <w:r w:rsidRPr="00684988">
        <w:rPr>
          <w:rFonts w:cs="B Lotus"/>
          <w:i/>
          <w:iCs/>
          <w:sz w:val="28"/>
          <w:szCs w:val="28"/>
          <w:lang w:bidi="fa-IR"/>
        </w:rPr>
        <w:t>Ufficio</w:t>
      </w:r>
      <w:proofErr w:type="spellEnd"/>
      <w:r w:rsidRPr="00684988">
        <w:rPr>
          <w:rFonts w:cs="B Lotus"/>
          <w:i/>
          <w:iCs/>
          <w:sz w:val="28"/>
          <w:szCs w:val="28"/>
          <w:lang w:bidi="fa-IR"/>
        </w:rPr>
        <w:t xml:space="preserve"> v Argentine</w:t>
      </w:r>
      <w:r w:rsidRPr="00684988">
        <w:rPr>
          <w:rFonts w:cs="B Lotus"/>
          <w:sz w:val="28"/>
          <w:szCs w:val="28"/>
          <w:lang w:bidi="fa-IR"/>
        </w:rPr>
        <w:t>;</w:t>
      </w:r>
      <w:r w:rsidRPr="00684988">
        <w:rPr>
          <w:rFonts w:cs="B Lotus"/>
          <w:i/>
          <w:iCs/>
          <w:sz w:val="28"/>
          <w:szCs w:val="28"/>
          <w:lang w:bidi="fa-IR"/>
        </w:rPr>
        <w:t xml:space="preserve"> Giovanni v Argentine</w:t>
      </w:r>
      <w:r w:rsidRPr="00684988">
        <w:rPr>
          <w:rFonts w:cs="B Lotus"/>
          <w:sz w:val="28"/>
          <w:szCs w:val="28"/>
        </w:rPr>
        <w:t xml:space="preserve">; </w:t>
      </w:r>
      <w:proofErr w:type="spellStart"/>
      <w:r w:rsidRPr="00684988">
        <w:rPr>
          <w:rFonts w:cs="B Lotus"/>
          <w:i/>
          <w:iCs/>
          <w:sz w:val="28"/>
          <w:szCs w:val="28"/>
          <w:lang w:bidi="fa-IR"/>
        </w:rPr>
        <w:t>Poštová</w:t>
      </w:r>
      <w:proofErr w:type="spellEnd"/>
      <w:r w:rsidRPr="00684988">
        <w:rPr>
          <w:rFonts w:cs="B Lotus"/>
          <w:i/>
          <w:iCs/>
          <w:sz w:val="28"/>
          <w:szCs w:val="28"/>
          <w:lang w:bidi="fa-IR"/>
        </w:rPr>
        <w:t xml:space="preserve"> </w:t>
      </w:r>
      <w:proofErr w:type="spellStart"/>
      <w:r w:rsidRPr="00684988">
        <w:rPr>
          <w:rFonts w:cs="B Lotus"/>
          <w:i/>
          <w:iCs/>
          <w:sz w:val="28"/>
          <w:szCs w:val="28"/>
          <w:lang w:bidi="fa-IR"/>
        </w:rPr>
        <w:t>banka</w:t>
      </w:r>
      <w:proofErr w:type="spellEnd"/>
      <w:r w:rsidRPr="00684988">
        <w:rPr>
          <w:rFonts w:cs="B Lotus"/>
          <w:i/>
          <w:iCs/>
          <w:sz w:val="28"/>
          <w:szCs w:val="28"/>
          <w:lang w:bidi="fa-IR"/>
        </w:rPr>
        <w:t xml:space="preserve"> v Hellenic</w:t>
      </w:r>
      <w:r w:rsidRPr="00684988">
        <w:rPr>
          <w:rFonts w:cs="B Lotus"/>
          <w:sz w:val="28"/>
          <w:szCs w:val="28"/>
        </w:rPr>
        <w:t xml:space="preserve">) give rise to an increasing concern of international law about the protection of foreign investment in the form of securities (especially sovereign bonds). The main conclusion to be drawn from this article is that (I) FPI should be excluded from bilateral and multilateral investment treaties by restricting the asset-based approach to direct investment only; (II) Clear benchmarks as to what is an </w:t>
      </w:r>
      <w:proofErr w:type="spellStart"/>
      <w:r w:rsidRPr="00684988">
        <w:rPr>
          <w:rFonts w:cs="B Lotus"/>
          <w:sz w:val="28"/>
          <w:szCs w:val="28"/>
        </w:rPr>
        <w:t>ʻinvestmentʼ</w:t>
      </w:r>
      <w:proofErr w:type="spellEnd"/>
      <w:r w:rsidRPr="00684988">
        <w:rPr>
          <w:rFonts w:cs="B Lotus"/>
          <w:sz w:val="28"/>
          <w:szCs w:val="28"/>
        </w:rPr>
        <w:t xml:space="preserve"> must be developed by including objective criteria for the definition of an </w:t>
      </w:r>
      <w:proofErr w:type="spellStart"/>
      <w:r w:rsidRPr="00684988">
        <w:rPr>
          <w:rFonts w:cs="B Lotus"/>
          <w:sz w:val="28"/>
          <w:szCs w:val="28"/>
        </w:rPr>
        <w:t>ʻinvestmentʼ</w:t>
      </w:r>
      <w:proofErr w:type="spellEnd"/>
      <w:r w:rsidRPr="00684988">
        <w:rPr>
          <w:rFonts w:cs="B Lotus"/>
          <w:sz w:val="28"/>
          <w:szCs w:val="28"/>
        </w:rPr>
        <w:t xml:space="preserve"> to be covered by bilateral and multilateral investment treaties (based on contribution of capital, risk, duration and contribution to development).</w:t>
      </w:r>
    </w:p>
    <w:p w14:paraId="0D6A7C9B" w14:textId="77777777" w:rsidR="005A2D86" w:rsidRPr="00684988" w:rsidRDefault="005A2D86" w:rsidP="00E74A28">
      <w:pPr>
        <w:bidi w:val="0"/>
        <w:spacing w:line="0" w:lineRule="atLeast"/>
        <w:contextualSpacing/>
        <w:jc w:val="both"/>
        <w:rPr>
          <w:rFonts w:cs="B Lotus"/>
          <w:b/>
          <w:bCs/>
          <w:sz w:val="28"/>
          <w:szCs w:val="28"/>
        </w:rPr>
      </w:pPr>
    </w:p>
    <w:p w14:paraId="493AFA3C" w14:textId="77777777" w:rsidR="005A2D86" w:rsidRPr="00684988" w:rsidRDefault="005A2D86" w:rsidP="00E74A28">
      <w:pPr>
        <w:bidi w:val="0"/>
        <w:spacing w:line="0" w:lineRule="atLeast"/>
        <w:contextualSpacing/>
        <w:jc w:val="both"/>
        <w:rPr>
          <w:rFonts w:cs="B Lotus"/>
          <w:sz w:val="28"/>
          <w:szCs w:val="28"/>
        </w:rPr>
      </w:pPr>
      <w:r w:rsidRPr="00684988">
        <w:rPr>
          <w:rFonts w:cs="B Lotus"/>
          <w:b/>
          <w:bCs/>
          <w:sz w:val="28"/>
          <w:szCs w:val="28"/>
        </w:rPr>
        <w:t>Keywords</w:t>
      </w:r>
      <w:r w:rsidRPr="00684988">
        <w:rPr>
          <w:rFonts w:cs="B Lotus"/>
          <w:sz w:val="28"/>
          <w:szCs w:val="28"/>
        </w:rPr>
        <w:t xml:space="preserve">: </w:t>
      </w:r>
    </w:p>
    <w:p w14:paraId="769EA4EA" w14:textId="77777777" w:rsidR="005A2D86" w:rsidRPr="00684988" w:rsidRDefault="005A2D86" w:rsidP="00E74A28">
      <w:pPr>
        <w:bidi w:val="0"/>
        <w:spacing w:line="0" w:lineRule="atLeast"/>
        <w:contextualSpacing/>
        <w:jc w:val="both"/>
        <w:rPr>
          <w:rFonts w:cs="B Lotus"/>
          <w:sz w:val="28"/>
          <w:szCs w:val="28"/>
        </w:rPr>
      </w:pPr>
      <w:r w:rsidRPr="00684988">
        <w:rPr>
          <w:rFonts w:cs="B Lotus"/>
          <w:sz w:val="28"/>
          <w:szCs w:val="28"/>
        </w:rPr>
        <w:t xml:space="preserve">International investment law; Portfolio investment, Notion of investment; Equity securities, Debt securities, ICSID Convention. </w:t>
      </w:r>
    </w:p>
    <w:p w14:paraId="719A778C" w14:textId="3647519B" w:rsidR="008D2979" w:rsidRPr="00684988" w:rsidRDefault="008D2979" w:rsidP="00E74A28">
      <w:pPr>
        <w:bidi w:val="0"/>
        <w:spacing w:after="200" w:line="276" w:lineRule="auto"/>
        <w:jc w:val="both"/>
        <w:rPr>
          <w:rFonts w:cs="B Lotus"/>
          <w:sz w:val="28"/>
          <w:szCs w:val="28"/>
          <w:rtl/>
        </w:rPr>
      </w:pPr>
      <w:r w:rsidRPr="00684988">
        <w:rPr>
          <w:rFonts w:cs="B Lotus"/>
          <w:sz w:val="28"/>
          <w:szCs w:val="28"/>
          <w:rtl/>
        </w:rPr>
        <w:br w:type="page"/>
      </w:r>
    </w:p>
    <w:p w14:paraId="4F37B4A3" w14:textId="77777777" w:rsidR="008D2979" w:rsidRPr="00684988" w:rsidRDefault="008D2979" w:rsidP="0094516C">
      <w:pPr>
        <w:jc w:val="both"/>
        <w:rPr>
          <w:rFonts w:cs="B Lotus"/>
          <w:b/>
          <w:bCs/>
          <w:sz w:val="28"/>
          <w:szCs w:val="28"/>
          <w:rtl/>
          <w:lang w:bidi="fa-IR"/>
        </w:rPr>
      </w:pPr>
    </w:p>
    <w:p w14:paraId="23F1B50F" w14:textId="6EF5E9A4" w:rsidR="00D05918" w:rsidRPr="007A76BB" w:rsidRDefault="00492017" w:rsidP="007A76BB">
      <w:pPr>
        <w:jc w:val="center"/>
        <w:rPr>
          <w:rFonts w:ascii="B Lotus,Bold" w:cs="B Lotus"/>
          <w:sz w:val="28"/>
          <w:szCs w:val="28"/>
        </w:rPr>
      </w:pPr>
      <w:r w:rsidRPr="007A76BB">
        <w:rPr>
          <w:rFonts w:ascii="B Lotus,Bold" w:cs="B Lotus" w:hint="cs"/>
          <w:sz w:val="28"/>
          <w:szCs w:val="28"/>
          <w:rtl/>
        </w:rPr>
        <w:t>فصل  ششم</w:t>
      </w:r>
    </w:p>
    <w:p w14:paraId="0F79D9DF" w14:textId="77777777" w:rsidR="00807F7C" w:rsidRPr="007A76BB" w:rsidRDefault="00807F7C" w:rsidP="007A76BB">
      <w:pPr>
        <w:jc w:val="center"/>
        <w:rPr>
          <w:rFonts w:ascii="B Lotus,Bold" w:cs="B Lotus"/>
          <w:sz w:val="28"/>
          <w:szCs w:val="28"/>
          <w:rtl/>
        </w:rPr>
      </w:pPr>
    </w:p>
    <w:p w14:paraId="2719A669" w14:textId="1BF048CC" w:rsidR="008D2979" w:rsidRPr="007A76BB" w:rsidRDefault="008D2979" w:rsidP="007A76BB">
      <w:pPr>
        <w:jc w:val="center"/>
        <w:rPr>
          <w:rFonts w:cs="B Lotus"/>
          <w:b/>
          <w:bCs/>
          <w:sz w:val="28"/>
          <w:szCs w:val="28"/>
          <w:rtl/>
        </w:rPr>
      </w:pPr>
      <w:r w:rsidRPr="007A76BB">
        <w:rPr>
          <w:rFonts w:cs="B Lotus" w:hint="cs"/>
          <w:b/>
          <w:bCs/>
          <w:sz w:val="28"/>
          <w:szCs w:val="28"/>
          <w:rtl/>
        </w:rPr>
        <w:t xml:space="preserve">حق اتباع و سرمایه گذارن خارجی </w:t>
      </w:r>
      <w:r w:rsidRPr="007A76BB">
        <w:rPr>
          <w:rFonts w:cs="B Lotus" w:hint="cs"/>
          <w:b/>
          <w:bCs/>
          <w:sz w:val="28"/>
          <w:szCs w:val="28"/>
          <w:rtl/>
          <w:lang w:bidi="fa-IR"/>
        </w:rPr>
        <w:t>در</w:t>
      </w:r>
      <w:r w:rsidRPr="007A76BB">
        <w:rPr>
          <w:rFonts w:cs="B Lotus" w:hint="cs"/>
          <w:b/>
          <w:bCs/>
          <w:sz w:val="28"/>
          <w:szCs w:val="28"/>
          <w:rtl/>
        </w:rPr>
        <w:t>دسترسی به شبکه انرژی</w:t>
      </w:r>
    </w:p>
    <w:p w14:paraId="7DE76E3F" w14:textId="77777777" w:rsidR="008D2979" w:rsidRPr="00684988" w:rsidRDefault="008D2979" w:rsidP="0094516C">
      <w:pPr>
        <w:jc w:val="both"/>
        <w:rPr>
          <w:rFonts w:cs="B Lotus"/>
          <w:sz w:val="28"/>
          <w:szCs w:val="28"/>
          <w:lang w:bidi="fa-IR"/>
        </w:rPr>
      </w:pPr>
    </w:p>
    <w:p w14:paraId="327D64D8" w14:textId="77777777" w:rsidR="008D2979" w:rsidRPr="00684988" w:rsidRDefault="008D2979" w:rsidP="0094516C">
      <w:pPr>
        <w:jc w:val="both"/>
        <w:rPr>
          <w:rFonts w:cs="B Lotus"/>
          <w:sz w:val="28"/>
          <w:szCs w:val="28"/>
          <w:lang w:bidi="fa-IR"/>
        </w:rPr>
      </w:pPr>
    </w:p>
    <w:p w14:paraId="0F9272FC" w14:textId="77777777" w:rsidR="008D2979" w:rsidRPr="00684988" w:rsidRDefault="008D2979" w:rsidP="0094516C">
      <w:pPr>
        <w:jc w:val="both"/>
        <w:rPr>
          <w:rFonts w:cs="B Lotus"/>
          <w:sz w:val="28"/>
          <w:szCs w:val="28"/>
          <w:lang w:bidi="fa-IR"/>
        </w:rPr>
      </w:pPr>
    </w:p>
    <w:p w14:paraId="0051F016" w14:textId="77777777" w:rsidR="008D2979" w:rsidRPr="00684988" w:rsidRDefault="008D2979" w:rsidP="0094516C">
      <w:pPr>
        <w:jc w:val="both"/>
        <w:rPr>
          <w:rFonts w:cs="B Lotus"/>
          <w:sz w:val="28"/>
          <w:szCs w:val="28"/>
          <w:lang w:bidi="fa-IR"/>
        </w:rPr>
      </w:pPr>
    </w:p>
    <w:p w14:paraId="62743ADB" w14:textId="77777777" w:rsidR="008D2979" w:rsidRPr="00684988" w:rsidRDefault="008D2979" w:rsidP="0094516C">
      <w:pPr>
        <w:jc w:val="both"/>
        <w:rPr>
          <w:rFonts w:cs="B Lotus"/>
          <w:b/>
          <w:bCs/>
          <w:sz w:val="28"/>
          <w:szCs w:val="28"/>
          <w:rtl/>
          <w:lang w:bidi="fa-IR"/>
        </w:rPr>
      </w:pPr>
      <w:r w:rsidRPr="00684988">
        <w:rPr>
          <w:rFonts w:cs="B Lotus" w:hint="cs"/>
          <w:b/>
          <w:bCs/>
          <w:sz w:val="28"/>
          <w:szCs w:val="28"/>
          <w:rtl/>
          <w:lang w:bidi="fa-IR"/>
        </w:rPr>
        <w:t>چکیده</w:t>
      </w:r>
    </w:p>
    <w:p w14:paraId="2002CC9D" w14:textId="77777777" w:rsidR="008D2979" w:rsidRPr="00684988" w:rsidRDefault="008D2979" w:rsidP="0094516C">
      <w:pPr>
        <w:jc w:val="both"/>
        <w:rPr>
          <w:rFonts w:cs="B Lotus"/>
          <w:sz w:val="28"/>
          <w:szCs w:val="28"/>
          <w:rtl/>
          <w:lang w:bidi="fa-IR"/>
        </w:rPr>
      </w:pPr>
      <w:r w:rsidRPr="00684988">
        <w:rPr>
          <w:rFonts w:cs="B Lotus" w:hint="cs"/>
          <w:sz w:val="28"/>
          <w:szCs w:val="28"/>
          <w:rtl/>
          <w:lang w:bidi="fa-IR"/>
        </w:rPr>
        <w:t>امنیت عرضه انرژی به عنوان یکی از تکالیف مهم دولت</w:t>
      </w:r>
      <w:r w:rsidRPr="00684988">
        <w:rPr>
          <w:rFonts w:cs="B Lotus"/>
          <w:sz w:val="28"/>
          <w:szCs w:val="28"/>
          <w:rtl/>
          <w:lang w:bidi="fa-IR"/>
        </w:rPr>
        <w:softHyphen/>
      </w:r>
      <w:r w:rsidRPr="00684988">
        <w:rPr>
          <w:rFonts w:cs="B Lotus" w:hint="cs"/>
          <w:sz w:val="28"/>
          <w:szCs w:val="28"/>
          <w:rtl/>
          <w:lang w:bidi="fa-IR"/>
        </w:rPr>
        <w:t xml:space="preserve">ها هم معطوف به تامین منابع و </w:t>
      </w:r>
      <w:proofErr w:type="spellStart"/>
      <w:r w:rsidRPr="00684988">
        <w:rPr>
          <w:rFonts w:cs="B Lotus" w:hint="cs"/>
          <w:sz w:val="28"/>
          <w:szCs w:val="28"/>
          <w:rtl/>
          <w:lang w:bidi="fa-IR"/>
        </w:rPr>
        <w:t>استحصال</w:t>
      </w:r>
      <w:proofErr w:type="spellEnd"/>
      <w:r w:rsidRPr="00684988">
        <w:rPr>
          <w:rFonts w:cs="B Lotus" w:hint="cs"/>
          <w:sz w:val="28"/>
          <w:szCs w:val="28"/>
          <w:rtl/>
          <w:lang w:bidi="fa-IR"/>
        </w:rPr>
        <w:t xml:space="preserve"> انرژی و هم توزیع </w:t>
      </w:r>
      <w:proofErr w:type="spellStart"/>
      <w:r w:rsidRPr="00684988">
        <w:rPr>
          <w:rFonts w:cs="B Lotus" w:hint="cs"/>
          <w:sz w:val="28"/>
          <w:szCs w:val="28"/>
          <w:rtl/>
          <w:lang w:bidi="fa-IR"/>
        </w:rPr>
        <w:t>متوزان</w:t>
      </w:r>
      <w:proofErr w:type="spellEnd"/>
      <w:r w:rsidRPr="00684988">
        <w:rPr>
          <w:rFonts w:cs="B Lotus" w:hint="cs"/>
          <w:sz w:val="28"/>
          <w:szCs w:val="28"/>
          <w:rtl/>
          <w:lang w:bidi="fa-IR"/>
        </w:rPr>
        <w:t xml:space="preserve"> و پایدار آن است. پایداری شبکه</w:t>
      </w:r>
      <w:r w:rsidRPr="00684988">
        <w:rPr>
          <w:rFonts w:cs="B Lotus"/>
          <w:sz w:val="28"/>
          <w:szCs w:val="28"/>
          <w:rtl/>
          <w:lang w:bidi="fa-IR"/>
        </w:rPr>
        <w:softHyphen/>
      </w:r>
      <w:r w:rsidRPr="00684988">
        <w:rPr>
          <w:rFonts w:cs="B Lotus" w:hint="cs"/>
          <w:sz w:val="28"/>
          <w:szCs w:val="28"/>
          <w:rtl/>
          <w:lang w:bidi="fa-IR"/>
        </w:rPr>
        <w:t xml:space="preserve">های انتقال و توزیع انرژی از جمله شبکه سراسری برق و خطوط لوله گاز به قیود و استانداردهای سخت افزاری و نرم افزاری معینی وابسته است که امکان هرگونه عمل خارج از ملاحظات فنی و غیر فنی ضروری را تا حد قابل </w:t>
      </w:r>
      <w:proofErr w:type="spellStart"/>
      <w:r w:rsidRPr="00684988">
        <w:rPr>
          <w:rFonts w:cs="B Lotus" w:hint="cs"/>
          <w:sz w:val="28"/>
          <w:szCs w:val="28"/>
          <w:rtl/>
          <w:lang w:bidi="fa-IR"/>
        </w:rPr>
        <w:t>توجه</w:t>
      </w:r>
      <w:r w:rsidRPr="00684988">
        <w:rPr>
          <w:rFonts w:cs="B Lotus"/>
          <w:sz w:val="28"/>
          <w:szCs w:val="28"/>
          <w:rtl/>
          <w:lang w:bidi="fa-IR"/>
        </w:rPr>
        <w:softHyphen/>
      </w:r>
      <w:r w:rsidRPr="00684988">
        <w:rPr>
          <w:rFonts w:cs="B Lotus" w:hint="cs"/>
          <w:sz w:val="28"/>
          <w:szCs w:val="28"/>
          <w:rtl/>
          <w:lang w:bidi="fa-IR"/>
        </w:rPr>
        <w:t>ای</w:t>
      </w:r>
      <w:proofErr w:type="spellEnd"/>
      <w:r w:rsidRPr="00684988">
        <w:rPr>
          <w:rFonts w:cs="B Lotus" w:hint="cs"/>
          <w:sz w:val="28"/>
          <w:szCs w:val="28"/>
          <w:rtl/>
          <w:lang w:bidi="fa-IR"/>
        </w:rPr>
        <w:t xml:space="preserve"> محدود می</w:t>
      </w:r>
      <w:r w:rsidRPr="00684988">
        <w:rPr>
          <w:rFonts w:cs="B Lotus"/>
          <w:sz w:val="28"/>
          <w:szCs w:val="28"/>
          <w:rtl/>
          <w:lang w:bidi="fa-IR"/>
        </w:rPr>
        <w:softHyphen/>
      </w:r>
      <w:r w:rsidRPr="00684988">
        <w:rPr>
          <w:rFonts w:cs="B Lotus" w:hint="cs"/>
          <w:sz w:val="28"/>
          <w:szCs w:val="28"/>
          <w:rtl/>
          <w:lang w:bidi="fa-IR"/>
        </w:rPr>
        <w:t xml:space="preserve">کند. بنابراین دولت به منظور حفاظت از امنیت عرضه تولید و توزیع انرژی، در اخذ انشعاب توسط متقاضیان و یا تغییر آن توسط </w:t>
      </w:r>
      <w:proofErr w:type="spellStart"/>
      <w:r w:rsidRPr="00684988">
        <w:rPr>
          <w:rFonts w:cs="B Lotus" w:hint="cs"/>
          <w:sz w:val="28"/>
          <w:szCs w:val="28"/>
          <w:rtl/>
          <w:lang w:bidi="fa-IR"/>
        </w:rPr>
        <w:t>مشترکین</w:t>
      </w:r>
      <w:proofErr w:type="spellEnd"/>
      <w:r w:rsidRPr="00684988">
        <w:rPr>
          <w:rFonts w:cs="B Lotus" w:hint="cs"/>
          <w:sz w:val="28"/>
          <w:szCs w:val="28"/>
          <w:rtl/>
          <w:lang w:bidi="fa-IR"/>
        </w:rPr>
        <w:t xml:space="preserve"> ناگزیر از اعمال استانداردها و ضوابط تقریبا غیرقابل </w:t>
      </w:r>
      <w:proofErr w:type="spellStart"/>
      <w:r w:rsidRPr="00684988">
        <w:rPr>
          <w:rFonts w:cs="B Lotus" w:hint="cs"/>
          <w:sz w:val="28"/>
          <w:szCs w:val="28"/>
          <w:rtl/>
          <w:lang w:bidi="fa-IR"/>
        </w:rPr>
        <w:t>انعطافی</w:t>
      </w:r>
      <w:proofErr w:type="spellEnd"/>
      <w:r w:rsidRPr="00684988">
        <w:rPr>
          <w:rFonts w:cs="B Lotus" w:hint="cs"/>
          <w:sz w:val="28"/>
          <w:szCs w:val="28"/>
          <w:rtl/>
          <w:lang w:bidi="fa-IR"/>
        </w:rPr>
        <w:t xml:space="preserve"> است. از طرف دیگر تامین انشعاب انرژی و یا تغییر آن برای برخی </w:t>
      </w:r>
      <w:proofErr w:type="spellStart"/>
      <w:r w:rsidRPr="00684988">
        <w:rPr>
          <w:rFonts w:cs="B Lotus" w:hint="cs"/>
          <w:sz w:val="28"/>
          <w:szCs w:val="28"/>
          <w:rtl/>
          <w:lang w:bidi="fa-IR"/>
        </w:rPr>
        <w:t>مشترکین</w:t>
      </w:r>
      <w:proofErr w:type="spellEnd"/>
      <w:r w:rsidRPr="00684988">
        <w:rPr>
          <w:rFonts w:cs="B Lotus" w:hint="cs"/>
          <w:sz w:val="28"/>
          <w:szCs w:val="28"/>
          <w:rtl/>
          <w:lang w:bidi="fa-IR"/>
        </w:rPr>
        <w:t xml:space="preserve"> از جمله اتباع و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 بایستی بر اساس حقوق بین</w:t>
      </w:r>
      <w:r w:rsidRPr="00684988">
        <w:rPr>
          <w:rFonts w:cs="B Lotus"/>
          <w:sz w:val="28"/>
          <w:szCs w:val="28"/>
          <w:rtl/>
          <w:lang w:bidi="fa-IR"/>
        </w:rPr>
        <w:softHyphen/>
      </w:r>
      <w:r w:rsidRPr="00684988">
        <w:rPr>
          <w:rFonts w:cs="B Lotus" w:hint="cs"/>
          <w:sz w:val="28"/>
          <w:szCs w:val="28"/>
          <w:rtl/>
          <w:lang w:bidi="fa-IR"/>
        </w:rPr>
        <w:t>الملل صورت گیرد و تخلف از آن ممکن است مسئولیت بین</w:t>
      </w:r>
      <w:r w:rsidRPr="00684988">
        <w:rPr>
          <w:rFonts w:cs="B Lotus"/>
          <w:sz w:val="28"/>
          <w:szCs w:val="28"/>
          <w:rtl/>
          <w:lang w:bidi="fa-IR"/>
        </w:rPr>
        <w:softHyphen/>
      </w:r>
      <w:r w:rsidRPr="00684988">
        <w:rPr>
          <w:rFonts w:cs="B Lotus" w:hint="cs"/>
          <w:sz w:val="28"/>
          <w:szCs w:val="28"/>
          <w:rtl/>
          <w:lang w:bidi="fa-IR"/>
        </w:rPr>
        <w:t xml:space="preserve">المللی دولت میزبان را در پی داشته </w:t>
      </w:r>
      <w:proofErr w:type="spellStart"/>
      <w:r w:rsidRPr="00684988">
        <w:rPr>
          <w:rFonts w:cs="B Lotus" w:hint="cs"/>
          <w:sz w:val="28"/>
          <w:szCs w:val="28"/>
          <w:rtl/>
          <w:lang w:bidi="fa-IR"/>
        </w:rPr>
        <w:t>باشد.لیکن</w:t>
      </w:r>
      <w:proofErr w:type="spellEnd"/>
      <w:r w:rsidRPr="00684988">
        <w:rPr>
          <w:rFonts w:cs="B Lotus" w:hint="cs"/>
          <w:sz w:val="28"/>
          <w:szCs w:val="28"/>
          <w:rtl/>
          <w:lang w:bidi="fa-IR"/>
        </w:rPr>
        <w:t xml:space="preserve"> محدودیت</w:t>
      </w:r>
      <w:r w:rsidRPr="00684988">
        <w:rPr>
          <w:rFonts w:cs="B Lotus"/>
          <w:sz w:val="28"/>
          <w:szCs w:val="28"/>
          <w:rtl/>
          <w:lang w:bidi="fa-IR"/>
        </w:rPr>
        <w:softHyphen/>
      </w:r>
      <w:r w:rsidRPr="00684988">
        <w:rPr>
          <w:rFonts w:cs="B Lotus" w:hint="cs"/>
          <w:sz w:val="28"/>
          <w:szCs w:val="28"/>
          <w:rtl/>
          <w:lang w:bidi="fa-IR"/>
        </w:rPr>
        <w:t>های فنی و تکنولوژیکی شبکه</w:t>
      </w:r>
      <w:r w:rsidRPr="00684988">
        <w:rPr>
          <w:rFonts w:cs="B Lotus"/>
          <w:sz w:val="28"/>
          <w:szCs w:val="28"/>
          <w:rtl/>
          <w:lang w:bidi="fa-IR"/>
        </w:rPr>
        <w:softHyphen/>
      </w:r>
      <w:r w:rsidRPr="00684988">
        <w:rPr>
          <w:rFonts w:cs="B Lotus" w:hint="cs"/>
          <w:sz w:val="28"/>
          <w:szCs w:val="28"/>
          <w:rtl/>
          <w:lang w:bidi="fa-IR"/>
        </w:rPr>
        <w:t xml:space="preserve">های انتقال و توزیع  به مانعی </w:t>
      </w:r>
      <w:proofErr w:type="spellStart"/>
      <w:r w:rsidRPr="00684988">
        <w:rPr>
          <w:rFonts w:cs="B Lotus" w:hint="cs"/>
          <w:sz w:val="28"/>
          <w:szCs w:val="28"/>
          <w:rtl/>
          <w:lang w:bidi="fa-IR"/>
        </w:rPr>
        <w:t>فراروی</w:t>
      </w:r>
      <w:proofErr w:type="spellEnd"/>
      <w:r w:rsidRPr="00684988">
        <w:rPr>
          <w:rFonts w:cs="B Lotus" w:hint="cs"/>
          <w:sz w:val="28"/>
          <w:szCs w:val="28"/>
          <w:rtl/>
          <w:lang w:bidi="fa-IR"/>
        </w:rPr>
        <w:t xml:space="preserve"> تامین انرژی مورد نیاز اتباع و یا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 تبدیل شده و دولت میزبان به ناچار دست به انتخاب زده و غالبا حفظ امنیت شبکه</w:t>
      </w:r>
      <w:r w:rsidRPr="00684988">
        <w:rPr>
          <w:rFonts w:cs="B Lotus"/>
          <w:sz w:val="28"/>
          <w:szCs w:val="28"/>
          <w:rtl/>
          <w:lang w:bidi="fa-IR"/>
        </w:rPr>
        <w:softHyphen/>
      </w:r>
      <w:r w:rsidRPr="00684988">
        <w:rPr>
          <w:rFonts w:cs="B Lotus" w:hint="cs"/>
          <w:sz w:val="28"/>
          <w:szCs w:val="28"/>
          <w:rtl/>
          <w:lang w:bidi="fa-IR"/>
        </w:rPr>
        <w:t xml:space="preserve">های انتقال و توزیع انرژی را بر تامین انرژی اتباع و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گذران</w:t>
      </w:r>
      <w:proofErr w:type="spellEnd"/>
      <w:r w:rsidRPr="00684988">
        <w:rPr>
          <w:rFonts w:cs="B Lotus" w:hint="cs"/>
          <w:sz w:val="28"/>
          <w:szCs w:val="28"/>
          <w:rtl/>
          <w:lang w:bidi="fa-IR"/>
        </w:rPr>
        <w:t xml:space="preserve"> خارجی ترجیح می</w:t>
      </w:r>
      <w:r w:rsidRPr="00684988">
        <w:rPr>
          <w:rFonts w:cs="B Lotus"/>
          <w:sz w:val="28"/>
          <w:szCs w:val="28"/>
          <w:rtl/>
          <w:lang w:bidi="fa-IR"/>
        </w:rPr>
        <w:softHyphen/>
      </w:r>
      <w:r w:rsidRPr="00684988">
        <w:rPr>
          <w:rFonts w:cs="B Lotus" w:hint="cs"/>
          <w:sz w:val="28"/>
          <w:szCs w:val="28"/>
          <w:rtl/>
          <w:lang w:bidi="fa-IR"/>
        </w:rPr>
        <w:t xml:space="preserve">دهد. این مقاله درصدد پاسخ به این پرسش است که آیا چنین </w:t>
      </w:r>
      <w:proofErr w:type="spellStart"/>
      <w:r w:rsidRPr="00684988">
        <w:rPr>
          <w:rFonts w:cs="B Lotus" w:hint="cs"/>
          <w:sz w:val="28"/>
          <w:szCs w:val="28"/>
          <w:rtl/>
          <w:lang w:bidi="fa-IR"/>
        </w:rPr>
        <w:t>ترجیحی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بلامرجح</w:t>
      </w:r>
      <w:proofErr w:type="spellEnd"/>
      <w:r w:rsidRPr="00684988">
        <w:rPr>
          <w:rFonts w:cs="B Lotus" w:hint="cs"/>
          <w:sz w:val="28"/>
          <w:szCs w:val="28"/>
          <w:rtl/>
          <w:lang w:bidi="fa-IR"/>
        </w:rPr>
        <w:t xml:space="preserve"> و موجد مسئولیت دولت در قبال اتباع و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گذارن</w:t>
      </w:r>
      <w:proofErr w:type="spellEnd"/>
      <w:r w:rsidRPr="00684988">
        <w:rPr>
          <w:rFonts w:cs="B Lotus" w:hint="cs"/>
          <w:sz w:val="28"/>
          <w:szCs w:val="28"/>
          <w:rtl/>
          <w:lang w:bidi="fa-IR"/>
        </w:rPr>
        <w:t xml:space="preserve"> خارجی خواهد بود و اگر خیر از چه </w:t>
      </w:r>
      <w:proofErr w:type="spellStart"/>
      <w:r w:rsidRPr="00684988">
        <w:rPr>
          <w:rFonts w:cs="B Lotus" w:hint="cs"/>
          <w:sz w:val="28"/>
          <w:szCs w:val="28"/>
          <w:rtl/>
          <w:lang w:bidi="fa-IR"/>
        </w:rPr>
        <w:t>رهگذری</w:t>
      </w:r>
      <w:proofErr w:type="spellEnd"/>
      <w:r w:rsidRPr="00684988">
        <w:rPr>
          <w:rFonts w:cs="B Lotus" w:hint="cs"/>
          <w:sz w:val="28"/>
          <w:szCs w:val="28"/>
          <w:rtl/>
          <w:lang w:bidi="fa-IR"/>
        </w:rPr>
        <w:t xml:space="preserve"> می</w:t>
      </w:r>
      <w:r w:rsidRPr="00684988">
        <w:rPr>
          <w:rFonts w:cs="B Lotus"/>
          <w:sz w:val="28"/>
          <w:szCs w:val="28"/>
          <w:rtl/>
          <w:lang w:bidi="fa-IR"/>
        </w:rPr>
        <w:softHyphen/>
      </w:r>
      <w:r w:rsidRPr="00684988">
        <w:rPr>
          <w:rFonts w:cs="B Lotus" w:hint="cs"/>
          <w:sz w:val="28"/>
          <w:szCs w:val="28"/>
          <w:rtl/>
          <w:lang w:bidi="fa-IR"/>
        </w:rPr>
        <w:t>توان ضمن حفظ امنیت شبکه</w:t>
      </w:r>
      <w:r w:rsidRPr="00684988">
        <w:rPr>
          <w:rFonts w:cs="B Lotus"/>
          <w:sz w:val="28"/>
          <w:szCs w:val="28"/>
          <w:rtl/>
          <w:lang w:bidi="fa-IR"/>
        </w:rPr>
        <w:softHyphen/>
      </w:r>
      <w:r w:rsidRPr="00684988">
        <w:rPr>
          <w:rFonts w:cs="B Lotus" w:hint="cs"/>
          <w:sz w:val="28"/>
          <w:szCs w:val="28"/>
          <w:rtl/>
          <w:lang w:bidi="fa-IR"/>
        </w:rPr>
        <w:t xml:space="preserve">های انتقال و توزیع انرژی، حقوق و منافع اشخاص مزبور را نیز در حد امکان تامین کرد. </w:t>
      </w:r>
    </w:p>
    <w:p w14:paraId="267057DD" w14:textId="77777777" w:rsidR="008D2979" w:rsidRPr="00684988" w:rsidRDefault="008D2979" w:rsidP="0094516C">
      <w:pPr>
        <w:jc w:val="both"/>
        <w:rPr>
          <w:rFonts w:cs="B Lotus"/>
          <w:sz w:val="28"/>
          <w:szCs w:val="28"/>
          <w:rtl/>
          <w:lang w:bidi="fa-IR"/>
        </w:rPr>
      </w:pPr>
    </w:p>
    <w:p w14:paraId="3EE76EEF" w14:textId="77777777" w:rsidR="008D2979" w:rsidRPr="00684988" w:rsidRDefault="008D2979" w:rsidP="0094516C">
      <w:pPr>
        <w:jc w:val="both"/>
        <w:rPr>
          <w:rFonts w:cs="B Lotus"/>
          <w:sz w:val="28"/>
          <w:szCs w:val="28"/>
          <w:rtl/>
          <w:lang w:bidi="fa-IR"/>
        </w:rPr>
      </w:pPr>
      <w:r w:rsidRPr="00684988">
        <w:rPr>
          <w:rFonts w:cs="B Lotus" w:hint="cs"/>
          <w:b/>
          <w:bCs/>
          <w:sz w:val="28"/>
          <w:szCs w:val="28"/>
          <w:rtl/>
          <w:lang w:bidi="fa-IR"/>
        </w:rPr>
        <w:t>واژگان کلیدی</w:t>
      </w:r>
      <w:r w:rsidRPr="00684988">
        <w:rPr>
          <w:rFonts w:cs="B Lotus" w:hint="cs"/>
          <w:sz w:val="28"/>
          <w:szCs w:val="28"/>
          <w:rtl/>
          <w:lang w:bidi="fa-IR"/>
        </w:rPr>
        <w:t>: انرژی، مسئولیت، دولت، امنیت شبکه، سرمایه</w:t>
      </w:r>
      <w:r w:rsidRPr="00684988">
        <w:rPr>
          <w:rFonts w:cs="B Lotus"/>
          <w:sz w:val="28"/>
          <w:szCs w:val="28"/>
          <w:rtl/>
          <w:lang w:bidi="fa-IR"/>
        </w:rPr>
        <w:softHyphen/>
      </w:r>
      <w:r w:rsidRPr="00684988">
        <w:rPr>
          <w:rFonts w:cs="B Lotus" w:hint="cs"/>
          <w:sz w:val="28"/>
          <w:szCs w:val="28"/>
          <w:rtl/>
          <w:lang w:bidi="fa-IR"/>
        </w:rPr>
        <w:t>گذاری خارجی، اتباع خارجی.</w:t>
      </w:r>
    </w:p>
    <w:p w14:paraId="4F97A2C3" w14:textId="77777777" w:rsidR="008D2979" w:rsidRPr="00684988" w:rsidRDefault="008D2979" w:rsidP="0094516C">
      <w:pPr>
        <w:jc w:val="both"/>
        <w:rPr>
          <w:rFonts w:cs="B Lotus"/>
          <w:sz w:val="28"/>
          <w:szCs w:val="28"/>
          <w:lang w:bidi="fa-IR"/>
        </w:rPr>
      </w:pPr>
    </w:p>
    <w:p w14:paraId="074BE7D0" w14:textId="77777777" w:rsidR="008D2979" w:rsidRPr="00684988" w:rsidRDefault="008D2979" w:rsidP="0094516C">
      <w:pPr>
        <w:jc w:val="both"/>
        <w:rPr>
          <w:rFonts w:cs="B Lotus"/>
          <w:sz w:val="28"/>
          <w:szCs w:val="28"/>
          <w:lang w:bidi="fa-IR"/>
        </w:rPr>
      </w:pPr>
    </w:p>
    <w:p w14:paraId="0608C94B" w14:textId="77777777" w:rsidR="008D2979" w:rsidRDefault="008D2979" w:rsidP="0094516C">
      <w:pPr>
        <w:jc w:val="both"/>
        <w:rPr>
          <w:rFonts w:cs="B Lotus"/>
          <w:sz w:val="28"/>
          <w:szCs w:val="28"/>
          <w:rtl/>
          <w:lang w:bidi="fa-IR"/>
        </w:rPr>
      </w:pPr>
    </w:p>
    <w:p w14:paraId="5B1E27ED" w14:textId="77777777" w:rsidR="00807F7C" w:rsidRDefault="00807F7C" w:rsidP="0094516C">
      <w:pPr>
        <w:jc w:val="both"/>
        <w:rPr>
          <w:rFonts w:cs="B Lotus"/>
          <w:sz w:val="28"/>
          <w:szCs w:val="28"/>
          <w:rtl/>
          <w:lang w:bidi="fa-IR"/>
        </w:rPr>
      </w:pPr>
    </w:p>
    <w:p w14:paraId="469A8773" w14:textId="77777777" w:rsidR="008D2979" w:rsidRPr="00684988" w:rsidRDefault="008D2979" w:rsidP="0094516C">
      <w:pPr>
        <w:pStyle w:val="ListParagraph"/>
        <w:ind w:left="360"/>
        <w:jc w:val="both"/>
        <w:rPr>
          <w:rFonts w:cs="B Lotus"/>
          <w:b/>
          <w:bCs/>
          <w:sz w:val="28"/>
          <w:szCs w:val="28"/>
          <w:rtl/>
          <w:lang w:bidi="fa-IR"/>
        </w:rPr>
      </w:pPr>
      <w:r w:rsidRPr="00684988">
        <w:rPr>
          <w:rFonts w:cs="B Lotus" w:hint="cs"/>
          <w:b/>
          <w:bCs/>
          <w:sz w:val="28"/>
          <w:szCs w:val="28"/>
          <w:rtl/>
          <w:lang w:bidi="fa-IR"/>
        </w:rPr>
        <w:lastRenderedPageBreak/>
        <w:t>مقدمه</w:t>
      </w:r>
    </w:p>
    <w:p w14:paraId="314B1D65" w14:textId="77777777" w:rsidR="008D2979" w:rsidRPr="00684988" w:rsidRDefault="008D2979" w:rsidP="0094516C">
      <w:pPr>
        <w:jc w:val="both"/>
        <w:rPr>
          <w:rFonts w:cs="B Lotus"/>
          <w:sz w:val="28"/>
          <w:szCs w:val="28"/>
          <w:rtl/>
          <w:lang w:bidi="fa-IR"/>
        </w:rPr>
      </w:pPr>
      <w:r w:rsidRPr="00684988">
        <w:rPr>
          <w:rFonts w:cs="B Lotus" w:hint="cs"/>
          <w:sz w:val="28"/>
          <w:szCs w:val="28"/>
          <w:rtl/>
          <w:lang w:bidi="fa-IR"/>
        </w:rPr>
        <w:t>اهمیت و جایگاه کلیدی انرژی در زندگی روزمره و فعالیت</w:t>
      </w:r>
      <w:r w:rsidRPr="00684988">
        <w:rPr>
          <w:rFonts w:cs="B Lotus"/>
          <w:sz w:val="28"/>
          <w:szCs w:val="28"/>
          <w:rtl/>
          <w:lang w:bidi="fa-IR"/>
        </w:rPr>
        <w:softHyphen/>
      </w:r>
      <w:r w:rsidRPr="00684988">
        <w:rPr>
          <w:rFonts w:cs="B Lotus" w:hint="cs"/>
          <w:sz w:val="28"/>
          <w:szCs w:val="28"/>
          <w:rtl/>
          <w:lang w:bidi="fa-IR"/>
        </w:rPr>
        <w:t>های اقتصادی کنونی بر کسی پوشیده نبوده و تصور ادامه حیات و توسعه اقتصادی و اجتماعی بدون انرژی روز به روز ناشدنی تر می</w:t>
      </w:r>
      <w:r w:rsidRPr="00684988">
        <w:rPr>
          <w:rFonts w:cs="B Lotus"/>
          <w:sz w:val="28"/>
          <w:szCs w:val="28"/>
          <w:rtl/>
          <w:lang w:bidi="fa-IR"/>
        </w:rPr>
        <w:softHyphen/>
      </w:r>
      <w:r w:rsidRPr="00684988">
        <w:rPr>
          <w:rFonts w:cs="B Lotus" w:hint="cs"/>
          <w:sz w:val="28"/>
          <w:szCs w:val="28"/>
          <w:rtl/>
          <w:lang w:bidi="fa-IR"/>
        </w:rPr>
        <w:t>شود. از همین رو، تامین امنیت عرضه انرژی</w:t>
      </w:r>
      <w:r w:rsidRPr="00684988">
        <w:rPr>
          <w:rStyle w:val="FootnoteReference"/>
          <w:rFonts w:cs="B Lotus"/>
          <w:sz w:val="28"/>
          <w:szCs w:val="28"/>
          <w:rtl/>
          <w:lang w:bidi="fa-IR"/>
        </w:rPr>
        <w:footnoteReference w:id="591"/>
      </w:r>
      <w:r w:rsidRPr="00684988">
        <w:rPr>
          <w:rFonts w:cs="B Lotus" w:hint="cs"/>
          <w:sz w:val="28"/>
          <w:szCs w:val="28"/>
          <w:rtl/>
          <w:lang w:bidi="fa-IR"/>
        </w:rPr>
        <w:t xml:space="preserve"> چه در بخش تولید و چه انتقال و توزیع و حفظ آن، از سیاست</w:t>
      </w:r>
      <w:r w:rsidRPr="00684988">
        <w:rPr>
          <w:rFonts w:cs="B Lotus"/>
          <w:sz w:val="28"/>
          <w:szCs w:val="28"/>
          <w:rtl/>
          <w:lang w:bidi="fa-IR"/>
        </w:rPr>
        <w:softHyphen/>
      </w:r>
      <w:r w:rsidRPr="00684988">
        <w:rPr>
          <w:rFonts w:cs="B Lotus" w:hint="cs"/>
          <w:sz w:val="28"/>
          <w:szCs w:val="28"/>
          <w:rtl/>
          <w:lang w:bidi="fa-IR"/>
        </w:rPr>
        <w:t>های انرژی</w:t>
      </w:r>
      <w:r w:rsidRPr="00684988">
        <w:rPr>
          <w:rStyle w:val="FootnoteReference"/>
          <w:rFonts w:cs="B Lotus"/>
          <w:sz w:val="28"/>
          <w:szCs w:val="28"/>
          <w:rtl/>
          <w:lang w:bidi="fa-IR"/>
        </w:rPr>
        <w:footnoteReference w:id="592"/>
      </w:r>
      <w:r w:rsidRPr="00684988">
        <w:rPr>
          <w:rFonts w:cs="B Lotus" w:hint="cs"/>
          <w:sz w:val="28"/>
          <w:szCs w:val="28"/>
          <w:rtl/>
          <w:lang w:bidi="fa-IR"/>
        </w:rPr>
        <w:t xml:space="preserve"> </w:t>
      </w:r>
      <w:proofErr w:type="spellStart"/>
      <w:r w:rsidRPr="00684988">
        <w:rPr>
          <w:rFonts w:cs="B Lotus" w:hint="cs"/>
          <w:sz w:val="28"/>
          <w:szCs w:val="28"/>
          <w:rtl/>
          <w:lang w:bidi="fa-IR"/>
        </w:rPr>
        <w:t>هرکشوری</w:t>
      </w:r>
      <w:proofErr w:type="spellEnd"/>
      <w:r w:rsidRPr="00684988">
        <w:rPr>
          <w:rFonts w:cs="B Lotus" w:hint="cs"/>
          <w:sz w:val="28"/>
          <w:szCs w:val="28"/>
          <w:rtl/>
          <w:lang w:bidi="fa-IR"/>
        </w:rPr>
        <w:t xml:space="preserve"> در جهان به شمار می</w:t>
      </w:r>
      <w:r w:rsidRPr="00684988">
        <w:rPr>
          <w:rFonts w:cs="B Lotus"/>
          <w:sz w:val="28"/>
          <w:szCs w:val="28"/>
          <w:rtl/>
          <w:lang w:bidi="fa-IR"/>
        </w:rPr>
        <w:softHyphen/>
      </w:r>
      <w:r w:rsidRPr="00684988">
        <w:rPr>
          <w:rFonts w:cs="B Lotus" w:hint="cs"/>
          <w:sz w:val="28"/>
          <w:szCs w:val="28"/>
          <w:rtl/>
          <w:lang w:bidi="fa-IR"/>
        </w:rPr>
        <w:t>رود</w:t>
      </w:r>
      <w:r w:rsidRPr="00684988">
        <w:rPr>
          <w:rStyle w:val="FootnoteReference"/>
          <w:rFonts w:cs="B Lotus"/>
          <w:sz w:val="28"/>
          <w:szCs w:val="28"/>
          <w:rtl/>
          <w:lang w:bidi="fa-IR"/>
        </w:rPr>
        <w:footnoteReference w:id="593"/>
      </w:r>
      <w:r w:rsidRPr="00684988">
        <w:rPr>
          <w:rFonts w:cs="B Lotus" w:hint="cs"/>
          <w:sz w:val="28"/>
          <w:szCs w:val="28"/>
          <w:rtl/>
          <w:lang w:bidi="fa-IR"/>
        </w:rPr>
        <w:t xml:space="preserve">. گاز و برق به عنوان دو حامل حیاتی انرژی در قیاس با سایر منابع، امروز محور توسعه بوده و با کاهش ذخایر </w:t>
      </w:r>
      <w:proofErr w:type="spellStart"/>
      <w:r w:rsidRPr="00684988">
        <w:rPr>
          <w:rFonts w:cs="B Lotus" w:hint="cs"/>
          <w:sz w:val="28"/>
          <w:szCs w:val="28"/>
          <w:rtl/>
          <w:lang w:bidi="fa-IR"/>
        </w:rPr>
        <w:t>سوخت</w:t>
      </w:r>
      <w:r w:rsidRPr="00684988">
        <w:rPr>
          <w:rFonts w:cs="B Lotus"/>
          <w:sz w:val="28"/>
          <w:szCs w:val="28"/>
          <w:rtl/>
          <w:lang w:bidi="fa-IR"/>
        </w:rPr>
        <w:softHyphen/>
      </w:r>
      <w:r w:rsidRPr="00684988">
        <w:rPr>
          <w:rFonts w:cs="B Lotus" w:hint="cs"/>
          <w:sz w:val="28"/>
          <w:szCs w:val="28"/>
          <w:rtl/>
          <w:lang w:bidi="fa-IR"/>
        </w:rPr>
        <w:t>های</w:t>
      </w:r>
      <w:proofErr w:type="spellEnd"/>
      <w:r w:rsidRPr="00684988">
        <w:rPr>
          <w:rFonts w:cs="B Lotus" w:hint="cs"/>
          <w:sz w:val="28"/>
          <w:szCs w:val="28"/>
          <w:rtl/>
          <w:lang w:bidi="fa-IR"/>
        </w:rPr>
        <w:t xml:space="preserve"> فسیلی سنتی، </w:t>
      </w:r>
      <w:proofErr w:type="spellStart"/>
      <w:r w:rsidRPr="00684988">
        <w:rPr>
          <w:rFonts w:cs="B Lotus" w:hint="cs"/>
          <w:sz w:val="28"/>
          <w:szCs w:val="28"/>
          <w:rtl/>
          <w:lang w:bidi="fa-IR"/>
        </w:rPr>
        <w:t>انرژی</w:t>
      </w:r>
      <w:r w:rsidRPr="00684988">
        <w:rPr>
          <w:rFonts w:cs="B Lotus"/>
          <w:sz w:val="28"/>
          <w:szCs w:val="28"/>
          <w:rtl/>
          <w:lang w:bidi="fa-IR"/>
        </w:rPr>
        <w:softHyphen/>
      </w:r>
      <w:r w:rsidRPr="00684988">
        <w:rPr>
          <w:rFonts w:cs="B Lotus" w:hint="cs"/>
          <w:sz w:val="28"/>
          <w:szCs w:val="28"/>
          <w:rtl/>
          <w:lang w:bidi="fa-IR"/>
        </w:rPr>
        <w:t>های</w:t>
      </w:r>
      <w:proofErr w:type="spellEnd"/>
      <w:r w:rsidRPr="00684988">
        <w:rPr>
          <w:rFonts w:cs="B Lotus" w:hint="cs"/>
          <w:sz w:val="28"/>
          <w:szCs w:val="28"/>
          <w:rtl/>
          <w:lang w:bidi="fa-IR"/>
        </w:rPr>
        <w:t xml:space="preserve"> پاک به شکل روزافزونی سهم بیشتری از سبد منابع انرژی در سطوح ملی و بین</w:t>
      </w:r>
      <w:r w:rsidRPr="00684988">
        <w:rPr>
          <w:rFonts w:cs="B Lotus"/>
          <w:sz w:val="28"/>
          <w:szCs w:val="28"/>
          <w:rtl/>
          <w:lang w:bidi="fa-IR"/>
        </w:rPr>
        <w:softHyphen/>
      </w:r>
      <w:r w:rsidRPr="00684988">
        <w:rPr>
          <w:rFonts w:cs="B Lotus" w:hint="cs"/>
          <w:sz w:val="28"/>
          <w:szCs w:val="28"/>
          <w:rtl/>
          <w:lang w:bidi="fa-IR"/>
        </w:rPr>
        <w:t>المللی را به خود اختصاص می</w:t>
      </w:r>
      <w:r w:rsidRPr="00684988">
        <w:rPr>
          <w:rFonts w:cs="B Lotus"/>
          <w:sz w:val="28"/>
          <w:szCs w:val="28"/>
          <w:rtl/>
          <w:lang w:bidi="fa-IR"/>
        </w:rPr>
        <w:softHyphen/>
      </w:r>
      <w:r w:rsidRPr="00684988">
        <w:rPr>
          <w:rFonts w:cs="B Lotus" w:hint="cs"/>
          <w:sz w:val="28"/>
          <w:szCs w:val="28"/>
          <w:rtl/>
          <w:lang w:bidi="fa-IR"/>
        </w:rPr>
        <w:t>دهند</w:t>
      </w:r>
      <w:r w:rsidRPr="00684988">
        <w:rPr>
          <w:rStyle w:val="FootnoteReference"/>
          <w:rFonts w:cs="B Lotus"/>
          <w:sz w:val="28"/>
          <w:szCs w:val="28"/>
          <w:rtl/>
          <w:lang w:bidi="fa-IR"/>
        </w:rPr>
        <w:footnoteReference w:id="594"/>
      </w:r>
      <w:r w:rsidRPr="00684988">
        <w:rPr>
          <w:rFonts w:cs="B Lotus" w:hint="cs"/>
          <w:sz w:val="28"/>
          <w:szCs w:val="28"/>
          <w:rtl/>
          <w:lang w:bidi="fa-IR"/>
        </w:rPr>
        <w:t xml:space="preserve">. تامین انرژی در دو سطح مصارف ضروری و اولیه همانند روشنایی، </w:t>
      </w:r>
      <w:proofErr w:type="spellStart"/>
      <w:r w:rsidRPr="00684988">
        <w:rPr>
          <w:rFonts w:cs="B Lotus" w:hint="cs"/>
          <w:sz w:val="28"/>
          <w:szCs w:val="28"/>
          <w:rtl/>
          <w:lang w:bidi="fa-IR"/>
        </w:rPr>
        <w:t>گرمایش</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سرمایش</w:t>
      </w:r>
      <w:proofErr w:type="spellEnd"/>
      <w:r w:rsidRPr="00684988">
        <w:rPr>
          <w:rFonts w:cs="B Lotus" w:hint="cs"/>
          <w:sz w:val="28"/>
          <w:szCs w:val="28"/>
          <w:rtl/>
          <w:lang w:bidi="fa-IR"/>
        </w:rPr>
        <w:t xml:space="preserve"> و حمل و نقل و مصارف صنعتی و تجاری همانند کارخانجات صنعتی و بازرگانی و الکترونیک مورد توجه </w:t>
      </w:r>
      <w:proofErr w:type="spellStart"/>
      <w:r w:rsidRPr="00684988">
        <w:rPr>
          <w:rFonts w:cs="B Lotus" w:hint="cs"/>
          <w:sz w:val="28"/>
          <w:szCs w:val="28"/>
          <w:rtl/>
          <w:lang w:bidi="fa-IR"/>
        </w:rPr>
        <w:t>سیاستگذارن</w:t>
      </w:r>
      <w:proofErr w:type="spellEnd"/>
      <w:r w:rsidRPr="00684988">
        <w:rPr>
          <w:rFonts w:cs="B Lotus" w:hint="cs"/>
          <w:sz w:val="28"/>
          <w:szCs w:val="28"/>
          <w:rtl/>
          <w:lang w:bidi="fa-IR"/>
        </w:rPr>
        <w:t xml:space="preserve"> انرژی بوده و بر اساس موازین حقوق بین</w:t>
      </w:r>
      <w:r w:rsidRPr="00684988">
        <w:rPr>
          <w:rFonts w:cs="B Lotus"/>
          <w:sz w:val="28"/>
          <w:szCs w:val="28"/>
          <w:rtl/>
          <w:lang w:bidi="fa-IR"/>
        </w:rPr>
        <w:softHyphen/>
      </w:r>
      <w:r w:rsidRPr="00684988">
        <w:rPr>
          <w:rFonts w:cs="B Lotus" w:hint="cs"/>
          <w:sz w:val="28"/>
          <w:szCs w:val="28"/>
          <w:rtl/>
          <w:lang w:bidi="fa-IR"/>
        </w:rPr>
        <w:t>الملل و قوانین داخلی اغلب کشور</w:t>
      </w:r>
      <w:r w:rsidRPr="00684988">
        <w:rPr>
          <w:rFonts w:cs="B Lotus"/>
          <w:sz w:val="28"/>
          <w:szCs w:val="28"/>
          <w:rtl/>
          <w:lang w:bidi="fa-IR"/>
        </w:rPr>
        <w:softHyphen/>
      </w:r>
      <w:r w:rsidRPr="00684988">
        <w:rPr>
          <w:rFonts w:cs="B Lotus" w:hint="cs"/>
          <w:sz w:val="28"/>
          <w:szCs w:val="28"/>
          <w:rtl/>
          <w:lang w:bidi="fa-IR"/>
        </w:rPr>
        <w:t xml:space="preserve">ها، تامین آن بر عهده </w:t>
      </w:r>
      <w:proofErr w:type="spellStart"/>
      <w:r w:rsidRPr="00684988">
        <w:rPr>
          <w:rFonts w:cs="B Lotus" w:hint="cs"/>
          <w:sz w:val="28"/>
          <w:szCs w:val="28"/>
          <w:rtl/>
          <w:lang w:bidi="fa-IR"/>
        </w:rPr>
        <w:t>دولت</w:t>
      </w:r>
      <w:r w:rsidRPr="00684988">
        <w:rPr>
          <w:rFonts w:cs="B Lotus"/>
          <w:sz w:val="28"/>
          <w:szCs w:val="28"/>
          <w:rtl/>
          <w:lang w:bidi="fa-IR"/>
        </w:rPr>
        <w:softHyphen/>
      </w:r>
      <w:r w:rsidRPr="00684988">
        <w:rPr>
          <w:rFonts w:cs="B Lotus" w:hint="cs"/>
          <w:sz w:val="28"/>
          <w:szCs w:val="28"/>
          <w:rtl/>
          <w:lang w:bidi="fa-IR"/>
        </w:rPr>
        <w:t>هاست</w:t>
      </w:r>
      <w:proofErr w:type="spellEnd"/>
      <w:r w:rsidRPr="00684988">
        <w:rPr>
          <w:rStyle w:val="FootnoteReference"/>
          <w:rFonts w:cs="B Lotus"/>
          <w:sz w:val="28"/>
          <w:szCs w:val="28"/>
          <w:rtl/>
          <w:lang w:bidi="fa-IR"/>
        </w:rPr>
        <w:footnoteReference w:id="595"/>
      </w:r>
      <w:r w:rsidRPr="00684988">
        <w:rPr>
          <w:rFonts w:cs="B Lotus" w:hint="cs"/>
          <w:sz w:val="28"/>
          <w:szCs w:val="28"/>
          <w:rtl/>
          <w:lang w:bidi="fa-IR"/>
        </w:rPr>
        <w:t xml:space="preserve">. در سطح اول شهروندان </w:t>
      </w:r>
      <w:proofErr w:type="spellStart"/>
      <w:r w:rsidRPr="00684988">
        <w:rPr>
          <w:rFonts w:cs="B Lotus" w:hint="cs"/>
          <w:sz w:val="28"/>
          <w:szCs w:val="28"/>
          <w:rtl/>
          <w:lang w:bidi="fa-IR"/>
        </w:rPr>
        <w:t>هرکشوری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محق</w:t>
      </w:r>
      <w:proofErr w:type="spellEnd"/>
      <w:r w:rsidRPr="00684988">
        <w:rPr>
          <w:rFonts w:cs="B Lotus" w:hint="cs"/>
          <w:sz w:val="28"/>
          <w:szCs w:val="28"/>
          <w:rtl/>
          <w:lang w:bidi="fa-IR"/>
        </w:rPr>
        <w:t xml:space="preserve"> به برخورداری از میزان مناسبی از انرژی بوده و تامین انرژی برای فعالیت</w:t>
      </w:r>
      <w:r w:rsidRPr="00684988">
        <w:rPr>
          <w:rFonts w:cs="B Lotus"/>
          <w:sz w:val="28"/>
          <w:szCs w:val="28"/>
          <w:rtl/>
          <w:lang w:bidi="fa-IR"/>
        </w:rPr>
        <w:softHyphen/>
      </w:r>
      <w:r w:rsidRPr="00684988">
        <w:rPr>
          <w:rFonts w:cs="B Lotus" w:hint="cs"/>
          <w:sz w:val="28"/>
          <w:szCs w:val="28"/>
          <w:rtl/>
          <w:lang w:bidi="fa-IR"/>
        </w:rPr>
        <w:t>های اقتصادی نیز از تعهدات دولت</w:t>
      </w:r>
      <w:r w:rsidRPr="00684988">
        <w:rPr>
          <w:rFonts w:cs="B Lotus"/>
          <w:sz w:val="28"/>
          <w:szCs w:val="28"/>
          <w:rtl/>
          <w:lang w:bidi="fa-IR"/>
        </w:rPr>
        <w:softHyphen/>
      </w:r>
      <w:r w:rsidRPr="00684988">
        <w:rPr>
          <w:rFonts w:cs="B Lotus" w:hint="cs"/>
          <w:sz w:val="28"/>
          <w:szCs w:val="28"/>
          <w:rtl/>
          <w:lang w:bidi="fa-IR"/>
        </w:rPr>
        <w:t>ها بر اساس حقوق بین</w:t>
      </w:r>
      <w:r w:rsidRPr="00684988">
        <w:rPr>
          <w:rFonts w:cs="B Lotus"/>
          <w:sz w:val="28"/>
          <w:szCs w:val="28"/>
          <w:rtl/>
          <w:lang w:bidi="fa-IR"/>
        </w:rPr>
        <w:softHyphen/>
      </w:r>
      <w:r w:rsidRPr="00684988">
        <w:rPr>
          <w:rFonts w:cs="B Lotus" w:hint="cs"/>
          <w:sz w:val="28"/>
          <w:szCs w:val="28"/>
          <w:rtl/>
          <w:lang w:bidi="fa-IR"/>
        </w:rPr>
        <w:t xml:space="preserve">الملل </w:t>
      </w:r>
      <w:proofErr w:type="spellStart"/>
      <w:r w:rsidRPr="00684988">
        <w:rPr>
          <w:rFonts w:cs="B Lotus" w:hint="cs"/>
          <w:sz w:val="28"/>
          <w:szCs w:val="28"/>
          <w:rtl/>
          <w:lang w:bidi="fa-IR"/>
        </w:rPr>
        <w:t>نشئت</w:t>
      </w:r>
      <w:proofErr w:type="spellEnd"/>
      <w:r w:rsidRPr="00684988">
        <w:rPr>
          <w:rFonts w:cs="B Lotus" w:hint="cs"/>
          <w:sz w:val="28"/>
          <w:szCs w:val="28"/>
          <w:rtl/>
          <w:lang w:bidi="fa-IR"/>
        </w:rPr>
        <w:t xml:space="preserve"> می</w:t>
      </w:r>
      <w:r w:rsidRPr="00684988">
        <w:rPr>
          <w:rFonts w:cs="B Lotus"/>
          <w:sz w:val="28"/>
          <w:szCs w:val="28"/>
          <w:rtl/>
          <w:lang w:bidi="fa-IR"/>
        </w:rPr>
        <w:softHyphen/>
      </w:r>
      <w:r w:rsidRPr="00684988">
        <w:rPr>
          <w:rFonts w:cs="B Lotus" w:hint="cs"/>
          <w:sz w:val="28"/>
          <w:szCs w:val="28"/>
          <w:rtl/>
          <w:lang w:bidi="fa-IR"/>
        </w:rPr>
        <w:t>گیرد</w:t>
      </w:r>
      <w:r w:rsidRPr="00684988">
        <w:rPr>
          <w:rStyle w:val="FootnoteReference"/>
          <w:rFonts w:cs="B Lotus"/>
          <w:sz w:val="28"/>
          <w:szCs w:val="28"/>
          <w:rtl/>
          <w:lang w:bidi="fa-IR"/>
        </w:rPr>
        <w:footnoteReference w:id="596"/>
      </w:r>
      <w:r w:rsidRPr="00684988">
        <w:rPr>
          <w:rFonts w:cs="B Lotus" w:hint="cs"/>
          <w:sz w:val="28"/>
          <w:szCs w:val="28"/>
          <w:rtl/>
          <w:lang w:bidi="fa-IR"/>
        </w:rPr>
        <w:t>. با این حال تعهد دولت</w:t>
      </w:r>
      <w:r w:rsidRPr="00684988">
        <w:rPr>
          <w:rFonts w:cs="B Lotus"/>
          <w:sz w:val="28"/>
          <w:szCs w:val="28"/>
          <w:rtl/>
          <w:lang w:bidi="fa-IR"/>
        </w:rPr>
        <w:softHyphen/>
      </w:r>
      <w:r w:rsidRPr="00684988">
        <w:rPr>
          <w:rFonts w:cs="B Lotus" w:hint="cs"/>
          <w:sz w:val="28"/>
          <w:szCs w:val="28"/>
          <w:rtl/>
          <w:lang w:bidi="fa-IR"/>
        </w:rPr>
        <w:t xml:space="preserve">ها به تامین انرژی در سطوح مزبور </w:t>
      </w:r>
      <w:proofErr w:type="spellStart"/>
      <w:r w:rsidRPr="00684988">
        <w:rPr>
          <w:rFonts w:cs="B Lotus" w:hint="cs"/>
          <w:sz w:val="28"/>
          <w:szCs w:val="28"/>
          <w:rtl/>
          <w:lang w:bidi="fa-IR"/>
        </w:rPr>
        <w:t>مطلق</w:t>
      </w:r>
      <w:proofErr w:type="spellEnd"/>
      <w:r w:rsidRPr="00684988">
        <w:rPr>
          <w:rFonts w:cs="B Lotus" w:hint="cs"/>
          <w:sz w:val="28"/>
          <w:szCs w:val="28"/>
          <w:rtl/>
          <w:lang w:bidi="fa-IR"/>
        </w:rPr>
        <w:t xml:space="preserve"> نبوده و مقید به </w:t>
      </w:r>
      <w:proofErr w:type="spellStart"/>
      <w:r w:rsidRPr="00684988">
        <w:rPr>
          <w:rFonts w:cs="B Lotus" w:hint="cs"/>
          <w:sz w:val="28"/>
          <w:szCs w:val="28"/>
          <w:rtl/>
          <w:lang w:bidi="fa-IR"/>
        </w:rPr>
        <w:t>قیودی</w:t>
      </w:r>
      <w:proofErr w:type="spellEnd"/>
      <w:r w:rsidRPr="00684988">
        <w:rPr>
          <w:rFonts w:cs="B Lotus" w:hint="cs"/>
          <w:sz w:val="28"/>
          <w:szCs w:val="28"/>
          <w:rtl/>
          <w:lang w:bidi="fa-IR"/>
        </w:rPr>
        <w:t xml:space="preserve"> است که بیشتر ناشی از محدودیت</w:t>
      </w:r>
      <w:r w:rsidRPr="00684988">
        <w:rPr>
          <w:rFonts w:cs="B Lotus"/>
          <w:sz w:val="28"/>
          <w:szCs w:val="28"/>
          <w:rtl/>
          <w:lang w:bidi="fa-IR"/>
        </w:rPr>
        <w:softHyphen/>
      </w:r>
      <w:r w:rsidRPr="00684988">
        <w:rPr>
          <w:rFonts w:cs="B Lotus" w:hint="cs"/>
          <w:sz w:val="28"/>
          <w:szCs w:val="28"/>
          <w:rtl/>
          <w:lang w:bidi="fa-IR"/>
        </w:rPr>
        <w:t>های فنی غیرقابل اغماض است. طبقه</w:t>
      </w:r>
      <w:r w:rsidRPr="00684988">
        <w:rPr>
          <w:rFonts w:cs="B Lotus"/>
          <w:sz w:val="28"/>
          <w:szCs w:val="28"/>
          <w:rtl/>
          <w:lang w:bidi="fa-IR"/>
        </w:rPr>
        <w:softHyphen/>
      </w:r>
      <w:r w:rsidRPr="00684988">
        <w:rPr>
          <w:rFonts w:cs="B Lotus" w:hint="cs"/>
          <w:sz w:val="28"/>
          <w:szCs w:val="28"/>
          <w:rtl/>
          <w:lang w:bidi="fa-IR"/>
        </w:rPr>
        <w:t xml:space="preserve">بندی </w:t>
      </w:r>
      <w:proofErr w:type="spellStart"/>
      <w:r w:rsidRPr="00684988">
        <w:rPr>
          <w:rFonts w:cs="B Lotus" w:hint="cs"/>
          <w:sz w:val="28"/>
          <w:szCs w:val="28"/>
          <w:rtl/>
          <w:lang w:bidi="fa-IR"/>
        </w:rPr>
        <w:t>مشترکان</w:t>
      </w:r>
      <w:proofErr w:type="spellEnd"/>
      <w:r w:rsidRPr="00684988">
        <w:rPr>
          <w:rFonts w:cs="B Lotus" w:hint="cs"/>
          <w:sz w:val="28"/>
          <w:szCs w:val="28"/>
          <w:rtl/>
          <w:lang w:bidi="fa-IR"/>
        </w:rPr>
        <w:t xml:space="preserve"> بر اساس سطح نیاز بر مبنای معیار تقاضای معقول و متعارف</w:t>
      </w:r>
      <w:r w:rsidRPr="00684988">
        <w:rPr>
          <w:rStyle w:val="FootnoteReference"/>
          <w:rFonts w:cs="B Lotus"/>
          <w:sz w:val="28"/>
          <w:szCs w:val="28"/>
          <w:rtl/>
          <w:lang w:bidi="fa-IR"/>
        </w:rPr>
        <w:footnoteReference w:id="597"/>
      </w:r>
      <w:r w:rsidRPr="00684988">
        <w:rPr>
          <w:rFonts w:cs="B Lotus" w:hint="cs"/>
          <w:sz w:val="28"/>
          <w:szCs w:val="28"/>
          <w:rtl/>
          <w:lang w:bidi="fa-IR"/>
        </w:rPr>
        <w:t xml:space="preserve"> دال بر آن است که دولت مکلف به تامین هر میزان از تقاضای انرژی متقاضیان نبوده و بر اساس نوع و طبقه تعیین شده</w:t>
      </w:r>
      <w:r w:rsidRPr="00684988">
        <w:rPr>
          <w:rStyle w:val="FootnoteReference"/>
          <w:rFonts w:cs="B Lotus"/>
          <w:sz w:val="28"/>
          <w:szCs w:val="28"/>
          <w:rtl/>
          <w:lang w:bidi="fa-IR"/>
        </w:rPr>
        <w:footnoteReference w:id="598"/>
      </w:r>
      <w:r w:rsidRPr="00684988">
        <w:rPr>
          <w:rFonts w:cs="B Lotus" w:hint="cs"/>
          <w:sz w:val="28"/>
          <w:szCs w:val="28"/>
          <w:rtl/>
          <w:lang w:bidi="fa-IR"/>
        </w:rPr>
        <w:t>، سقف مشخصی از انرژی را دریافت خواهد کرد</w:t>
      </w:r>
      <w:r w:rsidRPr="00684988">
        <w:rPr>
          <w:rStyle w:val="FootnoteReference"/>
          <w:rFonts w:cs="B Lotus"/>
          <w:sz w:val="28"/>
          <w:szCs w:val="28"/>
          <w:rtl/>
          <w:lang w:bidi="fa-IR"/>
        </w:rPr>
        <w:footnoteReference w:id="599"/>
      </w:r>
      <w:r w:rsidRPr="00684988">
        <w:rPr>
          <w:rFonts w:cs="B Lotus" w:hint="cs"/>
          <w:sz w:val="28"/>
          <w:szCs w:val="28"/>
          <w:rtl/>
          <w:lang w:bidi="fa-IR"/>
        </w:rPr>
        <w:t>. این محدودیت در عرضه، صرفا وابسته به کمبود تولید نبوده و ممکن است ناشی از محدودیت</w:t>
      </w:r>
      <w:r w:rsidRPr="00684988">
        <w:rPr>
          <w:rFonts w:cs="B Lotus"/>
          <w:sz w:val="28"/>
          <w:szCs w:val="28"/>
          <w:rtl/>
          <w:lang w:bidi="fa-IR"/>
        </w:rPr>
        <w:softHyphen/>
      </w:r>
      <w:r w:rsidRPr="00684988">
        <w:rPr>
          <w:rFonts w:cs="B Lotus" w:hint="cs"/>
          <w:sz w:val="28"/>
          <w:szCs w:val="28"/>
          <w:rtl/>
          <w:lang w:bidi="fa-IR"/>
        </w:rPr>
        <w:t>های شبکه</w:t>
      </w:r>
      <w:r w:rsidRPr="00684988">
        <w:rPr>
          <w:rFonts w:cs="B Lotus"/>
          <w:sz w:val="28"/>
          <w:szCs w:val="28"/>
          <w:rtl/>
          <w:lang w:bidi="fa-IR"/>
        </w:rPr>
        <w:softHyphen/>
      </w:r>
      <w:r w:rsidRPr="00684988">
        <w:rPr>
          <w:rFonts w:cs="B Lotus" w:hint="cs"/>
          <w:sz w:val="28"/>
          <w:szCs w:val="28"/>
          <w:rtl/>
          <w:lang w:bidi="fa-IR"/>
        </w:rPr>
        <w:t xml:space="preserve">های توزیع و انتقال در هر منطقه باشد. اصولا شخصیت و یا تابعیت </w:t>
      </w:r>
      <w:proofErr w:type="spellStart"/>
      <w:r w:rsidRPr="00684988">
        <w:rPr>
          <w:rFonts w:cs="B Lotus" w:hint="cs"/>
          <w:sz w:val="28"/>
          <w:szCs w:val="28"/>
          <w:rtl/>
          <w:lang w:bidi="fa-IR"/>
        </w:rPr>
        <w:t>مشترکین</w:t>
      </w:r>
      <w:proofErr w:type="spellEnd"/>
      <w:r w:rsidRPr="00684988">
        <w:rPr>
          <w:rFonts w:cs="B Lotus" w:hint="cs"/>
          <w:sz w:val="28"/>
          <w:szCs w:val="28"/>
          <w:rtl/>
          <w:lang w:bidi="fa-IR"/>
        </w:rPr>
        <w:t xml:space="preserve"> و متقاضیان اخذ انشعاب برق و یا گاز، عامل </w:t>
      </w:r>
      <w:r w:rsidRPr="00684988">
        <w:rPr>
          <w:rFonts w:cs="B Lotus" w:hint="cs"/>
          <w:sz w:val="28"/>
          <w:szCs w:val="28"/>
          <w:rtl/>
          <w:lang w:bidi="fa-IR"/>
        </w:rPr>
        <w:lastRenderedPageBreak/>
        <w:t xml:space="preserve">تعیین کننده در بررسی تقاضا نبوده و </w:t>
      </w:r>
      <w:proofErr w:type="spellStart"/>
      <w:r w:rsidRPr="00684988">
        <w:rPr>
          <w:rFonts w:cs="B Lotus" w:hint="cs"/>
          <w:sz w:val="28"/>
          <w:szCs w:val="28"/>
          <w:rtl/>
          <w:lang w:bidi="fa-IR"/>
        </w:rPr>
        <w:t>ارزیابی</w:t>
      </w:r>
      <w:r w:rsidRPr="00684988">
        <w:rPr>
          <w:rFonts w:cs="B Lotus"/>
          <w:sz w:val="28"/>
          <w:szCs w:val="28"/>
          <w:rtl/>
          <w:lang w:bidi="fa-IR"/>
        </w:rPr>
        <w:softHyphen/>
      </w:r>
      <w:r w:rsidRPr="00684988">
        <w:rPr>
          <w:rFonts w:cs="B Lotus" w:hint="cs"/>
          <w:sz w:val="28"/>
          <w:szCs w:val="28"/>
          <w:rtl/>
          <w:lang w:bidi="fa-IR"/>
        </w:rPr>
        <w:t>ها</w:t>
      </w:r>
      <w:proofErr w:type="spellEnd"/>
      <w:r w:rsidRPr="00684988">
        <w:rPr>
          <w:rFonts w:cs="B Lotus" w:hint="cs"/>
          <w:sz w:val="28"/>
          <w:szCs w:val="28"/>
          <w:rtl/>
          <w:lang w:bidi="fa-IR"/>
        </w:rPr>
        <w:t xml:space="preserve"> بایستی صرفا بر اساس معیارهای فنی و اقتصادی صورت بگیرد. علی رغم این، اگر دولت به موجب قرارداد و یا عرف بین</w:t>
      </w:r>
      <w:r w:rsidRPr="00684988">
        <w:rPr>
          <w:rFonts w:cs="B Lotus"/>
          <w:sz w:val="28"/>
          <w:szCs w:val="28"/>
          <w:rtl/>
          <w:lang w:bidi="fa-IR"/>
        </w:rPr>
        <w:softHyphen/>
      </w:r>
      <w:r w:rsidRPr="00684988">
        <w:rPr>
          <w:rFonts w:cs="B Lotus" w:hint="cs"/>
          <w:sz w:val="28"/>
          <w:szCs w:val="28"/>
          <w:rtl/>
          <w:lang w:bidi="fa-IR"/>
        </w:rPr>
        <w:t xml:space="preserve">المللی </w:t>
      </w:r>
      <w:proofErr w:type="spellStart"/>
      <w:r w:rsidRPr="00684988">
        <w:rPr>
          <w:rFonts w:cs="B Lotus" w:hint="cs"/>
          <w:sz w:val="28"/>
          <w:szCs w:val="28"/>
          <w:rtl/>
          <w:lang w:bidi="fa-IR"/>
        </w:rPr>
        <w:t>تعهداتی</w:t>
      </w:r>
      <w:proofErr w:type="spellEnd"/>
      <w:r w:rsidRPr="00684988">
        <w:rPr>
          <w:rFonts w:cs="B Lotus" w:hint="cs"/>
          <w:sz w:val="28"/>
          <w:szCs w:val="28"/>
          <w:rtl/>
          <w:lang w:bidi="fa-IR"/>
        </w:rPr>
        <w:t xml:space="preserve"> مبنی بر رفتار </w:t>
      </w:r>
      <w:proofErr w:type="spellStart"/>
      <w:r w:rsidRPr="00684988">
        <w:rPr>
          <w:rFonts w:cs="B Lotus" w:hint="cs"/>
          <w:sz w:val="28"/>
          <w:szCs w:val="28"/>
          <w:rtl/>
          <w:lang w:bidi="fa-IR"/>
        </w:rPr>
        <w:t>ترجیحی</w:t>
      </w:r>
      <w:proofErr w:type="spellEnd"/>
      <w:r w:rsidRPr="00684988">
        <w:rPr>
          <w:rFonts w:cs="B Lotus" w:hint="cs"/>
          <w:sz w:val="28"/>
          <w:szCs w:val="28"/>
          <w:rtl/>
          <w:lang w:bidi="fa-IR"/>
        </w:rPr>
        <w:t xml:space="preserve"> با برخی اشخاص بر عهده داشته باشد، رعایت تعهد مزبور بایستی در ارزیابی درخواست</w:t>
      </w:r>
      <w:r w:rsidRPr="00684988">
        <w:rPr>
          <w:rFonts w:cs="B Lotus"/>
          <w:sz w:val="28"/>
          <w:szCs w:val="28"/>
          <w:rtl/>
          <w:lang w:bidi="fa-IR"/>
        </w:rPr>
        <w:softHyphen/>
      </w:r>
      <w:r w:rsidRPr="00684988">
        <w:rPr>
          <w:rFonts w:cs="B Lotus" w:hint="cs"/>
          <w:sz w:val="28"/>
          <w:szCs w:val="28"/>
          <w:rtl/>
          <w:lang w:bidi="fa-IR"/>
        </w:rPr>
        <w:t>های تامین انرژی نیز لحاظ گردد، چه در غیر اینصورت موجد مسئولیت بین</w:t>
      </w:r>
      <w:r w:rsidRPr="00684988">
        <w:rPr>
          <w:rFonts w:cs="B Lotus"/>
          <w:sz w:val="28"/>
          <w:szCs w:val="28"/>
          <w:rtl/>
          <w:lang w:bidi="fa-IR"/>
        </w:rPr>
        <w:softHyphen/>
      </w:r>
      <w:r w:rsidRPr="00684988">
        <w:rPr>
          <w:rFonts w:cs="B Lotus" w:hint="cs"/>
          <w:sz w:val="28"/>
          <w:szCs w:val="28"/>
          <w:rtl/>
          <w:lang w:bidi="fa-IR"/>
        </w:rPr>
        <w:t>المللی دولت خواهد بود.</w:t>
      </w:r>
      <w:r w:rsidRPr="00684988">
        <w:rPr>
          <w:rStyle w:val="FootnoteReference"/>
          <w:rFonts w:cs="B Lotus"/>
          <w:sz w:val="28"/>
          <w:szCs w:val="28"/>
          <w:rtl/>
          <w:lang w:bidi="fa-IR"/>
        </w:rPr>
        <w:footnoteReference w:id="600"/>
      </w:r>
      <w:r w:rsidRPr="00684988">
        <w:rPr>
          <w:rFonts w:cs="B Lotus" w:hint="cs"/>
          <w:sz w:val="28"/>
          <w:szCs w:val="28"/>
          <w:rtl/>
          <w:lang w:bidi="fa-IR"/>
        </w:rPr>
        <w:t xml:space="preserve"> برای نمونه چنانچه دولت بر اساس قرارداد متعهد به صادرات انرژی به خارج از مرزهای خود باشد، اصولا موظف به ایفای تعهد خود بوده و بر این اساس دولت </w:t>
      </w:r>
      <w:proofErr w:type="spellStart"/>
      <w:r w:rsidRPr="00684988">
        <w:rPr>
          <w:rFonts w:cs="B Lotus" w:hint="cs"/>
          <w:sz w:val="28"/>
          <w:szCs w:val="28"/>
          <w:rtl/>
          <w:lang w:bidi="fa-IR"/>
        </w:rPr>
        <w:t>واردکننده</w:t>
      </w:r>
      <w:proofErr w:type="spellEnd"/>
      <w:r w:rsidRPr="00684988">
        <w:rPr>
          <w:rFonts w:cs="B Lotus" w:hint="cs"/>
          <w:sz w:val="28"/>
          <w:szCs w:val="28"/>
          <w:rtl/>
          <w:lang w:bidi="fa-IR"/>
        </w:rPr>
        <w:t xml:space="preserve"> به نوعی حق تقدم نسبت به انرژی تولیدی در کشور </w:t>
      </w:r>
      <w:proofErr w:type="spellStart"/>
      <w:r w:rsidRPr="00684988">
        <w:rPr>
          <w:rFonts w:cs="B Lotus" w:hint="cs"/>
          <w:sz w:val="28"/>
          <w:szCs w:val="28"/>
          <w:rtl/>
          <w:lang w:bidi="fa-IR"/>
        </w:rPr>
        <w:t>صادرکننده</w:t>
      </w:r>
      <w:proofErr w:type="spellEnd"/>
      <w:r w:rsidRPr="00684988">
        <w:rPr>
          <w:rFonts w:cs="B Lotus" w:hint="cs"/>
          <w:sz w:val="28"/>
          <w:szCs w:val="28"/>
          <w:rtl/>
          <w:lang w:bidi="fa-IR"/>
        </w:rPr>
        <w:t xml:space="preserve"> داشته و از اولویت نسبت به متقاضیان داخلی برخوردار است. حال این که اگر تامین نیاز داخلی یک کشور و یا حفظ امنیت شبکه</w:t>
      </w:r>
      <w:r w:rsidRPr="00684988">
        <w:rPr>
          <w:rFonts w:cs="B Lotus"/>
          <w:sz w:val="28"/>
          <w:szCs w:val="28"/>
          <w:rtl/>
          <w:lang w:bidi="fa-IR"/>
        </w:rPr>
        <w:softHyphen/>
      </w:r>
      <w:r w:rsidRPr="00684988">
        <w:rPr>
          <w:rFonts w:cs="B Lotus" w:hint="cs"/>
          <w:sz w:val="28"/>
          <w:szCs w:val="28"/>
          <w:rtl/>
          <w:lang w:bidi="fa-IR"/>
        </w:rPr>
        <w:t xml:space="preserve">های توزیع و انتقال برق آن، منوط به کاهش و یا قطع صادرات انرژی به خارج کشور باشد، آیا تخلف از تعهد مزبور برای دولت </w:t>
      </w:r>
      <w:proofErr w:type="spellStart"/>
      <w:r w:rsidRPr="00684988">
        <w:rPr>
          <w:rFonts w:cs="B Lotus" w:hint="cs"/>
          <w:sz w:val="28"/>
          <w:szCs w:val="28"/>
          <w:rtl/>
          <w:lang w:bidi="fa-IR"/>
        </w:rPr>
        <w:t>صادرکننده</w:t>
      </w:r>
      <w:proofErr w:type="spellEnd"/>
      <w:r w:rsidRPr="00684988">
        <w:rPr>
          <w:rFonts w:cs="B Lotus" w:hint="cs"/>
          <w:sz w:val="28"/>
          <w:szCs w:val="28"/>
          <w:rtl/>
          <w:lang w:bidi="fa-IR"/>
        </w:rPr>
        <w:t xml:space="preserve"> موجد مسئولیت بین</w:t>
      </w:r>
      <w:r w:rsidRPr="00684988">
        <w:rPr>
          <w:rFonts w:cs="B Lotus"/>
          <w:sz w:val="28"/>
          <w:szCs w:val="28"/>
          <w:rtl/>
          <w:lang w:bidi="fa-IR"/>
        </w:rPr>
        <w:softHyphen/>
      </w:r>
      <w:r w:rsidRPr="00684988">
        <w:rPr>
          <w:rFonts w:cs="B Lotus" w:hint="cs"/>
          <w:sz w:val="28"/>
          <w:szCs w:val="28"/>
          <w:rtl/>
          <w:lang w:bidi="fa-IR"/>
        </w:rPr>
        <w:t>المللی خواهد بود یا خیر، با توجه به اصول حقوق بین</w:t>
      </w:r>
      <w:r w:rsidRPr="00684988">
        <w:rPr>
          <w:rFonts w:cs="B Lotus"/>
          <w:sz w:val="28"/>
          <w:szCs w:val="28"/>
          <w:rtl/>
          <w:lang w:bidi="fa-IR"/>
        </w:rPr>
        <w:softHyphen/>
      </w:r>
      <w:r w:rsidRPr="00684988">
        <w:rPr>
          <w:rFonts w:cs="B Lotus" w:hint="cs"/>
          <w:sz w:val="28"/>
          <w:szCs w:val="28"/>
          <w:rtl/>
          <w:lang w:bidi="fa-IR"/>
        </w:rPr>
        <w:t>الملل و حقوق انرژی تعیین خواهد شد. همچنین دولت</w:t>
      </w:r>
      <w:r w:rsidRPr="00684988">
        <w:rPr>
          <w:rFonts w:cs="B Lotus"/>
          <w:sz w:val="28"/>
          <w:szCs w:val="28"/>
          <w:rtl/>
          <w:lang w:bidi="fa-IR"/>
        </w:rPr>
        <w:softHyphen/>
      </w:r>
      <w:r w:rsidRPr="00684988">
        <w:rPr>
          <w:rFonts w:cs="B Lotus" w:hint="cs"/>
          <w:sz w:val="28"/>
          <w:szCs w:val="28"/>
          <w:rtl/>
          <w:lang w:bidi="fa-IR"/>
        </w:rPr>
        <w:t xml:space="preserve">ها در برخی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سرمایه</w:t>
      </w:r>
      <w:r w:rsidRPr="00684988">
        <w:rPr>
          <w:rFonts w:cs="B Lotus"/>
          <w:sz w:val="28"/>
          <w:szCs w:val="28"/>
          <w:rtl/>
          <w:lang w:bidi="fa-IR"/>
        </w:rPr>
        <w:softHyphen/>
      </w:r>
      <w:r w:rsidRPr="00684988">
        <w:rPr>
          <w:rFonts w:cs="B Lotus" w:hint="cs"/>
          <w:sz w:val="28"/>
          <w:szCs w:val="28"/>
          <w:rtl/>
          <w:lang w:bidi="fa-IR"/>
        </w:rPr>
        <w:t>گذاری</w:t>
      </w:r>
      <w:r w:rsidRPr="00684988">
        <w:rPr>
          <w:rStyle w:val="FootnoteReference"/>
          <w:rFonts w:cs="B Lotus"/>
          <w:sz w:val="28"/>
          <w:szCs w:val="28"/>
          <w:rtl/>
          <w:lang w:bidi="fa-IR"/>
        </w:rPr>
        <w:footnoteReference w:id="601"/>
      </w:r>
      <w:r w:rsidRPr="00684988">
        <w:rPr>
          <w:rFonts w:cs="B Lotus" w:hint="cs"/>
          <w:sz w:val="28"/>
          <w:szCs w:val="28"/>
          <w:rtl/>
          <w:lang w:bidi="fa-IR"/>
        </w:rPr>
        <w:t xml:space="preserve"> به منظور تشویق اتباع یکدیگر به سرمایه</w:t>
      </w:r>
      <w:r w:rsidRPr="00684988">
        <w:rPr>
          <w:rFonts w:cs="B Lotus"/>
          <w:sz w:val="28"/>
          <w:szCs w:val="28"/>
          <w:rtl/>
          <w:lang w:bidi="fa-IR"/>
        </w:rPr>
        <w:softHyphen/>
      </w:r>
      <w:r w:rsidRPr="00684988">
        <w:rPr>
          <w:rFonts w:cs="B Lotus" w:hint="cs"/>
          <w:sz w:val="28"/>
          <w:szCs w:val="28"/>
          <w:rtl/>
          <w:lang w:bidi="fa-IR"/>
        </w:rPr>
        <w:t xml:space="preserve">گذاری، امتیازات و رفتارهای </w:t>
      </w:r>
      <w:proofErr w:type="spellStart"/>
      <w:r w:rsidRPr="00684988">
        <w:rPr>
          <w:rFonts w:cs="B Lotus" w:hint="cs"/>
          <w:sz w:val="28"/>
          <w:szCs w:val="28"/>
          <w:rtl/>
          <w:lang w:bidi="fa-IR"/>
        </w:rPr>
        <w:t>ترجیحی</w:t>
      </w:r>
      <w:proofErr w:type="spellEnd"/>
      <w:r w:rsidRPr="00684988">
        <w:rPr>
          <w:rFonts w:cs="B Lotus" w:hint="cs"/>
          <w:sz w:val="28"/>
          <w:szCs w:val="28"/>
          <w:rtl/>
          <w:lang w:bidi="fa-IR"/>
        </w:rPr>
        <w:t xml:space="preserve"> را برای آن</w:t>
      </w:r>
      <w:r w:rsidRPr="00684988">
        <w:rPr>
          <w:rFonts w:cs="B Lotus"/>
          <w:sz w:val="28"/>
          <w:szCs w:val="28"/>
          <w:rtl/>
          <w:lang w:bidi="fa-IR"/>
        </w:rPr>
        <w:softHyphen/>
      </w:r>
      <w:r w:rsidRPr="00684988">
        <w:rPr>
          <w:rFonts w:cs="B Lotus" w:hint="cs"/>
          <w:sz w:val="28"/>
          <w:szCs w:val="28"/>
          <w:rtl/>
          <w:lang w:bidi="fa-IR"/>
        </w:rPr>
        <w:t>ها در نظر می</w:t>
      </w:r>
      <w:r w:rsidRPr="00684988">
        <w:rPr>
          <w:rFonts w:cs="B Lotus"/>
          <w:sz w:val="28"/>
          <w:szCs w:val="28"/>
          <w:rtl/>
          <w:lang w:bidi="fa-IR"/>
        </w:rPr>
        <w:softHyphen/>
      </w:r>
      <w:r w:rsidRPr="00684988">
        <w:rPr>
          <w:rFonts w:cs="B Lotus" w:hint="cs"/>
          <w:sz w:val="28"/>
          <w:szCs w:val="28"/>
          <w:rtl/>
          <w:lang w:bidi="fa-IR"/>
        </w:rPr>
        <w:t xml:space="preserve">گیرند، اما در مقام عمل ممکن است تعهد به رفتار </w:t>
      </w:r>
      <w:proofErr w:type="spellStart"/>
      <w:r w:rsidRPr="00684988">
        <w:rPr>
          <w:rFonts w:cs="B Lotus" w:hint="cs"/>
          <w:sz w:val="28"/>
          <w:szCs w:val="28"/>
          <w:rtl/>
          <w:lang w:bidi="fa-IR"/>
        </w:rPr>
        <w:t>ترجیحی</w:t>
      </w:r>
      <w:proofErr w:type="spellEnd"/>
      <w:r w:rsidRPr="00684988">
        <w:rPr>
          <w:rFonts w:cs="B Lotus" w:hint="cs"/>
          <w:sz w:val="28"/>
          <w:szCs w:val="28"/>
          <w:rtl/>
          <w:lang w:bidi="fa-IR"/>
        </w:rPr>
        <w:t xml:space="preserve"> توسط دولت میزبان صورت نگرفته و از منظر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خارجی نقض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دوجانبه سرمایه</w:t>
      </w:r>
      <w:r w:rsidRPr="00684988">
        <w:rPr>
          <w:rFonts w:cs="B Lotus"/>
          <w:sz w:val="28"/>
          <w:szCs w:val="28"/>
          <w:rtl/>
          <w:lang w:bidi="fa-IR"/>
        </w:rPr>
        <w:softHyphen/>
      </w:r>
      <w:r w:rsidRPr="00684988">
        <w:rPr>
          <w:rFonts w:cs="B Lotus" w:hint="cs"/>
          <w:sz w:val="28"/>
          <w:szCs w:val="28"/>
          <w:rtl/>
          <w:lang w:bidi="fa-IR"/>
        </w:rPr>
        <w:t>گذاری تلقی گردد. علاوه بر آن، اگر مطابق حقوق بین</w:t>
      </w:r>
      <w:r w:rsidRPr="00684988">
        <w:rPr>
          <w:rFonts w:cs="B Lotus"/>
          <w:sz w:val="28"/>
          <w:szCs w:val="28"/>
          <w:rtl/>
          <w:lang w:bidi="fa-IR"/>
        </w:rPr>
        <w:softHyphen/>
      </w:r>
      <w:r w:rsidRPr="00684988">
        <w:rPr>
          <w:rFonts w:cs="B Lotus" w:hint="cs"/>
          <w:sz w:val="28"/>
          <w:szCs w:val="28"/>
          <w:rtl/>
          <w:lang w:bidi="fa-IR"/>
        </w:rPr>
        <w:t xml:space="preserve">الملل اتباع بیگانه مقیم در یک کشور مستحق رفتار </w:t>
      </w:r>
      <w:proofErr w:type="spellStart"/>
      <w:r w:rsidRPr="00684988">
        <w:rPr>
          <w:rFonts w:cs="B Lotus" w:hint="cs"/>
          <w:sz w:val="28"/>
          <w:szCs w:val="28"/>
          <w:rtl/>
          <w:lang w:bidi="fa-IR"/>
        </w:rPr>
        <w:t>ترجیحی</w:t>
      </w:r>
      <w:proofErr w:type="spellEnd"/>
      <w:r w:rsidRPr="00684988">
        <w:rPr>
          <w:rFonts w:cs="B Lotus" w:hint="cs"/>
          <w:sz w:val="28"/>
          <w:szCs w:val="28"/>
          <w:rtl/>
          <w:lang w:bidi="fa-IR"/>
        </w:rPr>
        <w:t xml:space="preserve"> نباشند، رفتاری مشابه با رفتار دولت میزبان با اتباع خودش( که کمتر از استانداردهای بین</w:t>
      </w:r>
      <w:r w:rsidRPr="00684988">
        <w:rPr>
          <w:rFonts w:cs="B Lotus"/>
          <w:sz w:val="28"/>
          <w:szCs w:val="28"/>
          <w:rtl/>
          <w:lang w:bidi="fa-IR"/>
        </w:rPr>
        <w:softHyphen/>
      </w:r>
      <w:r w:rsidRPr="00684988">
        <w:rPr>
          <w:rFonts w:cs="B Lotus" w:hint="cs"/>
          <w:sz w:val="28"/>
          <w:szCs w:val="28"/>
          <w:rtl/>
          <w:lang w:bidi="fa-IR"/>
        </w:rPr>
        <w:t xml:space="preserve">المللی نباشد)، از </w:t>
      </w:r>
      <w:proofErr w:type="spellStart"/>
      <w:r w:rsidRPr="00684988">
        <w:rPr>
          <w:rFonts w:cs="B Lotus" w:hint="cs"/>
          <w:sz w:val="28"/>
          <w:szCs w:val="28"/>
          <w:rtl/>
          <w:lang w:bidi="fa-IR"/>
        </w:rPr>
        <w:t>مسلمات</w:t>
      </w:r>
      <w:proofErr w:type="spellEnd"/>
      <w:r w:rsidRPr="00684988">
        <w:rPr>
          <w:rFonts w:cs="B Lotus" w:hint="cs"/>
          <w:sz w:val="28"/>
          <w:szCs w:val="28"/>
          <w:rtl/>
          <w:lang w:bidi="fa-IR"/>
        </w:rPr>
        <w:t xml:space="preserve"> حقوق بین</w:t>
      </w:r>
      <w:r w:rsidRPr="00684988">
        <w:rPr>
          <w:rFonts w:cs="B Lotus"/>
          <w:sz w:val="28"/>
          <w:szCs w:val="28"/>
          <w:rtl/>
          <w:lang w:bidi="fa-IR"/>
        </w:rPr>
        <w:softHyphen/>
      </w:r>
      <w:r w:rsidRPr="00684988">
        <w:rPr>
          <w:rFonts w:cs="B Lotus" w:hint="cs"/>
          <w:sz w:val="28"/>
          <w:szCs w:val="28"/>
          <w:rtl/>
          <w:lang w:bidi="fa-IR"/>
        </w:rPr>
        <w:t>الملل محسوب می</w:t>
      </w:r>
      <w:r w:rsidRPr="00684988">
        <w:rPr>
          <w:rFonts w:cs="B Lotus"/>
          <w:sz w:val="28"/>
          <w:szCs w:val="28"/>
          <w:rtl/>
          <w:lang w:bidi="fa-IR"/>
        </w:rPr>
        <w:softHyphen/>
      </w:r>
      <w:r w:rsidRPr="00684988">
        <w:rPr>
          <w:rFonts w:cs="B Lotus" w:hint="cs"/>
          <w:sz w:val="28"/>
          <w:szCs w:val="28"/>
          <w:rtl/>
          <w:lang w:bidi="fa-IR"/>
        </w:rPr>
        <w:t>شود</w:t>
      </w:r>
      <w:r w:rsidRPr="00684988">
        <w:rPr>
          <w:rStyle w:val="FootnoteReference"/>
          <w:rFonts w:cs="B Lotus"/>
          <w:sz w:val="28"/>
          <w:szCs w:val="28"/>
          <w:rtl/>
          <w:lang w:bidi="fa-IR"/>
        </w:rPr>
        <w:footnoteReference w:id="602"/>
      </w:r>
      <w:r w:rsidRPr="00684988">
        <w:rPr>
          <w:rFonts w:cs="B Lotus" w:hint="cs"/>
          <w:sz w:val="28"/>
          <w:szCs w:val="28"/>
          <w:rtl/>
          <w:lang w:bidi="fa-IR"/>
        </w:rPr>
        <w:t>. این که بین دو تعهد به تامین امنیت عرضه انرژی و پایداری شبکه</w:t>
      </w:r>
      <w:r w:rsidRPr="00684988">
        <w:rPr>
          <w:rStyle w:val="FootnoteReference"/>
          <w:rFonts w:cs="B Lotus"/>
          <w:sz w:val="28"/>
          <w:szCs w:val="28"/>
          <w:rtl/>
          <w:lang w:bidi="fa-IR"/>
        </w:rPr>
        <w:footnoteReference w:id="603"/>
      </w:r>
      <w:r w:rsidRPr="00684988">
        <w:rPr>
          <w:rFonts w:cs="B Lotus" w:hint="cs"/>
          <w:sz w:val="28"/>
          <w:szCs w:val="28"/>
          <w:rtl/>
          <w:lang w:bidi="fa-IR"/>
        </w:rPr>
        <w:t xml:space="preserve"> و تعهد به رفتار </w:t>
      </w:r>
      <w:proofErr w:type="spellStart"/>
      <w:r w:rsidRPr="00684988">
        <w:rPr>
          <w:rFonts w:cs="B Lotus" w:hint="cs"/>
          <w:sz w:val="28"/>
          <w:szCs w:val="28"/>
          <w:rtl/>
          <w:lang w:bidi="fa-IR"/>
        </w:rPr>
        <w:t>ترجیحی</w:t>
      </w:r>
      <w:proofErr w:type="spellEnd"/>
      <w:r w:rsidRPr="00684988">
        <w:rPr>
          <w:rFonts w:cs="B Lotus" w:hint="cs"/>
          <w:sz w:val="28"/>
          <w:szCs w:val="28"/>
          <w:rtl/>
          <w:lang w:bidi="fa-IR"/>
        </w:rPr>
        <w:t xml:space="preserve"> و یا برابر با اتباع و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 چگونه ایجاد توازن ممکن بوده و عدول از هر یک از تعهدات به نفع تعهد دیگر، با چه شرایطی ممکن و مجاز است را بایستی در پرتو اصول حقوق انرژی و رویه قضایی و داوری بین</w:t>
      </w:r>
      <w:r w:rsidRPr="00684988">
        <w:rPr>
          <w:rFonts w:cs="B Lotus"/>
          <w:sz w:val="28"/>
          <w:szCs w:val="28"/>
          <w:rtl/>
          <w:lang w:bidi="fa-IR"/>
        </w:rPr>
        <w:softHyphen/>
      </w:r>
      <w:r w:rsidRPr="00684988">
        <w:rPr>
          <w:rFonts w:cs="B Lotus" w:hint="cs"/>
          <w:sz w:val="28"/>
          <w:szCs w:val="28"/>
          <w:rtl/>
          <w:lang w:bidi="fa-IR"/>
        </w:rPr>
        <w:t>المللی در خصوص سرمایه</w:t>
      </w:r>
      <w:r w:rsidRPr="00684988">
        <w:rPr>
          <w:rFonts w:cs="B Lotus"/>
          <w:sz w:val="28"/>
          <w:szCs w:val="28"/>
          <w:rtl/>
          <w:lang w:bidi="fa-IR"/>
        </w:rPr>
        <w:softHyphen/>
      </w:r>
      <w:r w:rsidRPr="00684988">
        <w:rPr>
          <w:rFonts w:cs="B Lotus" w:hint="cs"/>
          <w:sz w:val="28"/>
          <w:szCs w:val="28"/>
          <w:rtl/>
          <w:lang w:bidi="fa-IR"/>
        </w:rPr>
        <w:t xml:space="preserve">گذاری و رفتار با اتباع بیگانه جستجو کرد. </w:t>
      </w:r>
    </w:p>
    <w:p w14:paraId="29B384A2" w14:textId="77777777" w:rsidR="008D2979" w:rsidRPr="00684988" w:rsidRDefault="008D2979" w:rsidP="0094516C">
      <w:pPr>
        <w:pStyle w:val="ListParagraph"/>
        <w:ind w:left="0"/>
        <w:jc w:val="both"/>
        <w:rPr>
          <w:rFonts w:cs="B Lotus"/>
          <w:sz w:val="28"/>
          <w:szCs w:val="28"/>
          <w:lang w:bidi="fa-IR"/>
        </w:rPr>
      </w:pPr>
      <w:r w:rsidRPr="00684988">
        <w:rPr>
          <w:rFonts w:cs="B Lotus" w:hint="cs"/>
          <w:sz w:val="28"/>
          <w:szCs w:val="28"/>
          <w:rtl/>
          <w:lang w:bidi="fa-IR"/>
        </w:rPr>
        <w:t xml:space="preserve">این مقاله در سه قسمت به بحث و بررسی موضوع می پردازد. در قسمت اول، نظری بر حقوق اتباع بیگانه و تعهدات دولت میزبان در </w:t>
      </w:r>
      <w:proofErr w:type="spellStart"/>
      <w:r w:rsidRPr="00684988">
        <w:rPr>
          <w:rFonts w:cs="B Lotus" w:hint="cs"/>
          <w:sz w:val="28"/>
          <w:szCs w:val="28"/>
          <w:rtl/>
          <w:lang w:bidi="fa-IR"/>
        </w:rPr>
        <w:t>سرماییه</w:t>
      </w:r>
      <w:proofErr w:type="spellEnd"/>
      <w:r w:rsidRPr="00684988">
        <w:rPr>
          <w:rFonts w:cs="B Lotus" w:hint="cs"/>
          <w:sz w:val="28"/>
          <w:szCs w:val="28"/>
          <w:rtl/>
          <w:lang w:bidi="fa-IR"/>
        </w:rPr>
        <w:t xml:space="preserve"> گذاری خارجی در حقوق بین </w:t>
      </w:r>
      <w:proofErr w:type="spellStart"/>
      <w:r w:rsidRPr="00684988">
        <w:rPr>
          <w:rFonts w:cs="B Lotus" w:hint="cs"/>
          <w:sz w:val="28"/>
          <w:szCs w:val="28"/>
          <w:rtl/>
          <w:lang w:bidi="fa-IR"/>
        </w:rPr>
        <w:t>الملل</w:t>
      </w:r>
      <w:proofErr w:type="spellEnd"/>
      <w:r w:rsidRPr="00684988">
        <w:rPr>
          <w:rFonts w:cs="B Lotus" w:hint="cs"/>
          <w:sz w:val="28"/>
          <w:szCs w:val="28"/>
          <w:rtl/>
          <w:lang w:bidi="fa-IR"/>
        </w:rPr>
        <w:t xml:space="preserve"> عام و در حقوق بین </w:t>
      </w:r>
      <w:proofErr w:type="spellStart"/>
      <w:r w:rsidRPr="00684988">
        <w:rPr>
          <w:rFonts w:cs="B Lotus" w:hint="cs"/>
          <w:sz w:val="28"/>
          <w:szCs w:val="28"/>
          <w:rtl/>
          <w:lang w:bidi="fa-IR"/>
        </w:rPr>
        <w:t>الملل</w:t>
      </w:r>
      <w:proofErr w:type="spellEnd"/>
      <w:r w:rsidRPr="00684988">
        <w:rPr>
          <w:rFonts w:cs="B Lotus" w:hint="cs"/>
          <w:sz w:val="28"/>
          <w:szCs w:val="28"/>
          <w:rtl/>
          <w:lang w:bidi="fa-IR"/>
        </w:rPr>
        <w:t xml:space="preserve"> سرمایه گذاری دارد.  در قسمت دوم، الزامات دولت در تامین امنیت عرضه، شبکه  های انتقال و توزیع انرژی را مورد بررسی </w:t>
      </w:r>
      <w:r w:rsidRPr="00684988">
        <w:rPr>
          <w:rFonts w:cs="B Lotus" w:hint="cs"/>
          <w:sz w:val="28"/>
          <w:szCs w:val="28"/>
          <w:rtl/>
          <w:lang w:bidi="fa-IR"/>
        </w:rPr>
        <w:lastRenderedPageBreak/>
        <w:t xml:space="preserve">قرار میدهد. در قسمت سوم این نوشتار حدود مسئولیت دولت در تامین انرژی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و اتباع خارجی تحت تامل و کنکاش قرار می</w:t>
      </w:r>
      <w:r w:rsidRPr="00684988">
        <w:rPr>
          <w:rFonts w:cs="B Lotus"/>
          <w:sz w:val="28"/>
          <w:szCs w:val="28"/>
          <w:lang w:bidi="fa-IR"/>
        </w:rPr>
        <w:softHyphen/>
      </w:r>
      <w:r w:rsidRPr="00684988">
        <w:rPr>
          <w:rFonts w:cs="B Lotus" w:hint="cs"/>
          <w:sz w:val="28"/>
          <w:szCs w:val="28"/>
          <w:rtl/>
          <w:lang w:bidi="fa-IR"/>
        </w:rPr>
        <w:t>گیرد</w:t>
      </w:r>
    </w:p>
    <w:p w14:paraId="66F405A1" w14:textId="77777777" w:rsidR="008D2979" w:rsidRPr="00684988" w:rsidRDefault="008D2979" w:rsidP="0094516C">
      <w:pPr>
        <w:jc w:val="both"/>
        <w:rPr>
          <w:rFonts w:cs="B Lotus"/>
          <w:color w:val="FF0000"/>
          <w:sz w:val="28"/>
          <w:szCs w:val="28"/>
          <w:lang w:bidi="fa-IR"/>
        </w:rPr>
      </w:pPr>
    </w:p>
    <w:p w14:paraId="158890AD" w14:textId="77777777" w:rsidR="008D2979" w:rsidRPr="00684988" w:rsidRDefault="008D2979" w:rsidP="0094516C">
      <w:pPr>
        <w:pStyle w:val="ListParagraph"/>
        <w:ind w:left="360"/>
        <w:jc w:val="both"/>
        <w:rPr>
          <w:rFonts w:cs="B Lotus"/>
          <w:b/>
          <w:bCs/>
          <w:sz w:val="28"/>
          <w:szCs w:val="28"/>
          <w:rtl/>
          <w:lang w:bidi="fa-IR"/>
        </w:rPr>
      </w:pPr>
      <w:r w:rsidRPr="00684988">
        <w:rPr>
          <w:rFonts w:cs="B Lotus" w:hint="cs"/>
          <w:b/>
          <w:bCs/>
          <w:sz w:val="28"/>
          <w:szCs w:val="28"/>
          <w:rtl/>
          <w:lang w:bidi="fa-IR"/>
        </w:rPr>
        <w:t xml:space="preserve">قسمت اول: حقوق اتباع بیگانه و تعهدات دولت میزبان در سرمایه گذاری خارجی </w:t>
      </w:r>
    </w:p>
    <w:p w14:paraId="3322FE7C" w14:textId="77777777" w:rsidR="008D2979" w:rsidRPr="00684988" w:rsidRDefault="008D2979" w:rsidP="0094516C">
      <w:pPr>
        <w:jc w:val="both"/>
        <w:rPr>
          <w:rFonts w:cs="B Lotus"/>
          <w:sz w:val="28"/>
          <w:szCs w:val="28"/>
          <w:rtl/>
          <w:lang w:bidi="fa-IR"/>
        </w:rPr>
      </w:pPr>
    </w:p>
    <w:p w14:paraId="6089B961" w14:textId="77777777" w:rsidR="008D2979" w:rsidRPr="00684988" w:rsidRDefault="008D2979" w:rsidP="0094516C">
      <w:pPr>
        <w:jc w:val="both"/>
        <w:rPr>
          <w:rFonts w:cs="B Lotus"/>
          <w:b/>
          <w:bCs/>
          <w:sz w:val="28"/>
          <w:szCs w:val="28"/>
          <w:rtl/>
          <w:lang w:bidi="fa-IR"/>
        </w:rPr>
      </w:pPr>
      <w:bookmarkStart w:id="124" w:name="_Hlk197772424"/>
      <w:r w:rsidRPr="00684988">
        <w:rPr>
          <w:rFonts w:cs="B Lotus" w:hint="cs"/>
          <w:b/>
          <w:bCs/>
          <w:sz w:val="28"/>
          <w:szCs w:val="28"/>
          <w:rtl/>
        </w:rPr>
        <w:t>الف -</w:t>
      </w:r>
      <w:r w:rsidRPr="00684988">
        <w:rPr>
          <w:rFonts w:cs="B Lotus" w:hint="cs"/>
          <w:sz w:val="28"/>
          <w:szCs w:val="28"/>
          <w:rtl/>
        </w:rPr>
        <w:t xml:space="preserve"> </w:t>
      </w:r>
      <w:r w:rsidRPr="00684988">
        <w:rPr>
          <w:rFonts w:cs="B Lotus" w:hint="cs"/>
          <w:b/>
          <w:bCs/>
          <w:sz w:val="28"/>
          <w:szCs w:val="28"/>
          <w:rtl/>
          <w:lang w:bidi="fa-IR"/>
        </w:rPr>
        <w:t xml:space="preserve">حقوق اتباع بیگانه در حقوق بین </w:t>
      </w:r>
      <w:proofErr w:type="spellStart"/>
      <w:r w:rsidRPr="00684988">
        <w:rPr>
          <w:rFonts w:cs="B Lotus" w:hint="cs"/>
          <w:b/>
          <w:bCs/>
          <w:sz w:val="28"/>
          <w:szCs w:val="28"/>
          <w:rtl/>
          <w:lang w:bidi="fa-IR"/>
        </w:rPr>
        <w:t>الملل</w:t>
      </w:r>
      <w:proofErr w:type="spellEnd"/>
      <w:r w:rsidRPr="00684988">
        <w:rPr>
          <w:rFonts w:cs="B Lotus" w:hint="cs"/>
          <w:b/>
          <w:bCs/>
          <w:sz w:val="28"/>
          <w:szCs w:val="28"/>
          <w:rtl/>
          <w:lang w:bidi="fa-IR"/>
        </w:rPr>
        <w:t xml:space="preserve"> عام</w:t>
      </w:r>
    </w:p>
    <w:bookmarkEnd w:id="124"/>
    <w:p w14:paraId="1E99B261" w14:textId="77777777" w:rsidR="008D2979" w:rsidRPr="00684988" w:rsidRDefault="008D2979" w:rsidP="0094516C">
      <w:pPr>
        <w:jc w:val="both"/>
        <w:rPr>
          <w:rFonts w:cs="B Lotus"/>
          <w:sz w:val="28"/>
          <w:szCs w:val="28"/>
          <w:rtl/>
          <w:lang w:bidi="fa-IR"/>
        </w:rPr>
      </w:pPr>
      <w:r w:rsidRPr="00684988">
        <w:rPr>
          <w:rFonts w:cs="B Lotus" w:hint="cs"/>
          <w:sz w:val="28"/>
          <w:szCs w:val="28"/>
          <w:rtl/>
          <w:lang w:bidi="fa-IR"/>
        </w:rPr>
        <w:t xml:space="preserve">پس از شکست </w:t>
      </w:r>
      <w:proofErr w:type="spellStart"/>
      <w:r w:rsidRPr="00684988">
        <w:rPr>
          <w:rFonts w:cs="B Lotus" w:hint="cs"/>
          <w:sz w:val="28"/>
          <w:szCs w:val="28"/>
          <w:rtl/>
          <w:lang w:bidi="fa-IR"/>
        </w:rPr>
        <w:t>دکترین</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کالوو</w:t>
      </w:r>
      <w:proofErr w:type="spellEnd"/>
      <w:r w:rsidRPr="00684988">
        <w:rPr>
          <w:rFonts w:cs="B Lotus" w:hint="cs"/>
          <w:sz w:val="28"/>
          <w:szCs w:val="28"/>
          <w:rtl/>
          <w:lang w:bidi="fa-IR"/>
        </w:rPr>
        <w:t xml:space="preserve"> در خصوص ظرفیت قانون داخلی کشور میزبان در از بین بردن حمایت از اموال بیگانگان و نادیده انگاشتن حق </w:t>
      </w:r>
      <w:r w:rsidRPr="00684988">
        <w:rPr>
          <w:rFonts w:cs="B Lotus"/>
          <w:sz w:val="28"/>
          <w:szCs w:val="28"/>
          <w:rtl/>
          <w:lang w:bidi="fa-IR"/>
        </w:rPr>
        <w:softHyphen/>
      </w:r>
      <w:r w:rsidRPr="00684988">
        <w:rPr>
          <w:rFonts w:cs="B Lotus" w:hint="cs"/>
          <w:sz w:val="28"/>
          <w:szCs w:val="28"/>
          <w:rtl/>
          <w:lang w:bidi="fa-IR"/>
        </w:rPr>
        <w:t xml:space="preserve">آن ها در توسل به حمایت دیپلماتیک توسط دولت </w:t>
      </w:r>
      <w:proofErr w:type="spellStart"/>
      <w:r w:rsidRPr="00684988">
        <w:rPr>
          <w:rFonts w:cs="B Lotus" w:hint="cs"/>
          <w:sz w:val="28"/>
          <w:szCs w:val="28"/>
          <w:rtl/>
          <w:lang w:bidi="fa-IR"/>
        </w:rPr>
        <w:t>متبوعشان</w:t>
      </w:r>
      <w:proofErr w:type="spellEnd"/>
      <w:r w:rsidRPr="00684988">
        <w:rPr>
          <w:rFonts w:cs="B Lotus" w:hint="cs"/>
          <w:sz w:val="28"/>
          <w:szCs w:val="28"/>
          <w:rtl/>
          <w:lang w:bidi="fa-IR"/>
        </w:rPr>
        <w:t>، به تدریج این دیدگاه در زمینه حمایت از بیگانگان به ویژه در زمینه مالی غالب شد که دولت</w:t>
      </w:r>
      <w:r w:rsidRPr="00684988">
        <w:rPr>
          <w:rFonts w:cs="B Lotus"/>
          <w:sz w:val="28"/>
          <w:szCs w:val="28"/>
          <w:rtl/>
          <w:lang w:bidi="fa-IR"/>
        </w:rPr>
        <w:softHyphen/>
      </w:r>
      <w:r w:rsidRPr="00684988">
        <w:rPr>
          <w:rFonts w:cs="B Lotus" w:hint="cs"/>
          <w:sz w:val="28"/>
          <w:szCs w:val="28"/>
          <w:rtl/>
          <w:lang w:bidi="fa-IR"/>
        </w:rPr>
        <w:t>ها برای حمایت از خارجیان تابع حقوق بین</w:t>
      </w:r>
      <w:r w:rsidRPr="00684988">
        <w:rPr>
          <w:rFonts w:cs="B Lotus"/>
          <w:sz w:val="28"/>
          <w:szCs w:val="28"/>
          <w:rtl/>
          <w:lang w:bidi="fa-IR"/>
        </w:rPr>
        <w:softHyphen/>
      </w:r>
      <w:r w:rsidRPr="00684988">
        <w:rPr>
          <w:rFonts w:cs="B Lotus" w:hint="cs"/>
          <w:sz w:val="28"/>
          <w:szCs w:val="28"/>
          <w:rtl/>
          <w:lang w:bidi="fa-IR"/>
        </w:rPr>
        <w:t>الملل و نه تنها حقوق داخلی خود هستند</w:t>
      </w:r>
      <w:r w:rsidRPr="00684988">
        <w:rPr>
          <w:rStyle w:val="FootnoteReference"/>
          <w:rFonts w:cs="B Lotus"/>
          <w:sz w:val="28"/>
          <w:szCs w:val="28"/>
          <w:rtl/>
          <w:lang w:bidi="fa-IR"/>
        </w:rPr>
        <w:footnoteReference w:id="604"/>
      </w:r>
      <w:r w:rsidRPr="00684988">
        <w:rPr>
          <w:rFonts w:cs="B Lotus" w:hint="cs"/>
          <w:sz w:val="28"/>
          <w:szCs w:val="28"/>
          <w:rtl/>
          <w:lang w:bidi="fa-IR"/>
        </w:rPr>
        <w:t>.بر این اساس، اگر اتباع یک کشور به هر دلیلی مطابق قواعد دولت متبوع خود که با استانداردهای کلی حقوق بین</w:t>
      </w:r>
      <w:r w:rsidRPr="00684988">
        <w:rPr>
          <w:rFonts w:cs="B Lotus"/>
          <w:sz w:val="28"/>
          <w:szCs w:val="28"/>
          <w:rtl/>
          <w:lang w:bidi="fa-IR"/>
        </w:rPr>
        <w:softHyphen/>
      </w:r>
      <w:r w:rsidRPr="00684988">
        <w:rPr>
          <w:rFonts w:cs="B Lotus" w:hint="cs"/>
          <w:sz w:val="28"/>
          <w:szCs w:val="28"/>
          <w:rtl/>
          <w:lang w:bidi="fa-IR"/>
        </w:rPr>
        <w:t>الملل مطابق نیست زندگی کنند، دولت</w:t>
      </w:r>
      <w:r w:rsidRPr="00684988">
        <w:rPr>
          <w:rFonts w:cs="B Lotus"/>
          <w:sz w:val="28"/>
          <w:szCs w:val="28"/>
          <w:rtl/>
          <w:lang w:bidi="fa-IR"/>
        </w:rPr>
        <w:softHyphen/>
      </w:r>
      <w:r w:rsidRPr="00684988">
        <w:rPr>
          <w:rFonts w:cs="B Lotus" w:hint="cs"/>
          <w:sz w:val="28"/>
          <w:szCs w:val="28"/>
          <w:rtl/>
          <w:lang w:bidi="fa-IR"/>
        </w:rPr>
        <w:t>های دیگر و اتباع آن</w:t>
      </w:r>
      <w:r w:rsidRPr="00684988">
        <w:rPr>
          <w:rFonts w:cs="B Lotus"/>
          <w:sz w:val="28"/>
          <w:szCs w:val="28"/>
          <w:rtl/>
          <w:lang w:bidi="fa-IR"/>
        </w:rPr>
        <w:softHyphen/>
      </w:r>
      <w:r w:rsidRPr="00684988">
        <w:rPr>
          <w:rFonts w:cs="B Lotus" w:hint="cs"/>
          <w:sz w:val="28"/>
          <w:szCs w:val="28"/>
          <w:rtl/>
          <w:lang w:bidi="fa-IR"/>
        </w:rPr>
        <w:t xml:space="preserve">ها مجبور به قبول آن قواعد نیستند. افول </w:t>
      </w:r>
      <w:proofErr w:type="spellStart"/>
      <w:r w:rsidRPr="00684988">
        <w:rPr>
          <w:rFonts w:cs="B Lotus" w:hint="cs"/>
          <w:sz w:val="28"/>
          <w:szCs w:val="28"/>
          <w:rtl/>
          <w:lang w:bidi="fa-IR"/>
        </w:rPr>
        <w:t>دکترین</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کالو</w:t>
      </w:r>
      <w:proofErr w:type="spellEnd"/>
      <w:r w:rsidRPr="00684988">
        <w:rPr>
          <w:rFonts w:cs="B Lotus" w:hint="cs"/>
          <w:sz w:val="28"/>
          <w:szCs w:val="28"/>
          <w:rtl/>
          <w:lang w:bidi="fa-IR"/>
        </w:rPr>
        <w:t xml:space="preserve"> با روند </w:t>
      </w:r>
      <w:proofErr w:type="spellStart"/>
      <w:r w:rsidRPr="00684988">
        <w:rPr>
          <w:rFonts w:cs="B Lotus" w:hint="cs"/>
          <w:sz w:val="28"/>
          <w:szCs w:val="28"/>
          <w:rtl/>
          <w:lang w:bidi="fa-IR"/>
        </w:rPr>
        <w:t>ملی</w:t>
      </w:r>
      <w:r w:rsidRPr="00684988">
        <w:rPr>
          <w:rFonts w:cs="B Lotus"/>
          <w:sz w:val="28"/>
          <w:szCs w:val="28"/>
          <w:rtl/>
          <w:lang w:bidi="fa-IR"/>
        </w:rPr>
        <w:softHyphen/>
      </w:r>
      <w:r w:rsidRPr="00684988">
        <w:rPr>
          <w:rFonts w:cs="B Lotus" w:hint="cs"/>
          <w:sz w:val="28"/>
          <w:szCs w:val="28"/>
          <w:rtl/>
          <w:lang w:bidi="fa-IR"/>
        </w:rPr>
        <w:t>سازی</w:t>
      </w:r>
      <w:r w:rsidRPr="00684988">
        <w:rPr>
          <w:rFonts w:cs="B Lotus"/>
          <w:sz w:val="28"/>
          <w:szCs w:val="28"/>
          <w:rtl/>
          <w:lang w:bidi="fa-IR"/>
        </w:rPr>
        <w:softHyphen/>
      </w:r>
      <w:r w:rsidRPr="00684988">
        <w:rPr>
          <w:rFonts w:cs="B Lotus" w:hint="cs"/>
          <w:sz w:val="28"/>
          <w:szCs w:val="28"/>
          <w:rtl/>
          <w:lang w:bidi="fa-IR"/>
        </w:rPr>
        <w:t>ها</w:t>
      </w:r>
      <w:proofErr w:type="spellEnd"/>
      <w:r w:rsidRPr="00684988">
        <w:rPr>
          <w:rFonts w:cs="B Lotus" w:hint="cs"/>
          <w:sz w:val="28"/>
          <w:szCs w:val="28"/>
          <w:rtl/>
          <w:lang w:bidi="fa-IR"/>
        </w:rPr>
        <w:t xml:space="preserve"> در مکزیک ادامه داشت و مجددا با قبول این واقعیت که حقوق بین</w:t>
      </w:r>
      <w:r w:rsidRPr="00684988">
        <w:rPr>
          <w:rFonts w:cs="B Lotus"/>
          <w:sz w:val="28"/>
          <w:szCs w:val="28"/>
          <w:rtl/>
          <w:lang w:bidi="fa-IR"/>
        </w:rPr>
        <w:softHyphen/>
      </w:r>
      <w:r w:rsidRPr="00684988">
        <w:rPr>
          <w:rFonts w:cs="B Lotus" w:hint="cs"/>
          <w:sz w:val="28"/>
          <w:szCs w:val="28"/>
          <w:rtl/>
          <w:lang w:bidi="fa-IR"/>
        </w:rPr>
        <w:t>الملل اجازه مصادره اموال بیگانگان به شرط پرداخت غرامت کافی، سریع و موثر را می</w:t>
      </w:r>
      <w:r w:rsidRPr="00684988">
        <w:rPr>
          <w:rFonts w:cs="B Lotus"/>
          <w:sz w:val="28"/>
          <w:szCs w:val="28"/>
          <w:rtl/>
          <w:lang w:bidi="fa-IR"/>
        </w:rPr>
        <w:softHyphen/>
      </w:r>
      <w:r w:rsidRPr="00684988">
        <w:rPr>
          <w:rFonts w:cs="B Lotus" w:hint="cs"/>
          <w:sz w:val="28"/>
          <w:szCs w:val="28"/>
          <w:rtl/>
          <w:lang w:bidi="fa-IR"/>
        </w:rPr>
        <w:t xml:space="preserve">دهد، </w:t>
      </w:r>
      <w:proofErr w:type="spellStart"/>
      <w:r w:rsidRPr="00684988">
        <w:rPr>
          <w:rFonts w:cs="B Lotus" w:hint="cs"/>
          <w:sz w:val="28"/>
          <w:szCs w:val="28"/>
          <w:rtl/>
          <w:lang w:bidi="fa-IR"/>
        </w:rPr>
        <w:t>جلوگره</w:t>
      </w:r>
      <w:proofErr w:type="spellEnd"/>
      <w:r w:rsidRPr="00684988">
        <w:rPr>
          <w:rFonts w:cs="B Lotus" w:hint="cs"/>
          <w:sz w:val="28"/>
          <w:szCs w:val="28"/>
          <w:rtl/>
          <w:lang w:bidi="fa-IR"/>
        </w:rPr>
        <w:t xml:space="preserve"> شد.</w:t>
      </w:r>
      <w:r w:rsidRPr="00684988">
        <w:rPr>
          <w:rStyle w:val="FootnoteReference"/>
          <w:rFonts w:cs="B Lotus"/>
          <w:sz w:val="28"/>
          <w:szCs w:val="28"/>
          <w:rtl/>
          <w:lang w:bidi="fa-IR"/>
        </w:rPr>
        <w:footnoteReference w:id="605"/>
      </w:r>
      <w:r w:rsidRPr="00684988">
        <w:rPr>
          <w:rFonts w:cs="B Lotus" w:hint="cs"/>
          <w:sz w:val="28"/>
          <w:szCs w:val="28"/>
          <w:rtl/>
          <w:lang w:bidi="fa-IR"/>
        </w:rPr>
        <w:t xml:space="preserve"> بنابراین اتباع بیگانه در خاک دولت میزبان از </w:t>
      </w:r>
      <w:proofErr w:type="spellStart"/>
      <w:r w:rsidRPr="00684988">
        <w:rPr>
          <w:rFonts w:cs="B Lotus" w:hint="cs"/>
          <w:sz w:val="28"/>
          <w:szCs w:val="28"/>
          <w:rtl/>
          <w:lang w:bidi="fa-IR"/>
        </w:rPr>
        <w:t>حمایت</w:t>
      </w:r>
      <w:r w:rsidRPr="00684988">
        <w:rPr>
          <w:rFonts w:cs="B Lotus"/>
          <w:sz w:val="28"/>
          <w:szCs w:val="28"/>
          <w:rtl/>
          <w:lang w:bidi="fa-IR"/>
        </w:rPr>
        <w:softHyphen/>
      </w:r>
      <w:r w:rsidRPr="00684988">
        <w:rPr>
          <w:rFonts w:cs="B Lotus" w:hint="cs"/>
          <w:sz w:val="28"/>
          <w:szCs w:val="28"/>
          <w:rtl/>
          <w:lang w:bidi="fa-IR"/>
        </w:rPr>
        <w:t>ها</w:t>
      </w:r>
      <w:proofErr w:type="spellEnd"/>
      <w:r w:rsidRPr="00684988">
        <w:rPr>
          <w:rFonts w:cs="B Lotus" w:hint="cs"/>
          <w:sz w:val="28"/>
          <w:szCs w:val="28"/>
          <w:rtl/>
          <w:lang w:bidi="fa-IR"/>
        </w:rPr>
        <w:t xml:space="preserve"> مطابق استانداردهای بین</w:t>
      </w:r>
      <w:r w:rsidRPr="00684988">
        <w:rPr>
          <w:rFonts w:cs="B Lotus"/>
          <w:sz w:val="28"/>
          <w:szCs w:val="28"/>
          <w:rtl/>
          <w:lang w:bidi="fa-IR"/>
        </w:rPr>
        <w:softHyphen/>
      </w:r>
      <w:r w:rsidRPr="00684988">
        <w:rPr>
          <w:rFonts w:cs="B Lotus" w:hint="cs"/>
          <w:sz w:val="28"/>
          <w:szCs w:val="28"/>
          <w:rtl/>
          <w:lang w:bidi="fa-IR"/>
        </w:rPr>
        <w:t xml:space="preserve">المللی راجع به کلیه حقوق فردی و اجتماعی خود بایستی برخوردار باشند و اعمال حاکمیت دولت میزبان به ویژه بر منابع طبیعی خود </w:t>
      </w:r>
      <w:proofErr w:type="spellStart"/>
      <w:r w:rsidRPr="00684988">
        <w:rPr>
          <w:rFonts w:cs="B Lotus" w:hint="cs"/>
          <w:sz w:val="28"/>
          <w:szCs w:val="28"/>
          <w:rtl/>
          <w:lang w:bidi="fa-IR"/>
        </w:rPr>
        <w:t>مجوزی</w:t>
      </w:r>
      <w:proofErr w:type="spellEnd"/>
      <w:r w:rsidRPr="00684988">
        <w:rPr>
          <w:rFonts w:cs="B Lotus" w:hint="cs"/>
          <w:sz w:val="28"/>
          <w:szCs w:val="28"/>
          <w:rtl/>
          <w:lang w:bidi="fa-IR"/>
        </w:rPr>
        <w:t xml:space="preserve"> بر انجام اقدامات خودسرانه در این خصوص نیست</w:t>
      </w:r>
      <w:r w:rsidRPr="00684988">
        <w:rPr>
          <w:rStyle w:val="FootnoteReference"/>
          <w:rFonts w:cs="B Lotus"/>
          <w:sz w:val="28"/>
          <w:szCs w:val="28"/>
          <w:rtl/>
          <w:lang w:bidi="fa-IR"/>
        </w:rPr>
        <w:footnoteReference w:id="606"/>
      </w:r>
      <w:r w:rsidRPr="00684988">
        <w:rPr>
          <w:rFonts w:cs="B Lotus" w:hint="cs"/>
          <w:sz w:val="28"/>
          <w:szCs w:val="28"/>
          <w:rtl/>
          <w:lang w:bidi="fa-IR"/>
        </w:rPr>
        <w:t>. در حقوق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 xml:space="preserve">المللی هم آنچه در واقع  بیشتر مورد حمایت است، سرمایه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و تضمین ایجاد و حفظ شرایط مناسب جهت بازگشت عادلانه سود به وی است تا حقوق فردی و شخصی او. به همین منظور، اصول حقوق بین</w:t>
      </w:r>
      <w:r w:rsidRPr="00684988">
        <w:rPr>
          <w:rFonts w:cs="B Lotus"/>
          <w:sz w:val="28"/>
          <w:szCs w:val="28"/>
          <w:rtl/>
          <w:lang w:bidi="fa-IR"/>
        </w:rPr>
        <w:softHyphen/>
      </w:r>
      <w:r w:rsidRPr="00684988">
        <w:rPr>
          <w:rFonts w:cs="B Lotus" w:hint="cs"/>
          <w:sz w:val="28"/>
          <w:szCs w:val="28"/>
          <w:rtl/>
          <w:lang w:bidi="fa-IR"/>
        </w:rPr>
        <w:t xml:space="preserve">الملل عام در خصوص حقوق و </w:t>
      </w:r>
      <w:proofErr w:type="spellStart"/>
      <w:r w:rsidRPr="00684988">
        <w:rPr>
          <w:rFonts w:cs="B Lotus" w:hint="cs"/>
          <w:sz w:val="28"/>
          <w:szCs w:val="28"/>
          <w:rtl/>
          <w:lang w:bidi="fa-IR"/>
        </w:rPr>
        <w:t>آزادی</w:t>
      </w:r>
      <w:r w:rsidRPr="00684988">
        <w:rPr>
          <w:rFonts w:cs="B Lotus"/>
          <w:sz w:val="28"/>
          <w:szCs w:val="28"/>
          <w:rtl/>
          <w:lang w:bidi="fa-IR"/>
        </w:rPr>
        <w:softHyphen/>
      </w:r>
      <w:r w:rsidRPr="00684988">
        <w:rPr>
          <w:rFonts w:cs="B Lotus" w:hint="cs"/>
          <w:sz w:val="28"/>
          <w:szCs w:val="28"/>
          <w:rtl/>
          <w:lang w:bidi="fa-IR"/>
        </w:rPr>
        <w:t>ها</w:t>
      </w:r>
      <w:proofErr w:type="spellEnd"/>
      <w:r w:rsidRPr="00684988">
        <w:rPr>
          <w:rFonts w:cs="B Lotus" w:hint="cs"/>
          <w:sz w:val="28"/>
          <w:szCs w:val="28"/>
          <w:rtl/>
          <w:lang w:bidi="fa-IR"/>
        </w:rPr>
        <w:t xml:space="preserve"> عمومی کلیه اتباع بیگانه(اعم از </w:t>
      </w:r>
      <w:proofErr w:type="spellStart"/>
      <w:r w:rsidRPr="00684988">
        <w:rPr>
          <w:rFonts w:cs="B Lotus" w:hint="cs"/>
          <w:sz w:val="28"/>
          <w:szCs w:val="28"/>
          <w:rtl/>
          <w:lang w:bidi="fa-IR"/>
        </w:rPr>
        <w:t>دیپلمات</w:t>
      </w:r>
      <w:r w:rsidRPr="00684988">
        <w:rPr>
          <w:rFonts w:cs="B Lotus"/>
          <w:sz w:val="28"/>
          <w:szCs w:val="28"/>
          <w:rtl/>
          <w:lang w:bidi="fa-IR"/>
        </w:rPr>
        <w:softHyphen/>
      </w:r>
      <w:r w:rsidRPr="00684988">
        <w:rPr>
          <w:rFonts w:cs="B Lotus" w:hint="cs"/>
          <w:sz w:val="28"/>
          <w:szCs w:val="28"/>
          <w:rtl/>
          <w:lang w:bidi="fa-IR"/>
        </w:rPr>
        <w:t>ها</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گذران</w:t>
      </w:r>
      <w:proofErr w:type="spellEnd"/>
      <w:r w:rsidRPr="00684988">
        <w:rPr>
          <w:rFonts w:cs="B Lotus" w:hint="cs"/>
          <w:sz w:val="28"/>
          <w:szCs w:val="28"/>
          <w:rtl/>
          <w:lang w:bidi="fa-IR"/>
        </w:rPr>
        <w:t xml:space="preserve"> و افراد عادی) از این حیث که در شان و کرامت انسانی تفاوتی با اتباع دولت میزبان ندارند، اعمال می</w:t>
      </w:r>
      <w:r w:rsidRPr="00684988">
        <w:rPr>
          <w:rFonts w:cs="B Lotus"/>
          <w:sz w:val="28"/>
          <w:szCs w:val="28"/>
          <w:rtl/>
          <w:lang w:bidi="fa-IR"/>
        </w:rPr>
        <w:softHyphen/>
      </w:r>
      <w:r w:rsidRPr="00684988">
        <w:rPr>
          <w:rFonts w:cs="B Lotus" w:hint="cs"/>
          <w:sz w:val="28"/>
          <w:szCs w:val="28"/>
          <w:rtl/>
          <w:lang w:bidi="fa-IR"/>
        </w:rPr>
        <w:t>شود</w:t>
      </w:r>
      <w:r w:rsidRPr="00684988">
        <w:rPr>
          <w:rStyle w:val="FootnoteReference"/>
          <w:rFonts w:cs="B Lotus"/>
          <w:sz w:val="28"/>
          <w:szCs w:val="28"/>
          <w:rtl/>
          <w:lang w:bidi="fa-IR"/>
        </w:rPr>
        <w:footnoteReference w:id="607"/>
      </w:r>
      <w:r w:rsidRPr="00684988">
        <w:rPr>
          <w:rFonts w:cs="B Lotus" w:hint="cs"/>
          <w:sz w:val="28"/>
          <w:szCs w:val="28"/>
          <w:rtl/>
          <w:lang w:bidi="fa-IR"/>
        </w:rPr>
        <w:t xml:space="preserve">. دسترسی به انرژی به عنوان یک حق بشری در سطح </w:t>
      </w:r>
      <w:proofErr w:type="spellStart"/>
      <w:r w:rsidRPr="00684988">
        <w:rPr>
          <w:rFonts w:cs="B Lotus" w:hint="cs"/>
          <w:sz w:val="28"/>
          <w:szCs w:val="28"/>
          <w:rtl/>
          <w:lang w:bidi="fa-IR"/>
        </w:rPr>
        <w:t>حداقلی</w:t>
      </w:r>
      <w:proofErr w:type="spellEnd"/>
      <w:r w:rsidRPr="00684988">
        <w:rPr>
          <w:rFonts w:cs="B Lotus" w:hint="cs"/>
          <w:sz w:val="28"/>
          <w:szCs w:val="28"/>
          <w:rtl/>
          <w:lang w:bidi="fa-IR"/>
        </w:rPr>
        <w:t xml:space="preserve"> و به منظور رفع نیازهای اولیه هرچند به طور جداگانه مورد تصریح منشور حقوق بشر نیست، اما هم لازمه و هم داخل در مفهوم برخی دیگر از </w:t>
      </w:r>
      <w:proofErr w:type="spellStart"/>
      <w:r w:rsidRPr="00684988">
        <w:rPr>
          <w:rFonts w:cs="B Lotus" w:hint="cs"/>
          <w:sz w:val="28"/>
          <w:szCs w:val="28"/>
          <w:rtl/>
          <w:lang w:bidi="fa-IR"/>
        </w:rPr>
        <w:t>حق</w:t>
      </w:r>
      <w:r w:rsidRPr="00684988">
        <w:rPr>
          <w:rFonts w:cs="B Lotus"/>
          <w:sz w:val="28"/>
          <w:szCs w:val="28"/>
          <w:rtl/>
          <w:lang w:bidi="fa-IR"/>
        </w:rPr>
        <w:softHyphen/>
      </w:r>
      <w:r w:rsidRPr="00684988">
        <w:rPr>
          <w:rFonts w:cs="B Lotus" w:hint="cs"/>
          <w:sz w:val="28"/>
          <w:szCs w:val="28"/>
          <w:rtl/>
          <w:lang w:bidi="fa-IR"/>
        </w:rPr>
        <w:t>های</w:t>
      </w:r>
      <w:proofErr w:type="spellEnd"/>
      <w:r w:rsidRPr="00684988">
        <w:rPr>
          <w:rFonts w:cs="B Lotus" w:hint="cs"/>
          <w:sz w:val="28"/>
          <w:szCs w:val="28"/>
          <w:rtl/>
          <w:lang w:bidi="fa-IR"/>
        </w:rPr>
        <w:t xml:space="preserve"> </w:t>
      </w:r>
      <w:r w:rsidRPr="00684988">
        <w:rPr>
          <w:rFonts w:cs="B Lotus" w:hint="cs"/>
          <w:sz w:val="28"/>
          <w:szCs w:val="28"/>
          <w:rtl/>
          <w:lang w:bidi="fa-IR"/>
        </w:rPr>
        <w:lastRenderedPageBreak/>
        <w:t>بشری است و هم در اسناد و رویه قضایی اخیر بین</w:t>
      </w:r>
      <w:r w:rsidRPr="00684988">
        <w:rPr>
          <w:rFonts w:cs="B Lotus"/>
          <w:sz w:val="28"/>
          <w:szCs w:val="28"/>
          <w:rtl/>
          <w:lang w:bidi="fa-IR"/>
        </w:rPr>
        <w:softHyphen/>
      </w:r>
      <w:r w:rsidRPr="00684988">
        <w:rPr>
          <w:rFonts w:cs="B Lotus" w:hint="cs"/>
          <w:sz w:val="28"/>
          <w:szCs w:val="28"/>
          <w:rtl/>
          <w:lang w:bidi="fa-IR"/>
        </w:rPr>
        <w:t>المللی بیش از گذشته به آن اشاره می</w:t>
      </w:r>
      <w:r w:rsidRPr="00684988">
        <w:rPr>
          <w:rFonts w:cs="B Lotus"/>
          <w:sz w:val="28"/>
          <w:szCs w:val="28"/>
          <w:rtl/>
          <w:lang w:bidi="fa-IR"/>
        </w:rPr>
        <w:softHyphen/>
      </w:r>
      <w:r w:rsidRPr="00684988">
        <w:rPr>
          <w:rFonts w:cs="B Lotus" w:hint="cs"/>
          <w:sz w:val="28"/>
          <w:szCs w:val="28"/>
          <w:rtl/>
          <w:lang w:bidi="fa-IR"/>
        </w:rPr>
        <w:t>شود.</w:t>
      </w:r>
      <w:r w:rsidRPr="00684988">
        <w:rPr>
          <w:rStyle w:val="FootnoteReference"/>
          <w:rFonts w:cs="B Lotus"/>
          <w:sz w:val="28"/>
          <w:szCs w:val="28"/>
          <w:rtl/>
          <w:lang w:bidi="fa-IR"/>
        </w:rPr>
        <w:footnoteReference w:id="608"/>
      </w:r>
      <w:r w:rsidRPr="00684988">
        <w:rPr>
          <w:rFonts w:cs="B Lotus" w:hint="cs"/>
          <w:sz w:val="28"/>
          <w:szCs w:val="28"/>
          <w:rtl/>
          <w:lang w:bidi="fa-IR"/>
        </w:rPr>
        <w:t xml:space="preserve"> از این حیث، تعهدات دولت میزبان نسبت به این حق بشری همانند سایر حقوق بشر در قبال اتباع بیگانه نیز </w:t>
      </w:r>
      <w:proofErr w:type="spellStart"/>
      <w:r w:rsidRPr="00684988">
        <w:rPr>
          <w:rFonts w:cs="B Lotus" w:hint="cs"/>
          <w:sz w:val="28"/>
          <w:szCs w:val="28"/>
          <w:rtl/>
          <w:lang w:bidi="fa-IR"/>
        </w:rPr>
        <w:t>لازم</w:t>
      </w:r>
      <w:r w:rsidRPr="00684988">
        <w:rPr>
          <w:rFonts w:cs="B Lotus"/>
          <w:sz w:val="28"/>
          <w:szCs w:val="28"/>
          <w:rtl/>
          <w:lang w:bidi="fa-IR"/>
        </w:rPr>
        <w:softHyphen/>
      </w:r>
      <w:r w:rsidRPr="00684988">
        <w:rPr>
          <w:rFonts w:cs="B Lotus" w:hint="cs"/>
          <w:sz w:val="28"/>
          <w:szCs w:val="28"/>
          <w:rtl/>
          <w:lang w:bidi="fa-IR"/>
        </w:rPr>
        <w:t>الرعایه</w:t>
      </w:r>
      <w:proofErr w:type="spellEnd"/>
      <w:r w:rsidRPr="00684988">
        <w:rPr>
          <w:rFonts w:cs="B Lotus" w:hint="cs"/>
          <w:sz w:val="28"/>
          <w:szCs w:val="28"/>
          <w:rtl/>
          <w:lang w:bidi="fa-IR"/>
        </w:rPr>
        <w:t xml:space="preserve"> و نقض آن موجد مسئولیت بین</w:t>
      </w:r>
      <w:r w:rsidRPr="00684988">
        <w:rPr>
          <w:rFonts w:cs="B Lotus"/>
          <w:sz w:val="28"/>
          <w:szCs w:val="28"/>
          <w:rtl/>
          <w:lang w:bidi="fa-IR"/>
        </w:rPr>
        <w:softHyphen/>
      </w:r>
      <w:r w:rsidRPr="00684988">
        <w:rPr>
          <w:rFonts w:cs="B Lotus" w:hint="cs"/>
          <w:sz w:val="28"/>
          <w:szCs w:val="28"/>
          <w:rtl/>
          <w:lang w:bidi="fa-IR"/>
        </w:rPr>
        <w:t>المللی وی خواهد بود</w:t>
      </w:r>
      <w:r w:rsidRPr="00684988">
        <w:rPr>
          <w:rStyle w:val="FootnoteReference"/>
          <w:rFonts w:cs="B Lotus"/>
          <w:sz w:val="28"/>
          <w:szCs w:val="28"/>
          <w:rtl/>
          <w:lang w:bidi="fa-IR"/>
        </w:rPr>
        <w:footnoteReference w:id="609"/>
      </w:r>
      <w:r w:rsidRPr="00684988">
        <w:rPr>
          <w:rFonts w:cs="B Lotus" w:hint="cs"/>
          <w:sz w:val="28"/>
          <w:szCs w:val="28"/>
          <w:rtl/>
          <w:lang w:bidi="fa-IR"/>
        </w:rPr>
        <w:t xml:space="preserve">. بنابراین تامین سطحی از انرژی مورد نیاز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 به عنو</w:t>
      </w:r>
      <w:r w:rsidRPr="00684988">
        <w:rPr>
          <w:rFonts w:cs="B Lotus" w:hint="cs"/>
          <w:color w:val="FF0000"/>
          <w:sz w:val="28"/>
          <w:szCs w:val="28"/>
          <w:rtl/>
          <w:lang w:bidi="fa-IR"/>
        </w:rPr>
        <w:t>ان</w:t>
      </w:r>
      <w:r w:rsidRPr="00684988">
        <w:rPr>
          <w:rFonts w:cs="B Lotus" w:hint="cs"/>
          <w:sz w:val="28"/>
          <w:szCs w:val="28"/>
          <w:rtl/>
          <w:lang w:bidi="fa-IR"/>
        </w:rPr>
        <w:t xml:space="preserve"> یک فرد عادی جهت رفع  نیازهای ضروری وی، فارغ از تعهدات دولت میزبان مندرج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سرمایه</w:t>
      </w:r>
      <w:r w:rsidRPr="00684988">
        <w:rPr>
          <w:rFonts w:cs="B Lotus"/>
          <w:sz w:val="28"/>
          <w:szCs w:val="28"/>
          <w:rtl/>
          <w:lang w:bidi="fa-IR"/>
        </w:rPr>
        <w:softHyphen/>
      </w:r>
      <w:r w:rsidRPr="00684988">
        <w:rPr>
          <w:rFonts w:cs="B Lotus" w:hint="cs"/>
          <w:sz w:val="28"/>
          <w:szCs w:val="28"/>
          <w:rtl/>
          <w:lang w:bidi="fa-IR"/>
        </w:rPr>
        <w:t>گذاری، به عنوان یک الزام حقوق بین</w:t>
      </w:r>
      <w:r w:rsidRPr="00684988">
        <w:rPr>
          <w:rFonts w:cs="B Lotus"/>
          <w:sz w:val="28"/>
          <w:szCs w:val="28"/>
          <w:rtl/>
          <w:lang w:bidi="fa-IR"/>
        </w:rPr>
        <w:softHyphen/>
      </w:r>
      <w:r w:rsidRPr="00684988">
        <w:rPr>
          <w:rFonts w:cs="B Lotus" w:hint="cs"/>
          <w:sz w:val="28"/>
          <w:szCs w:val="28"/>
          <w:rtl/>
          <w:lang w:bidi="fa-IR"/>
        </w:rPr>
        <w:t xml:space="preserve">الملل، مطرح است. </w:t>
      </w:r>
    </w:p>
    <w:p w14:paraId="095CFB8C" w14:textId="77777777" w:rsidR="008D2979" w:rsidRPr="00684988" w:rsidRDefault="008D2979" w:rsidP="0094516C">
      <w:pPr>
        <w:jc w:val="both"/>
        <w:rPr>
          <w:rFonts w:cs="B Lotus"/>
          <w:sz w:val="28"/>
          <w:szCs w:val="28"/>
          <w:rtl/>
          <w:lang w:bidi="fa-IR"/>
        </w:rPr>
      </w:pPr>
    </w:p>
    <w:p w14:paraId="4F2AE833" w14:textId="77777777" w:rsidR="008D2979" w:rsidRPr="00684988" w:rsidRDefault="008D2979" w:rsidP="0094516C">
      <w:pPr>
        <w:pStyle w:val="ListParagraph"/>
        <w:ind w:left="360"/>
        <w:jc w:val="both"/>
        <w:rPr>
          <w:rFonts w:cs="B Lotus"/>
          <w:b/>
          <w:bCs/>
          <w:sz w:val="28"/>
          <w:szCs w:val="28"/>
          <w:rtl/>
          <w:lang w:bidi="fa-IR"/>
        </w:rPr>
      </w:pPr>
      <w:bookmarkStart w:id="125" w:name="_Hlk197772436"/>
      <w:r w:rsidRPr="00684988">
        <w:rPr>
          <w:rFonts w:cs="B Lotus" w:hint="cs"/>
          <w:b/>
          <w:bCs/>
          <w:sz w:val="28"/>
          <w:szCs w:val="28"/>
          <w:rtl/>
          <w:lang w:bidi="fa-IR"/>
        </w:rPr>
        <w:t xml:space="preserve">ب-  تعهدات دولت میزبان در قبال </w:t>
      </w:r>
      <w:proofErr w:type="spellStart"/>
      <w:r w:rsidRPr="00684988">
        <w:rPr>
          <w:rFonts w:cs="B Lotus" w:hint="cs"/>
          <w:b/>
          <w:bCs/>
          <w:sz w:val="28"/>
          <w:szCs w:val="28"/>
          <w:rtl/>
          <w:lang w:bidi="fa-IR"/>
        </w:rPr>
        <w:t>سرمایه</w:t>
      </w:r>
      <w:r w:rsidRPr="00684988">
        <w:rPr>
          <w:rFonts w:cs="B Lotus"/>
          <w:b/>
          <w:bCs/>
          <w:sz w:val="28"/>
          <w:szCs w:val="28"/>
          <w:rtl/>
          <w:lang w:bidi="fa-IR"/>
        </w:rPr>
        <w:softHyphen/>
      </w:r>
      <w:r w:rsidRPr="00684988">
        <w:rPr>
          <w:rFonts w:cs="B Lotus" w:hint="cs"/>
          <w:b/>
          <w:bCs/>
          <w:sz w:val="28"/>
          <w:szCs w:val="28"/>
          <w:rtl/>
          <w:lang w:bidi="fa-IR"/>
        </w:rPr>
        <w:t>گذاران</w:t>
      </w:r>
      <w:proofErr w:type="spellEnd"/>
      <w:r w:rsidRPr="00684988">
        <w:rPr>
          <w:rFonts w:cs="B Lotus" w:hint="cs"/>
          <w:b/>
          <w:bCs/>
          <w:sz w:val="28"/>
          <w:szCs w:val="28"/>
          <w:rtl/>
          <w:lang w:bidi="fa-IR"/>
        </w:rPr>
        <w:t xml:space="preserve"> خارجی</w:t>
      </w:r>
    </w:p>
    <w:bookmarkEnd w:id="125"/>
    <w:p w14:paraId="3C1ACB2A" w14:textId="77777777" w:rsidR="008D2979" w:rsidRDefault="008D2979" w:rsidP="0094516C">
      <w:pPr>
        <w:jc w:val="both"/>
        <w:rPr>
          <w:rFonts w:cs="B Lotus"/>
          <w:sz w:val="28"/>
          <w:szCs w:val="28"/>
          <w:lang w:bidi="fa-IR"/>
        </w:rPr>
      </w:pPr>
      <w:r w:rsidRPr="00684988">
        <w:rPr>
          <w:rFonts w:cs="B Lotus" w:hint="cs"/>
          <w:sz w:val="28"/>
          <w:szCs w:val="28"/>
          <w:rtl/>
          <w:lang w:bidi="fa-IR"/>
        </w:rPr>
        <w:t xml:space="preserve">تعهدات دولت میزبان در قبال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 به طور کلی تعهد به پذیرش و حمایت یا تشویق از سرمایه</w:t>
      </w:r>
      <w:r w:rsidRPr="00684988">
        <w:rPr>
          <w:rFonts w:cs="B Lotus"/>
          <w:sz w:val="28"/>
          <w:szCs w:val="28"/>
          <w:rtl/>
          <w:lang w:bidi="fa-IR"/>
        </w:rPr>
        <w:softHyphen/>
      </w:r>
      <w:r w:rsidRPr="00684988">
        <w:rPr>
          <w:rFonts w:cs="B Lotus" w:hint="cs"/>
          <w:sz w:val="28"/>
          <w:szCs w:val="28"/>
          <w:rtl/>
          <w:lang w:bidi="fa-IR"/>
        </w:rPr>
        <w:t xml:space="preserve">گذاری است و اصولا هر اقدامی که مستقیم و یا غیرمستقیم </w:t>
      </w:r>
      <w:proofErr w:type="spellStart"/>
      <w:r w:rsidRPr="00684988">
        <w:rPr>
          <w:rFonts w:cs="B Lotus" w:hint="cs"/>
          <w:sz w:val="28"/>
          <w:szCs w:val="28"/>
          <w:rtl/>
          <w:lang w:bidi="fa-IR"/>
        </w:rPr>
        <w:t>عامدانه</w:t>
      </w:r>
      <w:proofErr w:type="spellEnd"/>
      <w:r w:rsidRPr="00684988">
        <w:rPr>
          <w:rFonts w:cs="B Lotus" w:hint="cs"/>
          <w:sz w:val="28"/>
          <w:szCs w:val="28"/>
          <w:rtl/>
          <w:lang w:bidi="fa-IR"/>
        </w:rPr>
        <w:t xml:space="preserve"> یا </w:t>
      </w:r>
      <w:proofErr w:type="spellStart"/>
      <w:r w:rsidRPr="00684988">
        <w:rPr>
          <w:rFonts w:cs="B Lotus" w:hint="cs"/>
          <w:sz w:val="28"/>
          <w:szCs w:val="28"/>
          <w:rtl/>
          <w:lang w:bidi="fa-IR"/>
        </w:rPr>
        <w:t>غیرعمد</w:t>
      </w:r>
      <w:proofErr w:type="spellEnd"/>
      <w:r w:rsidRPr="00684988">
        <w:rPr>
          <w:rFonts w:cs="B Lotus" w:hint="cs"/>
          <w:sz w:val="28"/>
          <w:szCs w:val="28"/>
          <w:rtl/>
          <w:lang w:bidi="fa-IR"/>
        </w:rPr>
        <w:t xml:space="preserve"> با این تعهد عمده در تعارض باشد، نقض تعهد دولت میزبان تلقی می شود</w:t>
      </w:r>
      <w:r w:rsidRPr="00684988">
        <w:rPr>
          <w:rStyle w:val="FootnoteReference"/>
          <w:rFonts w:cs="B Lotus"/>
          <w:sz w:val="28"/>
          <w:szCs w:val="28"/>
          <w:rtl/>
          <w:lang w:bidi="fa-IR"/>
        </w:rPr>
        <w:footnoteReference w:id="610"/>
      </w:r>
      <w:r w:rsidRPr="00684988">
        <w:rPr>
          <w:rFonts w:cs="B Lotus" w:hint="cs"/>
          <w:sz w:val="28"/>
          <w:szCs w:val="28"/>
          <w:rtl/>
          <w:lang w:bidi="fa-IR"/>
        </w:rPr>
        <w:t xml:space="preserve">. سایر تعهدات دولت میزبان در قبال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خارجی نیز از تعهد کلی مزبور </w:t>
      </w:r>
      <w:proofErr w:type="spellStart"/>
      <w:r w:rsidRPr="00684988">
        <w:rPr>
          <w:rFonts w:cs="B Lotus" w:hint="cs"/>
          <w:sz w:val="28"/>
          <w:szCs w:val="28"/>
          <w:rtl/>
          <w:lang w:bidi="fa-IR"/>
        </w:rPr>
        <w:t>نشئت</w:t>
      </w:r>
      <w:proofErr w:type="spellEnd"/>
      <w:r w:rsidRPr="00684988">
        <w:rPr>
          <w:rFonts w:cs="B Lotus" w:hint="cs"/>
          <w:sz w:val="28"/>
          <w:szCs w:val="28"/>
          <w:rtl/>
          <w:lang w:bidi="fa-IR"/>
        </w:rPr>
        <w:t xml:space="preserve"> می</w:t>
      </w:r>
      <w:r w:rsidRPr="00684988">
        <w:rPr>
          <w:rFonts w:cs="B Lotus"/>
          <w:sz w:val="28"/>
          <w:szCs w:val="28"/>
          <w:rtl/>
          <w:lang w:bidi="fa-IR"/>
        </w:rPr>
        <w:softHyphen/>
      </w:r>
      <w:r w:rsidRPr="00684988">
        <w:rPr>
          <w:rFonts w:cs="B Lotus" w:hint="cs"/>
          <w:sz w:val="28"/>
          <w:szCs w:val="28"/>
          <w:rtl/>
          <w:lang w:bidi="fa-IR"/>
        </w:rPr>
        <w:t xml:space="preserve">گیرد. </w:t>
      </w:r>
    </w:p>
    <w:p w14:paraId="402813ED" w14:textId="77777777" w:rsidR="004E15E3" w:rsidRPr="00684988" w:rsidRDefault="004E15E3" w:rsidP="0094516C">
      <w:pPr>
        <w:jc w:val="both"/>
        <w:rPr>
          <w:rFonts w:cs="B Lotus"/>
          <w:sz w:val="28"/>
          <w:szCs w:val="28"/>
          <w:rtl/>
          <w:lang w:bidi="fa-IR"/>
        </w:rPr>
      </w:pPr>
    </w:p>
    <w:p w14:paraId="6AF0CD8B" w14:textId="77777777" w:rsidR="008D2979" w:rsidRPr="00684988" w:rsidRDefault="008D2979" w:rsidP="0094516C">
      <w:pPr>
        <w:pStyle w:val="ListParagraph"/>
        <w:ind w:left="0"/>
        <w:jc w:val="both"/>
        <w:rPr>
          <w:rFonts w:cs="B Lotus"/>
          <w:b/>
          <w:bCs/>
          <w:sz w:val="28"/>
          <w:szCs w:val="28"/>
          <w:rtl/>
          <w:lang w:bidi="fa-IR"/>
        </w:rPr>
      </w:pPr>
      <w:bookmarkStart w:id="126" w:name="_Hlk197772447"/>
      <w:bookmarkStart w:id="127" w:name="_Hlk197772466"/>
      <w:r w:rsidRPr="00684988">
        <w:rPr>
          <w:rFonts w:cs="B Lotus" w:hint="cs"/>
          <w:b/>
          <w:bCs/>
          <w:sz w:val="28"/>
          <w:szCs w:val="28"/>
          <w:rtl/>
          <w:lang w:bidi="fa-IR"/>
        </w:rPr>
        <w:t>1.</w:t>
      </w:r>
      <w:bookmarkEnd w:id="126"/>
      <w:r w:rsidRPr="00684988">
        <w:rPr>
          <w:rFonts w:cs="B Lotus" w:hint="cs"/>
          <w:b/>
          <w:bCs/>
          <w:sz w:val="28"/>
          <w:szCs w:val="28"/>
          <w:rtl/>
          <w:lang w:bidi="fa-IR"/>
        </w:rPr>
        <w:t xml:space="preserve"> تعهد به  پذیرش </w:t>
      </w:r>
      <w:proofErr w:type="spellStart"/>
      <w:r w:rsidRPr="00684988">
        <w:rPr>
          <w:rFonts w:cs="B Lotus" w:hint="cs"/>
          <w:b/>
          <w:bCs/>
          <w:sz w:val="28"/>
          <w:szCs w:val="28"/>
          <w:rtl/>
          <w:lang w:bidi="fa-IR"/>
        </w:rPr>
        <w:t>وحمایت</w:t>
      </w:r>
      <w:proofErr w:type="spellEnd"/>
      <w:r w:rsidRPr="00684988">
        <w:rPr>
          <w:rFonts w:cs="B Lotus" w:hint="cs"/>
          <w:b/>
          <w:bCs/>
          <w:sz w:val="28"/>
          <w:szCs w:val="28"/>
          <w:rtl/>
          <w:lang w:bidi="fa-IR"/>
        </w:rPr>
        <w:t xml:space="preserve"> یا تشویق سرمایه</w:t>
      </w:r>
      <w:r w:rsidRPr="00684988">
        <w:rPr>
          <w:rFonts w:cs="B Lotus"/>
          <w:b/>
          <w:bCs/>
          <w:sz w:val="28"/>
          <w:szCs w:val="28"/>
          <w:rtl/>
          <w:lang w:bidi="fa-IR"/>
        </w:rPr>
        <w:softHyphen/>
      </w:r>
      <w:r w:rsidRPr="00684988">
        <w:rPr>
          <w:rFonts w:cs="B Lotus" w:hint="cs"/>
          <w:b/>
          <w:bCs/>
          <w:sz w:val="28"/>
          <w:szCs w:val="28"/>
          <w:rtl/>
          <w:lang w:bidi="fa-IR"/>
        </w:rPr>
        <w:t>گذاری</w:t>
      </w:r>
      <w:bookmarkEnd w:id="127"/>
      <w:r w:rsidRPr="00684988">
        <w:rPr>
          <w:rStyle w:val="FootnoteReference"/>
          <w:rFonts w:cs="B Lotus"/>
          <w:b/>
          <w:bCs/>
          <w:sz w:val="28"/>
          <w:szCs w:val="28"/>
          <w:rtl/>
          <w:lang w:bidi="fa-IR"/>
        </w:rPr>
        <w:footnoteReference w:id="611"/>
      </w:r>
    </w:p>
    <w:p w14:paraId="330A2BAF" w14:textId="77777777" w:rsidR="008D2979" w:rsidRDefault="008D2979" w:rsidP="0094516C">
      <w:pPr>
        <w:jc w:val="both"/>
        <w:rPr>
          <w:rFonts w:cs="B Lotus"/>
          <w:sz w:val="28"/>
          <w:szCs w:val="28"/>
          <w:lang w:bidi="fa-IR"/>
        </w:rPr>
      </w:pPr>
      <w:r w:rsidRPr="00684988">
        <w:rPr>
          <w:rFonts w:cs="B Lotus" w:hint="cs"/>
          <w:sz w:val="28"/>
          <w:szCs w:val="28"/>
          <w:rtl/>
          <w:lang w:bidi="fa-IR"/>
        </w:rPr>
        <w:t>در خصوص تعهد به پذیرش سرمایه</w:t>
      </w:r>
      <w:r w:rsidRPr="00684988">
        <w:rPr>
          <w:rFonts w:cs="B Lotus"/>
          <w:sz w:val="28"/>
          <w:szCs w:val="28"/>
          <w:rtl/>
          <w:lang w:bidi="fa-IR"/>
        </w:rPr>
        <w:softHyphen/>
      </w:r>
      <w:r w:rsidRPr="00684988">
        <w:rPr>
          <w:rFonts w:cs="B Lotus" w:hint="cs"/>
          <w:sz w:val="28"/>
          <w:szCs w:val="28"/>
          <w:rtl/>
          <w:lang w:bidi="fa-IR"/>
        </w:rPr>
        <w:t>گذاری اتباع خارجی، در حقوق بین</w:t>
      </w:r>
      <w:r w:rsidRPr="00684988">
        <w:rPr>
          <w:rFonts w:cs="B Lotus"/>
          <w:sz w:val="28"/>
          <w:szCs w:val="28"/>
          <w:rtl/>
          <w:lang w:bidi="fa-IR"/>
        </w:rPr>
        <w:softHyphen/>
      </w:r>
      <w:r w:rsidRPr="00684988">
        <w:rPr>
          <w:rFonts w:cs="B Lotus" w:hint="cs"/>
          <w:sz w:val="28"/>
          <w:szCs w:val="28"/>
          <w:rtl/>
          <w:lang w:bidi="fa-IR"/>
        </w:rPr>
        <w:t>الملل عرفی هیچ تکلیفی به عهده دولت</w:t>
      </w:r>
      <w:r w:rsidRPr="00684988">
        <w:rPr>
          <w:rFonts w:cs="B Lotus"/>
          <w:sz w:val="28"/>
          <w:szCs w:val="28"/>
          <w:rtl/>
          <w:lang w:bidi="fa-IR"/>
        </w:rPr>
        <w:softHyphen/>
      </w:r>
      <w:r w:rsidRPr="00684988">
        <w:rPr>
          <w:rFonts w:cs="B Lotus" w:hint="cs"/>
          <w:sz w:val="28"/>
          <w:szCs w:val="28"/>
          <w:rtl/>
          <w:lang w:bidi="fa-IR"/>
        </w:rPr>
        <w:t xml:space="preserve">ها نیست، بلکه  منبع چنین تعهدی اراده </w:t>
      </w:r>
      <w:proofErr w:type="spellStart"/>
      <w:r w:rsidRPr="00684988">
        <w:rPr>
          <w:rFonts w:cs="B Lotus" w:hint="cs"/>
          <w:sz w:val="28"/>
          <w:szCs w:val="28"/>
          <w:rtl/>
          <w:lang w:bidi="fa-IR"/>
        </w:rPr>
        <w:t>دولت</w:t>
      </w:r>
      <w:r w:rsidRPr="00684988">
        <w:rPr>
          <w:rFonts w:cs="B Lotus"/>
          <w:sz w:val="28"/>
          <w:szCs w:val="28"/>
          <w:rtl/>
          <w:lang w:bidi="fa-IR"/>
        </w:rPr>
        <w:softHyphen/>
      </w:r>
      <w:r w:rsidRPr="00684988">
        <w:rPr>
          <w:rFonts w:cs="B Lotus" w:hint="cs"/>
          <w:sz w:val="28"/>
          <w:szCs w:val="28"/>
          <w:rtl/>
          <w:lang w:bidi="fa-IR"/>
        </w:rPr>
        <w:t>هاست</w:t>
      </w:r>
      <w:proofErr w:type="spellEnd"/>
      <w:r w:rsidRPr="00684988">
        <w:rPr>
          <w:rFonts w:cs="B Lotus" w:hint="cs"/>
          <w:sz w:val="28"/>
          <w:szCs w:val="28"/>
          <w:rtl/>
          <w:lang w:bidi="fa-IR"/>
        </w:rPr>
        <w:t xml:space="preserve"> که در قالب قوانین و مقررات ملی و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و توافقنامه های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گذای</w:t>
      </w:r>
      <w:proofErr w:type="spellEnd"/>
      <w:r w:rsidRPr="00684988">
        <w:rPr>
          <w:rFonts w:cs="B Lotus" w:hint="cs"/>
          <w:sz w:val="28"/>
          <w:szCs w:val="28"/>
          <w:rtl/>
          <w:lang w:bidi="fa-IR"/>
        </w:rPr>
        <w:t xml:space="preserve"> مربوط به دولت میزبان (سرمایه پذیر) تجلی می</w:t>
      </w:r>
      <w:r w:rsidRPr="00684988">
        <w:rPr>
          <w:rFonts w:cs="B Lotus"/>
          <w:sz w:val="28"/>
          <w:szCs w:val="28"/>
          <w:rtl/>
          <w:lang w:bidi="fa-IR"/>
        </w:rPr>
        <w:softHyphen/>
      </w:r>
      <w:r w:rsidRPr="00684988">
        <w:rPr>
          <w:rFonts w:cs="B Lotus" w:hint="cs"/>
          <w:sz w:val="28"/>
          <w:szCs w:val="28"/>
          <w:rtl/>
          <w:lang w:bidi="fa-IR"/>
        </w:rPr>
        <w:t>یابد</w:t>
      </w:r>
      <w:r w:rsidRPr="00684988">
        <w:rPr>
          <w:rFonts w:cs="B Lotus"/>
          <w:sz w:val="28"/>
          <w:szCs w:val="28"/>
          <w:rtl/>
        </w:rPr>
        <w:footnoteReference w:id="612"/>
      </w:r>
      <w:r w:rsidRPr="00684988">
        <w:rPr>
          <w:rFonts w:cs="B Lotus" w:hint="cs"/>
          <w:sz w:val="28"/>
          <w:szCs w:val="28"/>
          <w:rtl/>
          <w:lang w:bidi="fa-IR"/>
        </w:rPr>
        <w:t xml:space="preserve">. بنابراین امتناع از پذیرش، ممکن است نقض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سرمایه</w:t>
      </w:r>
      <w:r w:rsidRPr="00684988">
        <w:rPr>
          <w:rFonts w:cs="B Lotus"/>
          <w:sz w:val="28"/>
          <w:szCs w:val="28"/>
          <w:rtl/>
          <w:lang w:bidi="fa-IR"/>
        </w:rPr>
        <w:softHyphen/>
      </w:r>
      <w:r w:rsidRPr="00684988">
        <w:rPr>
          <w:rFonts w:cs="B Lotus" w:hint="cs"/>
          <w:sz w:val="28"/>
          <w:szCs w:val="28"/>
          <w:rtl/>
          <w:lang w:bidi="fa-IR"/>
        </w:rPr>
        <w:t xml:space="preserve">گذاری میان دولت میزبان و دولت متبوع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خارجی عضو آن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محسوب </w:t>
      </w:r>
      <w:r w:rsidRPr="00684988">
        <w:rPr>
          <w:rFonts w:cs="B Lotus"/>
          <w:sz w:val="28"/>
          <w:szCs w:val="28"/>
          <w:rtl/>
          <w:lang w:bidi="fa-IR"/>
        </w:rPr>
        <w:softHyphen/>
      </w:r>
      <w:r w:rsidRPr="00684988">
        <w:rPr>
          <w:rFonts w:cs="B Lotus" w:hint="cs"/>
          <w:sz w:val="28"/>
          <w:szCs w:val="28"/>
          <w:rtl/>
          <w:lang w:bidi="fa-IR"/>
        </w:rPr>
        <w:t xml:space="preserve">شود. تعهد به حمایت یا تشویق نیز اصولا مبنای عمده این دست از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بوده و </w:t>
      </w:r>
      <w:proofErr w:type="spellStart"/>
      <w:r w:rsidRPr="00684988">
        <w:rPr>
          <w:rFonts w:cs="B Lotus" w:hint="cs"/>
          <w:sz w:val="28"/>
          <w:szCs w:val="28"/>
          <w:rtl/>
          <w:lang w:bidi="fa-IR"/>
        </w:rPr>
        <w:t>مشوق</w:t>
      </w:r>
      <w:r w:rsidRPr="00684988">
        <w:rPr>
          <w:rFonts w:cs="B Lotus"/>
          <w:sz w:val="28"/>
          <w:szCs w:val="28"/>
          <w:rtl/>
          <w:lang w:bidi="fa-IR"/>
        </w:rPr>
        <w:softHyphen/>
      </w:r>
      <w:r w:rsidRPr="00684988">
        <w:rPr>
          <w:rFonts w:cs="B Lotus" w:hint="cs"/>
          <w:sz w:val="28"/>
          <w:szCs w:val="28"/>
          <w:rtl/>
          <w:lang w:bidi="fa-IR"/>
        </w:rPr>
        <w:t>هایی</w:t>
      </w:r>
      <w:proofErr w:type="spellEnd"/>
      <w:r w:rsidRPr="00684988">
        <w:rPr>
          <w:rFonts w:cs="B Lotus" w:hint="cs"/>
          <w:sz w:val="28"/>
          <w:szCs w:val="28"/>
          <w:rtl/>
          <w:lang w:bidi="fa-IR"/>
        </w:rPr>
        <w:t xml:space="preserve"> نظیر کاهش محدودیت</w:t>
      </w:r>
      <w:r w:rsidRPr="00684988">
        <w:rPr>
          <w:rFonts w:cs="B Lotus"/>
          <w:sz w:val="28"/>
          <w:szCs w:val="28"/>
          <w:rtl/>
          <w:lang w:bidi="fa-IR"/>
        </w:rPr>
        <w:softHyphen/>
      </w:r>
      <w:r w:rsidRPr="00684988">
        <w:rPr>
          <w:rFonts w:cs="B Lotus" w:hint="cs"/>
          <w:sz w:val="28"/>
          <w:szCs w:val="28"/>
          <w:rtl/>
          <w:lang w:bidi="fa-IR"/>
        </w:rPr>
        <w:t>های خروج ارز، کمک</w:t>
      </w:r>
      <w:r w:rsidRPr="00684988">
        <w:rPr>
          <w:rFonts w:cs="B Lotus"/>
          <w:sz w:val="28"/>
          <w:szCs w:val="28"/>
          <w:rtl/>
          <w:lang w:bidi="fa-IR"/>
        </w:rPr>
        <w:softHyphen/>
      </w:r>
      <w:r w:rsidRPr="00684988">
        <w:rPr>
          <w:rFonts w:cs="B Lotus" w:hint="cs"/>
          <w:sz w:val="28"/>
          <w:szCs w:val="28"/>
          <w:rtl/>
          <w:lang w:bidi="fa-IR"/>
        </w:rPr>
        <w:t xml:space="preserve">های اطلاعاتی و فنی، </w:t>
      </w:r>
      <w:proofErr w:type="spellStart"/>
      <w:r w:rsidRPr="00684988">
        <w:rPr>
          <w:rFonts w:cs="B Lotus" w:hint="cs"/>
          <w:sz w:val="28"/>
          <w:szCs w:val="28"/>
          <w:rtl/>
          <w:lang w:bidi="fa-IR"/>
        </w:rPr>
        <w:t>معافیت</w:t>
      </w:r>
      <w:r w:rsidRPr="00684988">
        <w:rPr>
          <w:rFonts w:cs="B Lotus"/>
          <w:sz w:val="28"/>
          <w:szCs w:val="28"/>
          <w:rtl/>
          <w:lang w:bidi="fa-IR"/>
        </w:rPr>
        <w:softHyphen/>
      </w:r>
      <w:r w:rsidRPr="00684988">
        <w:rPr>
          <w:rFonts w:cs="B Lotus" w:hint="cs"/>
          <w:sz w:val="28"/>
          <w:szCs w:val="28"/>
          <w:rtl/>
          <w:lang w:bidi="fa-IR"/>
        </w:rPr>
        <w:t>های</w:t>
      </w:r>
      <w:proofErr w:type="spellEnd"/>
      <w:r w:rsidRPr="00684988">
        <w:rPr>
          <w:rFonts w:cs="B Lotus" w:hint="cs"/>
          <w:sz w:val="28"/>
          <w:szCs w:val="28"/>
          <w:rtl/>
          <w:lang w:bidi="fa-IR"/>
        </w:rPr>
        <w:t xml:space="preserve"> مالیاتی و اطمینان دادن به وجود امنیت از جمله ابزارهای ایفای تعهد به تشویق محسوب می</w:t>
      </w:r>
      <w:r w:rsidRPr="00684988">
        <w:rPr>
          <w:rFonts w:cs="B Lotus"/>
          <w:sz w:val="28"/>
          <w:szCs w:val="28"/>
          <w:rtl/>
          <w:lang w:bidi="fa-IR"/>
        </w:rPr>
        <w:softHyphen/>
      </w:r>
      <w:r w:rsidRPr="00684988">
        <w:rPr>
          <w:rFonts w:cs="B Lotus" w:hint="cs"/>
          <w:sz w:val="28"/>
          <w:szCs w:val="28"/>
          <w:rtl/>
          <w:lang w:bidi="fa-IR"/>
        </w:rPr>
        <w:t>شود.</w:t>
      </w:r>
      <w:r w:rsidRPr="00684988">
        <w:rPr>
          <w:rFonts w:cs="B Lotus"/>
          <w:sz w:val="28"/>
          <w:szCs w:val="28"/>
          <w:rtl/>
        </w:rPr>
        <w:footnoteReference w:id="613"/>
      </w:r>
    </w:p>
    <w:p w14:paraId="64E90C03" w14:textId="77777777" w:rsidR="004E15E3" w:rsidRPr="00684988" w:rsidRDefault="004E15E3" w:rsidP="0094516C">
      <w:pPr>
        <w:jc w:val="both"/>
        <w:rPr>
          <w:rFonts w:cs="B Lotus"/>
          <w:sz w:val="28"/>
          <w:szCs w:val="28"/>
          <w:rtl/>
          <w:lang w:bidi="fa-IR"/>
        </w:rPr>
      </w:pPr>
    </w:p>
    <w:p w14:paraId="283A987D" w14:textId="77777777" w:rsidR="008D2979" w:rsidRPr="00684988" w:rsidRDefault="008D2979" w:rsidP="0094516C">
      <w:pPr>
        <w:jc w:val="both"/>
        <w:rPr>
          <w:rFonts w:cs="B Lotus"/>
          <w:b/>
          <w:bCs/>
          <w:sz w:val="28"/>
          <w:szCs w:val="28"/>
          <w:rtl/>
          <w:lang w:bidi="fa-IR"/>
        </w:rPr>
      </w:pPr>
      <w:bookmarkStart w:id="128" w:name="_Hlk197772485"/>
      <w:r w:rsidRPr="00684988">
        <w:rPr>
          <w:rFonts w:cs="B Lotus" w:hint="cs"/>
          <w:b/>
          <w:bCs/>
          <w:sz w:val="28"/>
          <w:szCs w:val="28"/>
          <w:rtl/>
          <w:lang w:bidi="fa-IR"/>
        </w:rPr>
        <w:t>2. استانداردهای حمایتی</w:t>
      </w:r>
      <w:bookmarkEnd w:id="128"/>
      <w:r w:rsidRPr="00684988">
        <w:rPr>
          <w:rStyle w:val="FootnoteReference"/>
          <w:rFonts w:cs="B Lotus"/>
          <w:b/>
          <w:bCs/>
          <w:sz w:val="28"/>
          <w:szCs w:val="28"/>
          <w:rtl/>
          <w:lang w:bidi="fa-IR"/>
        </w:rPr>
        <w:footnoteReference w:id="614"/>
      </w:r>
    </w:p>
    <w:p w14:paraId="6AF8CAED" w14:textId="77777777" w:rsidR="008D2979" w:rsidRDefault="008D2979" w:rsidP="0094516C">
      <w:pPr>
        <w:jc w:val="both"/>
        <w:rPr>
          <w:rFonts w:cs="B Lotus"/>
          <w:sz w:val="28"/>
          <w:szCs w:val="28"/>
          <w:lang w:bidi="fa-IR"/>
        </w:rPr>
      </w:pPr>
      <w:r w:rsidRPr="00684988">
        <w:rPr>
          <w:rFonts w:cs="B Lotus" w:hint="cs"/>
          <w:sz w:val="28"/>
          <w:szCs w:val="28"/>
          <w:rtl/>
          <w:lang w:bidi="fa-IR"/>
        </w:rPr>
        <w:t>استانداردهای حمایتی معطوف به رفتاری هستند که دولت میزبان موظف به اعمال آن</w:t>
      </w:r>
      <w:r w:rsidRPr="00684988">
        <w:rPr>
          <w:rFonts w:cs="B Lotus"/>
          <w:sz w:val="28"/>
          <w:szCs w:val="28"/>
          <w:rtl/>
          <w:lang w:bidi="fa-IR"/>
        </w:rPr>
        <w:softHyphen/>
      </w:r>
      <w:r w:rsidRPr="00684988">
        <w:rPr>
          <w:rFonts w:cs="B Lotus" w:hint="cs"/>
          <w:sz w:val="28"/>
          <w:szCs w:val="28"/>
          <w:rtl/>
          <w:lang w:bidi="fa-IR"/>
        </w:rPr>
        <w:t xml:space="preserve">ها در قبال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و سرمایه وی است. این استانداردهای از حیث نیاز به تصریح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یا چند جانبه سرمایه</w:t>
      </w:r>
      <w:r w:rsidRPr="00684988">
        <w:rPr>
          <w:rFonts w:cs="B Lotus"/>
          <w:sz w:val="28"/>
          <w:szCs w:val="28"/>
          <w:rtl/>
          <w:lang w:bidi="fa-IR"/>
        </w:rPr>
        <w:softHyphen/>
      </w:r>
      <w:r w:rsidRPr="00684988">
        <w:rPr>
          <w:rFonts w:cs="B Lotus" w:hint="cs"/>
          <w:sz w:val="28"/>
          <w:szCs w:val="28"/>
          <w:rtl/>
          <w:lang w:bidi="fa-IR"/>
        </w:rPr>
        <w:t xml:space="preserve">گذاری به </w:t>
      </w:r>
      <w:proofErr w:type="spellStart"/>
      <w:r w:rsidRPr="00684988">
        <w:rPr>
          <w:rFonts w:cs="B Lotus" w:hint="cs"/>
          <w:sz w:val="28"/>
          <w:szCs w:val="28"/>
          <w:rtl/>
          <w:lang w:bidi="fa-IR"/>
        </w:rPr>
        <w:t>مطلق</w:t>
      </w:r>
      <w:proofErr w:type="spellEnd"/>
      <w:r w:rsidRPr="00684988">
        <w:rPr>
          <w:rFonts w:cs="B Lotus" w:hint="cs"/>
          <w:sz w:val="28"/>
          <w:szCs w:val="28"/>
          <w:rtl/>
          <w:lang w:bidi="fa-IR"/>
        </w:rPr>
        <w:t xml:space="preserve"> و نسبی تفکیک می</w:t>
      </w:r>
      <w:r w:rsidRPr="00684988">
        <w:rPr>
          <w:rFonts w:cs="B Lotus"/>
          <w:sz w:val="28"/>
          <w:szCs w:val="28"/>
          <w:rtl/>
          <w:lang w:bidi="fa-IR"/>
        </w:rPr>
        <w:softHyphen/>
      </w:r>
      <w:r w:rsidRPr="00684988">
        <w:rPr>
          <w:rFonts w:cs="B Lotus" w:hint="cs"/>
          <w:sz w:val="28"/>
          <w:szCs w:val="28"/>
          <w:rtl/>
          <w:lang w:bidi="fa-IR"/>
        </w:rPr>
        <w:t xml:space="preserve">شوند که دسته اول نیازمند تصریح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نبوده و در هرحال دولت مکلف به رعایت </w:t>
      </w:r>
      <w:r w:rsidRPr="00684988">
        <w:rPr>
          <w:rFonts w:cs="B Lotus"/>
          <w:sz w:val="28"/>
          <w:szCs w:val="28"/>
          <w:rtl/>
          <w:lang w:bidi="fa-IR"/>
        </w:rPr>
        <w:softHyphen/>
      </w:r>
      <w:r w:rsidRPr="00684988">
        <w:rPr>
          <w:rFonts w:cs="B Lotus" w:hint="cs"/>
          <w:sz w:val="28"/>
          <w:szCs w:val="28"/>
          <w:rtl/>
          <w:lang w:bidi="fa-IR"/>
        </w:rPr>
        <w:t>آن</w:t>
      </w:r>
      <w:r w:rsidRPr="00684988">
        <w:rPr>
          <w:rFonts w:cs="B Lotus"/>
          <w:sz w:val="28"/>
          <w:szCs w:val="28"/>
          <w:rtl/>
          <w:lang w:bidi="fa-IR"/>
        </w:rPr>
        <w:softHyphen/>
      </w:r>
      <w:r w:rsidRPr="00684988">
        <w:rPr>
          <w:rFonts w:cs="B Lotus" w:hint="cs"/>
          <w:sz w:val="28"/>
          <w:szCs w:val="28"/>
          <w:rtl/>
          <w:lang w:bidi="fa-IR"/>
        </w:rPr>
        <w:t>هاست،  و در خصوص دسته دوم هیچ تکلیفی در حقوق بین</w:t>
      </w:r>
      <w:r w:rsidRPr="00684988">
        <w:rPr>
          <w:rFonts w:cs="B Lotus"/>
          <w:sz w:val="28"/>
          <w:szCs w:val="28"/>
          <w:rtl/>
          <w:lang w:bidi="fa-IR"/>
        </w:rPr>
        <w:softHyphen/>
      </w:r>
      <w:r w:rsidRPr="00684988">
        <w:rPr>
          <w:rFonts w:cs="B Lotus" w:hint="cs"/>
          <w:sz w:val="28"/>
          <w:szCs w:val="28"/>
          <w:rtl/>
          <w:lang w:bidi="fa-IR"/>
        </w:rPr>
        <w:t>الملل عرفی نسبت به رعایت آن</w:t>
      </w:r>
      <w:r w:rsidRPr="00684988">
        <w:rPr>
          <w:rFonts w:cs="B Lotus"/>
          <w:sz w:val="28"/>
          <w:szCs w:val="28"/>
          <w:rtl/>
          <w:lang w:bidi="fa-IR"/>
        </w:rPr>
        <w:softHyphen/>
      </w:r>
      <w:r w:rsidRPr="00684988">
        <w:rPr>
          <w:rFonts w:cs="B Lotus" w:hint="cs"/>
          <w:sz w:val="28"/>
          <w:szCs w:val="28"/>
          <w:rtl/>
          <w:lang w:bidi="fa-IR"/>
        </w:rPr>
        <w:t>ها از سوی دولت</w:t>
      </w:r>
      <w:r w:rsidRPr="00684988">
        <w:rPr>
          <w:rFonts w:cs="B Lotus"/>
          <w:sz w:val="28"/>
          <w:szCs w:val="28"/>
          <w:rtl/>
          <w:lang w:bidi="fa-IR"/>
        </w:rPr>
        <w:softHyphen/>
      </w:r>
      <w:r w:rsidRPr="00684988">
        <w:rPr>
          <w:rFonts w:cs="B Lotus" w:hint="cs"/>
          <w:sz w:val="28"/>
          <w:szCs w:val="28"/>
          <w:rtl/>
          <w:lang w:bidi="fa-IR"/>
        </w:rPr>
        <w:t xml:space="preserve">های </w:t>
      </w:r>
      <w:proofErr w:type="spellStart"/>
      <w:r w:rsidRPr="00684988">
        <w:rPr>
          <w:rFonts w:cs="B Lotus" w:hint="cs"/>
          <w:sz w:val="28"/>
          <w:szCs w:val="28"/>
          <w:rtl/>
          <w:lang w:bidi="fa-IR"/>
        </w:rPr>
        <w:t>متعاهد</w:t>
      </w:r>
      <w:proofErr w:type="spellEnd"/>
      <w:r w:rsidRPr="00684988">
        <w:rPr>
          <w:rFonts w:cs="B Lotus" w:hint="cs"/>
          <w:sz w:val="28"/>
          <w:szCs w:val="28"/>
          <w:rtl/>
          <w:lang w:bidi="fa-IR"/>
        </w:rPr>
        <w:t xml:space="preserve"> وجود نداشته و در صورت توافق یا ابراز رضایت صریح طرفین </w:t>
      </w:r>
      <w:proofErr w:type="spellStart"/>
      <w:r w:rsidRPr="00684988">
        <w:rPr>
          <w:rFonts w:cs="B Lotus" w:hint="cs"/>
          <w:sz w:val="28"/>
          <w:szCs w:val="28"/>
          <w:rtl/>
          <w:lang w:bidi="fa-IR"/>
        </w:rPr>
        <w:t>لازم</w:t>
      </w:r>
      <w:r w:rsidRPr="00684988">
        <w:rPr>
          <w:rFonts w:cs="B Lotus"/>
          <w:sz w:val="28"/>
          <w:szCs w:val="28"/>
          <w:rtl/>
          <w:lang w:bidi="fa-IR"/>
        </w:rPr>
        <w:softHyphen/>
      </w:r>
      <w:r w:rsidRPr="00684988">
        <w:rPr>
          <w:rFonts w:cs="B Lotus" w:hint="cs"/>
          <w:sz w:val="28"/>
          <w:szCs w:val="28"/>
          <w:rtl/>
          <w:lang w:bidi="fa-IR"/>
        </w:rPr>
        <w:t>الاجرا</w:t>
      </w:r>
      <w:proofErr w:type="spellEnd"/>
      <w:r w:rsidRPr="00684988">
        <w:rPr>
          <w:rFonts w:cs="B Lotus" w:hint="cs"/>
          <w:sz w:val="28"/>
          <w:szCs w:val="28"/>
          <w:rtl/>
          <w:lang w:bidi="fa-IR"/>
        </w:rPr>
        <w:t xml:space="preserve"> هستند</w:t>
      </w:r>
      <w:r w:rsidRPr="00684988">
        <w:rPr>
          <w:rFonts w:cs="B Lotus"/>
          <w:sz w:val="28"/>
          <w:szCs w:val="28"/>
          <w:rtl/>
        </w:rPr>
        <w:footnoteReference w:id="615"/>
      </w:r>
      <w:r w:rsidRPr="00684988">
        <w:rPr>
          <w:rFonts w:cs="B Lotus" w:hint="cs"/>
          <w:sz w:val="28"/>
          <w:szCs w:val="28"/>
          <w:rtl/>
          <w:lang w:bidi="fa-IR"/>
        </w:rPr>
        <w:t>.</w:t>
      </w:r>
      <w:r w:rsidRPr="00684988">
        <w:rPr>
          <w:rFonts w:cs="B Lotus"/>
          <w:sz w:val="28"/>
          <w:szCs w:val="28"/>
          <w:lang w:bidi="fa-IR"/>
        </w:rPr>
        <w:t xml:space="preserve"> </w:t>
      </w:r>
      <w:r w:rsidRPr="00684988">
        <w:rPr>
          <w:rFonts w:cs="B Lotus" w:hint="cs"/>
          <w:sz w:val="28"/>
          <w:szCs w:val="28"/>
          <w:rtl/>
          <w:lang w:bidi="fa-IR"/>
        </w:rPr>
        <w:t xml:space="preserve"> استانداردهای رفتار عادلانه و امنیت کامل ( که در زیر بحث می شوند) </w:t>
      </w:r>
      <w:proofErr w:type="spellStart"/>
      <w:r w:rsidRPr="00684988">
        <w:rPr>
          <w:rFonts w:cs="B Lotus" w:hint="cs"/>
          <w:sz w:val="28"/>
          <w:szCs w:val="28"/>
          <w:rtl/>
          <w:lang w:bidi="fa-IR"/>
        </w:rPr>
        <w:t>بارزترین</w:t>
      </w:r>
      <w:proofErr w:type="spellEnd"/>
      <w:r w:rsidRPr="00684988">
        <w:rPr>
          <w:rFonts w:cs="B Lotus" w:hint="cs"/>
          <w:sz w:val="28"/>
          <w:szCs w:val="28"/>
          <w:rtl/>
          <w:lang w:bidi="fa-IR"/>
        </w:rPr>
        <w:t xml:space="preserve"> مصادیق دسته نخست از استانداردهای حمایتی هستند. آنها ریشه در حقوق بین</w:t>
      </w:r>
      <w:r w:rsidRPr="00684988">
        <w:rPr>
          <w:rFonts w:cs="B Lotus"/>
          <w:sz w:val="28"/>
          <w:szCs w:val="28"/>
          <w:rtl/>
          <w:lang w:bidi="fa-IR"/>
        </w:rPr>
        <w:softHyphen/>
      </w:r>
      <w:r w:rsidRPr="00684988">
        <w:rPr>
          <w:rFonts w:cs="B Lotus" w:hint="cs"/>
          <w:sz w:val="28"/>
          <w:szCs w:val="28"/>
          <w:rtl/>
          <w:lang w:bidi="fa-IR"/>
        </w:rPr>
        <w:t>الملل عرفی داشته و رویه داوری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 xml:space="preserve">المللی نیز </w:t>
      </w:r>
      <w:r w:rsidRPr="00684988">
        <w:rPr>
          <w:rFonts w:cs="B Lotus"/>
          <w:sz w:val="28"/>
          <w:szCs w:val="28"/>
          <w:rtl/>
          <w:lang w:bidi="fa-IR"/>
        </w:rPr>
        <w:softHyphen/>
      </w:r>
      <w:r w:rsidRPr="00684988">
        <w:rPr>
          <w:rFonts w:cs="B Lotus" w:hint="cs"/>
          <w:sz w:val="28"/>
          <w:szCs w:val="28"/>
          <w:rtl/>
          <w:lang w:bidi="fa-IR"/>
        </w:rPr>
        <w:t>رعایت آن</w:t>
      </w:r>
      <w:r w:rsidRPr="00684988">
        <w:rPr>
          <w:rFonts w:cs="B Lotus"/>
          <w:sz w:val="28"/>
          <w:szCs w:val="28"/>
          <w:rtl/>
          <w:lang w:bidi="fa-IR"/>
        </w:rPr>
        <w:softHyphen/>
      </w:r>
      <w:r w:rsidRPr="00684988">
        <w:rPr>
          <w:rFonts w:cs="B Lotus" w:hint="cs"/>
          <w:sz w:val="28"/>
          <w:szCs w:val="28"/>
          <w:rtl/>
          <w:lang w:bidi="fa-IR"/>
        </w:rPr>
        <w:t>ها را از جانب دولت میزبان در هر حال ضروری شمرده است.</w:t>
      </w:r>
      <w:r w:rsidRPr="00684988">
        <w:rPr>
          <w:rFonts w:cs="B Lotus"/>
          <w:sz w:val="28"/>
          <w:szCs w:val="28"/>
          <w:rtl/>
        </w:rPr>
        <w:footnoteReference w:id="616"/>
      </w:r>
    </w:p>
    <w:p w14:paraId="46B0C1FB" w14:textId="77777777" w:rsidR="004E15E3" w:rsidRPr="00684988" w:rsidRDefault="004E15E3" w:rsidP="0094516C">
      <w:pPr>
        <w:jc w:val="both"/>
        <w:rPr>
          <w:rFonts w:cs="B Lotus"/>
          <w:sz w:val="28"/>
          <w:szCs w:val="28"/>
          <w:rtl/>
          <w:lang w:bidi="fa-IR"/>
        </w:rPr>
      </w:pPr>
    </w:p>
    <w:p w14:paraId="658DC5EE" w14:textId="77777777" w:rsidR="008D2979" w:rsidRPr="00684988" w:rsidRDefault="008D2979" w:rsidP="0094516C">
      <w:pPr>
        <w:jc w:val="both"/>
        <w:rPr>
          <w:rFonts w:cs="B Lotus"/>
          <w:b/>
          <w:bCs/>
          <w:sz w:val="28"/>
          <w:szCs w:val="28"/>
          <w:rtl/>
          <w:lang w:bidi="fa-IR"/>
        </w:rPr>
      </w:pPr>
      <w:bookmarkStart w:id="129" w:name="_Hlk197772503"/>
      <w:r w:rsidRPr="00684988">
        <w:rPr>
          <w:rFonts w:cs="B Lotus" w:hint="cs"/>
          <w:b/>
          <w:bCs/>
          <w:sz w:val="28"/>
          <w:szCs w:val="28"/>
          <w:rtl/>
          <w:lang w:bidi="fa-IR"/>
        </w:rPr>
        <w:t>اول - رفتار عادلانه و منصفانه</w:t>
      </w:r>
      <w:bookmarkEnd w:id="129"/>
      <w:r w:rsidRPr="00684988">
        <w:rPr>
          <w:rStyle w:val="FootnoteReference"/>
          <w:rFonts w:cs="B Lotus"/>
          <w:b/>
          <w:bCs/>
          <w:sz w:val="28"/>
          <w:szCs w:val="28"/>
          <w:rtl/>
          <w:lang w:bidi="fa-IR"/>
        </w:rPr>
        <w:footnoteReference w:id="617"/>
      </w:r>
    </w:p>
    <w:p w14:paraId="0AEF2197" w14:textId="77777777" w:rsidR="008D2979" w:rsidRDefault="008D2979" w:rsidP="0094516C">
      <w:pPr>
        <w:jc w:val="both"/>
        <w:rPr>
          <w:rFonts w:cs="B Lotus"/>
          <w:sz w:val="28"/>
          <w:szCs w:val="28"/>
          <w:lang w:bidi="fa-IR"/>
        </w:rPr>
      </w:pPr>
      <w:r w:rsidRPr="00684988">
        <w:rPr>
          <w:rFonts w:cs="B Lotus" w:hint="cs"/>
          <w:sz w:val="28"/>
          <w:szCs w:val="28"/>
          <w:rtl/>
          <w:lang w:bidi="fa-IR"/>
        </w:rPr>
        <w:t>تعریف واحدی از استاندارد رفتار عادلانه و منصفانه وجود ندارد، و این خود شاید بیانگر تکامل و پویایی این استاندارد است. اما رویه داوری بین</w:t>
      </w:r>
      <w:r w:rsidRPr="00684988">
        <w:rPr>
          <w:rFonts w:cs="B Lotus"/>
          <w:sz w:val="28"/>
          <w:szCs w:val="28"/>
          <w:rtl/>
          <w:lang w:bidi="fa-IR"/>
        </w:rPr>
        <w:softHyphen/>
      </w:r>
      <w:r w:rsidRPr="00684988">
        <w:rPr>
          <w:rFonts w:cs="B Lotus" w:hint="cs"/>
          <w:sz w:val="28"/>
          <w:szCs w:val="28"/>
          <w:rtl/>
          <w:lang w:bidi="fa-IR"/>
        </w:rPr>
        <w:t xml:space="preserve">المللی و </w:t>
      </w:r>
      <w:proofErr w:type="spellStart"/>
      <w:r w:rsidRPr="00684988">
        <w:rPr>
          <w:rFonts w:cs="B Lotus" w:hint="cs"/>
          <w:sz w:val="28"/>
          <w:szCs w:val="28"/>
          <w:rtl/>
          <w:lang w:bidi="fa-IR"/>
        </w:rPr>
        <w:t>دکترین</w:t>
      </w:r>
      <w:proofErr w:type="spellEnd"/>
      <w:r w:rsidRPr="00684988">
        <w:rPr>
          <w:rFonts w:cs="B Lotus" w:hint="cs"/>
          <w:sz w:val="28"/>
          <w:szCs w:val="28"/>
          <w:rtl/>
          <w:lang w:bidi="fa-IR"/>
        </w:rPr>
        <w:t xml:space="preserve"> حقوق سرمایه</w:t>
      </w:r>
      <w:r w:rsidRPr="00684988">
        <w:rPr>
          <w:rFonts w:cs="B Lotus"/>
          <w:sz w:val="28"/>
          <w:szCs w:val="28"/>
          <w:rtl/>
          <w:lang w:bidi="fa-IR"/>
        </w:rPr>
        <w:softHyphen/>
      </w:r>
      <w:r w:rsidRPr="00684988">
        <w:rPr>
          <w:rFonts w:cs="B Lotus" w:hint="cs"/>
          <w:sz w:val="28"/>
          <w:szCs w:val="28"/>
          <w:rtl/>
          <w:lang w:bidi="fa-IR"/>
        </w:rPr>
        <w:t xml:space="preserve">گذاری خارجی به تدریج مفهوم رفتار عادلانه و منصفانه را عینیت </w:t>
      </w:r>
      <w:proofErr w:type="spellStart"/>
      <w:r w:rsidRPr="00684988">
        <w:rPr>
          <w:rFonts w:cs="B Lotus" w:hint="cs"/>
          <w:sz w:val="28"/>
          <w:szCs w:val="28"/>
          <w:rtl/>
          <w:lang w:bidi="fa-IR"/>
        </w:rPr>
        <w:t>بخشیده</w:t>
      </w:r>
      <w:r w:rsidRPr="00684988">
        <w:rPr>
          <w:rFonts w:cs="B Lotus"/>
          <w:sz w:val="28"/>
          <w:szCs w:val="28"/>
          <w:rtl/>
          <w:lang w:bidi="fa-IR"/>
        </w:rPr>
        <w:softHyphen/>
      </w:r>
      <w:r w:rsidRPr="00684988">
        <w:rPr>
          <w:rFonts w:cs="B Lotus" w:hint="cs"/>
          <w:sz w:val="28"/>
          <w:szCs w:val="28"/>
          <w:rtl/>
          <w:lang w:bidi="fa-IR"/>
        </w:rPr>
        <w:t>اند</w:t>
      </w:r>
      <w:proofErr w:type="spellEnd"/>
      <w:r w:rsidRPr="00684988">
        <w:rPr>
          <w:rStyle w:val="FootnoteReference"/>
          <w:rFonts w:cs="B Lotus"/>
          <w:sz w:val="28"/>
          <w:szCs w:val="28"/>
          <w:rtl/>
          <w:lang w:bidi="fa-IR"/>
        </w:rPr>
        <w:footnoteReference w:id="618"/>
      </w:r>
      <w:r w:rsidRPr="00684988">
        <w:rPr>
          <w:rFonts w:cs="B Lotus" w:hint="cs"/>
          <w:sz w:val="28"/>
          <w:szCs w:val="28"/>
          <w:rtl/>
          <w:lang w:bidi="fa-IR"/>
        </w:rPr>
        <w:t>.گاه این شفافیت بخشیدن به قاعده از طریق شناسایی موارد نقض رفتار عادلانه و منصفانه صورت گرفته و گاه نیز عناصری از این رفتار مورد اشاره قرار گرفته</w:t>
      </w:r>
      <w:r w:rsidRPr="00684988">
        <w:rPr>
          <w:rFonts w:cs="B Lotus"/>
          <w:sz w:val="28"/>
          <w:szCs w:val="28"/>
          <w:rtl/>
          <w:lang w:bidi="fa-IR"/>
        </w:rPr>
        <w:softHyphen/>
      </w:r>
      <w:r w:rsidRPr="00684988">
        <w:rPr>
          <w:rFonts w:cs="B Lotus" w:hint="cs"/>
          <w:sz w:val="28"/>
          <w:szCs w:val="28"/>
          <w:rtl/>
          <w:lang w:bidi="fa-IR"/>
        </w:rPr>
        <w:t xml:space="preserve">اند. بر این اساس رفتار عادلانه و منصفانه رفتاری است که انتظارات اولیه و مبنایی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برای سرمایه</w:t>
      </w:r>
      <w:r w:rsidRPr="00684988">
        <w:rPr>
          <w:rFonts w:cs="B Lotus"/>
          <w:sz w:val="28"/>
          <w:szCs w:val="28"/>
          <w:rtl/>
          <w:lang w:bidi="fa-IR"/>
        </w:rPr>
        <w:softHyphen/>
      </w:r>
      <w:r w:rsidRPr="00684988">
        <w:rPr>
          <w:rFonts w:cs="B Lotus" w:hint="cs"/>
          <w:sz w:val="28"/>
          <w:szCs w:val="28"/>
          <w:rtl/>
          <w:lang w:bidi="fa-IR"/>
        </w:rPr>
        <w:t>گذاری را تامین نماید، وی را از قوانین و مقررات دولت میزبان آگاه کند، با وی با حسن نیت رفتار نموده و مرتکب تبعیض نشود و همچنین موجبات الغاء سرمایه</w:t>
      </w:r>
      <w:r w:rsidRPr="00684988">
        <w:rPr>
          <w:rFonts w:cs="B Lotus"/>
          <w:sz w:val="28"/>
          <w:szCs w:val="28"/>
          <w:rtl/>
          <w:lang w:bidi="fa-IR"/>
        </w:rPr>
        <w:softHyphen/>
      </w:r>
      <w:r w:rsidRPr="00684988">
        <w:rPr>
          <w:rFonts w:cs="B Lotus" w:hint="cs"/>
          <w:sz w:val="28"/>
          <w:szCs w:val="28"/>
          <w:rtl/>
          <w:lang w:bidi="fa-IR"/>
        </w:rPr>
        <w:t>گذاری او را فراهم نیاورد</w:t>
      </w:r>
      <w:r w:rsidRPr="00684988">
        <w:rPr>
          <w:rStyle w:val="FootnoteReference"/>
          <w:rFonts w:cs="B Lotus"/>
          <w:sz w:val="28"/>
          <w:szCs w:val="28"/>
          <w:rtl/>
          <w:lang w:bidi="fa-IR"/>
        </w:rPr>
        <w:footnoteReference w:id="619"/>
      </w:r>
      <w:r w:rsidRPr="00684988">
        <w:rPr>
          <w:rFonts w:cs="B Lotus" w:hint="cs"/>
          <w:sz w:val="28"/>
          <w:szCs w:val="28"/>
          <w:rtl/>
          <w:lang w:bidi="fa-IR"/>
        </w:rPr>
        <w:t>. البته عناصر رفتار عادلانه و منصفانه منحصر در موارد مزبور نبوده و مفهوم آن پیوسته در حال تکامل است. از همین رو حتی برخی صاحب</w:t>
      </w:r>
      <w:r w:rsidRPr="00684988">
        <w:rPr>
          <w:rFonts w:cs="B Lotus"/>
          <w:sz w:val="28"/>
          <w:szCs w:val="28"/>
          <w:rtl/>
          <w:lang w:bidi="fa-IR"/>
        </w:rPr>
        <w:softHyphen/>
      </w:r>
      <w:r w:rsidRPr="00684988">
        <w:rPr>
          <w:rFonts w:cs="B Lotus" w:hint="cs"/>
          <w:sz w:val="28"/>
          <w:szCs w:val="28"/>
          <w:rtl/>
          <w:lang w:bidi="fa-IR"/>
        </w:rPr>
        <w:t xml:space="preserve">نظران از بکاربردن استاندارد برای این رفتار </w:t>
      </w:r>
      <w:proofErr w:type="spellStart"/>
      <w:r w:rsidRPr="00684988">
        <w:rPr>
          <w:rFonts w:cs="B Lotus" w:hint="cs"/>
          <w:sz w:val="28"/>
          <w:szCs w:val="28"/>
          <w:rtl/>
          <w:lang w:bidi="fa-IR"/>
        </w:rPr>
        <w:t>ابا</w:t>
      </w:r>
      <w:proofErr w:type="spellEnd"/>
      <w:r w:rsidRPr="00684988">
        <w:rPr>
          <w:rFonts w:cs="B Lotus" w:hint="cs"/>
          <w:sz w:val="28"/>
          <w:szCs w:val="28"/>
          <w:rtl/>
          <w:lang w:bidi="fa-IR"/>
        </w:rPr>
        <w:t xml:space="preserve"> دارند، چرا که معتقدند این رفتار، لزوما بیانگر رعایت رفتار </w:t>
      </w:r>
      <w:proofErr w:type="spellStart"/>
      <w:r w:rsidRPr="00684988">
        <w:rPr>
          <w:rFonts w:cs="B Lotus" w:hint="cs"/>
          <w:sz w:val="28"/>
          <w:szCs w:val="28"/>
          <w:rtl/>
          <w:lang w:bidi="fa-IR"/>
        </w:rPr>
        <w:t>حداقلی</w:t>
      </w:r>
      <w:proofErr w:type="spellEnd"/>
      <w:r w:rsidRPr="00684988">
        <w:rPr>
          <w:rFonts w:cs="B Lotus" w:hint="cs"/>
          <w:sz w:val="28"/>
          <w:szCs w:val="28"/>
          <w:rtl/>
          <w:lang w:bidi="fa-IR"/>
        </w:rPr>
        <w:t xml:space="preserve"> نبوده و ممکن است </w:t>
      </w:r>
      <w:proofErr w:type="spellStart"/>
      <w:r w:rsidRPr="00684988">
        <w:rPr>
          <w:rFonts w:cs="B Lotus" w:hint="cs"/>
          <w:sz w:val="28"/>
          <w:szCs w:val="28"/>
          <w:rtl/>
          <w:lang w:bidi="fa-IR"/>
        </w:rPr>
        <w:t>حمایت</w:t>
      </w:r>
      <w:r w:rsidRPr="00684988">
        <w:rPr>
          <w:rFonts w:cs="B Lotus"/>
          <w:sz w:val="28"/>
          <w:szCs w:val="28"/>
          <w:rtl/>
          <w:lang w:bidi="fa-IR"/>
        </w:rPr>
        <w:softHyphen/>
      </w:r>
      <w:r w:rsidRPr="00684988">
        <w:rPr>
          <w:rFonts w:cs="B Lotus" w:hint="cs"/>
          <w:sz w:val="28"/>
          <w:szCs w:val="28"/>
          <w:rtl/>
          <w:lang w:bidi="fa-IR"/>
        </w:rPr>
        <w:t>هایی</w:t>
      </w:r>
      <w:proofErr w:type="spellEnd"/>
      <w:r w:rsidRPr="00684988">
        <w:rPr>
          <w:rFonts w:cs="B Lotus" w:hint="cs"/>
          <w:sz w:val="28"/>
          <w:szCs w:val="28"/>
          <w:rtl/>
          <w:lang w:bidi="fa-IR"/>
        </w:rPr>
        <w:t xml:space="preserve"> </w:t>
      </w:r>
      <w:r w:rsidRPr="00684988">
        <w:rPr>
          <w:rFonts w:cs="B Lotus" w:hint="cs"/>
          <w:sz w:val="28"/>
          <w:szCs w:val="28"/>
          <w:rtl/>
          <w:lang w:bidi="fa-IR"/>
        </w:rPr>
        <w:lastRenderedPageBreak/>
        <w:t xml:space="preserve">فراتر از </w:t>
      </w:r>
      <w:proofErr w:type="spellStart"/>
      <w:r w:rsidRPr="00684988">
        <w:rPr>
          <w:rFonts w:cs="B Lotus" w:hint="cs"/>
          <w:sz w:val="28"/>
          <w:szCs w:val="28"/>
          <w:rtl/>
          <w:lang w:bidi="fa-IR"/>
        </w:rPr>
        <w:t>حداقل</w:t>
      </w:r>
      <w:r w:rsidRPr="00684988">
        <w:rPr>
          <w:rFonts w:cs="B Lotus"/>
          <w:sz w:val="28"/>
          <w:szCs w:val="28"/>
          <w:rtl/>
          <w:lang w:bidi="fa-IR"/>
        </w:rPr>
        <w:softHyphen/>
      </w:r>
      <w:r w:rsidRPr="00684988">
        <w:rPr>
          <w:rFonts w:cs="B Lotus" w:hint="cs"/>
          <w:sz w:val="28"/>
          <w:szCs w:val="28"/>
          <w:rtl/>
          <w:lang w:bidi="fa-IR"/>
        </w:rPr>
        <w:t>ها</w:t>
      </w:r>
      <w:proofErr w:type="spellEnd"/>
      <w:r w:rsidRPr="00684988">
        <w:rPr>
          <w:rFonts w:cs="B Lotus" w:hint="cs"/>
          <w:sz w:val="28"/>
          <w:szCs w:val="28"/>
          <w:rtl/>
          <w:lang w:bidi="fa-IR"/>
        </w:rPr>
        <w:t xml:space="preserve"> و سایر استانداردها را در برگیرد</w:t>
      </w:r>
      <w:r w:rsidRPr="00684988">
        <w:rPr>
          <w:rStyle w:val="FootnoteReference"/>
          <w:rFonts w:cs="B Lotus"/>
          <w:sz w:val="28"/>
          <w:szCs w:val="28"/>
          <w:rtl/>
          <w:lang w:bidi="fa-IR"/>
        </w:rPr>
        <w:footnoteReference w:id="620"/>
      </w:r>
      <w:r w:rsidRPr="00684988">
        <w:rPr>
          <w:rFonts w:cs="B Lotus" w:hint="cs"/>
          <w:sz w:val="28"/>
          <w:szCs w:val="28"/>
          <w:rtl/>
          <w:lang w:bidi="fa-IR"/>
        </w:rPr>
        <w:t xml:space="preserve">. بر همین مبنا، برای مثال، ممکن است رفتاری از دولت میزبان سر بزند که خلاف اصل دولت کامله </w:t>
      </w:r>
      <w:proofErr w:type="spellStart"/>
      <w:r w:rsidRPr="00684988">
        <w:rPr>
          <w:rFonts w:cs="B Lotus" w:hint="cs"/>
          <w:sz w:val="28"/>
          <w:szCs w:val="28"/>
          <w:rtl/>
          <w:lang w:bidi="fa-IR"/>
        </w:rPr>
        <w:t>الوداد</w:t>
      </w:r>
      <w:proofErr w:type="spellEnd"/>
      <w:r w:rsidRPr="00684988">
        <w:rPr>
          <w:rFonts w:cs="B Lotus" w:hint="cs"/>
          <w:sz w:val="28"/>
          <w:szCs w:val="28"/>
          <w:rtl/>
          <w:lang w:bidi="fa-IR"/>
        </w:rPr>
        <w:t xml:space="preserve"> نباشد، اما نقض رفتار عادلانه و منصفانه تلقی </w:t>
      </w:r>
      <w:proofErr w:type="spellStart"/>
      <w:r w:rsidRPr="00684988">
        <w:rPr>
          <w:rFonts w:cs="B Lotus" w:hint="cs"/>
          <w:sz w:val="28"/>
          <w:szCs w:val="28"/>
          <w:rtl/>
          <w:lang w:bidi="fa-IR"/>
        </w:rPr>
        <w:t>شود.همچنین</w:t>
      </w:r>
      <w:proofErr w:type="spellEnd"/>
      <w:r w:rsidRPr="00684988">
        <w:rPr>
          <w:rFonts w:cs="B Lotus" w:hint="cs"/>
          <w:sz w:val="28"/>
          <w:szCs w:val="28"/>
          <w:rtl/>
          <w:lang w:bidi="fa-IR"/>
        </w:rPr>
        <w:t xml:space="preserve"> امروزه رفتار عادلانه و منصفانه به عنوان مفهومی مستقل از عدالت و انصاف در حقوق بین</w:t>
      </w:r>
      <w:r w:rsidRPr="00684988">
        <w:rPr>
          <w:rFonts w:cs="B Lotus"/>
          <w:sz w:val="28"/>
          <w:szCs w:val="28"/>
          <w:rtl/>
          <w:lang w:bidi="fa-IR"/>
        </w:rPr>
        <w:softHyphen/>
      </w:r>
      <w:r w:rsidRPr="00684988">
        <w:rPr>
          <w:rFonts w:cs="B Lotus" w:hint="cs"/>
          <w:sz w:val="28"/>
          <w:szCs w:val="28"/>
          <w:rtl/>
          <w:lang w:bidi="fa-IR"/>
        </w:rPr>
        <w:t>الملل عرفی شناسایی شده و حمایت</w:t>
      </w:r>
      <w:r w:rsidRPr="00684988">
        <w:rPr>
          <w:rFonts w:cs="B Lotus"/>
          <w:sz w:val="28"/>
          <w:szCs w:val="28"/>
          <w:rtl/>
          <w:lang w:bidi="fa-IR"/>
        </w:rPr>
        <w:softHyphen/>
      </w:r>
      <w:r w:rsidRPr="00684988">
        <w:rPr>
          <w:rFonts w:cs="B Lotus" w:hint="cs"/>
          <w:sz w:val="28"/>
          <w:szCs w:val="28"/>
          <w:rtl/>
          <w:lang w:bidi="fa-IR"/>
        </w:rPr>
        <w:t>های مندرج در حقوق سرمایه</w:t>
      </w:r>
      <w:r w:rsidRPr="00684988">
        <w:rPr>
          <w:rFonts w:cs="B Lotus"/>
          <w:sz w:val="28"/>
          <w:szCs w:val="28"/>
          <w:rtl/>
          <w:lang w:bidi="fa-IR"/>
        </w:rPr>
        <w:softHyphen/>
      </w:r>
      <w:r w:rsidRPr="00684988">
        <w:rPr>
          <w:rFonts w:cs="B Lotus" w:hint="cs"/>
          <w:sz w:val="28"/>
          <w:szCs w:val="28"/>
          <w:rtl/>
          <w:lang w:bidi="fa-IR"/>
        </w:rPr>
        <w:t>گذاری خارجی را نیز شامل می</w:t>
      </w:r>
      <w:r w:rsidRPr="00684988">
        <w:rPr>
          <w:rFonts w:cs="B Lotus"/>
          <w:sz w:val="28"/>
          <w:szCs w:val="28"/>
          <w:rtl/>
          <w:lang w:bidi="fa-IR"/>
        </w:rPr>
        <w:softHyphen/>
      </w:r>
      <w:r w:rsidRPr="00684988">
        <w:rPr>
          <w:rFonts w:cs="B Lotus" w:hint="cs"/>
          <w:sz w:val="28"/>
          <w:szCs w:val="28"/>
          <w:rtl/>
          <w:lang w:bidi="fa-IR"/>
        </w:rPr>
        <w:t>شود.</w:t>
      </w:r>
      <w:r w:rsidRPr="00684988">
        <w:rPr>
          <w:rStyle w:val="FootnoteReference"/>
          <w:rFonts w:cs="B Lotus"/>
          <w:sz w:val="28"/>
          <w:szCs w:val="28"/>
          <w:rtl/>
          <w:lang w:bidi="fa-IR"/>
        </w:rPr>
        <w:footnoteReference w:id="621"/>
      </w:r>
    </w:p>
    <w:p w14:paraId="0F7B6588" w14:textId="77777777" w:rsidR="004E15E3" w:rsidRPr="00684988" w:rsidRDefault="004E15E3" w:rsidP="0094516C">
      <w:pPr>
        <w:jc w:val="both"/>
        <w:rPr>
          <w:rFonts w:cs="B Lotus"/>
          <w:sz w:val="28"/>
          <w:szCs w:val="28"/>
          <w:rtl/>
          <w:lang w:bidi="fa-IR"/>
        </w:rPr>
      </w:pPr>
    </w:p>
    <w:p w14:paraId="12E86770" w14:textId="77777777" w:rsidR="008D2979" w:rsidRPr="00684988" w:rsidRDefault="008D2979" w:rsidP="0094516C">
      <w:pPr>
        <w:jc w:val="both"/>
        <w:rPr>
          <w:rFonts w:cs="B Lotus"/>
          <w:sz w:val="28"/>
          <w:szCs w:val="28"/>
          <w:rtl/>
          <w:lang w:bidi="fa-IR"/>
        </w:rPr>
      </w:pPr>
      <w:bookmarkStart w:id="130" w:name="_Hlk197772525"/>
      <w:r w:rsidRPr="00684988">
        <w:rPr>
          <w:rFonts w:cs="B Lotus" w:hint="cs"/>
          <w:b/>
          <w:bCs/>
          <w:sz w:val="28"/>
          <w:szCs w:val="28"/>
          <w:rtl/>
          <w:lang w:bidi="fa-IR"/>
        </w:rPr>
        <w:t>دوم - حمایت و امنیت کامل</w:t>
      </w:r>
    </w:p>
    <w:bookmarkEnd w:id="130"/>
    <w:p w14:paraId="78D4F565" w14:textId="77777777" w:rsidR="008D2979" w:rsidRPr="00684988" w:rsidRDefault="008D2979" w:rsidP="0094516C">
      <w:pPr>
        <w:jc w:val="both"/>
        <w:rPr>
          <w:rFonts w:cs="B Lotus"/>
          <w:sz w:val="28"/>
          <w:szCs w:val="28"/>
          <w:rtl/>
          <w:lang w:bidi="fa-IR"/>
        </w:rPr>
      </w:pPr>
      <w:r w:rsidRPr="00684988">
        <w:rPr>
          <w:rFonts w:cs="B Lotus" w:hint="cs"/>
          <w:sz w:val="28"/>
          <w:szCs w:val="28"/>
          <w:rtl/>
          <w:lang w:bidi="fa-IR"/>
        </w:rPr>
        <w:t xml:space="preserve">منظور از این استاندارد حمایتی نیز همانند رفتار عادلانه و منصفانه از </w:t>
      </w:r>
      <w:proofErr w:type="spellStart"/>
      <w:r w:rsidRPr="00684988">
        <w:rPr>
          <w:rFonts w:cs="B Lotus" w:hint="cs"/>
          <w:sz w:val="28"/>
          <w:szCs w:val="28"/>
          <w:rtl/>
          <w:lang w:bidi="fa-IR"/>
        </w:rPr>
        <w:t>تمییز</w:t>
      </w:r>
      <w:proofErr w:type="spellEnd"/>
      <w:r w:rsidRPr="00684988">
        <w:rPr>
          <w:rFonts w:cs="B Lotus" w:hint="cs"/>
          <w:sz w:val="28"/>
          <w:szCs w:val="28"/>
          <w:rtl/>
          <w:lang w:bidi="fa-IR"/>
        </w:rPr>
        <w:t xml:space="preserve"> کافی برخوردار نبوده و </w:t>
      </w:r>
      <w:proofErr w:type="spellStart"/>
      <w:r w:rsidRPr="00684988">
        <w:rPr>
          <w:rFonts w:cs="B Lotus" w:hint="cs"/>
          <w:sz w:val="28"/>
          <w:szCs w:val="28"/>
          <w:rtl/>
          <w:lang w:bidi="fa-IR"/>
        </w:rPr>
        <w:t>تببین</w:t>
      </w:r>
      <w:proofErr w:type="spellEnd"/>
      <w:r w:rsidRPr="00684988">
        <w:rPr>
          <w:rFonts w:cs="B Lotus" w:hint="cs"/>
          <w:sz w:val="28"/>
          <w:szCs w:val="28"/>
          <w:rtl/>
          <w:lang w:bidi="fa-IR"/>
        </w:rPr>
        <w:t xml:space="preserve"> بیشتر آن را باید در رویه بین</w:t>
      </w:r>
      <w:r w:rsidRPr="00684988">
        <w:rPr>
          <w:rFonts w:cs="B Lotus"/>
          <w:sz w:val="28"/>
          <w:szCs w:val="28"/>
          <w:rtl/>
          <w:lang w:bidi="fa-IR"/>
        </w:rPr>
        <w:softHyphen/>
      </w:r>
      <w:r w:rsidRPr="00684988">
        <w:rPr>
          <w:rFonts w:cs="B Lotus" w:hint="cs"/>
          <w:sz w:val="28"/>
          <w:szCs w:val="28"/>
          <w:rtl/>
          <w:lang w:bidi="fa-IR"/>
        </w:rPr>
        <w:t>المللی در خصوص سرمایه</w:t>
      </w:r>
      <w:r w:rsidRPr="00684988">
        <w:rPr>
          <w:rFonts w:cs="B Lotus"/>
          <w:sz w:val="28"/>
          <w:szCs w:val="28"/>
          <w:rtl/>
          <w:lang w:bidi="fa-IR"/>
        </w:rPr>
        <w:softHyphen/>
      </w:r>
      <w:r w:rsidRPr="00684988">
        <w:rPr>
          <w:rFonts w:cs="B Lotus" w:hint="cs"/>
          <w:sz w:val="28"/>
          <w:szCs w:val="28"/>
          <w:rtl/>
          <w:lang w:bidi="fa-IR"/>
        </w:rPr>
        <w:t xml:space="preserve">گذاری خارجی </w:t>
      </w:r>
      <w:proofErr w:type="spellStart"/>
      <w:r w:rsidRPr="00684988">
        <w:rPr>
          <w:rFonts w:cs="B Lotus" w:hint="cs"/>
          <w:sz w:val="28"/>
          <w:szCs w:val="28"/>
          <w:rtl/>
          <w:lang w:bidi="fa-IR"/>
        </w:rPr>
        <w:t>جسجو</w:t>
      </w:r>
      <w:proofErr w:type="spellEnd"/>
      <w:r w:rsidRPr="00684988">
        <w:rPr>
          <w:rFonts w:cs="B Lotus" w:hint="cs"/>
          <w:sz w:val="28"/>
          <w:szCs w:val="28"/>
          <w:rtl/>
          <w:lang w:bidi="fa-IR"/>
        </w:rPr>
        <w:t xml:space="preserve"> کرد. بر این اساس، اولا معنای  امنیت کامل صرفا به معنای حمایت فیزیکی از اموال و </w:t>
      </w:r>
      <w:proofErr w:type="spellStart"/>
      <w:r w:rsidRPr="00684988">
        <w:rPr>
          <w:rFonts w:cs="B Lotus" w:hint="cs"/>
          <w:sz w:val="28"/>
          <w:szCs w:val="28"/>
          <w:rtl/>
          <w:lang w:bidi="fa-IR"/>
        </w:rPr>
        <w:t>تاسیاست</w:t>
      </w:r>
      <w:proofErr w:type="spellEnd"/>
      <w:r w:rsidRPr="00684988">
        <w:rPr>
          <w:rFonts w:cs="B Lotus" w:hint="cs"/>
          <w:sz w:val="28"/>
          <w:szCs w:val="28"/>
          <w:rtl/>
          <w:lang w:bidi="fa-IR"/>
        </w:rPr>
        <w:t xml:space="preserve"> متعلق به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نبوده و در تفسیری </w:t>
      </w:r>
      <w:proofErr w:type="spellStart"/>
      <w:r w:rsidRPr="00684988">
        <w:rPr>
          <w:rFonts w:cs="B Lotus" w:hint="cs"/>
          <w:sz w:val="28"/>
          <w:szCs w:val="28"/>
          <w:rtl/>
          <w:lang w:bidi="fa-IR"/>
        </w:rPr>
        <w:t>موسع</w:t>
      </w:r>
      <w:proofErr w:type="spellEnd"/>
      <w:r w:rsidRPr="00684988">
        <w:rPr>
          <w:rFonts w:cs="B Lotus" w:hint="cs"/>
          <w:sz w:val="28"/>
          <w:szCs w:val="28"/>
          <w:rtl/>
          <w:lang w:bidi="fa-IR"/>
        </w:rPr>
        <w:t xml:space="preserve">، ثبات حقوقی و حمایت قانونی از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را نیز در بر میگیرد</w:t>
      </w:r>
      <w:r w:rsidRPr="00684988">
        <w:rPr>
          <w:rStyle w:val="FootnoteReference"/>
          <w:rFonts w:cs="B Lotus"/>
          <w:sz w:val="28"/>
          <w:szCs w:val="28"/>
          <w:rtl/>
          <w:lang w:bidi="fa-IR"/>
        </w:rPr>
        <w:footnoteReference w:id="622"/>
      </w:r>
      <w:r w:rsidRPr="00684988">
        <w:rPr>
          <w:rFonts w:cs="B Lotus" w:hint="cs"/>
          <w:sz w:val="28"/>
          <w:szCs w:val="28"/>
          <w:rtl/>
          <w:lang w:bidi="fa-IR"/>
        </w:rPr>
        <w:t>. در واقع وصف کامل، سبب می</w:t>
      </w:r>
      <w:r w:rsidRPr="00684988">
        <w:rPr>
          <w:rFonts w:cs="B Lotus"/>
          <w:sz w:val="28"/>
          <w:szCs w:val="28"/>
          <w:rtl/>
          <w:lang w:bidi="fa-IR"/>
        </w:rPr>
        <w:softHyphen/>
      </w:r>
      <w:r w:rsidRPr="00684988">
        <w:rPr>
          <w:rFonts w:cs="B Lotus" w:hint="cs"/>
          <w:sz w:val="28"/>
          <w:szCs w:val="28"/>
          <w:rtl/>
          <w:lang w:bidi="fa-IR"/>
        </w:rPr>
        <w:t>شود تا این حمایت فراتر از حفاظت های فیزیکی تفسیر شده و حمایت</w:t>
      </w:r>
      <w:r w:rsidRPr="00684988">
        <w:rPr>
          <w:rFonts w:cs="B Lotus"/>
          <w:sz w:val="28"/>
          <w:szCs w:val="28"/>
          <w:rtl/>
          <w:lang w:bidi="fa-IR"/>
        </w:rPr>
        <w:softHyphen/>
      </w:r>
      <w:r w:rsidRPr="00684988">
        <w:rPr>
          <w:rFonts w:cs="B Lotus" w:hint="cs"/>
          <w:sz w:val="28"/>
          <w:szCs w:val="28"/>
          <w:rtl/>
          <w:lang w:bidi="fa-IR"/>
        </w:rPr>
        <w:t xml:space="preserve">های قانونی را نیز در بر بگیرد. ثانیا تعهد دولت به امنیت تعهد به بکارگیری حداکثر تلاش و نه تعهد به نتیجه است. همچنین این تعهد، حمایت از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و سرمایه وی در برابر تعرضات اشخاص ثالث اعم از فعل و ترک فعل آن</w:t>
      </w:r>
      <w:r w:rsidRPr="00684988">
        <w:rPr>
          <w:rFonts w:cs="B Lotus"/>
          <w:sz w:val="28"/>
          <w:szCs w:val="28"/>
          <w:rtl/>
          <w:lang w:bidi="fa-IR"/>
        </w:rPr>
        <w:softHyphen/>
      </w:r>
      <w:r w:rsidRPr="00684988">
        <w:rPr>
          <w:rFonts w:cs="B Lotus" w:hint="cs"/>
          <w:sz w:val="28"/>
          <w:szCs w:val="28"/>
          <w:rtl/>
          <w:lang w:bidi="fa-IR"/>
        </w:rPr>
        <w:t>ها چه اشخاص خصوصی و چه عمومی را شامل می</w:t>
      </w:r>
      <w:r w:rsidRPr="00684988">
        <w:rPr>
          <w:rFonts w:cs="B Lotus"/>
          <w:sz w:val="28"/>
          <w:szCs w:val="28"/>
          <w:rtl/>
          <w:lang w:bidi="fa-IR"/>
        </w:rPr>
        <w:softHyphen/>
      </w:r>
      <w:r w:rsidRPr="00684988">
        <w:rPr>
          <w:rFonts w:cs="B Lotus" w:hint="cs"/>
          <w:sz w:val="28"/>
          <w:szCs w:val="28"/>
          <w:rtl/>
          <w:lang w:bidi="fa-IR"/>
        </w:rPr>
        <w:t xml:space="preserve">شود. در واقع دولت میزبان متعهد است تا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خارجی را در برابر اعمال و تاثیرات نامطلوب محافظت نماید</w:t>
      </w:r>
      <w:r w:rsidRPr="00684988">
        <w:rPr>
          <w:rStyle w:val="FootnoteReference"/>
          <w:rFonts w:cs="B Lotus"/>
          <w:sz w:val="28"/>
          <w:szCs w:val="28"/>
          <w:rtl/>
          <w:lang w:bidi="fa-IR"/>
        </w:rPr>
        <w:footnoteReference w:id="623"/>
      </w:r>
      <w:r w:rsidRPr="00684988">
        <w:rPr>
          <w:rFonts w:cs="B Lotus" w:hint="cs"/>
          <w:sz w:val="28"/>
          <w:szCs w:val="28"/>
          <w:rtl/>
          <w:lang w:bidi="fa-IR"/>
        </w:rPr>
        <w:t>. بر همین اساس، دولت میزبان بایستی مراقبت معمول و مقتضی را اعمال کرده و اثبات این امر با توجه به اوضاع و احوال خاص هر قضیه صورت می</w:t>
      </w:r>
      <w:r w:rsidRPr="00684988">
        <w:rPr>
          <w:rFonts w:cs="B Lotus"/>
          <w:sz w:val="28"/>
          <w:szCs w:val="28"/>
          <w:rtl/>
          <w:lang w:bidi="fa-IR"/>
        </w:rPr>
        <w:softHyphen/>
      </w:r>
      <w:r w:rsidRPr="00684988">
        <w:rPr>
          <w:rFonts w:cs="B Lotus" w:hint="cs"/>
          <w:sz w:val="28"/>
          <w:szCs w:val="28"/>
          <w:rtl/>
          <w:lang w:bidi="fa-IR"/>
        </w:rPr>
        <w:t>گیرد.</w:t>
      </w:r>
    </w:p>
    <w:p w14:paraId="1CD72F5C" w14:textId="77777777" w:rsidR="008D2979" w:rsidRPr="00684988" w:rsidRDefault="008D2979" w:rsidP="0094516C">
      <w:pPr>
        <w:jc w:val="both"/>
        <w:rPr>
          <w:rFonts w:cs="B Lotus"/>
          <w:b/>
          <w:bCs/>
          <w:sz w:val="28"/>
          <w:szCs w:val="28"/>
          <w:rtl/>
          <w:lang w:bidi="fa-IR"/>
        </w:rPr>
      </w:pPr>
      <w:bookmarkStart w:id="131" w:name="_Hlk197772550"/>
    </w:p>
    <w:p w14:paraId="0640A615" w14:textId="77777777" w:rsidR="008D2979" w:rsidRPr="00684988" w:rsidRDefault="008D2979" w:rsidP="0094516C">
      <w:pPr>
        <w:pStyle w:val="ListParagraph"/>
        <w:ind w:left="0"/>
        <w:jc w:val="both"/>
        <w:rPr>
          <w:rFonts w:cs="B Lotus"/>
          <w:b/>
          <w:bCs/>
          <w:sz w:val="28"/>
          <w:szCs w:val="28"/>
          <w:rtl/>
          <w:lang w:bidi="fa-IR"/>
        </w:rPr>
      </w:pPr>
      <w:r w:rsidRPr="00684988">
        <w:rPr>
          <w:rFonts w:cs="B Lotus" w:hint="cs"/>
          <w:b/>
          <w:bCs/>
          <w:sz w:val="28"/>
          <w:szCs w:val="28"/>
          <w:rtl/>
          <w:lang w:bidi="fa-IR"/>
        </w:rPr>
        <w:t>قسمت دوم : الزامات دولت در تامین امنیت عرضه، شبکه</w:t>
      </w:r>
      <w:r w:rsidRPr="00684988">
        <w:rPr>
          <w:rFonts w:cs="B Lotus"/>
          <w:b/>
          <w:bCs/>
          <w:sz w:val="28"/>
          <w:szCs w:val="28"/>
          <w:rtl/>
          <w:lang w:bidi="fa-IR"/>
        </w:rPr>
        <w:softHyphen/>
      </w:r>
      <w:r w:rsidRPr="00684988">
        <w:rPr>
          <w:rFonts w:cs="B Lotus" w:hint="cs"/>
          <w:b/>
          <w:bCs/>
          <w:sz w:val="28"/>
          <w:szCs w:val="28"/>
          <w:rtl/>
          <w:lang w:bidi="fa-IR"/>
        </w:rPr>
        <w:t>های انتقال و توزیع انرژی</w:t>
      </w:r>
    </w:p>
    <w:bookmarkEnd w:id="131"/>
    <w:p w14:paraId="793015F1" w14:textId="77777777" w:rsidR="008D2979" w:rsidRPr="00684988" w:rsidRDefault="008D2979" w:rsidP="0094516C">
      <w:pPr>
        <w:jc w:val="both"/>
        <w:rPr>
          <w:rFonts w:cs="B Lotus"/>
          <w:sz w:val="28"/>
          <w:szCs w:val="28"/>
          <w:lang w:bidi="fa-IR"/>
        </w:rPr>
      </w:pPr>
      <w:r w:rsidRPr="00684988">
        <w:rPr>
          <w:rFonts w:cs="B Lotus" w:hint="cs"/>
          <w:sz w:val="28"/>
          <w:szCs w:val="28"/>
          <w:rtl/>
          <w:lang w:bidi="fa-IR"/>
        </w:rPr>
        <w:t>همانطور که گفته شد امنیت عرضه انرژی هم معطوف به امنیت تولید و وجود منابع است و هم ناظر به پایداری شبکه</w:t>
      </w:r>
      <w:r w:rsidRPr="00684988">
        <w:rPr>
          <w:rFonts w:cs="B Lotus"/>
          <w:sz w:val="28"/>
          <w:szCs w:val="28"/>
          <w:rtl/>
          <w:lang w:bidi="fa-IR"/>
        </w:rPr>
        <w:softHyphen/>
      </w:r>
      <w:r w:rsidRPr="00684988">
        <w:rPr>
          <w:rFonts w:cs="B Lotus" w:hint="cs"/>
          <w:sz w:val="28"/>
          <w:szCs w:val="28"/>
          <w:rtl/>
          <w:lang w:bidi="fa-IR"/>
        </w:rPr>
        <w:t>های انتقال و توزیع. بدین سان به مخاطره افتادن امنیت در هر یک از این دو بخش، کارایی بخش دیگر را خنثی کرده و به قطع دسترسی به انرژی مصرف</w:t>
      </w:r>
      <w:r w:rsidRPr="00684988">
        <w:rPr>
          <w:rFonts w:cs="B Lotus"/>
          <w:sz w:val="28"/>
          <w:szCs w:val="28"/>
          <w:rtl/>
          <w:lang w:bidi="fa-IR"/>
        </w:rPr>
        <w:softHyphen/>
      </w:r>
      <w:r w:rsidRPr="00684988">
        <w:rPr>
          <w:rFonts w:cs="B Lotus" w:hint="cs"/>
          <w:sz w:val="28"/>
          <w:szCs w:val="28"/>
          <w:rtl/>
          <w:lang w:bidi="fa-IR"/>
        </w:rPr>
        <w:t>کنندگان منجر می</w:t>
      </w:r>
      <w:r w:rsidRPr="00684988">
        <w:rPr>
          <w:rFonts w:cs="B Lotus"/>
          <w:sz w:val="28"/>
          <w:szCs w:val="28"/>
          <w:rtl/>
          <w:lang w:bidi="fa-IR"/>
        </w:rPr>
        <w:softHyphen/>
      </w:r>
      <w:r w:rsidRPr="00684988">
        <w:rPr>
          <w:rFonts w:cs="B Lotus" w:hint="cs"/>
          <w:sz w:val="28"/>
          <w:szCs w:val="28"/>
          <w:rtl/>
          <w:lang w:bidi="fa-IR"/>
        </w:rPr>
        <w:t>شود</w:t>
      </w:r>
      <w:r w:rsidRPr="00684988">
        <w:rPr>
          <w:rStyle w:val="FootnoteReference"/>
          <w:rFonts w:cs="B Lotus"/>
          <w:sz w:val="28"/>
          <w:szCs w:val="28"/>
          <w:rtl/>
          <w:lang w:bidi="fa-IR"/>
        </w:rPr>
        <w:footnoteReference w:id="624"/>
      </w:r>
      <w:r w:rsidRPr="00684988">
        <w:rPr>
          <w:rFonts w:cs="B Lotus" w:hint="cs"/>
          <w:sz w:val="28"/>
          <w:szCs w:val="28"/>
          <w:rtl/>
          <w:lang w:bidi="fa-IR"/>
        </w:rPr>
        <w:t xml:space="preserve">. از آن جا که برق یک کالای عمومی </w:t>
      </w:r>
      <w:r w:rsidRPr="00684988">
        <w:rPr>
          <w:rFonts w:cs="B Lotus" w:hint="cs"/>
          <w:sz w:val="28"/>
          <w:szCs w:val="28"/>
          <w:rtl/>
          <w:lang w:bidi="fa-IR"/>
        </w:rPr>
        <w:lastRenderedPageBreak/>
        <w:t xml:space="preserve">بوده و مسئولیت اولیه تامین آن بر عهده </w:t>
      </w:r>
      <w:proofErr w:type="spellStart"/>
      <w:r w:rsidRPr="00684988">
        <w:rPr>
          <w:rFonts w:cs="B Lotus" w:hint="cs"/>
          <w:sz w:val="28"/>
          <w:szCs w:val="28"/>
          <w:rtl/>
          <w:lang w:bidi="fa-IR"/>
        </w:rPr>
        <w:t>دولت</w:t>
      </w:r>
      <w:r w:rsidRPr="00684988">
        <w:rPr>
          <w:rFonts w:cs="B Lotus"/>
          <w:sz w:val="28"/>
          <w:szCs w:val="28"/>
          <w:rtl/>
          <w:lang w:bidi="fa-IR"/>
        </w:rPr>
        <w:softHyphen/>
      </w:r>
      <w:r w:rsidRPr="00684988">
        <w:rPr>
          <w:rFonts w:cs="B Lotus" w:hint="cs"/>
          <w:sz w:val="28"/>
          <w:szCs w:val="28"/>
          <w:rtl/>
          <w:lang w:bidi="fa-IR"/>
        </w:rPr>
        <w:t>هاست</w:t>
      </w:r>
      <w:proofErr w:type="spellEnd"/>
      <w:r w:rsidRPr="00684988">
        <w:rPr>
          <w:rFonts w:cs="B Lotus" w:hint="cs"/>
          <w:sz w:val="28"/>
          <w:szCs w:val="28"/>
          <w:rtl/>
          <w:lang w:bidi="fa-IR"/>
        </w:rPr>
        <w:t xml:space="preserve">، بنابراین در یک صنعت </w:t>
      </w:r>
      <w:proofErr w:type="spellStart"/>
      <w:r w:rsidRPr="00684988">
        <w:rPr>
          <w:rFonts w:cs="B Lotus" w:hint="cs"/>
          <w:sz w:val="28"/>
          <w:szCs w:val="28"/>
          <w:rtl/>
          <w:lang w:bidi="fa-IR"/>
        </w:rPr>
        <w:t>تجدیدساختار</w:t>
      </w:r>
      <w:proofErr w:type="spellEnd"/>
      <w:r w:rsidRPr="00684988">
        <w:rPr>
          <w:rFonts w:cs="B Lotus" w:hint="cs"/>
          <w:sz w:val="28"/>
          <w:szCs w:val="28"/>
          <w:rtl/>
          <w:lang w:bidi="fa-IR"/>
        </w:rPr>
        <w:t xml:space="preserve"> یافته برق یا گاز و با وجود بازیگران غیردولتی فعال در بخش تولید و توزیع نیز، دولت همچنان متعهد به نظارت بر تولید </w:t>
      </w:r>
      <w:proofErr w:type="spellStart"/>
      <w:r w:rsidRPr="00684988">
        <w:rPr>
          <w:rFonts w:cs="B Lotus" w:hint="cs"/>
          <w:sz w:val="28"/>
          <w:szCs w:val="28"/>
          <w:rtl/>
          <w:lang w:bidi="fa-IR"/>
        </w:rPr>
        <w:t>ومیزان</w:t>
      </w:r>
      <w:proofErr w:type="spellEnd"/>
      <w:r w:rsidRPr="00684988">
        <w:rPr>
          <w:rFonts w:cs="B Lotus" w:hint="cs"/>
          <w:sz w:val="28"/>
          <w:szCs w:val="28"/>
          <w:rtl/>
          <w:lang w:bidi="fa-IR"/>
        </w:rPr>
        <w:t xml:space="preserve"> آن و پایش شبکه توزیع است</w:t>
      </w:r>
      <w:r w:rsidRPr="00684988">
        <w:rPr>
          <w:rStyle w:val="FootnoteReference"/>
          <w:rFonts w:cs="B Lotus"/>
          <w:sz w:val="28"/>
          <w:szCs w:val="28"/>
          <w:rtl/>
          <w:lang w:bidi="fa-IR"/>
        </w:rPr>
        <w:footnoteReference w:id="625"/>
      </w:r>
      <w:r w:rsidRPr="00684988">
        <w:rPr>
          <w:rFonts w:cs="B Lotus" w:hint="cs"/>
          <w:sz w:val="28"/>
          <w:szCs w:val="28"/>
          <w:rtl/>
          <w:lang w:bidi="fa-IR"/>
        </w:rPr>
        <w:t>. به همین دلیل مدیریت شبکه</w:t>
      </w:r>
      <w:r w:rsidRPr="00684988">
        <w:rPr>
          <w:rFonts w:cs="B Lotus"/>
          <w:sz w:val="28"/>
          <w:szCs w:val="28"/>
          <w:rtl/>
          <w:lang w:bidi="fa-IR"/>
        </w:rPr>
        <w:softHyphen/>
      </w:r>
      <w:r w:rsidRPr="00684988">
        <w:rPr>
          <w:rFonts w:cs="B Lotus" w:hint="cs"/>
          <w:sz w:val="28"/>
          <w:szCs w:val="28"/>
          <w:rtl/>
          <w:lang w:bidi="fa-IR"/>
        </w:rPr>
        <w:t>های انتقال در اغلب کشورها همچنان در دست دولت باقی مانده تا هم یکپارچگی شبکه و پایش آن مقدور باشد و هم دسترسی آزادانه همه تولید</w:t>
      </w:r>
      <w:r w:rsidRPr="00684988">
        <w:rPr>
          <w:rFonts w:cs="B Lotus"/>
          <w:sz w:val="28"/>
          <w:szCs w:val="28"/>
          <w:rtl/>
          <w:lang w:bidi="fa-IR"/>
        </w:rPr>
        <w:softHyphen/>
      </w:r>
      <w:r w:rsidRPr="00684988">
        <w:rPr>
          <w:rFonts w:cs="B Lotus" w:hint="cs"/>
          <w:sz w:val="28"/>
          <w:szCs w:val="28"/>
          <w:rtl/>
          <w:lang w:bidi="fa-IR"/>
        </w:rPr>
        <w:t xml:space="preserve">کنندگان، </w:t>
      </w:r>
      <w:proofErr w:type="spellStart"/>
      <w:r w:rsidRPr="00684988">
        <w:rPr>
          <w:rFonts w:cs="B Lotus" w:hint="cs"/>
          <w:sz w:val="28"/>
          <w:szCs w:val="28"/>
          <w:rtl/>
          <w:lang w:bidi="fa-IR"/>
        </w:rPr>
        <w:t>توزیع</w:t>
      </w:r>
      <w:r w:rsidRPr="00684988">
        <w:rPr>
          <w:rFonts w:cs="B Lotus"/>
          <w:sz w:val="28"/>
          <w:szCs w:val="28"/>
          <w:rtl/>
          <w:lang w:bidi="fa-IR"/>
        </w:rPr>
        <w:softHyphen/>
      </w:r>
      <w:r w:rsidRPr="00684988">
        <w:rPr>
          <w:rFonts w:cs="B Lotus" w:hint="cs"/>
          <w:sz w:val="28"/>
          <w:szCs w:val="28"/>
          <w:rtl/>
          <w:lang w:bidi="fa-IR"/>
        </w:rPr>
        <w:t>کنندگان</w:t>
      </w:r>
      <w:proofErr w:type="spellEnd"/>
      <w:r w:rsidRPr="00684988">
        <w:rPr>
          <w:rFonts w:cs="B Lotus" w:hint="cs"/>
          <w:sz w:val="28"/>
          <w:szCs w:val="28"/>
          <w:rtl/>
          <w:lang w:bidi="fa-IR"/>
        </w:rPr>
        <w:t xml:space="preserve"> و مصرف</w:t>
      </w:r>
      <w:r w:rsidRPr="00684988">
        <w:rPr>
          <w:rFonts w:cs="B Lotus"/>
          <w:sz w:val="28"/>
          <w:szCs w:val="28"/>
          <w:rtl/>
          <w:lang w:bidi="fa-IR"/>
        </w:rPr>
        <w:softHyphen/>
      </w:r>
      <w:r w:rsidRPr="00684988">
        <w:rPr>
          <w:rFonts w:cs="B Lotus" w:hint="cs"/>
          <w:sz w:val="28"/>
          <w:szCs w:val="28"/>
          <w:rtl/>
          <w:lang w:bidi="fa-IR"/>
        </w:rPr>
        <w:t>کنندگان به شبکه تضمین شود</w:t>
      </w:r>
      <w:r w:rsidRPr="00684988">
        <w:rPr>
          <w:rStyle w:val="FootnoteReference"/>
          <w:rFonts w:cs="B Lotus"/>
          <w:sz w:val="28"/>
          <w:szCs w:val="28"/>
          <w:rtl/>
          <w:lang w:bidi="fa-IR"/>
        </w:rPr>
        <w:footnoteReference w:id="626"/>
      </w:r>
      <w:r w:rsidRPr="00684988">
        <w:rPr>
          <w:rFonts w:cs="B Lotus" w:hint="cs"/>
          <w:sz w:val="28"/>
          <w:szCs w:val="28"/>
          <w:rtl/>
          <w:lang w:bidi="fa-IR"/>
        </w:rPr>
        <w:t>. از طرف دیگر، منابع تولید انرژی هم اصولا در مالکیت دولت</w:t>
      </w:r>
      <w:r w:rsidRPr="00684988">
        <w:rPr>
          <w:rFonts w:cs="B Lotus"/>
          <w:sz w:val="28"/>
          <w:szCs w:val="28"/>
          <w:rtl/>
          <w:lang w:bidi="fa-IR"/>
        </w:rPr>
        <w:softHyphen/>
      </w:r>
      <w:r w:rsidRPr="00684988">
        <w:rPr>
          <w:rFonts w:cs="B Lotus" w:hint="cs"/>
          <w:sz w:val="28"/>
          <w:szCs w:val="28"/>
          <w:rtl/>
          <w:lang w:bidi="fa-IR"/>
        </w:rPr>
        <w:t xml:space="preserve">ها بوده و یا اینکه اجازه </w:t>
      </w:r>
      <w:proofErr w:type="spellStart"/>
      <w:r w:rsidRPr="00684988">
        <w:rPr>
          <w:rFonts w:cs="B Lotus" w:hint="cs"/>
          <w:sz w:val="28"/>
          <w:szCs w:val="28"/>
          <w:rtl/>
          <w:lang w:bidi="fa-IR"/>
        </w:rPr>
        <w:t>بهره</w:t>
      </w:r>
      <w:r w:rsidRPr="00684988">
        <w:rPr>
          <w:rFonts w:cs="B Lotus"/>
          <w:sz w:val="28"/>
          <w:szCs w:val="28"/>
          <w:rtl/>
          <w:lang w:bidi="fa-IR"/>
        </w:rPr>
        <w:softHyphen/>
      </w:r>
      <w:r w:rsidRPr="00684988">
        <w:rPr>
          <w:rFonts w:cs="B Lotus" w:hint="cs"/>
          <w:sz w:val="28"/>
          <w:szCs w:val="28"/>
          <w:rtl/>
          <w:lang w:bidi="fa-IR"/>
        </w:rPr>
        <w:t>بردای</w:t>
      </w:r>
      <w:proofErr w:type="spellEnd"/>
      <w:r w:rsidRPr="00684988">
        <w:rPr>
          <w:rFonts w:cs="B Lotus" w:hint="cs"/>
          <w:sz w:val="28"/>
          <w:szCs w:val="28"/>
          <w:rtl/>
          <w:lang w:bidi="fa-IR"/>
        </w:rPr>
        <w:t xml:space="preserve"> از آن</w:t>
      </w:r>
      <w:r w:rsidRPr="00684988">
        <w:rPr>
          <w:rFonts w:cs="B Lotus"/>
          <w:sz w:val="28"/>
          <w:szCs w:val="28"/>
          <w:rtl/>
          <w:lang w:bidi="fa-IR"/>
        </w:rPr>
        <w:softHyphen/>
      </w:r>
      <w:r w:rsidRPr="00684988">
        <w:rPr>
          <w:rFonts w:cs="B Lotus" w:hint="cs"/>
          <w:sz w:val="28"/>
          <w:szCs w:val="28"/>
          <w:rtl/>
          <w:lang w:bidi="fa-IR"/>
        </w:rPr>
        <w:t xml:space="preserve">ها منحصرا توسط دولت، اعطا </w:t>
      </w:r>
      <w:proofErr w:type="spellStart"/>
      <w:r w:rsidRPr="00684988">
        <w:rPr>
          <w:rFonts w:cs="B Lotus" w:hint="cs"/>
          <w:sz w:val="28"/>
          <w:szCs w:val="28"/>
          <w:rtl/>
          <w:lang w:bidi="fa-IR"/>
        </w:rPr>
        <w:t>می</w:t>
      </w:r>
      <w:r w:rsidRPr="00684988">
        <w:rPr>
          <w:rFonts w:cs="B Lotus"/>
          <w:sz w:val="28"/>
          <w:szCs w:val="28"/>
          <w:rtl/>
          <w:lang w:bidi="fa-IR"/>
        </w:rPr>
        <w:softHyphen/>
      </w:r>
      <w:r w:rsidRPr="00684988">
        <w:rPr>
          <w:rFonts w:cs="B Lotus" w:hint="cs"/>
          <w:sz w:val="28"/>
          <w:szCs w:val="28"/>
          <w:rtl/>
          <w:lang w:bidi="fa-IR"/>
        </w:rPr>
        <w:t>شود.بنابراین</w:t>
      </w:r>
      <w:proofErr w:type="spellEnd"/>
      <w:r w:rsidRPr="00684988">
        <w:rPr>
          <w:rFonts w:cs="B Lotus" w:hint="cs"/>
          <w:sz w:val="28"/>
          <w:szCs w:val="28"/>
          <w:rtl/>
          <w:lang w:bidi="fa-IR"/>
        </w:rPr>
        <w:t xml:space="preserve"> دولت بایستی در بخش تامین منابع انرژی و تولید آن نیز، همواره سطح مطمئنی از عرضه را حفظ نماید. الزام دولت به تامین انرژی و حفظ امنیت شبکه توزیع انرژی ریشه در تکالیف ملی و بین</w:t>
      </w:r>
      <w:r w:rsidRPr="00684988">
        <w:rPr>
          <w:rFonts w:cs="B Lotus"/>
          <w:sz w:val="28"/>
          <w:szCs w:val="28"/>
          <w:rtl/>
          <w:lang w:bidi="fa-IR"/>
        </w:rPr>
        <w:softHyphen/>
      </w:r>
      <w:r w:rsidRPr="00684988">
        <w:rPr>
          <w:rFonts w:cs="B Lotus" w:hint="cs"/>
          <w:sz w:val="28"/>
          <w:szCs w:val="28"/>
          <w:rtl/>
          <w:lang w:bidi="fa-IR"/>
        </w:rPr>
        <w:t xml:space="preserve">المللی وی دارد. در این خصوص دو دسته الزامات فراملی و ملی، بایستی </w:t>
      </w:r>
      <w:proofErr w:type="spellStart"/>
      <w:r w:rsidRPr="00684988">
        <w:rPr>
          <w:rFonts w:cs="B Lotus" w:hint="cs"/>
          <w:sz w:val="28"/>
          <w:szCs w:val="28"/>
          <w:rtl/>
          <w:lang w:bidi="fa-IR"/>
        </w:rPr>
        <w:t>مودر</w:t>
      </w:r>
      <w:proofErr w:type="spellEnd"/>
      <w:r w:rsidRPr="00684988">
        <w:rPr>
          <w:rFonts w:cs="B Lotus" w:hint="cs"/>
          <w:sz w:val="28"/>
          <w:szCs w:val="28"/>
          <w:rtl/>
          <w:lang w:bidi="fa-IR"/>
        </w:rPr>
        <w:t xml:space="preserve"> توجه قرار گیرد.</w:t>
      </w:r>
    </w:p>
    <w:p w14:paraId="44C6C619" w14:textId="77777777" w:rsidR="008D2979" w:rsidRPr="00684988" w:rsidRDefault="008D2979" w:rsidP="0094516C">
      <w:pPr>
        <w:jc w:val="both"/>
        <w:rPr>
          <w:rFonts w:cs="B Lotus"/>
          <w:sz w:val="28"/>
          <w:szCs w:val="28"/>
          <w:rtl/>
          <w:lang w:bidi="fa-IR"/>
        </w:rPr>
      </w:pPr>
    </w:p>
    <w:p w14:paraId="18AA7730" w14:textId="77777777" w:rsidR="008D2979" w:rsidRPr="00684988" w:rsidRDefault="008D2979" w:rsidP="0094516C">
      <w:pPr>
        <w:pStyle w:val="ListParagraph"/>
        <w:ind w:left="0"/>
        <w:jc w:val="both"/>
        <w:rPr>
          <w:rFonts w:cs="B Lotus"/>
          <w:b/>
          <w:bCs/>
          <w:sz w:val="28"/>
          <w:szCs w:val="28"/>
          <w:rtl/>
          <w:lang w:bidi="fa-IR"/>
        </w:rPr>
      </w:pPr>
      <w:bookmarkStart w:id="132" w:name="_Hlk197772563"/>
      <w:r w:rsidRPr="00684988">
        <w:rPr>
          <w:rFonts w:cs="B Lotus" w:hint="cs"/>
          <w:b/>
          <w:bCs/>
          <w:sz w:val="28"/>
          <w:szCs w:val="28"/>
          <w:rtl/>
          <w:lang w:bidi="fa-IR"/>
        </w:rPr>
        <w:t>الف -  الزامات فراملی</w:t>
      </w:r>
    </w:p>
    <w:bookmarkEnd w:id="132"/>
    <w:p w14:paraId="5EAB3890" w14:textId="77777777" w:rsidR="008D2979" w:rsidRPr="00684988" w:rsidRDefault="008D2979" w:rsidP="0094516C">
      <w:pPr>
        <w:jc w:val="both"/>
        <w:rPr>
          <w:rFonts w:cs="B Lotus"/>
          <w:sz w:val="28"/>
          <w:szCs w:val="28"/>
          <w:rtl/>
          <w:lang w:bidi="fa-IR"/>
        </w:rPr>
      </w:pPr>
      <w:r w:rsidRPr="00684988">
        <w:rPr>
          <w:rFonts w:cs="B Lotus" w:hint="cs"/>
          <w:sz w:val="28"/>
          <w:szCs w:val="28"/>
          <w:rtl/>
          <w:lang w:bidi="fa-IR"/>
        </w:rPr>
        <w:t>به موازات پیدایش و تکامل تدریجی نظام بین</w:t>
      </w:r>
      <w:r w:rsidRPr="00684988">
        <w:rPr>
          <w:rFonts w:cs="B Lotus"/>
          <w:sz w:val="28"/>
          <w:szCs w:val="28"/>
          <w:rtl/>
          <w:lang w:bidi="fa-IR"/>
        </w:rPr>
        <w:softHyphen/>
      </w:r>
      <w:r w:rsidRPr="00684988">
        <w:rPr>
          <w:rFonts w:cs="B Lotus" w:hint="cs"/>
          <w:sz w:val="28"/>
          <w:szCs w:val="28"/>
          <w:rtl/>
          <w:lang w:bidi="fa-IR"/>
        </w:rPr>
        <w:t xml:space="preserve">المللی حقوق بشر و تکوین مفاهیمی همچون </w:t>
      </w:r>
      <w:proofErr w:type="spellStart"/>
      <w:r w:rsidRPr="00684988">
        <w:rPr>
          <w:rFonts w:cs="B Lotus" w:hint="cs"/>
          <w:sz w:val="28"/>
          <w:szCs w:val="28"/>
          <w:rtl/>
          <w:lang w:bidi="fa-IR"/>
        </w:rPr>
        <w:t>به</w:t>
      </w:r>
      <w:r w:rsidRPr="00684988">
        <w:rPr>
          <w:rFonts w:cs="B Lotus"/>
          <w:sz w:val="28"/>
          <w:szCs w:val="28"/>
          <w:rtl/>
          <w:lang w:bidi="fa-IR"/>
        </w:rPr>
        <w:softHyphen/>
      </w:r>
      <w:r w:rsidRPr="00684988">
        <w:rPr>
          <w:rFonts w:cs="B Lotus" w:hint="cs"/>
          <w:sz w:val="28"/>
          <w:szCs w:val="28"/>
          <w:rtl/>
          <w:lang w:bidi="fa-IR"/>
        </w:rPr>
        <w:t>زمامداری</w:t>
      </w:r>
      <w:proofErr w:type="spellEnd"/>
      <w:r w:rsidRPr="00684988">
        <w:rPr>
          <w:rFonts w:cs="B Lotus" w:hint="cs"/>
          <w:sz w:val="28"/>
          <w:szCs w:val="28"/>
          <w:rtl/>
          <w:lang w:bidi="fa-IR"/>
        </w:rPr>
        <w:t>، حکومت خوب، دولت مدرن، دولت</w:t>
      </w:r>
      <w:r w:rsidRPr="00684988">
        <w:rPr>
          <w:rFonts w:cs="B Lotus"/>
          <w:sz w:val="28"/>
          <w:szCs w:val="28"/>
          <w:rtl/>
          <w:lang w:bidi="fa-IR"/>
        </w:rPr>
        <w:softHyphen/>
      </w:r>
      <w:r w:rsidRPr="00684988">
        <w:rPr>
          <w:rFonts w:cs="B Lotus" w:hint="cs"/>
          <w:sz w:val="28"/>
          <w:szCs w:val="28"/>
          <w:rtl/>
          <w:lang w:bidi="fa-IR"/>
        </w:rPr>
        <w:t xml:space="preserve">ها موفق و ناتوان، مسئله ارائه خدمات عمومی به عنوان یک شاخصه جهت </w:t>
      </w:r>
      <w:proofErr w:type="spellStart"/>
      <w:r w:rsidRPr="00684988">
        <w:rPr>
          <w:rFonts w:cs="B Lotus" w:hint="cs"/>
          <w:sz w:val="28"/>
          <w:szCs w:val="28"/>
          <w:rtl/>
          <w:lang w:bidi="fa-IR"/>
        </w:rPr>
        <w:t>تمییز</w:t>
      </w:r>
      <w:proofErr w:type="spellEnd"/>
      <w:r w:rsidRPr="00684988">
        <w:rPr>
          <w:rFonts w:cs="B Lotus" w:hint="cs"/>
          <w:sz w:val="28"/>
          <w:szCs w:val="28"/>
          <w:rtl/>
          <w:lang w:bidi="fa-IR"/>
        </w:rPr>
        <w:t xml:space="preserve"> میزان </w:t>
      </w:r>
      <w:proofErr w:type="spellStart"/>
      <w:r w:rsidRPr="00684988">
        <w:rPr>
          <w:rFonts w:cs="B Lotus" w:hint="cs"/>
          <w:sz w:val="28"/>
          <w:szCs w:val="28"/>
          <w:rtl/>
          <w:lang w:bidi="fa-IR"/>
        </w:rPr>
        <w:t>توسعه</w:t>
      </w:r>
      <w:r w:rsidRPr="00684988">
        <w:rPr>
          <w:rFonts w:cs="B Lotus"/>
          <w:sz w:val="28"/>
          <w:szCs w:val="28"/>
          <w:rtl/>
          <w:lang w:bidi="fa-IR"/>
        </w:rPr>
        <w:softHyphen/>
      </w:r>
      <w:r w:rsidRPr="00684988">
        <w:rPr>
          <w:rFonts w:cs="B Lotus" w:hint="cs"/>
          <w:sz w:val="28"/>
          <w:szCs w:val="28"/>
          <w:rtl/>
          <w:lang w:bidi="fa-IR"/>
        </w:rPr>
        <w:t>یافتگی</w:t>
      </w:r>
      <w:proofErr w:type="spellEnd"/>
      <w:r w:rsidRPr="00684988">
        <w:rPr>
          <w:rFonts w:cs="B Lotus" w:hint="cs"/>
          <w:sz w:val="28"/>
          <w:szCs w:val="28"/>
          <w:rtl/>
          <w:lang w:bidi="fa-IR"/>
        </w:rPr>
        <w:t xml:space="preserve"> جوامع، توانمندی دولت</w:t>
      </w:r>
      <w:r w:rsidRPr="00684988">
        <w:rPr>
          <w:rFonts w:cs="B Lotus"/>
          <w:sz w:val="28"/>
          <w:szCs w:val="28"/>
          <w:rtl/>
          <w:lang w:bidi="fa-IR"/>
        </w:rPr>
        <w:softHyphen/>
      </w:r>
      <w:r w:rsidRPr="00684988">
        <w:rPr>
          <w:rFonts w:cs="B Lotus" w:hint="cs"/>
          <w:sz w:val="28"/>
          <w:szCs w:val="28"/>
          <w:rtl/>
          <w:lang w:bidi="fa-IR"/>
        </w:rPr>
        <w:t xml:space="preserve">ها و </w:t>
      </w:r>
      <w:proofErr w:type="spellStart"/>
      <w:r w:rsidRPr="00684988">
        <w:rPr>
          <w:rFonts w:cs="B Lotus" w:hint="cs"/>
          <w:sz w:val="28"/>
          <w:szCs w:val="28"/>
          <w:rtl/>
          <w:lang w:bidi="fa-IR"/>
        </w:rPr>
        <w:t>پای</w:t>
      </w:r>
      <w:r w:rsidRPr="00684988">
        <w:rPr>
          <w:rFonts w:cs="B Lotus"/>
          <w:sz w:val="28"/>
          <w:szCs w:val="28"/>
          <w:rtl/>
          <w:lang w:bidi="fa-IR"/>
        </w:rPr>
        <w:softHyphen/>
      </w:r>
      <w:r w:rsidRPr="00684988">
        <w:rPr>
          <w:rFonts w:cs="B Lotus" w:hint="cs"/>
          <w:sz w:val="28"/>
          <w:szCs w:val="28"/>
          <w:rtl/>
          <w:lang w:bidi="fa-IR"/>
        </w:rPr>
        <w:t>بندیشان</w:t>
      </w:r>
      <w:proofErr w:type="spellEnd"/>
      <w:r w:rsidRPr="00684988">
        <w:rPr>
          <w:rFonts w:cs="B Lotus" w:hint="cs"/>
          <w:sz w:val="28"/>
          <w:szCs w:val="28"/>
          <w:rtl/>
          <w:lang w:bidi="fa-IR"/>
        </w:rPr>
        <w:t xml:space="preserve"> به تکالیف حقوق بشری مورد توجه قرار گرفته است.</w:t>
      </w:r>
      <w:r w:rsidRPr="00684988">
        <w:rPr>
          <w:rStyle w:val="FootnoteReference"/>
          <w:rFonts w:cs="B Lotus"/>
          <w:sz w:val="28"/>
          <w:szCs w:val="28"/>
          <w:rtl/>
          <w:lang w:bidi="fa-IR"/>
        </w:rPr>
        <w:footnoteReference w:id="627"/>
      </w:r>
    </w:p>
    <w:p w14:paraId="69A5DB21" w14:textId="77777777" w:rsidR="008D2979" w:rsidRPr="00684988" w:rsidRDefault="008D2979" w:rsidP="0094516C">
      <w:pPr>
        <w:jc w:val="both"/>
        <w:rPr>
          <w:rFonts w:cs="B Lotus"/>
          <w:sz w:val="28"/>
          <w:szCs w:val="28"/>
          <w:rtl/>
          <w:lang w:bidi="fa-IR"/>
        </w:rPr>
      </w:pPr>
      <w:r w:rsidRPr="00684988">
        <w:rPr>
          <w:rFonts w:cs="B Lotus" w:hint="cs"/>
          <w:sz w:val="28"/>
          <w:szCs w:val="28"/>
          <w:rtl/>
          <w:lang w:bidi="fa-IR"/>
        </w:rPr>
        <w:t xml:space="preserve">تجلی حق دسترسی به انرژی در </w:t>
      </w:r>
      <w:proofErr w:type="spellStart"/>
      <w:r w:rsidRPr="00684988">
        <w:rPr>
          <w:rFonts w:cs="B Lotus" w:hint="cs"/>
          <w:sz w:val="28"/>
          <w:szCs w:val="28"/>
          <w:rtl/>
          <w:lang w:bidi="fa-IR"/>
        </w:rPr>
        <w:t>نطام</w:t>
      </w:r>
      <w:proofErr w:type="spellEnd"/>
      <w:r w:rsidRPr="00684988">
        <w:rPr>
          <w:rFonts w:cs="B Lotus" w:hint="cs"/>
          <w:sz w:val="28"/>
          <w:szCs w:val="28"/>
          <w:rtl/>
          <w:lang w:bidi="fa-IR"/>
        </w:rPr>
        <w:t xml:space="preserve"> بین</w:t>
      </w:r>
      <w:r w:rsidRPr="00684988">
        <w:rPr>
          <w:rFonts w:cs="B Lotus"/>
          <w:sz w:val="28"/>
          <w:szCs w:val="28"/>
          <w:rtl/>
          <w:lang w:bidi="fa-IR"/>
        </w:rPr>
        <w:softHyphen/>
      </w:r>
      <w:r w:rsidRPr="00684988">
        <w:rPr>
          <w:rFonts w:cs="B Lotus" w:hint="cs"/>
          <w:sz w:val="28"/>
          <w:szCs w:val="28"/>
          <w:rtl/>
          <w:lang w:bidi="fa-IR"/>
        </w:rPr>
        <w:t>المللی حقوق بشر را می</w:t>
      </w:r>
      <w:r w:rsidRPr="00684988">
        <w:rPr>
          <w:rFonts w:cs="B Lotus"/>
          <w:sz w:val="28"/>
          <w:szCs w:val="28"/>
          <w:rtl/>
          <w:lang w:bidi="fa-IR"/>
        </w:rPr>
        <w:softHyphen/>
      </w:r>
      <w:r w:rsidRPr="00684988">
        <w:rPr>
          <w:rFonts w:cs="B Lotus" w:hint="cs"/>
          <w:sz w:val="28"/>
          <w:szCs w:val="28"/>
          <w:rtl/>
          <w:lang w:bidi="fa-IR"/>
        </w:rPr>
        <w:t xml:space="preserve">توان در عمده </w:t>
      </w:r>
      <w:proofErr w:type="spellStart"/>
      <w:r w:rsidRPr="00684988">
        <w:rPr>
          <w:rFonts w:cs="B Lotus" w:hint="cs"/>
          <w:sz w:val="28"/>
          <w:szCs w:val="28"/>
          <w:rtl/>
          <w:lang w:bidi="fa-IR"/>
        </w:rPr>
        <w:t>حق</w:t>
      </w:r>
      <w:r w:rsidRPr="00684988">
        <w:rPr>
          <w:rFonts w:cs="B Lotus"/>
          <w:sz w:val="28"/>
          <w:szCs w:val="28"/>
          <w:rtl/>
          <w:lang w:bidi="fa-IR"/>
        </w:rPr>
        <w:softHyphen/>
      </w:r>
      <w:r w:rsidRPr="00684988">
        <w:rPr>
          <w:rFonts w:cs="B Lotus" w:hint="cs"/>
          <w:sz w:val="28"/>
          <w:szCs w:val="28"/>
          <w:rtl/>
          <w:lang w:bidi="fa-IR"/>
        </w:rPr>
        <w:t>های</w:t>
      </w:r>
      <w:proofErr w:type="spellEnd"/>
      <w:r w:rsidRPr="00684988">
        <w:rPr>
          <w:rFonts w:cs="B Lotus" w:hint="cs"/>
          <w:sz w:val="28"/>
          <w:szCs w:val="28"/>
          <w:rtl/>
          <w:lang w:bidi="fa-IR"/>
        </w:rPr>
        <w:t xml:space="preserve"> شناسایی شده در نسل</w:t>
      </w:r>
      <w:r w:rsidRPr="00684988">
        <w:rPr>
          <w:rFonts w:cs="B Lotus"/>
          <w:sz w:val="28"/>
          <w:szCs w:val="28"/>
          <w:rtl/>
          <w:lang w:bidi="fa-IR"/>
        </w:rPr>
        <w:softHyphen/>
      </w:r>
      <w:r w:rsidRPr="00684988">
        <w:rPr>
          <w:rFonts w:cs="B Lotus" w:hint="cs"/>
          <w:sz w:val="28"/>
          <w:szCs w:val="28"/>
          <w:rtl/>
          <w:lang w:bidi="fa-IR"/>
        </w:rPr>
        <w:t>های سه</w:t>
      </w:r>
      <w:r w:rsidRPr="00684988">
        <w:rPr>
          <w:rFonts w:cs="B Lotus"/>
          <w:sz w:val="28"/>
          <w:szCs w:val="28"/>
          <w:rtl/>
          <w:lang w:bidi="fa-IR"/>
        </w:rPr>
        <w:softHyphen/>
      </w:r>
      <w:r w:rsidRPr="00684988">
        <w:rPr>
          <w:rFonts w:cs="B Lotus" w:hint="cs"/>
          <w:sz w:val="28"/>
          <w:szCs w:val="28"/>
          <w:rtl/>
          <w:lang w:bidi="fa-IR"/>
        </w:rPr>
        <w:t xml:space="preserve">گانه حقوق بشر مشاهده نمود. از حق دسترسی و انتشار آزادانه اطلاعات که در زمره حقوق سیاسی و مدنی محسوب می شوند تا حق بر غذا، آب آشامیدنی سالم، حق بر آموزش، حق بر مسکن مناسب، حق بر خدمات بهداشتی و درمانی در حقوق اقتصادی، اجتماعی و فرهنگی و همچنین حق بر توسعه و حق بر محیط زیست سالم به مثابه </w:t>
      </w:r>
      <w:proofErr w:type="spellStart"/>
      <w:r w:rsidRPr="00684988">
        <w:rPr>
          <w:rFonts w:cs="B Lotus" w:hint="cs"/>
          <w:sz w:val="28"/>
          <w:szCs w:val="28"/>
          <w:rtl/>
          <w:lang w:bidi="fa-IR"/>
        </w:rPr>
        <w:t>حق</w:t>
      </w:r>
      <w:r w:rsidRPr="00684988">
        <w:rPr>
          <w:rFonts w:cs="B Lotus"/>
          <w:sz w:val="28"/>
          <w:szCs w:val="28"/>
          <w:rtl/>
          <w:lang w:bidi="fa-IR"/>
        </w:rPr>
        <w:softHyphen/>
      </w:r>
      <w:r w:rsidRPr="00684988">
        <w:rPr>
          <w:rFonts w:cs="B Lotus" w:hint="cs"/>
          <w:sz w:val="28"/>
          <w:szCs w:val="28"/>
          <w:rtl/>
          <w:lang w:bidi="fa-IR"/>
        </w:rPr>
        <w:t>های</w:t>
      </w:r>
      <w:proofErr w:type="spellEnd"/>
      <w:r w:rsidRPr="00684988">
        <w:rPr>
          <w:rFonts w:cs="B Lotus" w:hint="cs"/>
          <w:sz w:val="28"/>
          <w:szCs w:val="28"/>
          <w:rtl/>
          <w:lang w:bidi="fa-IR"/>
        </w:rPr>
        <w:t xml:space="preserve"> نسل سومی، همگی یا متوقف بر دسترسی مستمر به انرژی هستند و یا به طور غیر مستقیم از آن تاثیر می</w:t>
      </w:r>
      <w:r w:rsidRPr="00684988">
        <w:rPr>
          <w:rFonts w:cs="B Lotus"/>
          <w:sz w:val="28"/>
          <w:szCs w:val="28"/>
          <w:rtl/>
          <w:lang w:bidi="fa-IR"/>
        </w:rPr>
        <w:softHyphen/>
      </w:r>
      <w:r w:rsidRPr="00684988">
        <w:rPr>
          <w:rFonts w:cs="B Lotus" w:hint="cs"/>
          <w:sz w:val="28"/>
          <w:szCs w:val="28"/>
          <w:rtl/>
          <w:lang w:bidi="fa-IR"/>
        </w:rPr>
        <w:t>پذیرند</w:t>
      </w:r>
      <w:r w:rsidRPr="00684988">
        <w:rPr>
          <w:rStyle w:val="FootnoteReference"/>
          <w:rFonts w:cs="B Lotus"/>
          <w:sz w:val="28"/>
          <w:szCs w:val="28"/>
          <w:rtl/>
          <w:lang w:bidi="fa-IR"/>
        </w:rPr>
        <w:footnoteReference w:id="628"/>
      </w:r>
      <w:r w:rsidRPr="00684988">
        <w:rPr>
          <w:rFonts w:cs="B Lotus" w:hint="cs"/>
          <w:sz w:val="28"/>
          <w:szCs w:val="28"/>
          <w:rtl/>
          <w:lang w:bidi="fa-IR"/>
        </w:rPr>
        <w:t xml:space="preserve">. بکارگیری و توسعه </w:t>
      </w:r>
      <w:proofErr w:type="spellStart"/>
      <w:r w:rsidRPr="00684988">
        <w:rPr>
          <w:rFonts w:cs="B Lotus" w:hint="cs"/>
          <w:sz w:val="28"/>
          <w:szCs w:val="28"/>
          <w:rtl/>
          <w:lang w:bidi="fa-IR"/>
        </w:rPr>
        <w:t>انرژی</w:t>
      </w:r>
      <w:r w:rsidRPr="00684988">
        <w:rPr>
          <w:rFonts w:cs="B Lotus"/>
          <w:sz w:val="28"/>
          <w:szCs w:val="28"/>
          <w:rtl/>
          <w:lang w:bidi="fa-IR"/>
        </w:rPr>
        <w:softHyphen/>
      </w:r>
      <w:r w:rsidRPr="00684988">
        <w:rPr>
          <w:rFonts w:cs="B Lotus" w:hint="cs"/>
          <w:sz w:val="28"/>
          <w:szCs w:val="28"/>
          <w:rtl/>
          <w:lang w:bidi="fa-IR"/>
        </w:rPr>
        <w:t>های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تجدیدپذیر</w:t>
      </w:r>
      <w:proofErr w:type="spellEnd"/>
      <w:r w:rsidRPr="00684988">
        <w:rPr>
          <w:rFonts w:cs="B Lotus" w:hint="cs"/>
          <w:sz w:val="28"/>
          <w:szCs w:val="28"/>
          <w:rtl/>
          <w:lang w:bidi="fa-IR"/>
        </w:rPr>
        <w:t xml:space="preserve"> هم در کاهش آلودگی ناشی از تولید </w:t>
      </w:r>
      <w:r w:rsidRPr="00684988">
        <w:rPr>
          <w:rFonts w:cs="B Lotus" w:hint="cs"/>
          <w:sz w:val="28"/>
          <w:szCs w:val="28"/>
          <w:rtl/>
          <w:lang w:bidi="fa-IR"/>
        </w:rPr>
        <w:lastRenderedPageBreak/>
        <w:t xml:space="preserve">برق فسیلی موثر است و هم در امنیت عرضه برق تاثیر مثبتی دارد. از طرف دیگر افزایش تولید برق، امکان استفاده از خودروهای </w:t>
      </w:r>
      <w:proofErr w:type="spellStart"/>
      <w:r w:rsidRPr="00684988">
        <w:rPr>
          <w:rFonts w:cs="B Lotus" w:hint="cs"/>
          <w:sz w:val="28"/>
          <w:szCs w:val="28"/>
          <w:rtl/>
          <w:lang w:bidi="fa-IR"/>
        </w:rPr>
        <w:t>هیبریدی</w:t>
      </w:r>
      <w:proofErr w:type="spellEnd"/>
      <w:r w:rsidRPr="00684988">
        <w:rPr>
          <w:rFonts w:cs="B Lotus" w:hint="cs"/>
          <w:sz w:val="28"/>
          <w:szCs w:val="28"/>
          <w:rtl/>
          <w:lang w:bidi="fa-IR"/>
        </w:rPr>
        <w:t xml:space="preserve"> که به خودروهای سبز نیز معروف هستند را به میزان زیادی افزایش خواهد داد. همچنین گاز طبیعی نیز به عنوان یک سوخت پاک و به عنوان منبع اصلی تولید برق در نیروگاه</w:t>
      </w:r>
      <w:r w:rsidRPr="00684988">
        <w:rPr>
          <w:rFonts w:cs="B Lotus"/>
          <w:sz w:val="28"/>
          <w:szCs w:val="28"/>
          <w:rtl/>
          <w:lang w:bidi="fa-IR"/>
        </w:rPr>
        <w:softHyphen/>
      </w:r>
      <w:r w:rsidRPr="00684988">
        <w:rPr>
          <w:rFonts w:cs="B Lotus" w:hint="cs"/>
          <w:sz w:val="28"/>
          <w:szCs w:val="28"/>
          <w:rtl/>
          <w:lang w:bidi="fa-IR"/>
        </w:rPr>
        <w:t xml:space="preserve">های حرارتی، جایگاه اساسی در توسعه اقتصادی و صنعتی  داشته و از این رهگذر به طور غیرمستقیم سطح اشتغال و رفاه اجتماعی را نیز تحت </w:t>
      </w:r>
      <w:proofErr w:type="spellStart"/>
      <w:r w:rsidRPr="00684988">
        <w:rPr>
          <w:rFonts w:cs="B Lotus" w:hint="cs"/>
          <w:sz w:val="28"/>
          <w:szCs w:val="28"/>
          <w:rtl/>
          <w:lang w:bidi="fa-IR"/>
        </w:rPr>
        <w:t>الشعاع</w:t>
      </w:r>
      <w:proofErr w:type="spellEnd"/>
      <w:r w:rsidRPr="00684988">
        <w:rPr>
          <w:rFonts w:cs="B Lotus" w:hint="cs"/>
          <w:sz w:val="28"/>
          <w:szCs w:val="28"/>
          <w:rtl/>
          <w:lang w:bidi="fa-IR"/>
        </w:rPr>
        <w:t xml:space="preserve"> قرار می</w:t>
      </w:r>
      <w:r w:rsidRPr="00684988">
        <w:rPr>
          <w:rFonts w:cs="B Lotus"/>
          <w:sz w:val="28"/>
          <w:szCs w:val="28"/>
          <w:rtl/>
          <w:lang w:bidi="fa-IR"/>
        </w:rPr>
        <w:softHyphen/>
      </w:r>
      <w:r w:rsidRPr="00684988">
        <w:rPr>
          <w:rFonts w:cs="B Lotus" w:hint="cs"/>
          <w:sz w:val="28"/>
          <w:szCs w:val="28"/>
          <w:rtl/>
          <w:lang w:bidi="fa-IR"/>
        </w:rPr>
        <w:t>دهد</w:t>
      </w:r>
      <w:r w:rsidRPr="00684988">
        <w:rPr>
          <w:rStyle w:val="FootnoteReference"/>
          <w:rFonts w:cs="B Lotus"/>
          <w:sz w:val="28"/>
          <w:szCs w:val="28"/>
          <w:rtl/>
          <w:lang w:bidi="fa-IR"/>
        </w:rPr>
        <w:footnoteReference w:id="629"/>
      </w:r>
      <w:r w:rsidRPr="00684988">
        <w:rPr>
          <w:rFonts w:cs="B Lotus" w:hint="cs"/>
          <w:sz w:val="28"/>
          <w:szCs w:val="28"/>
          <w:rtl/>
          <w:lang w:bidi="fa-IR"/>
        </w:rPr>
        <w:t xml:space="preserve">.همچنین توسعه دسترسی همگانی به برق نیز خود به عنوان یک مقوله مستقل در دهه اخیر مورد توجه </w:t>
      </w:r>
      <w:proofErr w:type="spellStart"/>
      <w:r w:rsidRPr="00684988">
        <w:rPr>
          <w:rFonts w:cs="B Lotus" w:hint="cs"/>
          <w:sz w:val="28"/>
          <w:szCs w:val="28"/>
          <w:rtl/>
          <w:lang w:bidi="fa-IR"/>
        </w:rPr>
        <w:t>دکترین</w:t>
      </w:r>
      <w:proofErr w:type="spellEnd"/>
      <w:r w:rsidRPr="00684988">
        <w:rPr>
          <w:rFonts w:cs="B Lotus" w:hint="cs"/>
          <w:sz w:val="28"/>
          <w:szCs w:val="28"/>
          <w:rtl/>
          <w:lang w:bidi="fa-IR"/>
        </w:rPr>
        <w:t xml:space="preserve"> و مجامع حقوق بشری من جمله سازمان ملل متحد قرار گرفته است. </w:t>
      </w:r>
    </w:p>
    <w:p w14:paraId="1AD473A2" w14:textId="3C3F14B2" w:rsidR="008D2979" w:rsidRDefault="008D2979" w:rsidP="0094516C">
      <w:pPr>
        <w:jc w:val="both"/>
        <w:rPr>
          <w:rFonts w:cs="B Lotus"/>
          <w:sz w:val="28"/>
          <w:szCs w:val="28"/>
          <w:lang w:bidi="fa-IR"/>
        </w:rPr>
      </w:pPr>
      <w:r w:rsidRPr="00684988">
        <w:rPr>
          <w:rFonts w:cs="B Lotus" w:hint="cs"/>
          <w:sz w:val="28"/>
          <w:szCs w:val="28"/>
          <w:rtl/>
          <w:lang w:bidi="fa-IR"/>
        </w:rPr>
        <w:t xml:space="preserve">نامگذاری سال 2012 </w:t>
      </w:r>
      <w:r w:rsidRPr="00684988">
        <w:rPr>
          <w:rStyle w:val="FootnoteReference"/>
          <w:rFonts w:cs="B Lotus"/>
          <w:sz w:val="28"/>
          <w:szCs w:val="28"/>
          <w:rtl/>
          <w:lang w:bidi="fa-IR"/>
        </w:rPr>
        <w:footnoteReference w:id="630"/>
      </w:r>
      <w:r w:rsidRPr="00684988">
        <w:rPr>
          <w:rFonts w:cs="B Lotus" w:hint="cs"/>
          <w:sz w:val="28"/>
          <w:szCs w:val="28"/>
          <w:rtl/>
          <w:lang w:bidi="fa-IR"/>
        </w:rPr>
        <w:t xml:space="preserve"> همچنین دهه 2014 تا 2024 به عنوان </w:t>
      </w:r>
      <w:r w:rsidRPr="00684988">
        <w:rPr>
          <w:rFonts w:cs="B Lotus"/>
          <w:sz w:val="28"/>
          <w:szCs w:val="28"/>
          <w:rtl/>
          <w:lang w:bidi="fa-IR"/>
        </w:rPr>
        <w:t>"</w:t>
      </w:r>
      <w:r w:rsidRPr="00684988">
        <w:rPr>
          <w:rFonts w:cs="B Lotus" w:hint="cs"/>
          <w:sz w:val="28"/>
          <w:szCs w:val="28"/>
          <w:rtl/>
          <w:lang w:bidi="fa-IR"/>
        </w:rPr>
        <w:t>دهه انرژی پایدار برای همه</w:t>
      </w:r>
      <w:r w:rsidRPr="00684988">
        <w:rPr>
          <w:rFonts w:cs="B Lotus"/>
          <w:sz w:val="28"/>
          <w:szCs w:val="28"/>
          <w:rtl/>
          <w:lang w:bidi="fa-IR"/>
        </w:rPr>
        <w:t>"</w:t>
      </w:r>
      <w:r w:rsidRPr="00684988">
        <w:rPr>
          <w:rStyle w:val="FootnoteReference"/>
          <w:rFonts w:cs="B Lotus"/>
          <w:sz w:val="28"/>
          <w:szCs w:val="28"/>
          <w:rtl/>
          <w:lang w:bidi="fa-IR"/>
        </w:rPr>
        <w:footnoteReference w:id="631"/>
      </w:r>
      <w:r w:rsidRPr="00684988">
        <w:rPr>
          <w:rFonts w:cs="B Lotus" w:hint="cs"/>
          <w:sz w:val="28"/>
          <w:szCs w:val="28"/>
          <w:rtl/>
          <w:lang w:bidi="fa-IR"/>
        </w:rPr>
        <w:t xml:space="preserve"> و همچنین تشکیل </w:t>
      </w:r>
      <w:proofErr w:type="spellStart"/>
      <w:r w:rsidRPr="00684988">
        <w:rPr>
          <w:rFonts w:cs="B Lotus" w:hint="cs"/>
          <w:sz w:val="28"/>
          <w:szCs w:val="28"/>
          <w:rtl/>
          <w:lang w:bidi="fa-IR"/>
        </w:rPr>
        <w:t>کارگروهی</w:t>
      </w:r>
      <w:proofErr w:type="spellEnd"/>
      <w:r w:rsidRPr="00684988">
        <w:rPr>
          <w:rFonts w:cs="B Lotus" w:hint="cs"/>
          <w:sz w:val="28"/>
          <w:szCs w:val="28"/>
          <w:rtl/>
          <w:lang w:bidi="fa-IR"/>
        </w:rPr>
        <w:t xml:space="preserve"> تحت همین عنوان و با نظارت مستقیم دبیر کل ملل متحد</w:t>
      </w:r>
      <w:r w:rsidRPr="00684988">
        <w:rPr>
          <w:rStyle w:val="FootnoteReference"/>
          <w:rFonts w:cs="B Lotus"/>
          <w:sz w:val="28"/>
          <w:szCs w:val="28"/>
          <w:rtl/>
          <w:lang w:bidi="fa-IR"/>
        </w:rPr>
        <w:footnoteReference w:id="632"/>
      </w:r>
      <w:r w:rsidRPr="00684988">
        <w:rPr>
          <w:rFonts w:cs="B Lotus" w:hint="cs"/>
          <w:sz w:val="28"/>
          <w:szCs w:val="28"/>
          <w:rtl/>
          <w:lang w:bidi="fa-IR"/>
        </w:rPr>
        <w:t xml:space="preserve">، حاکی از اهمیت </w:t>
      </w:r>
      <w:proofErr w:type="spellStart"/>
      <w:r w:rsidRPr="00684988">
        <w:rPr>
          <w:rFonts w:cs="B Lotus" w:hint="cs"/>
          <w:sz w:val="28"/>
          <w:szCs w:val="28"/>
          <w:rtl/>
          <w:lang w:bidi="fa-IR"/>
        </w:rPr>
        <w:t>روافزون</w:t>
      </w:r>
      <w:proofErr w:type="spellEnd"/>
      <w:r w:rsidRPr="00684988">
        <w:rPr>
          <w:rFonts w:cs="B Lotus" w:hint="cs"/>
          <w:sz w:val="28"/>
          <w:szCs w:val="28"/>
          <w:rtl/>
          <w:lang w:bidi="fa-IR"/>
        </w:rPr>
        <w:t xml:space="preserve"> دسترسی به انرژی و تکلیف دولت</w:t>
      </w:r>
      <w:r w:rsidRPr="00684988">
        <w:rPr>
          <w:rFonts w:cs="B Lotus"/>
          <w:sz w:val="28"/>
          <w:szCs w:val="28"/>
          <w:rtl/>
          <w:lang w:bidi="fa-IR"/>
        </w:rPr>
        <w:softHyphen/>
      </w:r>
      <w:r w:rsidRPr="00684988">
        <w:rPr>
          <w:rFonts w:cs="B Lotus" w:hint="cs"/>
          <w:sz w:val="28"/>
          <w:szCs w:val="28"/>
          <w:rtl/>
          <w:lang w:bidi="fa-IR"/>
        </w:rPr>
        <w:t>ها به توسعه سیستم</w:t>
      </w:r>
      <w:r w:rsidRPr="00684988">
        <w:rPr>
          <w:rFonts w:cs="B Lotus"/>
          <w:sz w:val="28"/>
          <w:szCs w:val="28"/>
          <w:rtl/>
          <w:lang w:bidi="fa-IR"/>
        </w:rPr>
        <w:softHyphen/>
      </w:r>
      <w:r w:rsidRPr="00684988">
        <w:rPr>
          <w:rFonts w:cs="B Lotus" w:hint="cs"/>
          <w:sz w:val="28"/>
          <w:szCs w:val="28"/>
          <w:rtl/>
          <w:lang w:bidi="fa-IR"/>
        </w:rPr>
        <w:t>های انرژی و خدمات آن است</w:t>
      </w:r>
      <w:r w:rsidRPr="00684988">
        <w:rPr>
          <w:rStyle w:val="FootnoteReference"/>
          <w:rFonts w:cs="B Lotus"/>
          <w:sz w:val="28"/>
          <w:szCs w:val="28"/>
          <w:rtl/>
          <w:lang w:bidi="fa-IR"/>
        </w:rPr>
        <w:footnoteReference w:id="633"/>
      </w:r>
      <w:r w:rsidRPr="00684988">
        <w:rPr>
          <w:rFonts w:cs="B Lotus" w:hint="cs"/>
          <w:sz w:val="28"/>
          <w:szCs w:val="28"/>
          <w:rtl/>
          <w:lang w:bidi="fa-IR"/>
        </w:rPr>
        <w:t>. سایر اسناد بین</w:t>
      </w:r>
      <w:r w:rsidRPr="00684988">
        <w:rPr>
          <w:rFonts w:cs="B Lotus"/>
          <w:sz w:val="28"/>
          <w:szCs w:val="28"/>
          <w:rtl/>
          <w:lang w:bidi="fa-IR"/>
        </w:rPr>
        <w:softHyphen/>
      </w:r>
      <w:r w:rsidRPr="00684988">
        <w:rPr>
          <w:rFonts w:cs="B Lotus" w:hint="cs"/>
          <w:sz w:val="28"/>
          <w:szCs w:val="28"/>
          <w:rtl/>
          <w:lang w:bidi="fa-IR"/>
        </w:rPr>
        <w:t>المللی نظیر، کنوانسیون ملل متحد راجع به تغییرات آب و هوایی و پروتکل کیوتو</w:t>
      </w:r>
      <w:r w:rsidRPr="00684988">
        <w:rPr>
          <w:rStyle w:val="FootnoteReference"/>
          <w:rFonts w:cs="B Lotus"/>
          <w:sz w:val="28"/>
          <w:szCs w:val="28"/>
          <w:rtl/>
          <w:lang w:bidi="fa-IR"/>
        </w:rPr>
        <w:footnoteReference w:id="634"/>
      </w:r>
      <w:r w:rsidRPr="00684988">
        <w:rPr>
          <w:rFonts w:cs="B Lotus" w:hint="cs"/>
          <w:sz w:val="28"/>
          <w:szCs w:val="28"/>
          <w:rtl/>
          <w:lang w:bidi="fa-IR"/>
        </w:rPr>
        <w:t>، اعلامیه ریو، اعلامیه توسعه</w:t>
      </w:r>
      <w:r w:rsidR="00F5454C">
        <w:rPr>
          <w:rFonts w:cs="B Lotus"/>
          <w:sz w:val="28"/>
          <w:szCs w:val="28"/>
          <w:lang w:bidi="fa-IR"/>
        </w:rPr>
        <w:t xml:space="preserve"> </w:t>
      </w:r>
      <w:r w:rsidRPr="00684988">
        <w:rPr>
          <w:rFonts w:cs="B Lotus" w:hint="cs"/>
          <w:sz w:val="28"/>
          <w:szCs w:val="28"/>
          <w:rtl/>
          <w:lang w:bidi="fa-IR"/>
        </w:rPr>
        <w:t>هزاره</w:t>
      </w:r>
      <w:r w:rsidRPr="00684988">
        <w:rPr>
          <w:rStyle w:val="FootnoteReference"/>
          <w:rFonts w:cs="B Lotus"/>
          <w:sz w:val="28"/>
          <w:szCs w:val="28"/>
          <w:rtl/>
          <w:lang w:bidi="fa-IR"/>
        </w:rPr>
        <w:footnoteReference w:id="635"/>
      </w:r>
      <w:r w:rsidRPr="00684988">
        <w:rPr>
          <w:rFonts w:cs="B Lotus" w:hint="cs"/>
          <w:sz w:val="28"/>
          <w:szCs w:val="28"/>
          <w:rtl/>
          <w:lang w:bidi="fa-IR"/>
        </w:rPr>
        <w:t>، سند نهایی اجلاس ریو 20 تحت عنوان آینده</w:t>
      </w:r>
      <w:r w:rsidRPr="00684988">
        <w:rPr>
          <w:rFonts w:cs="B Lotus"/>
          <w:sz w:val="28"/>
          <w:szCs w:val="28"/>
          <w:rtl/>
          <w:lang w:bidi="fa-IR"/>
        </w:rPr>
        <w:softHyphen/>
      </w:r>
      <w:r w:rsidRPr="00684988">
        <w:rPr>
          <w:rFonts w:cs="B Lotus" w:hint="cs"/>
          <w:sz w:val="28"/>
          <w:szCs w:val="28"/>
          <w:rtl/>
          <w:lang w:bidi="fa-IR"/>
        </w:rPr>
        <w:t>ای که میخواهیم</w:t>
      </w:r>
      <w:r w:rsidRPr="00684988">
        <w:rPr>
          <w:rStyle w:val="FootnoteReference"/>
          <w:rFonts w:cs="B Lotus"/>
          <w:sz w:val="28"/>
          <w:szCs w:val="28"/>
          <w:rtl/>
          <w:lang w:bidi="fa-IR"/>
        </w:rPr>
        <w:footnoteReference w:id="636"/>
      </w:r>
      <w:r w:rsidRPr="00684988">
        <w:rPr>
          <w:rFonts w:cs="B Lotus" w:hint="cs"/>
          <w:sz w:val="28"/>
          <w:szCs w:val="28"/>
          <w:rtl/>
          <w:lang w:bidi="fa-IR"/>
        </w:rPr>
        <w:t>، همگی صراحتا به موضوع توسعه دسترسی همگانی به انرژی و به ویژه برق را مورد تاکید قرار داده</w:t>
      </w:r>
      <w:r w:rsidRPr="00684988">
        <w:rPr>
          <w:rFonts w:cs="B Lotus"/>
          <w:sz w:val="28"/>
          <w:szCs w:val="28"/>
          <w:rtl/>
          <w:lang w:bidi="fa-IR"/>
        </w:rPr>
        <w:softHyphen/>
      </w:r>
      <w:r w:rsidRPr="00684988">
        <w:rPr>
          <w:rFonts w:cs="B Lotus" w:hint="cs"/>
          <w:sz w:val="28"/>
          <w:szCs w:val="28"/>
          <w:rtl/>
          <w:lang w:bidi="fa-IR"/>
        </w:rPr>
        <w:t>اند.</w:t>
      </w:r>
    </w:p>
    <w:p w14:paraId="0301415F" w14:textId="77777777" w:rsidR="004E15E3" w:rsidRPr="00684988" w:rsidRDefault="004E15E3" w:rsidP="0094516C">
      <w:pPr>
        <w:jc w:val="both"/>
        <w:rPr>
          <w:rFonts w:cs="B Lotus"/>
          <w:sz w:val="28"/>
          <w:szCs w:val="28"/>
          <w:rtl/>
          <w:lang w:bidi="fa-IR"/>
        </w:rPr>
      </w:pPr>
    </w:p>
    <w:p w14:paraId="6364BDE1" w14:textId="77777777" w:rsidR="008D2979" w:rsidRPr="00684988" w:rsidRDefault="008D2979" w:rsidP="0094516C">
      <w:pPr>
        <w:pStyle w:val="ListParagraph"/>
        <w:ind w:left="0"/>
        <w:jc w:val="both"/>
        <w:rPr>
          <w:rFonts w:cs="B Lotus"/>
          <w:b/>
          <w:bCs/>
          <w:sz w:val="28"/>
          <w:szCs w:val="28"/>
          <w:rtl/>
          <w:lang w:bidi="fa-IR"/>
        </w:rPr>
      </w:pPr>
      <w:bookmarkStart w:id="133" w:name="_Hlk197772576"/>
      <w:r w:rsidRPr="00684988">
        <w:rPr>
          <w:rFonts w:cs="B Lotus" w:hint="cs"/>
          <w:b/>
          <w:bCs/>
          <w:sz w:val="28"/>
          <w:szCs w:val="28"/>
          <w:rtl/>
          <w:lang w:bidi="fa-IR"/>
        </w:rPr>
        <w:t>ب- الزامات ملی</w:t>
      </w:r>
    </w:p>
    <w:bookmarkEnd w:id="133"/>
    <w:p w14:paraId="2AD54B23" w14:textId="1C4AF070" w:rsidR="008D2979" w:rsidRPr="00684988" w:rsidRDefault="008D2979" w:rsidP="0094516C">
      <w:pPr>
        <w:ind w:left="-36" w:firstLine="36"/>
        <w:jc w:val="both"/>
        <w:rPr>
          <w:rFonts w:cs="B Lotus"/>
          <w:sz w:val="28"/>
          <w:szCs w:val="28"/>
          <w:rtl/>
          <w:lang w:bidi="fa-IR"/>
        </w:rPr>
      </w:pPr>
      <w:r w:rsidRPr="00684988">
        <w:rPr>
          <w:rFonts w:cs="B Lotus" w:hint="cs"/>
          <w:sz w:val="28"/>
          <w:szCs w:val="28"/>
          <w:rtl/>
          <w:lang w:bidi="fa-IR"/>
        </w:rPr>
        <w:lastRenderedPageBreak/>
        <w:t xml:space="preserve">در سطح ملی نیز قوانین حوزه انرژی و </w:t>
      </w:r>
      <w:proofErr w:type="spellStart"/>
      <w:r w:rsidRPr="00684988">
        <w:rPr>
          <w:rFonts w:cs="B Lotus" w:hint="cs"/>
          <w:sz w:val="28"/>
          <w:szCs w:val="28"/>
          <w:rtl/>
          <w:lang w:bidi="fa-IR"/>
        </w:rPr>
        <w:t>محیط</w:t>
      </w:r>
      <w:r w:rsidRPr="00684988">
        <w:rPr>
          <w:rFonts w:cs="B Lotus"/>
          <w:sz w:val="28"/>
          <w:szCs w:val="28"/>
          <w:rtl/>
          <w:lang w:bidi="fa-IR"/>
        </w:rPr>
        <w:softHyphen/>
      </w:r>
      <w:r w:rsidRPr="00684988">
        <w:rPr>
          <w:rFonts w:cs="B Lotus" w:hint="cs"/>
          <w:sz w:val="28"/>
          <w:szCs w:val="28"/>
          <w:rtl/>
          <w:lang w:bidi="fa-IR"/>
        </w:rPr>
        <w:t>زیست</w:t>
      </w:r>
      <w:proofErr w:type="spellEnd"/>
      <w:r w:rsidRPr="00684988">
        <w:rPr>
          <w:rFonts w:cs="B Lotus" w:hint="cs"/>
          <w:sz w:val="28"/>
          <w:szCs w:val="28"/>
          <w:rtl/>
          <w:lang w:bidi="fa-IR"/>
        </w:rPr>
        <w:t xml:space="preserve"> توامان به تکلیف دولت در تامین امنیت عرضه </w:t>
      </w:r>
      <w:proofErr w:type="spellStart"/>
      <w:r w:rsidRPr="00684988">
        <w:rPr>
          <w:rFonts w:cs="B Lotus" w:hint="cs"/>
          <w:sz w:val="28"/>
          <w:szCs w:val="28"/>
          <w:rtl/>
          <w:lang w:bidi="fa-IR"/>
        </w:rPr>
        <w:t>مشترکین</w:t>
      </w:r>
      <w:proofErr w:type="spellEnd"/>
      <w:r w:rsidRPr="00684988">
        <w:rPr>
          <w:rFonts w:cs="B Lotus" w:hint="cs"/>
          <w:sz w:val="28"/>
          <w:szCs w:val="28"/>
          <w:rtl/>
          <w:lang w:bidi="fa-IR"/>
        </w:rPr>
        <w:t>(صرف نظر از تابعیت آن</w:t>
      </w:r>
      <w:r w:rsidRPr="00684988">
        <w:rPr>
          <w:rFonts w:cs="B Lotus"/>
          <w:sz w:val="28"/>
          <w:szCs w:val="28"/>
          <w:rtl/>
          <w:lang w:bidi="fa-IR"/>
        </w:rPr>
        <w:softHyphen/>
      </w:r>
      <w:r w:rsidRPr="00684988">
        <w:rPr>
          <w:rFonts w:cs="B Lotus" w:hint="cs"/>
          <w:sz w:val="28"/>
          <w:szCs w:val="28"/>
          <w:rtl/>
          <w:lang w:bidi="fa-IR"/>
        </w:rPr>
        <w:t>ها) و همچنین بهبود سیستم</w:t>
      </w:r>
      <w:r w:rsidRPr="00684988">
        <w:rPr>
          <w:rFonts w:cs="B Lotus"/>
          <w:sz w:val="28"/>
          <w:szCs w:val="28"/>
          <w:rtl/>
          <w:lang w:bidi="fa-IR"/>
        </w:rPr>
        <w:softHyphen/>
      </w:r>
      <w:r w:rsidRPr="00684988">
        <w:rPr>
          <w:rFonts w:cs="B Lotus" w:hint="cs"/>
          <w:sz w:val="28"/>
          <w:szCs w:val="28"/>
          <w:rtl/>
          <w:lang w:bidi="fa-IR"/>
        </w:rPr>
        <w:t>های انرژی توجه داشته</w:t>
      </w:r>
      <w:r w:rsidRPr="00684988">
        <w:rPr>
          <w:rFonts w:cs="B Lotus"/>
          <w:sz w:val="28"/>
          <w:szCs w:val="28"/>
          <w:rtl/>
          <w:lang w:bidi="fa-IR"/>
        </w:rPr>
        <w:softHyphen/>
      </w:r>
      <w:r w:rsidRPr="00684988">
        <w:rPr>
          <w:rFonts w:cs="B Lotus" w:hint="cs"/>
          <w:sz w:val="28"/>
          <w:szCs w:val="28"/>
          <w:rtl/>
          <w:lang w:bidi="fa-IR"/>
        </w:rPr>
        <w:t>اند.</w:t>
      </w:r>
      <w:r w:rsidR="009C57E5">
        <w:rPr>
          <w:rFonts w:cs="B Lotus"/>
          <w:sz w:val="28"/>
          <w:szCs w:val="28"/>
          <w:lang w:bidi="fa-IR"/>
        </w:rPr>
        <w:t xml:space="preserve"> </w:t>
      </w:r>
      <w:r w:rsidRPr="00684988">
        <w:rPr>
          <w:rFonts w:cs="B Lotus" w:hint="cs"/>
          <w:sz w:val="28"/>
          <w:szCs w:val="28"/>
          <w:rtl/>
          <w:lang w:bidi="fa-IR"/>
        </w:rPr>
        <w:t>امروزه مسئولیت اولیه تامین انرژی شهروندان برعهده دولت و یا نهاد</w:t>
      </w:r>
      <w:r w:rsidRPr="00684988">
        <w:rPr>
          <w:rFonts w:cs="B Lotus"/>
          <w:sz w:val="28"/>
          <w:szCs w:val="28"/>
          <w:rtl/>
          <w:lang w:bidi="fa-IR"/>
        </w:rPr>
        <w:softHyphen/>
      </w:r>
      <w:r w:rsidRPr="00684988">
        <w:rPr>
          <w:rFonts w:cs="B Lotus" w:hint="cs"/>
          <w:sz w:val="28"/>
          <w:szCs w:val="28"/>
          <w:rtl/>
          <w:lang w:bidi="fa-IR"/>
        </w:rPr>
        <w:t>های تنظیم</w:t>
      </w:r>
      <w:r w:rsidRPr="00684988">
        <w:rPr>
          <w:rFonts w:cs="B Lotus"/>
          <w:sz w:val="28"/>
          <w:szCs w:val="28"/>
          <w:rtl/>
          <w:lang w:bidi="fa-IR"/>
        </w:rPr>
        <w:softHyphen/>
      </w:r>
      <w:r w:rsidRPr="00684988">
        <w:rPr>
          <w:rFonts w:cs="B Lotus" w:hint="cs"/>
          <w:sz w:val="28"/>
          <w:szCs w:val="28"/>
          <w:rtl/>
          <w:lang w:bidi="fa-IR"/>
        </w:rPr>
        <w:t>گر که از طرف دولت وظیفه پایش و تنظیم بازار انرژی را دارند، است. برای مثال</w:t>
      </w:r>
      <w:r w:rsidRPr="00684988">
        <w:rPr>
          <w:rFonts w:cs="B Lotus" w:hint="cs"/>
          <w:color w:val="FF0000"/>
          <w:sz w:val="28"/>
          <w:szCs w:val="28"/>
          <w:rtl/>
          <w:lang w:bidi="fa-IR"/>
        </w:rPr>
        <w:t xml:space="preserve"> </w:t>
      </w:r>
      <w:r w:rsidRPr="00684988">
        <w:rPr>
          <w:rFonts w:cs="B Lotus" w:hint="cs"/>
          <w:sz w:val="28"/>
          <w:szCs w:val="28"/>
          <w:rtl/>
          <w:lang w:bidi="fa-IR"/>
        </w:rPr>
        <w:t xml:space="preserve">قانون  برق انگلستان 1989 در ماده </w:t>
      </w:r>
      <w:r w:rsidRPr="00684988">
        <w:rPr>
          <w:rFonts w:cs="B Lotus"/>
          <w:sz w:val="28"/>
          <w:szCs w:val="28"/>
          <w:lang w:bidi="fa-IR"/>
        </w:rPr>
        <w:t xml:space="preserve"> 3(A)</w:t>
      </w:r>
      <w:r w:rsidRPr="00684988">
        <w:rPr>
          <w:rFonts w:cs="B Lotus" w:hint="cs"/>
          <w:sz w:val="28"/>
          <w:szCs w:val="28"/>
          <w:rtl/>
          <w:lang w:bidi="fa-IR"/>
        </w:rPr>
        <w:t>دولت را مکلف به حصول اطمینان از موارد ذیل نموده است:</w:t>
      </w:r>
    </w:p>
    <w:p w14:paraId="53B054DB" w14:textId="77777777" w:rsidR="008D2979" w:rsidRPr="00684988" w:rsidRDefault="008D2979" w:rsidP="0094516C">
      <w:pPr>
        <w:jc w:val="both"/>
        <w:rPr>
          <w:rFonts w:cs="B Lotus"/>
          <w:color w:val="FF0000"/>
          <w:sz w:val="28"/>
          <w:szCs w:val="28"/>
          <w:rtl/>
          <w:lang w:bidi="fa-IR"/>
        </w:rPr>
      </w:pPr>
      <w:r w:rsidRPr="00684988">
        <w:rPr>
          <w:rFonts w:cs="B Lotus" w:hint="cs"/>
          <w:sz w:val="28"/>
          <w:szCs w:val="28"/>
          <w:rtl/>
          <w:lang w:bidi="fa-IR"/>
        </w:rPr>
        <w:t>تامین تمامی تقاضاهای متعارف برق در کل بریتانیا و توانایی تامین مالی پروژه</w:t>
      </w:r>
      <w:r w:rsidRPr="00684988">
        <w:rPr>
          <w:rFonts w:cs="B Lotus"/>
          <w:sz w:val="28"/>
          <w:szCs w:val="28"/>
          <w:rtl/>
          <w:lang w:bidi="fa-IR"/>
        </w:rPr>
        <w:softHyphen/>
      </w:r>
      <w:r w:rsidRPr="00684988">
        <w:rPr>
          <w:rFonts w:cs="B Lotus" w:hint="cs"/>
          <w:sz w:val="28"/>
          <w:szCs w:val="28"/>
          <w:rtl/>
          <w:lang w:bidi="fa-IR"/>
        </w:rPr>
        <w:t xml:space="preserve">های </w:t>
      </w:r>
      <w:proofErr w:type="spellStart"/>
      <w:r w:rsidRPr="00684988">
        <w:rPr>
          <w:rFonts w:cs="B Lotus" w:hint="cs"/>
          <w:sz w:val="28"/>
          <w:szCs w:val="28"/>
          <w:rtl/>
          <w:lang w:bidi="fa-IR"/>
        </w:rPr>
        <w:t>برق</w:t>
      </w:r>
      <w:r w:rsidRPr="00684988">
        <w:rPr>
          <w:rFonts w:cs="B Lotus"/>
          <w:sz w:val="28"/>
          <w:szCs w:val="28"/>
          <w:rtl/>
          <w:lang w:bidi="fa-IR"/>
        </w:rPr>
        <w:softHyphen/>
      </w:r>
      <w:r w:rsidRPr="00684988">
        <w:rPr>
          <w:rFonts w:cs="B Lotus" w:hint="cs"/>
          <w:sz w:val="28"/>
          <w:szCs w:val="28"/>
          <w:rtl/>
          <w:lang w:bidi="fa-IR"/>
        </w:rPr>
        <w:t>رسانی</w:t>
      </w:r>
      <w:proofErr w:type="spellEnd"/>
      <w:r w:rsidRPr="00684988">
        <w:rPr>
          <w:rFonts w:cs="B Lotus" w:hint="cs"/>
          <w:sz w:val="28"/>
          <w:szCs w:val="28"/>
          <w:rtl/>
          <w:lang w:bidi="fa-IR"/>
        </w:rPr>
        <w:t xml:space="preserve"> توسط شرکت</w:t>
      </w:r>
      <w:r w:rsidRPr="00684988">
        <w:rPr>
          <w:rFonts w:cs="B Lotus"/>
          <w:sz w:val="28"/>
          <w:szCs w:val="28"/>
          <w:rtl/>
          <w:lang w:bidi="fa-IR"/>
        </w:rPr>
        <w:softHyphen/>
      </w:r>
      <w:r w:rsidRPr="00684988">
        <w:rPr>
          <w:rFonts w:cs="B Lotus" w:hint="cs"/>
          <w:sz w:val="28"/>
          <w:szCs w:val="28"/>
          <w:rtl/>
          <w:lang w:bidi="fa-IR"/>
        </w:rPr>
        <w:t>هایی که از دفتر تنظیم مقررات برق و گاز مجوز فعالیت دریافت نموده</w:t>
      </w:r>
      <w:r w:rsidRPr="00684988">
        <w:rPr>
          <w:rFonts w:cs="B Lotus"/>
          <w:sz w:val="28"/>
          <w:szCs w:val="28"/>
          <w:rtl/>
          <w:lang w:bidi="fa-IR"/>
        </w:rPr>
        <w:softHyphen/>
      </w:r>
      <w:r w:rsidRPr="00684988">
        <w:rPr>
          <w:rFonts w:cs="B Lotus" w:hint="cs"/>
          <w:sz w:val="28"/>
          <w:szCs w:val="28"/>
          <w:rtl/>
          <w:lang w:bidi="fa-IR"/>
        </w:rPr>
        <w:t>اند.</w:t>
      </w:r>
      <w:r w:rsidRPr="00684988">
        <w:rPr>
          <w:rStyle w:val="FootnoteReference"/>
          <w:rFonts w:cs="B Lotus"/>
          <w:sz w:val="28"/>
          <w:szCs w:val="28"/>
          <w:rtl/>
          <w:lang w:bidi="fa-IR"/>
        </w:rPr>
        <w:footnoteReference w:id="637"/>
      </w:r>
      <w:r w:rsidRPr="00684988">
        <w:rPr>
          <w:rFonts w:cs="B Lotus"/>
          <w:sz w:val="28"/>
          <w:szCs w:val="28"/>
          <w:lang w:bidi="fa-IR"/>
        </w:rPr>
        <w:t xml:space="preserve"> </w:t>
      </w:r>
      <w:r w:rsidRPr="00684988">
        <w:rPr>
          <w:rFonts w:cs="B Lotus" w:hint="cs"/>
          <w:sz w:val="28"/>
          <w:szCs w:val="28"/>
          <w:rtl/>
          <w:lang w:bidi="fa-IR"/>
        </w:rPr>
        <w:t xml:space="preserve">همچنین ماده ده از قانون برق 1987آفریقای جنوبی </w:t>
      </w:r>
      <w:r w:rsidRPr="00684988">
        <w:rPr>
          <w:rStyle w:val="FootnoteReference"/>
          <w:rFonts w:cs="B Lotus"/>
          <w:sz w:val="28"/>
          <w:szCs w:val="28"/>
          <w:rtl/>
          <w:lang w:bidi="fa-IR"/>
        </w:rPr>
        <w:footnoteReference w:id="638"/>
      </w:r>
      <w:r w:rsidRPr="00684988">
        <w:rPr>
          <w:rFonts w:cs="B Lotus" w:hint="cs"/>
          <w:sz w:val="28"/>
          <w:szCs w:val="28"/>
          <w:rtl/>
          <w:lang w:bidi="fa-IR"/>
        </w:rPr>
        <w:t xml:space="preserve">وظایفی را برای </w:t>
      </w:r>
      <w:proofErr w:type="spellStart"/>
      <w:r w:rsidRPr="00684988">
        <w:rPr>
          <w:rFonts w:cs="B Lotus" w:hint="cs"/>
          <w:sz w:val="28"/>
          <w:szCs w:val="28"/>
          <w:rtl/>
          <w:lang w:bidi="fa-IR"/>
        </w:rPr>
        <w:t>تامین</w:t>
      </w:r>
      <w:r w:rsidRPr="00684988">
        <w:rPr>
          <w:rFonts w:cs="B Lotus"/>
          <w:sz w:val="28"/>
          <w:szCs w:val="28"/>
          <w:rtl/>
          <w:lang w:bidi="fa-IR"/>
        </w:rPr>
        <w:softHyphen/>
      </w:r>
      <w:r w:rsidRPr="00684988">
        <w:rPr>
          <w:rFonts w:cs="B Lotus" w:hint="cs"/>
          <w:sz w:val="28"/>
          <w:szCs w:val="28"/>
          <w:rtl/>
          <w:lang w:bidi="fa-IR"/>
        </w:rPr>
        <w:t>کنندگان</w:t>
      </w:r>
      <w:proofErr w:type="spellEnd"/>
      <w:r w:rsidRPr="00684988">
        <w:rPr>
          <w:rFonts w:cs="B Lotus" w:hint="cs"/>
          <w:sz w:val="28"/>
          <w:szCs w:val="28"/>
          <w:rtl/>
          <w:lang w:bidi="fa-IR"/>
        </w:rPr>
        <w:t xml:space="preserve"> خدمات برق به منظور تامین آن برای تمامی متقاضیان، تحمیل نموده </w:t>
      </w:r>
      <w:proofErr w:type="spellStart"/>
      <w:r w:rsidRPr="00684988">
        <w:rPr>
          <w:rFonts w:cs="B Lotus" w:hint="cs"/>
          <w:sz w:val="28"/>
          <w:szCs w:val="28"/>
          <w:rtl/>
          <w:lang w:bidi="fa-IR"/>
        </w:rPr>
        <w:t>است.این</w:t>
      </w:r>
      <w:proofErr w:type="spellEnd"/>
      <w:r w:rsidRPr="00684988">
        <w:rPr>
          <w:rFonts w:cs="B Lotus" w:hint="cs"/>
          <w:sz w:val="28"/>
          <w:szCs w:val="28"/>
          <w:rtl/>
          <w:lang w:bidi="fa-IR"/>
        </w:rPr>
        <w:t xml:space="preserve"> تعهدات توسط دیوان عالی آفریقای جنوبی در سال 2002 و در قضیه </w:t>
      </w:r>
      <w:proofErr w:type="spellStart"/>
      <w:r w:rsidRPr="00684988">
        <w:rPr>
          <w:rFonts w:cs="B Lotus" w:hint="cs"/>
          <w:sz w:val="28"/>
          <w:szCs w:val="28"/>
          <w:rtl/>
          <w:lang w:bidi="fa-IR"/>
        </w:rPr>
        <w:t>هنریک</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فردریک</w:t>
      </w:r>
      <w:proofErr w:type="spellEnd"/>
      <w:r w:rsidRPr="00684988">
        <w:rPr>
          <w:rFonts w:cs="B Lotus" w:hint="cs"/>
          <w:sz w:val="28"/>
          <w:szCs w:val="28"/>
          <w:rtl/>
          <w:lang w:bidi="fa-IR"/>
        </w:rPr>
        <w:t xml:space="preserve"> مری علیه شهرداری منطقه </w:t>
      </w:r>
      <w:proofErr w:type="spellStart"/>
      <w:r w:rsidRPr="00684988">
        <w:rPr>
          <w:rFonts w:cs="B Lotus" w:hint="cs"/>
          <w:sz w:val="28"/>
          <w:szCs w:val="28"/>
          <w:rtl/>
          <w:lang w:bidi="fa-IR"/>
        </w:rPr>
        <w:t>موهاکا</w:t>
      </w:r>
      <w:proofErr w:type="spellEnd"/>
      <w:r w:rsidRPr="00684988">
        <w:rPr>
          <w:rFonts w:cs="B Lotus"/>
          <w:sz w:val="28"/>
          <w:szCs w:val="28"/>
          <w:vertAlign w:val="superscript"/>
          <w:lang w:bidi="fa-IR"/>
        </w:rPr>
        <w:t xml:space="preserve"> </w:t>
      </w:r>
      <w:r w:rsidRPr="00684988">
        <w:rPr>
          <w:rFonts w:cs="B Lotus" w:hint="cs"/>
          <w:sz w:val="28"/>
          <w:szCs w:val="28"/>
          <w:rtl/>
          <w:lang w:bidi="fa-IR"/>
        </w:rPr>
        <w:t xml:space="preserve">، به عنوان یک حق ابتدایی که متقاضیان را به محض درخواست و تمهید مقدمات، </w:t>
      </w:r>
      <w:proofErr w:type="spellStart"/>
      <w:r w:rsidRPr="00684988">
        <w:rPr>
          <w:rFonts w:cs="B Lotus" w:hint="cs"/>
          <w:sz w:val="28"/>
          <w:szCs w:val="28"/>
          <w:rtl/>
          <w:lang w:bidi="fa-IR"/>
        </w:rPr>
        <w:t>محق</w:t>
      </w:r>
      <w:proofErr w:type="spellEnd"/>
      <w:r w:rsidRPr="00684988">
        <w:rPr>
          <w:rFonts w:cs="B Lotus" w:hint="cs"/>
          <w:sz w:val="28"/>
          <w:szCs w:val="28"/>
          <w:rtl/>
          <w:lang w:bidi="fa-IR"/>
        </w:rPr>
        <w:t xml:space="preserve"> دسترسی به برق می </w:t>
      </w:r>
      <w:proofErr w:type="spellStart"/>
      <w:r w:rsidRPr="00684988">
        <w:rPr>
          <w:rFonts w:cs="B Lotus" w:hint="cs"/>
          <w:sz w:val="28"/>
          <w:szCs w:val="28"/>
          <w:rtl/>
          <w:lang w:bidi="fa-IR"/>
        </w:rPr>
        <w:t>داند،تفسیر</w:t>
      </w:r>
      <w:proofErr w:type="spellEnd"/>
      <w:r w:rsidRPr="00684988">
        <w:rPr>
          <w:rFonts w:cs="B Lotus" w:hint="cs"/>
          <w:sz w:val="28"/>
          <w:szCs w:val="28"/>
          <w:rtl/>
          <w:lang w:bidi="fa-IR"/>
        </w:rPr>
        <w:t xml:space="preserve"> شده است.</w:t>
      </w:r>
      <w:r w:rsidRPr="00684988">
        <w:rPr>
          <w:rStyle w:val="FootnoteReference"/>
          <w:rFonts w:cs="B Lotus"/>
          <w:sz w:val="28"/>
          <w:szCs w:val="28"/>
          <w:rtl/>
          <w:lang w:bidi="fa-IR"/>
        </w:rPr>
        <w:footnoteReference w:id="639"/>
      </w:r>
      <w:r w:rsidRPr="00684988">
        <w:rPr>
          <w:rFonts w:cs="B Lotus" w:hint="cs"/>
          <w:sz w:val="28"/>
          <w:szCs w:val="28"/>
          <w:rtl/>
          <w:lang w:bidi="fa-IR"/>
        </w:rPr>
        <w:t xml:space="preserve"> در ایران نیز می</w:t>
      </w:r>
      <w:r w:rsidRPr="00684988">
        <w:rPr>
          <w:rFonts w:cs="B Lotus"/>
          <w:sz w:val="28"/>
          <w:szCs w:val="28"/>
          <w:rtl/>
          <w:lang w:bidi="fa-IR"/>
        </w:rPr>
        <w:softHyphen/>
      </w:r>
      <w:r w:rsidRPr="00684988">
        <w:rPr>
          <w:rFonts w:cs="B Lotus" w:hint="cs"/>
          <w:sz w:val="28"/>
          <w:szCs w:val="28"/>
          <w:rtl/>
          <w:lang w:bidi="fa-IR"/>
        </w:rPr>
        <w:t xml:space="preserve">توان به اساسنامه شرکت </w:t>
      </w:r>
      <w:proofErr w:type="spellStart"/>
      <w:r w:rsidRPr="00684988">
        <w:rPr>
          <w:rFonts w:cs="B Lotus" w:hint="cs"/>
          <w:sz w:val="28"/>
          <w:szCs w:val="28"/>
          <w:rtl/>
          <w:lang w:bidi="fa-IR"/>
        </w:rPr>
        <w:t>توانیر</w:t>
      </w:r>
      <w:proofErr w:type="spellEnd"/>
      <w:r w:rsidRPr="00684988">
        <w:rPr>
          <w:rFonts w:cs="B Lotus" w:hint="cs"/>
          <w:sz w:val="28"/>
          <w:szCs w:val="28"/>
          <w:rtl/>
          <w:lang w:bidi="fa-IR"/>
        </w:rPr>
        <w:t xml:space="preserve"> اشاره نمود که در ماده7، فصل دوم، تحت عنوان موضوع و هدف فعالیت، انجام هرگونه فعالیتی که نیازمند تامین مطمئن و اقتصادی برق باشد را، به بیانی وظیفه این شرکت تلقی نموده است. همچنین بر اساس اصل 44 قانون اساسی، وظیفه تامین برق در کشور بر عهده این شرکت است. اگرچه از نظر شخصیت حقوقی، </w:t>
      </w:r>
      <w:proofErr w:type="spellStart"/>
      <w:r w:rsidRPr="00684988">
        <w:rPr>
          <w:rFonts w:cs="B Lotus" w:hint="cs"/>
          <w:sz w:val="28"/>
          <w:szCs w:val="28"/>
          <w:rtl/>
          <w:lang w:bidi="fa-IR"/>
        </w:rPr>
        <w:t>توانیر</w:t>
      </w:r>
      <w:proofErr w:type="spellEnd"/>
      <w:r w:rsidRPr="00684988">
        <w:rPr>
          <w:rFonts w:cs="B Lotus" w:hint="cs"/>
          <w:sz w:val="28"/>
          <w:szCs w:val="28"/>
          <w:rtl/>
          <w:lang w:bidi="fa-IR"/>
        </w:rPr>
        <w:t xml:space="preserve"> یک شرکت سهامی خاص و مستقل از </w:t>
      </w:r>
      <w:proofErr w:type="spellStart"/>
      <w:r w:rsidRPr="00684988">
        <w:rPr>
          <w:rFonts w:cs="B Lotus" w:hint="cs"/>
          <w:sz w:val="28"/>
          <w:szCs w:val="28"/>
          <w:rtl/>
          <w:lang w:bidi="fa-IR"/>
        </w:rPr>
        <w:t>وزرات</w:t>
      </w:r>
      <w:proofErr w:type="spellEnd"/>
      <w:r w:rsidRPr="00684988">
        <w:rPr>
          <w:rFonts w:cs="B Lotus" w:hint="cs"/>
          <w:sz w:val="28"/>
          <w:szCs w:val="28"/>
          <w:rtl/>
          <w:lang w:bidi="fa-IR"/>
        </w:rPr>
        <w:t xml:space="preserve"> نیرو است، اما از آن جهت که اساسنامه این شرکت در سال 1381 به تصویب مجلس شورای اسلامی و شورای نگهبان رسیده، و اعضای مجمع عمومی این شرکت را </w:t>
      </w:r>
      <w:proofErr w:type="spellStart"/>
      <w:r w:rsidRPr="00684988">
        <w:rPr>
          <w:rFonts w:cs="B Lotus" w:hint="cs"/>
          <w:sz w:val="28"/>
          <w:szCs w:val="28"/>
          <w:rtl/>
          <w:lang w:bidi="fa-IR"/>
        </w:rPr>
        <w:t>وزرای</w:t>
      </w:r>
      <w:proofErr w:type="spellEnd"/>
      <w:r w:rsidRPr="00684988">
        <w:rPr>
          <w:rFonts w:cs="B Lotus" w:hint="cs"/>
          <w:sz w:val="28"/>
          <w:szCs w:val="28"/>
          <w:rtl/>
          <w:lang w:bidi="fa-IR"/>
        </w:rPr>
        <w:t xml:space="preserve"> هیات دولت، تشکیل می</w:t>
      </w:r>
      <w:r w:rsidRPr="00684988">
        <w:rPr>
          <w:rFonts w:cs="B Lotus"/>
          <w:sz w:val="28"/>
          <w:szCs w:val="28"/>
          <w:rtl/>
          <w:lang w:bidi="fa-IR"/>
        </w:rPr>
        <w:softHyphen/>
      </w:r>
      <w:r w:rsidRPr="00684988">
        <w:rPr>
          <w:rFonts w:cs="B Lotus" w:hint="cs"/>
          <w:sz w:val="28"/>
          <w:szCs w:val="28"/>
          <w:rtl/>
          <w:lang w:bidi="fa-IR"/>
        </w:rPr>
        <w:t>دهند</w:t>
      </w:r>
      <w:r w:rsidRPr="00684988">
        <w:rPr>
          <w:rFonts w:cs="B Lotus"/>
          <w:sz w:val="28"/>
          <w:szCs w:val="28"/>
          <w:vertAlign w:val="superscript"/>
          <w:rtl/>
          <w:lang w:bidi="fa-IR"/>
        </w:rPr>
        <w:footnoteReference w:id="640"/>
      </w:r>
      <w:r w:rsidRPr="00684988">
        <w:rPr>
          <w:rFonts w:cs="B Lotus" w:hint="cs"/>
          <w:sz w:val="28"/>
          <w:szCs w:val="28"/>
          <w:rtl/>
          <w:lang w:bidi="fa-IR"/>
        </w:rPr>
        <w:t xml:space="preserve">، این شرکت تنها نهادی است که از سوی دولت و وزارت نیرو، موظف به انجام کلیه تعهدات در </w:t>
      </w:r>
      <w:r w:rsidRPr="00684988">
        <w:rPr>
          <w:rFonts w:cs="B Lotus" w:hint="cs"/>
          <w:sz w:val="28"/>
          <w:szCs w:val="28"/>
          <w:rtl/>
          <w:lang w:bidi="fa-IR"/>
        </w:rPr>
        <w:lastRenderedPageBreak/>
        <w:t xml:space="preserve">خصوص ایجاد دسترسی مطمئن به برق برای کلیه مصارف، و انجام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گذاری</w:t>
      </w:r>
      <w:r w:rsidRPr="00684988">
        <w:rPr>
          <w:rFonts w:cs="B Lotus"/>
          <w:sz w:val="28"/>
          <w:szCs w:val="28"/>
          <w:rtl/>
          <w:lang w:bidi="fa-IR"/>
        </w:rPr>
        <w:softHyphen/>
      </w:r>
      <w:r w:rsidRPr="00684988">
        <w:rPr>
          <w:rFonts w:cs="B Lotus" w:hint="cs"/>
          <w:sz w:val="28"/>
          <w:szCs w:val="28"/>
          <w:rtl/>
          <w:lang w:bidi="fa-IR"/>
        </w:rPr>
        <w:t>های</w:t>
      </w:r>
      <w:proofErr w:type="spellEnd"/>
      <w:r w:rsidRPr="00684988">
        <w:rPr>
          <w:rFonts w:cs="B Lotus" w:hint="cs"/>
          <w:sz w:val="28"/>
          <w:szCs w:val="28"/>
          <w:rtl/>
          <w:lang w:bidi="fa-IR"/>
        </w:rPr>
        <w:t xml:space="preserve"> لازم در این حوزه، می</w:t>
      </w:r>
      <w:r w:rsidRPr="00684988">
        <w:rPr>
          <w:rFonts w:cs="B Lotus"/>
          <w:sz w:val="28"/>
          <w:szCs w:val="28"/>
          <w:rtl/>
          <w:lang w:bidi="fa-IR"/>
        </w:rPr>
        <w:softHyphen/>
      </w:r>
      <w:r w:rsidRPr="00684988">
        <w:rPr>
          <w:rFonts w:cs="B Lotus" w:hint="cs"/>
          <w:sz w:val="28"/>
          <w:szCs w:val="28"/>
          <w:rtl/>
          <w:lang w:bidi="fa-IR"/>
        </w:rPr>
        <w:t>باشد</w:t>
      </w:r>
      <w:r w:rsidRPr="00684988">
        <w:rPr>
          <w:rFonts w:cs="B Lotus" w:hint="cs"/>
          <w:sz w:val="28"/>
          <w:szCs w:val="28"/>
          <w:vertAlign w:val="superscript"/>
          <w:rtl/>
          <w:lang w:bidi="fa-IR"/>
        </w:rPr>
        <w:t>.</w:t>
      </w:r>
      <w:r w:rsidRPr="00684988">
        <w:rPr>
          <w:rFonts w:cs="B Lotus"/>
          <w:sz w:val="28"/>
          <w:szCs w:val="28"/>
          <w:vertAlign w:val="superscript"/>
          <w:rtl/>
          <w:lang w:bidi="fa-IR"/>
        </w:rPr>
        <w:footnoteReference w:id="641"/>
      </w:r>
    </w:p>
    <w:p w14:paraId="2EB438EA" w14:textId="77777777" w:rsidR="008D2979" w:rsidRPr="00684988" w:rsidRDefault="008D2979" w:rsidP="0094516C">
      <w:pPr>
        <w:jc w:val="both"/>
        <w:rPr>
          <w:rFonts w:cs="B Lotus"/>
          <w:sz w:val="28"/>
          <w:szCs w:val="28"/>
          <w:rtl/>
          <w:lang w:bidi="fa-IR"/>
        </w:rPr>
      </w:pPr>
      <w:r w:rsidRPr="00684988">
        <w:rPr>
          <w:rFonts w:cs="B Lotus" w:hint="cs"/>
          <w:sz w:val="28"/>
          <w:szCs w:val="28"/>
          <w:rtl/>
          <w:lang w:bidi="fa-IR"/>
        </w:rPr>
        <w:t>همچنین هم در سیاست</w:t>
      </w:r>
      <w:r w:rsidRPr="00684988">
        <w:rPr>
          <w:rFonts w:cs="B Lotus"/>
          <w:sz w:val="28"/>
          <w:szCs w:val="28"/>
          <w:rtl/>
          <w:lang w:bidi="fa-IR"/>
        </w:rPr>
        <w:softHyphen/>
      </w:r>
      <w:r w:rsidRPr="00684988">
        <w:rPr>
          <w:rFonts w:cs="B Lotus" w:hint="cs"/>
          <w:sz w:val="28"/>
          <w:szCs w:val="28"/>
          <w:rtl/>
          <w:lang w:bidi="fa-IR"/>
        </w:rPr>
        <w:t xml:space="preserve">های ملی انرژی و هم محیط زیست به توسعه </w:t>
      </w:r>
      <w:proofErr w:type="spellStart"/>
      <w:r w:rsidRPr="00684988">
        <w:rPr>
          <w:rFonts w:cs="B Lotus" w:hint="cs"/>
          <w:sz w:val="28"/>
          <w:szCs w:val="28"/>
          <w:rtl/>
          <w:lang w:bidi="fa-IR"/>
        </w:rPr>
        <w:t>انرژی</w:t>
      </w:r>
      <w:r w:rsidRPr="00684988">
        <w:rPr>
          <w:rFonts w:cs="B Lotus"/>
          <w:sz w:val="28"/>
          <w:szCs w:val="28"/>
          <w:rtl/>
          <w:lang w:bidi="fa-IR"/>
        </w:rPr>
        <w:softHyphen/>
      </w:r>
      <w:r w:rsidRPr="00684988">
        <w:rPr>
          <w:rFonts w:cs="B Lotus" w:hint="cs"/>
          <w:sz w:val="28"/>
          <w:szCs w:val="28"/>
          <w:rtl/>
          <w:lang w:bidi="fa-IR"/>
        </w:rPr>
        <w:t>های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تجدیدپذیر</w:t>
      </w:r>
      <w:proofErr w:type="spellEnd"/>
      <w:r w:rsidRPr="00684988">
        <w:rPr>
          <w:rFonts w:cs="B Lotus" w:hint="cs"/>
          <w:sz w:val="28"/>
          <w:szCs w:val="28"/>
          <w:rtl/>
          <w:lang w:bidi="fa-IR"/>
        </w:rPr>
        <w:t xml:space="preserve"> اشاره شده است که هم ناظر به اهداف زیست محیطی و هم تامین کننده بخشی از بار شبکه در بلند مدت است</w:t>
      </w:r>
      <w:r w:rsidRPr="00684988">
        <w:rPr>
          <w:rStyle w:val="FootnoteReference"/>
          <w:rFonts w:cs="B Lotus"/>
          <w:sz w:val="28"/>
          <w:szCs w:val="28"/>
          <w:rtl/>
          <w:lang w:bidi="fa-IR"/>
        </w:rPr>
        <w:footnoteReference w:id="642"/>
      </w:r>
      <w:r w:rsidRPr="00684988">
        <w:rPr>
          <w:rFonts w:cs="B Lotus" w:hint="cs"/>
          <w:sz w:val="28"/>
          <w:szCs w:val="28"/>
          <w:rtl/>
          <w:lang w:bidi="fa-IR"/>
        </w:rPr>
        <w:t>. در کنار قوانین مربوط به انرژی و محیط زیست، قوانین داخلی دولت</w:t>
      </w:r>
      <w:r w:rsidRPr="00684988">
        <w:rPr>
          <w:rFonts w:cs="B Lotus"/>
          <w:sz w:val="28"/>
          <w:szCs w:val="28"/>
          <w:rtl/>
          <w:lang w:bidi="fa-IR"/>
        </w:rPr>
        <w:softHyphen/>
      </w:r>
      <w:r w:rsidRPr="00684988">
        <w:rPr>
          <w:rFonts w:cs="B Lotus" w:hint="cs"/>
          <w:sz w:val="28"/>
          <w:szCs w:val="28"/>
          <w:rtl/>
          <w:lang w:bidi="fa-IR"/>
        </w:rPr>
        <w:t xml:space="preserve">ها در خصوص تشویق و حمایت از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 را نیز در این خصوص باید </w:t>
      </w:r>
      <w:proofErr w:type="spellStart"/>
      <w:r w:rsidRPr="00684988">
        <w:rPr>
          <w:rFonts w:cs="B Lotus" w:hint="cs"/>
          <w:sz w:val="28"/>
          <w:szCs w:val="28"/>
          <w:rtl/>
          <w:lang w:bidi="fa-IR"/>
        </w:rPr>
        <w:t>ملحوظ</w:t>
      </w:r>
      <w:proofErr w:type="spellEnd"/>
      <w:r w:rsidRPr="00684988">
        <w:rPr>
          <w:rFonts w:cs="B Lotus" w:hint="cs"/>
          <w:sz w:val="28"/>
          <w:szCs w:val="28"/>
          <w:rtl/>
          <w:lang w:bidi="fa-IR"/>
        </w:rPr>
        <w:t xml:space="preserve"> نظر قرار </w:t>
      </w:r>
      <w:proofErr w:type="spellStart"/>
      <w:r w:rsidRPr="00684988">
        <w:rPr>
          <w:rFonts w:cs="B Lotus" w:hint="cs"/>
          <w:sz w:val="28"/>
          <w:szCs w:val="28"/>
          <w:rtl/>
          <w:lang w:bidi="fa-IR"/>
        </w:rPr>
        <w:t>داد.بر</w:t>
      </w:r>
      <w:proofErr w:type="spellEnd"/>
      <w:r w:rsidRPr="00684988">
        <w:rPr>
          <w:rFonts w:cs="B Lotus" w:hint="cs"/>
          <w:sz w:val="28"/>
          <w:szCs w:val="28"/>
          <w:rtl/>
          <w:lang w:bidi="fa-IR"/>
        </w:rPr>
        <w:t xml:space="preserve"> این اساس، عدم تامین انرژی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گذارانی</w:t>
      </w:r>
      <w:proofErr w:type="spellEnd"/>
      <w:r w:rsidRPr="00684988">
        <w:rPr>
          <w:rFonts w:cs="B Lotus" w:hint="cs"/>
          <w:sz w:val="28"/>
          <w:szCs w:val="28"/>
          <w:rtl/>
          <w:lang w:bidi="fa-IR"/>
        </w:rPr>
        <w:t xml:space="preserve"> که مستقیما در بخش انرژی نظیر نفت، گاز و </w:t>
      </w:r>
      <w:proofErr w:type="spellStart"/>
      <w:r w:rsidRPr="00684988">
        <w:rPr>
          <w:rFonts w:cs="B Lotus" w:hint="cs"/>
          <w:sz w:val="28"/>
          <w:szCs w:val="28"/>
          <w:rtl/>
          <w:lang w:bidi="fa-IR"/>
        </w:rPr>
        <w:t>پتروشیمی</w:t>
      </w:r>
      <w:proofErr w:type="spellEnd"/>
      <w:r w:rsidRPr="00684988">
        <w:rPr>
          <w:rFonts w:cs="B Lotus" w:hint="cs"/>
          <w:sz w:val="28"/>
          <w:szCs w:val="28"/>
          <w:rtl/>
          <w:lang w:bidi="fa-IR"/>
        </w:rPr>
        <w:t xml:space="preserve"> فعالیت دارند و هم آنانی که فعالیت </w:t>
      </w:r>
      <w:proofErr w:type="spellStart"/>
      <w:r w:rsidRPr="00684988">
        <w:rPr>
          <w:rFonts w:cs="B Lotus" w:hint="cs"/>
          <w:sz w:val="28"/>
          <w:szCs w:val="28"/>
          <w:rtl/>
          <w:lang w:bidi="fa-IR"/>
        </w:rPr>
        <w:t>اقتصادیشان</w:t>
      </w:r>
      <w:proofErr w:type="spellEnd"/>
      <w:r w:rsidRPr="00684988">
        <w:rPr>
          <w:rFonts w:cs="B Lotus" w:hint="cs"/>
          <w:sz w:val="28"/>
          <w:szCs w:val="28"/>
          <w:rtl/>
          <w:lang w:bidi="fa-IR"/>
        </w:rPr>
        <w:t xml:space="preserve"> به طرز غیرقابل </w:t>
      </w:r>
      <w:proofErr w:type="spellStart"/>
      <w:r w:rsidRPr="00684988">
        <w:rPr>
          <w:rFonts w:cs="B Lotus" w:hint="cs"/>
          <w:sz w:val="28"/>
          <w:szCs w:val="28"/>
          <w:rtl/>
          <w:lang w:bidi="fa-IR"/>
        </w:rPr>
        <w:t>اغماضی</w:t>
      </w:r>
      <w:proofErr w:type="spellEnd"/>
      <w:r w:rsidRPr="00684988">
        <w:rPr>
          <w:rFonts w:cs="B Lotus" w:hint="cs"/>
          <w:sz w:val="28"/>
          <w:szCs w:val="28"/>
          <w:rtl/>
          <w:lang w:bidi="fa-IR"/>
        </w:rPr>
        <w:t xml:space="preserve"> متاثر از دسترسی مستمر به انرژی است، نقض قوانین مرتبط با تشویق سرمایه</w:t>
      </w:r>
      <w:r w:rsidRPr="00684988">
        <w:rPr>
          <w:rFonts w:cs="B Lotus"/>
          <w:sz w:val="28"/>
          <w:szCs w:val="28"/>
          <w:rtl/>
          <w:lang w:bidi="fa-IR"/>
        </w:rPr>
        <w:softHyphen/>
      </w:r>
      <w:r w:rsidRPr="00684988">
        <w:rPr>
          <w:rFonts w:cs="B Lotus" w:hint="cs"/>
          <w:sz w:val="28"/>
          <w:szCs w:val="28"/>
          <w:rtl/>
          <w:lang w:bidi="fa-IR"/>
        </w:rPr>
        <w:t>گذاری خارجی نیز تلقی می</w:t>
      </w:r>
      <w:r w:rsidRPr="00684988">
        <w:rPr>
          <w:rFonts w:cs="B Lotus"/>
          <w:sz w:val="28"/>
          <w:szCs w:val="28"/>
          <w:rtl/>
          <w:lang w:bidi="fa-IR"/>
        </w:rPr>
        <w:softHyphen/>
      </w:r>
      <w:r w:rsidRPr="00684988">
        <w:rPr>
          <w:rFonts w:cs="B Lotus" w:hint="cs"/>
          <w:sz w:val="28"/>
          <w:szCs w:val="28"/>
          <w:rtl/>
          <w:lang w:bidi="fa-IR"/>
        </w:rPr>
        <w:t>شود</w:t>
      </w:r>
      <w:r w:rsidRPr="00684988">
        <w:rPr>
          <w:rStyle w:val="FootnoteReference"/>
          <w:rFonts w:cs="B Lotus"/>
          <w:sz w:val="28"/>
          <w:szCs w:val="28"/>
          <w:rtl/>
          <w:lang w:bidi="fa-IR"/>
        </w:rPr>
        <w:footnoteReference w:id="643"/>
      </w:r>
      <w:r w:rsidRPr="00684988">
        <w:rPr>
          <w:rFonts w:cs="B Lotus" w:hint="cs"/>
          <w:sz w:val="28"/>
          <w:szCs w:val="28"/>
          <w:rtl/>
          <w:lang w:bidi="fa-IR"/>
        </w:rPr>
        <w:t xml:space="preserve">. بنابراین در سطح ملی، الزام دولت به تامین انرژی مورد نیاز کلیه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هم ناشی از قوانین و سیاست</w:t>
      </w:r>
      <w:r w:rsidRPr="00684988">
        <w:rPr>
          <w:rFonts w:cs="B Lotus"/>
          <w:sz w:val="28"/>
          <w:szCs w:val="28"/>
          <w:rtl/>
          <w:lang w:bidi="fa-IR"/>
        </w:rPr>
        <w:softHyphen/>
      </w:r>
      <w:r w:rsidRPr="00684988">
        <w:rPr>
          <w:rFonts w:cs="B Lotus" w:hint="cs"/>
          <w:sz w:val="28"/>
          <w:szCs w:val="28"/>
          <w:rtl/>
          <w:lang w:bidi="fa-IR"/>
        </w:rPr>
        <w:t>های انرژی و هم متاثر از مقررات داخلی آن کشور در خصوص حمایت و تشویق از سرمایه</w:t>
      </w:r>
      <w:r w:rsidRPr="00684988">
        <w:rPr>
          <w:rFonts w:cs="B Lotus"/>
          <w:sz w:val="28"/>
          <w:szCs w:val="28"/>
          <w:rtl/>
          <w:lang w:bidi="fa-IR"/>
        </w:rPr>
        <w:softHyphen/>
      </w:r>
      <w:r w:rsidRPr="00684988">
        <w:rPr>
          <w:rFonts w:cs="B Lotus" w:hint="cs"/>
          <w:sz w:val="28"/>
          <w:szCs w:val="28"/>
          <w:rtl/>
          <w:lang w:bidi="fa-IR"/>
        </w:rPr>
        <w:t>گذاری خارجی است.</w:t>
      </w:r>
    </w:p>
    <w:p w14:paraId="52F83D4D" w14:textId="77777777" w:rsidR="008D2979" w:rsidRPr="00684988" w:rsidRDefault="008D2979" w:rsidP="0094516C">
      <w:pPr>
        <w:jc w:val="both"/>
        <w:rPr>
          <w:rFonts w:cs="B Lotus"/>
          <w:sz w:val="28"/>
          <w:szCs w:val="28"/>
          <w:rtl/>
          <w:lang w:bidi="fa-IR"/>
        </w:rPr>
      </w:pPr>
    </w:p>
    <w:p w14:paraId="18549A14" w14:textId="77777777" w:rsidR="008D2979" w:rsidRPr="00684988" w:rsidRDefault="008D2979" w:rsidP="0094516C">
      <w:pPr>
        <w:pStyle w:val="ListParagraph"/>
        <w:ind w:left="0"/>
        <w:jc w:val="both"/>
        <w:rPr>
          <w:rFonts w:cs="B Lotus"/>
          <w:b/>
          <w:bCs/>
          <w:sz w:val="28"/>
          <w:szCs w:val="28"/>
          <w:lang w:bidi="fa-IR"/>
        </w:rPr>
      </w:pPr>
      <w:bookmarkStart w:id="134" w:name="_Hlk197773107"/>
      <w:r w:rsidRPr="00684988">
        <w:rPr>
          <w:rFonts w:cs="B Lotus" w:hint="cs"/>
          <w:b/>
          <w:bCs/>
          <w:sz w:val="28"/>
          <w:szCs w:val="28"/>
          <w:rtl/>
          <w:lang w:bidi="fa-IR"/>
        </w:rPr>
        <w:t xml:space="preserve">قسمت سوم: حدود مسئولیت دولت در تامین انرژی </w:t>
      </w:r>
      <w:proofErr w:type="spellStart"/>
      <w:r w:rsidRPr="00684988">
        <w:rPr>
          <w:rFonts w:cs="B Lotus" w:hint="cs"/>
          <w:b/>
          <w:bCs/>
          <w:sz w:val="28"/>
          <w:szCs w:val="28"/>
          <w:rtl/>
          <w:lang w:bidi="fa-IR"/>
        </w:rPr>
        <w:t>سرمایه</w:t>
      </w:r>
      <w:r w:rsidRPr="00684988">
        <w:rPr>
          <w:rFonts w:cs="B Lotus"/>
          <w:b/>
          <w:bCs/>
          <w:sz w:val="28"/>
          <w:szCs w:val="28"/>
          <w:rtl/>
          <w:lang w:bidi="fa-IR"/>
        </w:rPr>
        <w:softHyphen/>
      </w:r>
      <w:r w:rsidRPr="00684988">
        <w:rPr>
          <w:rFonts w:cs="B Lotus" w:hint="cs"/>
          <w:b/>
          <w:bCs/>
          <w:sz w:val="28"/>
          <w:szCs w:val="28"/>
          <w:rtl/>
          <w:lang w:bidi="fa-IR"/>
        </w:rPr>
        <w:t>گذاران</w:t>
      </w:r>
      <w:proofErr w:type="spellEnd"/>
      <w:r w:rsidRPr="00684988">
        <w:rPr>
          <w:rFonts w:cs="B Lotus" w:hint="cs"/>
          <w:b/>
          <w:bCs/>
          <w:sz w:val="28"/>
          <w:szCs w:val="28"/>
          <w:rtl/>
          <w:lang w:bidi="fa-IR"/>
        </w:rPr>
        <w:t xml:space="preserve"> و اتباع خارجی</w:t>
      </w:r>
    </w:p>
    <w:bookmarkEnd w:id="134"/>
    <w:p w14:paraId="00A7A259" w14:textId="77777777" w:rsidR="008D2979" w:rsidRPr="00684988" w:rsidRDefault="008D2979" w:rsidP="0094516C">
      <w:pPr>
        <w:jc w:val="both"/>
        <w:rPr>
          <w:rFonts w:cs="B Lotus"/>
          <w:sz w:val="28"/>
          <w:szCs w:val="28"/>
          <w:lang w:bidi="fa-IR"/>
        </w:rPr>
      </w:pPr>
      <w:r w:rsidRPr="00684988">
        <w:rPr>
          <w:rFonts w:cs="B Lotus" w:hint="cs"/>
          <w:sz w:val="28"/>
          <w:szCs w:val="28"/>
          <w:rtl/>
          <w:lang w:bidi="fa-IR"/>
        </w:rPr>
        <w:t>مسئولیت تامین انرژی شهروندان یک دولت، در موارد محدودی می</w:t>
      </w:r>
      <w:r w:rsidRPr="00684988">
        <w:rPr>
          <w:rFonts w:cs="B Lotus"/>
          <w:sz w:val="28"/>
          <w:szCs w:val="28"/>
          <w:rtl/>
          <w:lang w:bidi="fa-IR"/>
        </w:rPr>
        <w:softHyphen/>
      </w:r>
      <w:r w:rsidRPr="00684988">
        <w:rPr>
          <w:rFonts w:cs="B Lotus" w:hint="cs"/>
          <w:sz w:val="28"/>
          <w:szCs w:val="28"/>
          <w:rtl/>
          <w:lang w:bidi="fa-IR"/>
        </w:rPr>
        <w:t>تواند منجر به مسئولیت بین</w:t>
      </w:r>
      <w:r w:rsidRPr="00684988">
        <w:rPr>
          <w:rFonts w:cs="B Lotus"/>
          <w:sz w:val="28"/>
          <w:szCs w:val="28"/>
          <w:rtl/>
          <w:lang w:bidi="fa-IR"/>
        </w:rPr>
        <w:softHyphen/>
      </w:r>
      <w:r w:rsidRPr="00684988">
        <w:rPr>
          <w:rFonts w:cs="B Lotus" w:hint="cs"/>
          <w:sz w:val="28"/>
          <w:szCs w:val="28"/>
          <w:rtl/>
          <w:lang w:bidi="fa-IR"/>
        </w:rPr>
        <w:t>المللی آن دولت شود، اما این مسئولیت در قبال اتباع سایر دولت</w:t>
      </w:r>
      <w:r w:rsidRPr="00684988">
        <w:rPr>
          <w:rFonts w:cs="B Lotus"/>
          <w:sz w:val="28"/>
          <w:szCs w:val="28"/>
          <w:rtl/>
          <w:lang w:bidi="fa-IR"/>
        </w:rPr>
        <w:softHyphen/>
      </w:r>
      <w:r w:rsidRPr="00684988">
        <w:rPr>
          <w:rFonts w:cs="B Lotus" w:hint="cs"/>
          <w:sz w:val="28"/>
          <w:szCs w:val="28"/>
          <w:rtl/>
          <w:lang w:bidi="fa-IR"/>
        </w:rPr>
        <w:t xml:space="preserve">ها که تحت عنوان تبعه خارجی و یا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خارجی در آن کشور مقیم هستند، ظرفیت آن را دارد تا در سطح بین</w:t>
      </w:r>
      <w:r w:rsidRPr="00684988">
        <w:rPr>
          <w:rFonts w:cs="B Lotus"/>
          <w:sz w:val="28"/>
          <w:szCs w:val="28"/>
          <w:rtl/>
          <w:lang w:bidi="fa-IR"/>
        </w:rPr>
        <w:softHyphen/>
      </w:r>
      <w:r w:rsidRPr="00684988">
        <w:rPr>
          <w:rFonts w:cs="B Lotus" w:hint="cs"/>
          <w:sz w:val="28"/>
          <w:szCs w:val="28"/>
          <w:rtl/>
          <w:lang w:bidi="fa-IR"/>
        </w:rPr>
        <w:t xml:space="preserve">المللی علیه دولت میزبان مطرح شود. بسته به مورد، مبنای مسئولیت دولت </w:t>
      </w:r>
      <w:proofErr w:type="spellStart"/>
      <w:r w:rsidRPr="00684988">
        <w:rPr>
          <w:rFonts w:cs="B Lotus" w:hint="cs"/>
          <w:sz w:val="28"/>
          <w:szCs w:val="28"/>
          <w:rtl/>
          <w:lang w:bidi="fa-IR"/>
        </w:rPr>
        <w:t>متخلف</w:t>
      </w:r>
      <w:proofErr w:type="spellEnd"/>
      <w:r w:rsidRPr="00684988">
        <w:rPr>
          <w:rFonts w:cs="B Lotus" w:hint="cs"/>
          <w:sz w:val="28"/>
          <w:szCs w:val="28"/>
          <w:rtl/>
          <w:lang w:bidi="fa-IR"/>
        </w:rPr>
        <w:t xml:space="preserve"> هم می</w:t>
      </w:r>
      <w:r w:rsidRPr="00684988">
        <w:rPr>
          <w:rFonts w:cs="B Lotus"/>
          <w:sz w:val="28"/>
          <w:szCs w:val="28"/>
          <w:rtl/>
          <w:lang w:bidi="fa-IR"/>
        </w:rPr>
        <w:softHyphen/>
      </w:r>
      <w:r w:rsidRPr="00684988">
        <w:rPr>
          <w:rFonts w:cs="B Lotus" w:hint="cs"/>
          <w:sz w:val="28"/>
          <w:szCs w:val="28"/>
          <w:rtl/>
          <w:lang w:bidi="fa-IR"/>
        </w:rPr>
        <w:t xml:space="preserve">تواند ناشی از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و هم عرف بین</w:t>
      </w:r>
      <w:r w:rsidRPr="00684988">
        <w:rPr>
          <w:rFonts w:cs="B Lotus"/>
          <w:sz w:val="28"/>
          <w:szCs w:val="28"/>
          <w:rtl/>
          <w:lang w:bidi="fa-IR"/>
        </w:rPr>
        <w:softHyphen/>
      </w:r>
      <w:r w:rsidRPr="00684988">
        <w:rPr>
          <w:rFonts w:cs="B Lotus" w:hint="cs"/>
          <w:sz w:val="28"/>
          <w:szCs w:val="28"/>
          <w:rtl/>
          <w:lang w:bidi="fa-IR"/>
        </w:rPr>
        <w:t>المللی باشد.</w:t>
      </w:r>
      <w:r w:rsidRPr="00684988">
        <w:rPr>
          <w:rStyle w:val="FootnoteReference"/>
          <w:rFonts w:cs="B Lotus"/>
          <w:sz w:val="28"/>
          <w:szCs w:val="28"/>
          <w:rtl/>
          <w:lang w:bidi="fa-IR"/>
        </w:rPr>
        <w:footnoteReference w:id="644"/>
      </w:r>
    </w:p>
    <w:p w14:paraId="3A0BE2D6" w14:textId="77777777" w:rsidR="008D2979" w:rsidRPr="00684988" w:rsidRDefault="008D2979" w:rsidP="0094516C">
      <w:pPr>
        <w:pStyle w:val="ListParagraph"/>
        <w:ind w:left="0"/>
        <w:jc w:val="both"/>
        <w:rPr>
          <w:rFonts w:cs="B Lotus"/>
          <w:b/>
          <w:bCs/>
          <w:sz w:val="28"/>
          <w:szCs w:val="28"/>
          <w:rtl/>
          <w:lang w:bidi="fa-IR"/>
        </w:rPr>
      </w:pPr>
      <w:bookmarkStart w:id="135" w:name="_Hlk197773118"/>
      <w:r w:rsidRPr="00684988">
        <w:rPr>
          <w:rFonts w:cs="B Lotus" w:hint="cs"/>
          <w:b/>
          <w:bCs/>
          <w:sz w:val="28"/>
          <w:szCs w:val="28"/>
          <w:rtl/>
          <w:lang w:bidi="fa-IR"/>
        </w:rPr>
        <w:lastRenderedPageBreak/>
        <w:t>الف - در قبال اتباع خارجی</w:t>
      </w:r>
    </w:p>
    <w:bookmarkEnd w:id="135"/>
    <w:p w14:paraId="7509EF8D" w14:textId="77777777" w:rsidR="008D2979" w:rsidRDefault="008D2979" w:rsidP="0094516C">
      <w:pPr>
        <w:jc w:val="both"/>
        <w:rPr>
          <w:rFonts w:cs="B Lotus"/>
          <w:sz w:val="28"/>
          <w:szCs w:val="28"/>
          <w:lang w:bidi="fa-IR"/>
        </w:rPr>
      </w:pPr>
      <w:r w:rsidRPr="00684988">
        <w:rPr>
          <w:rFonts w:cs="B Lotus" w:hint="cs"/>
          <w:sz w:val="28"/>
          <w:szCs w:val="28"/>
          <w:rtl/>
          <w:lang w:bidi="fa-IR"/>
        </w:rPr>
        <w:t xml:space="preserve">حفظ حقوق اتباع خارجی سابقه نسبتا </w:t>
      </w:r>
      <w:proofErr w:type="spellStart"/>
      <w:r w:rsidRPr="00684988">
        <w:rPr>
          <w:rFonts w:cs="B Lotus" w:hint="cs"/>
          <w:sz w:val="28"/>
          <w:szCs w:val="28"/>
          <w:rtl/>
          <w:lang w:bidi="fa-IR"/>
        </w:rPr>
        <w:t>دیرینه</w:t>
      </w:r>
      <w:r w:rsidRPr="00684988">
        <w:rPr>
          <w:rFonts w:cs="B Lotus"/>
          <w:sz w:val="28"/>
          <w:szCs w:val="28"/>
          <w:rtl/>
          <w:lang w:bidi="fa-IR"/>
        </w:rPr>
        <w:softHyphen/>
      </w:r>
      <w:r w:rsidRPr="00684988">
        <w:rPr>
          <w:rFonts w:cs="B Lotus" w:hint="cs"/>
          <w:sz w:val="28"/>
          <w:szCs w:val="28"/>
          <w:rtl/>
          <w:lang w:bidi="fa-IR"/>
        </w:rPr>
        <w:t>ای</w:t>
      </w:r>
      <w:proofErr w:type="spellEnd"/>
      <w:r w:rsidRPr="00684988">
        <w:rPr>
          <w:rFonts w:cs="B Lotus" w:hint="cs"/>
          <w:sz w:val="28"/>
          <w:szCs w:val="28"/>
          <w:rtl/>
          <w:lang w:bidi="fa-IR"/>
        </w:rPr>
        <w:t xml:space="preserve"> در حقوق بین</w:t>
      </w:r>
      <w:r w:rsidRPr="00684988">
        <w:rPr>
          <w:rFonts w:cs="B Lotus"/>
          <w:sz w:val="28"/>
          <w:szCs w:val="28"/>
          <w:rtl/>
          <w:lang w:bidi="fa-IR"/>
        </w:rPr>
        <w:softHyphen/>
      </w:r>
      <w:r w:rsidRPr="00684988">
        <w:rPr>
          <w:rFonts w:cs="B Lotus" w:hint="cs"/>
          <w:sz w:val="28"/>
          <w:szCs w:val="28"/>
          <w:rtl/>
          <w:lang w:bidi="fa-IR"/>
        </w:rPr>
        <w:t xml:space="preserve">الملل </w:t>
      </w:r>
      <w:proofErr w:type="spellStart"/>
      <w:r w:rsidRPr="00684988">
        <w:rPr>
          <w:rFonts w:cs="B Lotus" w:hint="cs"/>
          <w:sz w:val="28"/>
          <w:szCs w:val="28"/>
          <w:rtl/>
          <w:lang w:bidi="fa-IR"/>
        </w:rPr>
        <w:t>دارد.هرچند</w:t>
      </w:r>
      <w:proofErr w:type="spellEnd"/>
      <w:r w:rsidRPr="00684988">
        <w:rPr>
          <w:rFonts w:cs="B Lotus" w:hint="cs"/>
          <w:sz w:val="28"/>
          <w:szCs w:val="28"/>
          <w:rtl/>
          <w:lang w:bidi="fa-IR"/>
        </w:rPr>
        <w:t xml:space="preserve"> در مبنای مصونیت </w:t>
      </w:r>
      <w:proofErr w:type="spellStart"/>
      <w:r w:rsidRPr="00684988">
        <w:rPr>
          <w:rFonts w:cs="B Lotus" w:hint="cs"/>
          <w:sz w:val="28"/>
          <w:szCs w:val="28"/>
          <w:rtl/>
          <w:lang w:bidi="fa-IR"/>
        </w:rPr>
        <w:t>هیات</w:t>
      </w:r>
      <w:r w:rsidRPr="00684988">
        <w:rPr>
          <w:rFonts w:cs="B Lotus"/>
          <w:sz w:val="28"/>
          <w:szCs w:val="28"/>
          <w:rtl/>
          <w:lang w:bidi="fa-IR"/>
        </w:rPr>
        <w:softHyphen/>
      </w:r>
      <w:r w:rsidRPr="00684988">
        <w:rPr>
          <w:rFonts w:cs="B Lotus" w:hint="cs"/>
          <w:sz w:val="28"/>
          <w:szCs w:val="28"/>
          <w:rtl/>
          <w:lang w:bidi="fa-IR"/>
        </w:rPr>
        <w:t>ها</w:t>
      </w:r>
      <w:proofErr w:type="spellEnd"/>
      <w:r w:rsidRPr="00684988">
        <w:rPr>
          <w:rFonts w:cs="B Lotus" w:hint="cs"/>
          <w:sz w:val="28"/>
          <w:szCs w:val="28"/>
          <w:rtl/>
          <w:lang w:bidi="fa-IR"/>
        </w:rPr>
        <w:t xml:space="preserve"> و اماکن دیپلماتیک نظریات متفاوتی ارائه شده است، اما می</w:t>
      </w:r>
      <w:r w:rsidRPr="00684988">
        <w:rPr>
          <w:rFonts w:cs="B Lotus"/>
          <w:sz w:val="28"/>
          <w:szCs w:val="28"/>
          <w:rtl/>
          <w:lang w:bidi="fa-IR"/>
        </w:rPr>
        <w:softHyphen/>
      </w:r>
      <w:r w:rsidRPr="00684988">
        <w:rPr>
          <w:rFonts w:cs="B Lotus" w:hint="cs"/>
          <w:sz w:val="28"/>
          <w:szCs w:val="28"/>
          <w:rtl/>
          <w:lang w:bidi="fa-IR"/>
        </w:rPr>
        <w:t>توان آنرا نقطه عطف و یا تکامل صیانت از حقوق خارجیان در خارج از قلمرو دولت متبوع خود به شمار آورد</w:t>
      </w:r>
      <w:r w:rsidRPr="00684988">
        <w:rPr>
          <w:rStyle w:val="FootnoteReference"/>
          <w:rFonts w:cs="B Lotus"/>
          <w:sz w:val="28"/>
          <w:szCs w:val="28"/>
          <w:rtl/>
          <w:lang w:bidi="fa-IR"/>
        </w:rPr>
        <w:footnoteReference w:id="645"/>
      </w:r>
      <w:r w:rsidRPr="00684988">
        <w:rPr>
          <w:rFonts w:cs="B Lotus" w:hint="cs"/>
          <w:sz w:val="28"/>
          <w:szCs w:val="28"/>
          <w:rtl/>
          <w:lang w:bidi="fa-IR"/>
        </w:rPr>
        <w:t>. بنابراین خاستگاه مسئولیت دولت برای تامین انرژی اتباع خارجی ، حقوق بین</w:t>
      </w:r>
      <w:r w:rsidRPr="00684988">
        <w:rPr>
          <w:rFonts w:cs="B Lotus"/>
          <w:sz w:val="28"/>
          <w:szCs w:val="28"/>
          <w:rtl/>
          <w:lang w:bidi="fa-IR"/>
        </w:rPr>
        <w:softHyphen/>
      </w:r>
      <w:r w:rsidRPr="00684988">
        <w:rPr>
          <w:rFonts w:cs="B Lotus" w:hint="cs"/>
          <w:sz w:val="28"/>
          <w:szCs w:val="28"/>
          <w:rtl/>
          <w:lang w:bidi="fa-IR"/>
        </w:rPr>
        <w:t xml:space="preserve">الملل عمومی است. اتباع خارجی مقیم در کشور </w:t>
      </w:r>
      <w:proofErr w:type="spellStart"/>
      <w:r w:rsidRPr="00684988">
        <w:rPr>
          <w:rFonts w:cs="B Lotus" w:hint="cs"/>
          <w:sz w:val="28"/>
          <w:szCs w:val="28"/>
          <w:rtl/>
          <w:lang w:bidi="fa-IR"/>
        </w:rPr>
        <w:t>غیرمتبوع</w:t>
      </w:r>
      <w:proofErr w:type="spellEnd"/>
      <w:r w:rsidRPr="00684988">
        <w:rPr>
          <w:rFonts w:cs="B Lotus" w:hint="cs"/>
          <w:sz w:val="28"/>
          <w:szCs w:val="28"/>
          <w:rtl/>
          <w:lang w:bidi="fa-IR"/>
        </w:rPr>
        <w:t xml:space="preserve"> را، از حیث مصونیت می</w:t>
      </w:r>
      <w:r w:rsidRPr="00684988">
        <w:rPr>
          <w:rFonts w:cs="B Lotus"/>
          <w:sz w:val="28"/>
          <w:szCs w:val="28"/>
          <w:rtl/>
          <w:lang w:bidi="fa-IR"/>
        </w:rPr>
        <w:softHyphen/>
      </w:r>
      <w:r w:rsidRPr="00684988">
        <w:rPr>
          <w:rFonts w:cs="B Lotus" w:hint="cs"/>
          <w:sz w:val="28"/>
          <w:szCs w:val="28"/>
          <w:rtl/>
          <w:lang w:bidi="fa-IR"/>
        </w:rPr>
        <w:t xml:space="preserve">توان به اشخاص دیپلماتیک و </w:t>
      </w:r>
      <w:proofErr w:type="spellStart"/>
      <w:r w:rsidRPr="00684988">
        <w:rPr>
          <w:rFonts w:cs="B Lotus" w:hint="cs"/>
          <w:sz w:val="28"/>
          <w:szCs w:val="28"/>
          <w:rtl/>
          <w:lang w:bidi="fa-IR"/>
        </w:rPr>
        <w:t>غیر</w:t>
      </w:r>
      <w:r w:rsidRPr="00684988">
        <w:rPr>
          <w:rFonts w:cs="B Lotus"/>
          <w:sz w:val="28"/>
          <w:szCs w:val="28"/>
          <w:rtl/>
          <w:lang w:bidi="fa-IR"/>
        </w:rPr>
        <w:softHyphen/>
      </w:r>
      <w:r w:rsidRPr="00684988">
        <w:rPr>
          <w:rFonts w:cs="B Lotus" w:hint="cs"/>
          <w:sz w:val="28"/>
          <w:szCs w:val="28"/>
          <w:rtl/>
          <w:lang w:bidi="fa-IR"/>
        </w:rPr>
        <w:t>دیپلماتیک</w:t>
      </w:r>
      <w:proofErr w:type="spellEnd"/>
      <w:r w:rsidRPr="00684988">
        <w:rPr>
          <w:rFonts w:cs="B Lotus" w:hint="cs"/>
          <w:sz w:val="28"/>
          <w:szCs w:val="28"/>
          <w:rtl/>
          <w:lang w:bidi="fa-IR"/>
        </w:rPr>
        <w:t xml:space="preserve"> تقسیم کرد.</w:t>
      </w:r>
      <w:r w:rsidRPr="00684988">
        <w:rPr>
          <w:rStyle w:val="FootnoteReference"/>
          <w:rFonts w:cs="B Lotus"/>
          <w:sz w:val="28"/>
          <w:szCs w:val="28"/>
          <w:rtl/>
          <w:lang w:bidi="fa-IR"/>
        </w:rPr>
        <w:footnoteReference w:id="646"/>
      </w:r>
      <w:r w:rsidRPr="00684988">
        <w:rPr>
          <w:rFonts w:cs="B Lotus" w:hint="cs"/>
          <w:sz w:val="28"/>
          <w:szCs w:val="28"/>
          <w:rtl/>
          <w:lang w:bidi="fa-IR"/>
        </w:rPr>
        <w:t xml:space="preserve"> بر این اساس، اماکن و اشخاص دیپلماتیک بایستی از حمایت ویژه</w:t>
      </w:r>
      <w:r w:rsidRPr="00684988">
        <w:rPr>
          <w:rFonts w:cs="B Lotus"/>
          <w:sz w:val="28"/>
          <w:szCs w:val="28"/>
          <w:rtl/>
          <w:lang w:bidi="fa-IR"/>
        </w:rPr>
        <w:softHyphen/>
      </w:r>
      <w:r w:rsidRPr="00684988">
        <w:rPr>
          <w:rFonts w:cs="B Lotus" w:hint="cs"/>
          <w:sz w:val="28"/>
          <w:szCs w:val="28"/>
          <w:rtl/>
          <w:lang w:bidi="fa-IR"/>
        </w:rPr>
        <w:t xml:space="preserve">ای در خصوص ارائه خدمات ضروری از جمله انرژی و برق برخوردار باشند. مسئولیت دولت در قبال اتباع خارجی ، بیشتر ناظر به سطح اول از دسترسی به انرژی یعنی رفع نیازهای ضروری است. بر همین </w:t>
      </w:r>
      <w:proofErr w:type="spellStart"/>
      <w:r w:rsidRPr="00684988">
        <w:rPr>
          <w:rFonts w:cs="B Lotus" w:hint="cs"/>
          <w:sz w:val="28"/>
          <w:szCs w:val="28"/>
          <w:rtl/>
          <w:lang w:bidi="fa-IR"/>
        </w:rPr>
        <w:t>مبناست</w:t>
      </w:r>
      <w:proofErr w:type="spellEnd"/>
      <w:r w:rsidRPr="00684988">
        <w:rPr>
          <w:rFonts w:cs="B Lotus" w:hint="cs"/>
          <w:sz w:val="28"/>
          <w:szCs w:val="28"/>
          <w:rtl/>
          <w:lang w:bidi="fa-IR"/>
        </w:rPr>
        <w:t xml:space="preserve"> که اماکن دیپلماتیک همواره از سامانه</w:t>
      </w:r>
      <w:r w:rsidRPr="00684988">
        <w:rPr>
          <w:rFonts w:cs="B Lotus"/>
          <w:sz w:val="28"/>
          <w:szCs w:val="28"/>
          <w:rtl/>
          <w:lang w:bidi="fa-IR"/>
        </w:rPr>
        <w:softHyphen/>
      </w:r>
      <w:r w:rsidRPr="00684988">
        <w:rPr>
          <w:rFonts w:cs="B Lotus" w:hint="cs"/>
          <w:sz w:val="28"/>
          <w:szCs w:val="28"/>
          <w:rtl/>
          <w:lang w:bidi="fa-IR"/>
        </w:rPr>
        <w:t>های برق اضطراری برخوردار هستند تا در مواقع بحران و قطعی برق شبکه سراسری، دسترسی به برق برای این اماکن حفظ گردد. بند دو ماده 25 کنوانسیون وین راجع به حقوق دیپلماتیک به طور کلی به تعهد دولت پذیرنده یا میزبان، برای فراهم آوردن تسهیلات لازم برای انجام وظایف دیپلماتیک و ماده 22 به طور خاص، بر اتخاذ کلیه تدابیر لازم به منظور این که اماکن دیپلماتیک مورد تجاوز و خسارت قرار نگرفته و آرامش و شئون آن متزلزل نگردد، اشاره کرده</w:t>
      </w:r>
      <w:r w:rsidRPr="00684988">
        <w:rPr>
          <w:rFonts w:cs="B Lotus"/>
          <w:sz w:val="28"/>
          <w:szCs w:val="28"/>
          <w:rtl/>
          <w:lang w:bidi="fa-IR"/>
        </w:rPr>
        <w:softHyphen/>
      </w:r>
      <w:r w:rsidRPr="00684988">
        <w:rPr>
          <w:rFonts w:cs="B Lotus" w:hint="cs"/>
          <w:sz w:val="28"/>
          <w:szCs w:val="28"/>
          <w:rtl/>
          <w:lang w:bidi="fa-IR"/>
        </w:rPr>
        <w:t xml:space="preserve"> است. علاوه بر آن ماده 27 کنوانسیون که با آزادی ارتباطات و وسایل ارتباطی پرداخته و همچنین مواد 30 به بعد که به مصونیت مامورین دیپلماتیک پرداخته است، نیز نه صراحتا بلکه به طور ضمنی تعهد دولت پذیرنده مبنی بر تمهید موارد لازم برای حسن انجام وظایف دیپلماتیک که تامین انرژی مورد نیاز آن</w:t>
      </w:r>
      <w:r w:rsidRPr="00684988">
        <w:rPr>
          <w:rFonts w:cs="B Lotus"/>
          <w:sz w:val="28"/>
          <w:szCs w:val="28"/>
          <w:rtl/>
          <w:lang w:bidi="fa-IR"/>
        </w:rPr>
        <w:softHyphen/>
      </w:r>
      <w:r w:rsidRPr="00684988">
        <w:rPr>
          <w:rFonts w:cs="B Lotus" w:hint="cs"/>
          <w:sz w:val="28"/>
          <w:szCs w:val="28"/>
          <w:rtl/>
          <w:lang w:bidi="fa-IR"/>
        </w:rPr>
        <w:t>هاست را نیز در بر می</w:t>
      </w:r>
      <w:r w:rsidRPr="00684988">
        <w:rPr>
          <w:rFonts w:cs="B Lotus"/>
          <w:sz w:val="28"/>
          <w:szCs w:val="28"/>
          <w:rtl/>
          <w:lang w:bidi="fa-IR"/>
        </w:rPr>
        <w:softHyphen/>
      </w:r>
      <w:r w:rsidRPr="00684988">
        <w:rPr>
          <w:rFonts w:cs="B Lotus" w:hint="cs"/>
          <w:sz w:val="28"/>
          <w:szCs w:val="28"/>
          <w:rtl/>
          <w:lang w:bidi="fa-IR"/>
        </w:rPr>
        <w:t>گیرد. سایر اتباع خارجی نیز که از شئون و مزایای دیپلماتیک بهره</w:t>
      </w:r>
      <w:r w:rsidRPr="00684988">
        <w:rPr>
          <w:rFonts w:cs="B Lotus"/>
          <w:sz w:val="28"/>
          <w:szCs w:val="28"/>
          <w:rtl/>
          <w:lang w:bidi="fa-IR"/>
        </w:rPr>
        <w:softHyphen/>
      </w:r>
      <w:r w:rsidRPr="00684988">
        <w:rPr>
          <w:rFonts w:cs="B Lotus" w:hint="cs"/>
          <w:sz w:val="28"/>
          <w:szCs w:val="28"/>
          <w:rtl/>
          <w:lang w:bidi="fa-IR"/>
        </w:rPr>
        <w:t xml:space="preserve">مند نیستند، در چارچوب </w:t>
      </w:r>
      <w:proofErr w:type="spellStart"/>
      <w:r w:rsidRPr="00684988">
        <w:rPr>
          <w:rFonts w:cs="B Lotus" w:hint="cs"/>
          <w:sz w:val="28"/>
          <w:szCs w:val="28"/>
          <w:rtl/>
          <w:lang w:bidi="fa-IR"/>
        </w:rPr>
        <w:t>قواع</w:t>
      </w:r>
      <w:proofErr w:type="spellEnd"/>
      <w:r w:rsidRPr="00684988">
        <w:rPr>
          <w:rFonts w:cs="B Lotus" w:hint="cs"/>
          <w:sz w:val="28"/>
          <w:szCs w:val="28"/>
          <w:rtl/>
          <w:lang w:bidi="fa-IR"/>
        </w:rPr>
        <w:t xml:space="preserve"> کلی حقوق بین</w:t>
      </w:r>
      <w:r w:rsidRPr="00684988">
        <w:rPr>
          <w:rFonts w:cs="B Lotus"/>
          <w:sz w:val="28"/>
          <w:szCs w:val="28"/>
          <w:rtl/>
          <w:lang w:bidi="fa-IR"/>
        </w:rPr>
        <w:softHyphen/>
      </w:r>
      <w:r w:rsidRPr="00684988">
        <w:rPr>
          <w:rFonts w:cs="B Lotus" w:hint="cs"/>
          <w:sz w:val="28"/>
          <w:szCs w:val="28"/>
          <w:rtl/>
          <w:lang w:bidi="fa-IR"/>
        </w:rPr>
        <w:t xml:space="preserve">الملل، </w:t>
      </w:r>
      <w:proofErr w:type="spellStart"/>
      <w:r w:rsidRPr="00684988">
        <w:rPr>
          <w:rFonts w:cs="B Lotus" w:hint="cs"/>
          <w:sz w:val="28"/>
          <w:szCs w:val="28"/>
          <w:rtl/>
          <w:lang w:bidi="fa-IR"/>
        </w:rPr>
        <w:t>متمع</w:t>
      </w:r>
      <w:proofErr w:type="spellEnd"/>
      <w:r w:rsidRPr="00684988">
        <w:rPr>
          <w:rFonts w:cs="B Lotus" w:hint="cs"/>
          <w:sz w:val="28"/>
          <w:szCs w:val="28"/>
          <w:rtl/>
          <w:lang w:bidi="fa-IR"/>
        </w:rPr>
        <w:t xml:space="preserve"> از حقوق بشری از جمله دسترسی به انرژی هستند</w:t>
      </w:r>
      <w:r w:rsidRPr="00684988">
        <w:rPr>
          <w:rFonts w:cs="B Lotus"/>
          <w:sz w:val="28"/>
          <w:szCs w:val="28"/>
          <w:rtl/>
        </w:rPr>
        <w:footnoteReference w:id="647"/>
      </w:r>
      <w:r w:rsidRPr="00684988">
        <w:rPr>
          <w:rFonts w:cs="B Lotus" w:hint="cs"/>
          <w:sz w:val="28"/>
          <w:szCs w:val="28"/>
          <w:rtl/>
          <w:lang w:bidi="fa-IR"/>
        </w:rPr>
        <w:t>. در این خصوص شاید اشاره به گزارش مخبر ویژه کمیسیون حقوق بین</w:t>
      </w:r>
      <w:r w:rsidRPr="00684988">
        <w:rPr>
          <w:rFonts w:cs="B Lotus"/>
          <w:sz w:val="28"/>
          <w:szCs w:val="28"/>
          <w:rtl/>
          <w:lang w:bidi="fa-IR"/>
        </w:rPr>
        <w:softHyphen/>
      </w:r>
      <w:r w:rsidRPr="00684988">
        <w:rPr>
          <w:rFonts w:cs="B Lotus" w:hint="cs"/>
          <w:sz w:val="28"/>
          <w:szCs w:val="28"/>
          <w:rtl/>
          <w:lang w:bidi="fa-IR"/>
        </w:rPr>
        <w:t>الملل در مورد مسئولیت بین</w:t>
      </w:r>
      <w:r w:rsidRPr="00684988">
        <w:rPr>
          <w:rFonts w:cs="B Lotus"/>
          <w:sz w:val="28"/>
          <w:szCs w:val="28"/>
          <w:rtl/>
          <w:lang w:bidi="fa-IR"/>
        </w:rPr>
        <w:softHyphen/>
      </w:r>
      <w:r w:rsidRPr="00684988">
        <w:rPr>
          <w:rFonts w:cs="B Lotus" w:hint="cs"/>
          <w:sz w:val="28"/>
          <w:szCs w:val="28"/>
          <w:rtl/>
          <w:lang w:bidi="fa-IR"/>
        </w:rPr>
        <w:t>المللی دولت، خالی از فایده نباشد. در این گزارش دولت</w:t>
      </w:r>
      <w:r w:rsidRPr="00684988">
        <w:rPr>
          <w:rFonts w:cs="B Lotus"/>
          <w:sz w:val="28"/>
          <w:szCs w:val="28"/>
          <w:rtl/>
          <w:lang w:bidi="fa-IR"/>
        </w:rPr>
        <w:softHyphen/>
      </w:r>
      <w:r w:rsidRPr="00684988">
        <w:rPr>
          <w:rFonts w:cs="B Lotus" w:hint="cs"/>
          <w:sz w:val="28"/>
          <w:szCs w:val="28"/>
          <w:rtl/>
          <w:lang w:bidi="fa-IR"/>
        </w:rPr>
        <w:t>ها موظف شده بودند تا با اتباع خارجی آن</w:t>
      </w:r>
      <w:r w:rsidRPr="00684988">
        <w:rPr>
          <w:rFonts w:cs="B Lotus"/>
          <w:sz w:val="28"/>
          <w:szCs w:val="28"/>
          <w:rtl/>
          <w:lang w:bidi="fa-IR"/>
        </w:rPr>
        <w:softHyphen/>
      </w:r>
      <w:r w:rsidRPr="00684988">
        <w:rPr>
          <w:rFonts w:cs="B Lotus" w:hint="cs"/>
          <w:sz w:val="28"/>
          <w:szCs w:val="28"/>
          <w:rtl/>
          <w:lang w:bidi="fa-IR"/>
        </w:rPr>
        <w:t>گونه رفتار نمایند که با اتباع خود رفتار می</w:t>
      </w:r>
      <w:r w:rsidRPr="00684988">
        <w:rPr>
          <w:rFonts w:cs="B Lotus"/>
          <w:sz w:val="28"/>
          <w:szCs w:val="28"/>
          <w:rtl/>
          <w:lang w:bidi="fa-IR"/>
        </w:rPr>
        <w:softHyphen/>
      </w:r>
      <w:r w:rsidRPr="00684988">
        <w:rPr>
          <w:rFonts w:cs="B Lotus" w:hint="cs"/>
          <w:sz w:val="28"/>
          <w:szCs w:val="28"/>
          <w:rtl/>
          <w:lang w:bidi="fa-IR"/>
        </w:rPr>
        <w:t>کنند، مشروط بر این که این رفتار از حداقل پیش بینی شده در اسناد بین</w:t>
      </w:r>
      <w:r w:rsidRPr="00684988">
        <w:rPr>
          <w:rFonts w:cs="B Lotus"/>
          <w:sz w:val="28"/>
          <w:szCs w:val="28"/>
          <w:rtl/>
          <w:lang w:bidi="fa-IR"/>
        </w:rPr>
        <w:softHyphen/>
      </w:r>
      <w:r w:rsidRPr="00684988">
        <w:rPr>
          <w:rFonts w:cs="B Lotus" w:hint="cs"/>
          <w:sz w:val="28"/>
          <w:szCs w:val="28"/>
          <w:rtl/>
          <w:lang w:bidi="fa-IR"/>
        </w:rPr>
        <w:t>المللی راجع به حقوق اساسی و حقوق بشر کمتر نباشد</w:t>
      </w:r>
      <w:r w:rsidRPr="00684988">
        <w:rPr>
          <w:rFonts w:cs="B Lotus"/>
          <w:sz w:val="28"/>
          <w:szCs w:val="28"/>
          <w:rtl/>
        </w:rPr>
        <w:footnoteReference w:id="648"/>
      </w:r>
      <w:r w:rsidRPr="00684988">
        <w:rPr>
          <w:rFonts w:cs="B Lotus" w:hint="cs"/>
          <w:sz w:val="28"/>
          <w:szCs w:val="28"/>
          <w:rtl/>
          <w:lang w:bidi="fa-IR"/>
        </w:rPr>
        <w:t xml:space="preserve">. صرف نظر از </w:t>
      </w:r>
      <w:proofErr w:type="spellStart"/>
      <w:r w:rsidRPr="00684988">
        <w:rPr>
          <w:rFonts w:cs="B Lotus" w:hint="cs"/>
          <w:sz w:val="28"/>
          <w:szCs w:val="28"/>
          <w:rtl/>
          <w:lang w:bidi="fa-IR"/>
        </w:rPr>
        <w:t>اختیاراتی</w:t>
      </w:r>
      <w:proofErr w:type="spellEnd"/>
      <w:r w:rsidRPr="00684988">
        <w:rPr>
          <w:rFonts w:cs="B Lotus" w:hint="cs"/>
          <w:sz w:val="28"/>
          <w:szCs w:val="28"/>
          <w:rtl/>
          <w:lang w:bidi="fa-IR"/>
        </w:rPr>
        <w:t xml:space="preserve"> که دولت</w:t>
      </w:r>
      <w:r w:rsidRPr="00684988">
        <w:rPr>
          <w:rFonts w:cs="B Lotus"/>
          <w:sz w:val="28"/>
          <w:szCs w:val="28"/>
          <w:rtl/>
          <w:lang w:bidi="fa-IR"/>
        </w:rPr>
        <w:softHyphen/>
      </w:r>
      <w:r w:rsidRPr="00684988">
        <w:rPr>
          <w:rFonts w:cs="B Lotus" w:hint="cs"/>
          <w:sz w:val="28"/>
          <w:szCs w:val="28"/>
          <w:rtl/>
          <w:lang w:bidi="fa-IR"/>
        </w:rPr>
        <w:t xml:space="preserve">های </w:t>
      </w:r>
      <w:r w:rsidRPr="00684988">
        <w:rPr>
          <w:rFonts w:cs="B Lotus" w:hint="cs"/>
          <w:sz w:val="28"/>
          <w:szCs w:val="28"/>
          <w:rtl/>
          <w:lang w:bidi="fa-IR"/>
        </w:rPr>
        <w:lastRenderedPageBreak/>
        <w:t>پذیرنده اتباع خارجی در اعمال برخی محدودیت</w:t>
      </w:r>
      <w:r w:rsidRPr="00684988">
        <w:rPr>
          <w:rFonts w:cs="B Lotus"/>
          <w:sz w:val="28"/>
          <w:szCs w:val="28"/>
          <w:rtl/>
          <w:lang w:bidi="fa-IR"/>
        </w:rPr>
        <w:softHyphen/>
      </w:r>
      <w:r w:rsidRPr="00684988">
        <w:rPr>
          <w:rFonts w:cs="B Lotus" w:hint="cs"/>
          <w:sz w:val="28"/>
          <w:szCs w:val="28"/>
          <w:rtl/>
          <w:lang w:bidi="fa-IR"/>
        </w:rPr>
        <w:t>ها و ممنوعیت</w:t>
      </w:r>
      <w:r w:rsidRPr="00684988">
        <w:rPr>
          <w:rFonts w:cs="B Lotus"/>
          <w:sz w:val="28"/>
          <w:szCs w:val="28"/>
          <w:rtl/>
          <w:lang w:bidi="fa-IR"/>
        </w:rPr>
        <w:softHyphen/>
      </w:r>
      <w:r w:rsidRPr="00684988">
        <w:rPr>
          <w:rFonts w:cs="B Lotus" w:hint="cs"/>
          <w:sz w:val="28"/>
          <w:szCs w:val="28"/>
          <w:rtl/>
          <w:lang w:bidi="fa-IR"/>
        </w:rPr>
        <w:t xml:space="preserve">ها در خصوص برخی حقوق سیاسی و مدنی، دسترسی به انرژی در حد رفع نیازهای ضروری، از جمله </w:t>
      </w:r>
      <w:proofErr w:type="spellStart"/>
      <w:r w:rsidRPr="00684988">
        <w:rPr>
          <w:rFonts w:cs="B Lotus" w:hint="cs"/>
          <w:sz w:val="28"/>
          <w:szCs w:val="28"/>
          <w:rtl/>
          <w:lang w:bidi="fa-IR"/>
        </w:rPr>
        <w:t>حق</w:t>
      </w:r>
      <w:r w:rsidRPr="00684988">
        <w:rPr>
          <w:rFonts w:cs="B Lotus"/>
          <w:sz w:val="28"/>
          <w:szCs w:val="28"/>
          <w:rtl/>
          <w:lang w:bidi="fa-IR"/>
        </w:rPr>
        <w:softHyphen/>
      </w:r>
      <w:r w:rsidRPr="00684988">
        <w:rPr>
          <w:rFonts w:cs="B Lotus" w:hint="cs"/>
          <w:sz w:val="28"/>
          <w:szCs w:val="28"/>
          <w:rtl/>
          <w:lang w:bidi="fa-IR"/>
        </w:rPr>
        <w:t>های</w:t>
      </w:r>
      <w:proofErr w:type="spellEnd"/>
      <w:r w:rsidRPr="00684988">
        <w:rPr>
          <w:rFonts w:cs="B Lotus" w:hint="cs"/>
          <w:sz w:val="28"/>
          <w:szCs w:val="28"/>
          <w:rtl/>
          <w:lang w:bidi="fa-IR"/>
        </w:rPr>
        <w:t xml:space="preserve"> بشری بوده که دولت میزبان بدون توجه به شان و مبنای حضور خارجی در قلمروی خود، مکلف به رعایت آن می</w:t>
      </w:r>
      <w:r w:rsidRPr="00684988">
        <w:rPr>
          <w:rFonts w:cs="B Lotus"/>
          <w:sz w:val="28"/>
          <w:szCs w:val="28"/>
          <w:rtl/>
          <w:lang w:bidi="fa-IR"/>
        </w:rPr>
        <w:softHyphen/>
      </w:r>
      <w:r w:rsidRPr="00684988">
        <w:rPr>
          <w:rFonts w:cs="B Lotus" w:hint="cs"/>
          <w:sz w:val="28"/>
          <w:szCs w:val="28"/>
          <w:rtl/>
          <w:lang w:bidi="fa-IR"/>
        </w:rPr>
        <w:t xml:space="preserve">باشد. </w:t>
      </w:r>
      <w:r w:rsidRPr="00684988">
        <w:rPr>
          <w:rStyle w:val="FootnoteReference"/>
          <w:rFonts w:cs="B Lotus"/>
          <w:sz w:val="28"/>
          <w:szCs w:val="28"/>
          <w:rtl/>
          <w:lang w:bidi="fa-IR"/>
        </w:rPr>
        <w:footnoteReference w:id="649"/>
      </w:r>
      <w:r w:rsidRPr="00684988">
        <w:rPr>
          <w:rFonts w:cs="B Lotus" w:hint="cs"/>
          <w:sz w:val="28"/>
          <w:szCs w:val="28"/>
          <w:rtl/>
          <w:lang w:bidi="fa-IR"/>
        </w:rPr>
        <w:t xml:space="preserve">ضمانت اجرای چنین تکلیفی با توجه به این که فرد همچنان </w:t>
      </w:r>
      <w:proofErr w:type="spellStart"/>
      <w:r w:rsidRPr="00684988">
        <w:rPr>
          <w:rFonts w:cs="B Lotus" w:hint="cs"/>
          <w:sz w:val="28"/>
          <w:szCs w:val="28"/>
          <w:rtl/>
          <w:lang w:bidi="fa-IR"/>
        </w:rPr>
        <w:t>تابعی</w:t>
      </w:r>
      <w:proofErr w:type="spellEnd"/>
      <w:r w:rsidRPr="00684988">
        <w:rPr>
          <w:rFonts w:cs="B Lotus" w:hint="cs"/>
          <w:sz w:val="28"/>
          <w:szCs w:val="28"/>
          <w:rtl/>
          <w:lang w:bidi="fa-IR"/>
        </w:rPr>
        <w:t xml:space="preserve"> منفعل در حقوق بین</w:t>
      </w:r>
      <w:r w:rsidRPr="00684988">
        <w:rPr>
          <w:rFonts w:cs="B Lotus"/>
          <w:sz w:val="28"/>
          <w:szCs w:val="28"/>
          <w:rtl/>
          <w:lang w:bidi="fa-IR"/>
        </w:rPr>
        <w:softHyphen/>
      </w:r>
      <w:r w:rsidRPr="00684988">
        <w:rPr>
          <w:rFonts w:cs="B Lotus" w:hint="cs"/>
          <w:sz w:val="28"/>
          <w:szCs w:val="28"/>
          <w:rtl/>
          <w:lang w:bidi="fa-IR"/>
        </w:rPr>
        <w:t>الملل است، طرح دعوی و مسئولیت بین</w:t>
      </w:r>
      <w:r w:rsidRPr="00684988">
        <w:rPr>
          <w:rFonts w:cs="B Lotus"/>
          <w:sz w:val="28"/>
          <w:szCs w:val="28"/>
          <w:rtl/>
          <w:lang w:bidi="fa-IR"/>
        </w:rPr>
        <w:softHyphen/>
      </w:r>
      <w:r w:rsidRPr="00684988">
        <w:rPr>
          <w:rFonts w:cs="B Lotus" w:hint="cs"/>
          <w:sz w:val="28"/>
          <w:szCs w:val="28"/>
          <w:rtl/>
          <w:lang w:bidi="fa-IR"/>
        </w:rPr>
        <w:t>المللی علیه دولت میزبان از طریق حمایت سیاسی دولت متبوع تبعه خارجی ، است</w:t>
      </w:r>
      <w:r w:rsidRPr="00684988">
        <w:rPr>
          <w:rStyle w:val="FootnoteReference"/>
          <w:rFonts w:cs="B Lotus"/>
          <w:sz w:val="28"/>
          <w:szCs w:val="28"/>
          <w:rtl/>
          <w:lang w:bidi="fa-IR"/>
        </w:rPr>
        <w:footnoteReference w:id="650"/>
      </w:r>
      <w:r w:rsidRPr="00684988">
        <w:rPr>
          <w:rFonts w:cs="B Lotus" w:hint="cs"/>
          <w:sz w:val="28"/>
          <w:szCs w:val="28"/>
          <w:rtl/>
          <w:lang w:bidi="fa-IR"/>
        </w:rPr>
        <w:t xml:space="preserve">. </w:t>
      </w:r>
    </w:p>
    <w:p w14:paraId="43B58889" w14:textId="77777777" w:rsidR="004E15E3" w:rsidRPr="00684988" w:rsidRDefault="004E15E3" w:rsidP="0094516C">
      <w:pPr>
        <w:jc w:val="both"/>
        <w:rPr>
          <w:rFonts w:cs="B Lotus"/>
          <w:sz w:val="28"/>
          <w:szCs w:val="28"/>
          <w:rtl/>
          <w:lang w:bidi="fa-IR"/>
        </w:rPr>
      </w:pPr>
    </w:p>
    <w:p w14:paraId="1937E84A" w14:textId="77777777" w:rsidR="008D2979" w:rsidRPr="00684988" w:rsidRDefault="008D2979" w:rsidP="0094516C">
      <w:pPr>
        <w:pStyle w:val="ListParagraph"/>
        <w:ind w:left="0"/>
        <w:jc w:val="both"/>
        <w:rPr>
          <w:rFonts w:cs="B Lotus"/>
          <w:b/>
          <w:bCs/>
          <w:sz w:val="28"/>
          <w:szCs w:val="28"/>
          <w:rtl/>
          <w:lang w:bidi="fa-IR"/>
        </w:rPr>
      </w:pPr>
      <w:bookmarkStart w:id="136" w:name="_Hlk197773132"/>
      <w:r w:rsidRPr="00684988">
        <w:rPr>
          <w:rFonts w:cs="B Lotus" w:hint="cs"/>
          <w:b/>
          <w:bCs/>
          <w:sz w:val="28"/>
          <w:szCs w:val="28"/>
          <w:rtl/>
          <w:lang w:bidi="fa-IR"/>
        </w:rPr>
        <w:t xml:space="preserve">ب - در قبال </w:t>
      </w:r>
      <w:proofErr w:type="spellStart"/>
      <w:r w:rsidRPr="00684988">
        <w:rPr>
          <w:rFonts w:cs="B Lotus" w:hint="cs"/>
          <w:b/>
          <w:bCs/>
          <w:sz w:val="28"/>
          <w:szCs w:val="28"/>
          <w:rtl/>
          <w:lang w:bidi="fa-IR"/>
        </w:rPr>
        <w:t>سرمایه</w:t>
      </w:r>
      <w:r w:rsidRPr="00684988">
        <w:rPr>
          <w:rFonts w:cs="B Lotus"/>
          <w:b/>
          <w:bCs/>
          <w:sz w:val="28"/>
          <w:szCs w:val="28"/>
          <w:rtl/>
          <w:lang w:bidi="fa-IR"/>
        </w:rPr>
        <w:softHyphen/>
      </w:r>
      <w:r w:rsidRPr="00684988">
        <w:rPr>
          <w:rFonts w:cs="B Lotus" w:hint="cs"/>
          <w:b/>
          <w:bCs/>
          <w:sz w:val="28"/>
          <w:szCs w:val="28"/>
          <w:rtl/>
          <w:lang w:bidi="fa-IR"/>
        </w:rPr>
        <w:t>گذاران</w:t>
      </w:r>
      <w:proofErr w:type="spellEnd"/>
      <w:r w:rsidRPr="00684988">
        <w:rPr>
          <w:rFonts w:cs="B Lotus" w:hint="cs"/>
          <w:b/>
          <w:bCs/>
          <w:sz w:val="28"/>
          <w:szCs w:val="28"/>
          <w:rtl/>
          <w:lang w:bidi="fa-IR"/>
        </w:rPr>
        <w:t xml:space="preserve"> خارجی</w:t>
      </w:r>
    </w:p>
    <w:bookmarkEnd w:id="136"/>
    <w:p w14:paraId="10D7204C" w14:textId="77777777" w:rsidR="008D2979" w:rsidRDefault="008D2979" w:rsidP="0094516C">
      <w:pPr>
        <w:jc w:val="both"/>
        <w:rPr>
          <w:rFonts w:cs="B Lotus"/>
          <w:sz w:val="28"/>
          <w:szCs w:val="28"/>
          <w:lang w:bidi="fa-IR"/>
        </w:rPr>
      </w:pPr>
      <w:r w:rsidRPr="00684988">
        <w:rPr>
          <w:rFonts w:cs="B Lotus" w:hint="cs"/>
          <w:sz w:val="28"/>
          <w:szCs w:val="28"/>
          <w:rtl/>
          <w:lang w:bidi="fa-IR"/>
        </w:rPr>
        <w:t xml:space="preserve">مسئولیت دولت در تامین انرژی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هم از استاندارد کلی حقوق بین </w:t>
      </w:r>
      <w:proofErr w:type="spellStart"/>
      <w:r w:rsidRPr="00684988">
        <w:rPr>
          <w:rFonts w:cs="B Lotus" w:hint="cs"/>
          <w:sz w:val="28"/>
          <w:szCs w:val="28"/>
          <w:rtl/>
          <w:lang w:bidi="fa-IR"/>
        </w:rPr>
        <w:t>الملل</w:t>
      </w:r>
      <w:proofErr w:type="spellEnd"/>
      <w:r w:rsidRPr="00684988">
        <w:rPr>
          <w:rFonts w:cs="B Lotus" w:hint="cs"/>
          <w:sz w:val="28"/>
          <w:szCs w:val="28"/>
          <w:rtl/>
          <w:lang w:bidi="fa-IR"/>
        </w:rPr>
        <w:t xml:space="preserve"> سرمایه</w:t>
      </w:r>
      <w:r w:rsidRPr="00684988">
        <w:rPr>
          <w:rFonts w:cs="B Lotus"/>
          <w:sz w:val="28"/>
          <w:szCs w:val="28"/>
          <w:rtl/>
          <w:lang w:bidi="fa-IR"/>
        </w:rPr>
        <w:softHyphen/>
      </w:r>
      <w:r w:rsidRPr="00684988">
        <w:rPr>
          <w:rFonts w:cs="B Lotus" w:hint="cs"/>
          <w:sz w:val="28"/>
          <w:szCs w:val="28"/>
          <w:rtl/>
          <w:lang w:bidi="fa-IR"/>
        </w:rPr>
        <w:t xml:space="preserve">گذاری </w:t>
      </w:r>
      <w:proofErr w:type="spellStart"/>
      <w:r w:rsidRPr="00684988">
        <w:rPr>
          <w:rFonts w:cs="B Lotus" w:hint="cs"/>
          <w:sz w:val="28"/>
          <w:szCs w:val="28"/>
          <w:rtl/>
          <w:lang w:bidi="fa-IR"/>
        </w:rPr>
        <w:t>نشئت</w:t>
      </w:r>
      <w:proofErr w:type="spellEnd"/>
      <w:r w:rsidRPr="00684988">
        <w:rPr>
          <w:rFonts w:cs="B Lotus" w:hint="cs"/>
          <w:sz w:val="28"/>
          <w:szCs w:val="28"/>
          <w:rtl/>
          <w:lang w:bidi="fa-IR"/>
        </w:rPr>
        <w:t xml:space="preserve"> می</w:t>
      </w:r>
      <w:r w:rsidRPr="00684988">
        <w:rPr>
          <w:rFonts w:cs="B Lotus"/>
          <w:sz w:val="28"/>
          <w:szCs w:val="28"/>
          <w:rtl/>
          <w:lang w:bidi="fa-IR"/>
        </w:rPr>
        <w:softHyphen/>
      </w:r>
      <w:r w:rsidRPr="00684988">
        <w:rPr>
          <w:rFonts w:cs="B Lotus" w:hint="cs"/>
          <w:sz w:val="28"/>
          <w:szCs w:val="28"/>
          <w:rtl/>
          <w:lang w:bidi="fa-IR"/>
        </w:rPr>
        <w:t>گیرد و هم بر اساس مفاد قرارداد سرمایه</w:t>
      </w:r>
      <w:r w:rsidRPr="00684988">
        <w:rPr>
          <w:rFonts w:cs="B Lotus"/>
          <w:sz w:val="28"/>
          <w:szCs w:val="28"/>
          <w:rtl/>
          <w:lang w:bidi="fa-IR"/>
        </w:rPr>
        <w:softHyphen/>
      </w:r>
      <w:r w:rsidRPr="00684988">
        <w:rPr>
          <w:rFonts w:cs="B Lotus" w:hint="cs"/>
          <w:sz w:val="28"/>
          <w:szCs w:val="28"/>
          <w:rtl/>
          <w:lang w:bidi="fa-IR"/>
        </w:rPr>
        <w:t xml:space="preserve">گذاری و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 جانبه یا چند جانبه  سرمایه</w:t>
      </w:r>
      <w:r w:rsidRPr="00684988">
        <w:rPr>
          <w:rFonts w:cs="B Lotus"/>
          <w:sz w:val="28"/>
          <w:szCs w:val="28"/>
          <w:rtl/>
          <w:lang w:bidi="fa-IR"/>
        </w:rPr>
        <w:softHyphen/>
      </w:r>
      <w:r w:rsidRPr="00684988">
        <w:rPr>
          <w:rFonts w:cs="B Lotus" w:hint="cs"/>
          <w:sz w:val="28"/>
          <w:szCs w:val="28"/>
          <w:rtl/>
          <w:lang w:bidi="fa-IR"/>
        </w:rPr>
        <w:t>گذاری با دولت متبوعه ارزیابی می</w:t>
      </w:r>
      <w:r w:rsidRPr="00684988">
        <w:rPr>
          <w:rFonts w:cs="B Lotus"/>
          <w:sz w:val="28"/>
          <w:szCs w:val="28"/>
          <w:rtl/>
          <w:lang w:bidi="fa-IR"/>
        </w:rPr>
        <w:softHyphen/>
      </w:r>
      <w:r w:rsidRPr="00684988">
        <w:rPr>
          <w:rFonts w:cs="B Lotus" w:hint="cs"/>
          <w:sz w:val="28"/>
          <w:szCs w:val="28"/>
          <w:rtl/>
          <w:lang w:bidi="fa-IR"/>
        </w:rPr>
        <w:t xml:space="preserve">شود. برخی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سرمایه</w:t>
      </w:r>
      <w:r w:rsidRPr="00684988">
        <w:rPr>
          <w:rFonts w:cs="B Lotus"/>
          <w:sz w:val="28"/>
          <w:szCs w:val="28"/>
          <w:rtl/>
          <w:lang w:bidi="fa-IR"/>
        </w:rPr>
        <w:softHyphen/>
      </w:r>
      <w:r w:rsidRPr="00684988">
        <w:rPr>
          <w:rFonts w:cs="B Lotus" w:hint="cs"/>
          <w:sz w:val="28"/>
          <w:szCs w:val="28"/>
          <w:rtl/>
          <w:lang w:bidi="fa-IR"/>
        </w:rPr>
        <w:t>گذاری حمایت</w:t>
      </w:r>
      <w:r w:rsidRPr="00684988">
        <w:rPr>
          <w:rFonts w:cs="B Lotus"/>
          <w:sz w:val="28"/>
          <w:szCs w:val="28"/>
          <w:rtl/>
          <w:lang w:bidi="fa-IR"/>
        </w:rPr>
        <w:softHyphen/>
      </w:r>
      <w:r w:rsidRPr="00684988">
        <w:rPr>
          <w:rFonts w:cs="B Lotus" w:hint="cs"/>
          <w:sz w:val="28"/>
          <w:szCs w:val="28"/>
          <w:rtl/>
          <w:lang w:bidi="fa-IR"/>
        </w:rPr>
        <w:t>های بیشتری نسبت به حداقل حمایت مورد پذیرش در عرف و رویه حقوق بین</w:t>
      </w:r>
      <w:r w:rsidRPr="00684988">
        <w:rPr>
          <w:rFonts w:cs="B Lotus"/>
          <w:sz w:val="28"/>
          <w:szCs w:val="28"/>
          <w:rtl/>
          <w:lang w:bidi="fa-IR"/>
        </w:rPr>
        <w:softHyphen/>
      </w:r>
      <w:r w:rsidRPr="00684988">
        <w:rPr>
          <w:rFonts w:cs="B Lotus" w:hint="cs"/>
          <w:sz w:val="28"/>
          <w:szCs w:val="28"/>
          <w:rtl/>
          <w:lang w:bidi="fa-IR"/>
        </w:rPr>
        <w:t>الملل سرمایه</w:t>
      </w:r>
      <w:r w:rsidRPr="00684988">
        <w:rPr>
          <w:rFonts w:cs="B Lotus"/>
          <w:sz w:val="28"/>
          <w:szCs w:val="28"/>
          <w:rtl/>
          <w:lang w:bidi="fa-IR"/>
        </w:rPr>
        <w:softHyphen/>
      </w:r>
      <w:r w:rsidRPr="00684988">
        <w:rPr>
          <w:rFonts w:cs="B Lotus" w:hint="cs"/>
          <w:sz w:val="28"/>
          <w:szCs w:val="28"/>
          <w:rtl/>
          <w:lang w:bidi="fa-IR"/>
        </w:rPr>
        <w:t>گذاری در نظر گرفته</w:t>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اند، لیکن در هر صورت رویه داوری بین</w:t>
      </w:r>
      <w:r w:rsidRPr="00684988">
        <w:rPr>
          <w:rFonts w:cs="B Lotus"/>
          <w:sz w:val="28"/>
          <w:szCs w:val="28"/>
          <w:rtl/>
          <w:lang w:bidi="fa-IR"/>
        </w:rPr>
        <w:softHyphen/>
      </w:r>
      <w:r w:rsidRPr="00684988">
        <w:rPr>
          <w:rFonts w:cs="B Lotus" w:hint="cs"/>
          <w:sz w:val="28"/>
          <w:szCs w:val="28"/>
          <w:rtl/>
          <w:lang w:bidi="fa-IR"/>
        </w:rPr>
        <w:t>المللی در این خصوص بیانگر آن است که دولت میزبان مکلف به رعایت حداقل استانداردهای رفتاری هستند که در حقوق بین</w:t>
      </w:r>
      <w:r w:rsidRPr="00684988">
        <w:rPr>
          <w:rFonts w:cs="B Lotus"/>
          <w:sz w:val="28"/>
          <w:szCs w:val="28"/>
          <w:rtl/>
          <w:lang w:bidi="fa-IR"/>
        </w:rPr>
        <w:softHyphen/>
      </w:r>
      <w:r w:rsidRPr="00684988">
        <w:rPr>
          <w:rFonts w:cs="B Lotus" w:hint="cs"/>
          <w:sz w:val="28"/>
          <w:szCs w:val="28"/>
          <w:rtl/>
          <w:lang w:bidi="fa-IR"/>
        </w:rPr>
        <w:t xml:space="preserve">الملل عرفی مورد شناسایی و پذیرش قرار گرفته است. بر این اساس، عدم تامین انرژی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را باید در پرتو حداقل استانداردهای پذیرفته شده حقوق بین</w:t>
      </w:r>
      <w:r w:rsidRPr="00684988">
        <w:rPr>
          <w:rFonts w:cs="B Lotus"/>
          <w:sz w:val="28"/>
          <w:szCs w:val="28"/>
          <w:rtl/>
          <w:lang w:bidi="fa-IR"/>
        </w:rPr>
        <w:softHyphen/>
      </w:r>
      <w:r w:rsidRPr="00684988">
        <w:rPr>
          <w:rFonts w:cs="B Lotus" w:hint="cs"/>
          <w:sz w:val="28"/>
          <w:szCs w:val="28"/>
          <w:rtl/>
          <w:lang w:bidi="fa-IR"/>
        </w:rPr>
        <w:t>الملل سرمایه</w:t>
      </w:r>
      <w:r w:rsidRPr="00684988">
        <w:rPr>
          <w:rFonts w:cs="B Lotus"/>
          <w:sz w:val="28"/>
          <w:szCs w:val="28"/>
          <w:rtl/>
          <w:lang w:bidi="fa-IR"/>
        </w:rPr>
        <w:softHyphen/>
      </w:r>
      <w:r w:rsidRPr="00684988">
        <w:rPr>
          <w:rFonts w:cs="B Lotus" w:hint="cs"/>
          <w:sz w:val="28"/>
          <w:szCs w:val="28"/>
          <w:rtl/>
          <w:lang w:bidi="fa-IR"/>
        </w:rPr>
        <w:t xml:space="preserve">گذاری و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سرمایه</w:t>
      </w:r>
      <w:r w:rsidRPr="00684988">
        <w:rPr>
          <w:rFonts w:cs="B Lotus"/>
          <w:sz w:val="28"/>
          <w:szCs w:val="28"/>
          <w:rtl/>
          <w:lang w:bidi="fa-IR"/>
        </w:rPr>
        <w:softHyphen/>
      </w:r>
      <w:r w:rsidRPr="00684988">
        <w:rPr>
          <w:rFonts w:cs="B Lotus" w:hint="cs"/>
          <w:sz w:val="28"/>
          <w:szCs w:val="28"/>
          <w:rtl/>
          <w:lang w:bidi="fa-IR"/>
        </w:rPr>
        <w:t xml:space="preserve">گذاری </w:t>
      </w:r>
      <w:proofErr w:type="spellStart"/>
      <w:r w:rsidRPr="00684988">
        <w:rPr>
          <w:rFonts w:cs="B Lotus" w:hint="cs"/>
          <w:sz w:val="28"/>
          <w:szCs w:val="28"/>
          <w:rtl/>
          <w:lang w:bidi="fa-IR"/>
        </w:rPr>
        <w:t>فیمابین</w:t>
      </w:r>
      <w:proofErr w:type="spellEnd"/>
      <w:r w:rsidRPr="00684988">
        <w:rPr>
          <w:rFonts w:cs="B Lotus" w:hint="cs"/>
          <w:sz w:val="28"/>
          <w:szCs w:val="28"/>
          <w:rtl/>
          <w:lang w:bidi="fa-IR"/>
        </w:rPr>
        <w:t xml:space="preserve"> دولت میزبان و دولت متبوع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مورد بررسی قرار داد. در این خصوص به نظر می</w:t>
      </w:r>
      <w:r w:rsidRPr="00684988">
        <w:rPr>
          <w:rFonts w:cs="B Lotus"/>
          <w:sz w:val="28"/>
          <w:szCs w:val="28"/>
          <w:rtl/>
          <w:lang w:bidi="fa-IR"/>
        </w:rPr>
        <w:softHyphen/>
      </w:r>
      <w:r w:rsidRPr="00684988">
        <w:rPr>
          <w:rFonts w:cs="B Lotus" w:hint="cs"/>
          <w:sz w:val="28"/>
          <w:szCs w:val="28"/>
          <w:rtl/>
          <w:lang w:bidi="fa-IR"/>
        </w:rPr>
        <w:t xml:space="preserve">رسد تامین انرژی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 با سلب مالکیت، قوه قاهره ، حمایت از انتظارات مشروع و رفتار ملی به عنوان مهم</w:t>
      </w:r>
      <w:r w:rsidRPr="00684988">
        <w:rPr>
          <w:rFonts w:cs="B Lotus"/>
          <w:sz w:val="28"/>
          <w:szCs w:val="28"/>
          <w:rtl/>
          <w:lang w:bidi="fa-IR"/>
        </w:rPr>
        <w:softHyphen/>
      </w:r>
      <w:r w:rsidRPr="00684988">
        <w:rPr>
          <w:rFonts w:cs="B Lotus" w:hint="cs"/>
          <w:sz w:val="28"/>
          <w:szCs w:val="28"/>
          <w:rtl/>
          <w:lang w:bidi="fa-IR"/>
        </w:rPr>
        <w:t>ترین عناوین مطرح در حقوق سرمایه</w:t>
      </w:r>
      <w:r w:rsidRPr="00684988">
        <w:rPr>
          <w:rFonts w:cs="B Lotus"/>
          <w:sz w:val="28"/>
          <w:szCs w:val="28"/>
          <w:rtl/>
          <w:lang w:bidi="fa-IR"/>
        </w:rPr>
        <w:softHyphen/>
      </w:r>
      <w:r w:rsidRPr="00684988">
        <w:rPr>
          <w:rFonts w:cs="B Lotus" w:hint="cs"/>
          <w:sz w:val="28"/>
          <w:szCs w:val="28"/>
          <w:rtl/>
          <w:lang w:bidi="fa-IR"/>
        </w:rPr>
        <w:t>گذاری خارجی در ارتباط باشد.</w:t>
      </w:r>
    </w:p>
    <w:p w14:paraId="7243E8CC" w14:textId="77777777" w:rsidR="00A251A4" w:rsidRPr="00684988" w:rsidRDefault="00A251A4" w:rsidP="0094516C">
      <w:pPr>
        <w:jc w:val="both"/>
        <w:rPr>
          <w:rFonts w:cs="B Lotus"/>
          <w:color w:val="FF0000"/>
          <w:sz w:val="28"/>
          <w:szCs w:val="28"/>
          <w:rtl/>
          <w:lang w:bidi="fa-IR"/>
        </w:rPr>
      </w:pPr>
    </w:p>
    <w:p w14:paraId="27FECD0A" w14:textId="77777777" w:rsidR="008D2979" w:rsidRPr="00684988" w:rsidRDefault="008D2979" w:rsidP="0094516C">
      <w:pPr>
        <w:jc w:val="both"/>
        <w:rPr>
          <w:rFonts w:cs="B Lotus"/>
          <w:b/>
          <w:bCs/>
          <w:sz w:val="28"/>
          <w:szCs w:val="28"/>
          <w:rtl/>
          <w:lang w:bidi="fa-IR"/>
        </w:rPr>
      </w:pPr>
      <w:bookmarkStart w:id="137" w:name="_Hlk197773154"/>
      <w:r w:rsidRPr="00684988">
        <w:rPr>
          <w:rFonts w:cs="B Lotus" w:hint="cs"/>
          <w:b/>
          <w:bCs/>
          <w:sz w:val="28"/>
          <w:szCs w:val="28"/>
          <w:rtl/>
          <w:lang w:bidi="fa-IR"/>
        </w:rPr>
        <w:t>1. سلب مالکیت (مصادره اموال)</w:t>
      </w:r>
      <w:r w:rsidRPr="00684988">
        <w:rPr>
          <w:rStyle w:val="FootnoteReference"/>
          <w:rFonts w:cs="B Lotus"/>
          <w:b/>
          <w:bCs/>
          <w:sz w:val="28"/>
          <w:szCs w:val="28"/>
          <w:rtl/>
          <w:lang w:bidi="fa-IR"/>
        </w:rPr>
        <w:footnoteReference w:id="651"/>
      </w:r>
    </w:p>
    <w:bookmarkEnd w:id="137"/>
    <w:p w14:paraId="750CD2C5" w14:textId="77777777" w:rsidR="008D2979" w:rsidRPr="00684988" w:rsidRDefault="008D2979" w:rsidP="0094516C">
      <w:pPr>
        <w:jc w:val="both"/>
        <w:rPr>
          <w:rFonts w:cs="B Lotus"/>
          <w:sz w:val="28"/>
          <w:szCs w:val="28"/>
          <w:lang w:bidi="fa-IR"/>
        </w:rPr>
      </w:pPr>
      <w:r w:rsidRPr="00684988">
        <w:rPr>
          <w:rFonts w:cs="B Lotus" w:hint="cs"/>
          <w:sz w:val="28"/>
          <w:szCs w:val="28"/>
          <w:rtl/>
          <w:lang w:bidi="fa-IR"/>
        </w:rPr>
        <w:t>امروزه در مشروعیت سلب مالکیت (مصادره اموال) توسط دولت میزبان(با رعایت شرایطی) ، تردیدی وجود ندارد، لیکن مشروعیت سلب مالکیت صرفا دولت میزبان را از حیث مسئولیت بین</w:t>
      </w:r>
      <w:r w:rsidRPr="00684988">
        <w:rPr>
          <w:rFonts w:cs="B Lotus"/>
          <w:sz w:val="28"/>
          <w:szCs w:val="28"/>
          <w:rtl/>
          <w:lang w:bidi="fa-IR"/>
        </w:rPr>
        <w:softHyphen/>
      </w:r>
      <w:r w:rsidRPr="00684988">
        <w:rPr>
          <w:rFonts w:cs="B Lotus" w:hint="cs"/>
          <w:sz w:val="28"/>
          <w:szCs w:val="28"/>
          <w:rtl/>
          <w:lang w:bidi="fa-IR"/>
        </w:rPr>
        <w:t xml:space="preserve">المللی مصون نموده ولی تعهد </w:t>
      </w:r>
      <w:r w:rsidRPr="00684988">
        <w:rPr>
          <w:rFonts w:cs="B Lotus" w:hint="cs"/>
          <w:sz w:val="28"/>
          <w:szCs w:val="28"/>
          <w:rtl/>
          <w:lang w:bidi="fa-IR"/>
        </w:rPr>
        <w:lastRenderedPageBreak/>
        <w:t xml:space="preserve">به پرداخت غرامت همچنان </w:t>
      </w:r>
      <w:proofErr w:type="spellStart"/>
      <w:r w:rsidRPr="00684988">
        <w:rPr>
          <w:rFonts w:cs="B Lotus" w:hint="cs"/>
          <w:sz w:val="28"/>
          <w:szCs w:val="28"/>
          <w:rtl/>
          <w:lang w:bidi="fa-IR"/>
        </w:rPr>
        <w:t>پابرجاست</w:t>
      </w:r>
      <w:proofErr w:type="spellEnd"/>
      <w:r w:rsidRPr="00684988">
        <w:rPr>
          <w:rStyle w:val="FootnoteReference"/>
          <w:rFonts w:cs="B Lotus"/>
          <w:sz w:val="28"/>
          <w:szCs w:val="28"/>
          <w:rtl/>
          <w:lang w:bidi="fa-IR"/>
        </w:rPr>
        <w:footnoteReference w:id="652"/>
      </w:r>
      <w:r w:rsidRPr="00684988">
        <w:rPr>
          <w:rFonts w:cs="B Lotus" w:hint="cs"/>
          <w:sz w:val="28"/>
          <w:szCs w:val="28"/>
          <w:rtl/>
          <w:lang w:bidi="fa-IR"/>
        </w:rPr>
        <w:t>.اما به نظر می</w:t>
      </w:r>
      <w:r w:rsidRPr="00684988">
        <w:rPr>
          <w:rFonts w:cs="B Lotus"/>
          <w:sz w:val="28"/>
          <w:szCs w:val="28"/>
          <w:rtl/>
          <w:lang w:bidi="fa-IR"/>
        </w:rPr>
        <w:softHyphen/>
      </w:r>
      <w:r w:rsidRPr="00684988">
        <w:rPr>
          <w:rFonts w:cs="B Lotus" w:hint="cs"/>
          <w:sz w:val="28"/>
          <w:szCs w:val="28"/>
          <w:rtl/>
          <w:lang w:bidi="fa-IR"/>
        </w:rPr>
        <w:t xml:space="preserve">رسد چالش عمده در موضوع سلب مالکیت، تحدید حدود و </w:t>
      </w:r>
      <w:proofErr w:type="spellStart"/>
      <w:r w:rsidRPr="00684988">
        <w:rPr>
          <w:rFonts w:cs="B Lotus" w:hint="cs"/>
          <w:sz w:val="28"/>
          <w:szCs w:val="28"/>
          <w:rtl/>
          <w:lang w:bidi="fa-IR"/>
        </w:rPr>
        <w:t>تببین</w:t>
      </w:r>
      <w:proofErr w:type="spellEnd"/>
      <w:r w:rsidRPr="00684988">
        <w:rPr>
          <w:rFonts w:cs="B Lotus" w:hint="cs"/>
          <w:sz w:val="28"/>
          <w:szCs w:val="28"/>
          <w:rtl/>
          <w:lang w:bidi="fa-IR"/>
        </w:rPr>
        <w:t xml:space="preserve"> مصادیق عینی سلب مالکیت و به عبارت دیگر اینکه چه اقداماتی سلب مالکیت توسط دولت میزبان محسوب می</w:t>
      </w:r>
      <w:r w:rsidRPr="00684988">
        <w:rPr>
          <w:rFonts w:cs="B Lotus"/>
          <w:sz w:val="28"/>
          <w:szCs w:val="28"/>
          <w:rtl/>
          <w:lang w:bidi="fa-IR"/>
        </w:rPr>
        <w:softHyphen/>
      </w:r>
      <w:r w:rsidRPr="00684988">
        <w:rPr>
          <w:rFonts w:cs="B Lotus" w:hint="cs"/>
          <w:sz w:val="28"/>
          <w:szCs w:val="28"/>
          <w:rtl/>
          <w:lang w:bidi="fa-IR"/>
        </w:rPr>
        <w:t xml:space="preserve">شود، است. در همین راستا و به منظور </w:t>
      </w:r>
      <w:proofErr w:type="spellStart"/>
      <w:r w:rsidRPr="00684988">
        <w:rPr>
          <w:rFonts w:cs="B Lotus" w:hint="cs"/>
          <w:sz w:val="28"/>
          <w:szCs w:val="28"/>
          <w:rtl/>
          <w:lang w:bidi="fa-IR"/>
        </w:rPr>
        <w:t>تببین</w:t>
      </w:r>
      <w:proofErr w:type="spellEnd"/>
      <w:r w:rsidRPr="00684988">
        <w:rPr>
          <w:rFonts w:cs="B Lotus" w:hint="cs"/>
          <w:sz w:val="28"/>
          <w:szCs w:val="28"/>
          <w:rtl/>
          <w:lang w:bidi="fa-IR"/>
        </w:rPr>
        <w:t xml:space="preserve"> هرچه بهتر مصادیق مصادره بایستی عدم تامین انرژی مورد نیاز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گذارن</w:t>
      </w:r>
      <w:proofErr w:type="spellEnd"/>
      <w:r w:rsidRPr="00684988">
        <w:rPr>
          <w:rFonts w:cs="B Lotus" w:hint="cs"/>
          <w:sz w:val="28"/>
          <w:szCs w:val="28"/>
          <w:rtl/>
          <w:lang w:bidi="fa-IR"/>
        </w:rPr>
        <w:t xml:space="preserve"> خارجی را به دو بخش تفکیک کرد. نخست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گذرانی</w:t>
      </w:r>
      <w:proofErr w:type="spellEnd"/>
      <w:r w:rsidRPr="00684988">
        <w:rPr>
          <w:rFonts w:cs="B Lotus" w:hint="cs"/>
          <w:sz w:val="28"/>
          <w:szCs w:val="28"/>
          <w:rtl/>
          <w:lang w:bidi="fa-IR"/>
        </w:rPr>
        <w:t xml:space="preserve"> که در بخش انرژی اعم از نفت، گاز، نیرو و </w:t>
      </w:r>
      <w:proofErr w:type="spellStart"/>
      <w:r w:rsidRPr="00684988">
        <w:rPr>
          <w:rFonts w:cs="B Lotus" w:hint="cs"/>
          <w:sz w:val="28"/>
          <w:szCs w:val="28"/>
          <w:rtl/>
          <w:lang w:bidi="fa-IR"/>
        </w:rPr>
        <w:t>پتروشیمی</w:t>
      </w:r>
      <w:proofErr w:type="spellEnd"/>
      <w:r w:rsidRPr="00684988">
        <w:rPr>
          <w:rFonts w:cs="B Lotus" w:hint="cs"/>
          <w:sz w:val="28"/>
          <w:szCs w:val="28"/>
          <w:rtl/>
          <w:lang w:bidi="fa-IR"/>
        </w:rPr>
        <w:t xml:space="preserve"> اقدام به سرمایه</w:t>
      </w:r>
      <w:r w:rsidRPr="00684988">
        <w:rPr>
          <w:rFonts w:cs="B Lotus"/>
          <w:sz w:val="28"/>
          <w:szCs w:val="28"/>
          <w:rtl/>
          <w:lang w:bidi="fa-IR"/>
        </w:rPr>
        <w:softHyphen/>
      </w:r>
      <w:r w:rsidRPr="00684988">
        <w:rPr>
          <w:rFonts w:cs="B Lotus" w:hint="cs"/>
          <w:sz w:val="28"/>
          <w:szCs w:val="28"/>
          <w:rtl/>
          <w:lang w:bidi="fa-IR"/>
        </w:rPr>
        <w:t>گذاری نموده</w:t>
      </w:r>
      <w:r w:rsidRPr="00684988">
        <w:rPr>
          <w:rFonts w:cs="B Lotus"/>
          <w:sz w:val="28"/>
          <w:szCs w:val="28"/>
          <w:rtl/>
          <w:lang w:bidi="fa-IR"/>
        </w:rPr>
        <w:softHyphen/>
      </w:r>
      <w:r w:rsidRPr="00684988">
        <w:rPr>
          <w:rFonts w:cs="B Lotus" w:hint="cs"/>
          <w:sz w:val="28"/>
          <w:szCs w:val="28"/>
          <w:rtl/>
          <w:lang w:bidi="fa-IR"/>
        </w:rPr>
        <w:t xml:space="preserve">اند. در خصوص این نوع از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گذاری</w:t>
      </w:r>
      <w:r w:rsidRPr="00684988">
        <w:rPr>
          <w:rFonts w:cs="B Lotus"/>
          <w:sz w:val="28"/>
          <w:szCs w:val="28"/>
          <w:rtl/>
          <w:lang w:bidi="fa-IR"/>
        </w:rPr>
        <w:softHyphen/>
      </w:r>
      <w:r w:rsidRPr="00684988">
        <w:rPr>
          <w:rFonts w:cs="B Lotus" w:hint="cs"/>
          <w:sz w:val="28"/>
          <w:szCs w:val="28"/>
          <w:rtl/>
          <w:lang w:bidi="fa-IR"/>
        </w:rPr>
        <w:t>ها</w:t>
      </w:r>
      <w:proofErr w:type="spellEnd"/>
      <w:r w:rsidRPr="00684988">
        <w:rPr>
          <w:rFonts w:cs="B Lotus" w:hint="cs"/>
          <w:sz w:val="28"/>
          <w:szCs w:val="28"/>
          <w:rtl/>
          <w:lang w:bidi="fa-IR"/>
        </w:rPr>
        <w:t xml:space="preserve"> چون انرژی به صور مختلف تبدیل شده و در واقع موضوع سرمایه</w:t>
      </w:r>
      <w:r w:rsidRPr="00684988">
        <w:rPr>
          <w:rFonts w:cs="B Lotus"/>
          <w:sz w:val="28"/>
          <w:szCs w:val="28"/>
          <w:rtl/>
          <w:lang w:bidi="fa-IR"/>
        </w:rPr>
        <w:softHyphen/>
      </w:r>
      <w:r w:rsidRPr="00684988">
        <w:rPr>
          <w:rFonts w:cs="B Lotus" w:hint="cs"/>
          <w:sz w:val="28"/>
          <w:szCs w:val="28"/>
          <w:rtl/>
          <w:lang w:bidi="fa-IR"/>
        </w:rPr>
        <w:t xml:space="preserve">گذاری تبدیل انرژی از شکلی به شکل دیگر است، قطع دسترسی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به انرژی، مستقیما منجر به توقف فرآیند تولید شده و پیامد</w:t>
      </w:r>
      <w:r w:rsidRPr="00684988">
        <w:rPr>
          <w:rFonts w:cs="B Lotus"/>
          <w:sz w:val="28"/>
          <w:szCs w:val="28"/>
          <w:rtl/>
          <w:lang w:bidi="fa-IR"/>
        </w:rPr>
        <w:softHyphen/>
      </w:r>
      <w:r w:rsidRPr="00684988">
        <w:rPr>
          <w:rFonts w:cs="B Lotus" w:hint="cs"/>
          <w:sz w:val="28"/>
          <w:szCs w:val="28"/>
          <w:rtl/>
          <w:lang w:bidi="fa-IR"/>
        </w:rPr>
        <w:t>های آن با سلب مالکیت یا مصادره و توقیف اموال و سرمایه</w:t>
      </w:r>
      <w:r w:rsidRPr="00684988">
        <w:rPr>
          <w:rFonts w:cs="B Lotus"/>
          <w:sz w:val="28"/>
          <w:szCs w:val="28"/>
          <w:rtl/>
          <w:lang w:bidi="fa-IR"/>
        </w:rPr>
        <w:softHyphen/>
      </w:r>
      <w:r w:rsidRPr="00684988">
        <w:rPr>
          <w:rFonts w:cs="B Lotus" w:hint="cs"/>
          <w:sz w:val="28"/>
          <w:szCs w:val="28"/>
          <w:rtl/>
          <w:lang w:bidi="fa-IR"/>
        </w:rPr>
        <w:t xml:space="preserve">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تفاوتی ندارد</w:t>
      </w:r>
      <w:r w:rsidRPr="00684988">
        <w:rPr>
          <w:rStyle w:val="FootnoteReference"/>
          <w:rFonts w:cs="B Lotus"/>
          <w:sz w:val="28"/>
          <w:szCs w:val="28"/>
          <w:rtl/>
          <w:lang w:bidi="fa-IR"/>
        </w:rPr>
        <w:footnoteReference w:id="653"/>
      </w:r>
      <w:r w:rsidRPr="00684988">
        <w:rPr>
          <w:rFonts w:cs="B Lotus" w:hint="cs"/>
          <w:sz w:val="28"/>
          <w:szCs w:val="28"/>
          <w:rtl/>
          <w:lang w:bidi="fa-IR"/>
        </w:rPr>
        <w:t>. البته لازم به ذکر است از آنجا که سلب مالکیت یا مصادره مستقیم در اعتبار دولت میزبان از حیث شاخص امنیت سرمایه</w:t>
      </w:r>
      <w:r w:rsidRPr="00684988">
        <w:rPr>
          <w:rFonts w:cs="B Lotus"/>
          <w:sz w:val="28"/>
          <w:szCs w:val="28"/>
          <w:rtl/>
          <w:lang w:bidi="fa-IR"/>
        </w:rPr>
        <w:softHyphen/>
      </w:r>
      <w:r w:rsidRPr="00684988">
        <w:rPr>
          <w:rFonts w:cs="B Lotus" w:hint="cs"/>
          <w:sz w:val="28"/>
          <w:szCs w:val="28"/>
          <w:rtl/>
          <w:lang w:bidi="fa-IR"/>
        </w:rPr>
        <w:t>گذاری خارجی خدشه وارد می</w:t>
      </w:r>
      <w:r w:rsidRPr="00684988">
        <w:rPr>
          <w:rFonts w:cs="B Lotus"/>
          <w:sz w:val="28"/>
          <w:szCs w:val="28"/>
          <w:rtl/>
          <w:lang w:bidi="fa-IR"/>
        </w:rPr>
        <w:softHyphen/>
      </w:r>
      <w:r w:rsidRPr="00684988">
        <w:rPr>
          <w:rFonts w:cs="B Lotus" w:hint="cs"/>
          <w:sz w:val="28"/>
          <w:szCs w:val="28"/>
          <w:rtl/>
          <w:lang w:bidi="fa-IR"/>
        </w:rPr>
        <w:t>کند، امروز کمتر رخ می</w:t>
      </w:r>
      <w:r w:rsidRPr="00684988">
        <w:rPr>
          <w:rFonts w:cs="B Lotus"/>
          <w:sz w:val="28"/>
          <w:szCs w:val="28"/>
          <w:rtl/>
          <w:lang w:bidi="fa-IR"/>
        </w:rPr>
        <w:softHyphen/>
      </w:r>
      <w:r w:rsidRPr="00684988">
        <w:rPr>
          <w:rFonts w:cs="B Lotus" w:hint="cs"/>
          <w:sz w:val="28"/>
          <w:szCs w:val="28"/>
          <w:rtl/>
          <w:lang w:bidi="fa-IR"/>
        </w:rPr>
        <w:t xml:space="preserve">دهد، و از این روست که اقدامات دولت میزبان اغلب بطور غیرمستقیم نتایجی بر وضعیت اقتصادی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می</w:t>
      </w:r>
      <w:r w:rsidRPr="00684988">
        <w:rPr>
          <w:rFonts w:cs="B Lotus"/>
          <w:sz w:val="28"/>
          <w:szCs w:val="28"/>
          <w:rtl/>
          <w:lang w:bidi="fa-IR"/>
        </w:rPr>
        <w:softHyphen/>
      </w:r>
      <w:r w:rsidRPr="00684988">
        <w:rPr>
          <w:rFonts w:cs="B Lotus" w:hint="cs"/>
          <w:sz w:val="28"/>
          <w:szCs w:val="28"/>
          <w:rtl/>
          <w:lang w:bidi="fa-IR"/>
        </w:rPr>
        <w:t>گذارد که شبیه سلب مالکیت مستقیم است</w:t>
      </w:r>
      <w:r w:rsidRPr="00684988">
        <w:rPr>
          <w:rStyle w:val="FootnoteReference"/>
          <w:rFonts w:cs="B Lotus"/>
          <w:sz w:val="28"/>
          <w:szCs w:val="28"/>
          <w:rtl/>
          <w:lang w:bidi="fa-IR"/>
        </w:rPr>
        <w:footnoteReference w:id="654"/>
      </w:r>
      <w:r w:rsidRPr="00684988">
        <w:rPr>
          <w:rFonts w:cs="B Lotus" w:hint="cs"/>
          <w:sz w:val="28"/>
          <w:szCs w:val="28"/>
          <w:rtl/>
          <w:lang w:bidi="fa-IR"/>
        </w:rPr>
        <w:t>.</w:t>
      </w:r>
    </w:p>
    <w:p w14:paraId="07FEBD1E" w14:textId="77777777" w:rsidR="008D2979" w:rsidRPr="00684988" w:rsidRDefault="008D2979" w:rsidP="0094516C">
      <w:pPr>
        <w:jc w:val="both"/>
        <w:rPr>
          <w:rFonts w:cs="B Lotus"/>
          <w:sz w:val="28"/>
          <w:szCs w:val="28"/>
          <w:rtl/>
          <w:lang w:bidi="fa-IR"/>
        </w:rPr>
      </w:pPr>
      <w:r w:rsidRPr="00684988">
        <w:rPr>
          <w:rFonts w:cs="B Lotus" w:hint="cs"/>
          <w:sz w:val="28"/>
          <w:szCs w:val="28"/>
          <w:rtl/>
          <w:lang w:bidi="fa-IR"/>
        </w:rPr>
        <w:t xml:space="preserve"> در سلب مالکیت (مصادره اموال) </w:t>
      </w:r>
      <w:proofErr w:type="spellStart"/>
      <w:r w:rsidRPr="00684988">
        <w:rPr>
          <w:rFonts w:cs="B Lotus" w:hint="cs"/>
          <w:sz w:val="28"/>
          <w:szCs w:val="28"/>
          <w:rtl/>
          <w:lang w:bidi="fa-IR"/>
        </w:rPr>
        <w:t>غیرمسقیم</w:t>
      </w:r>
      <w:proofErr w:type="spellEnd"/>
      <w:r w:rsidRPr="00684988">
        <w:rPr>
          <w:rStyle w:val="FootnoteReference"/>
          <w:rFonts w:cs="B Lotus"/>
          <w:sz w:val="28"/>
          <w:szCs w:val="28"/>
          <w:rtl/>
          <w:lang w:bidi="fa-IR"/>
        </w:rPr>
        <w:footnoteReference w:id="655"/>
      </w:r>
      <w:r w:rsidRPr="00684988">
        <w:rPr>
          <w:rFonts w:cs="B Lotus" w:hint="cs"/>
          <w:sz w:val="28"/>
          <w:szCs w:val="28"/>
          <w:rtl/>
          <w:lang w:bidi="fa-IR"/>
        </w:rPr>
        <w:t xml:space="preserve"> </w:t>
      </w:r>
      <w:proofErr w:type="spellStart"/>
      <w:r w:rsidRPr="00684988">
        <w:rPr>
          <w:rFonts w:cs="B Lotus" w:hint="cs"/>
          <w:sz w:val="28"/>
          <w:szCs w:val="28"/>
          <w:rtl/>
          <w:lang w:bidi="fa-IR"/>
        </w:rPr>
        <w:t>مالیکت</w:t>
      </w:r>
      <w:proofErr w:type="spellEnd"/>
      <w:r w:rsidRPr="00684988">
        <w:rPr>
          <w:rFonts w:cs="B Lotus" w:hint="cs"/>
          <w:sz w:val="28"/>
          <w:szCs w:val="28"/>
          <w:rtl/>
          <w:lang w:bidi="fa-IR"/>
        </w:rPr>
        <w:t xml:space="preserve"> ظاهری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نسبت به سرمایه و </w:t>
      </w:r>
      <w:proofErr w:type="spellStart"/>
      <w:r w:rsidRPr="00684988">
        <w:rPr>
          <w:rFonts w:cs="B Lotus" w:hint="cs"/>
          <w:sz w:val="28"/>
          <w:szCs w:val="28"/>
          <w:rtl/>
          <w:lang w:bidi="fa-IR"/>
        </w:rPr>
        <w:t>اموالش</w:t>
      </w:r>
      <w:proofErr w:type="spellEnd"/>
      <w:r w:rsidRPr="00684988">
        <w:rPr>
          <w:rFonts w:cs="B Lotus" w:hint="cs"/>
          <w:sz w:val="28"/>
          <w:szCs w:val="28"/>
          <w:rtl/>
          <w:lang w:bidi="fa-IR"/>
        </w:rPr>
        <w:t xml:space="preserve"> همچنان باقی است، لیکن اقدامات </w:t>
      </w:r>
      <w:proofErr w:type="spellStart"/>
      <w:r w:rsidRPr="00684988">
        <w:rPr>
          <w:rFonts w:cs="B Lotus" w:hint="cs"/>
          <w:sz w:val="28"/>
          <w:szCs w:val="28"/>
          <w:rtl/>
          <w:lang w:bidi="fa-IR"/>
        </w:rPr>
        <w:t>اتخاذی</w:t>
      </w:r>
      <w:proofErr w:type="spellEnd"/>
      <w:r w:rsidRPr="00684988">
        <w:rPr>
          <w:rFonts w:cs="B Lotus" w:hint="cs"/>
          <w:sz w:val="28"/>
          <w:szCs w:val="28"/>
          <w:rtl/>
          <w:lang w:bidi="fa-IR"/>
        </w:rPr>
        <w:t xml:space="preserve"> دولت میزبان باعث محرومیت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در استفاده یا بهره</w:t>
      </w:r>
      <w:r w:rsidRPr="00684988">
        <w:rPr>
          <w:rFonts w:cs="B Lotus"/>
          <w:sz w:val="28"/>
          <w:szCs w:val="28"/>
          <w:rtl/>
          <w:lang w:bidi="fa-IR"/>
        </w:rPr>
        <w:softHyphen/>
      </w:r>
      <w:r w:rsidRPr="00684988">
        <w:rPr>
          <w:rFonts w:cs="B Lotus" w:hint="cs"/>
          <w:sz w:val="28"/>
          <w:szCs w:val="28"/>
          <w:rtl/>
          <w:lang w:bidi="fa-IR"/>
        </w:rPr>
        <w:t xml:space="preserve">مندی از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گذاری</w:t>
      </w:r>
      <w:r w:rsidRPr="00684988">
        <w:rPr>
          <w:rFonts w:cs="B Lotus"/>
          <w:sz w:val="28"/>
          <w:szCs w:val="28"/>
          <w:rtl/>
          <w:lang w:bidi="fa-IR"/>
        </w:rPr>
        <w:softHyphen/>
      </w:r>
      <w:r w:rsidRPr="00684988">
        <w:rPr>
          <w:rFonts w:cs="B Lotus" w:hint="cs"/>
          <w:sz w:val="28"/>
          <w:szCs w:val="28"/>
          <w:rtl/>
          <w:lang w:bidi="fa-IR"/>
        </w:rPr>
        <w:t>اش</w:t>
      </w:r>
      <w:proofErr w:type="spellEnd"/>
      <w:r w:rsidRPr="00684988">
        <w:rPr>
          <w:rFonts w:cs="B Lotus" w:hint="cs"/>
          <w:sz w:val="28"/>
          <w:szCs w:val="28"/>
          <w:rtl/>
          <w:lang w:bidi="fa-IR"/>
        </w:rPr>
        <w:t xml:space="preserve"> می</w:t>
      </w:r>
      <w:r w:rsidRPr="00684988">
        <w:rPr>
          <w:rFonts w:cs="B Lotus"/>
          <w:sz w:val="28"/>
          <w:szCs w:val="28"/>
          <w:rtl/>
          <w:lang w:bidi="fa-IR"/>
        </w:rPr>
        <w:softHyphen/>
      </w:r>
      <w:r w:rsidRPr="00684988">
        <w:rPr>
          <w:rFonts w:cs="B Lotus" w:hint="cs"/>
          <w:sz w:val="28"/>
          <w:szCs w:val="28"/>
          <w:rtl/>
          <w:lang w:bidi="fa-IR"/>
        </w:rPr>
        <w:t>شود. در مصادره خزنده</w:t>
      </w:r>
      <w:r w:rsidRPr="00684988">
        <w:rPr>
          <w:rStyle w:val="FootnoteReference"/>
          <w:rFonts w:cs="B Lotus"/>
          <w:sz w:val="28"/>
          <w:szCs w:val="28"/>
          <w:rtl/>
          <w:lang w:bidi="fa-IR"/>
        </w:rPr>
        <w:footnoteReference w:id="656"/>
      </w:r>
      <w:r w:rsidRPr="00684988">
        <w:rPr>
          <w:rFonts w:cs="B Lotus" w:hint="cs"/>
          <w:sz w:val="28"/>
          <w:szCs w:val="28"/>
          <w:rtl/>
          <w:lang w:bidi="fa-IR"/>
        </w:rPr>
        <w:t xml:space="preserve"> نیز که نوعی از سلب مالکیت غیرمستقیم است دولت میزبان با اقدامات </w:t>
      </w:r>
      <w:proofErr w:type="spellStart"/>
      <w:r w:rsidRPr="00684988">
        <w:rPr>
          <w:rFonts w:cs="B Lotus" w:hint="cs"/>
          <w:sz w:val="28"/>
          <w:szCs w:val="28"/>
          <w:rtl/>
          <w:lang w:bidi="fa-IR"/>
        </w:rPr>
        <w:t>چندگانه</w:t>
      </w:r>
      <w:proofErr w:type="spellEnd"/>
      <w:r w:rsidRPr="00684988">
        <w:rPr>
          <w:rFonts w:cs="B Lotus" w:hint="cs"/>
          <w:sz w:val="28"/>
          <w:szCs w:val="28"/>
          <w:rtl/>
          <w:lang w:bidi="fa-IR"/>
        </w:rPr>
        <w:t xml:space="preserve"> و جداگانه موقتی موجب می</w:t>
      </w:r>
      <w:r w:rsidRPr="00684988">
        <w:rPr>
          <w:rFonts w:cs="B Lotus"/>
          <w:sz w:val="28"/>
          <w:szCs w:val="28"/>
          <w:rtl/>
          <w:lang w:bidi="fa-IR"/>
        </w:rPr>
        <w:softHyphen/>
      </w:r>
      <w:r w:rsidRPr="00684988">
        <w:rPr>
          <w:rFonts w:cs="B Lotus" w:hint="cs"/>
          <w:sz w:val="28"/>
          <w:szCs w:val="28"/>
          <w:rtl/>
          <w:lang w:bidi="fa-IR"/>
        </w:rPr>
        <w:t xml:space="preserve">شود تا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در موقعیتی قرار بگیرد که دقیقا همان اثر سلب مالکیت را بر او می</w:t>
      </w:r>
      <w:r w:rsidRPr="00684988">
        <w:rPr>
          <w:rFonts w:cs="B Lotus"/>
          <w:sz w:val="28"/>
          <w:szCs w:val="28"/>
          <w:rtl/>
          <w:lang w:bidi="fa-IR"/>
        </w:rPr>
        <w:softHyphen/>
      </w:r>
      <w:r w:rsidRPr="00684988">
        <w:rPr>
          <w:rFonts w:cs="B Lotus" w:hint="cs"/>
          <w:sz w:val="28"/>
          <w:szCs w:val="28"/>
          <w:rtl/>
          <w:lang w:bidi="fa-IR"/>
        </w:rPr>
        <w:t xml:space="preserve">گذارد. یک مجتمع </w:t>
      </w:r>
      <w:proofErr w:type="spellStart"/>
      <w:r w:rsidRPr="00684988">
        <w:rPr>
          <w:rFonts w:cs="B Lotus" w:hint="cs"/>
          <w:sz w:val="28"/>
          <w:szCs w:val="28"/>
          <w:rtl/>
          <w:lang w:bidi="fa-IR"/>
        </w:rPr>
        <w:t>پتروشیمی</w:t>
      </w:r>
      <w:proofErr w:type="spellEnd"/>
      <w:r w:rsidRPr="00684988">
        <w:rPr>
          <w:rFonts w:cs="B Lotus" w:hint="cs"/>
          <w:sz w:val="28"/>
          <w:szCs w:val="28"/>
          <w:rtl/>
          <w:lang w:bidi="fa-IR"/>
        </w:rPr>
        <w:t xml:space="preserve"> یا </w:t>
      </w:r>
      <w:proofErr w:type="spellStart"/>
      <w:r w:rsidRPr="00684988">
        <w:rPr>
          <w:rFonts w:cs="B Lotus" w:hint="cs"/>
          <w:sz w:val="28"/>
          <w:szCs w:val="28"/>
          <w:rtl/>
          <w:lang w:bidi="fa-IR"/>
        </w:rPr>
        <w:t>نیرگاه</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حرراتی</w:t>
      </w:r>
      <w:proofErr w:type="spellEnd"/>
      <w:r w:rsidRPr="00684988">
        <w:rPr>
          <w:rFonts w:cs="B Lotus" w:hint="cs"/>
          <w:sz w:val="28"/>
          <w:szCs w:val="28"/>
          <w:rtl/>
          <w:lang w:bidi="fa-IR"/>
        </w:rPr>
        <w:t xml:space="preserve"> بدون دسترسی به گاز طبیعی یا سوخت جایگزین عملا امکان تولید </w:t>
      </w:r>
      <w:proofErr w:type="spellStart"/>
      <w:r w:rsidRPr="00684988">
        <w:rPr>
          <w:rFonts w:cs="B Lotus" w:hint="cs"/>
          <w:sz w:val="28"/>
          <w:szCs w:val="28"/>
          <w:rtl/>
          <w:lang w:bidi="fa-IR"/>
        </w:rPr>
        <w:t>فرآوده</w:t>
      </w:r>
      <w:r w:rsidRPr="00684988">
        <w:rPr>
          <w:rFonts w:cs="B Lotus"/>
          <w:sz w:val="28"/>
          <w:szCs w:val="28"/>
          <w:rtl/>
          <w:lang w:bidi="fa-IR"/>
        </w:rPr>
        <w:softHyphen/>
      </w:r>
      <w:r w:rsidRPr="00684988">
        <w:rPr>
          <w:rFonts w:cs="B Lotus" w:hint="cs"/>
          <w:sz w:val="28"/>
          <w:szCs w:val="28"/>
          <w:rtl/>
          <w:lang w:bidi="fa-IR"/>
        </w:rPr>
        <w:t>های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پتروشیمی</w:t>
      </w:r>
      <w:proofErr w:type="spellEnd"/>
      <w:r w:rsidRPr="00684988">
        <w:rPr>
          <w:rFonts w:cs="B Lotus" w:hint="cs"/>
          <w:sz w:val="28"/>
          <w:szCs w:val="28"/>
          <w:rtl/>
          <w:lang w:bidi="fa-IR"/>
        </w:rPr>
        <w:t xml:space="preserve"> و برق را نداشته و علی</w:t>
      </w:r>
      <w:r w:rsidRPr="00684988">
        <w:rPr>
          <w:rFonts w:cs="B Lotus"/>
          <w:sz w:val="28"/>
          <w:szCs w:val="28"/>
          <w:rtl/>
          <w:lang w:bidi="fa-IR"/>
        </w:rPr>
        <w:softHyphen/>
      </w:r>
      <w:r w:rsidRPr="00684988">
        <w:rPr>
          <w:rFonts w:cs="B Lotus" w:hint="cs"/>
          <w:sz w:val="28"/>
          <w:szCs w:val="28"/>
          <w:rtl/>
          <w:lang w:bidi="fa-IR"/>
        </w:rPr>
        <w:t>رغم آمادگی سرمایه</w:t>
      </w:r>
      <w:r w:rsidRPr="00684988">
        <w:rPr>
          <w:rFonts w:cs="B Lotus"/>
          <w:sz w:val="28"/>
          <w:szCs w:val="28"/>
          <w:rtl/>
          <w:lang w:bidi="fa-IR"/>
        </w:rPr>
        <w:softHyphen/>
      </w:r>
      <w:r w:rsidRPr="00684988">
        <w:rPr>
          <w:rFonts w:cs="B Lotus" w:hint="cs"/>
          <w:sz w:val="28"/>
          <w:szCs w:val="28"/>
          <w:rtl/>
          <w:lang w:bidi="fa-IR"/>
        </w:rPr>
        <w:t>گذاری برای تولید، این مکان فراهم نمی</w:t>
      </w:r>
      <w:r w:rsidRPr="00684988">
        <w:rPr>
          <w:rFonts w:cs="B Lotus"/>
          <w:sz w:val="28"/>
          <w:szCs w:val="28"/>
          <w:rtl/>
          <w:lang w:bidi="fa-IR"/>
        </w:rPr>
        <w:softHyphen/>
      </w:r>
      <w:r w:rsidRPr="00684988">
        <w:rPr>
          <w:rFonts w:cs="B Lotus" w:hint="cs"/>
          <w:sz w:val="28"/>
          <w:szCs w:val="28"/>
          <w:rtl/>
          <w:lang w:bidi="fa-IR"/>
        </w:rPr>
        <w:t>شود</w:t>
      </w:r>
      <w:r w:rsidRPr="00684988">
        <w:rPr>
          <w:rStyle w:val="FootnoteReference"/>
          <w:rFonts w:cs="B Lotus"/>
          <w:sz w:val="28"/>
          <w:szCs w:val="28"/>
          <w:rtl/>
          <w:lang w:bidi="fa-IR"/>
        </w:rPr>
        <w:footnoteReference w:id="657"/>
      </w:r>
      <w:r w:rsidRPr="00684988">
        <w:rPr>
          <w:rFonts w:cs="B Lotus" w:hint="cs"/>
          <w:sz w:val="28"/>
          <w:szCs w:val="28"/>
          <w:rtl/>
          <w:lang w:bidi="fa-IR"/>
        </w:rPr>
        <w:t>. لازم به ذکر است این اقدامات به طور کلی دربرگیرنده فعل و ترک فعل بوده و لزوما نیز نیازمند اثبات سوء نیت دولت میزبان نیست</w:t>
      </w:r>
      <w:r w:rsidRPr="00684988">
        <w:rPr>
          <w:rStyle w:val="FootnoteReference"/>
          <w:rFonts w:cs="B Lotus"/>
          <w:sz w:val="28"/>
          <w:szCs w:val="28"/>
          <w:rtl/>
          <w:lang w:bidi="fa-IR"/>
        </w:rPr>
        <w:footnoteReference w:id="658"/>
      </w:r>
      <w:r w:rsidRPr="00684988">
        <w:rPr>
          <w:rFonts w:cs="B Lotus" w:hint="cs"/>
          <w:sz w:val="28"/>
          <w:szCs w:val="28"/>
          <w:rtl/>
          <w:lang w:bidi="fa-IR"/>
        </w:rPr>
        <w:t xml:space="preserve">. بنابراین در این که قطع دسترسی به انرژی در این گونه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lastRenderedPageBreak/>
        <w:t>گذاری</w:t>
      </w:r>
      <w:r w:rsidRPr="00684988">
        <w:rPr>
          <w:rFonts w:cs="B Lotus"/>
          <w:sz w:val="28"/>
          <w:szCs w:val="28"/>
          <w:rtl/>
          <w:lang w:bidi="fa-IR"/>
        </w:rPr>
        <w:softHyphen/>
      </w:r>
      <w:r w:rsidRPr="00684988">
        <w:rPr>
          <w:rFonts w:cs="B Lotus" w:hint="cs"/>
          <w:sz w:val="28"/>
          <w:szCs w:val="28"/>
          <w:rtl/>
          <w:lang w:bidi="fa-IR"/>
        </w:rPr>
        <w:t>ها</w:t>
      </w:r>
      <w:proofErr w:type="spellEnd"/>
      <w:r w:rsidRPr="00684988">
        <w:rPr>
          <w:rFonts w:cs="B Lotus" w:hint="cs"/>
          <w:sz w:val="28"/>
          <w:szCs w:val="28"/>
          <w:rtl/>
          <w:lang w:bidi="fa-IR"/>
        </w:rPr>
        <w:t xml:space="preserve"> مصادره غیرمستقیم تلقی می</w:t>
      </w:r>
      <w:r w:rsidRPr="00684988">
        <w:rPr>
          <w:rFonts w:cs="B Lotus"/>
          <w:sz w:val="28"/>
          <w:szCs w:val="28"/>
          <w:rtl/>
          <w:lang w:bidi="fa-IR"/>
        </w:rPr>
        <w:softHyphen/>
      </w:r>
      <w:r w:rsidRPr="00684988">
        <w:rPr>
          <w:rFonts w:cs="B Lotus" w:hint="cs"/>
          <w:sz w:val="28"/>
          <w:szCs w:val="28"/>
          <w:rtl/>
          <w:lang w:bidi="fa-IR"/>
        </w:rPr>
        <w:t>شود، یا خیر و مشروعیت قطع دسترسی به انرژی یا عدم اعطای انشعاب، محل تامل است. مشروعیت سلب مالکیت اعم از مستقیم یا غیرمستقیم، بر پایه منافع عمومی ناشی از سلب مالکیت، شیوه آن و پرداخت غرامت ارزیابی می</w:t>
      </w:r>
      <w:r w:rsidRPr="00684988">
        <w:rPr>
          <w:rFonts w:cs="B Lotus"/>
          <w:sz w:val="28"/>
          <w:szCs w:val="28"/>
          <w:rtl/>
          <w:lang w:bidi="fa-IR"/>
        </w:rPr>
        <w:softHyphen/>
      </w:r>
      <w:r w:rsidRPr="00684988">
        <w:rPr>
          <w:rFonts w:cs="B Lotus" w:hint="cs"/>
          <w:sz w:val="28"/>
          <w:szCs w:val="28"/>
          <w:rtl/>
          <w:lang w:bidi="fa-IR"/>
        </w:rPr>
        <w:t>شود</w:t>
      </w:r>
      <w:r w:rsidRPr="00684988">
        <w:rPr>
          <w:rStyle w:val="FootnoteReference"/>
          <w:rFonts w:cs="B Lotus"/>
          <w:sz w:val="28"/>
          <w:szCs w:val="28"/>
          <w:rtl/>
          <w:lang w:bidi="fa-IR"/>
        </w:rPr>
        <w:footnoteReference w:id="659"/>
      </w:r>
      <w:r w:rsidRPr="00684988">
        <w:rPr>
          <w:rFonts w:cs="B Lotus" w:hint="cs"/>
          <w:sz w:val="28"/>
          <w:szCs w:val="28"/>
          <w:rtl/>
          <w:lang w:bidi="fa-IR"/>
        </w:rPr>
        <w:t xml:space="preserve">. بر این مبنا، سلب مالکیت اولا بایستی در راستای منافع عمومی دولت میزبان صورت گرفته باشد، ثانیا سلب مالکیت به طور غیرعادلانه و تبعیض آمیز نباشد و </w:t>
      </w:r>
      <w:proofErr w:type="spellStart"/>
      <w:r w:rsidRPr="00684988">
        <w:rPr>
          <w:rFonts w:cs="B Lotus" w:hint="cs"/>
          <w:sz w:val="28"/>
          <w:szCs w:val="28"/>
          <w:rtl/>
          <w:lang w:bidi="fa-IR"/>
        </w:rPr>
        <w:t>ثالثا</w:t>
      </w:r>
      <w:proofErr w:type="spellEnd"/>
      <w:r w:rsidRPr="00684988">
        <w:rPr>
          <w:rFonts w:cs="B Lotus" w:hint="cs"/>
          <w:sz w:val="28"/>
          <w:szCs w:val="28"/>
          <w:rtl/>
          <w:lang w:bidi="fa-IR"/>
        </w:rPr>
        <w:t xml:space="preserve"> اقدام به سلب مالکیت باید با پرداخت غرامت باشد</w:t>
      </w:r>
      <w:r w:rsidRPr="00684988">
        <w:rPr>
          <w:rStyle w:val="FootnoteReference"/>
          <w:rFonts w:cs="B Lotus"/>
          <w:sz w:val="28"/>
          <w:szCs w:val="28"/>
          <w:rtl/>
          <w:lang w:bidi="fa-IR"/>
        </w:rPr>
        <w:footnoteReference w:id="660"/>
      </w:r>
      <w:r w:rsidRPr="00684988">
        <w:rPr>
          <w:rFonts w:cs="B Lotus" w:hint="cs"/>
          <w:sz w:val="28"/>
          <w:szCs w:val="28"/>
          <w:rtl/>
          <w:lang w:bidi="fa-IR"/>
        </w:rPr>
        <w:t xml:space="preserve">. قطع دسترسی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بخش انرژی به انرژی مورد نیاز، چنانچه بنابر ضرورت و در راستای اهداف و منافع عمومی صورت پذیرفته و به همراه سایر شرایط باشد، نامشروع تلقی نمی</w:t>
      </w:r>
      <w:r w:rsidRPr="00684988">
        <w:rPr>
          <w:rFonts w:cs="B Lotus"/>
          <w:sz w:val="28"/>
          <w:szCs w:val="28"/>
          <w:rtl/>
          <w:lang w:bidi="fa-IR"/>
        </w:rPr>
        <w:softHyphen/>
      </w:r>
      <w:r w:rsidRPr="00684988">
        <w:rPr>
          <w:rFonts w:cs="B Lotus" w:hint="cs"/>
          <w:sz w:val="28"/>
          <w:szCs w:val="28"/>
          <w:rtl/>
          <w:lang w:bidi="fa-IR"/>
        </w:rPr>
        <w:t>گردد. دلایلی همچون حفظ امنیت شبکه، محیط زیست و یا بهداشت، را می</w:t>
      </w:r>
      <w:r w:rsidRPr="00684988">
        <w:rPr>
          <w:rFonts w:cs="B Lotus"/>
          <w:sz w:val="28"/>
          <w:szCs w:val="28"/>
          <w:rtl/>
          <w:lang w:bidi="fa-IR"/>
        </w:rPr>
        <w:softHyphen/>
      </w:r>
      <w:r w:rsidRPr="00684988">
        <w:rPr>
          <w:rFonts w:cs="B Lotus" w:hint="cs"/>
          <w:sz w:val="28"/>
          <w:szCs w:val="28"/>
          <w:rtl/>
          <w:lang w:bidi="fa-IR"/>
        </w:rPr>
        <w:t>توان از جمله مصادیق نفع عمومی برشمرد، که ممکن است مستند مصادره و سلب مالکیت قرار گیرد</w:t>
      </w:r>
      <w:r w:rsidRPr="00684988">
        <w:rPr>
          <w:rStyle w:val="FootnoteReference"/>
          <w:rFonts w:cs="B Lotus"/>
          <w:sz w:val="28"/>
          <w:szCs w:val="28"/>
          <w:rtl/>
          <w:lang w:bidi="fa-IR"/>
        </w:rPr>
        <w:footnoteReference w:id="661"/>
      </w:r>
      <w:r w:rsidRPr="00684988">
        <w:rPr>
          <w:rFonts w:cs="B Lotus" w:hint="cs"/>
          <w:sz w:val="28"/>
          <w:szCs w:val="28"/>
          <w:rtl/>
          <w:lang w:bidi="fa-IR"/>
        </w:rPr>
        <w:t xml:space="preserve">. البته لازم به ذکر است قطع موقت یا برای یک دوره زمانی محدود، </w:t>
      </w:r>
      <w:proofErr w:type="spellStart"/>
      <w:r w:rsidRPr="00684988">
        <w:rPr>
          <w:rFonts w:cs="B Lotus" w:hint="cs"/>
          <w:sz w:val="28"/>
          <w:szCs w:val="28"/>
          <w:rtl/>
          <w:lang w:bidi="fa-IR"/>
        </w:rPr>
        <w:t>مقوم</w:t>
      </w:r>
      <w:proofErr w:type="spellEnd"/>
      <w:r w:rsidRPr="00684988">
        <w:rPr>
          <w:rFonts w:cs="B Lotus" w:hint="cs"/>
          <w:sz w:val="28"/>
          <w:szCs w:val="28"/>
          <w:rtl/>
          <w:lang w:bidi="fa-IR"/>
        </w:rPr>
        <w:t xml:space="preserve"> مفهوم مصادره یا سلب مالکیت نیست و در سیاست</w:t>
      </w:r>
      <w:r w:rsidRPr="00684988">
        <w:rPr>
          <w:rFonts w:cs="B Lotus"/>
          <w:sz w:val="28"/>
          <w:szCs w:val="28"/>
          <w:rtl/>
          <w:lang w:bidi="fa-IR"/>
        </w:rPr>
        <w:softHyphen/>
      </w:r>
      <w:r w:rsidRPr="00684988">
        <w:rPr>
          <w:rFonts w:cs="B Lotus" w:hint="cs"/>
          <w:sz w:val="28"/>
          <w:szCs w:val="28"/>
          <w:rtl/>
          <w:lang w:bidi="fa-IR"/>
        </w:rPr>
        <w:t>های انرژی نیز مورد توجه قرار گرفته است.</w:t>
      </w:r>
      <w:r w:rsidRPr="00684988">
        <w:rPr>
          <w:rFonts w:cs="B Lotus"/>
          <w:sz w:val="28"/>
          <w:szCs w:val="28"/>
          <w:lang w:bidi="fa-IR"/>
        </w:rPr>
        <w:t xml:space="preserve"> </w:t>
      </w:r>
      <w:r w:rsidRPr="00684988">
        <w:rPr>
          <w:rFonts w:cs="B Lotus" w:hint="cs"/>
          <w:sz w:val="28"/>
          <w:szCs w:val="28"/>
          <w:rtl/>
          <w:lang w:bidi="fa-IR"/>
        </w:rPr>
        <w:t xml:space="preserve"> در واقع دوره زمانی اقدامات انجام شده از سوی دولت نیز در تشخیص اینکه سلب </w:t>
      </w:r>
      <w:proofErr w:type="spellStart"/>
      <w:r w:rsidRPr="00684988">
        <w:rPr>
          <w:rFonts w:cs="B Lotus" w:hint="cs"/>
          <w:sz w:val="28"/>
          <w:szCs w:val="28"/>
          <w:rtl/>
          <w:lang w:bidi="fa-IR"/>
        </w:rPr>
        <w:t>مالکیتی</w:t>
      </w:r>
      <w:proofErr w:type="spellEnd"/>
      <w:r w:rsidRPr="00684988">
        <w:rPr>
          <w:rFonts w:cs="B Lotus" w:hint="cs"/>
          <w:sz w:val="28"/>
          <w:szCs w:val="28"/>
          <w:rtl/>
          <w:lang w:bidi="fa-IR"/>
        </w:rPr>
        <w:t xml:space="preserve"> صورت گرفته یا خیر، مهم است و در این خصوص رویه داوری بین</w:t>
      </w:r>
      <w:r w:rsidRPr="00684988">
        <w:rPr>
          <w:rFonts w:cs="B Lotus"/>
          <w:sz w:val="28"/>
          <w:szCs w:val="28"/>
          <w:rtl/>
          <w:lang w:bidi="fa-IR"/>
        </w:rPr>
        <w:softHyphen/>
      </w:r>
      <w:r w:rsidRPr="00684988">
        <w:rPr>
          <w:rFonts w:cs="B Lotus" w:hint="cs"/>
          <w:sz w:val="28"/>
          <w:szCs w:val="28"/>
          <w:rtl/>
          <w:lang w:bidi="fa-IR"/>
        </w:rPr>
        <w:t>المللی تمایلی به مصادره تلقی کردن اقدامات موقت حتی بعضا تا 18 ماه و یکسال نداشته</w:t>
      </w:r>
      <w:r w:rsidRPr="00684988">
        <w:rPr>
          <w:rFonts w:cs="B Lotus"/>
          <w:sz w:val="28"/>
          <w:szCs w:val="28"/>
          <w:rtl/>
          <w:lang w:bidi="fa-IR"/>
        </w:rPr>
        <w:softHyphen/>
      </w:r>
      <w:r w:rsidRPr="00684988">
        <w:rPr>
          <w:rFonts w:cs="B Lotus" w:hint="cs"/>
          <w:sz w:val="28"/>
          <w:szCs w:val="28"/>
          <w:rtl/>
          <w:lang w:bidi="fa-IR"/>
        </w:rPr>
        <w:t>اند</w:t>
      </w:r>
      <w:r w:rsidRPr="00684988">
        <w:rPr>
          <w:rStyle w:val="FootnoteReference"/>
          <w:rFonts w:cs="B Lotus"/>
          <w:sz w:val="28"/>
          <w:szCs w:val="28"/>
          <w:rtl/>
          <w:lang w:bidi="fa-IR"/>
        </w:rPr>
        <w:footnoteReference w:id="662"/>
      </w:r>
      <w:r w:rsidRPr="00684988">
        <w:rPr>
          <w:rFonts w:cs="B Lotus" w:hint="cs"/>
          <w:sz w:val="28"/>
          <w:szCs w:val="28"/>
          <w:rtl/>
          <w:lang w:bidi="fa-IR"/>
        </w:rPr>
        <w:t xml:space="preserve"> و برخی دیگر تنها </w:t>
      </w:r>
      <w:proofErr w:type="spellStart"/>
      <w:r w:rsidRPr="00684988">
        <w:rPr>
          <w:rFonts w:cs="B Lotus" w:hint="cs"/>
          <w:sz w:val="28"/>
          <w:szCs w:val="28"/>
          <w:rtl/>
          <w:lang w:bidi="fa-IR"/>
        </w:rPr>
        <w:t>مداخلاتی</w:t>
      </w:r>
      <w:proofErr w:type="spellEnd"/>
      <w:r w:rsidRPr="00684988">
        <w:rPr>
          <w:rFonts w:cs="B Lotus" w:hint="cs"/>
          <w:sz w:val="28"/>
          <w:szCs w:val="28"/>
          <w:rtl/>
          <w:lang w:bidi="fa-IR"/>
        </w:rPr>
        <w:t xml:space="preserve"> را که جنبه دائمی داشته باشد را منجر به وقوع سلب مالکیت دانسته</w:t>
      </w:r>
      <w:r w:rsidRPr="00684988">
        <w:rPr>
          <w:rFonts w:cs="B Lotus"/>
          <w:sz w:val="28"/>
          <w:szCs w:val="28"/>
          <w:rtl/>
          <w:lang w:bidi="fa-IR"/>
        </w:rPr>
        <w:softHyphen/>
      </w:r>
      <w:r w:rsidRPr="00684988">
        <w:rPr>
          <w:rFonts w:cs="B Lotus" w:hint="cs"/>
          <w:sz w:val="28"/>
          <w:szCs w:val="28"/>
          <w:rtl/>
          <w:lang w:bidi="fa-IR"/>
        </w:rPr>
        <w:t>اند</w:t>
      </w:r>
      <w:r w:rsidRPr="00684988">
        <w:rPr>
          <w:rStyle w:val="FootnoteReference"/>
          <w:rFonts w:cs="B Lotus"/>
          <w:sz w:val="28"/>
          <w:szCs w:val="28"/>
          <w:rtl/>
          <w:lang w:bidi="fa-IR"/>
        </w:rPr>
        <w:footnoteReference w:id="663"/>
      </w:r>
      <w:r w:rsidRPr="00684988">
        <w:rPr>
          <w:rFonts w:cs="B Lotus" w:hint="cs"/>
          <w:sz w:val="28"/>
          <w:szCs w:val="28"/>
          <w:rtl/>
          <w:lang w:bidi="fa-IR"/>
        </w:rPr>
        <w:t xml:space="preserve">. با این حال از آن جا که هر ساعت توقف تولید یک نیروگاه برق خسارات سنگینی در پی دارد، بنابراین در قراردادهای خرید تضمینی برق، جبران خسارات ناشی از توقف تولید به هر دلیلی که مستند به </w:t>
      </w:r>
      <w:proofErr w:type="spellStart"/>
      <w:r w:rsidRPr="00684988">
        <w:rPr>
          <w:rFonts w:cs="B Lotus" w:hint="cs"/>
          <w:sz w:val="28"/>
          <w:szCs w:val="28"/>
          <w:rtl/>
          <w:lang w:bidi="fa-IR"/>
        </w:rPr>
        <w:t>بهره</w:t>
      </w:r>
      <w:r w:rsidRPr="00684988">
        <w:rPr>
          <w:rFonts w:cs="B Lotus"/>
          <w:sz w:val="28"/>
          <w:szCs w:val="28"/>
          <w:rtl/>
          <w:lang w:bidi="fa-IR"/>
        </w:rPr>
        <w:softHyphen/>
      </w:r>
      <w:r w:rsidRPr="00684988">
        <w:rPr>
          <w:rFonts w:cs="B Lotus" w:hint="cs"/>
          <w:sz w:val="28"/>
          <w:szCs w:val="28"/>
          <w:rtl/>
          <w:lang w:bidi="fa-IR"/>
        </w:rPr>
        <w:t>بردار</w:t>
      </w:r>
      <w:proofErr w:type="spellEnd"/>
      <w:r w:rsidRPr="00684988">
        <w:rPr>
          <w:rFonts w:cs="B Lotus" w:hint="cs"/>
          <w:sz w:val="28"/>
          <w:szCs w:val="28"/>
          <w:rtl/>
          <w:lang w:bidi="fa-IR"/>
        </w:rPr>
        <w:t xml:space="preserve"> یا مالک نیروگاه نیست، تحت عنوان </w:t>
      </w:r>
      <w:r w:rsidRPr="00684988">
        <w:rPr>
          <w:rFonts w:cs="B Lotus"/>
          <w:sz w:val="28"/>
          <w:szCs w:val="28"/>
          <w:rtl/>
          <w:lang w:bidi="fa-IR"/>
        </w:rPr>
        <w:t>"</w:t>
      </w:r>
      <w:r w:rsidRPr="00684988">
        <w:rPr>
          <w:rFonts w:cs="B Lotus" w:hint="cs"/>
          <w:sz w:val="28"/>
          <w:szCs w:val="28"/>
          <w:rtl/>
          <w:lang w:bidi="fa-IR"/>
        </w:rPr>
        <w:t>خسارت فرصت از دست رفته</w:t>
      </w:r>
      <w:r w:rsidRPr="00684988">
        <w:rPr>
          <w:rFonts w:cs="B Lotus"/>
          <w:sz w:val="28"/>
          <w:szCs w:val="28"/>
          <w:rtl/>
          <w:lang w:bidi="fa-IR"/>
        </w:rPr>
        <w:t>"</w:t>
      </w:r>
      <w:r w:rsidRPr="00684988">
        <w:rPr>
          <w:rFonts w:cs="B Lotus" w:hint="cs"/>
          <w:sz w:val="28"/>
          <w:szCs w:val="28"/>
          <w:rtl/>
          <w:lang w:bidi="fa-IR"/>
        </w:rPr>
        <w:t xml:space="preserve"> گنجانده شده است. بر این اساس، چنانچه سوخت مورد نیاز نیروگاه که</w:t>
      </w:r>
      <w:r w:rsidRPr="00684988">
        <w:rPr>
          <w:rFonts w:cs="B Lotus" w:hint="cs"/>
          <w:color w:val="FF0000"/>
          <w:sz w:val="28"/>
          <w:szCs w:val="28"/>
          <w:rtl/>
          <w:lang w:bidi="fa-IR"/>
        </w:rPr>
        <w:t xml:space="preserve"> </w:t>
      </w:r>
      <w:r w:rsidRPr="00684988">
        <w:rPr>
          <w:rFonts w:cs="B Lotus" w:hint="cs"/>
          <w:sz w:val="28"/>
          <w:szCs w:val="28"/>
          <w:rtl/>
          <w:lang w:bidi="fa-IR"/>
        </w:rPr>
        <w:t xml:space="preserve"> توسط بخش دولتی تامین می</w:t>
      </w:r>
      <w:r w:rsidRPr="00684988">
        <w:rPr>
          <w:rFonts w:cs="B Lotus"/>
          <w:sz w:val="28"/>
          <w:szCs w:val="28"/>
          <w:rtl/>
          <w:lang w:bidi="fa-IR"/>
        </w:rPr>
        <w:softHyphen/>
      </w:r>
      <w:r w:rsidRPr="00684988">
        <w:rPr>
          <w:rFonts w:cs="B Lotus" w:hint="cs"/>
          <w:sz w:val="28"/>
          <w:szCs w:val="28"/>
          <w:rtl/>
          <w:lang w:bidi="fa-IR"/>
        </w:rPr>
        <w:t xml:space="preserve">شود، قطع گردد، بایستی </w:t>
      </w:r>
      <w:proofErr w:type="spellStart"/>
      <w:r w:rsidRPr="00684988">
        <w:rPr>
          <w:rFonts w:cs="B Lotus" w:hint="cs"/>
          <w:sz w:val="28"/>
          <w:szCs w:val="28"/>
          <w:rtl/>
          <w:lang w:bidi="fa-IR"/>
        </w:rPr>
        <w:t>بهره</w:t>
      </w:r>
      <w:r w:rsidRPr="00684988">
        <w:rPr>
          <w:rFonts w:cs="B Lotus"/>
          <w:sz w:val="28"/>
          <w:szCs w:val="28"/>
          <w:rtl/>
          <w:lang w:bidi="fa-IR"/>
        </w:rPr>
        <w:softHyphen/>
      </w:r>
      <w:r w:rsidRPr="00684988">
        <w:rPr>
          <w:rFonts w:cs="B Lotus" w:hint="cs"/>
          <w:sz w:val="28"/>
          <w:szCs w:val="28"/>
          <w:rtl/>
          <w:lang w:bidi="fa-IR"/>
        </w:rPr>
        <w:t>بردار</w:t>
      </w:r>
      <w:proofErr w:type="spellEnd"/>
      <w:r w:rsidRPr="00684988">
        <w:rPr>
          <w:rFonts w:cs="B Lotus" w:hint="cs"/>
          <w:sz w:val="28"/>
          <w:szCs w:val="28"/>
          <w:rtl/>
          <w:lang w:bidi="fa-IR"/>
        </w:rPr>
        <w:t xml:space="preserve"> یا مالک نیروگاه در موقعیتی قرار گیرد که گویی نیروگاه در حال فعالیت بوده است. از </w:t>
      </w:r>
      <w:r w:rsidRPr="00684988">
        <w:rPr>
          <w:rFonts w:cs="B Lotus" w:hint="cs"/>
          <w:sz w:val="28"/>
          <w:szCs w:val="28"/>
          <w:rtl/>
          <w:lang w:bidi="fa-IR"/>
        </w:rPr>
        <w:lastRenderedPageBreak/>
        <w:t>این رو در این مواقع، به میزان برق تضمین شده، خسارت فرصت از دست رفته به وسیله</w:t>
      </w:r>
      <w:r w:rsidRPr="00684988">
        <w:rPr>
          <w:rFonts w:cs="B Lotus"/>
          <w:sz w:val="28"/>
          <w:szCs w:val="28"/>
          <w:rtl/>
          <w:lang w:bidi="fa-IR"/>
        </w:rPr>
        <w:softHyphen/>
      </w:r>
      <w:r w:rsidRPr="00684988">
        <w:rPr>
          <w:rFonts w:cs="B Lotus" w:hint="cs"/>
          <w:sz w:val="28"/>
          <w:szCs w:val="28"/>
          <w:rtl/>
          <w:lang w:bidi="fa-IR"/>
        </w:rPr>
        <w:t>ی خریدار( که بخش دولتی است) پرداخت خواهد شد</w:t>
      </w:r>
      <w:r w:rsidRPr="00684988">
        <w:rPr>
          <w:rStyle w:val="FootnoteReference"/>
          <w:rFonts w:cs="B Lotus"/>
          <w:sz w:val="28"/>
          <w:szCs w:val="28"/>
          <w:rtl/>
          <w:lang w:bidi="fa-IR"/>
        </w:rPr>
        <w:footnoteReference w:id="664"/>
      </w:r>
      <w:r w:rsidRPr="00684988">
        <w:rPr>
          <w:rFonts w:cs="B Lotus" w:hint="cs"/>
          <w:sz w:val="28"/>
          <w:szCs w:val="28"/>
          <w:rtl/>
          <w:lang w:bidi="fa-IR"/>
        </w:rPr>
        <w:t xml:space="preserve">. هرچند مکانیزم خسارت فرصت از دست رفته تا حدودی تعهدات دولت میزبان در خصوص حمایت از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خارجی را پوشش می</w:t>
      </w:r>
      <w:r w:rsidRPr="00684988">
        <w:rPr>
          <w:rFonts w:cs="B Lotus"/>
          <w:sz w:val="28"/>
          <w:szCs w:val="28"/>
          <w:rtl/>
          <w:lang w:bidi="fa-IR"/>
        </w:rPr>
        <w:softHyphen/>
      </w:r>
      <w:r w:rsidRPr="00684988">
        <w:rPr>
          <w:rFonts w:cs="B Lotus" w:hint="cs"/>
          <w:sz w:val="28"/>
          <w:szCs w:val="28"/>
          <w:rtl/>
          <w:lang w:bidi="fa-IR"/>
        </w:rPr>
        <w:t>دهد، لیکن به نظر می</w:t>
      </w:r>
      <w:r w:rsidRPr="00684988">
        <w:rPr>
          <w:rFonts w:cs="B Lotus"/>
          <w:sz w:val="28"/>
          <w:szCs w:val="28"/>
          <w:rtl/>
          <w:lang w:bidi="fa-IR"/>
        </w:rPr>
        <w:softHyphen/>
      </w:r>
      <w:r w:rsidRPr="00684988">
        <w:rPr>
          <w:rFonts w:cs="B Lotus" w:hint="cs"/>
          <w:sz w:val="28"/>
          <w:szCs w:val="28"/>
          <w:rtl/>
          <w:lang w:bidi="fa-IR"/>
        </w:rPr>
        <w:t xml:space="preserve">رسد چنانچه سهم برق تضمین شده از کل برق تولیدی نیروگاه قابل توجه نباشد، خسارت </w:t>
      </w:r>
      <w:proofErr w:type="spellStart"/>
      <w:r w:rsidRPr="00684988">
        <w:rPr>
          <w:rFonts w:cs="B Lotus" w:hint="cs"/>
          <w:sz w:val="28"/>
          <w:szCs w:val="28"/>
          <w:rtl/>
          <w:lang w:bidi="fa-IR"/>
        </w:rPr>
        <w:t>مابه</w:t>
      </w:r>
      <w:r w:rsidRPr="00684988">
        <w:rPr>
          <w:rFonts w:cs="B Lotus"/>
          <w:sz w:val="28"/>
          <w:szCs w:val="28"/>
          <w:rtl/>
          <w:lang w:bidi="fa-IR"/>
        </w:rPr>
        <w:softHyphen/>
      </w:r>
      <w:r w:rsidRPr="00684988">
        <w:rPr>
          <w:rFonts w:cs="B Lotus" w:hint="cs"/>
          <w:sz w:val="28"/>
          <w:szCs w:val="28"/>
          <w:rtl/>
          <w:lang w:bidi="fa-IR"/>
        </w:rPr>
        <w:t>التفاوت</w:t>
      </w:r>
      <w:proofErr w:type="spellEnd"/>
      <w:r w:rsidRPr="00684988">
        <w:rPr>
          <w:rFonts w:cs="B Lotus" w:hint="cs"/>
          <w:sz w:val="28"/>
          <w:szCs w:val="28"/>
          <w:rtl/>
          <w:lang w:bidi="fa-IR"/>
        </w:rPr>
        <w:t xml:space="preserve"> سهم تضمین شده و تضمین نشده که مالک یا </w:t>
      </w:r>
      <w:proofErr w:type="spellStart"/>
      <w:r w:rsidRPr="00684988">
        <w:rPr>
          <w:rFonts w:cs="B Lotus" w:hint="cs"/>
          <w:sz w:val="28"/>
          <w:szCs w:val="28"/>
          <w:rtl/>
          <w:lang w:bidi="fa-IR"/>
        </w:rPr>
        <w:t>بهره</w:t>
      </w:r>
      <w:r w:rsidRPr="00684988">
        <w:rPr>
          <w:rFonts w:cs="B Lotus"/>
          <w:sz w:val="28"/>
          <w:szCs w:val="28"/>
          <w:rtl/>
          <w:lang w:bidi="fa-IR"/>
        </w:rPr>
        <w:softHyphen/>
      </w:r>
      <w:r w:rsidRPr="00684988">
        <w:rPr>
          <w:rFonts w:cs="B Lotus" w:hint="cs"/>
          <w:sz w:val="28"/>
          <w:szCs w:val="28"/>
          <w:rtl/>
          <w:lang w:bidi="fa-IR"/>
        </w:rPr>
        <w:t>بردار</w:t>
      </w:r>
      <w:proofErr w:type="spellEnd"/>
      <w:r w:rsidRPr="00684988">
        <w:rPr>
          <w:rFonts w:cs="B Lotus" w:hint="cs"/>
          <w:sz w:val="28"/>
          <w:szCs w:val="28"/>
          <w:rtl/>
          <w:lang w:bidi="fa-IR"/>
        </w:rPr>
        <w:t xml:space="preserve"> در صورت تحویل سوخت و تولید برق </w:t>
      </w:r>
      <w:proofErr w:type="spellStart"/>
      <w:r w:rsidRPr="00684988">
        <w:rPr>
          <w:rFonts w:cs="B Lotus" w:hint="cs"/>
          <w:sz w:val="28"/>
          <w:szCs w:val="28"/>
          <w:rtl/>
          <w:lang w:bidi="fa-IR"/>
        </w:rPr>
        <w:t>می</w:t>
      </w:r>
      <w:r w:rsidRPr="00684988">
        <w:rPr>
          <w:rFonts w:cs="B Lotus"/>
          <w:sz w:val="28"/>
          <w:szCs w:val="28"/>
          <w:rtl/>
          <w:lang w:bidi="fa-IR"/>
        </w:rPr>
        <w:softHyphen/>
      </w:r>
      <w:r w:rsidRPr="00684988">
        <w:rPr>
          <w:rFonts w:cs="B Lotus" w:hint="cs"/>
          <w:sz w:val="28"/>
          <w:szCs w:val="28"/>
          <w:rtl/>
          <w:lang w:bidi="fa-IR"/>
        </w:rPr>
        <w:t>توانسته</w:t>
      </w:r>
      <w:proofErr w:type="spellEnd"/>
      <w:r w:rsidRPr="00684988">
        <w:rPr>
          <w:rFonts w:cs="B Lotus" w:hint="cs"/>
          <w:sz w:val="28"/>
          <w:szCs w:val="28"/>
          <w:rtl/>
          <w:lang w:bidi="fa-IR"/>
        </w:rPr>
        <w:t xml:space="preserve"> آن را در بازار برق به فروش برساند، معطل مانده و به ویژه چنانچه مدت زمان قطع دسترسی نیروگاه به سوخت طولانی باشد، وضعیت اقتصادی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مزبور بشدت تحت تاثیر قرار خواهد گرفت. هرچند در عمل و بنا به مقتضیات و ملاحظات فنی، مالی، سیاسی، اقتصادی، حقوقی و استراتژیک معمولا امنیت عرضه برق و سوخت شهروندان از اهمیت بسزایی برخوردار است، به نظر نمی</w:t>
      </w:r>
      <w:r w:rsidRPr="00684988">
        <w:rPr>
          <w:rFonts w:cs="B Lotus"/>
          <w:sz w:val="28"/>
          <w:szCs w:val="28"/>
          <w:rtl/>
          <w:lang w:bidi="fa-IR"/>
        </w:rPr>
        <w:softHyphen/>
      </w:r>
      <w:r w:rsidRPr="00684988">
        <w:rPr>
          <w:rFonts w:cs="B Lotus" w:hint="cs"/>
          <w:sz w:val="28"/>
          <w:szCs w:val="28"/>
          <w:rtl/>
          <w:lang w:bidi="fa-IR"/>
        </w:rPr>
        <w:t>رسد مدت زمان قطع سوخت تحویلی به نیروگاه چندان مدید بوده و سلب مالکیت تلقی گردد</w:t>
      </w:r>
      <w:r w:rsidRPr="00684988">
        <w:rPr>
          <w:rStyle w:val="FootnoteReference"/>
          <w:rFonts w:cs="B Lotus"/>
          <w:sz w:val="28"/>
          <w:szCs w:val="28"/>
          <w:rtl/>
          <w:lang w:bidi="fa-IR"/>
        </w:rPr>
        <w:footnoteReference w:id="665"/>
      </w:r>
      <w:r w:rsidRPr="00684988">
        <w:rPr>
          <w:rFonts w:cs="B Lotus" w:hint="cs"/>
          <w:sz w:val="28"/>
          <w:szCs w:val="28"/>
          <w:rtl/>
          <w:lang w:bidi="fa-IR"/>
        </w:rPr>
        <w:t xml:space="preserve">. از این رو لحاظ کردن خسارت فرصت از دست رفته در قراردادهای تحویل و تبدیل انرژی به خوبی تعهد دولت در حمایت از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خارجی را پوشش خواهد داد، مشروط به آنکه سقف پرداخت خسارات صرفا نسبت به سهم تضمین شده خرید انرژی نبوده و متناسب با فرصت از دست رفته لحاظ گردد. البته عدم تحویل سوخت به عنوان حقوق قراردادی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خارجی تنها زمانی به عنوان سلب مالکیت تلقی می</w:t>
      </w:r>
      <w:r w:rsidRPr="00684988">
        <w:rPr>
          <w:rFonts w:cs="B Lotus"/>
          <w:sz w:val="28"/>
          <w:szCs w:val="28"/>
          <w:rtl/>
          <w:lang w:bidi="fa-IR"/>
        </w:rPr>
        <w:softHyphen/>
      </w:r>
      <w:r w:rsidRPr="00684988">
        <w:rPr>
          <w:rFonts w:cs="B Lotus" w:hint="cs"/>
          <w:sz w:val="28"/>
          <w:szCs w:val="28"/>
          <w:rtl/>
          <w:lang w:bidi="fa-IR"/>
        </w:rPr>
        <w:t>شود که دولت در مقام حاکمیت و نه تاجر از تعهدات خود استنکاف کرده باشد.</w:t>
      </w:r>
      <w:r w:rsidRPr="00684988">
        <w:rPr>
          <w:rStyle w:val="FootnoteReference"/>
          <w:rFonts w:cs="B Lotus"/>
          <w:sz w:val="28"/>
          <w:szCs w:val="28"/>
          <w:rtl/>
          <w:lang w:bidi="fa-IR"/>
        </w:rPr>
        <w:footnoteReference w:id="666"/>
      </w:r>
      <w:r w:rsidRPr="00684988">
        <w:rPr>
          <w:rFonts w:cs="B Lotus"/>
          <w:sz w:val="28"/>
          <w:szCs w:val="28"/>
          <w:lang w:bidi="fa-IR"/>
        </w:rPr>
        <w:t xml:space="preserve"> </w:t>
      </w:r>
      <w:r w:rsidRPr="00684988">
        <w:rPr>
          <w:rFonts w:cs="B Lotus" w:hint="cs"/>
          <w:sz w:val="28"/>
          <w:szCs w:val="28"/>
          <w:rtl/>
          <w:lang w:bidi="fa-IR"/>
        </w:rPr>
        <w:t xml:space="preserve"> لازم به ذکر است این که چنین اقدامی مصداق سلب مالکیت تلقی نمی</w:t>
      </w:r>
      <w:r w:rsidRPr="00684988">
        <w:rPr>
          <w:rFonts w:cs="B Lotus"/>
          <w:sz w:val="28"/>
          <w:szCs w:val="28"/>
          <w:rtl/>
          <w:lang w:bidi="fa-IR"/>
        </w:rPr>
        <w:softHyphen/>
      </w:r>
      <w:r w:rsidRPr="00684988">
        <w:rPr>
          <w:rFonts w:cs="B Lotus" w:hint="cs"/>
          <w:sz w:val="28"/>
          <w:szCs w:val="28"/>
          <w:rtl/>
          <w:lang w:bidi="fa-IR"/>
        </w:rPr>
        <w:t xml:space="preserve">شود، به معنای جواز آن نبوده و عدم تحویل سوخت یا قطع انرژی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 ممکن است نقض سایر تعهدات دولت میزبان و استانداردهای حمایتی تلقی گردد.</w:t>
      </w:r>
      <w:r w:rsidRPr="00684988">
        <w:rPr>
          <w:rStyle w:val="FootnoteReference"/>
          <w:rFonts w:cs="B Lotus"/>
          <w:sz w:val="28"/>
          <w:szCs w:val="28"/>
          <w:rtl/>
          <w:lang w:bidi="fa-IR"/>
        </w:rPr>
        <w:footnoteReference w:id="667"/>
      </w:r>
    </w:p>
    <w:p w14:paraId="52A9CA97" w14:textId="77777777" w:rsidR="008D2979" w:rsidRDefault="008D2979" w:rsidP="0094516C">
      <w:pPr>
        <w:jc w:val="both"/>
        <w:rPr>
          <w:rFonts w:cs="B Lotus"/>
          <w:sz w:val="28"/>
          <w:szCs w:val="28"/>
          <w:lang w:bidi="fa-IR"/>
        </w:rPr>
      </w:pPr>
      <w:r w:rsidRPr="00684988">
        <w:rPr>
          <w:rFonts w:cs="B Lotus" w:hint="cs"/>
          <w:sz w:val="28"/>
          <w:szCs w:val="28"/>
          <w:rtl/>
          <w:lang w:bidi="fa-IR"/>
        </w:rPr>
        <w:t xml:space="preserve"> در واقع با پرداخت خسارت فرصت از دست رفته در کلیه قراردادهای بخش تولید انرژی، وضعیت اقتصادی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را به </w:t>
      </w:r>
      <w:proofErr w:type="spellStart"/>
      <w:r w:rsidRPr="00684988">
        <w:rPr>
          <w:rFonts w:cs="B Lotus" w:hint="cs"/>
          <w:sz w:val="28"/>
          <w:szCs w:val="28"/>
          <w:rtl/>
          <w:lang w:bidi="fa-IR"/>
        </w:rPr>
        <w:t>مرتبه</w:t>
      </w:r>
      <w:r w:rsidRPr="00684988">
        <w:rPr>
          <w:rFonts w:cs="B Lotus"/>
          <w:sz w:val="28"/>
          <w:szCs w:val="28"/>
          <w:rtl/>
          <w:lang w:bidi="fa-IR"/>
        </w:rPr>
        <w:softHyphen/>
      </w:r>
      <w:r w:rsidRPr="00684988">
        <w:rPr>
          <w:rFonts w:cs="B Lotus" w:hint="cs"/>
          <w:sz w:val="28"/>
          <w:szCs w:val="28"/>
          <w:rtl/>
          <w:lang w:bidi="fa-IR"/>
        </w:rPr>
        <w:t>ای</w:t>
      </w:r>
      <w:proofErr w:type="spellEnd"/>
      <w:r w:rsidRPr="00684988">
        <w:rPr>
          <w:rFonts w:cs="B Lotus" w:hint="cs"/>
          <w:sz w:val="28"/>
          <w:szCs w:val="28"/>
          <w:rtl/>
          <w:lang w:bidi="fa-IR"/>
        </w:rPr>
        <w:t xml:space="preserve"> تنزل نمی</w:t>
      </w:r>
      <w:r w:rsidRPr="00684988">
        <w:rPr>
          <w:rFonts w:cs="B Lotus"/>
          <w:sz w:val="28"/>
          <w:szCs w:val="28"/>
          <w:rtl/>
          <w:lang w:bidi="fa-IR"/>
        </w:rPr>
        <w:softHyphen/>
      </w:r>
      <w:r w:rsidRPr="00684988">
        <w:rPr>
          <w:rFonts w:cs="B Lotus" w:hint="cs"/>
          <w:sz w:val="28"/>
          <w:szCs w:val="28"/>
          <w:rtl/>
          <w:lang w:bidi="fa-IR"/>
        </w:rPr>
        <w:t xml:space="preserve">دهد که </w:t>
      </w:r>
      <w:proofErr w:type="spellStart"/>
      <w:r w:rsidRPr="00684988">
        <w:rPr>
          <w:rFonts w:cs="B Lotus" w:hint="cs"/>
          <w:sz w:val="28"/>
          <w:szCs w:val="28"/>
          <w:rtl/>
          <w:lang w:bidi="fa-IR"/>
        </w:rPr>
        <w:t>مالکیتش</w:t>
      </w:r>
      <w:proofErr w:type="spellEnd"/>
      <w:r w:rsidRPr="00684988">
        <w:rPr>
          <w:rFonts w:cs="B Lotus" w:hint="cs"/>
          <w:sz w:val="28"/>
          <w:szCs w:val="28"/>
          <w:rtl/>
          <w:lang w:bidi="fa-IR"/>
        </w:rPr>
        <w:t xml:space="preserve"> بر سرمایه خود، بی استفاده یا بی فایده باشد. باری چنانچه قطع سوخت در مدت زمان طولانی ادامه داشته باشد یا بعد از احداث تاسیسات و تجهیزات مورد نیاز، از اعطای انشعاب سوخت خودداری شود، سلب مالکیت به طور مستقیم محقق شده است، چرا که بدون دسترسی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lastRenderedPageBreak/>
        <w:t>گذار</w:t>
      </w:r>
      <w:proofErr w:type="spellEnd"/>
      <w:r w:rsidRPr="00684988">
        <w:rPr>
          <w:rFonts w:cs="B Lotus" w:hint="cs"/>
          <w:sz w:val="28"/>
          <w:szCs w:val="28"/>
          <w:rtl/>
          <w:lang w:bidi="fa-IR"/>
        </w:rPr>
        <w:t xml:space="preserve"> به انرژی امکان تولید و تبدیل فراهم نبوده و عملا احداث تاسیسات بدون بهره و  بی فایده خواهد بود. اما چنانچه این امر در راستای منافع عمومی نبوده و به شکل خودسرانه و همچنین </w:t>
      </w:r>
      <w:proofErr w:type="spellStart"/>
      <w:r w:rsidRPr="00684988">
        <w:rPr>
          <w:rFonts w:cs="B Lotus" w:hint="cs"/>
          <w:sz w:val="28"/>
          <w:szCs w:val="28"/>
          <w:rtl/>
          <w:lang w:bidi="fa-IR"/>
        </w:rPr>
        <w:t>تبعیض</w:t>
      </w:r>
      <w:r w:rsidRPr="00684988">
        <w:rPr>
          <w:rFonts w:cs="B Lotus"/>
          <w:sz w:val="28"/>
          <w:szCs w:val="28"/>
          <w:rtl/>
          <w:lang w:bidi="fa-IR"/>
        </w:rPr>
        <w:softHyphen/>
      </w:r>
      <w:r w:rsidRPr="00684988">
        <w:rPr>
          <w:rFonts w:cs="B Lotus" w:hint="cs"/>
          <w:sz w:val="28"/>
          <w:szCs w:val="28"/>
          <w:rtl/>
          <w:lang w:bidi="fa-IR"/>
        </w:rPr>
        <w:t>آمیز</w:t>
      </w:r>
      <w:proofErr w:type="spellEnd"/>
      <w:r w:rsidRPr="00684988">
        <w:rPr>
          <w:rFonts w:cs="B Lotus" w:hint="cs"/>
          <w:sz w:val="28"/>
          <w:szCs w:val="28"/>
          <w:rtl/>
          <w:lang w:bidi="fa-IR"/>
        </w:rPr>
        <w:t xml:space="preserve"> صورت پذیرفته باشد، سلب مالکیت مشروعیت نداشته و موجد مسئولیت بین</w:t>
      </w:r>
      <w:r w:rsidRPr="00684988">
        <w:rPr>
          <w:rFonts w:cs="B Lotus"/>
          <w:sz w:val="28"/>
          <w:szCs w:val="28"/>
          <w:rtl/>
          <w:lang w:bidi="fa-IR"/>
        </w:rPr>
        <w:softHyphen/>
      </w:r>
      <w:r w:rsidRPr="00684988">
        <w:rPr>
          <w:rFonts w:cs="B Lotus" w:hint="cs"/>
          <w:sz w:val="28"/>
          <w:szCs w:val="28"/>
          <w:rtl/>
          <w:lang w:bidi="fa-IR"/>
        </w:rPr>
        <w:t xml:space="preserve">المللی دولت خواهد بود، اما پرداخت خسارت همچنان بر عهده دولت میزبان به عنوان تعهدی </w:t>
      </w:r>
      <w:proofErr w:type="spellStart"/>
      <w:r w:rsidRPr="00684988">
        <w:rPr>
          <w:rFonts w:cs="B Lotus" w:hint="cs"/>
          <w:sz w:val="28"/>
          <w:szCs w:val="28"/>
          <w:rtl/>
          <w:lang w:bidi="fa-IR"/>
        </w:rPr>
        <w:t>لایتجزی</w:t>
      </w:r>
      <w:proofErr w:type="spellEnd"/>
      <w:r w:rsidRPr="00684988">
        <w:rPr>
          <w:rFonts w:cs="B Lotus" w:hint="cs"/>
          <w:sz w:val="28"/>
          <w:szCs w:val="28"/>
          <w:rtl/>
          <w:lang w:bidi="fa-IR"/>
        </w:rPr>
        <w:t xml:space="preserve"> از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و اصول حقوق بین</w:t>
      </w:r>
      <w:r w:rsidRPr="00684988">
        <w:rPr>
          <w:rFonts w:cs="B Lotus"/>
          <w:sz w:val="28"/>
          <w:szCs w:val="28"/>
          <w:rtl/>
          <w:lang w:bidi="fa-IR"/>
        </w:rPr>
        <w:softHyphen/>
      </w:r>
      <w:r w:rsidRPr="00684988">
        <w:rPr>
          <w:rFonts w:cs="B Lotus" w:hint="cs"/>
          <w:sz w:val="28"/>
          <w:szCs w:val="28"/>
          <w:rtl/>
          <w:lang w:bidi="fa-IR"/>
        </w:rPr>
        <w:t>الملل سرمایه</w:t>
      </w:r>
      <w:r w:rsidRPr="00684988">
        <w:rPr>
          <w:rFonts w:cs="B Lotus"/>
          <w:sz w:val="28"/>
          <w:szCs w:val="28"/>
          <w:rtl/>
          <w:lang w:bidi="fa-IR"/>
        </w:rPr>
        <w:softHyphen/>
      </w:r>
      <w:r w:rsidRPr="00684988">
        <w:rPr>
          <w:rFonts w:cs="B Lotus" w:hint="cs"/>
          <w:sz w:val="28"/>
          <w:szCs w:val="28"/>
          <w:rtl/>
          <w:lang w:bidi="fa-IR"/>
        </w:rPr>
        <w:t xml:space="preserve">گذاری </w:t>
      </w:r>
      <w:proofErr w:type="spellStart"/>
      <w:r w:rsidRPr="00684988">
        <w:rPr>
          <w:rFonts w:cs="B Lotus" w:hint="cs"/>
          <w:sz w:val="28"/>
          <w:szCs w:val="28"/>
          <w:rtl/>
          <w:lang w:bidi="fa-IR"/>
        </w:rPr>
        <w:t>پابرجاست</w:t>
      </w:r>
      <w:proofErr w:type="spellEnd"/>
      <w:r w:rsidRPr="00684988">
        <w:rPr>
          <w:rFonts w:cs="B Lotus" w:hint="cs"/>
          <w:sz w:val="28"/>
          <w:szCs w:val="28"/>
          <w:rtl/>
          <w:lang w:bidi="fa-IR"/>
        </w:rPr>
        <w:t xml:space="preserve">. لیکن اگر عدم ارائه انرژی مورد نیاز مستند به دلایلی همچون منافع و اهداف عامه نظیر بهداشت، محیط زیست و.. بوده و به شکلی </w:t>
      </w:r>
      <w:proofErr w:type="spellStart"/>
      <w:r w:rsidRPr="00684988">
        <w:rPr>
          <w:rFonts w:cs="B Lotus" w:hint="cs"/>
          <w:sz w:val="28"/>
          <w:szCs w:val="28"/>
          <w:rtl/>
          <w:lang w:bidi="fa-IR"/>
        </w:rPr>
        <w:t>غیرتبعیض</w:t>
      </w:r>
      <w:r w:rsidRPr="00684988">
        <w:rPr>
          <w:rFonts w:cs="B Lotus"/>
          <w:sz w:val="28"/>
          <w:szCs w:val="28"/>
          <w:rtl/>
          <w:lang w:bidi="fa-IR"/>
        </w:rPr>
        <w:softHyphen/>
      </w:r>
      <w:r w:rsidRPr="00684988">
        <w:rPr>
          <w:rFonts w:cs="B Lotus" w:hint="cs"/>
          <w:sz w:val="28"/>
          <w:szCs w:val="28"/>
          <w:rtl/>
          <w:lang w:bidi="fa-IR"/>
        </w:rPr>
        <w:t>آمیز</w:t>
      </w:r>
      <w:proofErr w:type="spellEnd"/>
      <w:r w:rsidRPr="00684988">
        <w:rPr>
          <w:rFonts w:cs="B Lotus" w:hint="cs"/>
          <w:sz w:val="28"/>
          <w:szCs w:val="28"/>
          <w:rtl/>
          <w:lang w:bidi="fa-IR"/>
        </w:rPr>
        <w:t xml:space="preserve"> صورت گرفته باشد، مسئولیت بین</w:t>
      </w:r>
      <w:r w:rsidRPr="00684988">
        <w:rPr>
          <w:rFonts w:cs="B Lotus"/>
          <w:sz w:val="28"/>
          <w:szCs w:val="28"/>
          <w:rtl/>
          <w:lang w:bidi="fa-IR"/>
        </w:rPr>
        <w:softHyphen/>
      </w:r>
      <w:r w:rsidRPr="00684988">
        <w:rPr>
          <w:rFonts w:cs="B Lotus" w:hint="cs"/>
          <w:sz w:val="28"/>
          <w:szCs w:val="28"/>
          <w:rtl/>
          <w:lang w:bidi="fa-IR"/>
        </w:rPr>
        <w:t xml:space="preserve">المللی دولت میزبان منتفی است. اما مشروعیت این مسئله معافیت دولت از پرداخت خسارت را به همراه نخواهد داشت، مگر آنکه ذیل شرط قوه قاهره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سرمایه</w:t>
      </w:r>
      <w:r w:rsidRPr="00684988">
        <w:rPr>
          <w:rFonts w:cs="B Lotus"/>
          <w:sz w:val="28"/>
          <w:szCs w:val="28"/>
          <w:rtl/>
          <w:lang w:bidi="fa-IR"/>
        </w:rPr>
        <w:softHyphen/>
      </w:r>
      <w:r w:rsidRPr="00684988">
        <w:rPr>
          <w:rFonts w:cs="B Lotus" w:hint="cs"/>
          <w:sz w:val="28"/>
          <w:szCs w:val="28"/>
          <w:rtl/>
          <w:lang w:bidi="fa-IR"/>
        </w:rPr>
        <w:t xml:space="preserve">گذاری مورد پذیرش قرار گیرد. </w:t>
      </w:r>
      <w:r w:rsidRPr="00684988">
        <w:rPr>
          <w:rStyle w:val="FootnoteReference"/>
          <w:rFonts w:cs="B Lotus"/>
          <w:sz w:val="28"/>
          <w:szCs w:val="28"/>
          <w:rtl/>
          <w:lang w:bidi="fa-IR"/>
        </w:rPr>
        <w:footnoteReference w:id="668"/>
      </w:r>
    </w:p>
    <w:p w14:paraId="13ED50DC" w14:textId="77777777" w:rsidR="00A251A4" w:rsidRPr="00684988" w:rsidRDefault="00A251A4" w:rsidP="0094516C">
      <w:pPr>
        <w:jc w:val="both"/>
        <w:rPr>
          <w:rFonts w:cs="B Lotus"/>
          <w:sz w:val="28"/>
          <w:szCs w:val="28"/>
          <w:rtl/>
          <w:lang w:bidi="fa-IR"/>
        </w:rPr>
      </w:pPr>
    </w:p>
    <w:p w14:paraId="56CDE084" w14:textId="77777777" w:rsidR="008D2979" w:rsidRPr="00684988" w:rsidRDefault="008D2979" w:rsidP="0094516C">
      <w:pPr>
        <w:jc w:val="both"/>
        <w:rPr>
          <w:rFonts w:cs="B Lotus"/>
          <w:b/>
          <w:bCs/>
          <w:sz w:val="28"/>
          <w:szCs w:val="28"/>
          <w:rtl/>
          <w:lang w:bidi="fa-IR"/>
        </w:rPr>
      </w:pPr>
      <w:bookmarkStart w:id="138" w:name="_Hlk197773188"/>
      <w:r w:rsidRPr="00684988">
        <w:rPr>
          <w:rFonts w:cs="B Lotus" w:hint="cs"/>
          <w:b/>
          <w:bCs/>
          <w:sz w:val="28"/>
          <w:szCs w:val="28"/>
          <w:rtl/>
          <w:lang w:bidi="fa-IR"/>
        </w:rPr>
        <w:t>2. قوه قاهره</w:t>
      </w:r>
    </w:p>
    <w:bookmarkEnd w:id="138"/>
    <w:p w14:paraId="332B03BE" w14:textId="77777777" w:rsidR="008D2979" w:rsidRDefault="008D2979" w:rsidP="0094516C">
      <w:pPr>
        <w:jc w:val="both"/>
        <w:rPr>
          <w:rFonts w:cs="B Lotus"/>
          <w:sz w:val="28"/>
          <w:szCs w:val="28"/>
          <w:lang w:bidi="fa-IR"/>
        </w:rPr>
      </w:pPr>
      <w:r w:rsidRPr="00684988">
        <w:rPr>
          <w:rFonts w:cs="B Lotus" w:hint="cs"/>
          <w:sz w:val="28"/>
          <w:szCs w:val="28"/>
          <w:rtl/>
          <w:lang w:bidi="fa-IR"/>
        </w:rPr>
        <w:t xml:space="preserve">شرط قوه قاهره یا </w:t>
      </w:r>
      <w:proofErr w:type="spellStart"/>
      <w:r w:rsidRPr="00684988">
        <w:rPr>
          <w:rFonts w:cs="B Lotus" w:hint="cs"/>
          <w:sz w:val="28"/>
          <w:szCs w:val="28"/>
          <w:rtl/>
          <w:lang w:bidi="fa-IR"/>
        </w:rPr>
        <w:t>فورس</w:t>
      </w:r>
      <w:proofErr w:type="spellEnd"/>
      <w:r w:rsidRPr="00684988">
        <w:rPr>
          <w:rFonts w:cs="B Lotus" w:hint="cs"/>
          <w:sz w:val="28"/>
          <w:szCs w:val="28"/>
          <w:rtl/>
          <w:lang w:bidi="fa-IR"/>
        </w:rPr>
        <w:t xml:space="preserve"> ماژور غالبا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دوجانبه یا چند جانبه یا قراردادهای سرمایه گذاری (بلند مدت) گنجانده می</w:t>
      </w:r>
      <w:r w:rsidRPr="00684988">
        <w:rPr>
          <w:rFonts w:cs="B Lotus"/>
          <w:sz w:val="28"/>
          <w:szCs w:val="28"/>
          <w:rtl/>
          <w:lang w:bidi="fa-IR"/>
        </w:rPr>
        <w:softHyphen/>
      </w:r>
      <w:r w:rsidRPr="00684988">
        <w:rPr>
          <w:rFonts w:cs="B Lotus" w:hint="cs"/>
          <w:sz w:val="28"/>
          <w:szCs w:val="28"/>
          <w:rtl/>
          <w:lang w:bidi="fa-IR"/>
        </w:rPr>
        <w:t>شود</w:t>
      </w:r>
      <w:r w:rsidRPr="00684988">
        <w:rPr>
          <w:rStyle w:val="FootnoteReference"/>
          <w:rFonts w:cs="B Lotus"/>
          <w:sz w:val="28"/>
          <w:szCs w:val="28"/>
          <w:rtl/>
          <w:lang w:bidi="fa-IR"/>
        </w:rPr>
        <w:footnoteReference w:id="669"/>
      </w:r>
      <w:r w:rsidRPr="00684988">
        <w:rPr>
          <w:rFonts w:cs="B Lotus" w:hint="cs"/>
          <w:sz w:val="28"/>
          <w:szCs w:val="28"/>
          <w:rtl/>
          <w:lang w:bidi="fa-IR"/>
        </w:rPr>
        <w:t xml:space="preserve">، اما تعیین مصادیق آن در همه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یکسان نبوده و در صورت سکوت قرارداد و قانون حاکم نسبت به تصریح مصادیق آن، با توجه به اوضاع و احوال هر قضیه تطبیق </w:t>
      </w:r>
      <w:proofErr w:type="spellStart"/>
      <w:r w:rsidRPr="00684988">
        <w:rPr>
          <w:rFonts w:cs="B Lotus" w:hint="cs"/>
          <w:sz w:val="28"/>
          <w:szCs w:val="28"/>
          <w:rtl/>
          <w:lang w:bidi="fa-IR"/>
        </w:rPr>
        <w:t>واقعیت</w:t>
      </w:r>
      <w:r w:rsidRPr="00684988">
        <w:rPr>
          <w:rFonts w:cs="B Lotus"/>
          <w:sz w:val="28"/>
          <w:szCs w:val="28"/>
          <w:rtl/>
          <w:lang w:bidi="fa-IR"/>
        </w:rPr>
        <w:softHyphen/>
      </w:r>
      <w:r w:rsidRPr="00684988">
        <w:rPr>
          <w:rFonts w:cs="B Lotus" w:hint="cs"/>
          <w:sz w:val="28"/>
          <w:szCs w:val="28"/>
          <w:rtl/>
          <w:lang w:bidi="fa-IR"/>
        </w:rPr>
        <w:t>ها</w:t>
      </w:r>
      <w:proofErr w:type="spellEnd"/>
      <w:r w:rsidRPr="00684988">
        <w:rPr>
          <w:rFonts w:cs="B Lotus" w:hint="cs"/>
          <w:sz w:val="28"/>
          <w:szCs w:val="28"/>
          <w:rtl/>
          <w:lang w:bidi="fa-IR"/>
        </w:rPr>
        <w:t xml:space="preserve"> با ماهیت شرط </w:t>
      </w:r>
      <w:proofErr w:type="spellStart"/>
      <w:r w:rsidRPr="00684988">
        <w:rPr>
          <w:rFonts w:cs="B Lotus" w:hint="cs"/>
          <w:sz w:val="28"/>
          <w:szCs w:val="28"/>
          <w:rtl/>
          <w:lang w:bidi="fa-IR"/>
        </w:rPr>
        <w:t>شرط</w:t>
      </w:r>
      <w:proofErr w:type="spellEnd"/>
      <w:r w:rsidRPr="00684988">
        <w:rPr>
          <w:rFonts w:cs="B Lotus" w:hint="cs"/>
          <w:sz w:val="28"/>
          <w:szCs w:val="28"/>
          <w:rtl/>
          <w:lang w:bidi="fa-IR"/>
        </w:rPr>
        <w:t xml:space="preserve"> قوه قاهره صورت می</w:t>
      </w:r>
      <w:r w:rsidRPr="00684988">
        <w:rPr>
          <w:rFonts w:cs="B Lotus"/>
          <w:sz w:val="28"/>
          <w:szCs w:val="28"/>
          <w:rtl/>
          <w:lang w:bidi="fa-IR"/>
        </w:rPr>
        <w:softHyphen/>
      </w:r>
      <w:r w:rsidRPr="00684988">
        <w:rPr>
          <w:rFonts w:cs="B Lotus" w:hint="cs"/>
          <w:sz w:val="28"/>
          <w:szCs w:val="28"/>
          <w:rtl/>
          <w:lang w:bidi="fa-IR"/>
        </w:rPr>
        <w:t xml:space="preserve">پذیرد. دشوار شدن اجرای تعهدات نظیر کمبود نقدینگی و مشکلات اقتصادی و سیاسی اصولا ذیل قوه قاهره </w:t>
      </w:r>
      <w:proofErr w:type="spellStart"/>
      <w:r w:rsidRPr="00684988">
        <w:rPr>
          <w:rFonts w:cs="B Lotus" w:hint="cs"/>
          <w:sz w:val="28"/>
          <w:szCs w:val="28"/>
          <w:rtl/>
          <w:lang w:bidi="fa-IR"/>
        </w:rPr>
        <w:t>نگنجیده</w:t>
      </w:r>
      <w:proofErr w:type="spellEnd"/>
      <w:r w:rsidRPr="00684988">
        <w:rPr>
          <w:rFonts w:cs="B Lotus" w:hint="cs"/>
          <w:sz w:val="28"/>
          <w:szCs w:val="28"/>
          <w:rtl/>
          <w:lang w:bidi="fa-IR"/>
        </w:rPr>
        <w:t xml:space="preserve"> و تحت عنوان </w:t>
      </w:r>
      <w:proofErr w:type="spellStart"/>
      <w:r w:rsidRPr="00684988">
        <w:rPr>
          <w:rFonts w:cs="B Lotus" w:hint="cs"/>
          <w:sz w:val="28"/>
          <w:szCs w:val="28"/>
          <w:rtl/>
          <w:lang w:bidi="fa-IR"/>
        </w:rPr>
        <w:t>تعسر</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قرارادی</w:t>
      </w:r>
      <w:proofErr w:type="spellEnd"/>
      <w:r w:rsidRPr="00684988">
        <w:rPr>
          <w:rFonts w:cs="B Lotus" w:hint="cs"/>
          <w:sz w:val="28"/>
          <w:szCs w:val="28"/>
          <w:rtl/>
          <w:lang w:bidi="fa-IR"/>
        </w:rPr>
        <w:t xml:space="preserve"> تفسیر می</w:t>
      </w:r>
      <w:r w:rsidRPr="00684988">
        <w:rPr>
          <w:rFonts w:cs="B Lotus"/>
          <w:sz w:val="28"/>
          <w:szCs w:val="28"/>
          <w:rtl/>
          <w:lang w:bidi="fa-IR"/>
        </w:rPr>
        <w:softHyphen/>
      </w:r>
      <w:r w:rsidRPr="00684988">
        <w:rPr>
          <w:rFonts w:cs="B Lotus" w:hint="cs"/>
          <w:sz w:val="28"/>
          <w:szCs w:val="28"/>
          <w:rtl/>
          <w:lang w:bidi="fa-IR"/>
        </w:rPr>
        <w:t>شود</w:t>
      </w:r>
      <w:r w:rsidRPr="00684988">
        <w:rPr>
          <w:rStyle w:val="FootnoteReference"/>
          <w:rFonts w:cs="B Lotus"/>
          <w:sz w:val="28"/>
          <w:szCs w:val="28"/>
          <w:rtl/>
          <w:lang w:bidi="fa-IR"/>
        </w:rPr>
        <w:footnoteReference w:id="670"/>
      </w:r>
      <w:r w:rsidRPr="00684988">
        <w:rPr>
          <w:rFonts w:cs="B Lotus" w:hint="cs"/>
          <w:sz w:val="28"/>
          <w:szCs w:val="28"/>
          <w:rtl/>
          <w:lang w:bidi="fa-IR"/>
        </w:rPr>
        <w:t xml:space="preserve">. در خصوص عدم دسترسی به انرژی برای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شاید بتوان بمباران </w:t>
      </w:r>
      <w:proofErr w:type="spellStart"/>
      <w:r w:rsidRPr="00684988">
        <w:rPr>
          <w:rFonts w:cs="B Lotus" w:hint="cs"/>
          <w:sz w:val="28"/>
          <w:szCs w:val="28"/>
          <w:rtl/>
          <w:lang w:bidi="fa-IR"/>
        </w:rPr>
        <w:t>لوله</w:t>
      </w:r>
      <w:r w:rsidRPr="00684988">
        <w:rPr>
          <w:rFonts w:cs="B Lotus"/>
          <w:sz w:val="28"/>
          <w:szCs w:val="28"/>
          <w:rtl/>
          <w:lang w:bidi="fa-IR"/>
        </w:rPr>
        <w:softHyphen/>
      </w:r>
      <w:r w:rsidRPr="00684988">
        <w:rPr>
          <w:rFonts w:cs="B Lotus" w:hint="cs"/>
          <w:sz w:val="28"/>
          <w:szCs w:val="28"/>
          <w:rtl/>
          <w:lang w:bidi="fa-IR"/>
        </w:rPr>
        <w:t>های</w:t>
      </w:r>
      <w:proofErr w:type="spellEnd"/>
      <w:r w:rsidRPr="00684988">
        <w:rPr>
          <w:rFonts w:cs="B Lotus" w:hint="cs"/>
          <w:sz w:val="28"/>
          <w:szCs w:val="28"/>
          <w:rtl/>
          <w:lang w:bidi="fa-IR"/>
        </w:rPr>
        <w:t xml:space="preserve"> نفت و گاز یا خطوط انتقال برق، </w:t>
      </w:r>
      <w:proofErr w:type="spellStart"/>
      <w:r w:rsidRPr="00684988">
        <w:rPr>
          <w:rFonts w:cs="B Lotus" w:hint="cs"/>
          <w:sz w:val="28"/>
          <w:szCs w:val="28"/>
          <w:rtl/>
          <w:lang w:bidi="fa-IR"/>
        </w:rPr>
        <w:t>پالایشگاه</w:t>
      </w:r>
      <w:r w:rsidRPr="00684988">
        <w:rPr>
          <w:rFonts w:cs="B Lotus"/>
          <w:sz w:val="28"/>
          <w:szCs w:val="28"/>
          <w:rtl/>
          <w:lang w:bidi="fa-IR"/>
        </w:rPr>
        <w:softHyphen/>
      </w:r>
      <w:r w:rsidRPr="00684988">
        <w:rPr>
          <w:rFonts w:cs="B Lotus" w:hint="cs"/>
          <w:sz w:val="28"/>
          <w:szCs w:val="28"/>
          <w:rtl/>
          <w:lang w:bidi="fa-IR"/>
        </w:rPr>
        <w:t>های</w:t>
      </w:r>
      <w:proofErr w:type="spellEnd"/>
      <w:r w:rsidRPr="00684988">
        <w:rPr>
          <w:rFonts w:cs="B Lotus" w:hint="cs"/>
          <w:sz w:val="28"/>
          <w:szCs w:val="28"/>
          <w:rtl/>
          <w:lang w:bidi="fa-IR"/>
        </w:rPr>
        <w:t xml:space="preserve"> گاز و </w:t>
      </w:r>
      <w:proofErr w:type="spellStart"/>
      <w:r w:rsidRPr="00684988">
        <w:rPr>
          <w:rFonts w:cs="B Lotus" w:hint="cs"/>
          <w:sz w:val="28"/>
          <w:szCs w:val="28"/>
          <w:rtl/>
          <w:lang w:bidi="fa-IR"/>
        </w:rPr>
        <w:t>نیروگاه</w:t>
      </w:r>
      <w:r w:rsidRPr="00684988">
        <w:rPr>
          <w:rFonts w:cs="B Lotus"/>
          <w:sz w:val="28"/>
          <w:szCs w:val="28"/>
          <w:rtl/>
          <w:lang w:bidi="fa-IR"/>
        </w:rPr>
        <w:softHyphen/>
      </w:r>
      <w:r w:rsidRPr="00684988">
        <w:rPr>
          <w:rFonts w:cs="B Lotus" w:hint="cs"/>
          <w:sz w:val="28"/>
          <w:szCs w:val="28"/>
          <w:rtl/>
          <w:lang w:bidi="fa-IR"/>
        </w:rPr>
        <w:t>ها</w:t>
      </w:r>
      <w:proofErr w:type="spellEnd"/>
      <w:r w:rsidRPr="00684988">
        <w:rPr>
          <w:rFonts w:cs="B Lotus" w:hint="cs"/>
          <w:sz w:val="28"/>
          <w:szCs w:val="28"/>
          <w:rtl/>
          <w:lang w:bidi="fa-IR"/>
        </w:rPr>
        <w:t xml:space="preserve"> را که مستقیما به یکدیگر وابسته هستند و یا </w:t>
      </w:r>
      <w:proofErr w:type="spellStart"/>
      <w:r w:rsidRPr="00684988">
        <w:rPr>
          <w:rFonts w:cs="B Lotus" w:hint="cs"/>
          <w:sz w:val="28"/>
          <w:szCs w:val="28"/>
          <w:rtl/>
          <w:lang w:bidi="fa-IR"/>
        </w:rPr>
        <w:t>نقص</w:t>
      </w:r>
      <w:r w:rsidRPr="00684988">
        <w:rPr>
          <w:rFonts w:cs="B Lotus"/>
          <w:sz w:val="28"/>
          <w:szCs w:val="28"/>
          <w:rtl/>
          <w:lang w:bidi="fa-IR"/>
        </w:rPr>
        <w:softHyphen/>
      </w:r>
      <w:r w:rsidRPr="00684988">
        <w:rPr>
          <w:rFonts w:cs="B Lotus" w:hint="cs"/>
          <w:sz w:val="28"/>
          <w:szCs w:val="28"/>
          <w:rtl/>
          <w:lang w:bidi="fa-IR"/>
        </w:rPr>
        <w:t>های</w:t>
      </w:r>
      <w:proofErr w:type="spellEnd"/>
      <w:r w:rsidRPr="00684988">
        <w:rPr>
          <w:rFonts w:cs="B Lotus" w:hint="cs"/>
          <w:sz w:val="28"/>
          <w:szCs w:val="28"/>
          <w:rtl/>
          <w:lang w:bidi="fa-IR"/>
        </w:rPr>
        <w:t xml:space="preserve"> فنی غیرقابل اجتناب و پیش</w:t>
      </w:r>
      <w:r w:rsidRPr="00684988">
        <w:rPr>
          <w:rFonts w:cs="B Lotus"/>
          <w:sz w:val="28"/>
          <w:szCs w:val="28"/>
          <w:rtl/>
          <w:lang w:bidi="fa-IR"/>
        </w:rPr>
        <w:softHyphen/>
      </w:r>
      <w:r w:rsidRPr="00684988">
        <w:rPr>
          <w:rFonts w:cs="B Lotus" w:hint="cs"/>
          <w:sz w:val="28"/>
          <w:szCs w:val="28"/>
          <w:rtl/>
          <w:lang w:bidi="fa-IR"/>
        </w:rPr>
        <w:t xml:space="preserve">گیری را از جمله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دانست که به عنوان </w:t>
      </w:r>
      <w:proofErr w:type="spellStart"/>
      <w:r w:rsidRPr="00684988">
        <w:rPr>
          <w:rFonts w:cs="B Lotus" w:hint="cs"/>
          <w:sz w:val="28"/>
          <w:szCs w:val="28"/>
          <w:rtl/>
          <w:lang w:bidi="fa-IR"/>
        </w:rPr>
        <w:t>فورس</w:t>
      </w:r>
      <w:proofErr w:type="spellEnd"/>
      <w:r w:rsidRPr="00684988">
        <w:rPr>
          <w:rFonts w:cs="B Lotus" w:hint="cs"/>
          <w:sz w:val="28"/>
          <w:szCs w:val="28"/>
          <w:rtl/>
          <w:lang w:bidi="fa-IR"/>
        </w:rPr>
        <w:t xml:space="preserve"> ماژور </w:t>
      </w:r>
      <w:proofErr w:type="spellStart"/>
      <w:r w:rsidRPr="00684988">
        <w:rPr>
          <w:rFonts w:cs="B Lotus" w:hint="cs"/>
          <w:sz w:val="28"/>
          <w:szCs w:val="28"/>
          <w:rtl/>
          <w:lang w:bidi="fa-IR"/>
        </w:rPr>
        <w:t>رافع</w:t>
      </w:r>
      <w:proofErr w:type="spellEnd"/>
      <w:r w:rsidRPr="00684988">
        <w:rPr>
          <w:rFonts w:cs="B Lotus" w:hint="cs"/>
          <w:sz w:val="28"/>
          <w:szCs w:val="28"/>
          <w:rtl/>
          <w:lang w:bidi="fa-IR"/>
        </w:rPr>
        <w:t xml:space="preserve"> مسئولیت دولت در پرداخت غرامت باشد</w:t>
      </w:r>
      <w:r w:rsidRPr="00684988">
        <w:rPr>
          <w:rStyle w:val="FootnoteReference"/>
          <w:rFonts w:cs="B Lotus"/>
          <w:sz w:val="28"/>
          <w:szCs w:val="28"/>
          <w:rtl/>
          <w:lang w:bidi="fa-IR"/>
        </w:rPr>
        <w:footnoteReference w:id="671"/>
      </w:r>
      <w:r w:rsidRPr="00684988">
        <w:rPr>
          <w:rFonts w:cs="B Lotus" w:hint="cs"/>
          <w:sz w:val="28"/>
          <w:szCs w:val="28"/>
          <w:rtl/>
          <w:lang w:bidi="fa-IR"/>
        </w:rPr>
        <w:t xml:space="preserve">. هرچند تعهد دولت به حمایت از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و سرمایه وی در حین </w:t>
      </w:r>
      <w:proofErr w:type="spellStart"/>
      <w:r w:rsidRPr="00684988">
        <w:rPr>
          <w:rFonts w:cs="B Lotus" w:hint="cs"/>
          <w:sz w:val="28"/>
          <w:szCs w:val="28"/>
          <w:rtl/>
          <w:lang w:bidi="fa-IR"/>
        </w:rPr>
        <w:t>مخاصمات</w:t>
      </w:r>
      <w:proofErr w:type="spellEnd"/>
      <w:r w:rsidRPr="00684988">
        <w:rPr>
          <w:rFonts w:cs="B Lotus" w:hint="cs"/>
          <w:sz w:val="28"/>
          <w:szCs w:val="28"/>
          <w:rtl/>
          <w:lang w:bidi="fa-IR"/>
        </w:rPr>
        <w:t xml:space="preserve"> مسلحانه، </w:t>
      </w:r>
      <w:proofErr w:type="spellStart"/>
      <w:r w:rsidRPr="00684988">
        <w:rPr>
          <w:rFonts w:cs="B Lotus" w:hint="cs"/>
          <w:sz w:val="28"/>
          <w:szCs w:val="28"/>
          <w:rtl/>
          <w:lang w:bidi="fa-IR"/>
        </w:rPr>
        <w:t>شورش</w:t>
      </w:r>
      <w:r w:rsidRPr="00684988">
        <w:rPr>
          <w:rFonts w:cs="B Lotus"/>
          <w:sz w:val="28"/>
          <w:szCs w:val="28"/>
          <w:rtl/>
          <w:lang w:bidi="fa-IR"/>
        </w:rPr>
        <w:softHyphen/>
      </w:r>
      <w:r w:rsidRPr="00684988">
        <w:rPr>
          <w:rFonts w:cs="B Lotus" w:hint="cs"/>
          <w:sz w:val="28"/>
          <w:szCs w:val="28"/>
          <w:rtl/>
          <w:lang w:bidi="fa-IR"/>
        </w:rPr>
        <w:t>ها</w:t>
      </w:r>
      <w:proofErr w:type="spellEnd"/>
      <w:r w:rsidRPr="00684988">
        <w:rPr>
          <w:rFonts w:cs="B Lotus" w:hint="cs"/>
          <w:sz w:val="28"/>
          <w:szCs w:val="28"/>
          <w:rtl/>
          <w:lang w:bidi="fa-IR"/>
        </w:rPr>
        <w:t xml:space="preserve"> و </w:t>
      </w:r>
      <w:proofErr w:type="spellStart"/>
      <w:r w:rsidRPr="00684988">
        <w:rPr>
          <w:rFonts w:cs="B Lotus" w:hint="cs"/>
          <w:sz w:val="28"/>
          <w:szCs w:val="28"/>
          <w:rtl/>
          <w:lang w:bidi="fa-IR"/>
        </w:rPr>
        <w:t>آشوب</w:t>
      </w:r>
      <w:r w:rsidRPr="00684988">
        <w:rPr>
          <w:rFonts w:cs="B Lotus"/>
          <w:sz w:val="28"/>
          <w:szCs w:val="28"/>
          <w:rtl/>
          <w:lang w:bidi="fa-IR"/>
        </w:rPr>
        <w:softHyphen/>
      </w:r>
      <w:r w:rsidRPr="00684988">
        <w:rPr>
          <w:rFonts w:cs="B Lotus" w:hint="cs"/>
          <w:sz w:val="28"/>
          <w:szCs w:val="28"/>
          <w:rtl/>
          <w:lang w:bidi="fa-IR"/>
        </w:rPr>
        <w:t>ها</w:t>
      </w:r>
      <w:proofErr w:type="spellEnd"/>
      <w:r w:rsidRPr="00684988">
        <w:rPr>
          <w:rFonts w:cs="B Lotus" w:hint="cs"/>
          <w:sz w:val="28"/>
          <w:szCs w:val="28"/>
          <w:rtl/>
          <w:lang w:bidi="fa-IR"/>
        </w:rPr>
        <w:t xml:space="preserve"> نیز جاری بوده و در </w:t>
      </w:r>
      <w:r w:rsidRPr="00684988">
        <w:rPr>
          <w:rFonts w:cs="B Lotus" w:hint="cs"/>
          <w:sz w:val="28"/>
          <w:szCs w:val="28"/>
          <w:rtl/>
          <w:lang w:bidi="fa-IR"/>
        </w:rPr>
        <w:lastRenderedPageBreak/>
        <w:t>صورت قصور، مکلف به پرداخت غرامت خواهد بود.</w:t>
      </w:r>
      <w:r w:rsidRPr="00684988">
        <w:rPr>
          <w:rStyle w:val="FootnoteReference"/>
          <w:rFonts w:cs="B Lotus"/>
          <w:sz w:val="28"/>
          <w:szCs w:val="28"/>
          <w:rtl/>
          <w:lang w:bidi="fa-IR"/>
        </w:rPr>
        <w:footnoteReference w:id="672"/>
      </w:r>
      <w:r w:rsidRPr="00684988">
        <w:rPr>
          <w:rFonts w:cs="B Lotus" w:hint="cs"/>
          <w:sz w:val="28"/>
          <w:szCs w:val="28"/>
          <w:rtl/>
          <w:lang w:bidi="fa-IR"/>
        </w:rPr>
        <w:t xml:space="preserve">البته در تحلیل </w:t>
      </w:r>
      <w:proofErr w:type="spellStart"/>
      <w:r w:rsidRPr="00684988">
        <w:rPr>
          <w:rFonts w:cs="B Lotus" w:hint="cs"/>
          <w:sz w:val="28"/>
          <w:szCs w:val="28"/>
          <w:rtl/>
          <w:lang w:bidi="fa-IR"/>
        </w:rPr>
        <w:t>فورس</w:t>
      </w:r>
      <w:proofErr w:type="spellEnd"/>
      <w:r w:rsidRPr="00684988">
        <w:rPr>
          <w:rFonts w:cs="B Lotus" w:hint="cs"/>
          <w:sz w:val="28"/>
          <w:szCs w:val="28"/>
          <w:rtl/>
          <w:lang w:bidi="fa-IR"/>
        </w:rPr>
        <w:t xml:space="preserve"> ماژور این موضوع نیز حائز اهمیت است که دولت میزبان نیز </w:t>
      </w:r>
      <w:proofErr w:type="spellStart"/>
      <w:r w:rsidRPr="00684988">
        <w:rPr>
          <w:rFonts w:cs="B Lotus" w:hint="cs"/>
          <w:sz w:val="28"/>
          <w:szCs w:val="28"/>
          <w:rtl/>
          <w:lang w:bidi="fa-IR"/>
        </w:rPr>
        <w:t>دخالتی</w:t>
      </w:r>
      <w:proofErr w:type="spellEnd"/>
      <w:r w:rsidRPr="00684988">
        <w:rPr>
          <w:rFonts w:cs="B Lotus" w:hint="cs"/>
          <w:sz w:val="28"/>
          <w:szCs w:val="28"/>
          <w:rtl/>
          <w:lang w:bidi="fa-IR"/>
        </w:rPr>
        <w:t xml:space="preserve"> در پدیدار شدن مانع یا سبب </w:t>
      </w:r>
      <w:proofErr w:type="spellStart"/>
      <w:r w:rsidRPr="00684988">
        <w:rPr>
          <w:rFonts w:cs="B Lotus" w:hint="cs"/>
          <w:sz w:val="28"/>
          <w:szCs w:val="28"/>
          <w:rtl/>
          <w:lang w:bidi="fa-IR"/>
        </w:rPr>
        <w:t>انتفای</w:t>
      </w:r>
      <w:proofErr w:type="spellEnd"/>
      <w:r w:rsidRPr="00684988">
        <w:rPr>
          <w:rFonts w:cs="B Lotus" w:hint="cs"/>
          <w:sz w:val="28"/>
          <w:szCs w:val="28"/>
          <w:rtl/>
          <w:lang w:bidi="fa-IR"/>
        </w:rPr>
        <w:t xml:space="preserve"> اجرای قرارداد، نداشته باشد</w:t>
      </w:r>
      <w:r w:rsidRPr="00684988">
        <w:rPr>
          <w:rStyle w:val="FootnoteReference"/>
          <w:rFonts w:cs="B Lotus"/>
          <w:sz w:val="28"/>
          <w:szCs w:val="28"/>
          <w:rtl/>
          <w:lang w:bidi="fa-IR"/>
        </w:rPr>
        <w:footnoteReference w:id="673"/>
      </w:r>
      <w:r w:rsidRPr="00684988">
        <w:rPr>
          <w:rFonts w:cs="B Lotus" w:hint="cs"/>
          <w:sz w:val="28"/>
          <w:szCs w:val="28"/>
          <w:rtl/>
          <w:lang w:bidi="fa-IR"/>
        </w:rPr>
        <w:t xml:space="preserve">.لازم به ذکر است تاثیر انرژی بر وضعیت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بخش انرژی، منحصر در عدم تحویل انرژی مورد نیاز آن</w:t>
      </w:r>
      <w:r w:rsidRPr="00684988">
        <w:rPr>
          <w:rFonts w:cs="B Lotus"/>
          <w:sz w:val="28"/>
          <w:szCs w:val="28"/>
          <w:rtl/>
          <w:lang w:bidi="fa-IR"/>
        </w:rPr>
        <w:softHyphen/>
      </w:r>
      <w:r w:rsidRPr="00684988">
        <w:rPr>
          <w:rFonts w:cs="B Lotus" w:hint="cs"/>
          <w:sz w:val="28"/>
          <w:szCs w:val="28"/>
          <w:rtl/>
          <w:lang w:bidi="fa-IR"/>
        </w:rPr>
        <w:t xml:space="preserve">ها نیست، بلکه در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عدم دریافت انرژی تولیدی آن</w:t>
      </w:r>
      <w:r w:rsidRPr="00684988">
        <w:rPr>
          <w:rFonts w:cs="B Lotus"/>
          <w:sz w:val="28"/>
          <w:szCs w:val="28"/>
          <w:rtl/>
          <w:lang w:bidi="fa-IR"/>
        </w:rPr>
        <w:softHyphen/>
      </w:r>
      <w:r w:rsidRPr="00684988">
        <w:rPr>
          <w:rFonts w:cs="B Lotus" w:hint="cs"/>
          <w:sz w:val="28"/>
          <w:szCs w:val="28"/>
          <w:rtl/>
          <w:lang w:bidi="fa-IR"/>
        </w:rPr>
        <w:t>ها یا عدم اجازه ورود و خروج از مدار به دلایلی از جمله دستورات مدیر شبکه یا عدم پرداخت به موقع بهای انرژی تولیدی نیز می</w:t>
      </w:r>
      <w:r w:rsidRPr="00684988">
        <w:rPr>
          <w:rFonts w:cs="B Lotus"/>
          <w:sz w:val="28"/>
          <w:szCs w:val="28"/>
          <w:rtl/>
          <w:lang w:bidi="fa-IR"/>
        </w:rPr>
        <w:softHyphen/>
      </w:r>
      <w:r w:rsidRPr="00684988">
        <w:rPr>
          <w:rFonts w:cs="B Lotus" w:hint="cs"/>
          <w:sz w:val="28"/>
          <w:szCs w:val="28"/>
          <w:rtl/>
          <w:lang w:bidi="fa-IR"/>
        </w:rPr>
        <w:t xml:space="preserve">تواند وضعیت اقتصادی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خارجی این بخش را در معرض تهدید قرار دهد. ضمن آنکه ورود و خروج بدون مجوز مدیر شبکه علاوه بر تحمل خسارات قراردادی پیش</w:t>
      </w:r>
      <w:r w:rsidRPr="00684988">
        <w:rPr>
          <w:rFonts w:cs="B Lotus"/>
          <w:sz w:val="28"/>
          <w:szCs w:val="28"/>
          <w:rtl/>
          <w:lang w:bidi="fa-IR"/>
        </w:rPr>
        <w:softHyphen/>
      </w:r>
      <w:r w:rsidRPr="00684988">
        <w:rPr>
          <w:rFonts w:cs="B Lotus" w:hint="cs"/>
          <w:sz w:val="28"/>
          <w:szCs w:val="28"/>
          <w:rtl/>
          <w:lang w:bidi="fa-IR"/>
        </w:rPr>
        <w:t>بینی شده، ممکن است از وصف مجرمانه نیز برخوردار باشد</w:t>
      </w:r>
      <w:r w:rsidRPr="00684988">
        <w:rPr>
          <w:rStyle w:val="FootnoteReference"/>
          <w:rFonts w:cs="B Lotus"/>
          <w:sz w:val="28"/>
          <w:szCs w:val="28"/>
          <w:rtl/>
          <w:lang w:bidi="fa-IR"/>
        </w:rPr>
        <w:footnoteReference w:id="674"/>
      </w:r>
      <w:r w:rsidRPr="00684988">
        <w:rPr>
          <w:rFonts w:cs="B Lotus" w:hint="cs"/>
          <w:sz w:val="28"/>
          <w:szCs w:val="28"/>
          <w:rtl/>
          <w:lang w:bidi="fa-IR"/>
        </w:rPr>
        <w:t xml:space="preserve">. در این صورت نیز،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خارجی که علی</w:t>
      </w:r>
      <w:r w:rsidRPr="00684988">
        <w:rPr>
          <w:rFonts w:cs="B Lotus"/>
          <w:sz w:val="28"/>
          <w:szCs w:val="28"/>
          <w:rtl/>
          <w:lang w:bidi="fa-IR"/>
        </w:rPr>
        <w:softHyphen/>
      </w:r>
      <w:r w:rsidRPr="00684988">
        <w:rPr>
          <w:rFonts w:cs="B Lotus"/>
          <w:sz w:val="28"/>
          <w:szCs w:val="28"/>
          <w:rtl/>
          <w:lang w:bidi="fa-IR"/>
        </w:rPr>
        <w:softHyphen/>
      </w:r>
      <w:r w:rsidRPr="00684988">
        <w:rPr>
          <w:rFonts w:cs="B Lotus" w:hint="cs"/>
          <w:sz w:val="28"/>
          <w:szCs w:val="28"/>
          <w:rtl/>
          <w:lang w:bidi="fa-IR"/>
        </w:rPr>
        <w:t xml:space="preserve">رغم آمادگی برای تولید، امکان تولید و تزریق انرژی یا خروج از مدار را ندارد، </w:t>
      </w:r>
      <w:proofErr w:type="spellStart"/>
      <w:r w:rsidRPr="00684988">
        <w:rPr>
          <w:rFonts w:cs="B Lotus" w:hint="cs"/>
          <w:sz w:val="28"/>
          <w:szCs w:val="28"/>
          <w:rtl/>
          <w:lang w:bidi="fa-IR"/>
        </w:rPr>
        <w:t>محق</w:t>
      </w:r>
      <w:proofErr w:type="spellEnd"/>
      <w:r w:rsidRPr="00684988">
        <w:rPr>
          <w:rFonts w:cs="B Lotus" w:hint="cs"/>
          <w:sz w:val="28"/>
          <w:szCs w:val="28"/>
          <w:rtl/>
          <w:lang w:bidi="fa-IR"/>
        </w:rPr>
        <w:t xml:space="preserve"> به دریافت غرامت خواهد بود.</w:t>
      </w:r>
    </w:p>
    <w:p w14:paraId="26011D2C" w14:textId="77777777" w:rsidR="007D0A6A" w:rsidRPr="00684988" w:rsidRDefault="007D0A6A" w:rsidP="0094516C">
      <w:pPr>
        <w:jc w:val="both"/>
        <w:rPr>
          <w:rFonts w:cs="B Lotus"/>
          <w:sz w:val="28"/>
          <w:szCs w:val="28"/>
          <w:rtl/>
          <w:lang w:bidi="fa-IR"/>
        </w:rPr>
      </w:pPr>
    </w:p>
    <w:p w14:paraId="143B570F" w14:textId="77777777" w:rsidR="008D2979" w:rsidRPr="00684988" w:rsidRDefault="008D2979" w:rsidP="0094516C">
      <w:pPr>
        <w:jc w:val="both"/>
        <w:rPr>
          <w:rFonts w:cs="B Lotus"/>
          <w:b/>
          <w:bCs/>
          <w:sz w:val="28"/>
          <w:szCs w:val="28"/>
          <w:rtl/>
          <w:lang w:bidi="fa-IR"/>
        </w:rPr>
      </w:pPr>
      <w:bookmarkStart w:id="139" w:name="_Hlk197773204"/>
      <w:r w:rsidRPr="00684988">
        <w:rPr>
          <w:rFonts w:cs="B Lotus" w:hint="cs"/>
          <w:b/>
          <w:bCs/>
          <w:sz w:val="28"/>
          <w:szCs w:val="28"/>
          <w:rtl/>
          <w:lang w:bidi="fa-IR"/>
        </w:rPr>
        <w:t xml:space="preserve">3. انتظارات مشروع </w:t>
      </w:r>
      <w:bookmarkEnd w:id="139"/>
      <w:r w:rsidRPr="00684988">
        <w:rPr>
          <w:rStyle w:val="FootnoteReference"/>
          <w:rFonts w:cs="B Lotus"/>
          <w:b/>
          <w:bCs/>
          <w:sz w:val="28"/>
          <w:szCs w:val="28"/>
          <w:rtl/>
          <w:lang w:bidi="fa-IR"/>
        </w:rPr>
        <w:footnoteReference w:id="675"/>
      </w:r>
    </w:p>
    <w:p w14:paraId="4387956B" w14:textId="77777777" w:rsidR="008D2979" w:rsidRPr="00684988" w:rsidRDefault="008D2979" w:rsidP="0094516C">
      <w:pPr>
        <w:jc w:val="both"/>
        <w:rPr>
          <w:rFonts w:cs="B Lotus"/>
          <w:sz w:val="28"/>
          <w:szCs w:val="28"/>
          <w:lang w:bidi="fa-IR"/>
        </w:rPr>
      </w:pPr>
      <w:r w:rsidRPr="00684988">
        <w:rPr>
          <w:rFonts w:cs="B Lotus" w:hint="cs"/>
          <w:sz w:val="28"/>
          <w:szCs w:val="28"/>
          <w:rtl/>
          <w:lang w:bidi="fa-IR"/>
        </w:rPr>
        <w:t xml:space="preserve">بخش دومی که قطع انرژی در آن بر وضعیت اقتصادی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گذران</w:t>
      </w:r>
      <w:proofErr w:type="spellEnd"/>
      <w:r w:rsidRPr="00684988">
        <w:rPr>
          <w:rFonts w:cs="B Lotus" w:hint="cs"/>
          <w:sz w:val="28"/>
          <w:szCs w:val="28"/>
          <w:rtl/>
          <w:lang w:bidi="fa-IR"/>
        </w:rPr>
        <w:t xml:space="preserve"> اثرات سوء برجای می</w:t>
      </w:r>
      <w:r w:rsidRPr="00684988">
        <w:rPr>
          <w:rFonts w:cs="B Lotus"/>
          <w:sz w:val="28"/>
          <w:szCs w:val="28"/>
          <w:rtl/>
          <w:lang w:bidi="fa-IR"/>
        </w:rPr>
        <w:softHyphen/>
      </w:r>
      <w:r w:rsidRPr="00684988">
        <w:rPr>
          <w:rFonts w:cs="B Lotus" w:hint="cs"/>
          <w:sz w:val="28"/>
          <w:szCs w:val="28"/>
          <w:rtl/>
          <w:lang w:bidi="fa-IR"/>
        </w:rPr>
        <w:t>گذارد، به انرژی مورد نیاز صنایع، کارخانجات، شرکت</w:t>
      </w:r>
      <w:r w:rsidRPr="00684988">
        <w:rPr>
          <w:rFonts w:cs="B Lotus"/>
          <w:sz w:val="28"/>
          <w:szCs w:val="28"/>
          <w:rtl/>
          <w:lang w:bidi="fa-IR"/>
        </w:rPr>
        <w:softHyphen/>
      </w:r>
      <w:r w:rsidRPr="00684988">
        <w:rPr>
          <w:rFonts w:cs="B Lotus" w:hint="cs"/>
          <w:sz w:val="28"/>
          <w:szCs w:val="28"/>
          <w:rtl/>
          <w:lang w:bidi="fa-IR"/>
        </w:rPr>
        <w:t>ها و فروشگاه</w:t>
      </w:r>
      <w:r w:rsidRPr="00684988">
        <w:rPr>
          <w:rFonts w:cs="B Lotus"/>
          <w:sz w:val="28"/>
          <w:szCs w:val="28"/>
          <w:rtl/>
          <w:lang w:bidi="fa-IR"/>
        </w:rPr>
        <w:softHyphen/>
      </w:r>
      <w:r w:rsidRPr="00684988">
        <w:rPr>
          <w:rFonts w:cs="B Lotus" w:hint="cs"/>
          <w:sz w:val="28"/>
          <w:szCs w:val="28"/>
          <w:rtl/>
          <w:lang w:bidi="fa-IR"/>
        </w:rPr>
        <w:t xml:space="preserve">های فعال در فضای واقعی و مجازی اختصاص دارد. برق و گاز دو حامل انرژی اساسی برای صنایع به ویژه </w:t>
      </w:r>
      <w:proofErr w:type="spellStart"/>
      <w:r w:rsidRPr="00684988">
        <w:rPr>
          <w:rFonts w:cs="B Lotus" w:hint="cs"/>
          <w:sz w:val="28"/>
          <w:szCs w:val="28"/>
          <w:rtl/>
          <w:lang w:bidi="fa-IR"/>
        </w:rPr>
        <w:t>پتروشیمی</w:t>
      </w:r>
      <w:r w:rsidRPr="00684988">
        <w:rPr>
          <w:rFonts w:cs="B Lotus"/>
          <w:sz w:val="28"/>
          <w:szCs w:val="28"/>
          <w:rtl/>
          <w:lang w:bidi="fa-IR"/>
        </w:rPr>
        <w:softHyphen/>
      </w:r>
      <w:r w:rsidRPr="00684988">
        <w:rPr>
          <w:rFonts w:cs="B Lotus" w:hint="cs"/>
          <w:sz w:val="28"/>
          <w:szCs w:val="28"/>
          <w:rtl/>
          <w:lang w:bidi="fa-IR"/>
        </w:rPr>
        <w:t>ها</w:t>
      </w:r>
      <w:proofErr w:type="spellEnd"/>
      <w:r w:rsidRPr="00684988">
        <w:rPr>
          <w:rFonts w:cs="B Lotus" w:hint="cs"/>
          <w:sz w:val="28"/>
          <w:szCs w:val="28"/>
          <w:rtl/>
          <w:lang w:bidi="fa-IR"/>
        </w:rPr>
        <w:t xml:space="preserve"> و صنایع سنگین و همچنین کارخانجات تولیدی و حمل و نقل محسوب شده و قطع دسترسی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به این دو، بشدت وضعیت اقتصادی </w:t>
      </w:r>
      <w:proofErr w:type="spellStart"/>
      <w:r w:rsidRPr="00684988">
        <w:rPr>
          <w:rFonts w:cs="B Lotus" w:hint="cs"/>
          <w:sz w:val="28"/>
          <w:szCs w:val="28"/>
          <w:rtl/>
          <w:lang w:bidi="fa-IR"/>
        </w:rPr>
        <w:t>آن</w:t>
      </w:r>
      <w:r w:rsidRPr="00684988">
        <w:rPr>
          <w:rFonts w:cs="B Lotus"/>
          <w:sz w:val="28"/>
          <w:szCs w:val="28"/>
          <w:rtl/>
          <w:lang w:bidi="fa-IR"/>
        </w:rPr>
        <w:softHyphen/>
      </w:r>
      <w:r w:rsidRPr="00684988">
        <w:rPr>
          <w:rFonts w:cs="B Lotus" w:hint="cs"/>
          <w:sz w:val="28"/>
          <w:szCs w:val="28"/>
          <w:rtl/>
          <w:lang w:bidi="fa-IR"/>
        </w:rPr>
        <w:t>هار</w:t>
      </w:r>
      <w:proofErr w:type="spellEnd"/>
      <w:r w:rsidRPr="00684988">
        <w:rPr>
          <w:rFonts w:cs="B Lotus" w:hint="cs"/>
          <w:sz w:val="28"/>
          <w:szCs w:val="28"/>
          <w:rtl/>
          <w:lang w:bidi="fa-IR"/>
        </w:rPr>
        <w:t xml:space="preserve"> را تحت تاثیر قرار خواهد داد</w:t>
      </w:r>
      <w:r w:rsidRPr="00684988">
        <w:rPr>
          <w:rStyle w:val="FootnoteReference"/>
          <w:rFonts w:cs="B Lotus"/>
          <w:sz w:val="28"/>
          <w:szCs w:val="28"/>
          <w:rtl/>
          <w:lang w:bidi="fa-IR"/>
        </w:rPr>
        <w:footnoteReference w:id="676"/>
      </w:r>
      <w:r w:rsidRPr="00684988">
        <w:rPr>
          <w:rFonts w:cs="B Lotus" w:hint="cs"/>
          <w:sz w:val="28"/>
          <w:szCs w:val="28"/>
          <w:rtl/>
          <w:lang w:bidi="fa-IR"/>
        </w:rPr>
        <w:t xml:space="preserve">. تعهد دولت میزبان به موجب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سرمایه</w:t>
      </w:r>
      <w:r w:rsidRPr="00684988">
        <w:rPr>
          <w:rFonts w:cs="B Lotus"/>
          <w:sz w:val="28"/>
          <w:szCs w:val="28"/>
          <w:rtl/>
          <w:lang w:bidi="fa-IR"/>
        </w:rPr>
        <w:softHyphen/>
      </w:r>
      <w:r w:rsidRPr="00684988">
        <w:rPr>
          <w:rFonts w:cs="B Lotus" w:hint="cs"/>
          <w:sz w:val="28"/>
          <w:szCs w:val="28"/>
          <w:rtl/>
          <w:lang w:bidi="fa-IR"/>
        </w:rPr>
        <w:t>گذاری به پذیرش و حمایت یا تشویق سرمایه</w:t>
      </w:r>
      <w:r w:rsidRPr="00684988">
        <w:rPr>
          <w:rFonts w:cs="B Lotus"/>
          <w:sz w:val="28"/>
          <w:szCs w:val="28"/>
          <w:rtl/>
          <w:lang w:bidi="fa-IR"/>
        </w:rPr>
        <w:softHyphen/>
      </w:r>
      <w:r w:rsidRPr="00684988">
        <w:rPr>
          <w:rFonts w:cs="B Lotus" w:hint="cs"/>
          <w:sz w:val="28"/>
          <w:szCs w:val="28"/>
          <w:rtl/>
          <w:lang w:bidi="fa-IR"/>
        </w:rPr>
        <w:lastRenderedPageBreak/>
        <w:t>گذاری اتباع دولت مقابل، به طور صریح اشاره به لزوم تمهید مقدمات بعد از پذیرش سرمایه</w:t>
      </w:r>
      <w:r w:rsidRPr="00684988">
        <w:rPr>
          <w:rFonts w:cs="B Lotus"/>
          <w:sz w:val="28"/>
          <w:szCs w:val="28"/>
          <w:rtl/>
          <w:lang w:bidi="fa-IR"/>
        </w:rPr>
        <w:softHyphen/>
      </w:r>
      <w:r w:rsidRPr="00684988">
        <w:rPr>
          <w:rFonts w:cs="B Lotus" w:hint="cs"/>
          <w:sz w:val="28"/>
          <w:szCs w:val="28"/>
          <w:rtl/>
          <w:lang w:bidi="fa-IR"/>
        </w:rPr>
        <w:t>گذاری دارد</w:t>
      </w:r>
      <w:r w:rsidRPr="00684988">
        <w:rPr>
          <w:rStyle w:val="FootnoteReference"/>
          <w:rFonts w:cs="B Lotus"/>
          <w:sz w:val="28"/>
          <w:szCs w:val="28"/>
          <w:rtl/>
          <w:lang w:bidi="fa-IR"/>
        </w:rPr>
        <w:footnoteReference w:id="677"/>
      </w:r>
      <w:r w:rsidRPr="00684988">
        <w:rPr>
          <w:rFonts w:cs="B Lotus" w:hint="cs"/>
          <w:sz w:val="28"/>
          <w:szCs w:val="28"/>
          <w:rtl/>
          <w:lang w:bidi="fa-IR"/>
        </w:rPr>
        <w:t>.در واقع و براساس تئوری انتظارات مشروع بعد از پذیرش سرمایه</w:t>
      </w:r>
      <w:r w:rsidRPr="00684988">
        <w:rPr>
          <w:rFonts w:cs="B Lotus"/>
          <w:sz w:val="28"/>
          <w:szCs w:val="28"/>
          <w:rtl/>
          <w:lang w:bidi="fa-IR"/>
        </w:rPr>
        <w:softHyphen/>
      </w:r>
      <w:r w:rsidRPr="00684988">
        <w:rPr>
          <w:rFonts w:cs="B Lotus" w:hint="cs"/>
          <w:sz w:val="28"/>
          <w:szCs w:val="28"/>
          <w:rtl/>
          <w:lang w:bidi="fa-IR"/>
        </w:rPr>
        <w:t xml:space="preserve">گذاری </w:t>
      </w:r>
      <w:proofErr w:type="spellStart"/>
      <w:r w:rsidRPr="00684988">
        <w:rPr>
          <w:rFonts w:cs="B Lotus" w:hint="cs"/>
          <w:sz w:val="28"/>
          <w:szCs w:val="28"/>
          <w:rtl/>
          <w:lang w:bidi="fa-IR"/>
        </w:rPr>
        <w:t>حداقلی</w:t>
      </w:r>
      <w:proofErr w:type="spellEnd"/>
      <w:r w:rsidRPr="00684988">
        <w:rPr>
          <w:rFonts w:cs="B Lotus" w:hint="cs"/>
          <w:sz w:val="28"/>
          <w:szCs w:val="28"/>
          <w:rtl/>
          <w:lang w:bidi="fa-IR"/>
        </w:rPr>
        <w:t xml:space="preserve"> از انتظارات برای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بوجو</w:t>
      </w:r>
      <w:proofErr w:type="spellEnd"/>
      <w:r w:rsidRPr="00684988">
        <w:rPr>
          <w:rFonts w:cs="B Lotus" w:hint="cs"/>
          <w:sz w:val="28"/>
          <w:szCs w:val="28"/>
          <w:rtl/>
          <w:lang w:bidi="fa-IR"/>
        </w:rPr>
        <w:t xml:space="preserve"> می</w:t>
      </w:r>
      <w:r w:rsidRPr="00684988">
        <w:rPr>
          <w:rFonts w:cs="B Lotus"/>
          <w:sz w:val="28"/>
          <w:szCs w:val="28"/>
          <w:rtl/>
          <w:lang w:bidi="fa-IR"/>
        </w:rPr>
        <w:softHyphen/>
      </w:r>
      <w:r w:rsidRPr="00684988">
        <w:rPr>
          <w:rFonts w:cs="B Lotus" w:hint="cs"/>
          <w:sz w:val="28"/>
          <w:szCs w:val="28"/>
          <w:rtl/>
          <w:lang w:bidi="fa-IR"/>
        </w:rPr>
        <w:t xml:space="preserve">آید که اقدام خلاف آن، نقض تعهد به حمایت یا تشویق و سایر </w:t>
      </w:r>
      <w:proofErr w:type="spellStart"/>
      <w:r w:rsidRPr="00684988">
        <w:rPr>
          <w:rFonts w:cs="B Lotus" w:hint="cs"/>
          <w:sz w:val="28"/>
          <w:szCs w:val="28"/>
          <w:rtl/>
          <w:lang w:bidi="fa-IR"/>
        </w:rPr>
        <w:t>استاندارهای</w:t>
      </w:r>
      <w:proofErr w:type="spellEnd"/>
      <w:r w:rsidRPr="00684988">
        <w:rPr>
          <w:rFonts w:cs="B Lotus" w:hint="cs"/>
          <w:sz w:val="28"/>
          <w:szCs w:val="28"/>
          <w:rtl/>
          <w:lang w:bidi="fa-IR"/>
        </w:rPr>
        <w:t xml:space="preserve"> رفتاری تلقی می</w:t>
      </w:r>
      <w:r w:rsidRPr="00684988">
        <w:rPr>
          <w:rFonts w:cs="B Lotus"/>
          <w:sz w:val="28"/>
          <w:szCs w:val="28"/>
          <w:rtl/>
          <w:lang w:bidi="fa-IR"/>
        </w:rPr>
        <w:softHyphen/>
      </w:r>
      <w:r w:rsidRPr="00684988">
        <w:rPr>
          <w:rFonts w:cs="B Lotus" w:hint="cs"/>
          <w:sz w:val="28"/>
          <w:szCs w:val="28"/>
          <w:rtl/>
          <w:lang w:bidi="fa-IR"/>
        </w:rPr>
        <w:t>شود</w:t>
      </w:r>
      <w:r w:rsidRPr="00684988">
        <w:rPr>
          <w:rStyle w:val="FootnoteReference"/>
          <w:rFonts w:cs="B Lotus"/>
          <w:sz w:val="28"/>
          <w:szCs w:val="28"/>
          <w:rtl/>
          <w:lang w:bidi="fa-IR"/>
        </w:rPr>
        <w:footnoteReference w:id="678"/>
      </w:r>
      <w:r w:rsidRPr="00684988">
        <w:rPr>
          <w:rFonts w:cs="B Lotus" w:hint="cs"/>
          <w:sz w:val="28"/>
          <w:szCs w:val="28"/>
          <w:rtl/>
          <w:lang w:bidi="fa-IR"/>
        </w:rPr>
        <w:t xml:space="preserve">. </w:t>
      </w:r>
      <w:proofErr w:type="spellStart"/>
      <w:r w:rsidRPr="00684988">
        <w:rPr>
          <w:rFonts w:cs="B Lotus" w:hint="cs"/>
          <w:sz w:val="28"/>
          <w:szCs w:val="28"/>
          <w:rtl/>
          <w:lang w:bidi="fa-IR"/>
        </w:rPr>
        <w:t>قرارداهای</w:t>
      </w:r>
      <w:proofErr w:type="spellEnd"/>
      <w:r w:rsidRPr="00684988">
        <w:rPr>
          <w:rFonts w:cs="B Lotus" w:hint="cs"/>
          <w:sz w:val="28"/>
          <w:szCs w:val="28"/>
          <w:rtl/>
          <w:lang w:bidi="fa-IR"/>
        </w:rPr>
        <w:t xml:space="preserve"> جدید سرمایه</w:t>
      </w:r>
      <w:r w:rsidRPr="00684988">
        <w:rPr>
          <w:rFonts w:cs="B Lotus"/>
          <w:sz w:val="28"/>
          <w:szCs w:val="28"/>
          <w:rtl/>
          <w:lang w:bidi="fa-IR"/>
        </w:rPr>
        <w:softHyphen/>
      </w:r>
      <w:r w:rsidRPr="00684988">
        <w:rPr>
          <w:rFonts w:cs="B Lotus" w:hint="cs"/>
          <w:sz w:val="28"/>
          <w:szCs w:val="28"/>
          <w:rtl/>
          <w:lang w:bidi="fa-IR"/>
        </w:rPr>
        <w:t>گذاری به ویژه برای شرکت</w:t>
      </w:r>
      <w:r w:rsidRPr="00684988">
        <w:rPr>
          <w:rFonts w:cs="B Lotus"/>
          <w:sz w:val="28"/>
          <w:szCs w:val="28"/>
          <w:rtl/>
          <w:lang w:bidi="fa-IR"/>
        </w:rPr>
        <w:softHyphen/>
      </w:r>
      <w:r w:rsidRPr="00684988">
        <w:rPr>
          <w:rFonts w:cs="B Lotus" w:hint="cs"/>
          <w:sz w:val="28"/>
          <w:szCs w:val="28"/>
          <w:rtl/>
          <w:lang w:bidi="fa-IR"/>
        </w:rPr>
        <w:t>های بزرگ فعال در بخش انرژی نظیر نفت و گاز یا حتی سایر صنایع در بهبود و رشد شاخص اقتصادی و قیمت سهام آن</w:t>
      </w:r>
      <w:r w:rsidRPr="00684988">
        <w:rPr>
          <w:rFonts w:cs="B Lotus"/>
          <w:sz w:val="28"/>
          <w:szCs w:val="28"/>
          <w:rtl/>
          <w:lang w:bidi="fa-IR"/>
        </w:rPr>
        <w:softHyphen/>
      </w:r>
      <w:r w:rsidRPr="00684988">
        <w:rPr>
          <w:rFonts w:cs="B Lotus" w:hint="cs"/>
          <w:sz w:val="28"/>
          <w:szCs w:val="28"/>
          <w:rtl/>
          <w:lang w:bidi="fa-IR"/>
        </w:rPr>
        <w:t>ها در بازارهای بین</w:t>
      </w:r>
      <w:r w:rsidRPr="00684988">
        <w:rPr>
          <w:rFonts w:cs="B Lotus"/>
          <w:sz w:val="28"/>
          <w:szCs w:val="28"/>
          <w:rtl/>
          <w:lang w:bidi="fa-IR"/>
        </w:rPr>
        <w:softHyphen/>
      </w:r>
      <w:r w:rsidRPr="00684988">
        <w:rPr>
          <w:rFonts w:cs="B Lotus" w:hint="cs"/>
          <w:sz w:val="28"/>
          <w:szCs w:val="28"/>
          <w:rtl/>
          <w:lang w:bidi="fa-IR"/>
        </w:rPr>
        <w:t>المللی تاثیر مثبت دارد. از این رو بدیهی است که انتظارات و برنامه</w:t>
      </w:r>
      <w:r w:rsidRPr="00684988">
        <w:rPr>
          <w:rFonts w:cs="B Lotus"/>
          <w:sz w:val="28"/>
          <w:szCs w:val="28"/>
          <w:rtl/>
          <w:lang w:bidi="fa-IR"/>
        </w:rPr>
        <w:softHyphen/>
      </w:r>
      <w:r w:rsidRPr="00684988">
        <w:rPr>
          <w:rFonts w:cs="B Lotus" w:hint="cs"/>
          <w:sz w:val="28"/>
          <w:szCs w:val="28"/>
          <w:rtl/>
          <w:lang w:bidi="fa-IR"/>
        </w:rPr>
        <w:t>ریزی</w:t>
      </w:r>
      <w:r w:rsidRPr="00684988">
        <w:rPr>
          <w:rFonts w:cs="B Lotus"/>
          <w:sz w:val="28"/>
          <w:szCs w:val="28"/>
          <w:rtl/>
          <w:lang w:bidi="fa-IR"/>
        </w:rPr>
        <w:softHyphen/>
      </w:r>
      <w:r w:rsidRPr="00684988">
        <w:rPr>
          <w:rFonts w:cs="B Lotus" w:hint="cs"/>
          <w:sz w:val="28"/>
          <w:szCs w:val="28"/>
          <w:rtl/>
          <w:lang w:bidi="fa-IR"/>
        </w:rPr>
        <w:t>های بعضا کلان اقتصادی به منظور هزینه سود بازگشتی سرمایه</w:t>
      </w:r>
      <w:r w:rsidRPr="00684988">
        <w:rPr>
          <w:rFonts w:cs="B Lotus"/>
          <w:sz w:val="28"/>
          <w:szCs w:val="28"/>
          <w:rtl/>
          <w:lang w:bidi="fa-IR"/>
        </w:rPr>
        <w:softHyphen/>
      </w:r>
      <w:r w:rsidRPr="00684988">
        <w:rPr>
          <w:rFonts w:cs="B Lotus" w:hint="cs"/>
          <w:sz w:val="28"/>
          <w:szCs w:val="28"/>
          <w:rtl/>
          <w:lang w:bidi="fa-IR"/>
        </w:rPr>
        <w:t>گذاری صورت پذیرد.</w:t>
      </w:r>
      <w:r w:rsidRPr="00684988">
        <w:rPr>
          <w:rStyle w:val="FootnoteReference"/>
          <w:rFonts w:cs="B Lotus"/>
          <w:sz w:val="28"/>
          <w:szCs w:val="28"/>
          <w:rtl/>
          <w:lang w:bidi="fa-IR"/>
        </w:rPr>
        <w:footnoteReference w:id="679"/>
      </w:r>
      <w:r w:rsidRPr="00684988">
        <w:rPr>
          <w:rFonts w:cs="B Lotus" w:hint="cs"/>
          <w:sz w:val="28"/>
          <w:szCs w:val="28"/>
          <w:rtl/>
          <w:lang w:bidi="fa-IR"/>
        </w:rPr>
        <w:t xml:space="preserve"> به عنوان مثال فعالیت یک واحد </w:t>
      </w:r>
      <w:proofErr w:type="spellStart"/>
      <w:r w:rsidRPr="00684988">
        <w:rPr>
          <w:rFonts w:cs="B Lotus" w:hint="cs"/>
          <w:sz w:val="28"/>
          <w:szCs w:val="28"/>
          <w:rtl/>
          <w:lang w:bidi="fa-IR"/>
        </w:rPr>
        <w:t>پتروشیمی</w:t>
      </w:r>
      <w:proofErr w:type="spellEnd"/>
      <w:r w:rsidRPr="00684988">
        <w:rPr>
          <w:rFonts w:cs="B Lotus" w:hint="cs"/>
          <w:sz w:val="28"/>
          <w:szCs w:val="28"/>
          <w:rtl/>
          <w:lang w:bidi="fa-IR"/>
        </w:rPr>
        <w:t xml:space="preserve"> بدون دسترسی به گاز، اساسا امکانپذیر نیست</w:t>
      </w:r>
      <w:r w:rsidRPr="00684988">
        <w:rPr>
          <w:rStyle w:val="FootnoteReference"/>
          <w:rFonts w:cs="B Lotus"/>
          <w:sz w:val="28"/>
          <w:szCs w:val="28"/>
          <w:rtl/>
          <w:lang w:bidi="fa-IR"/>
        </w:rPr>
        <w:footnoteReference w:id="680"/>
      </w:r>
      <w:r w:rsidRPr="00684988">
        <w:rPr>
          <w:rFonts w:cs="B Lotus" w:hint="cs"/>
          <w:sz w:val="28"/>
          <w:szCs w:val="28"/>
          <w:rtl/>
          <w:lang w:bidi="fa-IR"/>
        </w:rPr>
        <w:t xml:space="preserve"> و پیامد آن تفاوت چندانی با سلب مالکیت یا مصادره اموال  یا برچیدن تاسیسات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ندارد. در واقع این خلاف منطق است که سرمایه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پذیرفته شود یا او تشویق</w:t>
      </w:r>
      <w:r w:rsidRPr="00684988">
        <w:rPr>
          <w:rFonts w:cs="B Lotus"/>
          <w:sz w:val="28"/>
          <w:szCs w:val="28"/>
          <w:lang w:bidi="fa-IR"/>
        </w:rPr>
        <w:t xml:space="preserve"> </w:t>
      </w:r>
      <w:r w:rsidRPr="00684988">
        <w:rPr>
          <w:rFonts w:cs="B Lotus" w:hint="cs"/>
          <w:sz w:val="28"/>
          <w:szCs w:val="28"/>
          <w:rtl/>
          <w:lang w:bidi="fa-IR"/>
        </w:rPr>
        <w:t xml:space="preserve"> یا متعهد به امری شود که امکان آن برایش فراهم نیست یا نخواهد شد</w:t>
      </w:r>
      <w:r w:rsidRPr="00684988">
        <w:rPr>
          <w:rStyle w:val="FootnoteReference"/>
          <w:rFonts w:cs="B Lotus"/>
          <w:sz w:val="28"/>
          <w:szCs w:val="28"/>
          <w:rtl/>
          <w:lang w:bidi="fa-IR"/>
        </w:rPr>
        <w:footnoteReference w:id="681"/>
      </w:r>
      <w:r w:rsidRPr="00684988">
        <w:rPr>
          <w:rFonts w:cs="B Lotus" w:hint="cs"/>
          <w:sz w:val="28"/>
          <w:szCs w:val="28"/>
          <w:rtl/>
          <w:lang w:bidi="fa-IR"/>
        </w:rPr>
        <w:t xml:space="preserve">. </w:t>
      </w:r>
    </w:p>
    <w:p w14:paraId="437C01D6" w14:textId="77777777" w:rsidR="008D2979" w:rsidRPr="00684988" w:rsidRDefault="008D2979" w:rsidP="0094516C">
      <w:pPr>
        <w:jc w:val="both"/>
        <w:rPr>
          <w:rFonts w:cs="B Lotus"/>
          <w:sz w:val="28"/>
          <w:szCs w:val="28"/>
          <w:rtl/>
          <w:lang w:bidi="fa-IR"/>
        </w:rPr>
      </w:pPr>
      <w:r w:rsidRPr="00684988">
        <w:rPr>
          <w:rFonts w:cs="B Lotus" w:hint="cs"/>
          <w:sz w:val="28"/>
          <w:szCs w:val="28"/>
          <w:rtl/>
          <w:lang w:bidi="fa-IR"/>
        </w:rPr>
        <w:t xml:space="preserve"> در این شرایط اقداماتی اعم از فعل و ترک فعل دولت که قطع دسترسی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به انرژی را در پی داشته باشد، خلاف انتظارات مشروع او تلقی می</w:t>
      </w:r>
      <w:r w:rsidRPr="00684988">
        <w:rPr>
          <w:rFonts w:cs="B Lotus"/>
          <w:sz w:val="28"/>
          <w:szCs w:val="28"/>
          <w:rtl/>
          <w:lang w:bidi="fa-IR"/>
        </w:rPr>
        <w:softHyphen/>
      </w:r>
      <w:r w:rsidRPr="00684988">
        <w:rPr>
          <w:rFonts w:cs="B Lotus" w:hint="cs"/>
          <w:sz w:val="28"/>
          <w:szCs w:val="28"/>
          <w:rtl/>
          <w:lang w:bidi="fa-IR"/>
        </w:rPr>
        <w:t>شود. چون اتخاذ تدابیر و احتیاط</w:t>
      </w:r>
      <w:r w:rsidRPr="00684988">
        <w:rPr>
          <w:rFonts w:cs="B Lotus"/>
          <w:sz w:val="28"/>
          <w:szCs w:val="28"/>
          <w:rtl/>
          <w:lang w:bidi="fa-IR"/>
        </w:rPr>
        <w:softHyphen/>
      </w:r>
      <w:r w:rsidRPr="00684988">
        <w:rPr>
          <w:rFonts w:cs="B Lotus" w:hint="cs"/>
          <w:sz w:val="28"/>
          <w:szCs w:val="28"/>
          <w:rtl/>
          <w:lang w:bidi="fa-IR"/>
        </w:rPr>
        <w:t>های متعارف در هر سرمایه</w:t>
      </w:r>
      <w:r w:rsidRPr="00684988">
        <w:rPr>
          <w:rFonts w:cs="B Lotus"/>
          <w:sz w:val="28"/>
          <w:szCs w:val="28"/>
          <w:rtl/>
          <w:lang w:bidi="fa-IR"/>
        </w:rPr>
        <w:softHyphen/>
      </w:r>
      <w:r w:rsidRPr="00684988">
        <w:rPr>
          <w:rFonts w:cs="B Lotus" w:hint="cs"/>
          <w:sz w:val="28"/>
          <w:szCs w:val="28"/>
          <w:rtl/>
          <w:lang w:bidi="fa-IR"/>
        </w:rPr>
        <w:t>گذاری بین</w:t>
      </w:r>
      <w:r w:rsidRPr="00684988">
        <w:rPr>
          <w:rFonts w:cs="B Lotus"/>
          <w:sz w:val="28"/>
          <w:szCs w:val="28"/>
          <w:rtl/>
          <w:lang w:bidi="fa-IR"/>
        </w:rPr>
        <w:softHyphen/>
      </w:r>
      <w:r w:rsidRPr="00684988">
        <w:rPr>
          <w:rFonts w:cs="B Lotus" w:hint="cs"/>
          <w:sz w:val="28"/>
          <w:szCs w:val="28"/>
          <w:rtl/>
          <w:lang w:bidi="fa-IR"/>
        </w:rPr>
        <w:t xml:space="preserve">المللی لازم است، بنابراین تنها اقداماتی که به طور </w:t>
      </w:r>
      <w:proofErr w:type="spellStart"/>
      <w:r w:rsidRPr="00684988">
        <w:rPr>
          <w:rFonts w:cs="B Lotus" w:hint="cs"/>
          <w:sz w:val="28"/>
          <w:szCs w:val="28"/>
          <w:rtl/>
          <w:lang w:bidi="fa-IR"/>
        </w:rPr>
        <w:t>غیرمتعارفی</w:t>
      </w:r>
      <w:proofErr w:type="spellEnd"/>
      <w:r w:rsidRPr="00684988">
        <w:rPr>
          <w:rFonts w:cs="B Lotus" w:hint="cs"/>
          <w:sz w:val="28"/>
          <w:szCs w:val="28"/>
          <w:rtl/>
          <w:lang w:bidi="fa-IR"/>
        </w:rPr>
        <w:t xml:space="preserve"> بر وضعیت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تاثیر بگذارد، نادیده انگاشتن انتظارات مشروع وی به شمار می</w:t>
      </w:r>
      <w:r w:rsidRPr="00684988">
        <w:rPr>
          <w:rFonts w:cs="B Lotus"/>
          <w:sz w:val="28"/>
          <w:szCs w:val="28"/>
          <w:rtl/>
          <w:lang w:bidi="fa-IR"/>
        </w:rPr>
        <w:softHyphen/>
      </w:r>
      <w:r w:rsidRPr="00684988">
        <w:rPr>
          <w:rFonts w:cs="B Lotus" w:hint="cs"/>
          <w:sz w:val="28"/>
          <w:szCs w:val="28"/>
          <w:rtl/>
          <w:lang w:bidi="fa-IR"/>
        </w:rPr>
        <w:t>آید</w:t>
      </w:r>
      <w:r w:rsidRPr="00684988">
        <w:rPr>
          <w:rStyle w:val="FootnoteReference"/>
          <w:rFonts w:cs="B Lotus"/>
          <w:sz w:val="28"/>
          <w:szCs w:val="28"/>
          <w:rtl/>
          <w:lang w:bidi="fa-IR"/>
        </w:rPr>
        <w:footnoteReference w:id="682"/>
      </w:r>
      <w:r w:rsidRPr="00684988">
        <w:rPr>
          <w:rFonts w:cs="B Lotus" w:hint="cs"/>
          <w:sz w:val="28"/>
          <w:szCs w:val="28"/>
          <w:rtl/>
          <w:lang w:bidi="fa-IR"/>
        </w:rPr>
        <w:t>. با این حال به نظر می</w:t>
      </w:r>
      <w:r w:rsidRPr="00684988">
        <w:rPr>
          <w:rFonts w:cs="B Lotus"/>
          <w:sz w:val="28"/>
          <w:szCs w:val="28"/>
          <w:rtl/>
          <w:lang w:bidi="fa-IR"/>
        </w:rPr>
        <w:softHyphen/>
      </w:r>
      <w:r w:rsidRPr="00684988">
        <w:rPr>
          <w:rFonts w:cs="B Lotus" w:hint="cs"/>
          <w:sz w:val="28"/>
          <w:szCs w:val="28"/>
          <w:rtl/>
          <w:lang w:bidi="fa-IR"/>
        </w:rPr>
        <w:t xml:space="preserve">رسد باید در هر مورد مدعا و مستند دولت میزبان در قطع دسترسی و یا عدم اعطای انشعاب را مورد توجه </w:t>
      </w:r>
      <w:proofErr w:type="spellStart"/>
      <w:r w:rsidRPr="00684988">
        <w:rPr>
          <w:rFonts w:cs="B Lotus" w:hint="cs"/>
          <w:sz w:val="28"/>
          <w:szCs w:val="28"/>
          <w:rtl/>
          <w:lang w:bidi="fa-IR"/>
        </w:rPr>
        <w:t>قرارا</w:t>
      </w:r>
      <w:proofErr w:type="spellEnd"/>
      <w:r w:rsidRPr="00684988">
        <w:rPr>
          <w:rFonts w:cs="B Lotus" w:hint="cs"/>
          <w:sz w:val="28"/>
          <w:szCs w:val="28"/>
          <w:rtl/>
          <w:lang w:bidi="fa-IR"/>
        </w:rPr>
        <w:t xml:space="preserve"> داد. در خصوص انشعاب</w:t>
      </w:r>
      <w:r w:rsidRPr="00684988">
        <w:rPr>
          <w:rFonts w:cs="B Lotus"/>
          <w:sz w:val="28"/>
          <w:szCs w:val="28"/>
          <w:rtl/>
          <w:lang w:bidi="fa-IR"/>
        </w:rPr>
        <w:softHyphen/>
      </w:r>
      <w:r w:rsidRPr="00684988">
        <w:rPr>
          <w:rFonts w:cs="B Lotus" w:hint="cs"/>
          <w:sz w:val="28"/>
          <w:szCs w:val="28"/>
          <w:rtl/>
          <w:lang w:bidi="fa-IR"/>
        </w:rPr>
        <w:t>های برق با توجه به اینکه پایداری شبکه سراسری برق متاثر و متغیری از قیود فنی بعضا غیرقابل تغییر در دامنه گسترده و آنی است و همچنین دولت متعهد به حفظ امنیت عرضه و پایداری شبکه برق است</w:t>
      </w:r>
      <w:r w:rsidRPr="00684988">
        <w:rPr>
          <w:rStyle w:val="FootnoteReference"/>
          <w:rFonts w:cs="B Lotus"/>
          <w:sz w:val="28"/>
          <w:szCs w:val="28"/>
          <w:rtl/>
          <w:lang w:bidi="fa-IR"/>
        </w:rPr>
        <w:footnoteReference w:id="683"/>
      </w:r>
      <w:r w:rsidRPr="00684988">
        <w:rPr>
          <w:rFonts w:cs="B Lotus" w:hint="cs"/>
          <w:sz w:val="28"/>
          <w:szCs w:val="28"/>
          <w:rtl/>
          <w:lang w:bidi="fa-IR"/>
        </w:rPr>
        <w:t>، عدم اعطای انشعاب یا قطع دسترسی برق که مبتنی بر ضرورت و حفظ پایداری شبکه باشد را نمی</w:t>
      </w:r>
      <w:r w:rsidRPr="00684988">
        <w:rPr>
          <w:rFonts w:cs="B Lotus"/>
          <w:sz w:val="28"/>
          <w:szCs w:val="28"/>
          <w:rtl/>
          <w:lang w:bidi="fa-IR"/>
        </w:rPr>
        <w:softHyphen/>
      </w:r>
      <w:r w:rsidRPr="00684988">
        <w:rPr>
          <w:rFonts w:cs="B Lotus" w:hint="cs"/>
          <w:sz w:val="28"/>
          <w:szCs w:val="28"/>
          <w:rtl/>
          <w:lang w:bidi="fa-IR"/>
        </w:rPr>
        <w:t xml:space="preserve">توان نقض تعهدات وی به موجب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یا </w:t>
      </w:r>
      <w:r w:rsidRPr="00684988">
        <w:rPr>
          <w:rFonts w:cs="B Lotus" w:hint="cs"/>
          <w:sz w:val="28"/>
          <w:szCs w:val="28"/>
          <w:rtl/>
          <w:lang w:bidi="fa-IR"/>
        </w:rPr>
        <w:lastRenderedPageBreak/>
        <w:t>اصول حقوق بین</w:t>
      </w:r>
      <w:r w:rsidRPr="00684988">
        <w:rPr>
          <w:rFonts w:cs="B Lotus"/>
          <w:sz w:val="28"/>
          <w:szCs w:val="28"/>
          <w:rtl/>
          <w:lang w:bidi="fa-IR"/>
        </w:rPr>
        <w:softHyphen/>
      </w:r>
      <w:r w:rsidRPr="00684988">
        <w:rPr>
          <w:rFonts w:cs="B Lotus" w:hint="cs"/>
          <w:sz w:val="28"/>
          <w:szCs w:val="28"/>
          <w:rtl/>
          <w:lang w:bidi="fa-IR"/>
        </w:rPr>
        <w:t>الملل سرمایه</w:t>
      </w:r>
      <w:r w:rsidRPr="00684988">
        <w:rPr>
          <w:rFonts w:cs="B Lotus"/>
          <w:sz w:val="28"/>
          <w:szCs w:val="28"/>
          <w:rtl/>
          <w:lang w:bidi="fa-IR"/>
        </w:rPr>
        <w:softHyphen/>
      </w:r>
      <w:r w:rsidRPr="00684988">
        <w:rPr>
          <w:rFonts w:cs="B Lotus" w:hint="cs"/>
          <w:sz w:val="28"/>
          <w:szCs w:val="28"/>
          <w:rtl/>
          <w:lang w:bidi="fa-IR"/>
        </w:rPr>
        <w:t>گذاری دانست</w:t>
      </w:r>
      <w:r w:rsidRPr="00684988">
        <w:rPr>
          <w:rStyle w:val="FootnoteReference"/>
          <w:rFonts w:cs="B Lotus"/>
          <w:sz w:val="28"/>
          <w:szCs w:val="28"/>
          <w:rtl/>
          <w:lang w:bidi="fa-IR"/>
        </w:rPr>
        <w:footnoteReference w:id="684"/>
      </w:r>
      <w:r w:rsidRPr="00684988">
        <w:rPr>
          <w:rFonts w:cs="B Lotus" w:hint="cs"/>
          <w:sz w:val="28"/>
          <w:szCs w:val="28"/>
          <w:rtl/>
          <w:lang w:bidi="fa-IR"/>
        </w:rPr>
        <w:t>. در واقع دولت به طور ضمنی مکلف است متناسب با قراردادهای سرمایه</w:t>
      </w:r>
      <w:r w:rsidRPr="00684988">
        <w:rPr>
          <w:rFonts w:cs="B Lotus"/>
          <w:sz w:val="28"/>
          <w:szCs w:val="28"/>
          <w:rtl/>
          <w:lang w:bidi="fa-IR"/>
        </w:rPr>
        <w:softHyphen/>
      </w:r>
      <w:r w:rsidRPr="00684988">
        <w:rPr>
          <w:rFonts w:cs="B Lotus" w:hint="cs"/>
          <w:sz w:val="28"/>
          <w:szCs w:val="28"/>
          <w:rtl/>
          <w:lang w:bidi="fa-IR"/>
        </w:rPr>
        <w:t xml:space="preserve">گذاری و </w:t>
      </w:r>
      <w:proofErr w:type="spellStart"/>
      <w:r w:rsidRPr="00684988">
        <w:rPr>
          <w:rFonts w:cs="B Lotus" w:hint="cs"/>
          <w:sz w:val="28"/>
          <w:szCs w:val="28"/>
          <w:rtl/>
          <w:lang w:bidi="fa-IR"/>
        </w:rPr>
        <w:t>پیش</w:t>
      </w:r>
      <w:r w:rsidRPr="00684988">
        <w:rPr>
          <w:rFonts w:cs="B Lotus"/>
          <w:sz w:val="28"/>
          <w:szCs w:val="28"/>
          <w:rtl/>
          <w:lang w:bidi="fa-IR"/>
        </w:rPr>
        <w:softHyphen/>
      </w:r>
      <w:r w:rsidRPr="00684988">
        <w:rPr>
          <w:rFonts w:cs="B Lotus" w:hint="cs"/>
          <w:sz w:val="28"/>
          <w:szCs w:val="28"/>
          <w:rtl/>
          <w:lang w:bidi="fa-IR"/>
        </w:rPr>
        <w:t>بینی</w:t>
      </w:r>
      <w:r w:rsidRPr="00684988">
        <w:rPr>
          <w:rFonts w:cs="B Lotus"/>
          <w:sz w:val="28"/>
          <w:szCs w:val="28"/>
          <w:rtl/>
          <w:lang w:bidi="fa-IR"/>
        </w:rPr>
        <w:softHyphen/>
      </w:r>
      <w:r w:rsidRPr="00684988">
        <w:rPr>
          <w:rFonts w:cs="B Lotus" w:hint="cs"/>
          <w:sz w:val="28"/>
          <w:szCs w:val="28"/>
          <w:rtl/>
          <w:lang w:bidi="fa-IR"/>
        </w:rPr>
        <w:t>های</w:t>
      </w:r>
      <w:proofErr w:type="spellEnd"/>
      <w:r w:rsidRPr="00684988">
        <w:rPr>
          <w:rFonts w:cs="B Lotus" w:hint="cs"/>
          <w:sz w:val="28"/>
          <w:szCs w:val="28"/>
          <w:rtl/>
          <w:lang w:bidi="fa-IR"/>
        </w:rPr>
        <w:t xml:space="preserve"> اقتصادی متعارف، اقدام به افزایش تولید انرژی و گسترش شبکه</w:t>
      </w:r>
      <w:r w:rsidRPr="00684988">
        <w:rPr>
          <w:rFonts w:cs="B Lotus"/>
          <w:sz w:val="28"/>
          <w:szCs w:val="28"/>
          <w:rtl/>
          <w:lang w:bidi="fa-IR"/>
        </w:rPr>
        <w:softHyphen/>
      </w:r>
      <w:r w:rsidRPr="00684988">
        <w:rPr>
          <w:rFonts w:cs="B Lotus" w:hint="cs"/>
          <w:sz w:val="28"/>
          <w:szCs w:val="28"/>
          <w:rtl/>
          <w:lang w:bidi="fa-IR"/>
        </w:rPr>
        <w:t>های توزیع و انتقال آن در بلند مدت نماید. در کوتاه مدت نیز به نظر می</w:t>
      </w:r>
      <w:r w:rsidRPr="00684988">
        <w:rPr>
          <w:rFonts w:cs="B Lotus"/>
          <w:sz w:val="28"/>
          <w:szCs w:val="28"/>
          <w:rtl/>
          <w:lang w:bidi="fa-IR"/>
        </w:rPr>
        <w:softHyphen/>
      </w:r>
      <w:r w:rsidRPr="00684988">
        <w:rPr>
          <w:rFonts w:cs="B Lotus" w:hint="cs"/>
          <w:sz w:val="28"/>
          <w:szCs w:val="28"/>
          <w:rtl/>
          <w:lang w:bidi="fa-IR"/>
        </w:rPr>
        <w:t>رسد شرکت</w:t>
      </w:r>
      <w:r w:rsidRPr="00684988">
        <w:rPr>
          <w:rFonts w:cs="B Lotus"/>
          <w:sz w:val="28"/>
          <w:szCs w:val="28"/>
          <w:rtl/>
          <w:lang w:bidi="fa-IR"/>
        </w:rPr>
        <w:softHyphen/>
      </w:r>
      <w:r w:rsidRPr="00684988">
        <w:rPr>
          <w:rFonts w:cs="B Lotus" w:hint="cs"/>
          <w:sz w:val="28"/>
          <w:szCs w:val="28"/>
          <w:rtl/>
          <w:lang w:bidi="fa-IR"/>
        </w:rPr>
        <w:t xml:space="preserve">های توزیع و تولید انرژی باید هر گونه اقدام جایگزین لازم را به منظور تامین انرژی مورد نیاز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گذارانی</w:t>
      </w:r>
      <w:proofErr w:type="spellEnd"/>
      <w:r w:rsidRPr="00684988">
        <w:rPr>
          <w:rFonts w:cs="B Lotus" w:hint="cs"/>
          <w:sz w:val="28"/>
          <w:szCs w:val="28"/>
          <w:rtl/>
          <w:lang w:bidi="fa-IR"/>
        </w:rPr>
        <w:t xml:space="preserve"> که در بخش</w:t>
      </w:r>
      <w:r w:rsidRPr="00684988">
        <w:rPr>
          <w:rFonts w:cs="B Lotus"/>
          <w:sz w:val="28"/>
          <w:szCs w:val="28"/>
          <w:rtl/>
          <w:lang w:bidi="fa-IR"/>
        </w:rPr>
        <w:softHyphen/>
      </w:r>
      <w:r w:rsidRPr="00684988">
        <w:rPr>
          <w:rFonts w:cs="B Lotus" w:hint="cs"/>
          <w:sz w:val="28"/>
          <w:szCs w:val="28"/>
          <w:rtl/>
          <w:lang w:bidi="fa-IR"/>
        </w:rPr>
        <w:t xml:space="preserve">های اقتصادی، صنعتی و تجاری اقدام به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گذای</w:t>
      </w:r>
      <w:proofErr w:type="spellEnd"/>
      <w:r w:rsidRPr="00684988">
        <w:rPr>
          <w:rFonts w:cs="B Lotus" w:hint="cs"/>
          <w:sz w:val="28"/>
          <w:szCs w:val="28"/>
          <w:rtl/>
          <w:lang w:bidi="fa-IR"/>
        </w:rPr>
        <w:t xml:space="preserve"> نموده</w:t>
      </w:r>
      <w:r w:rsidRPr="00684988">
        <w:rPr>
          <w:rFonts w:cs="B Lotus"/>
          <w:sz w:val="28"/>
          <w:szCs w:val="28"/>
          <w:rtl/>
          <w:lang w:bidi="fa-IR"/>
        </w:rPr>
        <w:softHyphen/>
      </w:r>
      <w:r w:rsidRPr="00684988">
        <w:rPr>
          <w:rFonts w:cs="B Lotus" w:hint="cs"/>
          <w:sz w:val="28"/>
          <w:szCs w:val="28"/>
          <w:rtl/>
          <w:lang w:bidi="fa-IR"/>
        </w:rPr>
        <w:t>اند، را به موقع اجرا گذارند در این خصوص، شرکت</w:t>
      </w:r>
      <w:r w:rsidRPr="00684988">
        <w:rPr>
          <w:rFonts w:cs="B Lotus"/>
          <w:sz w:val="28"/>
          <w:szCs w:val="28"/>
          <w:rtl/>
          <w:lang w:bidi="fa-IR"/>
        </w:rPr>
        <w:softHyphen/>
      </w:r>
      <w:r w:rsidRPr="00684988">
        <w:rPr>
          <w:rFonts w:cs="B Lotus" w:hint="cs"/>
          <w:sz w:val="28"/>
          <w:szCs w:val="28"/>
          <w:rtl/>
          <w:lang w:bidi="fa-IR"/>
        </w:rPr>
        <w:t>های خارجی حتی بایستی نسبت به شرکت</w:t>
      </w:r>
      <w:r w:rsidRPr="00684988">
        <w:rPr>
          <w:rFonts w:cs="B Lotus"/>
          <w:sz w:val="28"/>
          <w:szCs w:val="28"/>
          <w:rtl/>
          <w:lang w:bidi="fa-IR"/>
        </w:rPr>
        <w:softHyphen/>
      </w:r>
      <w:r w:rsidRPr="00684988">
        <w:rPr>
          <w:rFonts w:cs="B Lotus" w:hint="cs"/>
          <w:sz w:val="28"/>
          <w:szCs w:val="28"/>
          <w:rtl/>
          <w:lang w:bidi="fa-IR"/>
        </w:rPr>
        <w:t>های داخلی از اولویت برخوردار باشند، چرا که عدم تامین انرژی آن</w:t>
      </w:r>
      <w:r w:rsidRPr="00684988">
        <w:rPr>
          <w:rFonts w:cs="B Lotus"/>
          <w:sz w:val="28"/>
          <w:szCs w:val="28"/>
          <w:rtl/>
          <w:lang w:bidi="fa-IR"/>
        </w:rPr>
        <w:softHyphen/>
      </w:r>
      <w:r w:rsidRPr="00684988">
        <w:rPr>
          <w:rFonts w:cs="B Lotus" w:hint="cs"/>
          <w:sz w:val="28"/>
          <w:szCs w:val="28"/>
          <w:rtl/>
          <w:lang w:bidi="fa-IR"/>
        </w:rPr>
        <w:t>ها ممکن است علاوه بر پرداخت غرامت، موجبات مسئولیت بین</w:t>
      </w:r>
      <w:r w:rsidRPr="00684988">
        <w:rPr>
          <w:rFonts w:cs="B Lotus"/>
          <w:sz w:val="28"/>
          <w:szCs w:val="28"/>
          <w:rtl/>
          <w:lang w:bidi="fa-IR"/>
        </w:rPr>
        <w:softHyphen/>
      </w:r>
      <w:r w:rsidRPr="00684988">
        <w:rPr>
          <w:rFonts w:cs="B Lotus" w:hint="cs"/>
          <w:sz w:val="28"/>
          <w:szCs w:val="28"/>
          <w:rtl/>
          <w:lang w:bidi="fa-IR"/>
        </w:rPr>
        <w:t>المللی دولت را نیز فراهم خواهد آورد. از این رو دولت میزبان باید در قراردادهای سرمایه</w:t>
      </w:r>
      <w:r w:rsidRPr="00684988">
        <w:rPr>
          <w:rFonts w:cs="B Lotus"/>
          <w:sz w:val="28"/>
          <w:szCs w:val="28"/>
          <w:rtl/>
          <w:lang w:bidi="fa-IR"/>
        </w:rPr>
        <w:softHyphen/>
      </w:r>
      <w:r w:rsidRPr="00684988">
        <w:rPr>
          <w:rFonts w:cs="B Lotus" w:hint="cs"/>
          <w:sz w:val="28"/>
          <w:szCs w:val="28"/>
          <w:rtl/>
          <w:lang w:bidi="fa-IR"/>
        </w:rPr>
        <w:t>گذاری خارجی ضمن تعهد به حداکثر تلاش یا بهترین تلاش</w:t>
      </w:r>
      <w:r w:rsidRPr="00684988">
        <w:rPr>
          <w:rStyle w:val="FootnoteReference"/>
          <w:rFonts w:cs="B Lotus"/>
          <w:sz w:val="28"/>
          <w:szCs w:val="28"/>
          <w:rtl/>
          <w:lang w:bidi="fa-IR"/>
        </w:rPr>
        <w:footnoteReference w:id="685"/>
      </w:r>
      <w:r w:rsidRPr="00684988">
        <w:rPr>
          <w:rFonts w:cs="B Lotus" w:hint="cs"/>
          <w:sz w:val="28"/>
          <w:szCs w:val="28"/>
          <w:rtl/>
          <w:lang w:bidi="fa-IR"/>
        </w:rPr>
        <w:t>، بر اولویت امنیت عرضه و پایداری شبکه</w:t>
      </w:r>
      <w:r w:rsidRPr="00684988">
        <w:rPr>
          <w:rFonts w:cs="B Lotus"/>
          <w:sz w:val="28"/>
          <w:szCs w:val="28"/>
          <w:rtl/>
          <w:lang w:bidi="fa-IR"/>
        </w:rPr>
        <w:softHyphen/>
      </w:r>
      <w:r w:rsidRPr="00684988">
        <w:rPr>
          <w:rFonts w:cs="B Lotus" w:hint="cs"/>
          <w:sz w:val="28"/>
          <w:szCs w:val="28"/>
          <w:rtl/>
          <w:lang w:bidi="fa-IR"/>
        </w:rPr>
        <w:t xml:space="preserve">های برق، صراحتا اشاره نماید تا قابلیت </w:t>
      </w:r>
      <w:proofErr w:type="spellStart"/>
      <w:r w:rsidRPr="00684988">
        <w:rPr>
          <w:rFonts w:cs="B Lotus" w:hint="cs"/>
          <w:sz w:val="28"/>
          <w:szCs w:val="28"/>
          <w:rtl/>
          <w:lang w:bidi="fa-IR"/>
        </w:rPr>
        <w:t>تفسیرپذیری</w:t>
      </w:r>
      <w:proofErr w:type="spellEnd"/>
      <w:r w:rsidRPr="00684988">
        <w:rPr>
          <w:rFonts w:cs="B Lotus" w:hint="cs"/>
          <w:sz w:val="28"/>
          <w:szCs w:val="28"/>
          <w:rtl/>
          <w:lang w:bidi="fa-IR"/>
        </w:rPr>
        <w:t xml:space="preserve"> تعهد به تامین انرژی در هر شرایطی و به طور </w:t>
      </w:r>
      <w:proofErr w:type="spellStart"/>
      <w:r w:rsidRPr="00684988">
        <w:rPr>
          <w:rFonts w:cs="B Lotus" w:hint="cs"/>
          <w:sz w:val="28"/>
          <w:szCs w:val="28"/>
          <w:rtl/>
          <w:lang w:bidi="fa-IR"/>
        </w:rPr>
        <w:t>مطلق</w:t>
      </w:r>
      <w:proofErr w:type="spellEnd"/>
      <w:r w:rsidRPr="00684988">
        <w:rPr>
          <w:rFonts w:cs="B Lotus" w:hint="cs"/>
          <w:sz w:val="28"/>
          <w:szCs w:val="28"/>
          <w:rtl/>
          <w:lang w:bidi="fa-IR"/>
        </w:rPr>
        <w:t>، کاهش یابد. همچنین، شرکت</w:t>
      </w:r>
      <w:r w:rsidRPr="00684988">
        <w:rPr>
          <w:rFonts w:cs="B Lotus"/>
          <w:sz w:val="28"/>
          <w:szCs w:val="28"/>
          <w:rtl/>
          <w:lang w:bidi="fa-IR"/>
        </w:rPr>
        <w:softHyphen/>
      </w:r>
      <w:r w:rsidRPr="00684988">
        <w:rPr>
          <w:rFonts w:cs="B Lotus" w:hint="cs"/>
          <w:sz w:val="28"/>
          <w:szCs w:val="28"/>
          <w:rtl/>
          <w:lang w:bidi="fa-IR"/>
        </w:rPr>
        <w:t>های توزیع و تولید انرژی در اجرای سیاست</w:t>
      </w:r>
      <w:r w:rsidRPr="00684988">
        <w:rPr>
          <w:rFonts w:cs="B Lotus"/>
          <w:sz w:val="28"/>
          <w:szCs w:val="28"/>
          <w:rtl/>
          <w:lang w:bidi="fa-IR"/>
        </w:rPr>
        <w:softHyphen/>
      </w:r>
      <w:r w:rsidRPr="00684988">
        <w:rPr>
          <w:rFonts w:cs="B Lotus" w:hint="cs"/>
          <w:sz w:val="28"/>
          <w:szCs w:val="28"/>
          <w:rtl/>
          <w:lang w:bidi="fa-IR"/>
        </w:rPr>
        <w:t>های قطع دسترسی به انرژی و یا عدم اعطای انشعاب، نبایستی میان شرکت</w:t>
      </w:r>
      <w:r w:rsidRPr="00684988">
        <w:rPr>
          <w:rFonts w:cs="B Lotus"/>
          <w:sz w:val="28"/>
          <w:szCs w:val="28"/>
          <w:rtl/>
          <w:lang w:bidi="fa-IR"/>
        </w:rPr>
        <w:softHyphen/>
      </w:r>
      <w:r w:rsidRPr="00684988">
        <w:rPr>
          <w:rFonts w:cs="B Lotus" w:hint="cs"/>
          <w:sz w:val="28"/>
          <w:szCs w:val="28"/>
          <w:rtl/>
          <w:lang w:bidi="fa-IR"/>
        </w:rPr>
        <w:t xml:space="preserve">های داخلی و خارجی به نحو </w:t>
      </w:r>
      <w:proofErr w:type="spellStart"/>
      <w:r w:rsidRPr="00684988">
        <w:rPr>
          <w:rFonts w:cs="B Lotus" w:hint="cs"/>
          <w:sz w:val="28"/>
          <w:szCs w:val="28"/>
          <w:rtl/>
          <w:lang w:bidi="fa-IR"/>
        </w:rPr>
        <w:t>تبعیض</w:t>
      </w:r>
      <w:r w:rsidRPr="00684988">
        <w:rPr>
          <w:rFonts w:cs="B Lotus"/>
          <w:sz w:val="28"/>
          <w:szCs w:val="28"/>
          <w:rtl/>
          <w:lang w:bidi="fa-IR"/>
        </w:rPr>
        <w:softHyphen/>
      </w:r>
      <w:r w:rsidRPr="00684988">
        <w:rPr>
          <w:rFonts w:cs="B Lotus" w:hint="cs"/>
          <w:sz w:val="28"/>
          <w:szCs w:val="28"/>
          <w:rtl/>
          <w:lang w:bidi="fa-IR"/>
        </w:rPr>
        <w:t>آمیز</w:t>
      </w:r>
      <w:proofErr w:type="spellEnd"/>
      <w:r w:rsidRPr="00684988">
        <w:rPr>
          <w:rFonts w:cs="B Lotus" w:hint="cs"/>
          <w:sz w:val="28"/>
          <w:szCs w:val="28"/>
          <w:rtl/>
          <w:lang w:bidi="fa-IR"/>
        </w:rPr>
        <w:t>(به ضرر شرکت</w:t>
      </w:r>
      <w:r w:rsidRPr="00684988">
        <w:rPr>
          <w:rFonts w:cs="B Lotus"/>
          <w:sz w:val="28"/>
          <w:szCs w:val="28"/>
          <w:rtl/>
          <w:lang w:bidi="fa-IR"/>
        </w:rPr>
        <w:softHyphen/>
      </w:r>
      <w:r w:rsidRPr="00684988">
        <w:rPr>
          <w:rFonts w:cs="B Lotus" w:hint="cs"/>
          <w:sz w:val="28"/>
          <w:szCs w:val="28"/>
          <w:rtl/>
          <w:lang w:bidi="fa-IR"/>
        </w:rPr>
        <w:t xml:space="preserve">های خارجی) رفتار نمایند. در ارزیابی </w:t>
      </w:r>
      <w:proofErr w:type="spellStart"/>
      <w:r w:rsidRPr="00684988">
        <w:rPr>
          <w:rFonts w:cs="B Lotus" w:hint="cs"/>
          <w:sz w:val="28"/>
          <w:szCs w:val="28"/>
          <w:rtl/>
          <w:lang w:bidi="fa-IR"/>
        </w:rPr>
        <w:t>تبعیض</w:t>
      </w:r>
      <w:r w:rsidRPr="00684988">
        <w:rPr>
          <w:rFonts w:cs="B Lotus"/>
          <w:sz w:val="28"/>
          <w:szCs w:val="28"/>
          <w:rtl/>
          <w:lang w:bidi="fa-IR"/>
        </w:rPr>
        <w:softHyphen/>
      </w:r>
      <w:r w:rsidRPr="00684988">
        <w:rPr>
          <w:rFonts w:cs="B Lotus" w:hint="cs"/>
          <w:sz w:val="28"/>
          <w:szCs w:val="28"/>
          <w:rtl/>
          <w:lang w:bidi="fa-IR"/>
        </w:rPr>
        <w:t>آمیز</w:t>
      </w:r>
      <w:proofErr w:type="spellEnd"/>
      <w:r w:rsidRPr="00684988">
        <w:rPr>
          <w:rFonts w:cs="B Lotus" w:hint="cs"/>
          <w:sz w:val="28"/>
          <w:szCs w:val="28"/>
          <w:rtl/>
          <w:lang w:bidi="fa-IR"/>
        </w:rPr>
        <w:t xml:space="preserve"> بودن رفتار </w:t>
      </w:r>
      <w:r w:rsidRPr="00684988">
        <w:rPr>
          <w:rFonts w:cs="B Lotus"/>
          <w:sz w:val="28"/>
          <w:szCs w:val="28"/>
          <w:rtl/>
          <w:lang w:bidi="fa-IR"/>
        </w:rPr>
        <w:softHyphen/>
      </w:r>
      <w:r w:rsidRPr="00684988">
        <w:rPr>
          <w:rFonts w:cs="B Lotus" w:hint="cs"/>
          <w:sz w:val="28"/>
          <w:szCs w:val="28"/>
          <w:rtl/>
          <w:lang w:bidi="fa-IR"/>
        </w:rPr>
        <w:t>آن</w:t>
      </w:r>
      <w:r w:rsidRPr="00684988">
        <w:rPr>
          <w:rFonts w:cs="B Lotus"/>
          <w:sz w:val="28"/>
          <w:szCs w:val="28"/>
          <w:rtl/>
          <w:lang w:bidi="fa-IR"/>
        </w:rPr>
        <w:softHyphen/>
      </w:r>
      <w:r w:rsidRPr="00684988">
        <w:rPr>
          <w:rFonts w:cs="B Lotus" w:hint="cs"/>
          <w:sz w:val="28"/>
          <w:szCs w:val="28"/>
          <w:rtl/>
          <w:lang w:bidi="fa-IR"/>
        </w:rPr>
        <w:t>ها، این موضوع اساسی است که دلیل قطع دسترسی به انرژی و یا عدم اعطای انشعاب، صرفا فنی یا اقتصادی(نظیر عدم پرداخت بهای انرژی مصرفی) بوده و یا قطع انرژی یا عدم دسترسی به آن، جهت حفظ پایداری شبکه یا امنیت عرضه ضروری باشد.</w:t>
      </w:r>
    </w:p>
    <w:p w14:paraId="075F5207" w14:textId="77777777" w:rsidR="008D2979" w:rsidRPr="00684988" w:rsidRDefault="008D2979" w:rsidP="0094516C">
      <w:pPr>
        <w:jc w:val="both"/>
        <w:rPr>
          <w:rFonts w:cs="B Lotus"/>
          <w:sz w:val="28"/>
          <w:szCs w:val="28"/>
          <w:rtl/>
          <w:lang w:bidi="fa-IR"/>
        </w:rPr>
      </w:pPr>
    </w:p>
    <w:p w14:paraId="2AC5640F" w14:textId="3736811B" w:rsidR="00B71B9A" w:rsidRPr="00B71B9A" w:rsidRDefault="00B71B9A" w:rsidP="0094516C">
      <w:pPr>
        <w:jc w:val="both"/>
        <w:rPr>
          <w:rFonts w:cs="B Lotus"/>
          <w:sz w:val="28"/>
          <w:szCs w:val="28"/>
          <w:lang w:bidi="fa-IR"/>
        </w:rPr>
      </w:pPr>
      <w:r>
        <w:rPr>
          <w:rFonts w:cs="B Lotus" w:hint="cs"/>
          <w:b/>
          <w:bCs/>
          <w:sz w:val="28"/>
          <w:szCs w:val="28"/>
          <w:rtl/>
          <w:lang w:bidi="fa-IR"/>
        </w:rPr>
        <w:t>4.</w:t>
      </w:r>
      <w:r w:rsidR="008D2979" w:rsidRPr="00B71B9A">
        <w:rPr>
          <w:rFonts w:cs="B Lotus" w:hint="cs"/>
          <w:b/>
          <w:bCs/>
          <w:sz w:val="28"/>
          <w:szCs w:val="28"/>
          <w:rtl/>
          <w:lang w:bidi="fa-IR"/>
        </w:rPr>
        <w:t>رفتار ملی</w:t>
      </w:r>
      <w:r w:rsidR="008D2979" w:rsidRPr="00684988">
        <w:rPr>
          <w:rStyle w:val="FootnoteReference"/>
          <w:rFonts w:cs="B Lotus"/>
          <w:b/>
          <w:bCs/>
          <w:sz w:val="28"/>
          <w:szCs w:val="28"/>
          <w:rtl/>
          <w:lang w:bidi="fa-IR"/>
        </w:rPr>
        <w:footnoteReference w:id="686"/>
      </w:r>
    </w:p>
    <w:p w14:paraId="4F0DA916" w14:textId="48E8EC7D" w:rsidR="008D2979" w:rsidRPr="00B71B9A" w:rsidRDefault="008D2979" w:rsidP="0094516C">
      <w:pPr>
        <w:jc w:val="both"/>
        <w:rPr>
          <w:rFonts w:cs="B Lotus"/>
          <w:sz w:val="28"/>
          <w:szCs w:val="28"/>
          <w:rtl/>
          <w:lang w:bidi="fa-IR"/>
        </w:rPr>
      </w:pPr>
      <w:r w:rsidRPr="00B71B9A">
        <w:rPr>
          <w:rFonts w:cs="B Lotus" w:hint="cs"/>
          <w:sz w:val="28"/>
          <w:szCs w:val="28"/>
          <w:rtl/>
          <w:lang w:bidi="fa-IR"/>
        </w:rPr>
        <w:t>استاندارد رفتار ملی از اصل کلی منع تبعیض سرچشمه می</w:t>
      </w:r>
      <w:r w:rsidRPr="00B71B9A">
        <w:rPr>
          <w:rFonts w:cs="B Lotus"/>
          <w:sz w:val="28"/>
          <w:szCs w:val="28"/>
          <w:rtl/>
          <w:lang w:bidi="fa-IR"/>
        </w:rPr>
        <w:softHyphen/>
      </w:r>
      <w:r w:rsidRPr="00B71B9A">
        <w:rPr>
          <w:rFonts w:cs="B Lotus" w:hint="cs"/>
          <w:sz w:val="28"/>
          <w:szCs w:val="28"/>
          <w:rtl/>
          <w:lang w:bidi="fa-IR"/>
        </w:rPr>
        <w:t>گیرد</w:t>
      </w:r>
      <w:r w:rsidRPr="00684988">
        <w:rPr>
          <w:rStyle w:val="FootnoteReference"/>
          <w:rFonts w:cs="B Lotus"/>
          <w:sz w:val="28"/>
          <w:szCs w:val="28"/>
          <w:rtl/>
          <w:lang w:bidi="fa-IR"/>
        </w:rPr>
        <w:footnoteReference w:id="687"/>
      </w:r>
      <w:r w:rsidRPr="00B71B9A">
        <w:rPr>
          <w:rFonts w:cs="B Lotus" w:hint="cs"/>
          <w:sz w:val="28"/>
          <w:szCs w:val="28"/>
          <w:rtl/>
          <w:lang w:bidi="fa-IR"/>
        </w:rPr>
        <w:t xml:space="preserve">. بر این اساس، رفتار دولت میزبان با </w:t>
      </w:r>
      <w:proofErr w:type="spellStart"/>
      <w:r w:rsidRPr="00B71B9A">
        <w:rPr>
          <w:rFonts w:cs="B Lotus" w:hint="cs"/>
          <w:sz w:val="28"/>
          <w:szCs w:val="28"/>
          <w:rtl/>
          <w:lang w:bidi="fa-IR"/>
        </w:rPr>
        <w:t>سرمایه</w:t>
      </w:r>
      <w:r w:rsidRPr="00B71B9A">
        <w:rPr>
          <w:rFonts w:cs="B Lotus"/>
          <w:sz w:val="28"/>
          <w:szCs w:val="28"/>
          <w:rtl/>
          <w:lang w:bidi="fa-IR"/>
        </w:rPr>
        <w:softHyphen/>
      </w:r>
      <w:r w:rsidRPr="00B71B9A">
        <w:rPr>
          <w:rFonts w:cs="B Lotus" w:hint="cs"/>
          <w:sz w:val="28"/>
          <w:szCs w:val="28"/>
          <w:rtl/>
          <w:lang w:bidi="fa-IR"/>
        </w:rPr>
        <w:t>گذار</w:t>
      </w:r>
      <w:proofErr w:type="spellEnd"/>
      <w:r w:rsidRPr="00B71B9A">
        <w:rPr>
          <w:rFonts w:cs="B Lotus" w:hint="cs"/>
          <w:sz w:val="28"/>
          <w:szCs w:val="28"/>
          <w:rtl/>
          <w:lang w:bidi="fa-IR"/>
        </w:rPr>
        <w:t xml:space="preserve"> خارجی نبایست کمتر یا </w:t>
      </w:r>
      <w:proofErr w:type="spellStart"/>
      <w:r w:rsidRPr="00B71B9A">
        <w:rPr>
          <w:rFonts w:cs="B Lotus" w:hint="cs"/>
          <w:sz w:val="28"/>
          <w:szCs w:val="28"/>
          <w:rtl/>
          <w:lang w:bidi="fa-IR"/>
        </w:rPr>
        <w:t>نامطلوب</w:t>
      </w:r>
      <w:r w:rsidRPr="00B71B9A">
        <w:rPr>
          <w:rFonts w:cs="B Lotus"/>
          <w:sz w:val="28"/>
          <w:szCs w:val="28"/>
          <w:rtl/>
          <w:lang w:bidi="fa-IR"/>
        </w:rPr>
        <w:softHyphen/>
      </w:r>
      <w:r w:rsidRPr="00B71B9A">
        <w:rPr>
          <w:rFonts w:cs="B Lotus" w:hint="cs"/>
          <w:sz w:val="28"/>
          <w:szCs w:val="28"/>
          <w:rtl/>
          <w:lang w:bidi="fa-IR"/>
        </w:rPr>
        <w:t>تر</w:t>
      </w:r>
      <w:proofErr w:type="spellEnd"/>
      <w:r w:rsidRPr="00B71B9A">
        <w:rPr>
          <w:rFonts w:cs="B Lotus" w:hint="cs"/>
          <w:sz w:val="28"/>
          <w:szCs w:val="28"/>
          <w:rtl/>
          <w:lang w:bidi="fa-IR"/>
        </w:rPr>
        <w:t xml:space="preserve"> از رفتار وی با </w:t>
      </w:r>
      <w:proofErr w:type="spellStart"/>
      <w:r w:rsidRPr="00B71B9A">
        <w:rPr>
          <w:rFonts w:cs="B Lotus" w:hint="cs"/>
          <w:sz w:val="28"/>
          <w:szCs w:val="28"/>
          <w:rtl/>
          <w:lang w:bidi="fa-IR"/>
        </w:rPr>
        <w:t>سرمایه</w:t>
      </w:r>
      <w:r w:rsidRPr="00B71B9A">
        <w:rPr>
          <w:rFonts w:cs="B Lotus"/>
          <w:sz w:val="28"/>
          <w:szCs w:val="28"/>
          <w:rtl/>
          <w:lang w:bidi="fa-IR"/>
        </w:rPr>
        <w:softHyphen/>
      </w:r>
      <w:r w:rsidRPr="00B71B9A">
        <w:rPr>
          <w:rFonts w:cs="B Lotus" w:hint="cs"/>
          <w:sz w:val="28"/>
          <w:szCs w:val="28"/>
          <w:rtl/>
          <w:lang w:bidi="fa-IR"/>
        </w:rPr>
        <w:t>گذران</w:t>
      </w:r>
      <w:proofErr w:type="spellEnd"/>
      <w:r w:rsidRPr="00B71B9A">
        <w:rPr>
          <w:rFonts w:cs="B Lotus" w:hint="cs"/>
          <w:sz w:val="28"/>
          <w:szCs w:val="28"/>
          <w:rtl/>
          <w:lang w:bidi="fa-IR"/>
        </w:rPr>
        <w:t xml:space="preserve"> داخلی باشد. این استاندارد به عنوان یکی از اصول و ارکان مقررات سازمان تجارت جهانی نیز لحاظ شده و ماده 3 موافقت</w:t>
      </w:r>
      <w:r w:rsidRPr="00B71B9A">
        <w:rPr>
          <w:rFonts w:cs="B Lotus"/>
          <w:sz w:val="28"/>
          <w:szCs w:val="28"/>
          <w:rtl/>
          <w:lang w:bidi="fa-IR"/>
        </w:rPr>
        <w:softHyphen/>
      </w:r>
      <w:r w:rsidRPr="00B71B9A">
        <w:rPr>
          <w:rFonts w:cs="B Lotus" w:hint="cs"/>
          <w:sz w:val="28"/>
          <w:szCs w:val="28"/>
          <w:rtl/>
          <w:lang w:bidi="fa-IR"/>
        </w:rPr>
        <w:t xml:space="preserve">نامه عمومی تعرفه و تجارت </w:t>
      </w:r>
      <w:r w:rsidRPr="00B71B9A">
        <w:rPr>
          <w:rFonts w:cs="B Lotus" w:hint="cs"/>
          <w:sz w:val="28"/>
          <w:szCs w:val="28"/>
          <w:rtl/>
          <w:lang w:bidi="fa-IR"/>
        </w:rPr>
        <w:lastRenderedPageBreak/>
        <w:t>(</w:t>
      </w:r>
      <w:proofErr w:type="spellStart"/>
      <w:r w:rsidRPr="00B71B9A">
        <w:rPr>
          <w:rFonts w:cs="B Lotus" w:hint="cs"/>
          <w:sz w:val="28"/>
          <w:szCs w:val="28"/>
          <w:rtl/>
          <w:lang w:bidi="fa-IR"/>
        </w:rPr>
        <w:t>گات</w:t>
      </w:r>
      <w:proofErr w:type="spellEnd"/>
      <w:r w:rsidRPr="00B71B9A">
        <w:rPr>
          <w:rFonts w:cs="B Lotus" w:hint="cs"/>
          <w:sz w:val="28"/>
          <w:szCs w:val="28"/>
          <w:rtl/>
          <w:lang w:bidi="fa-IR"/>
        </w:rPr>
        <w:t>)</w:t>
      </w:r>
      <w:r w:rsidRPr="00684988">
        <w:rPr>
          <w:rStyle w:val="FootnoteReference"/>
          <w:rFonts w:cs="B Lotus"/>
          <w:sz w:val="28"/>
          <w:szCs w:val="28"/>
          <w:rtl/>
          <w:lang w:bidi="fa-IR"/>
        </w:rPr>
        <w:footnoteReference w:id="688"/>
      </w:r>
      <w:r w:rsidRPr="00B71B9A">
        <w:rPr>
          <w:rFonts w:cs="B Lotus" w:hint="cs"/>
          <w:sz w:val="28"/>
          <w:szCs w:val="28"/>
          <w:rtl/>
          <w:lang w:bidi="fa-IR"/>
        </w:rPr>
        <w:t xml:space="preserve"> به آن پرداخته، و همچنین در موافقت</w:t>
      </w:r>
      <w:r w:rsidRPr="00B71B9A">
        <w:rPr>
          <w:rFonts w:cs="B Lotus"/>
          <w:sz w:val="28"/>
          <w:szCs w:val="28"/>
          <w:rtl/>
          <w:lang w:bidi="fa-IR"/>
        </w:rPr>
        <w:softHyphen/>
      </w:r>
      <w:r w:rsidRPr="00B71B9A">
        <w:rPr>
          <w:rFonts w:cs="B Lotus" w:hint="cs"/>
          <w:sz w:val="28"/>
          <w:szCs w:val="28"/>
          <w:rtl/>
          <w:lang w:bidi="fa-IR"/>
        </w:rPr>
        <w:t>نامه</w:t>
      </w:r>
      <w:r w:rsidRPr="00B71B9A">
        <w:rPr>
          <w:rFonts w:cs="B Lotus"/>
          <w:sz w:val="28"/>
          <w:szCs w:val="28"/>
          <w:rtl/>
          <w:lang w:bidi="fa-IR"/>
        </w:rPr>
        <w:softHyphen/>
      </w:r>
      <w:r w:rsidRPr="00B71B9A">
        <w:rPr>
          <w:rFonts w:cs="B Lotus" w:hint="cs"/>
          <w:sz w:val="28"/>
          <w:szCs w:val="28"/>
          <w:rtl/>
          <w:lang w:bidi="fa-IR"/>
        </w:rPr>
        <w:t xml:space="preserve"> عمومی تجارت خدمات (</w:t>
      </w:r>
      <w:proofErr w:type="spellStart"/>
      <w:r w:rsidRPr="00B71B9A">
        <w:rPr>
          <w:rFonts w:cs="B Lotus" w:hint="cs"/>
          <w:sz w:val="28"/>
          <w:szCs w:val="28"/>
          <w:rtl/>
          <w:lang w:bidi="fa-IR"/>
        </w:rPr>
        <w:t>گتس</w:t>
      </w:r>
      <w:proofErr w:type="spellEnd"/>
      <w:r w:rsidRPr="00B71B9A">
        <w:rPr>
          <w:rFonts w:cs="B Lotus" w:hint="cs"/>
          <w:sz w:val="28"/>
          <w:szCs w:val="28"/>
          <w:rtl/>
          <w:lang w:bidi="fa-IR"/>
        </w:rPr>
        <w:t>)</w:t>
      </w:r>
      <w:r w:rsidRPr="00684988">
        <w:rPr>
          <w:rStyle w:val="FootnoteReference"/>
          <w:rFonts w:cs="B Lotus"/>
          <w:sz w:val="28"/>
          <w:szCs w:val="28"/>
          <w:rtl/>
          <w:lang w:bidi="fa-IR"/>
        </w:rPr>
        <w:footnoteReference w:id="689"/>
      </w:r>
      <w:r w:rsidRPr="00B71B9A">
        <w:rPr>
          <w:rFonts w:cs="B Lotus" w:hint="cs"/>
          <w:sz w:val="28"/>
          <w:szCs w:val="28"/>
          <w:rtl/>
          <w:lang w:bidi="fa-IR"/>
        </w:rPr>
        <w:t>، موافقت</w:t>
      </w:r>
      <w:r w:rsidRPr="00B71B9A">
        <w:rPr>
          <w:rFonts w:cs="B Lotus"/>
          <w:sz w:val="28"/>
          <w:szCs w:val="28"/>
          <w:rtl/>
          <w:lang w:bidi="fa-IR"/>
        </w:rPr>
        <w:softHyphen/>
      </w:r>
      <w:r w:rsidRPr="00B71B9A">
        <w:rPr>
          <w:rFonts w:cs="B Lotus" w:hint="cs"/>
          <w:sz w:val="28"/>
          <w:szCs w:val="28"/>
          <w:rtl/>
          <w:lang w:bidi="fa-IR"/>
        </w:rPr>
        <w:t>نامه اقدامات سرمایه</w:t>
      </w:r>
      <w:r w:rsidRPr="00B71B9A">
        <w:rPr>
          <w:rFonts w:cs="B Lotus"/>
          <w:sz w:val="28"/>
          <w:szCs w:val="28"/>
          <w:rtl/>
          <w:lang w:bidi="fa-IR"/>
        </w:rPr>
        <w:softHyphen/>
      </w:r>
      <w:r w:rsidRPr="00B71B9A">
        <w:rPr>
          <w:rFonts w:cs="B Lotus" w:hint="cs"/>
          <w:sz w:val="28"/>
          <w:szCs w:val="28"/>
          <w:rtl/>
          <w:lang w:bidi="fa-IR"/>
        </w:rPr>
        <w:t>گذاری مرتبط با تجارت (</w:t>
      </w:r>
      <w:proofErr w:type="spellStart"/>
      <w:r w:rsidRPr="00B71B9A">
        <w:rPr>
          <w:rFonts w:cs="B Lotus" w:hint="cs"/>
          <w:sz w:val="28"/>
          <w:szCs w:val="28"/>
          <w:rtl/>
          <w:lang w:bidi="fa-IR"/>
        </w:rPr>
        <w:t>تریمز</w:t>
      </w:r>
      <w:proofErr w:type="spellEnd"/>
      <w:r w:rsidRPr="00B71B9A">
        <w:rPr>
          <w:rFonts w:cs="B Lotus" w:hint="cs"/>
          <w:sz w:val="28"/>
          <w:szCs w:val="28"/>
          <w:rtl/>
          <w:lang w:bidi="fa-IR"/>
        </w:rPr>
        <w:t>)</w:t>
      </w:r>
      <w:r w:rsidRPr="00684988">
        <w:rPr>
          <w:rStyle w:val="FootnoteReference"/>
          <w:rFonts w:cs="B Lotus"/>
          <w:sz w:val="28"/>
          <w:szCs w:val="28"/>
          <w:rtl/>
          <w:lang w:bidi="fa-IR"/>
        </w:rPr>
        <w:footnoteReference w:id="690"/>
      </w:r>
      <w:r w:rsidRPr="00B71B9A">
        <w:rPr>
          <w:rFonts w:cs="B Lotus" w:hint="cs"/>
          <w:sz w:val="28"/>
          <w:szCs w:val="28"/>
          <w:rtl/>
          <w:lang w:bidi="fa-IR"/>
        </w:rPr>
        <w:t xml:space="preserve"> و موافقت</w:t>
      </w:r>
      <w:r w:rsidRPr="00B71B9A">
        <w:rPr>
          <w:rFonts w:cs="B Lotus"/>
          <w:sz w:val="28"/>
          <w:szCs w:val="28"/>
          <w:rtl/>
          <w:lang w:bidi="fa-IR"/>
        </w:rPr>
        <w:softHyphen/>
      </w:r>
      <w:r w:rsidRPr="00B71B9A">
        <w:rPr>
          <w:rFonts w:cs="B Lotus" w:hint="cs"/>
          <w:sz w:val="28"/>
          <w:szCs w:val="28"/>
          <w:rtl/>
          <w:lang w:bidi="fa-IR"/>
        </w:rPr>
        <w:t>نامه جنبه</w:t>
      </w:r>
      <w:r w:rsidRPr="00B71B9A">
        <w:rPr>
          <w:rFonts w:cs="B Lotus"/>
          <w:sz w:val="28"/>
          <w:szCs w:val="28"/>
          <w:rtl/>
          <w:lang w:bidi="fa-IR"/>
        </w:rPr>
        <w:softHyphen/>
      </w:r>
      <w:r w:rsidRPr="00B71B9A">
        <w:rPr>
          <w:rFonts w:cs="B Lotus" w:hint="cs"/>
          <w:sz w:val="28"/>
          <w:szCs w:val="28"/>
          <w:rtl/>
          <w:lang w:bidi="fa-IR"/>
        </w:rPr>
        <w:t>های تجاری حقوق مالکیت فکری (</w:t>
      </w:r>
      <w:proofErr w:type="spellStart"/>
      <w:r w:rsidRPr="00B71B9A">
        <w:rPr>
          <w:rFonts w:cs="B Lotus" w:hint="cs"/>
          <w:sz w:val="28"/>
          <w:szCs w:val="28"/>
          <w:rtl/>
          <w:lang w:bidi="fa-IR"/>
        </w:rPr>
        <w:t>تریپس</w:t>
      </w:r>
      <w:proofErr w:type="spellEnd"/>
      <w:r w:rsidRPr="00B71B9A">
        <w:rPr>
          <w:rFonts w:cs="B Lotus" w:hint="cs"/>
          <w:sz w:val="28"/>
          <w:szCs w:val="28"/>
          <w:rtl/>
          <w:lang w:bidi="fa-IR"/>
        </w:rPr>
        <w:t>)</w:t>
      </w:r>
      <w:r w:rsidRPr="00684988">
        <w:rPr>
          <w:rStyle w:val="FootnoteReference"/>
          <w:rFonts w:cs="B Lotus"/>
          <w:sz w:val="28"/>
          <w:szCs w:val="28"/>
          <w:rtl/>
          <w:lang w:bidi="fa-IR"/>
        </w:rPr>
        <w:footnoteReference w:id="691"/>
      </w:r>
      <w:r w:rsidRPr="00B71B9A">
        <w:rPr>
          <w:rFonts w:cs="B Lotus" w:hint="cs"/>
          <w:sz w:val="28"/>
          <w:szCs w:val="28"/>
          <w:rtl/>
          <w:lang w:bidi="fa-IR"/>
        </w:rPr>
        <w:t xml:space="preserve"> نیز منعکس شده است البته این به معنای همسانی مفهوم، مصادیق و شیوه تفسیر این استاندارد در همه  این حوزه</w:t>
      </w:r>
      <w:r w:rsidRPr="00B71B9A">
        <w:rPr>
          <w:rFonts w:cs="B Lotus"/>
          <w:sz w:val="28"/>
          <w:szCs w:val="28"/>
          <w:rtl/>
          <w:lang w:bidi="fa-IR"/>
        </w:rPr>
        <w:softHyphen/>
      </w:r>
      <w:r w:rsidRPr="00B71B9A">
        <w:rPr>
          <w:rFonts w:cs="B Lotus" w:hint="cs"/>
          <w:sz w:val="28"/>
          <w:szCs w:val="28"/>
          <w:rtl/>
          <w:lang w:bidi="fa-IR"/>
        </w:rPr>
        <w:t>ها نیست</w:t>
      </w:r>
      <w:r w:rsidRPr="00684988">
        <w:rPr>
          <w:rStyle w:val="FootnoteReference"/>
          <w:rFonts w:cs="B Lotus"/>
          <w:sz w:val="28"/>
          <w:szCs w:val="28"/>
          <w:rtl/>
          <w:lang w:bidi="fa-IR"/>
        </w:rPr>
        <w:footnoteReference w:id="692"/>
      </w:r>
      <w:r w:rsidRPr="00B71B9A">
        <w:rPr>
          <w:rFonts w:cs="B Lotus" w:hint="cs"/>
          <w:sz w:val="28"/>
          <w:szCs w:val="28"/>
          <w:rtl/>
          <w:lang w:bidi="fa-IR"/>
        </w:rPr>
        <w:t xml:space="preserve">. در مقررات سازمان تجارت جهانی و به ویژه </w:t>
      </w:r>
      <w:proofErr w:type="spellStart"/>
      <w:r w:rsidRPr="00B71B9A">
        <w:rPr>
          <w:rFonts w:cs="B Lotus" w:hint="cs"/>
          <w:sz w:val="28"/>
          <w:szCs w:val="28"/>
          <w:rtl/>
          <w:lang w:bidi="fa-IR"/>
        </w:rPr>
        <w:t>گات</w:t>
      </w:r>
      <w:proofErr w:type="spellEnd"/>
      <w:r w:rsidRPr="00B71B9A">
        <w:rPr>
          <w:rFonts w:cs="B Lotus" w:hint="cs"/>
          <w:sz w:val="28"/>
          <w:szCs w:val="28"/>
          <w:rtl/>
          <w:lang w:bidi="fa-IR"/>
        </w:rPr>
        <w:t>، شرط مشابه بودن کالا</w:t>
      </w:r>
      <w:r w:rsidRPr="00684988">
        <w:rPr>
          <w:rStyle w:val="FootnoteReference"/>
          <w:rFonts w:cs="B Lotus"/>
          <w:sz w:val="28"/>
          <w:szCs w:val="28"/>
          <w:rtl/>
          <w:lang w:bidi="fa-IR"/>
        </w:rPr>
        <w:footnoteReference w:id="693"/>
      </w:r>
      <w:r w:rsidRPr="00B71B9A">
        <w:rPr>
          <w:rFonts w:cs="B Lotus" w:hint="cs"/>
          <w:sz w:val="28"/>
          <w:szCs w:val="28"/>
          <w:rtl/>
          <w:lang w:bidi="fa-IR"/>
        </w:rPr>
        <w:t xml:space="preserve"> برای اعمال استاندارد رفتار ملی ضروری بوده اما به نحوه تشخیص شباهت در دو کالا اشاره</w:t>
      </w:r>
      <w:r w:rsidRPr="00B71B9A">
        <w:rPr>
          <w:rFonts w:cs="B Lotus"/>
          <w:sz w:val="28"/>
          <w:szCs w:val="28"/>
          <w:rtl/>
          <w:lang w:bidi="fa-IR"/>
        </w:rPr>
        <w:softHyphen/>
      </w:r>
      <w:r w:rsidRPr="00B71B9A">
        <w:rPr>
          <w:rFonts w:cs="B Lotus" w:hint="cs"/>
          <w:sz w:val="28"/>
          <w:szCs w:val="28"/>
          <w:rtl/>
          <w:lang w:bidi="fa-IR"/>
        </w:rPr>
        <w:t>ای نشده است. به همین دلیل رویه قضایی سازمان تجارت جهانی، با تفسیر از محصول یا کالای مشابه سعی در ارائه معیارهایی به منظور تشخیص مشابهت با عدم مشابهت داشته است</w:t>
      </w:r>
      <w:r w:rsidRPr="00684988">
        <w:rPr>
          <w:rStyle w:val="FootnoteReference"/>
          <w:rFonts w:cs="B Lotus"/>
          <w:sz w:val="28"/>
          <w:szCs w:val="28"/>
          <w:rtl/>
          <w:lang w:bidi="fa-IR"/>
        </w:rPr>
        <w:footnoteReference w:id="694"/>
      </w:r>
      <w:r w:rsidRPr="00B71B9A">
        <w:rPr>
          <w:rFonts w:cs="B Lotus" w:hint="cs"/>
          <w:sz w:val="28"/>
          <w:szCs w:val="28"/>
          <w:rtl/>
          <w:lang w:bidi="fa-IR"/>
        </w:rPr>
        <w:t xml:space="preserve">. در </w:t>
      </w:r>
      <w:proofErr w:type="spellStart"/>
      <w:r w:rsidRPr="00B71B9A">
        <w:rPr>
          <w:rFonts w:cs="B Lotus" w:hint="cs"/>
          <w:sz w:val="28"/>
          <w:szCs w:val="28"/>
          <w:rtl/>
          <w:lang w:bidi="fa-IR"/>
        </w:rPr>
        <w:t>معاهدات</w:t>
      </w:r>
      <w:proofErr w:type="spellEnd"/>
      <w:r w:rsidRPr="00B71B9A">
        <w:rPr>
          <w:rFonts w:cs="B Lotus" w:hint="cs"/>
          <w:sz w:val="28"/>
          <w:szCs w:val="28"/>
          <w:rtl/>
          <w:lang w:bidi="fa-IR"/>
        </w:rPr>
        <w:t xml:space="preserve"> دوجانبه سرمایه</w:t>
      </w:r>
      <w:r w:rsidRPr="00B71B9A">
        <w:rPr>
          <w:rFonts w:cs="B Lotus"/>
          <w:sz w:val="28"/>
          <w:szCs w:val="28"/>
          <w:rtl/>
          <w:lang w:bidi="fa-IR"/>
        </w:rPr>
        <w:softHyphen/>
      </w:r>
      <w:r w:rsidRPr="00B71B9A">
        <w:rPr>
          <w:rFonts w:cs="B Lotus" w:hint="cs"/>
          <w:sz w:val="28"/>
          <w:szCs w:val="28"/>
          <w:rtl/>
          <w:lang w:bidi="fa-IR"/>
        </w:rPr>
        <w:t xml:space="preserve">گذاری خارجی، علاوه بر این که مفهوم رفتار ملی تحول یافته و از کاهش میزان امتیازات </w:t>
      </w:r>
      <w:proofErr w:type="spellStart"/>
      <w:r w:rsidRPr="00B71B9A">
        <w:rPr>
          <w:rFonts w:cs="B Lotus" w:hint="cs"/>
          <w:sz w:val="28"/>
          <w:szCs w:val="28"/>
          <w:rtl/>
          <w:lang w:bidi="fa-IR"/>
        </w:rPr>
        <w:t>سرمایه</w:t>
      </w:r>
      <w:r w:rsidRPr="00B71B9A">
        <w:rPr>
          <w:rFonts w:cs="B Lotus"/>
          <w:sz w:val="28"/>
          <w:szCs w:val="28"/>
          <w:rtl/>
          <w:lang w:bidi="fa-IR"/>
        </w:rPr>
        <w:softHyphen/>
      </w:r>
      <w:r w:rsidRPr="00B71B9A">
        <w:rPr>
          <w:rFonts w:cs="B Lotus" w:hint="cs"/>
          <w:sz w:val="28"/>
          <w:szCs w:val="28"/>
          <w:rtl/>
          <w:lang w:bidi="fa-IR"/>
        </w:rPr>
        <w:t>گذار</w:t>
      </w:r>
      <w:proofErr w:type="spellEnd"/>
      <w:r w:rsidRPr="00B71B9A">
        <w:rPr>
          <w:rFonts w:cs="B Lotus" w:hint="cs"/>
          <w:sz w:val="28"/>
          <w:szCs w:val="28"/>
          <w:rtl/>
          <w:lang w:bidi="fa-IR"/>
        </w:rPr>
        <w:t xml:space="preserve"> خارجی در حد </w:t>
      </w:r>
      <w:proofErr w:type="spellStart"/>
      <w:r w:rsidRPr="00B71B9A">
        <w:rPr>
          <w:rFonts w:cs="B Lotus" w:hint="cs"/>
          <w:sz w:val="28"/>
          <w:szCs w:val="28"/>
          <w:rtl/>
          <w:lang w:bidi="fa-IR"/>
        </w:rPr>
        <w:t>سرمایه</w:t>
      </w:r>
      <w:r w:rsidRPr="00B71B9A">
        <w:rPr>
          <w:rFonts w:cs="B Lotus"/>
          <w:sz w:val="28"/>
          <w:szCs w:val="28"/>
          <w:rtl/>
          <w:lang w:bidi="fa-IR"/>
        </w:rPr>
        <w:softHyphen/>
      </w:r>
      <w:r w:rsidRPr="00B71B9A">
        <w:rPr>
          <w:rFonts w:cs="B Lotus" w:hint="cs"/>
          <w:sz w:val="28"/>
          <w:szCs w:val="28"/>
          <w:rtl/>
          <w:lang w:bidi="fa-IR"/>
        </w:rPr>
        <w:t>گذار</w:t>
      </w:r>
      <w:proofErr w:type="spellEnd"/>
      <w:r w:rsidRPr="00B71B9A">
        <w:rPr>
          <w:rFonts w:cs="B Lotus" w:hint="cs"/>
          <w:sz w:val="28"/>
          <w:szCs w:val="28"/>
          <w:rtl/>
          <w:lang w:bidi="fa-IR"/>
        </w:rPr>
        <w:t xml:space="preserve"> ملی به سمت ملاک قرار دادن استانداردهای حقوق بین</w:t>
      </w:r>
      <w:r w:rsidRPr="00B71B9A">
        <w:rPr>
          <w:rFonts w:cs="B Lotus"/>
          <w:sz w:val="28"/>
          <w:szCs w:val="28"/>
          <w:rtl/>
          <w:lang w:bidi="fa-IR"/>
        </w:rPr>
        <w:softHyphen/>
      </w:r>
      <w:r w:rsidRPr="00B71B9A">
        <w:rPr>
          <w:rFonts w:cs="B Lotus" w:hint="cs"/>
          <w:sz w:val="28"/>
          <w:szCs w:val="28"/>
          <w:rtl/>
          <w:lang w:bidi="fa-IR"/>
        </w:rPr>
        <w:t xml:space="preserve">الملل و نه (رفتار ملی) جهت رفتار با </w:t>
      </w:r>
      <w:proofErr w:type="spellStart"/>
      <w:r w:rsidRPr="00B71B9A">
        <w:rPr>
          <w:rFonts w:cs="B Lotus" w:hint="cs"/>
          <w:sz w:val="28"/>
          <w:szCs w:val="28"/>
          <w:rtl/>
          <w:lang w:bidi="fa-IR"/>
        </w:rPr>
        <w:t>سرمایه</w:t>
      </w:r>
      <w:r w:rsidRPr="00B71B9A">
        <w:rPr>
          <w:rFonts w:cs="B Lotus"/>
          <w:sz w:val="28"/>
          <w:szCs w:val="28"/>
          <w:rtl/>
          <w:lang w:bidi="fa-IR"/>
        </w:rPr>
        <w:softHyphen/>
      </w:r>
      <w:r w:rsidRPr="00B71B9A">
        <w:rPr>
          <w:rFonts w:cs="B Lotus" w:hint="cs"/>
          <w:sz w:val="28"/>
          <w:szCs w:val="28"/>
          <w:rtl/>
          <w:lang w:bidi="fa-IR"/>
        </w:rPr>
        <w:t>گذار</w:t>
      </w:r>
      <w:proofErr w:type="spellEnd"/>
      <w:r w:rsidRPr="00B71B9A">
        <w:rPr>
          <w:rFonts w:cs="B Lotus" w:hint="cs"/>
          <w:sz w:val="28"/>
          <w:szCs w:val="28"/>
          <w:rtl/>
          <w:lang w:bidi="fa-IR"/>
        </w:rPr>
        <w:t xml:space="preserve"> خارجی سوق پیدا کرده است</w:t>
      </w:r>
      <w:r w:rsidRPr="00684988">
        <w:rPr>
          <w:rStyle w:val="FootnoteReference"/>
          <w:rFonts w:cs="B Lotus"/>
          <w:sz w:val="28"/>
          <w:szCs w:val="28"/>
          <w:rtl/>
          <w:lang w:bidi="fa-IR"/>
        </w:rPr>
        <w:footnoteReference w:id="695"/>
      </w:r>
      <w:r w:rsidRPr="00B71B9A">
        <w:rPr>
          <w:rFonts w:cs="B Lotus" w:hint="cs"/>
          <w:sz w:val="28"/>
          <w:szCs w:val="28"/>
          <w:rtl/>
          <w:lang w:bidi="fa-IR"/>
        </w:rPr>
        <w:t>، در خصوص محل اعمال این استاندارد نیز دستخوش تغییراتی شده است. در واقع همان اجمال و ابهامی که در مفهوم کلی مشابهت در سازمان تجارت جهانی وجود دارد، در حوزه سرمایه</w:t>
      </w:r>
      <w:r w:rsidRPr="00B71B9A">
        <w:rPr>
          <w:rFonts w:cs="B Lotus"/>
          <w:sz w:val="28"/>
          <w:szCs w:val="28"/>
          <w:rtl/>
          <w:lang w:bidi="fa-IR"/>
        </w:rPr>
        <w:softHyphen/>
      </w:r>
      <w:r w:rsidRPr="00B71B9A">
        <w:rPr>
          <w:rFonts w:cs="B Lotus" w:hint="cs"/>
          <w:sz w:val="28"/>
          <w:szCs w:val="28"/>
          <w:rtl/>
          <w:lang w:bidi="fa-IR"/>
        </w:rPr>
        <w:t xml:space="preserve">گذاری خارجی نیز وجود داشته، و معیارهای روشنی به منظور </w:t>
      </w:r>
      <w:proofErr w:type="spellStart"/>
      <w:r w:rsidRPr="00B71B9A">
        <w:rPr>
          <w:rFonts w:cs="B Lotus" w:hint="cs"/>
          <w:sz w:val="28"/>
          <w:szCs w:val="28"/>
          <w:rtl/>
          <w:lang w:bidi="fa-IR"/>
        </w:rPr>
        <w:t>تمییز</w:t>
      </w:r>
      <w:proofErr w:type="spellEnd"/>
      <w:r w:rsidRPr="00B71B9A">
        <w:rPr>
          <w:rFonts w:cs="B Lotus" w:hint="cs"/>
          <w:sz w:val="28"/>
          <w:szCs w:val="28"/>
          <w:rtl/>
          <w:lang w:bidi="fa-IR"/>
        </w:rPr>
        <w:t xml:space="preserve"> شرایط مشابه یا اوضاع و احوال مشابه </w:t>
      </w:r>
      <w:proofErr w:type="spellStart"/>
      <w:r w:rsidRPr="00B71B9A">
        <w:rPr>
          <w:rFonts w:cs="B Lotus" w:hint="cs"/>
          <w:sz w:val="28"/>
          <w:szCs w:val="28"/>
          <w:rtl/>
          <w:lang w:bidi="fa-IR"/>
        </w:rPr>
        <w:t>سرمایه</w:t>
      </w:r>
      <w:r w:rsidRPr="00B71B9A">
        <w:rPr>
          <w:rFonts w:cs="B Lotus"/>
          <w:sz w:val="28"/>
          <w:szCs w:val="28"/>
          <w:rtl/>
          <w:lang w:bidi="fa-IR"/>
        </w:rPr>
        <w:softHyphen/>
      </w:r>
      <w:r w:rsidRPr="00B71B9A">
        <w:rPr>
          <w:rFonts w:cs="B Lotus" w:hint="cs"/>
          <w:sz w:val="28"/>
          <w:szCs w:val="28"/>
          <w:rtl/>
          <w:lang w:bidi="fa-IR"/>
        </w:rPr>
        <w:t>گذار</w:t>
      </w:r>
      <w:proofErr w:type="spellEnd"/>
      <w:r w:rsidRPr="00B71B9A">
        <w:rPr>
          <w:rFonts w:cs="B Lotus" w:hint="cs"/>
          <w:sz w:val="28"/>
          <w:szCs w:val="28"/>
          <w:rtl/>
          <w:lang w:bidi="fa-IR"/>
        </w:rPr>
        <w:t xml:space="preserve"> خارجی و داخلی وجود ندارد</w:t>
      </w:r>
      <w:r w:rsidRPr="00684988">
        <w:rPr>
          <w:rStyle w:val="FootnoteReference"/>
          <w:rFonts w:cs="B Lotus"/>
          <w:sz w:val="28"/>
          <w:szCs w:val="28"/>
          <w:rtl/>
          <w:lang w:bidi="fa-IR"/>
        </w:rPr>
        <w:footnoteReference w:id="696"/>
      </w:r>
      <w:r w:rsidRPr="00B71B9A">
        <w:rPr>
          <w:rFonts w:cs="B Lotus" w:hint="cs"/>
          <w:sz w:val="28"/>
          <w:szCs w:val="28"/>
          <w:rtl/>
          <w:lang w:bidi="fa-IR"/>
        </w:rPr>
        <w:t>. با این حال به نظر می</w:t>
      </w:r>
      <w:r w:rsidRPr="00B71B9A">
        <w:rPr>
          <w:rFonts w:cs="B Lotus"/>
          <w:sz w:val="28"/>
          <w:szCs w:val="28"/>
          <w:rtl/>
          <w:lang w:bidi="fa-IR"/>
        </w:rPr>
        <w:softHyphen/>
      </w:r>
      <w:r w:rsidRPr="00B71B9A">
        <w:rPr>
          <w:rFonts w:cs="B Lotus" w:hint="cs"/>
          <w:sz w:val="28"/>
          <w:szCs w:val="28"/>
          <w:rtl/>
          <w:lang w:bidi="fa-IR"/>
        </w:rPr>
        <w:t xml:space="preserve">رسد، در خصوص تامین انرژی </w:t>
      </w:r>
      <w:proofErr w:type="spellStart"/>
      <w:r w:rsidRPr="00B71B9A">
        <w:rPr>
          <w:rFonts w:cs="B Lotus" w:hint="cs"/>
          <w:sz w:val="28"/>
          <w:szCs w:val="28"/>
          <w:rtl/>
          <w:lang w:bidi="fa-IR"/>
        </w:rPr>
        <w:t>سرمایه</w:t>
      </w:r>
      <w:r w:rsidRPr="00B71B9A">
        <w:rPr>
          <w:rFonts w:cs="B Lotus"/>
          <w:sz w:val="28"/>
          <w:szCs w:val="28"/>
          <w:rtl/>
          <w:lang w:bidi="fa-IR"/>
        </w:rPr>
        <w:softHyphen/>
      </w:r>
      <w:r w:rsidRPr="00B71B9A">
        <w:rPr>
          <w:rFonts w:cs="B Lotus" w:hint="cs"/>
          <w:sz w:val="28"/>
          <w:szCs w:val="28"/>
          <w:rtl/>
          <w:lang w:bidi="fa-IR"/>
        </w:rPr>
        <w:t>گذران</w:t>
      </w:r>
      <w:proofErr w:type="spellEnd"/>
      <w:r w:rsidRPr="00B71B9A">
        <w:rPr>
          <w:rFonts w:cs="B Lotus" w:hint="cs"/>
          <w:sz w:val="28"/>
          <w:szCs w:val="28"/>
          <w:rtl/>
          <w:lang w:bidi="fa-IR"/>
        </w:rPr>
        <w:t xml:space="preserve"> خارجی، </w:t>
      </w:r>
      <w:proofErr w:type="spellStart"/>
      <w:r w:rsidRPr="00B71B9A">
        <w:rPr>
          <w:rFonts w:cs="B Lotus" w:hint="cs"/>
          <w:sz w:val="28"/>
          <w:szCs w:val="28"/>
          <w:rtl/>
          <w:lang w:bidi="fa-IR"/>
        </w:rPr>
        <w:t>ارزیابی</w:t>
      </w:r>
      <w:r w:rsidRPr="00B71B9A">
        <w:rPr>
          <w:rFonts w:cs="B Lotus"/>
          <w:sz w:val="28"/>
          <w:szCs w:val="28"/>
          <w:rtl/>
          <w:lang w:bidi="fa-IR"/>
        </w:rPr>
        <w:softHyphen/>
      </w:r>
      <w:r w:rsidRPr="00B71B9A">
        <w:rPr>
          <w:rFonts w:cs="B Lotus" w:hint="cs"/>
          <w:sz w:val="28"/>
          <w:szCs w:val="28"/>
          <w:rtl/>
          <w:lang w:bidi="fa-IR"/>
        </w:rPr>
        <w:t>ها</w:t>
      </w:r>
      <w:proofErr w:type="spellEnd"/>
      <w:r w:rsidRPr="00B71B9A">
        <w:rPr>
          <w:rFonts w:cs="B Lotus" w:hint="cs"/>
          <w:sz w:val="28"/>
          <w:szCs w:val="28"/>
          <w:rtl/>
          <w:lang w:bidi="fa-IR"/>
        </w:rPr>
        <w:t xml:space="preserve"> جهت اعطای انشعاب و یا قطع دسترسی به انرژی کمتر متاثر از مقاصد و اغراض سیاسی بوده و در غالب موارد، بر پایه محدودیت</w:t>
      </w:r>
      <w:r w:rsidRPr="00B71B9A">
        <w:rPr>
          <w:rFonts w:cs="B Lotus"/>
          <w:sz w:val="28"/>
          <w:szCs w:val="28"/>
          <w:rtl/>
          <w:lang w:bidi="fa-IR"/>
        </w:rPr>
        <w:softHyphen/>
      </w:r>
      <w:r w:rsidRPr="00B71B9A">
        <w:rPr>
          <w:rFonts w:cs="B Lotus" w:hint="cs"/>
          <w:sz w:val="28"/>
          <w:szCs w:val="28"/>
          <w:rtl/>
          <w:lang w:bidi="fa-IR"/>
        </w:rPr>
        <w:t>های فنی و ذاتی شبکه</w:t>
      </w:r>
      <w:r w:rsidRPr="00B71B9A">
        <w:rPr>
          <w:rFonts w:cs="B Lotus"/>
          <w:sz w:val="28"/>
          <w:szCs w:val="28"/>
          <w:rtl/>
          <w:lang w:bidi="fa-IR"/>
        </w:rPr>
        <w:softHyphen/>
      </w:r>
      <w:r w:rsidRPr="00B71B9A">
        <w:rPr>
          <w:rFonts w:cs="B Lotus" w:hint="cs"/>
          <w:sz w:val="28"/>
          <w:szCs w:val="28"/>
          <w:rtl/>
          <w:lang w:bidi="fa-IR"/>
        </w:rPr>
        <w:t>های انتقال و توزیع انرژی است. در واقع این محدودیت</w:t>
      </w:r>
      <w:r w:rsidRPr="00B71B9A">
        <w:rPr>
          <w:rFonts w:cs="B Lotus"/>
          <w:sz w:val="28"/>
          <w:szCs w:val="28"/>
          <w:rtl/>
          <w:lang w:bidi="fa-IR"/>
        </w:rPr>
        <w:softHyphen/>
      </w:r>
      <w:r w:rsidRPr="00B71B9A">
        <w:rPr>
          <w:rFonts w:cs="B Lotus" w:hint="cs"/>
          <w:sz w:val="28"/>
          <w:szCs w:val="28"/>
          <w:rtl/>
          <w:lang w:bidi="fa-IR"/>
        </w:rPr>
        <w:t xml:space="preserve">ها که به منظور حفظ </w:t>
      </w:r>
      <w:proofErr w:type="spellStart"/>
      <w:r w:rsidRPr="00B71B9A">
        <w:rPr>
          <w:rFonts w:cs="B Lotus" w:hint="cs"/>
          <w:sz w:val="28"/>
          <w:szCs w:val="28"/>
          <w:rtl/>
          <w:lang w:bidi="fa-IR"/>
        </w:rPr>
        <w:t>پایایی</w:t>
      </w:r>
      <w:proofErr w:type="spellEnd"/>
      <w:r w:rsidRPr="00B71B9A">
        <w:rPr>
          <w:rFonts w:cs="B Lotus" w:hint="cs"/>
          <w:sz w:val="28"/>
          <w:szCs w:val="28"/>
          <w:rtl/>
          <w:lang w:bidi="fa-IR"/>
        </w:rPr>
        <w:t xml:space="preserve"> شبکه</w:t>
      </w:r>
      <w:r w:rsidRPr="00B71B9A">
        <w:rPr>
          <w:rFonts w:cs="B Lotus"/>
          <w:sz w:val="28"/>
          <w:szCs w:val="28"/>
          <w:rtl/>
          <w:lang w:bidi="fa-IR"/>
        </w:rPr>
        <w:softHyphen/>
      </w:r>
      <w:r w:rsidRPr="00B71B9A">
        <w:rPr>
          <w:rFonts w:cs="B Lotus" w:hint="cs"/>
          <w:sz w:val="28"/>
          <w:szCs w:val="28"/>
          <w:rtl/>
          <w:lang w:bidi="fa-IR"/>
        </w:rPr>
        <w:t>های انرژی صورت می</w:t>
      </w:r>
      <w:r w:rsidRPr="00B71B9A">
        <w:rPr>
          <w:rFonts w:cs="B Lotus"/>
          <w:sz w:val="28"/>
          <w:szCs w:val="28"/>
          <w:rtl/>
          <w:lang w:bidi="fa-IR"/>
        </w:rPr>
        <w:softHyphen/>
      </w:r>
      <w:r w:rsidRPr="00B71B9A">
        <w:rPr>
          <w:rFonts w:cs="B Lotus" w:hint="cs"/>
          <w:sz w:val="28"/>
          <w:szCs w:val="28"/>
          <w:rtl/>
          <w:lang w:bidi="fa-IR"/>
        </w:rPr>
        <w:t xml:space="preserve">گیرد و فاقد </w:t>
      </w:r>
      <w:proofErr w:type="spellStart"/>
      <w:r w:rsidRPr="00B71B9A">
        <w:rPr>
          <w:rFonts w:cs="B Lotus" w:hint="cs"/>
          <w:sz w:val="28"/>
          <w:szCs w:val="28"/>
          <w:rtl/>
          <w:lang w:bidi="fa-IR"/>
        </w:rPr>
        <w:t>نیّات</w:t>
      </w:r>
      <w:proofErr w:type="spellEnd"/>
      <w:r w:rsidRPr="00B71B9A">
        <w:rPr>
          <w:rFonts w:cs="B Lotus" w:hint="cs"/>
          <w:sz w:val="28"/>
          <w:szCs w:val="28"/>
          <w:rtl/>
          <w:lang w:bidi="fa-IR"/>
        </w:rPr>
        <w:t xml:space="preserve"> سیاسی است، مبنایی موجه برای اعمال رفتار متفاوت محسوب می</w:t>
      </w:r>
      <w:r w:rsidRPr="00B71B9A">
        <w:rPr>
          <w:rFonts w:cs="B Lotus"/>
          <w:sz w:val="28"/>
          <w:szCs w:val="28"/>
          <w:rtl/>
          <w:lang w:bidi="fa-IR"/>
        </w:rPr>
        <w:softHyphen/>
      </w:r>
      <w:r w:rsidRPr="00B71B9A">
        <w:rPr>
          <w:rFonts w:cs="B Lotus" w:hint="cs"/>
          <w:sz w:val="28"/>
          <w:szCs w:val="28"/>
          <w:rtl/>
          <w:lang w:bidi="fa-IR"/>
        </w:rPr>
        <w:t>شود. رویه قضایی داوری بین</w:t>
      </w:r>
      <w:r w:rsidRPr="00B71B9A">
        <w:rPr>
          <w:rFonts w:cs="B Lotus"/>
          <w:sz w:val="28"/>
          <w:szCs w:val="28"/>
          <w:rtl/>
          <w:lang w:bidi="fa-IR"/>
        </w:rPr>
        <w:softHyphen/>
      </w:r>
      <w:r w:rsidRPr="00B71B9A">
        <w:rPr>
          <w:rFonts w:cs="B Lotus" w:hint="cs"/>
          <w:sz w:val="28"/>
          <w:szCs w:val="28"/>
          <w:rtl/>
          <w:lang w:bidi="fa-IR"/>
        </w:rPr>
        <w:t xml:space="preserve">المللی نیز بر این امر صحه گذاشته است که اگر رفتارهای متفاوت دارای مبنای معقول و منطقی باشند، </w:t>
      </w:r>
      <w:r w:rsidRPr="00B71B9A">
        <w:rPr>
          <w:rFonts w:cs="B Lotus" w:hint="cs"/>
          <w:sz w:val="28"/>
          <w:szCs w:val="28"/>
          <w:rtl/>
          <w:lang w:bidi="fa-IR"/>
        </w:rPr>
        <w:lastRenderedPageBreak/>
        <w:t xml:space="preserve">موجه و قابل قبول هستند. </w:t>
      </w:r>
      <w:r w:rsidRPr="00684988">
        <w:rPr>
          <w:rStyle w:val="FootnoteReference"/>
          <w:rFonts w:cs="B Lotus"/>
          <w:sz w:val="28"/>
          <w:szCs w:val="28"/>
          <w:rtl/>
          <w:lang w:bidi="fa-IR"/>
        </w:rPr>
        <w:footnoteReference w:id="697"/>
      </w:r>
      <w:r w:rsidRPr="00B71B9A">
        <w:rPr>
          <w:rFonts w:cs="B Lotus" w:hint="cs"/>
          <w:sz w:val="28"/>
          <w:szCs w:val="28"/>
          <w:rtl/>
          <w:lang w:bidi="fa-IR"/>
        </w:rPr>
        <w:t xml:space="preserve"> در واقع استاندارد رفتار ملی، به منظور محک تبعیض آمیز بودن یا نبودن تصمیم یا اقدام از سوی دولت میزبان، به کار گرفته می</w:t>
      </w:r>
      <w:r w:rsidRPr="00B71B9A">
        <w:rPr>
          <w:rFonts w:cs="B Lotus"/>
          <w:sz w:val="28"/>
          <w:szCs w:val="28"/>
          <w:rtl/>
          <w:lang w:bidi="fa-IR"/>
        </w:rPr>
        <w:softHyphen/>
      </w:r>
      <w:r w:rsidRPr="00B71B9A">
        <w:rPr>
          <w:rFonts w:cs="B Lotus" w:hint="cs"/>
          <w:sz w:val="28"/>
          <w:szCs w:val="28"/>
          <w:rtl/>
          <w:lang w:bidi="fa-IR"/>
        </w:rPr>
        <w:t>شود.</w:t>
      </w:r>
    </w:p>
    <w:p w14:paraId="5A1C8822" w14:textId="77777777" w:rsidR="008D2979" w:rsidRPr="00684988" w:rsidRDefault="008D2979" w:rsidP="0094516C">
      <w:pPr>
        <w:jc w:val="both"/>
        <w:rPr>
          <w:rFonts w:cs="B Lotus"/>
          <w:sz w:val="28"/>
          <w:szCs w:val="28"/>
          <w:lang w:bidi="fa-IR"/>
        </w:rPr>
      </w:pPr>
      <w:r w:rsidRPr="00684988">
        <w:rPr>
          <w:rFonts w:cs="B Lotus" w:hint="cs"/>
          <w:sz w:val="28"/>
          <w:szCs w:val="28"/>
          <w:rtl/>
          <w:lang w:bidi="fa-IR"/>
        </w:rPr>
        <w:t xml:space="preserve">لیکن رفتارهایی نظیر درخواست حق انشعاب بیشتر، پرداخت بهای انرژی متفاوت از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گذران</w:t>
      </w:r>
      <w:proofErr w:type="spellEnd"/>
      <w:r w:rsidRPr="00684988">
        <w:rPr>
          <w:rFonts w:cs="B Lotus" w:hint="cs"/>
          <w:sz w:val="28"/>
          <w:szCs w:val="28"/>
          <w:rtl/>
          <w:lang w:bidi="fa-IR"/>
        </w:rPr>
        <w:t xml:space="preserve"> ملی، قطع </w:t>
      </w:r>
      <w:proofErr w:type="spellStart"/>
      <w:r w:rsidRPr="00684988">
        <w:rPr>
          <w:rFonts w:cs="B Lotus" w:hint="cs"/>
          <w:sz w:val="28"/>
          <w:szCs w:val="28"/>
          <w:rtl/>
          <w:lang w:bidi="fa-IR"/>
        </w:rPr>
        <w:t>تبعیض</w:t>
      </w:r>
      <w:r w:rsidRPr="00684988">
        <w:rPr>
          <w:rFonts w:cs="B Lotus"/>
          <w:sz w:val="28"/>
          <w:szCs w:val="28"/>
          <w:rtl/>
          <w:lang w:bidi="fa-IR"/>
        </w:rPr>
        <w:softHyphen/>
      </w:r>
      <w:r w:rsidRPr="00684988">
        <w:rPr>
          <w:rFonts w:cs="B Lotus" w:hint="cs"/>
          <w:sz w:val="28"/>
          <w:szCs w:val="28"/>
          <w:rtl/>
          <w:lang w:bidi="fa-IR"/>
        </w:rPr>
        <w:t>آمیز</w:t>
      </w:r>
      <w:proofErr w:type="spellEnd"/>
      <w:r w:rsidRPr="00684988">
        <w:rPr>
          <w:rFonts w:cs="B Lotus" w:hint="cs"/>
          <w:sz w:val="28"/>
          <w:szCs w:val="28"/>
          <w:rtl/>
          <w:lang w:bidi="fa-IR"/>
        </w:rPr>
        <w:t xml:space="preserve"> دسترسی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خارجی به انرژی، دخالت دادن انگیزه</w:t>
      </w:r>
      <w:r w:rsidRPr="00684988">
        <w:rPr>
          <w:rFonts w:cs="B Lotus"/>
          <w:sz w:val="28"/>
          <w:szCs w:val="28"/>
          <w:rtl/>
          <w:lang w:bidi="fa-IR"/>
        </w:rPr>
        <w:softHyphen/>
      </w:r>
      <w:r w:rsidRPr="00684988">
        <w:rPr>
          <w:rFonts w:cs="B Lotus" w:hint="cs"/>
          <w:sz w:val="28"/>
          <w:szCs w:val="28"/>
          <w:rtl/>
          <w:lang w:bidi="fa-IR"/>
        </w:rPr>
        <w:t>های ملیتی در ارائه کلیه خدمات انرژی، عدم اتخاذ تدابیر مقدور جهت ارائه تقاضای ارتقای ظرفیت دریافت انرژی، بوضوح نقض رفتار ملی محسوب می</w:t>
      </w:r>
      <w:r w:rsidRPr="00684988">
        <w:rPr>
          <w:rFonts w:cs="B Lotus"/>
          <w:sz w:val="28"/>
          <w:szCs w:val="28"/>
          <w:rtl/>
          <w:lang w:bidi="fa-IR"/>
        </w:rPr>
        <w:softHyphen/>
      </w:r>
      <w:r w:rsidRPr="00684988">
        <w:rPr>
          <w:rFonts w:cs="B Lotus" w:hint="cs"/>
          <w:sz w:val="28"/>
          <w:szCs w:val="28"/>
          <w:rtl/>
          <w:lang w:bidi="fa-IR"/>
        </w:rPr>
        <w:t xml:space="preserve">شوند، چرا که بر پایه ملاحظات </w:t>
      </w:r>
      <w:proofErr w:type="spellStart"/>
      <w:r w:rsidRPr="00684988">
        <w:rPr>
          <w:rFonts w:cs="B Lotus" w:hint="cs"/>
          <w:sz w:val="28"/>
          <w:szCs w:val="28"/>
          <w:rtl/>
          <w:lang w:bidi="fa-IR"/>
        </w:rPr>
        <w:t>سلیقه</w:t>
      </w:r>
      <w:r w:rsidRPr="00684988">
        <w:rPr>
          <w:rFonts w:cs="B Lotus"/>
          <w:sz w:val="28"/>
          <w:szCs w:val="28"/>
          <w:rtl/>
          <w:lang w:bidi="fa-IR"/>
        </w:rPr>
        <w:softHyphen/>
      </w:r>
      <w:r w:rsidRPr="00684988">
        <w:rPr>
          <w:rFonts w:cs="B Lotus" w:hint="cs"/>
          <w:sz w:val="28"/>
          <w:szCs w:val="28"/>
          <w:rtl/>
          <w:lang w:bidi="fa-IR"/>
        </w:rPr>
        <w:t>ای</w:t>
      </w:r>
      <w:proofErr w:type="spellEnd"/>
      <w:r w:rsidRPr="00684988">
        <w:rPr>
          <w:rFonts w:cs="B Lotus" w:hint="cs"/>
          <w:sz w:val="28"/>
          <w:szCs w:val="28"/>
          <w:rtl/>
          <w:lang w:bidi="fa-IR"/>
        </w:rPr>
        <w:t xml:space="preserve"> بنا شده</w:t>
      </w:r>
      <w:r w:rsidRPr="00684988">
        <w:rPr>
          <w:rFonts w:cs="B Lotus"/>
          <w:sz w:val="28"/>
          <w:szCs w:val="28"/>
          <w:rtl/>
          <w:lang w:bidi="fa-IR"/>
        </w:rPr>
        <w:softHyphen/>
      </w:r>
      <w:r w:rsidRPr="00684988">
        <w:rPr>
          <w:rFonts w:cs="B Lotus" w:hint="cs"/>
          <w:sz w:val="28"/>
          <w:szCs w:val="28"/>
          <w:rtl/>
          <w:lang w:bidi="fa-IR"/>
        </w:rPr>
        <w:t>اند. حتی در صورتی که دولت متناسب با قراردادهای سرمایه</w:t>
      </w:r>
      <w:r w:rsidRPr="00684988">
        <w:rPr>
          <w:rFonts w:cs="B Lotus"/>
          <w:sz w:val="28"/>
          <w:szCs w:val="28"/>
          <w:rtl/>
          <w:lang w:bidi="fa-IR"/>
        </w:rPr>
        <w:softHyphen/>
      </w:r>
      <w:r w:rsidRPr="00684988">
        <w:rPr>
          <w:rFonts w:cs="B Lotus" w:hint="cs"/>
          <w:sz w:val="28"/>
          <w:szCs w:val="28"/>
          <w:rtl/>
          <w:lang w:bidi="fa-IR"/>
        </w:rPr>
        <w:t>گذاری خارجی، اقدام به گسترش و توسعه شبکه</w:t>
      </w:r>
      <w:r w:rsidRPr="00684988">
        <w:rPr>
          <w:rFonts w:cs="B Lotus"/>
          <w:sz w:val="28"/>
          <w:szCs w:val="28"/>
          <w:rtl/>
          <w:lang w:bidi="fa-IR"/>
        </w:rPr>
        <w:softHyphen/>
      </w:r>
      <w:r w:rsidRPr="00684988">
        <w:rPr>
          <w:rFonts w:cs="B Lotus" w:hint="cs"/>
          <w:sz w:val="28"/>
          <w:szCs w:val="28"/>
          <w:rtl/>
          <w:lang w:bidi="fa-IR"/>
        </w:rPr>
        <w:t>های انتقال و توزیع انرژی ننموده و چنین ترک فعلی موجه نباشد، شرط رفتار ملی پیش از ورود سرمایه</w:t>
      </w:r>
      <w:r w:rsidRPr="00684988">
        <w:rPr>
          <w:rFonts w:cs="B Lotus"/>
          <w:sz w:val="28"/>
          <w:szCs w:val="28"/>
          <w:rtl/>
          <w:lang w:bidi="fa-IR"/>
        </w:rPr>
        <w:softHyphen/>
      </w:r>
      <w:r w:rsidRPr="00684988">
        <w:rPr>
          <w:rFonts w:cs="B Lotus" w:hint="cs"/>
          <w:sz w:val="28"/>
          <w:szCs w:val="28"/>
          <w:rtl/>
          <w:lang w:bidi="fa-IR"/>
        </w:rPr>
        <w:t xml:space="preserve">گذاری که در برخی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اخیر سرمایه</w:t>
      </w:r>
      <w:r w:rsidRPr="00684988">
        <w:rPr>
          <w:rFonts w:cs="B Lotus"/>
          <w:sz w:val="28"/>
          <w:szCs w:val="28"/>
          <w:rtl/>
          <w:lang w:bidi="fa-IR"/>
        </w:rPr>
        <w:softHyphen/>
      </w:r>
      <w:r w:rsidRPr="00684988">
        <w:rPr>
          <w:rFonts w:cs="B Lotus" w:hint="cs"/>
          <w:sz w:val="28"/>
          <w:szCs w:val="28"/>
          <w:rtl/>
          <w:lang w:bidi="fa-IR"/>
        </w:rPr>
        <w:t>گذاری خارجی رواج یافته است، نقض شده تلقی می</w:t>
      </w:r>
      <w:r w:rsidRPr="00684988">
        <w:rPr>
          <w:rFonts w:cs="B Lotus"/>
          <w:sz w:val="28"/>
          <w:szCs w:val="28"/>
          <w:rtl/>
          <w:lang w:bidi="fa-IR"/>
        </w:rPr>
        <w:softHyphen/>
      </w:r>
      <w:r w:rsidRPr="00684988">
        <w:rPr>
          <w:rFonts w:cs="B Lotus" w:hint="cs"/>
          <w:sz w:val="28"/>
          <w:szCs w:val="28"/>
          <w:rtl/>
          <w:lang w:bidi="fa-IR"/>
        </w:rPr>
        <w:t>شود.</w:t>
      </w:r>
      <w:r w:rsidRPr="00684988">
        <w:rPr>
          <w:rStyle w:val="FootnoteReference"/>
          <w:rFonts w:cs="B Lotus"/>
          <w:sz w:val="28"/>
          <w:szCs w:val="28"/>
          <w:rtl/>
          <w:lang w:bidi="fa-IR"/>
        </w:rPr>
        <w:footnoteReference w:id="698"/>
      </w:r>
    </w:p>
    <w:p w14:paraId="139F63B6" w14:textId="77777777" w:rsidR="008D2979" w:rsidRPr="00684988" w:rsidRDefault="008D2979" w:rsidP="0094516C">
      <w:pPr>
        <w:jc w:val="both"/>
        <w:rPr>
          <w:rFonts w:cs="B Lotus"/>
          <w:sz w:val="28"/>
          <w:szCs w:val="28"/>
          <w:rtl/>
          <w:lang w:bidi="fa-IR"/>
        </w:rPr>
      </w:pPr>
    </w:p>
    <w:p w14:paraId="64C0EB0C" w14:textId="77777777" w:rsidR="008D2979" w:rsidRPr="00684988" w:rsidRDefault="008D2979" w:rsidP="0094516C">
      <w:pPr>
        <w:jc w:val="both"/>
        <w:rPr>
          <w:rFonts w:cs="B Lotus"/>
          <w:b/>
          <w:bCs/>
          <w:sz w:val="28"/>
          <w:szCs w:val="28"/>
          <w:rtl/>
          <w:lang w:bidi="fa-IR"/>
        </w:rPr>
      </w:pPr>
      <w:r w:rsidRPr="00684988">
        <w:rPr>
          <w:rFonts w:cs="B Lotus" w:hint="cs"/>
          <w:b/>
          <w:bCs/>
          <w:sz w:val="28"/>
          <w:szCs w:val="28"/>
          <w:rtl/>
          <w:lang w:bidi="fa-IR"/>
        </w:rPr>
        <w:t>نتیجه</w:t>
      </w:r>
      <w:r w:rsidRPr="00684988">
        <w:rPr>
          <w:rFonts w:cs="B Lotus"/>
          <w:b/>
          <w:bCs/>
          <w:sz w:val="28"/>
          <w:szCs w:val="28"/>
          <w:rtl/>
          <w:lang w:bidi="fa-IR"/>
        </w:rPr>
        <w:softHyphen/>
      </w:r>
      <w:r w:rsidRPr="00684988">
        <w:rPr>
          <w:rFonts w:cs="B Lotus" w:hint="cs"/>
          <w:b/>
          <w:bCs/>
          <w:sz w:val="28"/>
          <w:szCs w:val="28"/>
          <w:rtl/>
          <w:lang w:bidi="fa-IR"/>
        </w:rPr>
        <w:t>گیری</w:t>
      </w:r>
    </w:p>
    <w:p w14:paraId="58061276" w14:textId="1CF48157" w:rsidR="001A7D4D" w:rsidRDefault="008D2979" w:rsidP="0094516C">
      <w:pPr>
        <w:jc w:val="both"/>
        <w:rPr>
          <w:rFonts w:cs="B Lotus"/>
          <w:sz w:val="28"/>
          <w:szCs w:val="28"/>
          <w:rtl/>
          <w:lang w:bidi="fa-IR"/>
        </w:rPr>
      </w:pPr>
      <w:r w:rsidRPr="00684988">
        <w:rPr>
          <w:rFonts w:cs="B Lotus" w:hint="cs"/>
          <w:sz w:val="28"/>
          <w:szCs w:val="28"/>
          <w:rtl/>
          <w:lang w:bidi="fa-IR"/>
        </w:rPr>
        <w:t xml:space="preserve">تامین انرژی مورد نیاز کلیه شهروندان یک دولت </w:t>
      </w:r>
      <w:proofErr w:type="spellStart"/>
      <w:r w:rsidRPr="00684988">
        <w:rPr>
          <w:rFonts w:cs="B Lotus" w:hint="cs"/>
          <w:sz w:val="28"/>
          <w:szCs w:val="28"/>
          <w:rtl/>
          <w:lang w:bidi="fa-IR"/>
        </w:rPr>
        <w:t>درحد</w:t>
      </w:r>
      <w:proofErr w:type="spellEnd"/>
      <w:r w:rsidRPr="00684988">
        <w:rPr>
          <w:rFonts w:cs="B Lotus" w:hint="cs"/>
          <w:sz w:val="28"/>
          <w:szCs w:val="28"/>
          <w:rtl/>
          <w:lang w:bidi="fa-IR"/>
        </w:rPr>
        <w:t xml:space="preserve"> رفع نیازهای ضروری، تکلیفی است که ریشه در تعهدات دولت در تامین رفاه و پیشرفت عمومی </w:t>
      </w:r>
      <w:proofErr w:type="spellStart"/>
      <w:r w:rsidRPr="00684988">
        <w:rPr>
          <w:rFonts w:cs="B Lotus" w:hint="cs"/>
          <w:sz w:val="28"/>
          <w:szCs w:val="28"/>
          <w:rtl/>
          <w:lang w:bidi="fa-IR"/>
        </w:rPr>
        <w:t>اتباعش</w:t>
      </w:r>
      <w:proofErr w:type="spellEnd"/>
      <w:r w:rsidRPr="00684988">
        <w:rPr>
          <w:rFonts w:cs="B Lotus" w:hint="cs"/>
          <w:sz w:val="28"/>
          <w:szCs w:val="28"/>
          <w:rtl/>
          <w:lang w:bidi="fa-IR"/>
        </w:rPr>
        <w:t xml:space="preserve"> دارد. می توان آن را در تعهدات حقوق بشری دولت</w:t>
      </w:r>
      <w:r w:rsidRPr="00684988">
        <w:rPr>
          <w:rFonts w:cs="B Lotus"/>
          <w:sz w:val="28"/>
          <w:szCs w:val="28"/>
          <w:rtl/>
          <w:lang w:bidi="fa-IR"/>
        </w:rPr>
        <w:softHyphen/>
      </w:r>
      <w:r w:rsidRPr="00684988">
        <w:rPr>
          <w:rFonts w:cs="B Lotus" w:hint="cs"/>
          <w:sz w:val="28"/>
          <w:szCs w:val="28"/>
          <w:rtl/>
          <w:lang w:bidi="fa-IR"/>
        </w:rPr>
        <w:t>ها نیز دید در این خصوص تفاوتی میان اتباع دولت میزبان یا اتباع خارجی مقیم در قلمروی آن وجود نداشته و دولت</w:t>
      </w:r>
      <w:r w:rsidRPr="00684988">
        <w:rPr>
          <w:rFonts w:cs="B Lotus"/>
          <w:sz w:val="28"/>
          <w:szCs w:val="28"/>
          <w:rtl/>
          <w:lang w:bidi="fa-IR"/>
        </w:rPr>
        <w:softHyphen/>
      </w:r>
      <w:r w:rsidRPr="00684988">
        <w:rPr>
          <w:rFonts w:cs="B Lotus" w:hint="cs"/>
          <w:sz w:val="28"/>
          <w:szCs w:val="28"/>
          <w:rtl/>
          <w:lang w:bidi="fa-IR"/>
        </w:rPr>
        <w:t>ها مطابق استانداردهای بین</w:t>
      </w:r>
      <w:r w:rsidRPr="00684988">
        <w:rPr>
          <w:rFonts w:cs="B Lotus"/>
          <w:sz w:val="28"/>
          <w:szCs w:val="28"/>
          <w:rtl/>
          <w:lang w:bidi="fa-IR"/>
        </w:rPr>
        <w:softHyphen/>
      </w:r>
      <w:r w:rsidRPr="00684988">
        <w:rPr>
          <w:rFonts w:cs="B Lotus" w:hint="cs"/>
          <w:sz w:val="28"/>
          <w:szCs w:val="28"/>
          <w:rtl/>
          <w:lang w:bidi="fa-IR"/>
        </w:rPr>
        <w:t xml:space="preserve">المللی روز در خصوص دسترسی به انرژی، بایستی نسبت به تامین آن اقدام نمایند. تعهد به تامین انرژی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 که ناظر به دسترسی به انرژی در </w:t>
      </w:r>
      <w:proofErr w:type="spellStart"/>
      <w:r w:rsidRPr="00684988">
        <w:rPr>
          <w:rFonts w:cs="B Lotus" w:hint="cs"/>
          <w:sz w:val="28"/>
          <w:szCs w:val="28"/>
          <w:rtl/>
          <w:lang w:bidi="fa-IR"/>
        </w:rPr>
        <w:t>سطوحی</w:t>
      </w:r>
      <w:proofErr w:type="spellEnd"/>
      <w:r w:rsidRPr="00684988">
        <w:rPr>
          <w:rFonts w:cs="B Lotus" w:hint="cs"/>
          <w:sz w:val="28"/>
          <w:szCs w:val="28"/>
          <w:rtl/>
          <w:lang w:bidi="fa-IR"/>
        </w:rPr>
        <w:t xml:space="preserve"> بالاتر از نیازهای ضروری و جهت انجام فعالیت</w:t>
      </w:r>
      <w:r w:rsidRPr="00684988">
        <w:rPr>
          <w:rFonts w:cs="B Lotus"/>
          <w:sz w:val="28"/>
          <w:szCs w:val="28"/>
          <w:rtl/>
          <w:lang w:bidi="fa-IR"/>
        </w:rPr>
        <w:softHyphen/>
      </w:r>
      <w:r w:rsidRPr="00684988">
        <w:rPr>
          <w:rFonts w:cs="B Lotus" w:hint="cs"/>
          <w:sz w:val="28"/>
          <w:szCs w:val="28"/>
          <w:rtl/>
          <w:lang w:bidi="fa-IR"/>
        </w:rPr>
        <w:t xml:space="preserve">های صنعتی و تجاری است، امروزه بیشتر ناشی از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و توافقات سرمایه</w:t>
      </w:r>
      <w:r w:rsidRPr="00684988">
        <w:rPr>
          <w:rFonts w:cs="B Lotus"/>
          <w:sz w:val="28"/>
          <w:szCs w:val="28"/>
          <w:rtl/>
          <w:lang w:bidi="fa-IR"/>
        </w:rPr>
        <w:softHyphen/>
      </w:r>
      <w:r w:rsidRPr="00684988">
        <w:rPr>
          <w:rFonts w:cs="B Lotus" w:hint="cs"/>
          <w:sz w:val="28"/>
          <w:szCs w:val="28"/>
          <w:rtl/>
          <w:lang w:bidi="fa-IR"/>
        </w:rPr>
        <w:t>گذاری است تا حقوق بین</w:t>
      </w:r>
      <w:r w:rsidRPr="00684988">
        <w:rPr>
          <w:rFonts w:cs="B Lotus"/>
          <w:sz w:val="28"/>
          <w:szCs w:val="28"/>
          <w:rtl/>
          <w:lang w:bidi="fa-IR"/>
        </w:rPr>
        <w:softHyphen/>
      </w:r>
      <w:r w:rsidRPr="00684988">
        <w:rPr>
          <w:rFonts w:cs="B Lotus" w:hint="cs"/>
          <w:sz w:val="28"/>
          <w:szCs w:val="28"/>
          <w:rtl/>
          <w:lang w:bidi="fa-IR"/>
        </w:rPr>
        <w:t>الملل عام. بر این اساس، و بنا به مورد چنانچه تامین انرژی نقش اساسی در شروع و ادامه سرمایه</w:t>
      </w:r>
      <w:r w:rsidRPr="00684988">
        <w:rPr>
          <w:rFonts w:cs="B Lotus"/>
          <w:sz w:val="28"/>
          <w:szCs w:val="28"/>
          <w:rtl/>
          <w:lang w:bidi="fa-IR"/>
        </w:rPr>
        <w:softHyphen/>
      </w:r>
      <w:r w:rsidRPr="00684988">
        <w:rPr>
          <w:rFonts w:cs="B Lotus" w:hint="cs"/>
          <w:sz w:val="28"/>
          <w:szCs w:val="28"/>
          <w:rtl/>
          <w:lang w:bidi="fa-IR"/>
        </w:rPr>
        <w:t xml:space="preserve">گذاری داشته باشد و عدم تامین آن سرمایه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را معطل گذاشته و یا ضایع کند، دولت </w:t>
      </w:r>
      <w:proofErr w:type="spellStart"/>
      <w:r w:rsidRPr="00684988">
        <w:rPr>
          <w:rFonts w:cs="B Lotus" w:hint="cs"/>
          <w:sz w:val="28"/>
          <w:szCs w:val="28"/>
          <w:rtl/>
          <w:lang w:bidi="fa-IR"/>
        </w:rPr>
        <w:t>میزبات</w:t>
      </w:r>
      <w:proofErr w:type="spellEnd"/>
      <w:r w:rsidRPr="00684988">
        <w:rPr>
          <w:rFonts w:cs="B Lotus" w:hint="cs"/>
          <w:sz w:val="28"/>
          <w:szCs w:val="28"/>
          <w:rtl/>
          <w:lang w:bidi="fa-IR"/>
        </w:rPr>
        <w:t xml:space="preserve"> موظف به تامین آن می باشد و در غیر اینصورت ملزم به پرداخت غرامت فوری، کامل و موثر است. محدودیت و یا قطع دسترسی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به انرژی چنانچه منتسب به دولت میزبان بوده و ریشه در ملاحظات فنی و </w:t>
      </w:r>
      <w:proofErr w:type="spellStart"/>
      <w:r w:rsidRPr="00684988">
        <w:rPr>
          <w:rFonts w:cs="B Lotus" w:hint="cs"/>
          <w:sz w:val="28"/>
          <w:szCs w:val="28"/>
          <w:rtl/>
          <w:lang w:bidi="fa-IR"/>
        </w:rPr>
        <w:t>غیرسیاسی</w:t>
      </w:r>
      <w:proofErr w:type="spellEnd"/>
      <w:r w:rsidRPr="00684988">
        <w:rPr>
          <w:rFonts w:cs="B Lotus" w:hint="cs"/>
          <w:sz w:val="28"/>
          <w:szCs w:val="28"/>
          <w:rtl/>
          <w:lang w:bidi="fa-IR"/>
        </w:rPr>
        <w:t xml:space="preserve"> داشته باشد، مبنای ارزیابی مسئولیت بین</w:t>
      </w:r>
      <w:r w:rsidRPr="00684988">
        <w:rPr>
          <w:rFonts w:cs="B Lotus"/>
          <w:sz w:val="28"/>
          <w:szCs w:val="28"/>
          <w:rtl/>
          <w:lang w:bidi="fa-IR"/>
        </w:rPr>
        <w:softHyphen/>
      </w:r>
      <w:r w:rsidRPr="00684988">
        <w:rPr>
          <w:rFonts w:cs="B Lotus" w:hint="cs"/>
          <w:sz w:val="28"/>
          <w:szCs w:val="28"/>
          <w:rtl/>
          <w:lang w:bidi="fa-IR"/>
        </w:rPr>
        <w:t xml:space="preserve">المللی و مدنی دولت جهت پرداخت خسارات به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 است. بر این اساس، اگر منافع عامه که در این مورد حفظ امنیت عرضه و </w:t>
      </w:r>
      <w:proofErr w:type="spellStart"/>
      <w:r w:rsidRPr="00684988">
        <w:rPr>
          <w:rFonts w:cs="B Lotus" w:hint="cs"/>
          <w:sz w:val="28"/>
          <w:szCs w:val="28"/>
          <w:rtl/>
          <w:lang w:bidi="fa-IR"/>
        </w:rPr>
        <w:t>پایایی</w:t>
      </w:r>
      <w:proofErr w:type="spellEnd"/>
      <w:r w:rsidRPr="00684988">
        <w:rPr>
          <w:rFonts w:cs="B Lotus" w:hint="cs"/>
          <w:sz w:val="28"/>
          <w:szCs w:val="28"/>
          <w:rtl/>
          <w:lang w:bidi="fa-IR"/>
        </w:rPr>
        <w:t xml:space="preserve"> شبکه</w:t>
      </w:r>
      <w:r w:rsidRPr="00684988">
        <w:rPr>
          <w:rFonts w:cs="B Lotus"/>
          <w:sz w:val="28"/>
          <w:szCs w:val="28"/>
          <w:rtl/>
          <w:lang w:bidi="fa-IR"/>
        </w:rPr>
        <w:softHyphen/>
      </w:r>
      <w:r w:rsidRPr="00684988">
        <w:rPr>
          <w:rFonts w:cs="B Lotus" w:hint="cs"/>
          <w:sz w:val="28"/>
          <w:szCs w:val="28"/>
          <w:rtl/>
          <w:lang w:bidi="fa-IR"/>
        </w:rPr>
        <w:t>های تامین انرژی است، اقتضا بر اعمال محدودیت</w:t>
      </w:r>
      <w:r w:rsidRPr="00684988">
        <w:rPr>
          <w:rFonts w:cs="B Lotus"/>
          <w:sz w:val="28"/>
          <w:szCs w:val="28"/>
          <w:rtl/>
          <w:lang w:bidi="fa-IR"/>
        </w:rPr>
        <w:softHyphen/>
      </w:r>
      <w:r w:rsidRPr="00684988">
        <w:rPr>
          <w:rFonts w:cs="B Lotus" w:hint="cs"/>
          <w:sz w:val="28"/>
          <w:szCs w:val="28"/>
          <w:rtl/>
          <w:lang w:bidi="fa-IR"/>
        </w:rPr>
        <w:t>هایی را در ارائه خدمات انرژی نماید، نامشروع نبوده و مسئولیت بین</w:t>
      </w:r>
      <w:r w:rsidRPr="00684988">
        <w:rPr>
          <w:rFonts w:cs="B Lotus"/>
          <w:sz w:val="28"/>
          <w:szCs w:val="28"/>
          <w:rtl/>
          <w:lang w:bidi="fa-IR"/>
        </w:rPr>
        <w:softHyphen/>
      </w:r>
      <w:r w:rsidRPr="00684988">
        <w:rPr>
          <w:rFonts w:cs="B Lotus" w:hint="cs"/>
          <w:sz w:val="28"/>
          <w:szCs w:val="28"/>
          <w:rtl/>
          <w:lang w:bidi="fa-IR"/>
        </w:rPr>
        <w:t xml:space="preserve">المللی دولت بر این اساس منتفی است. پرداخت غرامت نیز، با توجه به اوضاع و احوال قضیه و لحاظ قراردادهای </w:t>
      </w:r>
      <w:proofErr w:type="spellStart"/>
      <w:r w:rsidRPr="00684988">
        <w:rPr>
          <w:rFonts w:cs="B Lotus" w:hint="cs"/>
          <w:sz w:val="28"/>
          <w:szCs w:val="28"/>
          <w:rtl/>
          <w:lang w:bidi="fa-IR"/>
        </w:rPr>
        <w:t>فیمابین</w:t>
      </w:r>
      <w:proofErr w:type="spellEnd"/>
      <w:r w:rsidRPr="00684988">
        <w:rPr>
          <w:rFonts w:cs="B Lotus" w:hint="cs"/>
          <w:sz w:val="28"/>
          <w:szCs w:val="28"/>
          <w:rtl/>
          <w:lang w:bidi="fa-IR"/>
        </w:rPr>
        <w:t xml:space="preserve"> دولت میزبان و </w:t>
      </w:r>
      <w:proofErr w:type="spellStart"/>
      <w:r w:rsidRPr="00684988">
        <w:rPr>
          <w:rFonts w:cs="B Lotus" w:hint="cs"/>
          <w:sz w:val="28"/>
          <w:szCs w:val="28"/>
          <w:rtl/>
          <w:lang w:bidi="fa-IR"/>
        </w:rPr>
        <w:lastRenderedPageBreak/>
        <w:t>سرمایه</w:t>
      </w:r>
      <w:r w:rsidRPr="00684988">
        <w:rPr>
          <w:rFonts w:cs="B Lotus"/>
          <w:sz w:val="28"/>
          <w:szCs w:val="28"/>
          <w:rtl/>
          <w:lang w:bidi="fa-IR"/>
        </w:rPr>
        <w:softHyphen/>
      </w:r>
      <w:r w:rsidRPr="00684988">
        <w:rPr>
          <w:rFonts w:cs="B Lotus" w:hint="cs"/>
          <w:sz w:val="28"/>
          <w:szCs w:val="28"/>
          <w:rtl/>
          <w:lang w:bidi="fa-IR"/>
        </w:rPr>
        <w:t>گذار</w:t>
      </w:r>
      <w:proofErr w:type="spellEnd"/>
      <w:r w:rsidRPr="00684988">
        <w:rPr>
          <w:rFonts w:cs="B Lotus" w:hint="cs"/>
          <w:sz w:val="28"/>
          <w:szCs w:val="28"/>
          <w:rtl/>
          <w:lang w:bidi="fa-IR"/>
        </w:rPr>
        <w:t xml:space="preserve"> خارجی در پرتو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سرمایه</w:t>
      </w:r>
      <w:r w:rsidRPr="00684988">
        <w:rPr>
          <w:rFonts w:cs="B Lotus"/>
          <w:sz w:val="28"/>
          <w:szCs w:val="28"/>
          <w:rtl/>
          <w:lang w:bidi="fa-IR"/>
        </w:rPr>
        <w:softHyphen/>
      </w:r>
      <w:r w:rsidRPr="00684988">
        <w:rPr>
          <w:rFonts w:cs="B Lotus" w:hint="cs"/>
          <w:sz w:val="28"/>
          <w:szCs w:val="28"/>
          <w:rtl/>
          <w:lang w:bidi="fa-IR"/>
        </w:rPr>
        <w:t xml:space="preserve">گذاری مربوطه، صورت خواهد گرفت. در این باره شرط قوه قاهره ( </w:t>
      </w:r>
      <w:proofErr w:type="spellStart"/>
      <w:r w:rsidRPr="00684988">
        <w:rPr>
          <w:rFonts w:cs="B Lotus" w:hint="cs"/>
          <w:sz w:val="28"/>
          <w:szCs w:val="28"/>
          <w:rtl/>
          <w:lang w:bidi="fa-IR"/>
        </w:rPr>
        <w:t>فورس</w:t>
      </w:r>
      <w:proofErr w:type="spellEnd"/>
      <w:r w:rsidRPr="00684988">
        <w:rPr>
          <w:rFonts w:cs="B Lotus" w:hint="cs"/>
          <w:sz w:val="28"/>
          <w:szCs w:val="28"/>
          <w:rtl/>
          <w:lang w:bidi="fa-IR"/>
        </w:rPr>
        <w:t xml:space="preserve"> ماژور) مندرج در قرارداد یا </w:t>
      </w:r>
      <w:proofErr w:type="spellStart"/>
      <w:r w:rsidRPr="00684988">
        <w:rPr>
          <w:rFonts w:cs="B Lotus" w:hint="cs"/>
          <w:sz w:val="28"/>
          <w:szCs w:val="28"/>
          <w:rtl/>
          <w:lang w:bidi="fa-IR"/>
        </w:rPr>
        <w:t>معاهد</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ات</w:t>
      </w:r>
      <w:proofErr w:type="spellEnd"/>
      <w:r w:rsidRPr="00684988">
        <w:rPr>
          <w:rFonts w:cs="B Lotus" w:hint="cs"/>
          <w:sz w:val="28"/>
          <w:szCs w:val="28"/>
          <w:rtl/>
          <w:lang w:bidi="fa-IR"/>
        </w:rPr>
        <w:t xml:space="preserve"> سرمایه</w:t>
      </w:r>
      <w:r w:rsidRPr="00684988">
        <w:rPr>
          <w:rFonts w:cs="B Lotus"/>
          <w:sz w:val="28"/>
          <w:szCs w:val="28"/>
          <w:rtl/>
          <w:lang w:bidi="fa-IR"/>
        </w:rPr>
        <w:softHyphen/>
      </w:r>
      <w:r w:rsidRPr="00684988">
        <w:rPr>
          <w:rFonts w:cs="B Lotus" w:hint="cs"/>
          <w:sz w:val="28"/>
          <w:szCs w:val="28"/>
          <w:rtl/>
          <w:lang w:bidi="fa-IR"/>
        </w:rPr>
        <w:t xml:space="preserve">گذاری به همراه سایر استانداردهای رفتاری اثر </w:t>
      </w:r>
      <w:proofErr w:type="spellStart"/>
      <w:r w:rsidRPr="00684988">
        <w:rPr>
          <w:rFonts w:cs="B Lotus" w:hint="cs"/>
          <w:sz w:val="28"/>
          <w:szCs w:val="28"/>
          <w:rtl/>
          <w:lang w:bidi="fa-IR"/>
        </w:rPr>
        <w:t>تعیین</w:t>
      </w:r>
      <w:r w:rsidRPr="00684988">
        <w:rPr>
          <w:rFonts w:cs="B Lotus"/>
          <w:sz w:val="28"/>
          <w:szCs w:val="28"/>
          <w:rtl/>
          <w:lang w:bidi="fa-IR"/>
        </w:rPr>
        <w:softHyphen/>
      </w:r>
      <w:r w:rsidRPr="00684988">
        <w:rPr>
          <w:rFonts w:cs="B Lotus" w:hint="cs"/>
          <w:sz w:val="28"/>
          <w:szCs w:val="28"/>
          <w:rtl/>
          <w:lang w:bidi="fa-IR"/>
        </w:rPr>
        <w:t>کننده</w:t>
      </w:r>
      <w:proofErr w:type="spellEnd"/>
      <w:r w:rsidRPr="00684988">
        <w:rPr>
          <w:rFonts w:cs="B Lotus" w:hint="cs"/>
          <w:sz w:val="28"/>
          <w:szCs w:val="28"/>
          <w:rtl/>
          <w:lang w:bidi="fa-IR"/>
        </w:rPr>
        <w:t xml:space="preserve"> در معافیت کامل یا جزئی دولت میزبان از پرداخت خسارت خواهد داشت. با این حال و با توجه به اهمیت راهبردی امنیت شبکه</w:t>
      </w:r>
      <w:r w:rsidRPr="00684988">
        <w:rPr>
          <w:rFonts w:cs="B Lotus"/>
          <w:sz w:val="28"/>
          <w:szCs w:val="28"/>
          <w:rtl/>
          <w:lang w:bidi="fa-IR"/>
        </w:rPr>
        <w:softHyphen/>
      </w:r>
      <w:r w:rsidRPr="00684988">
        <w:rPr>
          <w:rFonts w:cs="B Lotus" w:hint="cs"/>
          <w:sz w:val="28"/>
          <w:szCs w:val="28"/>
          <w:rtl/>
          <w:lang w:bidi="fa-IR"/>
        </w:rPr>
        <w:t xml:space="preserve">های انرژی ، اولا نهادهای متولی انتقال و توزیع انرژی، بایستی ضمن اولویت دادن به امنیت عرضه و پایداری شبکه، تا حد مقدور از اتخاذ کلیه تدابیر و اقدامات لازم جهت اعطای انشعاب یا جلوگیری از قطع دسترسی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به انرژی، امتناع </w:t>
      </w:r>
      <w:proofErr w:type="spellStart"/>
      <w:r w:rsidRPr="00684988">
        <w:rPr>
          <w:rFonts w:cs="B Lotus" w:hint="cs"/>
          <w:sz w:val="28"/>
          <w:szCs w:val="28"/>
          <w:rtl/>
          <w:lang w:bidi="fa-IR"/>
        </w:rPr>
        <w:t>نورزند</w:t>
      </w:r>
      <w:proofErr w:type="spellEnd"/>
      <w:r w:rsidRPr="00684988">
        <w:rPr>
          <w:rFonts w:cs="B Lotus" w:hint="cs"/>
          <w:sz w:val="28"/>
          <w:szCs w:val="28"/>
          <w:rtl/>
          <w:lang w:bidi="fa-IR"/>
        </w:rPr>
        <w:t>. ثانیا دولت</w:t>
      </w:r>
      <w:r w:rsidRPr="00684988">
        <w:rPr>
          <w:rFonts w:cs="B Lotus"/>
          <w:sz w:val="28"/>
          <w:szCs w:val="28"/>
          <w:rtl/>
          <w:lang w:bidi="fa-IR"/>
        </w:rPr>
        <w:softHyphen/>
      </w:r>
      <w:r w:rsidRPr="00684988">
        <w:rPr>
          <w:rFonts w:cs="B Lotus" w:hint="cs"/>
          <w:sz w:val="28"/>
          <w:szCs w:val="28"/>
          <w:rtl/>
          <w:lang w:bidi="fa-IR"/>
        </w:rPr>
        <w:t>های پذیرای سرمایه</w:t>
      </w:r>
      <w:r w:rsidRPr="00684988">
        <w:rPr>
          <w:rFonts w:cs="B Lotus"/>
          <w:sz w:val="28"/>
          <w:szCs w:val="28"/>
          <w:rtl/>
          <w:lang w:bidi="fa-IR"/>
        </w:rPr>
        <w:softHyphen/>
      </w:r>
      <w:r w:rsidRPr="00684988">
        <w:rPr>
          <w:rFonts w:cs="B Lotus" w:hint="cs"/>
          <w:sz w:val="28"/>
          <w:szCs w:val="28"/>
          <w:rtl/>
          <w:lang w:bidi="fa-IR"/>
        </w:rPr>
        <w:t>گذاری خارجی، متناسب با قراردادهای منعقده نسبت به توسعه شبکه</w:t>
      </w:r>
      <w:r w:rsidRPr="00684988">
        <w:rPr>
          <w:rFonts w:cs="B Lotus"/>
          <w:sz w:val="28"/>
          <w:szCs w:val="28"/>
          <w:rtl/>
          <w:lang w:bidi="fa-IR"/>
        </w:rPr>
        <w:softHyphen/>
      </w:r>
      <w:r w:rsidRPr="00684988">
        <w:rPr>
          <w:rFonts w:cs="B Lotus" w:hint="cs"/>
          <w:sz w:val="28"/>
          <w:szCs w:val="28"/>
          <w:rtl/>
          <w:lang w:bidi="fa-IR"/>
        </w:rPr>
        <w:t>های توزیع و انتقال انرژی اقدام نمایند تا محدودیت</w:t>
      </w:r>
      <w:r w:rsidRPr="00684988">
        <w:rPr>
          <w:rFonts w:cs="B Lotus"/>
          <w:sz w:val="28"/>
          <w:szCs w:val="28"/>
          <w:rtl/>
          <w:lang w:bidi="fa-IR"/>
        </w:rPr>
        <w:softHyphen/>
      </w:r>
      <w:r w:rsidRPr="00684988">
        <w:rPr>
          <w:rFonts w:cs="B Lotus" w:hint="cs"/>
          <w:sz w:val="28"/>
          <w:szCs w:val="28"/>
          <w:rtl/>
          <w:lang w:bidi="fa-IR"/>
        </w:rPr>
        <w:t xml:space="preserve">های دسترسی به شبکه و ارتقای ظرفیت انشعاب به حداقل ممکن کاهش یابد. همچنین بیمه نمودن تجهیزات گران قیمت متصل به شبکه برق یا گاز و در اولویت قرار دادن تامین انرژی </w:t>
      </w:r>
      <w:proofErr w:type="spellStart"/>
      <w:r w:rsidRPr="00684988">
        <w:rPr>
          <w:rFonts w:cs="B Lotus" w:hint="cs"/>
          <w:sz w:val="28"/>
          <w:szCs w:val="28"/>
          <w:rtl/>
          <w:lang w:bidi="fa-IR"/>
        </w:rPr>
        <w:t>سرمایه</w:t>
      </w:r>
      <w:r w:rsidRPr="00684988">
        <w:rPr>
          <w:rFonts w:cs="B Lotus"/>
          <w:sz w:val="28"/>
          <w:szCs w:val="28"/>
          <w:rtl/>
          <w:lang w:bidi="fa-IR"/>
        </w:rPr>
        <w:softHyphen/>
      </w:r>
      <w:r w:rsidRPr="00684988">
        <w:rPr>
          <w:rFonts w:cs="B Lotus" w:hint="cs"/>
          <w:sz w:val="28"/>
          <w:szCs w:val="28"/>
          <w:rtl/>
          <w:lang w:bidi="fa-IR"/>
        </w:rPr>
        <w:t>گذاران</w:t>
      </w:r>
      <w:proofErr w:type="spellEnd"/>
      <w:r w:rsidRPr="00684988">
        <w:rPr>
          <w:rFonts w:cs="B Lotus" w:hint="cs"/>
          <w:sz w:val="28"/>
          <w:szCs w:val="28"/>
          <w:rtl/>
          <w:lang w:bidi="fa-IR"/>
        </w:rPr>
        <w:t xml:space="preserve"> خارجی علاوه بر بهبود شاخص امنیت سرمایه</w:t>
      </w:r>
      <w:r w:rsidRPr="00684988">
        <w:rPr>
          <w:rFonts w:cs="B Lotus"/>
          <w:sz w:val="28"/>
          <w:szCs w:val="28"/>
          <w:rtl/>
          <w:lang w:bidi="fa-IR"/>
        </w:rPr>
        <w:softHyphen/>
      </w:r>
      <w:r w:rsidRPr="00684988">
        <w:rPr>
          <w:rFonts w:cs="B Lotus" w:hint="cs"/>
          <w:sz w:val="28"/>
          <w:szCs w:val="28"/>
          <w:rtl/>
          <w:lang w:bidi="fa-IR"/>
        </w:rPr>
        <w:t xml:space="preserve">گذاری خارجی و جذب سرمایه بیشتر، از طرح </w:t>
      </w:r>
      <w:proofErr w:type="spellStart"/>
      <w:r w:rsidRPr="00684988">
        <w:rPr>
          <w:rFonts w:cs="B Lotus" w:hint="cs"/>
          <w:sz w:val="28"/>
          <w:szCs w:val="28"/>
          <w:rtl/>
          <w:lang w:bidi="fa-IR"/>
        </w:rPr>
        <w:t>دعاوی</w:t>
      </w:r>
      <w:proofErr w:type="spellEnd"/>
      <w:r w:rsidRPr="00684988">
        <w:rPr>
          <w:rFonts w:cs="B Lotus" w:hint="cs"/>
          <w:sz w:val="28"/>
          <w:szCs w:val="28"/>
          <w:rtl/>
          <w:lang w:bidi="fa-IR"/>
        </w:rPr>
        <w:t xml:space="preserve"> علیه دولت میزبان و پرداخت خسارات هنگفت، جلوگیری خواهد نمود.</w:t>
      </w:r>
    </w:p>
    <w:p w14:paraId="6B12AA1D" w14:textId="77777777" w:rsidR="001A7D4D" w:rsidRDefault="001A7D4D" w:rsidP="0094516C">
      <w:pPr>
        <w:spacing w:after="200" w:line="276" w:lineRule="auto"/>
        <w:jc w:val="both"/>
        <w:rPr>
          <w:rFonts w:cs="B Lotus"/>
          <w:sz w:val="28"/>
          <w:szCs w:val="28"/>
          <w:rtl/>
          <w:lang w:bidi="fa-IR"/>
        </w:rPr>
      </w:pPr>
      <w:r>
        <w:rPr>
          <w:rFonts w:cs="B Lotus"/>
          <w:sz w:val="28"/>
          <w:szCs w:val="28"/>
          <w:rtl/>
          <w:lang w:bidi="fa-IR"/>
        </w:rPr>
        <w:br w:type="page"/>
      </w:r>
    </w:p>
    <w:p w14:paraId="3C94F5F7" w14:textId="77777777" w:rsidR="008D2979" w:rsidRDefault="008D2979" w:rsidP="0094516C">
      <w:pPr>
        <w:jc w:val="both"/>
        <w:rPr>
          <w:rFonts w:cs="B Lotus"/>
          <w:b/>
          <w:bCs/>
          <w:sz w:val="28"/>
          <w:szCs w:val="28"/>
          <w:lang w:bidi="fa-IR"/>
        </w:rPr>
      </w:pPr>
      <w:r w:rsidRPr="00684988">
        <w:rPr>
          <w:rFonts w:cs="B Lotus" w:hint="cs"/>
          <w:b/>
          <w:bCs/>
          <w:sz w:val="28"/>
          <w:szCs w:val="28"/>
          <w:rtl/>
          <w:lang w:bidi="fa-IR"/>
        </w:rPr>
        <w:lastRenderedPageBreak/>
        <w:t xml:space="preserve"> منابع</w:t>
      </w:r>
    </w:p>
    <w:p w14:paraId="30B88CF7" w14:textId="77777777" w:rsidR="001A7D4D" w:rsidRPr="00684988" w:rsidRDefault="001A7D4D" w:rsidP="0094516C">
      <w:pPr>
        <w:jc w:val="both"/>
        <w:rPr>
          <w:rFonts w:cs="B Lotus"/>
          <w:b/>
          <w:bCs/>
          <w:sz w:val="28"/>
          <w:szCs w:val="28"/>
          <w:rtl/>
          <w:lang w:bidi="fa-IR"/>
        </w:rPr>
      </w:pPr>
    </w:p>
    <w:p w14:paraId="39ACE0E5" w14:textId="77777777" w:rsidR="008D2979" w:rsidRPr="00684988" w:rsidRDefault="008D2979" w:rsidP="0094516C">
      <w:pPr>
        <w:jc w:val="both"/>
        <w:rPr>
          <w:rFonts w:cs="B Lotus"/>
          <w:b/>
          <w:bCs/>
          <w:sz w:val="28"/>
          <w:szCs w:val="28"/>
          <w:rtl/>
        </w:rPr>
      </w:pPr>
      <w:r w:rsidRPr="00684988">
        <w:rPr>
          <w:rFonts w:cs="B Lotus" w:hint="cs"/>
          <w:b/>
          <w:bCs/>
          <w:sz w:val="28"/>
          <w:szCs w:val="28"/>
          <w:rtl/>
        </w:rPr>
        <w:t>فارسی</w:t>
      </w:r>
    </w:p>
    <w:p w14:paraId="0255EA1F" w14:textId="77777777" w:rsidR="008D2979" w:rsidRPr="00684988" w:rsidRDefault="008D2979" w:rsidP="0094516C">
      <w:pPr>
        <w:jc w:val="both"/>
        <w:rPr>
          <w:rFonts w:cs="B Lotus"/>
          <w:b/>
          <w:bCs/>
          <w:sz w:val="28"/>
          <w:szCs w:val="28"/>
        </w:rPr>
      </w:pPr>
      <w:r w:rsidRPr="00684988">
        <w:rPr>
          <w:rFonts w:cs="B Lotus" w:hint="cs"/>
          <w:b/>
          <w:bCs/>
          <w:sz w:val="28"/>
          <w:szCs w:val="28"/>
          <w:rtl/>
        </w:rPr>
        <w:t>کتب</w:t>
      </w:r>
    </w:p>
    <w:p w14:paraId="35035ABD" w14:textId="77777777" w:rsidR="008D2979" w:rsidRPr="00684988" w:rsidRDefault="008D2979" w:rsidP="0094516C">
      <w:pPr>
        <w:numPr>
          <w:ilvl w:val="0"/>
          <w:numId w:val="21"/>
        </w:numPr>
        <w:contextualSpacing/>
        <w:jc w:val="both"/>
        <w:rPr>
          <w:rFonts w:cs="B Lotus"/>
          <w:b/>
          <w:bCs/>
          <w:sz w:val="28"/>
          <w:szCs w:val="28"/>
        </w:rPr>
      </w:pPr>
      <w:r w:rsidRPr="00684988">
        <w:rPr>
          <w:rFonts w:ascii="Tahoma" w:hAnsi="Tahoma" w:cs="B Lotus" w:hint="cs"/>
          <w:sz w:val="28"/>
          <w:szCs w:val="28"/>
          <w:rtl/>
          <w:lang w:bidi="fa-IR"/>
        </w:rPr>
        <w:t xml:space="preserve">ابراهیم گل، علیرضا، </w:t>
      </w:r>
      <w:r w:rsidRPr="00684988">
        <w:rPr>
          <w:rFonts w:ascii="Tahoma" w:hAnsi="Tahoma" w:cs="B Lotus" w:hint="cs"/>
          <w:b/>
          <w:bCs/>
          <w:sz w:val="28"/>
          <w:szCs w:val="28"/>
          <w:rtl/>
          <w:lang w:bidi="fa-IR"/>
        </w:rPr>
        <w:t>مسئولیت بین</w:t>
      </w:r>
      <w:r w:rsidRPr="00684988">
        <w:rPr>
          <w:rFonts w:ascii="Tahoma" w:hAnsi="Tahoma" w:cs="B Lotus"/>
          <w:b/>
          <w:bCs/>
          <w:sz w:val="28"/>
          <w:szCs w:val="28"/>
          <w:rtl/>
          <w:lang w:bidi="fa-IR"/>
        </w:rPr>
        <w:softHyphen/>
      </w:r>
      <w:r w:rsidRPr="00684988">
        <w:rPr>
          <w:rFonts w:ascii="Tahoma" w:hAnsi="Tahoma" w:cs="B Lotus" w:hint="cs"/>
          <w:b/>
          <w:bCs/>
          <w:sz w:val="28"/>
          <w:szCs w:val="28"/>
          <w:rtl/>
          <w:lang w:bidi="fa-IR"/>
        </w:rPr>
        <w:t>المللی دولت</w:t>
      </w:r>
      <w:r w:rsidRPr="00684988">
        <w:rPr>
          <w:rFonts w:ascii="Tahoma" w:hAnsi="Tahoma" w:cs="B Lotus" w:hint="cs"/>
          <w:sz w:val="28"/>
          <w:szCs w:val="28"/>
          <w:rtl/>
          <w:lang w:bidi="fa-IR"/>
        </w:rPr>
        <w:t xml:space="preserve">، </w:t>
      </w:r>
      <w:proofErr w:type="spellStart"/>
      <w:r w:rsidRPr="00684988">
        <w:rPr>
          <w:rFonts w:ascii="Tahoma" w:hAnsi="Tahoma" w:cs="B Lotus" w:hint="cs"/>
          <w:sz w:val="28"/>
          <w:szCs w:val="28"/>
          <w:rtl/>
          <w:lang w:bidi="fa-IR"/>
        </w:rPr>
        <w:t>شهردانش</w:t>
      </w:r>
      <w:proofErr w:type="spellEnd"/>
      <w:r w:rsidRPr="00684988">
        <w:rPr>
          <w:rFonts w:ascii="Tahoma" w:hAnsi="Tahoma" w:cs="B Lotus" w:hint="cs"/>
          <w:sz w:val="28"/>
          <w:szCs w:val="28"/>
          <w:rtl/>
          <w:lang w:bidi="fa-IR"/>
        </w:rPr>
        <w:t>، چاپ ششم، 1393</w:t>
      </w:r>
      <w:r w:rsidRPr="00684988">
        <w:rPr>
          <w:rFonts w:ascii="Tahoma" w:hAnsi="Tahoma" w:cs="B Lotus"/>
          <w:sz w:val="28"/>
          <w:szCs w:val="28"/>
          <w:lang w:bidi="fa-IR"/>
        </w:rPr>
        <w:t>.</w:t>
      </w:r>
    </w:p>
    <w:p w14:paraId="5CBCD655" w14:textId="77777777" w:rsidR="008D2979" w:rsidRPr="00684988" w:rsidRDefault="008D2979" w:rsidP="0094516C">
      <w:pPr>
        <w:numPr>
          <w:ilvl w:val="0"/>
          <w:numId w:val="21"/>
        </w:numPr>
        <w:contextualSpacing/>
        <w:jc w:val="both"/>
        <w:rPr>
          <w:rFonts w:cs="B Lotus"/>
          <w:b/>
          <w:bCs/>
          <w:sz w:val="28"/>
          <w:szCs w:val="28"/>
          <w:rtl/>
        </w:rPr>
      </w:pPr>
      <w:proofErr w:type="spellStart"/>
      <w:r w:rsidRPr="00684988">
        <w:rPr>
          <w:rFonts w:cs="B Lotus" w:hint="cs"/>
          <w:sz w:val="28"/>
          <w:szCs w:val="28"/>
          <w:rtl/>
          <w:lang w:bidi="fa-IR"/>
        </w:rPr>
        <w:t>رودلف</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دالزر</w:t>
      </w:r>
      <w:proofErr w:type="spellEnd"/>
      <w:r w:rsidRPr="00684988">
        <w:rPr>
          <w:rFonts w:cs="B Lotus" w:hint="cs"/>
          <w:sz w:val="28"/>
          <w:szCs w:val="28"/>
          <w:rtl/>
          <w:lang w:bidi="fa-IR"/>
        </w:rPr>
        <w:t xml:space="preserve"> و کریستف </w:t>
      </w:r>
      <w:proofErr w:type="spellStart"/>
      <w:r w:rsidRPr="00684988">
        <w:rPr>
          <w:rFonts w:cs="B Lotus" w:hint="cs"/>
          <w:sz w:val="28"/>
          <w:szCs w:val="28"/>
          <w:rtl/>
          <w:lang w:bidi="fa-IR"/>
        </w:rPr>
        <w:t>شروئر</w:t>
      </w:r>
      <w:proofErr w:type="spellEnd"/>
      <w:r w:rsidRPr="00684988">
        <w:rPr>
          <w:rFonts w:cs="B Lotus" w:hint="cs"/>
          <w:sz w:val="28"/>
          <w:szCs w:val="28"/>
          <w:rtl/>
          <w:lang w:bidi="fa-IR"/>
        </w:rPr>
        <w:t xml:space="preserve">، </w:t>
      </w:r>
      <w:r w:rsidRPr="00684988">
        <w:rPr>
          <w:rFonts w:cs="B Lotus" w:hint="cs"/>
          <w:b/>
          <w:bCs/>
          <w:sz w:val="28"/>
          <w:szCs w:val="28"/>
          <w:rtl/>
          <w:lang w:bidi="fa-IR"/>
        </w:rPr>
        <w:t>اصول حقوق بین</w:t>
      </w:r>
      <w:r w:rsidRPr="00684988">
        <w:rPr>
          <w:rFonts w:cs="B Lotus"/>
          <w:b/>
          <w:bCs/>
          <w:sz w:val="28"/>
          <w:szCs w:val="28"/>
          <w:rtl/>
          <w:lang w:bidi="fa-IR"/>
        </w:rPr>
        <w:softHyphen/>
      </w:r>
      <w:r w:rsidRPr="00684988">
        <w:rPr>
          <w:rFonts w:cs="B Lotus" w:hint="cs"/>
          <w:b/>
          <w:bCs/>
          <w:sz w:val="28"/>
          <w:szCs w:val="28"/>
          <w:rtl/>
          <w:lang w:bidi="fa-IR"/>
        </w:rPr>
        <w:t>الملل سرمایه</w:t>
      </w:r>
      <w:r w:rsidRPr="00684988">
        <w:rPr>
          <w:rFonts w:cs="B Lotus"/>
          <w:b/>
          <w:bCs/>
          <w:sz w:val="28"/>
          <w:szCs w:val="28"/>
          <w:rtl/>
          <w:lang w:bidi="fa-IR"/>
        </w:rPr>
        <w:softHyphen/>
      </w:r>
      <w:r w:rsidRPr="00684988">
        <w:rPr>
          <w:rFonts w:cs="B Lotus" w:hint="cs"/>
          <w:b/>
          <w:bCs/>
          <w:sz w:val="28"/>
          <w:szCs w:val="28"/>
          <w:rtl/>
          <w:lang w:bidi="fa-IR"/>
        </w:rPr>
        <w:t>گذاری</w:t>
      </w:r>
      <w:r w:rsidRPr="00684988">
        <w:rPr>
          <w:rFonts w:cs="B Lotus" w:hint="cs"/>
          <w:sz w:val="28"/>
          <w:szCs w:val="28"/>
          <w:rtl/>
          <w:lang w:bidi="fa-IR"/>
        </w:rPr>
        <w:t xml:space="preserve">، </w:t>
      </w:r>
      <w:proofErr w:type="spellStart"/>
      <w:r w:rsidRPr="00684988">
        <w:rPr>
          <w:rFonts w:cs="B Lotus" w:hint="cs"/>
          <w:sz w:val="28"/>
          <w:szCs w:val="28"/>
          <w:rtl/>
          <w:lang w:bidi="fa-IR"/>
        </w:rPr>
        <w:t>مترجم:زمانی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سیدقاسم</w:t>
      </w:r>
      <w:proofErr w:type="spellEnd"/>
      <w:r w:rsidRPr="00684988">
        <w:rPr>
          <w:rFonts w:cs="B Lotus" w:hint="cs"/>
          <w:sz w:val="28"/>
          <w:szCs w:val="28"/>
          <w:rtl/>
          <w:lang w:bidi="fa-IR"/>
        </w:rPr>
        <w:t xml:space="preserve"> و </w:t>
      </w:r>
      <w:proofErr w:type="spellStart"/>
      <w:r w:rsidRPr="00684988">
        <w:rPr>
          <w:rFonts w:cs="B Lotus" w:hint="cs"/>
          <w:sz w:val="28"/>
          <w:szCs w:val="28"/>
          <w:rtl/>
          <w:lang w:bidi="fa-IR"/>
        </w:rPr>
        <w:t>حسیبی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به</w:t>
      </w:r>
      <w:r w:rsidRPr="00684988">
        <w:rPr>
          <w:rFonts w:cs="B Lotus"/>
          <w:sz w:val="28"/>
          <w:szCs w:val="28"/>
          <w:rtl/>
          <w:lang w:bidi="fa-IR"/>
        </w:rPr>
        <w:softHyphen/>
      </w:r>
      <w:r w:rsidRPr="00684988">
        <w:rPr>
          <w:rFonts w:cs="B Lotus" w:hint="cs"/>
          <w:sz w:val="28"/>
          <w:szCs w:val="28"/>
          <w:rtl/>
          <w:lang w:bidi="fa-IR"/>
        </w:rPr>
        <w:t>آذین</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شهردانش</w:t>
      </w:r>
      <w:proofErr w:type="spellEnd"/>
      <w:r w:rsidRPr="00684988">
        <w:rPr>
          <w:rFonts w:cs="B Lotus" w:hint="cs"/>
          <w:sz w:val="28"/>
          <w:szCs w:val="28"/>
          <w:rtl/>
          <w:lang w:bidi="fa-IR"/>
        </w:rPr>
        <w:t>، 1393</w:t>
      </w:r>
      <w:r w:rsidRPr="00684988">
        <w:rPr>
          <w:rFonts w:cs="B Lotus"/>
          <w:sz w:val="28"/>
          <w:szCs w:val="28"/>
          <w:lang w:bidi="fa-IR"/>
        </w:rPr>
        <w:t>.</w:t>
      </w:r>
    </w:p>
    <w:p w14:paraId="53776B45" w14:textId="77777777" w:rsidR="008D2979" w:rsidRPr="00684988" w:rsidRDefault="008D2979" w:rsidP="0094516C">
      <w:pPr>
        <w:numPr>
          <w:ilvl w:val="0"/>
          <w:numId w:val="21"/>
        </w:numPr>
        <w:contextualSpacing/>
        <w:jc w:val="both"/>
        <w:rPr>
          <w:rFonts w:ascii="B Zar" w:cs="B Lotus"/>
          <w:sz w:val="28"/>
          <w:szCs w:val="28"/>
          <w:rtl/>
        </w:rPr>
      </w:pPr>
      <w:r w:rsidRPr="00684988">
        <w:rPr>
          <w:rFonts w:ascii="B Zar" w:cs="B Lotus" w:hint="cs"/>
          <w:sz w:val="28"/>
          <w:szCs w:val="28"/>
          <w:rtl/>
        </w:rPr>
        <w:t>سلیمی</w:t>
      </w:r>
      <w:r w:rsidRPr="00684988">
        <w:rPr>
          <w:rFonts w:cs="B Lotus" w:hint="cs"/>
          <w:sz w:val="28"/>
          <w:szCs w:val="28"/>
          <w:rtl/>
          <w:lang w:bidi="fa-IR"/>
        </w:rPr>
        <w:t xml:space="preserve"> </w:t>
      </w:r>
      <w:proofErr w:type="spellStart"/>
      <w:r w:rsidRPr="00684988">
        <w:rPr>
          <w:rFonts w:cs="B Lotus" w:hint="cs"/>
          <w:sz w:val="28"/>
          <w:szCs w:val="28"/>
          <w:rtl/>
          <w:lang w:bidi="fa-IR"/>
        </w:rPr>
        <w:t>ترکمانی</w:t>
      </w:r>
      <w:proofErr w:type="spellEnd"/>
      <w:r w:rsidRPr="00684988">
        <w:rPr>
          <w:rFonts w:cs="B Lotus" w:hint="cs"/>
          <w:sz w:val="28"/>
          <w:szCs w:val="28"/>
          <w:rtl/>
          <w:lang w:bidi="fa-IR"/>
        </w:rPr>
        <w:t xml:space="preserve">، حجت، </w:t>
      </w:r>
      <w:r w:rsidRPr="00684988">
        <w:rPr>
          <w:rFonts w:ascii="B Zar" w:cs="B Lotus" w:hint="cs"/>
          <w:b/>
          <w:bCs/>
          <w:sz w:val="28"/>
          <w:szCs w:val="28"/>
          <w:rtl/>
        </w:rPr>
        <w:t>حقوق بین</w:t>
      </w:r>
      <w:r w:rsidRPr="00684988">
        <w:rPr>
          <w:rFonts w:ascii="B Zar" w:cs="B Lotus"/>
          <w:b/>
          <w:bCs/>
          <w:sz w:val="28"/>
          <w:szCs w:val="28"/>
          <w:rtl/>
        </w:rPr>
        <w:softHyphen/>
      </w:r>
      <w:r w:rsidRPr="00684988">
        <w:rPr>
          <w:rFonts w:ascii="B Zar" w:cs="B Lotus" w:hint="cs"/>
          <w:b/>
          <w:bCs/>
          <w:sz w:val="28"/>
          <w:szCs w:val="28"/>
          <w:rtl/>
        </w:rPr>
        <w:t>الملل انرژی</w:t>
      </w:r>
      <w:r w:rsidRPr="00684988">
        <w:rPr>
          <w:rFonts w:cs="B Lotus" w:hint="cs"/>
          <w:sz w:val="28"/>
          <w:szCs w:val="28"/>
          <w:rtl/>
          <w:lang w:bidi="fa-IR"/>
        </w:rPr>
        <w:t xml:space="preserve">، </w:t>
      </w:r>
      <w:proofErr w:type="spellStart"/>
      <w:r w:rsidRPr="00684988">
        <w:rPr>
          <w:rFonts w:cs="B Lotus" w:hint="cs"/>
          <w:sz w:val="28"/>
          <w:szCs w:val="28"/>
          <w:rtl/>
          <w:lang w:bidi="fa-IR"/>
        </w:rPr>
        <w:t>شهردانش</w:t>
      </w:r>
      <w:proofErr w:type="spellEnd"/>
      <w:r w:rsidRPr="00684988">
        <w:rPr>
          <w:rFonts w:cs="B Lotus" w:hint="cs"/>
          <w:sz w:val="28"/>
          <w:szCs w:val="28"/>
          <w:rtl/>
          <w:lang w:bidi="fa-IR"/>
        </w:rPr>
        <w:t>، 1394</w:t>
      </w:r>
      <w:r w:rsidRPr="00684988">
        <w:rPr>
          <w:rFonts w:cs="B Lotus"/>
          <w:sz w:val="28"/>
          <w:szCs w:val="28"/>
          <w:lang w:bidi="fa-IR"/>
        </w:rPr>
        <w:t>.</w:t>
      </w:r>
    </w:p>
    <w:p w14:paraId="275B2197" w14:textId="77777777" w:rsidR="008D2979" w:rsidRPr="00684988" w:rsidRDefault="008D2979" w:rsidP="0094516C">
      <w:pPr>
        <w:numPr>
          <w:ilvl w:val="0"/>
          <w:numId w:val="21"/>
        </w:numPr>
        <w:contextualSpacing/>
        <w:jc w:val="both"/>
        <w:rPr>
          <w:rFonts w:cs="B Lotus"/>
          <w:b/>
          <w:bCs/>
          <w:sz w:val="28"/>
          <w:szCs w:val="28"/>
          <w:rtl/>
        </w:rPr>
      </w:pPr>
      <w:proofErr w:type="spellStart"/>
      <w:r w:rsidRPr="00684988">
        <w:rPr>
          <w:rFonts w:cs="B Lotus" w:hint="cs"/>
          <w:sz w:val="28"/>
          <w:szCs w:val="28"/>
          <w:rtl/>
          <w:lang w:bidi="fa-IR"/>
        </w:rPr>
        <w:t>قناد</w:t>
      </w:r>
      <w:proofErr w:type="spellEnd"/>
      <w:r w:rsidRPr="00684988">
        <w:rPr>
          <w:rFonts w:cs="B Lotus" w:hint="cs"/>
          <w:sz w:val="28"/>
          <w:szCs w:val="28"/>
          <w:rtl/>
          <w:lang w:bidi="fa-IR"/>
        </w:rPr>
        <w:t xml:space="preserve">، هادی و مسگری، </w:t>
      </w:r>
      <w:proofErr w:type="spellStart"/>
      <w:r w:rsidRPr="00684988">
        <w:rPr>
          <w:rFonts w:cs="B Lotus" w:hint="cs"/>
          <w:sz w:val="28"/>
          <w:szCs w:val="28"/>
          <w:rtl/>
          <w:lang w:bidi="fa-IR"/>
        </w:rPr>
        <w:t>علی،</w:t>
      </w:r>
      <w:r w:rsidRPr="00684988">
        <w:rPr>
          <w:rFonts w:cs="B Lotus" w:hint="cs"/>
          <w:b/>
          <w:bCs/>
          <w:sz w:val="28"/>
          <w:szCs w:val="28"/>
          <w:rtl/>
          <w:lang w:bidi="fa-IR"/>
        </w:rPr>
        <w:t>مبانی</w:t>
      </w:r>
      <w:proofErr w:type="spellEnd"/>
      <w:r w:rsidRPr="00684988">
        <w:rPr>
          <w:rFonts w:cs="B Lotus" w:hint="cs"/>
          <w:b/>
          <w:bCs/>
          <w:sz w:val="28"/>
          <w:szCs w:val="28"/>
          <w:rtl/>
          <w:lang w:bidi="fa-IR"/>
        </w:rPr>
        <w:t xml:space="preserve"> </w:t>
      </w:r>
      <w:proofErr w:type="spellStart"/>
      <w:r w:rsidRPr="00684988">
        <w:rPr>
          <w:rFonts w:cs="B Lotus" w:hint="cs"/>
          <w:b/>
          <w:bCs/>
          <w:sz w:val="28"/>
          <w:szCs w:val="28"/>
          <w:rtl/>
          <w:lang w:bidi="fa-IR"/>
        </w:rPr>
        <w:t>برق:مبانی</w:t>
      </w:r>
      <w:proofErr w:type="spellEnd"/>
      <w:r w:rsidRPr="00684988">
        <w:rPr>
          <w:rFonts w:cs="B Lotus" w:hint="cs"/>
          <w:b/>
          <w:bCs/>
          <w:sz w:val="28"/>
          <w:szCs w:val="28"/>
          <w:rtl/>
          <w:lang w:bidi="fa-IR"/>
        </w:rPr>
        <w:t xml:space="preserve"> و آشنایی با اصول کلی و اولیه برق</w:t>
      </w:r>
      <w:r w:rsidRPr="00684988">
        <w:rPr>
          <w:rFonts w:cs="B Lotus" w:hint="cs"/>
          <w:sz w:val="28"/>
          <w:szCs w:val="28"/>
          <w:rtl/>
          <w:lang w:bidi="fa-IR"/>
        </w:rPr>
        <w:t>، انتشارات صفار. 1384</w:t>
      </w:r>
      <w:r w:rsidRPr="00684988">
        <w:rPr>
          <w:rFonts w:cs="B Lotus"/>
          <w:sz w:val="28"/>
          <w:szCs w:val="28"/>
          <w:lang w:bidi="fa-IR"/>
        </w:rPr>
        <w:t>.</w:t>
      </w:r>
    </w:p>
    <w:p w14:paraId="6E246A6E" w14:textId="77777777" w:rsidR="008D2979" w:rsidRPr="00684988" w:rsidRDefault="008D2979" w:rsidP="0094516C">
      <w:pPr>
        <w:numPr>
          <w:ilvl w:val="0"/>
          <w:numId w:val="21"/>
        </w:numPr>
        <w:contextualSpacing/>
        <w:jc w:val="both"/>
        <w:rPr>
          <w:rFonts w:cs="B Lotus"/>
          <w:b/>
          <w:bCs/>
          <w:sz w:val="28"/>
          <w:szCs w:val="28"/>
        </w:rPr>
      </w:pPr>
      <w:r w:rsidRPr="00684988">
        <w:rPr>
          <w:rFonts w:cs="B Lotus" w:hint="cs"/>
          <w:sz w:val="28"/>
          <w:szCs w:val="28"/>
          <w:rtl/>
          <w:lang w:bidi="fa-IR"/>
        </w:rPr>
        <w:t xml:space="preserve">مهندسین مشاور </w:t>
      </w:r>
      <w:proofErr w:type="spellStart"/>
      <w:r w:rsidRPr="00684988">
        <w:rPr>
          <w:rFonts w:cs="B Lotus" w:hint="cs"/>
          <w:sz w:val="28"/>
          <w:szCs w:val="28"/>
          <w:rtl/>
          <w:lang w:bidi="fa-IR"/>
        </w:rPr>
        <w:t>موننکو</w:t>
      </w:r>
      <w:proofErr w:type="spellEnd"/>
      <w:r w:rsidRPr="00684988">
        <w:rPr>
          <w:rFonts w:cs="B Lotus" w:hint="cs"/>
          <w:sz w:val="28"/>
          <w:szCs w:val="28"/>
          <w:rtl/>
          <w:lang w:bidi="fa-IR"/>
        </w:rPr>
        <w:t xml:space="preserve">، </w:t>
      </w:r>
      <w:proofErr w:type="spellStart"/>
      <w:r w:rsidRPr="00684988">
        <w:rPr>
          <w:rFonts w:cs="B Lotus" w:hint="cs"/>
          <w:b/>
          <w:bCs/>
          <w:sz w:val="28"/>
          <w:szCs w:val="28"/>
          <w:rtl/>
          <w:lang w:bidi="fa-IR"/>
        </w:rPr>
        <w:t>تجدیدساختار</w:t>
      </w:r>
      <w:proofErr w:type="spellEnd"/>
      <w:r w:rsidRPr="00684988">
        <w:rPr>
          <w:rFonts w:cs="B Lotus" w:hint="cs"/>
          <w:b/>
          <w:bCs/>
          <w:sz w:val="28"/>
          <w:szCs w:val="28"/>
          <w:rtl/>
          <w:lang w:bidi="fa-IR"/>
        </w:rPr>
        <w:t xml:space="preserve"> در صنعت برق</w:t>
      </w:r>
      <w:r w:rsidRPr="00684988">
        <w:rPr>
          <w:rFonts w:cs="B Lotus" w:hint="cs"/>
          <w:sz w:val="28"/>
          <w:szCs w:val="28"/>
          <w:rtl/>
          <w:lang w:bidi="fa-IR"/>
        </w:rPr>
        <w:t>، انتشارات شیوه، 1392.</w:t>
      </w:r>
    </w:p>
    <w:p w14:paraId="45F3BB0F" w14:textId="77777777" w:rsidR="008D2979" w:rsidRPr="00684988" w:rsidRDefault="008D2979" w:rsidP="0094516C">
      <w:pPr>
        <w:jc w:val="both"/>
        <w:rPr>
          <w:rFonts w:cs="B Lotus"/>
          <w:b/>
          <w:bCs/>
          <w:sz w:val="28"/>
          <w:szCs w:val="28"/>
          <w:rtl/>
        </w:rPr>
      </w:pPr>
      <w:r w:rsidRPr="00684988">
        <w:rPr>
          <w:rFonts w:cs="B Lotus"/>
          <w:sz w:val="28"/>
          <w:szCs w:val="28"/>
          <w:lang w:bidi="fa-IR"/>
        </w:rPr>
        <w:t>.</w:t>
      </w:r>
    </w:p>
    <w:p w14:paraId="325C0E0F" w14:textId="77777777" w:rsidR="008D2979" w:rsidRPr="00684988" w:rsidRDefault="008D2979" w:rsidP="0094516C">
      <w:pPr>
        <w:jc w:val="both"/>
        <w:rPr>
          <w:rFonts w:cs="B Lotus"/>
          <w:b/>
          <w:bCs/>
          <w:sz w:val="28"/>
          <w:szCs w:val="28"/>
          <w:rtl/>
        </w:rPr>
      </w:pPr>
      <w:r w:rsidRPr="00684988">
        <w:rPr>
          <w:rFonts w:cs="B Lotus" w:hint="cs"/>
          <w:b/>
          <w:bCs/>
          <w:sz w:val="28"/>
          <w:szCs w:val="28"/>
          <w:rtl/>
        </w:rPr>
        <w:t>مقالات</w:t>
      </w:r>
    </w:p>
    <w:p w14:paraId="1094269A" w14:textId="77777777" w:rsidR="008D2979" w:rsidRPr="00684988" w:rsidRDefault="008D2979" w:rsidP="0094516C">
      <w:pPr>
        <w:numPr>
          <w:ilvl w:val="0"/>
          <w:numId w:val="22"/>
        </w:numPr>
        <w:contextualSpacing/>
        <w:jc w:val="both"/>
        <w:rPr>
          <w:rFonts w:cs="B Lotus"/>
          <w:sz w:val="28"/>
          <w:szCs w:val="28"/>
          <w:lang w:bidi="fa-IR"/>
        </w:rPr>
      </w:pPr>
      <w:r w:rsidRPr="00684988">
        <w:rPr>
          <w:rFonts w:cs="B Lotus" w:hint="cs"/>
          <w:sz w:val="28"/>
          <w:szCs w:val="28"/>
          <w:rtl/>
          <w:lang w:bidi="fa-IR"/>
        </w:rPr>
        <w:t>ابراهیمی،</w:t>
      </w:r>
      <w:r w:rsidRPr="00684988">
        <w:rPr>
          <w:rFonts w:cs="B Lotus"/>
          <w:sz w:val="28"/>
          <w:szCs w:val="28"/>
          <w:lang w:bidi="fa-IR"/>
        </w:rPr>
        <w:t xml:space="preserve"> </w:t>
      </w:r>
      <w:r w:rsidRPr="00684988">
        <w:rPr>
          <w:rFonts w:cs="B Lotus" w:hint="cs"/>
          <w:sz w:val="28"/>
          <w:szCs w:val="28"/>
          <w:rtl/>
          <w:lang w:bidi="fa-IR"/>
        </w:rPr>
        <w:t>سید</w:t>
      </w:r>
      <w:r w:rsidRPr="00684988">
        <w:rPr>
          <w:rFonts w:cs="B Lotus"/>
          <w:sz w:val="28"/>
          <w:szCs w:val="28"/>
          <w:lang w:bidi="fa-IR"/>
        </w:rPr>
        <w:t xml:space="preserve"> </w:t>
      </w:r>
      <w:r w:rsidRPr="00684988">
        <w:rPr>
          <w:rFonts w:cs="B Lotus" w:hint="cs"/>
          <w:sz w:val="28"/>
          <w:szCs w:val="28"/>
          <w:rtl/>
          <w:lang w:bidi="fa-IR"/>
        </w:rPr>
        <w:t>نصرالله،</w:t>
      </w:r>
      <w:r w:rsidRPr="00684988">
        <w:rPr>
          <w:rFonts w:cs="B Lotus"/>
          <w:sz w:val="28"/>
          <w:szCs w:val="28"/>
          <w:lang w:bidi="fa-IR"/>
        </w:rPr>
        <w:t xml:space="preserve"> </w:t>
      </w:r>
      <w:r w:rsidRPr="00684988">
        <w:rPr>
          <w:rFonts w:cs="B Lotus" w:hint="cs"/>
          <w:sz w:val="28"/>
          <w:szCs w:val="28"/>
          <w:rtl/>
          <w:lang w:bidi="fa-IR"/>
        </w:rPr>
        <w:t>شادی،</w:t>
      </w:r>
      <w:r w:rsidRPr="00684988">
        <w:rPr>
          <w:rFonts w:cs="B Lotus"/>
          <w:sz w:val="28"/>
          <w:szCs w:val="28"/>
          <w:lang w:bidi="fa-IR"/>
        </w:rPr>
        <w:t xml:space="preserve"> </w:t>
      </w:r>
      <w:r w:rsidRPr="00684988">
        <w:rPr>
          <w:rFonts w:cs="B Lotus" w:hint="cs"/>
          <w:sz w:val="28"/>
          <w:szCs w:val="28"/>
          <w:rtl/>
          <w:lang w:bidi="fa-IR"/>
        </w:rPr>
        <w:t>حسین،</w:t>
      </w:r>
      <w:r w:rsidRPr="00684988">
        <w:rPr>
          <w:rFonts w:cs="B Lotus"/>
          <w:sz w:val="28"/>
          <w:szCs w:val="28"/>
          <w:lang w:bidi="fa-IR"/>
        </w:rPr>
        <w:t xml:space="preserve"> </w:t>
      </w:r>
      <w:r w:rsidRPr="00684988">
        <w:rPr>
          <w:rFonts w:cs="B Lotus" w:hint="cs"/>
          <w:b/>
          <w:bCs/>
          <w:sz w:val="28"/>
          <w:szCs w:val="28"/>
          <w:rtl/>
          <w:lang w:bidi="fa-IR"/>
        </w:rPr>
        <w:t>آثار</w:t>
      </w:r>
      <w:r w:rsidRPr="00684988">
        <w:rPr>
          <w:rFonts w:cs="B Lotus"/>
          <w:b/>
          <w:bCs/>
          <w:sz w:val="28"/>
          <w:szCs w:val="28"/>
          <w:lang w:bidi="fa-IR"/>
        </w:rPr>
        <w:t xml:space="preserve"> </w:t>
      </w:r>
      <w:r w:rsidRPr="00684988">
        <w:rPr>
          <w:rFonts w:cs="B Lotus" w:hint="cs"/>
          <w:b/>
          <w:bCs/>
          <w:sz w:val="28"/>
          <w:szCs w:val="28"/>
          <w:rtl/>
          <w:lang w:bidi="fa-IR"/>
        </w:rPr>
        <w:t>تحریم</w:t>
      </w:r>
      <w:r w:rsidRPr="00684988">
        <w:rPr>
          <w:rFonts w:cs="B Lotus"/>
          <w:b/>
          <w:bCs/>
          <w:sz w:val="28"/>
          <w:szCs w:val="28"/>
          <w:lang w:bidi="fa-IR"/>
        </w:rPr>
        <w:t xml:space="preserve"> </w:t>
      </w:r>
      <w:r w:rsidRPr="00684988">
        <w:rPr>
          <w:rFonts w:cs="B Lotus" w:hint="cs"/>
          <w:b/>
          <w:bCs/>
          <w:sz w:val="28"/>
          <w:szCs w:val="28"/>
          <w:rtl/>
          <w:lang w:bidi="fa-IR"/>
        </w:rPr>
        <w:t>بر</w:t>
      </w:r>
      <w:r w:rsidRPr="00684988">
        <w:rPr>
          <w:rFonts w:cs="B Lotus"/>
          <w:b/>
          <w:bCs/>
          <w:sz w:val="28"/>
          <w:szCs w:val="28"/>
          <w:lang w:bidi="fa-IR"/>
        </w:rPr>
        <w:t xml:space="preserve"> </w:t>
      </w:r>
      <w:r w:rsidRPr="00684988">
        <w:rPr>
          <w:rFonts w:cs="B Lotus" w:hint="cs"/>
          <w:b/>
          <w:bCs/>
          <w:sz w:val="28"/>
          <w:szCs w:val="28"/>
          <w:rtl/>
          <w:lang w:bidi="fa-IR"/>
        </w:rPr>
        <w:t>اجرای</w:t>
      </w:r>
      <w:r w:rsidRPr="00684988">
        <w:rPr>
          <w:rFonts w:cs="B Lotus"/>
          <w:b/>
          <w:bCs/>
          <w:sz w:val="28"/>
          <w:szCs w:val="28"/>
          <w:lang w:bidi="fa-IR"/>
        </w:rPr>
        <w:t xml:space="preserve"> </w:t>
      </w:r>
      <w:r w:rsidRPr="00684988">
        <w:rPr>
          <w:rFonts w:cs="B Lotus" w:hint="cs"/>
          <w:b/>
          <w:bCs/>
          <w:sz w:val="28"/>
          <w:szCs w:val="28"/>
          <w:rtl/>
          <w:lang w:bidi="fa-IR"/>
        </w:rPr>
        <w:t>قراردادهای</w:t>
      </w:r>
      <w:r w:rsidRPr="00684988">
        <w:rPr>
          <w:rFonts w:cs="B Lotus"/>
          <w:b/>
          <w:bCs/>
          <w:sz w:val="28"/>
          <w:szCs w:val="28"/>
          <w:lang w:bidi="fa-IR"/>
        </w:rPr>
        <w:t xml:space="preserve"> </w:t>
      </w:r>
      <w:r w:rsidRPr="00684988">
        <w:rPr>
          <w:rFonts w:cs="B Lotus" w:hint="cs"/>
          <w:b/>
          <w:bCs/>
          <w:sz w:val="28"/>
          <w:szCs w:val="28"/>
          <w:rtl/>
          <w:lang w:bidi="fa-IR"/>
        </w:rPr>
        <w:t>بازرگانی</w:t>
      </w:r>
      <w:r w:rsidRPr="00684988">
        <w:rPr>
          <w:rFonts w:cs="B Lotus"/>
          <w:b/>
          <w:bCs/>
          <w:sz w:val="28"/>
          <w:szCs w:val="28"/>
          <w:lang w:bidi="fa-IR"/>
        </w:rPr>
        <w:t xml:space="preserve"> </w:t>
      </w:r>
      <w:r w:rsidRPr="00684988">
        <w:rPr>
          <w:rFonts w:cs="B Lotus" w:hint="cs"/>
          <w:b/>
          <w:bCs/>
          <w:sz w:val="28"/>
          <w:szCs w:val="28"/>
          <w:rtl/>
          <w:lang w:bidi="fa-IR"/>
        </w:rPr>
        <w:t>بین</w:t>
      </w:r>
      <w:r w:rsidRPr="00684988">
        <w:rPr>
          <w:rFonts w:cs="B Lotus"/>
          <w:b/>
          <w:bCs/>
          <w:sz w:val="28"/>
          <w:szCs w:val="28"/>
          <w:rtl/>
          <w:lang w:bidi="fa-IR"/>
        </w:rPr>
        <w:softHyphen/>
      </w:r>
      <w:r w:rsidRPr="00684988">
        <w:rPr>
          <w:rFonts w:cs="B Lotus" w:hint="cs"/>
          <w:b/>
          <w:bCs/>
          <w:sz w:val="28"/>
          <w:szCs w:val="28"/>
          <w:rtl/>
          <w:lang w:bidi="fa-IR"/>
        </w:rPr>
        <w:t>المللی</w:t>
      </w:r>
      <w:r w:rsidRPr="00684988">
        <w:rPr>
          <w:rFonts w:cs="B Lotus"/>
          <w:b/>
          <w:bCs/>
          <w:sz w:val="28"/>
          <w:szCs w:val="28"/>
          <w:lang w:bidi="fa-IR"/>
        </w:rPr>
        <w:t xml:space="preserve"> </w:t>
      </w:r>
      <w:r w:rsidRPr="00684988">
        <w:rPr>
          <w:rFonts w:cs="B Lotus" w:hint="cs"/>
          <w:b/>
          <w:bCs/>
          <w:sz w:val="28"/>
          <w:szCs w:val="28"/>
          <w:rtl/>
          <w:lang w:bidi="fa-IR"/>
        </w:rPr>
        <w:t>از</w:t>
      </w:r>
      <w:r w:rsidRPr="00684988">
        <w:rPr>
          <w:rFonts w:cs="B Lotus"/>
          <w:b/>
          <w:bCs/>
          <w:sz w:val="28"/>
          <w:szCs w:val="28"/>
          <w:lang w:bidi="fa-IR"/>
        </w:rPr>
        <w:t xml:space="preserve"> </w:t>
      </w:r>
      <w:r w:rsidRPr="00684988">
        <w:rPr>
          <w:rFonts w:cs="B Lotus" w:hint="cs"/>
          <w:b/>
          <w:bCs/>
          <w:sz w:val="28"/>
          <w:szCs w:val="28"/>
          <w:rtl/>
          <w:lang w:bidi="fa-IR"/>
        </w:rPr>
        <w:t>منظر</w:t>
      </w:r>
      <w:r w:rsidRPr="00684988">
        <w:rPr>
          <w:rFonts w:cs="B Lotus"/>
          <w:b/>
          <w:bCs/>
          <w:sz w:val="28"/>
          <w:szCs w:val="28"/>
          <w:lang w:bidi="fa-IR"/>
        </w:rPr>
        <w:t xml:space="preserve"> </w:t>
      </w:r>
      <w:proofErr w:type="spellStart"/>
      <w:r w:rsidRPr="00684988">
        <w:rPr>
          <w:rFonts w:cs="B Lotus" w:hint="cs"/>
          <w:b/>
          <w:bCs/>
          <w:sz w:val="28"/>
          <w:szCs w:val="28"/>
          <w:rtl/>
          <w:lang w:bidi="fa-IR"/>
        </w:rPr>
        <w:t>فورس</w:t>
      </w:r>
      <w:proofErr w:type="spellEnd"/>
      <w:r w:rsidRPr="00684988">
        <w:rPr>
          <w:rFonts w:cs="B Lotus"/>
          <w:b/>
          <w:bCs/>
          <w:sz w:val="28"/>
          <w:szCs w:val="28"/>
          <w:lang w:bidi="fa-IR"/>
        </w:rPr>
        <w:t xml:space="preserve"> </w:t>
      </w:r>
      <w:r w:rsidRPr="00684988">
        <w:rPr>
          <w:rFonts w:cs="B Lotus" w:hint="cs"/>
          <w:b/>
          <w:bCs/>
          <w:sz w:val="28"/>
          <w:szCs w:val="28"/>
          <w:rtl/>
          <w:lang w:bidi="fa-IR"/>
        </w:rPr>
        <w:t>ماژور</w:t>
      </w:r>
      <w:r w:rsidRPr="00684988">
        <w:rPr>
          <w:rFonts w:cs="B Lotus" w:hint="cs"/>
          <w:sz w:val="28"/>
          <w:szCs w:val="28"/>
          <w:rtl/>
          <w:lang w:bidi="fa-IR"/>
        </w:rPr>
        <w:t>،</w:t>
      </w:r>
      <w:r w:rsidRPr="00684988">
        <w:rPr>
          <w:rFonts w:cs="B Lotus"/>
          <w:sz w:val="28"/>
          <w:szCs w:val="28"/>
          <w:lang w:bidi="fa-IR"/>
        </w:rPr>
        <w:t xml:space="preserve"> </w:t>
      </w:r>
      <w:r w:rsidRPr="00684988">
        <w:rPr>
          <w:rFonts w:cs="B Lotus" w:hint="cs"/>
          <w:sz w:val="28"/>
          <w:szCs w:val="28"/>
          <w:rtl/>
          <w:lang w:bidi="fa-IR"/>
        </w:rPr>
        <w:t>دانش حقوق</w:t>
      </w:r>
      <w:r w:rsidRPr="00684988">
        <w:rPr>
          <w:rFonts w:cs="B Lotus"/>
          <w:sz w:val="28"/>
          <w:szCs w:val="28"/>
          <w:lang w:bidi="fa-IR"/>
        </w:rPr>
        <w:t xml:space="preserve"> </w:t>
      </w:r>
      <w:r w:rsidRPr="00684988">
        <w:rPr>
          <w:rFonts w:cs="B Lotus" w:hint="cs"/>
          <w:sz w:val="28"/>
          <w:szCs w:val="28"/>
          <w:rtl/>
          <w:lang w:bidi="fa-IR"/>
        </w:rPr>
        <w:t>مدنی،</w:t>
      </w:r>
      <w:r w:rsidRPr="00684988">
        <w:rPr>
          <w:rFonts w:cs="B Lotus"/>
          <w:sz w:val="28"/>
          <w:szCs w:val="28"/>
          <w:lang w:bidi="fa-IR"/>
        </w:rPr>
        <w:t xml:space="preserve"> </w:t>
      </w:r>
      <w:r w:rsidRPr="00684988">
        <w:rPr>
          <w:rFonts w:cs="B Lotus" w:hint="cs"/>
          <w:sz w:val="28"/>
          <w:szCs w:val="28"/>
          <w:rtl/>
          <w:lang w:bidi="fa-IR"/>
        </w:rPr>
        <w:t>1391،</w:t>
      </w:r>
    </w:p>
    <w:p w14:paraId="1E998A8F" w14:textId="77777777" w:rsidR="008D2979" w:rsidRPr="00684988" w:rsidRDefault="008D2979" w:rsidP="0094516C">
      <w:pPr>
        <w:numPr>
          <w:ilvl w:val="0"/>
          <w:numId w:val="22"/>
        </w:numPr>
        <w:contextualSpacing/>
        <w:jc w:val="both"/>
        <w:rPr>
          <w:rFonts w:cs="B Lotus"/>
          <w:sz w:val="28"/>
          <w:szCs w:val="28"/>
          <w:lang w:bidi="fa-IR"/>
        </w:rPr>
      </w:pPr>
      <w:hyperlink r:id="rId16" w:history="1">
        <w:proofErr w:type="spellStart"/>
        <w:r w:rsidRPr="00684988">
          <w:rPr>
            <w:rFonts w:cs="B Lotus"/>
            <w:sz w:val="28"/>
            <w:szCs w:val="28"/>
            <w:rtl/>
            <w:lang w:bidi="fa-IR"/>
          </w:rPr>
          <w:t>شوآنزر،اینگبورگ</w:t>
        </w:r>
        <w:proofErr w:type="spellEnd"/>
      </w:hyperlink>
      <w:r w:rsidRPr="00684988">
        <w:rPr>
          <w:rFonts w:cs="B Lotus"/>
          <w:sz w:val="28"/>
          <w:szCs w:val="28"/>
          <w:rtl/>
          <w:lang w:bidi="fa-IR"/>
        </w:rPr>
        <w:t>؛</w:t>
      </w:r>
      <w:r w:rsidRPr="00684988">
        <w:rPr>
          <w:rFonts w:ascii="Calibri" w:hAnsi="Calibri" w:cs="Calibri" w:hint="cs"/>
          <w:sz w:val="28"/>
          <w:szCs w:val="28"/>
          <w:rtl/>
          <w:lang w:bidi="fa-IR"/>
        </w:rPr>
        <w:t> </w:t>
      </w:r>
      <w:r w:rsidRPr="00684988">
        <w:rPr>
          <w:rFonts w:cs="B Lotus"/>
          <w:sz w:val="28"/>
          <w:szCs w:val="28"/>
          <w:lang w:bidi="fa-IR"/>
        </w:rPr>
        <w:t> </w:t>
      </w:r>
      <w:proofErr w:type="spellStart"/>
      <w:r w:rsidRPr="00684988">
        <w:rPr>
          <w:rFonts w:cs="B Lotus"/>
          <w:b/>
          <w:bCs/>
          <w:sz w:val="28"/>
          <w:szCs w:val="28"/>
          <w:rtl/>
          <w:lang w:bidi="fa-IR"/>
        </w:rPr>
        <w:t>فورس</w:t>
      </w:r>
      <w:proofErr w:type="spellEnd"/>
      <w:r w:rsidRPr="00684988">
        <w:rPr>
          <w:rFonts w:cs="B Lotus"/>
          <w:b/>
          <w:bCs/>
          <w:sz w:val="28"/>
          <w:szCs w:val="28"/>
          <w:rtl/>
          <w:lang w:bidi="fa-IR"/>
        </w:rPr>
        <w:t xml:space="preserve"> ماژور </w:t>
      </w:r>
      <w:proofErr w:type="spellStart"/>
      <w:r w:rsidRPr="00684988">
        <w:rPr>
          <w:rFonts w:cs="B Lotus"/>
          <w:b/>
          <w:bCs/>
          <w:sz w:val="28"/>
          <w:szCs w:val="28"/>
          <w:rtl/>
          <w:lang w:bidi="fa-IR"/>
        </w:rPr>
        <w:t>هاردشیپ</w:t>
      </w:r>
      <w:proofErr w:type="spellEnd"/>
      <w:r w:rsidRPr="00684988">
        <w:rPr>
          <w:rFonts w:cs="B Lotus"/>
          <w:b/>
          <w:bCs/>
          <w:sz w:val="28"/>
          <w:szCs w:val="28"/>
          <w:rtl/>
          <w:lang w:bidi="fa-IR"/>
        </w:rPr>
        <w:t xml:space="preserve"> در قراردادهای بیع بین </w:t>
      </w:r>
      <w:proofErr w:type="spellStart"/>
      <w:r w:rsidRPr="00684988">
        <w:rPr>
          <w:rFonts w:cs="B Lotus"/>
          <w:b/>
          <w:bCs/>
          <w:sz w:val="28"/>
          <w:szCs w:val="28"/>
          <w:rtl/>
          <w:lang w:bidi="fa-IR"/>
        </w:rPr>
        <w:t>المللی</w:t>
      </w:r>
      <w:proofErr w:type="spellEnd"/>
      <w:r w:rsidRPr="00684988">
        <w:rPr>
          <w:rFonts w:cs="B Lotus" w:hint="cs"/>
          <w:sz w:val="28"/>
          <w:szCs w:val="28"/>
          <w:rtl/>
          <w:lang w:bidi="fa-IR"/>
        </w:rPr>
        <w:t>، ترجمه</w:t>
      </w:r>
      <w:r w:rsidRPr="00684988">
        <w:rPr>
          <w:rFonts w:cs="B Lotus"/>
          <w:sz w:val="28"/>
          <w:szCs w:val="28"/>
          <w:lang w:bidi="fa-IR"/>
        </w:rPr>
        <w:t>: </w:t>
      </w:r>
      <w:hyperlink r:id="rId17" w:history="1">
        <w:proofErr w:type="spellStart"/>
        <w:r w:rsidRPr="00684988">
          <w:rPr>
            <w:rFonts w:cs="B Lotus"/>
            <w:sz w:val="28"/>
            <w:szCs w:val="28"/>
            <w:rtl/>
            <w:lang w:bidi="fa-IR"/>
          </w:rPr>
          <w:t>آرایی،حمید</w:t>
        </w:r>
        <w:proofErr w:type="spellEnd"/>
      </w:hyperlink>
      <w:r w:rsidRPr="00684988">
        <w:rPr>
          <w:rFonts w:cs="B Lotus"/>
          <w:sz w:val="28"/>
          <w:szCs w:val="28"/>
          <w:rtl/>
          <w:lang w:bidi="fa-IR"/>
        </w:rPr>
        <w:t>؛</w:t>
      </w:r>
      <w:r w:rsidRPr="00684988">
        <w:rPr>
          <w:rFonts w:ascii="Cambria" w:hAnsi="Cambria" w:cs="B Lotus" w:hint="cs"/>
          <w:sz w:val="28"/>
          <w:szCs w:val="28"/>
          <w:rtl/>
          <w:lang w:bidi="fa-IR"/>
        </w:rPr>
        <w:t xml:space="preserve"> </w:t>
      </w:r>
      <w:r w:rsidRPr="00684988">
        <w:rPr>
          <w:rFonts w:cs="B Lotus" w:hint="cs"/>
          <w:sz w:val="28"/>
          <w:szCs w:val="28"/>
          <w:rtl/>
          <w:lang w:bidi="fa-IR"/>
        </w:rPr>
        <w:t>مجله کانون ، شماره 136،</w:t>
      </w:r>
      <w:r w:rsidRPr="00684988">
        <w:rPr>
          <w:rFonts w:cs="B Lotus"/>
          <w:sz w:val="28"/>
          <w:szCs w:val="28"/>
          <w:lang w:bidi="fa-IR"/>
        </w:rPr>
        <w:t> </w:t>
      </w:r>
      <w:hyperlink r:id="rId18" w:history="1">
        <w:r w:rsidRPr="00684988">
          <w:rPr>
            <w:rFonts w:cs="B Lotus"/>
            <w:sz w:val="28"/>
            <w:szCs w:val="28"/>
            <w:rtl/>
            <w:lang w:bidi="fa-IR"/>
          </w:rPr>
          <w:t>دی و بهمن 1391،</w:t>
        </w:r>
      </w:hyperlink>
    </w:p>
    <w:p w14:paraId="036554AA" w14:textId="77777777" w:rsidR="008D2979" w:rsidRPr="00684988" w:rsidRDefault="008D2979" w:rsidP="0094516C">
      <w:pPr>
        <w:numPr>
          <w:ilvl w:val="0"/>
          <w:numId w:val="22"/>
        </w:numPr>
        <w:contextualSpacing/>
        <w:jc w:val="both"/>
        <w:rPr>
          <w:rFonts w:cs="B Lotus"/>
          <w:sz w:val="28"/>
          <w:szCs w:val="28"/>
          <w:lang w:bidi="fa-IR"/>
        </w:rPr>
      </w:pPr>
      <w:hyperlink r:id="rId19" w:history="1">
        <w:proofErr w:type="spellStart"/>
        <w:r w:rsidRPr="00684988">
          <w:rPr>
            <w:rFonts w:cs="B Lotus"/>
            <w:sz w:val="28"/>
            <w:szCs w:val="28"/>
            <w:rtl/>
            <w:lang w:bidi="fa-IR"/>
          </w:rPr>
          <w:t>علیدوستی</w:t>
        </w:r>
        <w:proofErr w:type="spellEnd"/>
        <w:r w:rsidRPr="00684988">
          <w:rPr>
            <w:rFonts w:cs="B Lotus"/>
            <w:sz w:val="28"/>
            <w:szCs w:val="28"/>
            <w:rtl/>
            <w:lang w:bidi="fa-IR"/>
          </w:rPr>
          <w:t xml:space="preserve"> </w:t>
        </w:r>
        <w:proofErr w:type="spellStart"/>
        <w:r w:rsidRPr="00684988">
          <w:rPr>
            <w:rFonts w:cs="B Lotus"/>
            <w:sz w:val="28"/>
            <w:szCs w:val="28"/>
            <w:rtl/>
            <w:lang w:bidi="fa-IR"/>
          </w:rPr>
          <w:t>شهرکی،ناصر</w:t>
        </w:r>
        <w:proofErr w:type="spellEnd"/>
      </w:hyperlink>
      <w:r w:rsidRPr="00684988">
        <w:rPr>
          <w:rFonts w:cs="B Lotus"/>
          <w:sz w:val="28"/>
          <w:szCs w:val="28"/>
          <w:rtl/>
          <w:lang w:bidi="fa-IR"/>
        </w:rPr>
        <w:t>؛</w:t>
      </w:r>
      <w:r w:rsidRPr="00684988">
        <w:rPr>
          <w:rFonts w:ascii="Calibri" w:hAnsi="Calibri" w:cs="Calibri" w:hint="cs"/>
          <w:sz w:val="28"/>
          <w:szCs w:val="28"/>
          <w:rtl/>
          <w:lang w:bidi="fa-IR"/>
        </w:rPr>
        <w:t> </w:t>
      </w:r>
      <w:r w:rsidRPr="00684988">
        <w:rPr>
          <w:rFonts w:ascii="Calibri" w:hAnsi="Calibri" w:cs="Calibri" w:hint="cs"/>
          <w:b/>
          <w:bCs/>
          <w:sz w:val="28"/>
          <w:szCs w:val="28"/>
          <w:rtl/>
          <w:lang w:bidi="fa-IR"/>
        </w:rPr>
        <w:t> </w:t>
      </w:r>
      <w:r w:rsidRPr="00684988">
        <w:rPr>
          <w:rFonts w:cs="B Lotus"/>
          <w:b/>
          <w:bCs/>
          <w:sz w:val="28"/>
          <w:szCs w:val="28"/>
          <w:rtl/>
          <w:lang w:bidi="fa-IR"/>
        </w:rPr>
        <w:t>احترام مالکیت و سرمایه گذاری خارجی</w:t>
      </w:r>
      <w:r w:rsidRPr="00684988">
        <w:rPr>
          <w:rFonts w:cs="B Lotus" w:hint="cs"/>
          <w:sz w:val="28"/>
          <w:szCs w:val="28"/>
          <w:rtl/>
          <w:lang w:bidi="fa-IR"/>
        </w:rPr>
        <w:t xml:space="preserve">، مجله </w:t>
      </w:r>
      <w:hyperlink r:id="rId20" w:history="1">
        <w:r w:rsidRPr="00684988">
          <w:rPr>
            <w:rFonts w:cs="B Lotus"/>
            <w:sz w:val="28"/>
            <w:szCs w:val="28"/>
            <w:rtl/>
            <w:lang w:bidi="fa-IR"/>
          </w:rPr>
          <w:t>حقوق</w:t>
        </w:r>
        <w:r w:rsidRPr="00684988">
          <w:rPr>
            <w:rFonts w:cs="B Lotus" w:hint="cs"/>
            <w:sz w:val="28"/>
            <w:szCs w:val="28"/>
            <w:rtl/>
            <w:lang w:bidi="fa-IR"/>
          </w:rPr>
          <w:t xml:space="preserve"> و علوم سیاسی،</w:t>
        </w:r>
        <w:r w:rsidRPr="00684988">
          <w:rPr>
            <w:rFonts w:ascii="Calibri" w:hAnsi="Calibri" w:cs="Calibri" w:hint="cs"/>
            <w:sz w:val="28"/>
            <w:szCs w:val="28"/>
            <w:rtl/>
            <w:lang w:bidi="fa-IR"/>
          </w:rPr>
          <w:t> </w:t>
        </w:r>
      </w:hyperlink>
      <w:hyperlink r:id="rId21" w:history="1">
        <w:r w:rsidRPr="00684988">
          <w:rPr>
            <w:rFonts w:cs="B Lotus"/>
            <w:sz w:val="28"/>
            <w:szCs w:val="28"/>
            <w:rtl/>
            <w:lang w:bidi="fa-IR"/>
          </w:rPr>
          <w:t>دوره 41، بهار 1390</w:t>
        </w:r>
        <w:r w:rsidRPr="00684988">
          <w:rPr>
            <w:rFonts w:cs="B Lotus"/>
            <w:sz w:val="28"/>
            <w:szCs w:val="28"/>
            <w:lang w:bidi="fa-IR"/>
          </w:rPr>
          <w:t xml:space="preserve"> -</w:t>
        </w:r>
      </w:hyperlink>
      <w:r w:rsidRPr="00684988">
        <w:rPr>
          <w:rFonts w:cs="B Lotus" w:hint="cs"/>
          <w:sz w:val="28"/>
          <w:szCs w:val="28"/>
          <w:rtl/>
          <w:lang w:bidi="fa-IR"/>
        </w:rPr>
        <w:t>،</w:t>
      </w:r>
      <w:r w:rsidRPr="00684988">
        <w:rPr>
          <w:rFonts w:cs="B Lotus"/>
          <w:sz w:val="28"/>
          <w:szCs w:val="28"/>
          <w:lang w:bidi="fa-IR"/>
        </w:rPr>
        <w:t>.</w:t>
      </w:r>
    </w:p>
    <w:p w14:paraId="616DA086" w14:textId="77777777" w:rsidR="008D2979" w:rsidRPr="00684988" w:rsidRDefault="008D2979" w:rsidP="0094516C">
      <w:pPr>
        <w:numPr>
          <w:ilvl w:val="0"/>
          <w:numId w:val="22"/>
        </w:numPr>
        <w:contextualSpacing/>
        <w:jc w:val="both"/>
        <w:rPr>
          <w:rFonts w:cs="B Lotus"/>
          <w:sz w:val="28"/>
          <w:szCs w:val="28"/>
          <w:lang w:bidi="fa-IR"/>
        </w:rPr>
      </w:pPr>
      <w:r w:rsidRPr="00684988">
        <w:rPr>
          <w:rFonts w:cs="B Lotus" w:hint="cs"/>
          <w:sz w:val="28"/>
          <w:szCs w:val="28"/>
          <w:rtl/>
          <w:lang w:bidi="fa-IR"/>
        </w:rPr>
        <w:t xml:space="preserve">فلسفی، </w:t>
      </w:r>
      <w:proofErr w:type="spellStart"/>
      <w:r w:rsidRPr="00684988">
        <w:rPr>
          <w:rFonts w:cs="B Lotus" w:hint="cs"/>
          <w:sz w:val="28"/>
          <w:szCs w:val="28"/>
          <w:rtl/>
          <w:lang w:bidi="fa-IR"/>
        </w:rPr>
        <w:t>هدایت</w:t>
      </w:r>
      <w:r w:rsidRPr="00684988">
        <w:rPr>
          <w:rFonts w:cs="B Lotus"/>
          <w:sz w:val="28"/>
          <w:szCs w:val="28"/>
          <w:rtl/>
          <w:lang w:bidi="fa-IR"/>
        </w:rPr>
        <w:softHyphen/>
      </w:r>
      <w:r w:rsidRPr="00684988">
        <w:rPr>
          <w:rFonts w:cs="B Lotus" w:hint="cs"/>
          <w:sz w:val="28"/>
          <w:szCs w:val="28"/>
          <w:rtl/>
          <w:lang w:bidi="fa-IR"/>
        </w:rPr>
        <w:t>الله</w:t>
      </w:r>
      <w:proofErr w:type="spellEnd"/>
      <w:r w:rsidRPr="00684988">
        <w:rPr>
          <w:rFonts w:cs="B Lotus" w:hint="cs"/>
          <w:sz w:val="28"/>
          <w:szCs w:val="28"/>
          <w:rtl/>
          <w:lang w:bidi="fa-IR"/>
        </w:rPr>
        <w:t xml:space="preserve">، </w:t>
      </w:r>
      <w:r w:rsidRPr="00684988">
        <w:rPr>
          <w:rFonts w:cs="B Lotus" w:hint="cs"/>
          <w:b/>
          <w:bCs/>
          <w:sz w:val="28"/>
          <w:szCs w:val="28"/>
          <w:rtl/>
          <w:lang w:bidi="fa-IR"/>
        </w:rPr>
        <w:t>جایگاه بشر در حقوق بین</w:t>
      </w:r>
      <w:r w:rsidRPr="00684988">
        <w:rPr>
          <w:rFonts w:cs="B Lotus"/>
          <w:b/>
          <w:bCs/>
          <w:sz w:val="28"/>
          <w:szCs w:val="28"/>
          <w:rtl/>
          <w:lang w:bidi="fa-IR"/>
        </w:rPr>
        <w:softHyphen/>
      </w:r>
      <w:r w:rsidRPr="00684988">
        <w:rPr>
          <w:rFonts w:cs="B Lotus" w:hint="cs"/>
          <w:b/>
          <w:bCs/>
          <w:sz w:val="28"/>
          <w:szCs w:val="28"/>
          <w:rtl/>
          <w:lang w:bidi="fa-IR"/>
        </w:rPr>
        <w:t>الملل معاصر</w:t>
      </w:r>
      <w:r w:rsidRPr="00684988">
        <w:rPr>
          <w:rFonts w:cs="B Lotus" w:hint="cs"/>
          <w:sz w:val="28"/>
          <w:szCs w:val="28"/>
          <w:rtl/>
          <w:lang w:bidi="fa-IR"/>
        </w:rPr>
        <w:t>، مجله تحقیقات حقوقی، شماره 18، زمستان 1375،</w:t>
      </w:r>
      <w:r w:rsidRPr="00684988">
        <w:rPr>
          <w:rFonts w:cs="B Lotus"/>
          <w:sz w:val="28"/>
          <w:szCs w:val="28"/>
          <w:lang w:bidi="fa-IR"/>
        </w:rPr>
        <w:t>.</w:t>
      </w:r>
    </w:p>
    <w:p w14:paraId="45B4194F" w14:textId="77777777" w:rsidR="008D2979" w:rsidRPr="00684988" w:rsidRDefault="008D2979" w:rsidP="0094516C">
      <w:pPr>
        <w:numPr>
          <w:ilvl w:val="0"/>
          <w:numId w:val="22"/>
        </w:numPr>
        <w:contextualSpacing/>
        <w:jc w:val="both"/>
        <w:rPr>
          <w:rFonts w:cs="B Lotus"/>
          <w:sz w:val="28"/>
          <w:szCs w:val="28"/>
          <w:lang w:bidi="fa-IR"/>
        </w:rPr>
      </w:pPr>
      <w:hyperlink r:id="rId22" w:history="1">
        <w:r w:rsidRPr="00684988">
          <w:rPr>
            <w:rFonts w:cs="B Lotus"/>
            <w:sz w:val="28"/>
            <w:szCs w:val="28"/>
            <w:rtl/>
            <w:lang w:bidi="fa-IR"/>
          </w:rPr>
          <w:t xml:space="preserve">قاسمی </w:t>
        </w:r>
        <w:proofErr w:type="spellStart"/>
        <w:r w:rsidRPr="00684988">
          <w:rPr>
            <w:rFonts w:cs="B Lotus"/>
            <w:sz w:val="28"/>
            <w:szCs w:val="28"/>
            <w:rtl/>
            <w:lang w:bidi="fa-IR"/>
          </w:rPr>
          <w:t>شوب،احمد</w:t>
        </w:r>
        <w:proofErr w:type="spellEnd"/>
        <w:r w:rsidRPr="00684988">
          <w:rPr>
            <w:rFonts w:cs="B Lotus"/>
            <w:sz w:val="28"/>
            <w:szCs w:val="28"/>
            <w:rtl/>
            <w:lang w:bidi="fa-IR"/>
          </w:rPr>
          <w:t xml:space="preserve"> علی</w:t>
        </w:r>
      </w:hyperlink>
      <w:r w:rsidRPr="00684988">
        <w:rPr>
          <w:rFonts w:cs="B Lotus"/>
          <w:sz w:val="28"/>
          <w:szCs w:val="28"/>
          <w:rtl/>
          <w:lang w:bidi="fa-IR"/>
        </w:rPr>
        <w:t>؛</w:t>
      </w:r>
      <w:r w:rsidRPr="00684988">
        <w:rPr>
          <w:rFonts w:ascii="Calibri" w:hAnsi="Calibri" w:cs="Calibri" w:hint="cs"/>
          <w:sz w:val="28"/>
          <w:szCs w:val="28"/>
          <w:rtl/>
          <w:lang w:bidi="fa-IR"/>
        </w:rPr>
        <w:t> </w:t>
      </w:r>
      <w:r w:rsidRPr="00684988">
        <w:rPr>
          <w:rFonts w:cs="B Lotus"/>
          <w:b/>
          <w:bCs/>
          <w:sz w:val="28"/>
          <w:szCs w:val="28"/>
          <w:rtl/>
          <w:lang w:bidi="fa-IR"/>
        </w:rPr>
        <w:t xml:space="preserve">نگاهی به جایگاه بیگانگان در حقوق بین </w:t>
      </w:r>
      <w:proofErr w:type="spellStart"/>
      <w:r w:rsidRPr="00684988">
        <w:rPr>
          <w:rFonts w:cs="B Lotus"/>
          <w:b/>
          <w:bCs/>
          <w:sz w:val="28"/>
          <w:szCs w:val="28"/>
          <w:rtl/>
          <w:lang w:bidi="fa-IR"/>
        </w:rPr>
        <w:t>الملل</w:t>
      </w:r>
      <w:proofErr w:type="spellEnd"/>
      <w:r w:rsidRPr="00684988">
        <w:rPr>
          <w:rFonts w:cs="B Lotus"/>
          <w:b/>
          <w:bCs/>
          <w:sz w:val="28"/>
          <w:szCs w:val="28"/>
          <w:rtl/>
          <w:lang w:bidi="fa-IR"/>
        </w:rPr>
        <w:t xml:space="preserve"> با </w:t>
      </w:r>
      <w:proofErr w:type="spellStart"/>
      <w:r w:rsidRPr="00684988">
        <w:rPr>
          <w:rFonts w:cs="B Lotus"/>
          <w:b/>
          <w:bCs/>
          <w:sz w:val="28"/>
          <w:szCs w:val="28"/>
          <w:rtl/>
          <w:lang w:bidi="fa-IR"/>
        </w:rPr>
        <w:t>تأکیدی</w:t>
      </w:r>
      <w:proofErr w:type="spellEnd"/>
      <w:r w:rsidRPr="00684988">
        <w:rPr>
          <w:rFonts w:cs="B Lotus"/>
          <w:b/>
          <w:bCs/>
          <w:sz w:val="28"/>
          <w:szCs w:val="28"/>
          <w:rtl/>
          <w:lang w:bidi="fa-IR"/>
        </w:rPr>
        <w:t xml:space="preserve"> بر اسناد بین </w:t>
      </w:r>
      <w:proofErr w:type="spellStart"/>
      <w:r w:rsidRPr="00684988">
        <w:rPr>
          <w:rFonts w:cs="B Lotus"/>
          <w:b/>
          <w:bCs/>
          <w:sz w:val="28"/>
          <w:szCs w:val="28"/>
          <w:rtl/>
          <w:lang w:bidi="fa-IR"/>
        </w:rPr>
        <w:t>المللی</w:t>
      </w:r>
      <w:proofErr w:type="spellEnd"/>
      <w:r w:rsidRPr="00684988">
        <w:rPr>
          <w:rFonts w:cs="B Lotus"/>
          <w:b/>
          <w:bCs/>
          <w:sz w:val="28"/>
          <w:szCs w:val="28"/>
          <w:rtl/>
          <w:lang w:bidi="fa-IR"/>
        </w:rPr>
        <w:t xml:space="preserve"> حقوق بشر</w:t>
      </w:r>
      <w:r w:rsidRPr="00684988">
        <w:rPr>
          <w:rFonts w:cs="B Lotus" w:hint="cs"/>
          <w:sz w:val="28"/>
          <w:szCs w:val="28"/>
          <w:rtl/>
          <w:lang w:bidi="fa-IR"/>
        </w:rPr>
        <w:t xml:space="preserve">، </w:t>
      </w:r>
      <w:hyperlink r:id="rId23" w:history="1">
        <w:r w:rsidRPr="00684988">
          <w:rPr>
            <w:rFonts w:cs="B Lotus"/>
            <w:sz w:val="28"/>
            <w:szCs w:val="28"/>
            <w:rtl/>
            <w:lang w:bidi="fa-IR"/>
          </w:rPr>
          <w:t xml:space="preserve">حقوقی بین </w:t>
        </w:r>
        <w:proofErr w:type="spellStart"/>
        <w:r w:rsidRPr="00684988">
          <w:rPr>
            <w:rFonts w:cs="B Lotus"/>
            <w:sz w:val="28"/>
            <w:szCs w:val="28"/>
            <w:rtl/>
            <w:lang w:bidi="fa-IR"/>
          </w:rPr>
          <w:t>المللی</w:t>
        </w:r>
        <w:proofErr w:type="spellEnd"/>
        <w:r w:rsidRPr="00684988">
          <w:rPr>
            <w:rFonts w:cs="B Lotus" w:hint="cs"/>
            <w:sz w:val="28"/>
            <w:szCs w:val="28"/>
            <w:rtl/>
            <w:lang w:bidi="fa-IR"/>
          </w:rPr>
          <w:t>، شماره 31،</w:t>
        </w:r>
        <w:r w:rsidRPr="00684988">
          <w:rPr>
            <w:rFonts w:ascii="Calibri" w:hAnsi="Calibri" w:cs="Calibri" w:hint="cs"/>
            <w:sz w:val="28"/>
            <w:szCs w:val="28"/>
            <w:rtl/>
            <w:lang w:bidi="fa-IR"/>
          </w:rPr>
          <w:t> </w:t>
        </w:r>
      </w:hyperlink>
      <w:r w:rsidRPr="00684988">
        <w:rPr>
          <w:rFonts w:cs="B Lotus" w:hint="cs"/>
          <w:sz w:val="28"/>
          <w:szCs w:val="28"/>
          <w:rtl/>
          <w:lang w:bidi="fa-IR"/>
        </w:rPr>
        <w:t xml:space="preserve">پائیز 1381،  </w:t>
      </w:r>
    </w:p>
    <w:p w14:paraId="293BC35E" w14:textId="77777777" w:rsidR="008D2979" w:rsidRPr="00684988" w:rsidRDefault="008D2979" w:rsidP="0094516C">
      <w:pPr>
        <w:numPr>
          <w:ilvl w:val="0"/>
          <w:numId w:val="22"/>
        </w:numPr>
        <w:contextualSpacing/>
        <w:jc w:val="both"/>
        <w:rPr>
          <w:rFonts w:cs="B Lotus"/>
          <w:b/>
          <w:bCs/>
          <w:sz w:val="28"/>
          <w:szCs w:val="28"/>
        </w:rPr>
      </w:pPr>
      <w:r w:rsidRPr="00684988">
        <w:rPr>
          <w:rFonts w:ascii="B Zar" w:cs="B Lotus" w:hint="cs"/>
          <w:sz w:val="28"/>
          <w:szCs w:val="28"/>
          <w:rtl/>
        </w:rPr>
        <w:t>متوسلی،</w:t>
      </w:r>
      <w:r w:rsidRPr="00684988">
        <w:rPr>
          <w:rFonts w:ascii="B Zar" w:cs="B Lotus"/>
          <w:sz w:val="28"/>
          <w:szCs w:val="28"/>
        </w:rPr>
        <w:t xml:space="preserve"> </w:t>
      </w:r>
      <w:r w:rsidRPr="00684988">
        <w:rPr>
          <w:rFonts w:ascii="B Zar" w:cs="B Lotus" w:hint="cs"/>
          <w:sz w:val="28"/>
          <w:szCs w:val="28"/>
          <w:rtl/>
        </w:rPr>
        <w:t>محمود</w:t>
      </w:r>
      <w:r w:rsidRPr="00684988">
        <w:rPr>
          <w:rFonts w:ascii="B Zar" w:cs="B Lotus"/>
          <w:sz w:val="28"/>
          <w:szCs w:val="28"/>
        </w:rPr>
        <w:t xml:space="preserve"> </w:t>
      </w:r>
      <w:r w:rsidRPr="00684988">
        <w:rPr>
          <w:rFonts w:ascii="B Zar" w:cs="B Lotus" w:hint="cs"/>
          <w:sz w:val="28"/>
          <w:szCs w:val="28"/>
          <w:rtl/>
        </w:rPr>
        <w:t>و</w:t>
      </w:r>
      <w:r w:rsidRPr="00684988">
        <w:rPr>
          <w:rFonts w:ascii="B Zar" w:cs="B Lotus"/>
          <w:sz w:val="28"/>
          <w:szCs w:val="28"/>
        </w:rPr>
        <w:t xml:space="preserve"> </w:t>
      </w:r>
      <w:r w:rsidRPr="00684988">
        <w:rPr>
          <w:rFonts w:ascii="B Zar" w:cs="B Lotus" w:hint="cs"/>
          <w:sz w:val="28"/>
          <w:szCs w:val="28"/>
          <w:rtl/>
        </w:rPr>
        <w:t>مهربانی،</w:t>
      </w:r>
      <w:r w:rsidRPr="00684988">
        <w:rPr>
          <w:rFonts w:ascii="B Zar" w:cs="B Lotus"/>
          <w:sz w:val="28"/>
          <w:szCs w:val="28"/>
        </w:rPr>
        <w:t xml:space="preserve"> </w:t>
      </w:r>
      <w:r w:rsidRPr="00684988">
        <w:rPr>
          <w:rFonts w:ascii="B Zar" w:cs="B Lotus" w:hint="cs"/>
          <w:sz w:val="28"/>
          <w:szCs w:val="28"/>
          <w:rtl/>
        </w:rPr>
        <w:t>وحید</w:t>
      </w:r>
      <w:r w:rsidRPr="00684988">
        <w:rPr>
          <w:rFonts w:ascii="B Zar" w:cs="B Lotus"/>
          <w:sz w:val="28"/>
          <w:szCs w:val="28"/>
        </w:rPr>
        <w:t xml:space="preserve"> </w:t>
      </w:r>
      <w:r w:rsidRPr="00684988">
        <w:rPr>
          <w:rFonts w:ascii="B Zar" w:cs="B Lotus" w:hint="cs"/>
          <w:sz w:val="28"/>
          <w:szCs w:val="28"/>
          <w:rtl/>
        </w:rPr>
        <w:t>،</w:t>
      </w:r>
      <w:r w:rsidRPr="00684988">
        <w:rPr>
          <w:rFonts w:ascii="B Zar" w:cs="B Lotus"/>
          <w:sz w:val="28"/>
          <w:szCs w:val="28"/>
        </w:rPr>
        <w:t xml:space="preserve"> </w:t>
      </w:r>
      <w:r w:rsidRPr="00684988">
        <w:rPr>
          <w:rFonts w:ascii="B Zar" w:cs="B Lotus" w:hint="cs"/>
          <w:b/>
          <w:bCs/>
          <w:sz w:val="28"/>
          <w:szCs w:val="28"/>
          <w:rtl/>
        </w:rPr>
        <w:t>اهمیت</w:t>
      </w:r>
      <w:r w:rsidRPr="00684988">
        <w:rPr>
          <w:rFonts w:ascii="B Zar" w:cs="B Lotus"/>
          <w:b/>
          <w:bCs/>
          <w:sz w:val="28"/>
          <w:szCs w:val="28"/>
        </w:rPr>
        <w:t xml:space="preserve"> </w:t>
      </w:r>
      <w:r w:rsidRPr="00684988">
        <w:rPr>
          <w:rFonts w:ascii="B Zar" w:cs="B Lotus" w:hint="cs"/>
          <w:b/>
          <w:bCs/>
          <w:sz w:val="28"/>
          <w:szCs w:val="28"/>
          <w:rtl/>
        </w:rPr>
        <w:t>تأمین</w:t>
      </w:r>
      <w:r w:rsidRPr="00684988">
        <w:rPr>
          <w:rFonts w:ascii="B Zar" w:cs="B Lotus"/>
          <w:b/>
          <w:bCs/>
          <w:sz w:val="28"/>
          <w:szCs w:val="28"/>
        </w:rPr>
        <w:t xml:space="preserve"> </w:t>
      </w:r>
      <w:r w:rsidRPr="00684988">
        <w:rPr>
          <w:rFonts w:ascii="B Zar" w:cs="B Lotus" w:hint="cs"/>
          <w:b/>
          <w:bCs/>
          <w:sz w:val="28"/>
          <w:szCs w:val="28"/>
          <w:rtl/>
        </w:rPr>
        <w:t>انرژی</w:t>
      </w:r>
      <w:r w:rsidRPr="00684988">
        <w:rPr>
          <w:rFonts w:ascii="B Zar" w:cs="B Lotus"/>
          <w:b/>
          <w:bCs/>
          <w:sz w:val="28"/>
          <w:szCs w:val="28"/>
        </w:rPr>
        <w:t xml:space="preserve"> </w:t>
      </w:r>
      <w:r w:rsidRPr="00684988">
        <w:rPr>
          <w:rFonts w:ascii="B Zar" w:cs="B Lotus" w:hint="cs"/>
          <w:b/>
          <w:bCs/>
          <w:sz w:val="28"/>
          <w:szCs w:val="28"/>
          <w:rtl/>
        </w:rPr>
        <w:t>برق</w:t>
      </w:r>
      <w:r w:rsidRPr="00684988">
        <w:rPr>
          <w:rFonts w:ascii="B Zar" w:cs="B Lotus"/>
          <w:b/>
          <w:bCs/>
          <w:sz w:val="28"/>
          <w:szCs w:val="28"/>
        </w:rPr>
        <w:t xml:space="preserve"> </w:t>
      </w:r>
      <w:r w:rsidRPr="00684988">
        <w:rPr>
          <w:rFonts w:ascii="B Zar" w:cs="B Lotus" w:hint="cs"/>
          <w:b/>
          <w:bCs/>
          <w:sz w:val="28"/>
          <w:szCs w:val="28"/>
          <w:rtl/>
        </w:rPr>
        <w:t>در</w:t>
      </w:r>
      <w:r w:rsidRPr="00684988">
        <w:rPr>
          <w:rFonts w:ascii="B Zar" w:cs="B Lotus"/>
          <w:b/>
          <w:bCs/>
          <w:sz w:val="28"/>
          <w:szCs w:val="28"/>
        </w:rPr>
        <w:t xml:space="preserve"> </w:t>
      </w:r>
      <w:r w:rsidRPr="00684988">
        <w:rPr>
          <w:rFonts w:ascii="B Zar" w:cs="B Lotus" w:hint="cs"/>
          <w:b/>
          <w:bCs/>
          <w:sz w:val="28"/>
          <w:szCs w:val="28"/>
          <w:rtl/>
        </w:rPr>
        <w:t>توسعه</w:t>
      </w:r>
      <w:r w:rsidRPr="00684988">
        <w:rPr>
          <w:rFonts w:ascii="B Zar" w:cs="B Lotus"/>
          <w:b/>
          <w:bCs/>
          <w:sz w:val="28"/>
          <w:szCs w:val="28"/>
        </w:rPr>
        <w:t xml:space="preserve"> </w:t>
      </w:r>
      <w:r w:rsidRPr="00684988">
        <w:rPr>
          <w:rFonts w:ascii="B Zar" w:cs="B Lotus" w:hint="cs"/>
          <w:b/>
          <w:bCs/>
          <w:sz w:val="28"/>
          <w:szCs w:val="28"/>
          <w:rtl/>
        </w:rPr>
        <w:t>اقتصادی</w:t>
      </w:r>
      <w:r w:rsidRPr="00684988">
        <w:rPr>
          <w:rFonts w:ascii="B Zar" w:cs="B Lotus"/>
          <w:b/>
          <w:bCs/>
          <w:sz w:val="28"/>
          <w:szCs w:val="28"/>
        </w:rPr>
        <w:t xml:space="preserve"> </w:t>
      </w:r>
      <w:r w:rsidRPr="00684988">
        <w:rPr>
          <w:rFonts w:ascii="B Zar" w:cs="B Lotus" w:hint="cs"/>
          <w:b/>
          <w:bCs/>
          <w:sz w:val="28"/>
          <w:szCs w:val="28"/>
          <w:rtl/>
        </w:rPr>
        <w:t>و</w:t>
      </w:r>
      <w:r w:rsidRPr="00684988">
        <w:rPr>
          <w:rFonts w:ascii="B Zar" w:cs="B Lotus"/>
          <w:b/>
          <w:bCs/>
          <w:sz w:val="28"/>
          <w:szCs w:val="28"/>
        </w:rPr>
        <w:t xml:space="preserve"> </w:t>
      </w:r>
      <w:r w:rsidRPr="00684988">
        <w:rPr>
          <w:rFonts w:ascii="B Zar" w:cs="B Lotus" w:hint="cs"/>
          <w:b/>
          <w:bCs/>
          <w:sz w:val="28"/>
          <w:szCs w:val="28"/>
          <w:rtl/>
        </w:rPr>
        <w:t>گذار</w:t>
      </w:r>
      <w:r w:rsidRPr="00684988">
        <w:rPr>
          <w:rFonts w:ascii="B Zar" w:cs="B Lotus"/>
          <w:b/>
          <w:bCs/>
          <w:sz w:val="28"/>
          <w:szCs w:val="28"/>
        </w:rPr>
        <w:t xml:space="preserve"> </w:t>
      </w:r>
      <w:r w:rsidRPr="00684988">
        <w:rPr>
          <w:rFonts w:ascii="B Zar" w:cs="B Lotus" w:hint="cs"/>
          <w:b/>
          <w:bCs/>
          <w:sz w:val="28"/>
          <w:szCs w:val="28"/>
          <w:rtl/>
        </w:rPr>
        <w:t>از</w:t>
      </w:r>
      <w:r w:rsidRPr="00684988">
        <w:rPr>
          <w:rFonts w:ascii="B Zar" w:cs="B Lotus"/>
          <w:b/>
          <w:bCs/>
          <w:sz w:val="28"/>
          <w:szCs w:val="28"/>
        </w:rPr>
        <w:t xml:space="preserve"> </w:t>
      </w:r>
      <w:r w:rsidRPr="00684988">
        <w:rPr>
          <w:rFonts w:ascii="B Zar" w:cs="B Lotus" w:hint="cs"/>
          <w:b/>
          <w:bCs/>
          <w:sz w:val="28"/>
          <w:szCs w:val="28"/>
          <w:rtl/>
        </w:rPr>
        <w:t>اقتصاد</w:t>
      </w:r>
      <w:r w:rsidRPr="00684988">
        <w:rPr>
          <w:rFonts w:ascii="B Zar" w:cs="B Lotus"/>
          <w:b/>
          <w:bCs/>
          <w:sz w:val="28"/>
          <w:szCs w:val="28"/>
        </w:rPr>
        <w:t xml:space="preserve"> </w:t>
      </w:r>
      <w:r w:rsidRPr="00684988">
        <w:rPr>
          <w:rFonts w:ascii="B Zar" w:cs="B Lotus" w:hint="cs"/>
          <w:b/>
          <w:bCs/>
          <w:sz w:val="28"/>
          <w:szCs w:val="28"/>
          <w:rtl/>
        </w:rPr>
        <w:t>دوگانه،</w:t>
      </w:r>
      <w:r w:rsidRPr="00684988">
        <w:rPr>
          <w:rFonts w:ascii="B Zar" w:cs="B Lotus" w:hint="cs"/>
          <w:sz w:val="28"/>
          <w:szCs w:val="28"/>
          <w:rtl/>
        </w:rPr>
        <w:t xml:space="preserve"> نشریه انرژی</w:t>
      </w:r>
      <w:r w:rsidRPr="00684988">
        <w:rPr>
          <w:rFonts w:ascii="B Zar" w:cs="B Lotus"/>
          <w:sz w:val="28"/>
          <w:szCs w:val="28"/>
        </w:rPr>
        <w:t xml:space="preserve"> </w:t>
      </w:r>
      <w:r w:rsidRPr="00684988">
        <w:rPr>
          <w:rFonts w:ascii="B Zar" w:cs="B Lotus" w:hint="cs"/>
          <w:sz w:val="28"/>
          <w:szCs w:val="28"/>
          <w:rtl/>
        </w:rPr>
        <w:t>ایران، شماره2،</w:t>
      </w:r>
      <w:r w:rsidRPr="00684988">
        <w:rPr>
          <w:rFonts w:ascii="B Zar" w:cs="B Lotus"/>
          <w:sz w:val="28"/>
          <w:szCs w:val="28"/>
        </w:rPr>
        <w:t xml:space="preserve"> </w:t>
      </w:r>
      <w:r w:rsidRPr="00684988">
        <w:rPr>
          <w:rFonts w:ascii="B Zar" w:cs="B Lotus" w:hint="cs"/>
          <w:sz w:val="28"/>
          <w:szCs w:val="28"/>
          <w:rtl/>
        </w:rPr>
        <w:t>تابستان</w:t>
      </w:r>
      <w:r w:rsidRPr="00684988">
        <w:rPr>
          <w:rFonts w:ascii="B Zar" w:cs="B Lotus"/>
          <w:sz w:val="28"/>
          <w:szCs w:val="28"/>
        </w:rPr>
        <w:t xml:space="preserve"> 1390</w:t>
      </w:r>
      <w:r w:rsidRPr="00684988">
        <w:rPr>
          <w:rFonts w:ascii="B Zar" w:cs="B Lotus" w:hint="cs"/>
          <w:sz w:val="28"/>
          <w:szCs w:val="28"/>
          <w:rtl/>
        </w:rPr>
        <w:t>.</w:t>
      </w:r>
    </w:p>
    <w:p w14:paraId="74C2B48D" w14:textId="77777777" w:rsidR="008D2979" w:rsidRPr="00684988" w:rsidRDefault="008D2979" w:rsidP="0094516C">
      <w:pPr>
        <w:numPr>
          <w:ilvl w:val="0"/>
          <w:numId w:val="22"/>
        </w:numPr>
        <w:contextualSpacing/>
        <w:jc w:val="both"/>
        <w:rPr>
          <w:rFonts w:ascii="Tahoma" w:hAnsi="Tahoma" w:cs="B Lotus"/>
          <w:sz w:val="28"/>
          <w:szCs w:val="28"/>
          <w:lang w:bidi="fa-IR"/>
        </w:rPr>
      </w:pPr>
      <w:hyperlink r:id="rId24" w:history="1">
        <w:r w:rsidRPr="00684988">
          <w:rPr>
            <w:rFonts w:ascii="Tahoma" w:hAnsi="Tahoma" w:cs="B Lotus"/>
            <w:sz w:val="28"/>
            <w:szCs w:val="28"/>
            <w:rtl/>
            <w:lang w:bidi="fa-IR"/>
          </w:rPr>
          <w:t xml:space="preserve">میر </w:t>
        </w:r>
        <w:proofErr w:type="spellStart"/>
        <w:r w:rsidRPr="00684988">
          <w:rPr>
            <w:rFonts w:ascii="Tahoma" w:hAnsi="Tahoma" w:cs="B Lotus"/>
            <w:sz w:val="28"/>
            <w:szCs w:val="28"/>
            <w:rtl/>
            <w:lang w:bidi="fa-IR"/>
          </w:rPr>
          <w:t>محمدی،سید</w:t>
        </w:r>
        <w:proofErr w:type="spellEnd"/>
        <w:r w:rsidRPr="00684988">
          <w:rPr>
            <w:rFonts w:ascii="Tahoma" w:hAnsi="Tahoma" w:cs="B Lotus"/>
            <w:sz w:val="28"/>
            <w:szCs w:val="28"/>
            <w:rtl/>
            <w:lang w:bidi="fa-IR"/>
          </w:rPr>
          <w:t xml:space="preserve"> مصطفی</w:t>
        </w:r>
      </w:hyperlink>
      <w:r w:rsidRPr="00684988">
        <w:rPr>
          <w:rFonts w:ascii="Tahoma" w:hAnsi="Tahoma" w:cs="B Lotus"/>
          <w:sz w:val="28"/>
          <w:szCs w:val="28"/>
          <w:rtl/>
          <w:lang w:bidi="fa-IR"/>
        </w:rPr>
        <w:t>؛</w:t>
      </w:r>
      <w:r w:rsidRPr="00684988">
        <w:rPr>
          <w:rFonts w:ascii="Calibri" w:hAnsi="Calibri" w:cs="Calibri" w:hint="cs"/>
          <w:sz w:val="28"/>
          <w:szCs w:val="28"/>
          <w:rtl/>
          <w:lang w:bidi="fa-IR"/>
        </w:rPr>
        <w:t>  </w:t>
      </w:r>
      <w:r w:rsidRPr="00684988">
        <w:rPr>
          <w:rFonts w:ascii="Tahoma" w:hAnsi="Tahoma" w:cs="B Lotus"/>
          <w:b/>
          <w:bCs/>
          <w:sz w:val="28"/>
          <w:szCs w:val="28"/>
          <w:rtl/>
          <w:lang w:bidi="fa-IR"/>
        </w:rPr>
        <w:t xml:space="preserve">سوء استفاده از </w:t>
      </w:r>
      <w:proofErr w:type="spellStart"/>
      <w:r w:rsidRPr="00684988">
        <w:rPr>
          <w:rFonts w:ascii="Tahoma" w:hAnsi="Tahoma" w:cs="B Lotus"/>
          <w:b/>
          <w:bCs/>
          <w:sz w:val="28"/>
          <w:szCs w:val="28"/>
          <w:rtl/>
          <w:lang w:bidi="fa-IR"/>
        </w:rPr>
        <w:t>مصونیتهای</w:t>
      </w:r>
      <w:proofErr w:type="spellEnd"/>
      <w:r w:rsidRPr="00684988">
        <w:rPr>
          <w:rFonts w:ascii="Tahoma" w:hAnsi="Tahoma" w:cs="B Lotus"/>
          <w:b/>
          <w:bCs/>
          <w:sz w:val="28"/>
          <w:szCs w:val="28"/>
          <w:rtl/>
          <w:lang w:bidi="fa-IR"/>
        </w:rPr>
        <w:t xml:space="preserve"> دیپلماتیک و ضمانت اجرای آن در حقوق بین </w:t>
      </w:r>
      <w:proofErr w:type="spellStart"/>
      <w:r w:rsidRPr="00684988">
        <w:rPr>
          <w:rFonts w:ascii="Tahoma" w:hAnsi="Tahoma" w:cs="B Lotus"/>
          <w:b/>
          <w:bCs/>
          <w:sz w:val="28"/>
          <w:szCs w:val="28"/>
          <w:rtl/>
          <w:lang w:bidi="fa-IR"/>
        </w:rPr>
        <w:t>الملل</w:t>
      </w:r>
      <w:proofErr w:type="spellEnd"/>
      <w:r w:rsidRPr="00684988">
        <w:rPr>
          <w:rFonts w:ascii="Tahoma" w:hAnsi="Tahoma" w:cs="B Lotus" w:hint="cs"/>
          <w:sz w:val="28"/>
          <w:szCs w:val="28"/>
          <w:rtl/>
          <w:lang w:bidi="fa-IR"/>
        </w:rPr>
        <w:t>، نامه مفید، شماره 33، بهمن 1381،</w:t>
      </w:r>
    </w:p>
    <w:p w14:paraId="6C958965" w14:textId="77777777" w:rsidR="008D2979" w:rsidRPr="00684988" w:rsidRDefault="008D2979" w:rsidP="0094516C">
      <w:pPr>
        <w:numPr>
          <w:ilvl w:val="0"/>
          <w:numId w:val="22"/>
        </w:numPr>
        <w:contextualSpacing/>
        <w:jc w:val="both"/>
        <w:rPr>
          <w:rFonts w:ascii="Tahoma" w:hAnsi="Tahoma" w:cs="B Lotus"/>
          <w:sz w:val="28"/>
          <w:szCs w:val="28"/>
          <w:lang w:bidi="fa-IR"/>
        </w:rPr>
      </w:pPr>
      <w:r w:rsidRPr="00684988">
        <w:rPr>
          <w:rFonts w:ascii="Tahoma" w:hAnsi="Tahoma" w:cs="B Lotus" w:hint="cs"/>
          <w:sz w:val="28"/>
          <w:szCs w:val="28"/>
          <w:rtl/>
          <w:lang w:bidi="fa-IR"/>
        </w:rPr>
        <w:t xml:space="preserve">نیک بخت، حمید رضا، </w:t>
      </w:r>
      <w:proofErr w:type="spellStart"/>
      <w:r w:rsidRPr="00684988">
        <w:rPr>
          <w:rFonts w:ascii="Tahoma" w:hAnsi="Tahoma" w:cs="B Lotus" w:hint="cs"/>
          <w:b/>
          <w:bCs/>
          <w:sz w:val="28"/>
          <w:szCs w:val="28"/>
          <w:rtl/>
          <w:lang w:bidi="fa-IR"/>
        </w:rPr>
        <w:t>مروري</w:t>
      </w:r>
      <w:proofErr w:type="spellEnd"/>
      <w:r w:rsidRPr="00684988">
        <w:rPr>
          <w:rFonts w:ascii="Tahoma" w:hAnsi="Tahoma" w:cs="B Lotus" w:hint="cs"/>
          <w:b/>
          <w:bCs/>
          <w:sz w:val="28"/>
          <w:szCs w:val="28"/>
          <w:rtl/>
          <w:lang w:bidi="fa-IR"/>
        </w:rPr>
        <w:t xml:space="preserve"> بر </w:t>
      </w:r>
      <w:proofErr w:type="spellStart"/>
      <w:r w:rsidRPr="00684988">
        <w:rPr>
          <w:rFonts w:ascii="Tahoma" w:hAnsi="Tahoma" w:cs="B Lotus" w:hint="cs"/>
          <w:b/>
          <w:bCs/>
          <w:sz w:val="28"/>
          <w:szCs w:val="28"/>
          <w:rtl/>
          <w:lang w:bidi="fa-IR"/>
        </w:rPr>
        <w:t>تنظيم</w:t>
      </w:r>
      <w:proofErr w:type="spellEnd"/>
      <w:r w:rsidRPr="00684988">
        <w:rPr>
          <w:rFonts w:ascii="Tahoma" w:hAnsi="Tahoma" w:cs="B Lotus" w:hint="cs"/>
          <w:b/>
          <w:bCs/>
          <w:sz w:val="28"/>
          <w:szCs w:val="28"/>
          <w:rtl/>
          <w:lang w:bidi="fa-IR"/>
        </w:rPr>
        <w:t xml:space="preserve"> </w:t>
      </w:r>
      <w:proofErr w:type="spellStart"/>
      <w:r w:rsidRPr="00684988">
        <w:rPr>
          <w:rFonts w:ascii="Tahoma" w:hAnsi="Tahoma" w:cs="B Lotus" w:hint="cs"/>
          <w:b/>
          <w:bCs/>
          <w:sz w:val="28"/>
          <w:szCs w:val="28"/>
          <w:rtl/>
          <w:lang w:bidi="fa-IR"/>
        </w:rPr>
        <w:t>قراردادهاي</w:t>
      </w:r>
      <w:proofErr w:type="spellEnd"/>
      <w:r w:rsidRPr="00684988">
        <w:rPr>
          <w:rFonts w:ascii="Tahoma" w:hAnsi="Tahoma" w:cs="B Lotus" w:hint="cs"/>
          <w:b/>
          <w:bCs/>
          <w:sz w:val="28"/>
          <w:szCs w:val="28"/>
          <w:rtl/>
          <w:lang w:bidi="fa-IR"/>
        </w:rPr>
        <w:t xml:space="preserve"> </w:t>
      </w:r>
      <w:proofErr w:type="spellStart"/>
      <w:r w:rsidRPr="00684988">
        <w:rPr>
          <w:rFonts w:ascii="Tahoma" w:hAnsi="Tahoma" w:cs="B Lotus" w:hint="cs"/>
          <w:b/>
          <w:bCs/>
          <w:sz w:val="28"/>
          <w:szCs w:val="28"/>
          <w:rtl/>
          <w:lang w:bidi="fa-IR"/>
        </w:rPr>
        <w:t>دولتي</w:t>
      </w:r>
      <w:proofErr w:type="spellEnd"/>
      <w:r w:rsidRPr="00684988">
        <w:rPr>
          <w:rFonts w:ascii="Tahoma" w:hAnsi="Tahoma" w:cs="B Lotus" w:hint="cs"/>
          <w:b/>
          <w:bCs/>
          <w:sz w:val="28"/>
          <w:szCs w:val="28"/>
          <w:rtl/>
          <w:lang w:bidi="fa-IR"/>
        </w:rPr>
        <w:t xml:space="preserve"> (</w:t>
      </w:r>
      <w:proofErr w:type="spellStart"/>
      <w:r w:rsidRPr="00684988">
        <w:rPr>
          <w:rFonts w:ascii="Tahoma" w:hAnsi="Tahoma" w:cs="B Lotus" w:hint="cs"/>
          <w:b/>
          <w:bCs/>
          <w:sz w:val="28"/>
          <w:szCs w:val="28"/>
          <w:rtl/>
          <w:lang w:bidi="fa-IR"/>
        </w:rPr>
        <w:t>درحقوق</w:t>
      </w:r>
      <w:proofErr w:type="spellEnd"/>
      <w:r w:rsidRPr="00684988">
        <w:rPr>
          <w:rFonts w:ascii="Tahoma" w:hAnsi="Tahoma" w:cs="B Lotus" w:hint="cs"/>
          <w:b/>
          <w:bCs/>
          <w:sz w:val="28"/>
          <w:szCs w:val="28"/>
          <w:rtl/>
          <w:lang w:bidi="fa-IR"/>
        </w:rPr>
        <w:t xml:space="preserve"> تجارت </w:t>
      </w:r>
      <w:proofErr w:type="spellStart"/>
      <w:r w:rsidRPr="00684988">
        <w:rPr>
          <w:rFonts w:ascii="Tahoma" w:hAnsi="Tahoma" w:cs="B Lotus" w:hint="cs"/>
          <w:b/>
          <w:bCs/>
          <w:sz w:val="28"/>
          <w:szCs w:val="28"/>
          <w:rtl/>
          <w:lang w:bidi="fa-IR"/>
        </w:rPr>
        <w:t>بين</w:t>
      </w:r>
      <w:proofErr w:type="spellEnd"/>
      <w:r w:rsidRPr="00684988">
        <w:rPr>
          <w:rFonts w:ascii="Tahoma" w:hAnsi="Tahoma" w:cs="B Lotus" w:hint="cs"/>
          <w:b/>
          <w:bCs/>
          <w:sz w:val="28"/>
          <w:szCs w:val="28"/>
          <w:rtl/>
          <w:lang w:bidi="fa-IR"/>
        </w:rPr>
        <w:t xml:space="preserve"> </w:t>
      </w:r>
      <w:proofErr w:type="spellStart"/>
      <w:r w:rsidRPr="00684988">
        <w:rPr>
          <w:rFonts w:ascii="Tahoma" w:hAnsi="Tahoma" w:cs="B Lotus" w:hint="cs"/>
          <w:b/>
          <w:bCs/>
          <w:sz w:val="28"/>
          <w:szCs w:val="28"/>
          <w:rtl/>
          <w:lang w:bidi="fa-IR"/>
        </w:rPr>
        <w:t>الملل</w:t>
      </w:r>
      <w:proofErr w:type="spellEnd"/>
      <w:r w:rsidRPr="00684988">
        <w:rPr>
          <w:rFonts w:ascii="Tahoma" w:hAnsi="Tahoma" w:cs="B Lotus" w:hint="cs"/>
          <w:b/>
          <w:bCs/>
          <w:sz w:val="28"/>
          <w:szCs w:val="28"/>
          <w:rtl/>
          <w:lang w:bidi="fa-IR"/>
        </w:rPr>
        <w:t>)،.</w:t>
      </w:r>
      <w:proofErr w:type="spellStart"/>
      <w:r w:rsidRPr="00684988">
        <w:rPr>
          <w:rFonts w:ascii="Tahoma" w:hAnsi="Tahoma" w:cs="B Lotus" w:hint="cs"/>
          <w:sz w:val="28"/>
          <w:szCs w:val="28"/>
          <w:rtl/>
          <w:lang w:bidi="fa-IR"/>
        </w:rPr>
        <w:t>االهيات</w:t>
      </w:r>
      <w:proofErr w:type="spellEnd"/>
      <w:r w:rsidRPr="00684988">
        <w:rPr>
          <w:rFonts w:ascii="Tahoma" w:hAnsi="Tahoma" w:cs="B Lotus" w:hint="cs"/>
          <w:sz w:val="28"/>
          <w:szCs w:val="28"/>
          <w:rtl/>
          <w:lang w:bidi="fa-IR"/>
        </w:rPr>
        <w:t xml:space="preserve"> و حقوق 1384، شماره 15 و 16 ص 17</w:t>
      </w:r>
    </w:p>
    <w:p w14:paraId="3FC4D16A" w14:textId="77777777" w:rsidR="008D2979" w:rsidRPr="00684988" w:rsidRDefault="008D2979" w:rsidP="0094516C">
      <w:pPr>
        <w:numPr>
          <w:ilvl w:val="0"/>
          <w:numId w:val="22"/>
        </w:numPr>
        <w:contextualSpacing/>
        <w:jc w:val="both"/>
        <w:rPr>
          <w:rFonts w:ascii="Tahoma" w:hAnsi="Tahoma" w:cs="B Lotus"/>
          <w:sz w:val="28"/>
          <w:szCs w:val="28"/>
          <w:lang w:bidi="fa-IR"/>
        </w:rPr>
      </w:pPr>
      <w:r w:rsidRPr="00684988">
        <w:rPr>
          <w:rFonts w:ascii="Tahoma" w:hAnsi="Tahoma" w:cs="B Lotus" w:hint="cs"/>
          <w:sz w:val="28"/>
          <w:szCs w:val="28"/>
          <w:rtl/>
          <w:lang w:bidi="fa-IR"/>
        </w:rPr>
        <w:t>نیک بخت، حمید رضا، آ</w:t>
      </w:r>
      <w:r w:rsidRPr="00684988">
        <w:rPr>
          <w:rFonts w:ascii="Tahoma" w:hAnsi="Tahoma" w:cs="B Lotus" w:hint="cs"/>
          <w:b/>
          <w:bCs/>
          <w:sz w:val="28"/>
          <w:szCs w:val="28"/>
          <w:rtl/>
          <w:lang w:bidi="fa-IR"/>
        </w:rPr>
        <w:t xml:space="preserve">ثار قوه قاهره و </w:t>
      </w:r>
      <w:proofErr w:type="spellStart"/>
      <w:r w:rsidRPr="00684988">
        <w:rPr>
          <w:rFonts w:ascii="Tahoma" w:hAnsi="Tahoma" w:cs="B Lotus" w:hint="cs"/>
          <w:b/>
          <w:bCs/>
          <w:sz w:val="28"/>
          <w:szCs w:val="28"/>
          <w:rtl/>
          <w:lang w:bidi="fa-IR"/>
        </w:rPr>
        <w:t>انتفاي</w:t>
      </w:r>
      <w:proofErr w:type="spellEnd"/>
      <w:r w:rsidRPr="00684988">
        <w:rPr>
          <w:rFonts w:ascii="Tahoma" w:hAnsi="Tahoma" w:cs="B Lotus" w:hint="cs"/>
          <w:b/>
          <w:bCs/>
          <w:sz w:val="28"/>
          <w:szCs w:val="28"/>
          <w:rtl/>
          <w:lang w:bidi="fa-IR"/>
        </w:rPr>
        <w:t xml:space="preserve"> قرارداد</w:t>
      </w:r>
      <w:r w:rsidRPr="00684988">
        <w:rPr>
          <w:rFonts w:ascii="Tahoma" w:hAnsi="Tahoma" w:cs="B Lotus" w:hint="cs"/>
          <w:sz w:val="28"/>
          <w:szCs w:val="28"/>
          <w:rtl/>
          <w:lang w:bidi="fa-IR"/>
        </w:rPr>
        <w:t xml:space="preserve"> ،. مجله حقوقی 1376 شماره 21 ص 97</w:t>
      </w:r>
    </w:p>
    <w:p w14:paraId="7CA2B4BC" w14:textId="77777777" w:rsidR="008D2979" w:rsidRPr="00684988" w:rsidRDefault="008D2979" w:rsidP="0094516C">
      <w:pPr>
        <w:tabs>
          <w:tab w:val="left" w:pos="579"/>
          <w:tab w:val="left" w:pos="6587"/>
        </w:tabs>
        <w:ind w:left="113"/>
        <w:jc w:val="both"/>
        <w:rPr>
          <w:rFonts w:ascii="Tahoma" w:hAnsi="Tahoma" w:cs="B Lotus"/>
          <w:sz w:val="28"/>
          <w:szCs w:val="28"/>
          <w:rtl/>
          <w:lang w:bidi="fa-IR"/>
        </w:rPr>
      </w:pPr>
      <w:r w:rsidRPr="00684988">
        <w:rPr>
          <w:rFonts w:ascii="Tahoma" w:hAnsi="Tahoma" w:cs="B Lotus" w:hint="cs"/>
          <w:sz w:val="28"/>
          <w:szCs w:val="28"/>
          <w:rtl/>
          <w:lang w:bidi="fa-IR"/>
        </w:rPr>
        <w:t xml:space="preserve"> </w:t>
      </w:r>
    </w:p>
    <w:p w14:paraId="6B1E7295" w14:textId="77777777" w:rsidR="008D2979" w:rsidRPr="001A7D4D" w:rsidRDefault="008D2979" w:rsidP="0094516C">
      <w:pPr>
        <w:jc w:val="both"/>
        <w:rPr>
          <w:rFonts w:cs="B Lotus"/>
          <w:sz w:val="28"/>
          <w:szCs w:val="28"/>
          <w:rtl/>
        </w:rPr>
      </w:pPr>
    </w:p>
    <w:p w14:paraId="0A1EA828" w14:textId="77777777" w:rsidR="008D2979" w:rsidRPr="001A7D4D" w:rsidRDefault="008D2979" w:rsidP="0094516C">
      <w:pPr>
        <w:jc w:val="both"/>
        <w:rPr>
          <w:rFonts w:cs="B Lotus"/>
          <w:sz w:val="28"/>
          <w:szCs w:val="28"/>
          <w:rtl/>
        </w:rPr>
      </w:pPr>
      <w:r w:rsidRPr="001A7D4D">
        <w:rPr>
          <w:rFonts w:cs="B Lotus" w:hint="cs"/>
          <w:sz w:val="28"/>
          <w:szCs w:val="28"/>
          <w:rtl/>
        </w:rPr>
        <w:t>انگلیسی</w:t>
      </w:r>
    </w:p>
    <w:p w14:paraId="5525BAE8" w14:textId="77777777" w:rsidR="008D2979" w:rsidRPr="001A7D4D" w:rsidRDefault="008D2979" w:rsidP="0094516C">
      <w:pPr>
        <w:jc w:val="both"/>
        <w:rPr>
          <w:rFonts w:cs="B Lotus"/>
          <w:sz w:val="28"/>
          <w:szCs w:val="28"/>
          <w:rtl/>
        </w:rPr>
      </w:pPr>
    </w:p>
    <w:p w14:paraId="23802ED9" w14:textId="77777777" w:rsidR="008D2979" w:rsidRPr="001A7D4D" w:rsidRDefault="008D2979" w:rsidP="002B5A39">
      <w:pPr>
        <w:bidi w:val="0"/>
        <w:jc w:val="both"/>
        <w:rPr>
          <w:rFonts w:cs="B Lotus"/>
          <w:sz w:val="28"/>
          <w:szCs w:val="28"/>
        </w:rPr>
      </w:pPr>
      <w:r w:rsidRPr="001A7D4D">
        <w:rPr>
          <w:rFonts w:cs="B Lotus"/>
          <w:sz w:val="28"/>
          <w:szCs w:val="28"/>
        </w:rPr>
        <w:t>Books</w:t>
      </w:r>
    </w:p>
    <w:p w14:paraId="07920923" w14:textId="77777777" w:rsidR="008D2979" w:rsidRPr="001A7D4D" w:rsidRDefault="008D2979" w:rsidP="002B5A39">
      <w:pPr>
        <w:bidi w:val="0"/>
        <w:jc w:val="both"/>
        <w:rPr>
          <w:rFonts w:cs="B Lotus"/>
          <w:sz w:val="28"/>
          <w:szCs w:val="28"/>
          <w:rtl/>
        </w:rPr>
      </w:pPr>
    </w:p>
    <w:p w14:paraId="08753013" w14:textId="77777777" w:rsidR="008D2979" w:rsidRPr="001A7D4D" w:rsidRDefault="008D2979" w:rsidP="002B5A39">
      <w:pPr>
        <w:numPr>
          <w:ilvl w:val="0"/>
          <w:numId w:val="23"/>
        </w:numPr>
        <w:bidi w:val="0"/>
        <w:contextualSpacing/>
        <w:jc w:val="both"/>
        <w:rPr>
          <w:rFonts w:cs="B Lotus"/>
          <w:sz w:val="28"/>
          <w:szCs w:val="28"/>
        </w:rPr>
      </w:pPr>
      <w:hyperlink r:id="rId25" w:history="1">
        <w:r w:rsidRPr="001A7D4D">
          <w:rPr>
            <w:rFonts w:cs="B Lotus"/>
            <w:sz w:val="28"/>
            <w:szCs w:val="28"/>
          </w:rPr>
          <w:t>Anselm Kamperman Sanders</w:t>
        </w:r>
      </w:hyperlink>
      <w:r w:rsidRPr="001A7D4D">
        <w:rPr>
          <w:rFonts w:cs="B Lotus"/>
          <w:sz w:val="28"/>
          <w:szCs w:val="28"/>
        </w:rPr>
        <w:t>, The Principle of National Treatment in International Economic Law: Trade, Investment and Intellectual Property, Edward Elgar Publishing, 2014.</w:t>
      </w:r>
    </w:p>
    <w:p w14:paraId="12C210C3" w14:textId="77777777" w:rsidR="008D2979" w:rsidRPr="001A7D4D" w:rsidRDefault="008D2979" w:rsidP="002B5A39">
      <w:pPr>
        <w:numPr>
          <w:ilvl w:val="0"/>
          <w:numId w:val="23"/>
        </w:numPr>
        <w:bidi w:val="0"/>
        <w:contextualSpacing/>
        <w:jc w:val="both"/>
        <w:rPr>
          <w:rFonts w:cs="B Lotus"/>
          <w:sz w:val="28"/>
          <w:szCs w:val="28"/>
        </w:rPr>
      </w:pPr>
      <w:hyperlink r:id="rId26" w:history="1">
        <w:r w:rsidRPr="001A7D4D">
          <w:rPr>
            <w:rFonts w:cs="B Lotus"/>
            <w:sz w:val="28"/>
            <w:szCs w:val="28"/>
          </w:rPr>
          <w:t>Andrea K. Bjorklund</w:t>
        </w:r>
      </w:hyperlink>
      <w:r w:rsidRPr="001A7D4D">
        <w:rPr>
          <w:rFonts w:cs="B Lotus"/>
          <w:sz w:val="28"/>
          <w:szCs w:val="28"/>
        </w:rPr>
        <w:t>, </w:t>
      </w:r>
      <w:hyperlink r:id="rId27" w:history="1">
        <w:r w:rsidRPr="001A7D4D">
          <w:rPr>
            <w:rFonts w:cs="B Lotus"/>
            <w:sz w:val="28"/>
            <w:szCs w:val="28"/>
          </w:rPr>
          <w:t>Ian A. Laird</w:t>
        </w:r>
      </w:hyperlink>
      <w:r w:rsidRPr="001A7D4D">
        <w:rPr>
          <w:rFonts w:cs="B Lotus"/>
          <w:sz w:val="28"/>
          <w:szCs w:val="28"/>
        </w:rPr>
        <w:t>, </w:t>
      </w:r>
      <w:hyperlink r:id="rId28" w:history="1">
        <w:r w:rsidRPr="001A7D4D">
          <w:rPr>
            <w:rFonts w:cs="B Lotus"/>
            <w:sz w:val="28"/>
            <w:szCs w:val="28"/>
          </w:rPr>
          <w:t xml:space="preserve">Sergey </w:t>
        </w:r>
        <w:proofErr w:type="spellStart"/>
        <w:r w:rsidRPr="001A7D4D">
          <w:rPr>
            <w:rFonts w:cs="B Lotus"/>
            <w:sz w:val="28"/>
            <w:szCs w:val="28"/>
          </w:rPr>
          <w:t>Ripinsky</w:t>
        </w:r>
        <w:proofErr w:type="spellEnd"/>
      </w:hyperlink>
      <w:r w:rsidRPr="001A7D4D">
        <w:rPr>
          <w:rFonts w:cs="B Lotus"/>
          <w:sz w:val="28"/>
          <w:szCs w:val="28"/>
        </w:rPr>
        <w:t>, Investment Treaty Law: Current Issues. Remedies in international investment law emerging jurisprudence of international investment law. III, BIICL, 2009.</w:t>
      </w:r>
    </w:p>
    <w:p w14:paraId="3A09C3BC" w14:textId="77777777" w:rsidR="008D2979" w:rsidRPr="001A7D4D" w:rsidRDefault="008D2979" w:rsidP="002B5A39">
      <w:pPr>
        <w:numPr>
          <w:ilvl w:val="0"/>
          <w:numId w:val="23"/>
        </w:numPr>
        <w:bidi w:val="0"/>
        <w:contextualSpacing/>
        <w:jc w:val="both"/>
        <w:rPr>
          <w:rFonts w:cs="B Lotus"/>
          <w:sz w:val="28"/>
          <w:szCs w:val="28"/>
          <w:lang w:bidi="fa-IR"/>
        </w:rPr>
      </w:pPr>
      <w:r w:rsidRPr="001A7D4D">
        <w:rPr>
          <w:rFonts w:cs="B Lotus"/>
          <w:sz w:val="28"/>
          <w:szCs w:val="28"/>
        </w:rPr>
        <w:t>Boyle, Godfrey, Renewable Energy: Power for a Sustainable Future, Oxford university press, 2012.</w:t>
      </w:r>
    </w:p>
    <w:p w14:paraId="23A6D44C" w14:textId="77777777" w:rsidR="008D2979" w:rsidRPr="001A7D4D" w:rsidRDefault="008D2979" w:rsidP="002B5A39">
      <w:pPr>
        <w:numPr>
          <w:ilvl w:val="0"/>
          <w:numId w:val="23"/>
        </w:numPr>
        <w:bidi w:val="0"/>
        <w:contextualSpacing/>
        <w:jc w:val="both"/>
        <w:rPr>
          <w:rFonts w:cs="B Lotus"/>
          <w:sz w:val="28"/>
          <w:szCs w:val="28"/>
        </w:rPr>
      </w:pPr>
      <w:hyperlink r:id="rId29" w:history="1">
        <w:r w:rsidRPr="001A7D4D">
          <w:rPr>
            <w:rFonts w:cs="B Lotus"/>
            <w:sz w:val="28"/>
            <w:szCs w:val="28"/>
          </w:rPr>
          <w:t xml:space="preserve">Eric De </w:t>
        </w:r>
        <w:proofErr w:type="spellStart"/>
        <w:r w:rsidRPr="001A7D4D">
          <w:rPr>
            <w:rFonts w:cs="B Lotus"/>
            <w:sz w:val="28"/>
            <w:szCs w:val="28"/>
          </w:rPr>
          <w:t>Brabandere</w:t>
        </w:r>
        <w:proofErr w:type="spellEnd"/>
      </w:hyperlink>
      <w:r w:rsidRPr="001A7D4D">
        <w:rPr>
          <w:rFonts w:cs="B Lotus"/>
          <w:sz w:val="28"/>
          <w:szCs w:val="28"/>
        </w:rPr>
        <w:t>, </w:t>
      </w:r>
      <w:hyperlink r:id="rId30" w:history="1">
        <w:r w:rsidRPr="001A7D4D">
          <w:rPr>
            <w:rFonts w:cs="B Lotus"/>
            <w:sz w:val="28"/>
            <w:szCs w:val="28"/>
          </w:rPr>
          <w:t xml:space="preserve">Tarcisio </w:t>
        </w:r>
        <w:proofErr w:type="spellStart"/>
        <w:r w:rsidRPr="001A7D4D">
          <w:rPr>
            <w:rFonts w:cs="B Lotus"/>
            <w:sz w:val="28"/>
            <w:szCs w:val="28"/>
          </w:rPr>
          <w:t>Gazzini</w:t>
        </w:r>
        <w:proofErr w:type="spellEnd"/>
      </w:hyperlink>
      <w:r w:rsidRPr="001A7D4D">
        <w:rPr>
          <w:rFonts w:cs="B Lotus"/>
          <w:sz w:val="28"/>
          <w:szCs w:val="28"/>
        </w:rPr>
        <w:t xml:space="preserve">, Foreign Investment in the Energy Sector: Balancing Private and Public Interests, Martinus </w:t>
      </w:r>
      <w:proofErr w:type="spellStart"/>
      <w:r w:rsidRPr="001A7D4D">
        <w:rPr>
          <w:rFonts w:cs="B Lotus"/>
          <w:sz w:val="28"/>
          <w:szCs w:val="28"/>
        </w:rPr>
        <w:t>Nijhoff</w:t>
      </w:r>
      <w:proofErr w:type="spellEnd"/>
      <w:r w:rsidRPr="001A7D4D">
        <w:rPr>
          <w:rFonts w:cs="B Lotus"/>
          <w:sz w:val="28"/>
          <w:szCs w:val="28"/>
        </w:rPr>
        <w:t xml:space="preserve"> Publishers, 2014.</w:t>
      </w:r>
    </w:p>
    <w:p w14:paraId="522B28A5" w14:textId="77777777" w:rsidR="008D2979" w:rsidRPr="001A7D4D" w:rsidRDefault="008D2979" w:rsidP="002B5A39">
      <w:pPr>
        <w:numPr>
          <w:ilvl w:val="0"/>
          <w:numId w:val="23"/>
        </w:numPr>
        <w:bidi w:val="0"/>
        <w:contextualSpacing/>
        <w:jc w:val="both"/>
        <w:rPr>
          <w:rFonts w:cs="B Lotus"/>
          <w:sz w:val="28"/>
          <w:szCs w:val="28"/>
        </w:rPr>
      </w:pPr>
      <w:r w:rsidRPr="001A7D4D">
        <w:rPr>
          <w:rFonts w:cs="B Lotus"/>
          <w:sz w:val="28"/>
          <w:szCs w:val="28"/>
        </w:rPr>
        <w:t>Frankl, Paolo, World Renewable Energy Outlook 2030-2050, 2013</w:t>
      </w:r>
      <w:r w:rsidRPr="001A7D4D">
        <w:rPr>
          <w:rFonts w:cs="B Lotus" w:hint="cs"/>
          <w:sz w:val="28"/>
          <w:szCs w:val="28"/>
          <w:rtl/>
        </w:rPr>
        <w:t>.</w:t>
      </w:r>
    </w:p>
    <w:p w14:paraId="5CC33541" w14:textId="77777777" w:rsidR="008D2979" w:rsidRPr="001A7D4D" w:rsidRDefault="008D2979" w:rsidP="002B5A39">
      <w:pPr>
        <w:numPr>
          <w:ilvl w:val="0"/>
          <w:numId w:val="23"/>
        </w:numPr>
        <w:bidi w:val="0"/>
        <w:contextualSpacing/>
        <w:jc w:val="both"/>
        <w:rPr>
          <w:rFonts w:cs="B Lotus"/>
          <w:sz w:val="28"/>
          <w:szCs w:val="28"/>
        </w:rPr>
      </w:pPr>
      <w:hyperlink r:id="rId31" w:history="1">
        <w:r w:rsidRPr="001A7D4D">
          <w:rPr>
            <w:rFonts w:cs="B Lotus"/>
            <w:sz w:val="28"/>
            <w:szCs w:val="28"/>
          </w:rPr>
          <w:t>Freya Baetens</w:t>
        </w:r>
      </w:hyperlink>
      <w:r w:rsidRPr="001A7D4D">
        <w:rPr>
          <w:rFonts w:cs="B Lotus"/>
          <w:sz w:val="28"/>
          <w:szCs w:val="28"/>
        </w:rPr>
        <w:t>, Investment Law within International Law: Integrationist Perspectives, Cambridge University Press, 2013.</w:t>
      </w:r>
    </w:p>
    <w:p w14:paraId="47DEED5B" w14:textId="77777777" w:rsidR="008D2979" w:rsidRPr="001A7D4D" w:rsidRDefault="008D2979" w:rsidP="002B5A39">
      <w:pPr>
        <w:numPr>
          <w:ilvl w:val="0"/>
          <w:numId w:val="23"/>
        </w:numPr>
        <w:bidi w:val="0"/>
        <w:contextualSpacing/>
        <w:jc w:val="both"/>
        <w:rPr>
          <w:rFonts w:cs="B Lotus"/>
          <w:sz w:val="28"/>
          <w:szCs w:val="28"/>
        </w:rPr>
      </w:pPr>
      <w:r w:rsidRPr="001A7D4D">
        <w:rPr>
          <w:rFonts w:cs="B Lotus"/>
          <w:sz w:val="28"/>
          <w:szCs w:val="28"/>
        </w:rPr>
        <w:t>FA Mann, British Treaties for the Promotion and Protection of Investment, 52 British Year Book of International Law, 1981.</w:t>
      </w:r>
    </w:p>
    <w:p w14:paraId="4E44A7BB" w14:textId="77777777" w:rsidR="008D2979" w:rsidRPr="001A7D4D" w:rsidRDefault="008D2979" w:rsidP="002B5A39">
      <w:pPr>
        <w:numPr>
          <w:ilvl w:val="0"/>
          <w:numId w:val="23"/>
        </w:numPr>
        <w:bidi w:val="0"/>
        <w:contextualSpacing/>
        <w:jc w:val="both"/>
        <w:rPr>
          <w:rFonts w:cs="B Lotus"/>
          <w:sz w:val="28"/>
          <w:szCs w:val="28"/>
          <w:rtl/>
        </w:rPr>
      </w:pPr>
      <w:hyperlink r:id="rId32" w:history="1">
        <w:r w:rsidRPr="001A7D4D">
          <w:rPr>
            <w:rFonts w:cs="B Lotus"/>
            <w:sz w:val="28"/>
            <w:szCs w:val="28"/>
          </w:rPr>
          <w:t xml:space="preserve">Peter </w:t>
        </w:r>
        <w:proofErr w:type="spellStart"/>
        <w:r w:rsidRPr="001A7D4D">
          <w:rPr>
            <w:rFonts w:cs="B Lotus"/>
            <w:sz w:val="28"/>
            <w:szCs w:val="28"/>
          </w:rPr>
          <w:t>Muchlinski</w:t>
        </w:r>
        <w:proofErr w:type="spellEnd"/>
      </w:hyperlink>
      <w:r w:rsidRPr="001A7D4D">
        <w:rPr>
          <w:rFonts w:cs="B Lotus"/>
          <w:sz w:val="28"/>
          <w:szCs w:val="28"/>
        </w:rPr>
        <w:t>, </w:t>
      </w:r>
      <w:hyperlink r:id="rId33" w:history="1">
        <w:r w:rsidRPr="001A7D4D">
          <w:rPr>
            <w:rFonts w:cs="B Lotus"/>
            <w:sz w:val="28"/>
            <w:szCs w:val="28"/>
          </w:rPr>
          <w:t xml:space="preserve">Federico </w:t>
        </w:r>
        <w:proofErr w:type="spellStart"/>
        <w:r w:rsidRPr="001A7D4D">
          <w:rPr>
            <w:rFonts w:cs="B Lotus"/>
            <w:sz w:val="28"/>
            <w:szCs w:val="28"/>
          </w:rPr>
          <w:t>Ortino</w:t>
        </w:r>
        <w:proofErr w:type="spellEnd"/>
      </w:hyperlink>
      <w:r w:rsidRPr="001A7D4D">
        <w:rPr>
          <w:rFonts w:cs="B Lotus"/>
          <w:sz w:val="28"/>
          <w:szCs w:val="28"/>
        </w:rPr>
        <w:t>, </w:t>
      </w:r>
      <w:hyperlink r:id="rId34" w:history="1">
        <w:r w:rsidRPr="001A7D4D">
          <w:rPr>
            <w:rFonts w:cs="B Lotus"/>
            <w:sz w:val="28"/>
            <w:szCs w:val="28"/>
          </w:rPr>
          <w:t xml:space="preserve">Christoph </w:t>
        </w:r>
        <w:proofErr w:type="spellStart"/>
        <w:r w:rsidRPr="001A7D4D">
          <w:rPr>
            <w:rFonts w:cs="B Lotus"/>
            <w:sz w:val="28"/>
            <w:szCs w:val="28"/>
          </w:rPr>
          <w:t>Schreuer</w:t>
        </w:r>
        <w:proofErr w:type="spellEnd"/>
      </w:hyperlink>
      <w:r w:rsidRPr="001A7D4D">
        <w:rPr>
          <w:rFonts w:cs="B Lotus"/>
          <w:sz w:val="28"/>
          <w:szCs w:val="28"/>
        </w:rPr>
        <w:t>, The Oxford Handbook of International Investment Law, Oxford University Press, 2008.</w:t>
      </w:r>
    </w:p>
    <w:p w14:paraId="3AE38B73" w14:textId="77777777" w:rsidR="008D2979" w:rsidRPr="001A7D4D" w:rsidRDefault="008D2979" w:rsidP="002B5A39">
      <w:pPr>
        <w:numPr>
          <w:ilvl w:val="0"/>
          <w:numId w:val="23"/>
        </w:numPr>
        <w:autoSpaceDE w:val="0"/>
        <w:autoSpaceDN w:val="0"/>
        <w:bidi w:val="0"/>
        <w:adjustRightInd w:val="0"/>
        <w:contextualSpacing/>
        <w:jc w:val="both"/>
        <w:rPr>
          <w:rFonts w:cs="B Lotus"/>
          <w:sz w:val="28"/>
          <w:szCs w:val="28"/>
          <w:rtl/>
        </w:rPr>
      </w:pPr>
      <w:r w:rsidRPr="001A7D4D">
        <w:rPr>
          <w:rFonts w:cs="B Lotus"/>
          <w:sz w:val="28"/>
          <w:szCs w:val="28"/>
        </w:rPr>
        <w:t>Reidy, David, Human Rights: the Hard Questions, Cambridge University Press, 2013.</w:t>
      </w:r>
    </w:p>
    <w:p w14:paraId="46697E70" w14:textId="77777777" w:rsidR="008D2979" w:rsidRPr="001A7D4D" w:rsidRDefault="008D2979" w:rsidP="002B5A39">
      <w:pPr>
        <w:numPr>
          <w:ilvl w:val="0"/>
          <w:numId w:val="23"/>
        </w:numPr>
        <w:bidi w:val="0"/>
        <w:contextualSpacing/>
        <w:jc w:val="both"/>
        <w:rPr>
          <w:rFonts w:cs="B Lotus"/>
          <w:sz w:val="28"/>
          <w:szCs w:val="28"/>
        </w:rPr>
      </w:pPr>
      <w:hyperlink r:id="rId35" w:history="1">
        <w:r w:rsidRPr="001A7D4D">
          <w:rPr>
            <w:rFonts w:cs="B Lotus"/>
            <w:sz w:val="28"/>
            <w:szCs w:val="28"/>
          </w:rPr>
          <w:t xml:space="preserve">Rudolf </w:t>
        </w:r>
        <w:proofErr w:type="spellStart"/>
        <w:r w:rsidRPr="001A7D4D">
          <w:rPr>
            <w:rFonts w:cs="B Lotus"/>
            <w:sz w:val="28"/>
            <w:szCs w:val="28"/>
          </w:rPr>
          <w:t>Dolzer</w:t>
        </w:r>
        <w:proofErr w:type="spellEnd"/>
      </w:hyperlink>
      <w:r w:rsidRPr="001A7D4D">
        <w:rPr>
          <w:rFonts w:cs="B Lotus"/>
          <w:sz w:val="28"/>
          <w:szCs w:val="28"/>
        </w:rPr>
        <w:t>, </w:t>
      </w:r>
      <w:hyperlink r:id="rId36" w:history="1">
        <w:r w:rsidRPr="001A7D4D">
          <w:rPr>
            <w:rFonts w:cs="B Lotus"/>
            <w:sz w:val="28"/>
            <w:szCs w:val="28"/>
          </w:rPr>
          <w:t xml:space="preserve">Christoph </w:t>
        </w:r>
        <w:proofErr w:type="spellStart"/>
        <w:r w:rsidRPr="001A7D4D">
          <w:rPr>
            <w:rFonts w:cs="B Lotus"/>
            <w:sz w:val="28"/>
            <w:szCs w:val="28"/>
          </w:rPr>
          <w:t>Schreuer</w:t>
        </w:r>
        <w:proofErr w:type="spellEnd"/>
      </w:hyperlink>
      <w:r w:rsidRPr="001A7D4D">
        <w:rPr>
          <w:rFonts w:cs="B Lotus"/>
          <w:sz w:val="28"/>
          <w:szCs w:val="28"/>
        </w:rPr>
        <w:t>, Principles of International Investment Law, OUP Oxford, 2012.</w:t>
      </w:r>
    </w:p>
    <w:p w14:paraId="58246959" w14:textId="77777777" w:rsidR="008D2979" w:rsidRPr="001A7D4D" w:rsidRDefault="008D2979" w:rsidP="002B5A39">
      <w:pPr>
        <w:numPr>
          <w:ilvl w:val="0"/>
          <w:numId w:val="23"/>
        </w:numPr>
        <w:bidi w:val="0"/>
        <w:contextualSpacing/>
        <w:jc w:val="both"/>
        <w:rPr>
          <w:rFonts w:cs="B Lotus"/>
          <w:sz w:val="28"/>
          <w:szCs w:val="28"/>
        </w:rPr>
      </w:pPr>
      <w:proofErr w:type="spellStart"/>
      <w:r w:rsidRPr="001A7D4D">
        <w:rPr>
          <w:rFonts w:cs="B Lotus"/>
          <w:color w:val="000000"/>
          <w:sz w:val="28"/>
          <w:szCs w:val="28"/>
        </w:rPr>
        <w:lastRenderedPageBreak/>
        <w:t>Schreuer</w:t>
      </w:r>
      <w:proofErr w:type="spellEnd"/>
      <w:r w:rsidRPr="001A7D4D">
        <w:rPr>
          <w:rFonts w:cs="B Lotus"/>
          <w:color w:val="000000"/>
          <w:sz w:val="28"/>
          <w:szCs w:val="28"/>
        </w:rPr>
        <w:t>, Christoph, the Protection of Investments in Armed Conflicts, and Baetens, Freya,   Law, Integrationist Perspectives, Cambridge University Press, 2013.</w:t>
      </w:r>
    </w:p>
    <w:p w14:paraId="07EA734C" w14:textId="77777777" w:rsidR="008D2979" w:rsidRPr="001A7D4D" w:rsidRDefault="008D2979" w:rsidP="002B5A39">
      <w:pPr>
        <w:numPr>
          <w:ilvl w:val="0"/>
          <w:numId w:val="23"/>
        </w:numPr>
        <w:bidi w:val="0"/>
        <w:contextualSpacing/>
        <w:jc w:val="both"/>
        <w:rPr>
          <w:rFonts w:cs="B Lotus"/>
          <w:sz w:val="28"/>
          <w:szCs w:val="28"/>
          <w:lang w:bidi="fa-IR"/>
        </w:rPr>
      </w:pPr>
      <w:hyperlink r:id="rId37" w:history="1">
        <w:r w:rsidRPr="001A7D4D">
          <w:rPr>
            <w:rFonts w:cs="B Lotus"/>
            <w:sz w:val="28"/>
            <w:szCs w:val="28"/>
          </w:rPr>
          <w:t xml:space="preserve">Sebastin </w:t>
        </w:r>
        <w:proofErr w:type="spellStart"/>
        <w:r w:rsidRPr="001A7D4D">
          <w:rPr>
            <w:rFonts w:cs="B Lotus"/>
            <w:sz w:val="28"/>
            <w:szCs w:val="28"/>
          </w:rPr>
          <w:t>L¢pez</w:t>
        </w:r>
        <w:proofErr w:type="spellEnd"/>
        <w:r w:rsidRPr="001A7D4D">
          <w:rPr>
            <w:rFonts w:cs="B Lotus"/>
            <w:sz w:val="28"/>
            <w:szCs w:val="28"/>
          </w:rPr>
          <w:t xml:space="preserve"> </w:t>
        </w:r>
        <w:proofErr w:type="spellStart"/>
        <w:r w:rsidRPr="001A7D4D">
          <w:rPr>
            <w:rFonts w:cs="B Lotus"/>
            <w:sz w:val="28"/>
            <w:szCs w:val="28"/>
          </w:rPr>
          <w:t>Escarcena</w:t>
        </w:r>
        <w:proofErr w:type="spellEnd"/>
      </w:hyperlink>
      <w:r w:rsidRPr="001A7D4D">
        <w:rPr>
          <w:rFonts w:cs="B Lotus"/>
          <w:sz w:val="28"/>
          <w:szCs w:val="28"/>
        </w:rPr>
        <w:t>, Indirect Expropriation in International Law, Edward Elgar Publishing, 2014.</w:t>
      </w:r>
    </w:p>
    <w:p w14:paraId="4855D6AB" w14:textId="77777777" w:rsidR="008D2979" w:rsidRPr="001A7D4D" w:rsidRDefault="008D2979" w:rsidP="002B5A39">
      <w:pPr>
        <w:numPr>
          <w:ilvl w:val="0"/>
          <w:numId w:val="23"/>
        </w:numPr>
        <w:bidi w:val="0"/>
        <w:contextualSpacing/>
        <w:jc w:val="both"/>
        <w:rPr>
          <w:rFonts w:cs="B Lotus"/>
          <w:sz w:val="28"/>
          <w:szCs w:val="28"/>
          <w:rtl/>
        </w:rPr>
      </w:pPr>
      <w:proofErr w:type="spellStart"/>
      <w:r w:rsidRPr="001A7D4D">
        <w:rPr>
          <w:rFonts w:cs="B Lotus"/>
          <w:sz w:val="28"/>
          <w:szCs w:val="28"/>
        </w:rPr>
        <w:t>Stoft</w:t>
      </w:r>
      <w:proofErr w:type="spellEnd"/>
      <w:r w:rsidRPr="001A7D4D">
        <w:rPr>
          <w:rFonts w:cs="B Lotus"/>
          <w:sz w:val="28"/>
          <w:szCs w:val="28"/>
        </w:rPr>
        <w:t xml:space="preserve">, Steven, Power System Economics Designing Markets for Electricity, IEEE Press&amp; </w:t>
      </w:r>
      <w:proofErr w:type="spellStart"/>
      <w:r w:rsidRPr="001A7D4D">
        <w:rPr>
          <w:rFonts w:cs="B Lotus"/>
          <w:sz w:val="28"/>
          <w:szCs w:val="28"/>
        </w:rPr>
        <w:t>Wlley-Interscience</w:t>
      </w:r>
      <w:proofErr w:type="spellEnd"/>
      <w:r w:rsidRPr="001A7D4D">
        <w:rPr>
          <w:rFonts w:cs="B Lotus"/>
          <w:sz w:val="28"/>
          <w:szCs w:val="28"/>
        </w:rPr>
        <w:t>, 2002.</w:t>
      </w:r>
    </w:p>
    <w:p w14:paraId="20193078" w14:textId="77777777" w:rsidR="008D2979" w:rsidRPr="001A7D4D" w:rsidRDefault="008D2979" w:rsidP="002B5A39">
      <w:pPr>
        <w:numPr>
          <w:ilvl w:val="0"/>
          <w:numId w:val="23"/>
        </w:numPr>
        <w:bidi w:val="0"/>
        <w:contextualSpacing/>
        <w:jc w:val="both"/>
        <w:rPr>
          <w:rFonts w:cs="B Lotus"/>
          <w:sz w:val="28"/>
          <w:szCs w:val="28"/>
          <w:rtl/>
          <w:lang w:bidi="fa-IR"/>
        </w:rPr>
      </w:pPr>
      <w:r w:rsidRPr="001A7D4D">
        <w:rPr>
          <w:rFonts w:cs="B Lotus"/>
          <w:sz w:val="28"/>
          <w:szCs w:val="28"/>
        </w:rPr>
        <w:t>Thomas Cottier and Lena Schneller, The philosophy of non-discrimination in international trade regulation, Edward Elgar Publishing, 2014.</w:t>
      </w:r>
    </w:p>
    <w:p w14:paraId="016536FA" w14:textId="77777777" w:rsidR="008D2979" w:rsidRPr="001A7D4D" w:rsidRDefault="008D2979" w:rsidP="002B5A39">
      <w:pPr>
        <w:bidi w:val="0"/>
        <w:ind w:left="360"/>
        <w:jc w:val="both"/>
        <w:rPr>
          <w:rFonts w:cs="B Lotus"/>
          <w:sz w:val="28"/>
          <w:szCs w:val="28"/>
        </w:rPr>
      </w:pPr>
    </w:p>
    <w:p w14:paraId="08562F22" w14:textId="77777777" w:rsidR="008D2979" w:rsidRPr="001A7D4D" w:rsidRDefault="008D2979" w:rsidP="002B5A39">
      <w:pPr>
        <w:bidi w:val="0"/>
        <w:jc w:val="both"/>
        <w:rPr>
          <w:rFonts w:cs="B Lotus"/>
          <w:sz w:val="28"/>
          <w:szCs w:val="28"/>
        </w:rPr>
      </w:pPr>
      <w:r w:rsidRPr="001A7D4D">
        <w:rPr>
          <w:rFonts w:cs="B Lotus"/>
          <w:sz w:val="28"/>
          <w:szCs w:val="28"/>
        </w:rPr>
        <w:t>Articles</w:t>
      </w:r>
    </w:p>
    <w:p w14:paraId="6D5AE322" w14:textId="77777777" w:rsidR="008D2979" w:rsidRPr="001A7D4D" w:rsidRDefault="008D2979" w:rsidP="002B5A39">
      <w:pPr>
        <w:bidi w:val="0"/>
        <w:jc w:val="both"/>
        <w:rPr>
          <w:rFonts w:cs="B Lotus"/>
          <w:sz w:val="28"/>
          <w:szCs w:val="28"/>
        </w:rPr>
      </w:pPr>
    </w:p>
    <w:p w14:paraId="52C88540" w14:textId="77777777" w:rsidR="008D2979" w:rsidRPr="001A7D4D" w:rsidRDefault="008D2979" w:rsidP="002B5A39">
      <w:pPr>
        <w:numPr>
          <w:ilvl w:val="0"/>
          <w:numId w:val="24"/>
        </w:numPr>
        <w:bidi w:val="0"/>
        <w:contextualSpacing/>
        <w:jc w:val="both"/>
        <w:rPr>
          <w:rFonts w:cs="B Lotus"/>
          <w:sz w:val="28"/>
          <w:szCs w:val="28"/>
        </w:rPr>
      </w:pPr>
      <w:r w:rsidRPr="001A7D4D">
        <w:rPr>
          <w:rFonts w:cs="B Lotus"/>
          <w:sz w:val="28"/>
          <w:szCs w:val="28"/>
        </w:rPr>
        <w:t>Anibal Aviles, Luis, Electric Energy Access in European Law: A Human Right, Columbia Journal of European Law, Vol. 19, 2012.</w:t>
      </w:r>
    </w:p>
    <w:p w14:paraId="71ACCE13" w14:textId="77777777" w:rsidR="008D2979" w:rsidRPr="001A7D4D" w:rsidRDefault="008D2979" w:rsidP="002B5A39">
      <w:pPr>
        <w:numPr>
          <w:ilvl w:val="0"/>
          <w:numId w:val="24"/>
        </w:numPr>
        <w:bidi w:val="0"/>
        <w:contextualSpacing/>
        <w:jc w:val="both"/>
        <w:rPr>
          <w:rFonts w:cs="B Lotus"/>
          <w:sz w:val="28"/>
          <w:szCs w:val="28"/>
          <w:lang w:bidi="fa-IR"/>
        </w:rPr>
      </w:pPr>
      <w:r w:rsidRPr="001A7D4D">
        <w:rPr>
          <w:rFonts w:cs="B Lotus"/>
          <w:sz w:val="28"/>
          <w:szCs w:val="28"/>
          <w:lang w:bidi="fa-IR"/>
        </w:rPr>
        <w:t>Cliff, Rochlin, Is Electricity a Right. , The Electricity Journal, Vol.15, 2002.</w:t>
      </w:r>
    </w:p>
    <w:p w14:paraId="0D6AA957" w14:textId="77777777" w:rsidR="008D2979" w:rsidRPr="001A7D4D" w:rsidRDefault="008D2979" w:rsidP="002B5A39">
      <w:pPr>
        <w:numPr>
          <w:ilvl w:val="0"/>
          <w:numId w:val="24"/>
        </w:numPr>
        <w:bidi w:val="0"/>
        <w:contextualSpacing/>
        <w:jc w:val="both"/>
        <w:rPr>
          <w:rFonts w:cs="B Lotus"/>
          <w:sz w:val="28"/>
          <w:szCs w:val="28"/>
          <w:rtl/>
        </w:rPr>
      </w:pPr>
      <w:r w:rsidRPr="001A7D4D">
        <w:rPr>
          <w:rFonts w:cs="B Lotus"/>
          <w:sz w:val="28"/>
          <w:szCs w:val="28"/>
        </w:rPr>
        <w:t xml:space="preserve">Ehrenreich </w:t>
      </w:r>
      <w:proofErr w:type="spellStart"/>
      <w:r w:rsidRPr="001A7D4D">
        <w:rPr>
          <w:rFonts w:cs="B Lotus"/>
          <w:sz w:val="28"/>
          <w:szCs w:val="28"/>
        </w:rPr>
        <w:t>Brookst</w:t>
      </w:r>
      <w:proofErr w:type="spellEnd"/>
      <w:r w:rsidRPr="001A7D4D">
        <w:rPr>
          <w:rFonts w:cs="B Lotus"/>
          <w:sz w:val="28"/>
          <w:szCs w:val="28"/>
        </w:rPr>
        <w:t>, Rosa, Failed States, or the State as Failure?, The University of Chicago</w:t>
      </w:r>
      <w:r w:rsidRPr="001A7D4D">
        <w:rPr>
          <w:rFonts w:cs="B Lotus" w:hint="cs"/>
          <w:sz w:val="28"/>
          <w:szCs w:val="28"/>
          <w:rtl/>
        </w:rPr>
        <w:t xml:space="preserve"> </w:t>
      </w:r>
      <w:r w:rsidRPr="001A7D4D">
        <w:rPr>
          <w:rFonts w:cs="B Lotus"/>
          <w:sz w:val="28"/>
          <w:szCs w:val="28"/>
        </w:rPr>
        <w:t>Law Review, VoL.72, NO.4, 2005.</w:t>
      </w:r>
    </w:p>
    <w:p w14:paraId="4FEF1A96" w14:textId="5C8171AB" w:rsidR="0070274A" w:rsidRDefault="008D2979" w:rsidP="002B5A39">
      <w:pPr>
        <w:numPr>
          <w:ilvl w:val="0"/>
          <w:numId w:val="24"/>
        </w:numPr>
        <w:bidi w:val="0"/>
        <w:contextualSpacing/>
        <w:jc w:val="both"/>
        <w:rPr>
          <w:rFonts w:cs="B Lotus"/>
          <w:sz w:val="28"/>
          <w:szCs w:val="28"/>
        </w:rPr>
      </w:pPr>
      <w:r w:rsidRPr="001A7D4D">
        <w:rPr>
          <w:rFonts w:cs="B Lotus"/>
          <w:sz w:val="28"/>
          <w:szCs w:val="28"/>
        </w:rPr>
        <w:t>R Tully, Stephen, The Human Right to Access Electricity, The Electricity Journal, Vol. 19,.No.3, 2006 .</w:t>
      </w:r>
    </w:p>
    <w:p w14:paraId="6CF2A23B" w14:textId="77777777" w:rsidR="0070274A" w:rsidRDefault="0070274A">
      <w:pPr>
        <w:bidi w:val="0"/>
        <w:spacing w:after="200" w:line="276" w:lineRule="auto"/>
        <w:rPr>
          <w:rFonts w:cs="B Lotus"/>
          <w:sz w:val="28"/>
          <w:szCs w:val="28"/>
        </w:rPr>
      </w:pPr>
      <w:r>
        <w:rPr>
          <w:rFonts w:cs="B Lotus"/>
          <w:sz w:val="28"/>
          <w:szCs w:val="28"/>
        </w:rPr>
        <w:br w:type="page"/>
      </w:r>
    </w:p>
    <w:p w14:paraId="59A085A1" w14:textId="77777777" w:rsidR="0070274A" w:rsidRPr="00684988" w:rsidRDefault="0070274A" w:rsidP="0070274A">
      <w:pPr>
        <w:jc w:val="both"/>
        <w:rPr>
          <w:rFonts w:cs="B Lotus"/>
          <w:sz w:val="28"/>
          <w:szCs w:val="28"/>
          <w:rtl/>
          <w:lang w:bidi="fa-IR"/>
        </w:rPr>
      </w:pPr>
    </w:p>
    <w:p w14:paraId="7E335118" w14:textId="77777777" w:rsidR="0070274A" w:rsidRDefault="0070274A" w:rsidP="0070274A">
      <w:pPr>
        <w:jc w:val="both"/>
        <w:rPr>
          <w:rFonts w:cs="B Lotus"/>
          <w:b/>
          <w:bCs/>
          <w:sz w:val="28"/>
          <w:szCs w:val="28"/>
          <w:rtl/>
          <w:lang w:bidi="fa-IR"/>
        </w:rPr>
      </w:pPr>
      <w:bookmarkStart w:id="140" w:name="_Hlk199676689"/>
      <w:r w:rsidRPr="00684988">
        <w:rPr>
          <w:rFonts w:cs="B Lotus" w:hint="cs"/>
          <w:b/>
          <w:bCs/>
          <w:sz w:val="28"/>
          <w:szCs w:val="28"/>
          <w:rtl/>
          <w:lang w:bidi="fa-IR"/>
        </w:rPr>
        <w:t xml:space="preserve">چکیده </w:t>
      </w:r>
      <w:r>
        <w:rPr>
          <w:rFonts w:cs="B Lotus" w:hint="cs"/>
          <w:b/>
          <w:bCs/>
          <w:sz w:val="28"/>
          <w:szCs w:val="28"/>
          <w:rtl/>
          <w:lang w:bidi="fa-IR"/>
        </w:rPr>
        <w:t>(</w:t>
      </w:r>
      <w:r w:rsidRPr="00684988">
        <w:rPr>
          <w:rFonts w:cs="B Lotus" w:hint="cs"/>
          <w:b/>
          <w:bCs/>
          <w:sz w:val="28"/>
          <w:szCs w:val="28"/>
          <w:rtl/>
          <w:lang w:bidi="fa-IR"/>
        </w:rPr>
        <w:t>انگلیسی</w:t>
      </w:r>
      <w:r>
        <w:rPr>
          <w:rFonts w:cs="B Lotus" w:hint="cs"/>
          <w:b/>
          <w:bCs/>
          <w:sz w:val="28"/>
          <w:szCs w:val="28"/>
          <w:rtl/>
          <w:lang w:bidi="fa-IR"/>
        </w:rPr>
        <w:t>)</w:t>
      </w:r>
    </w:p>
    <w:bookmarkEnd w:id="140"/>
    <w:p w14:paraId="11BAFD3C" w14:textId="77777777" w:rsidR="0070274A" w:rsidRPr="00684988" w:rsidRDefault="0070274A" w:rsidP="0070274A">
      <w:pPr>
        <w:bidi w:val="0"/>
        <w:jc w:val="both"/>
        <w:rPr>
          <w:rFonts w:cs="B Lotus"/>
          <w:b/>
          <w:bCs/>
          <w:sz w:val="28"/>
          <w:szCs w:val="28"/>
          <w:lang w:bidi="fa-IR"/>
        </w:rPr>
      </w:pPr>
      <w:r>
        <w:rPr>
          <w:rFonts w:cs="B Lotus"/>
          <w:b/>
          <w:bCs/>
          <w:sz w:val="28"/>
          <w:szCs w:val="28"/>
          <w:lang w:bidi="fa-IR"/>
        </w:rPr>
        <w:t>Abstract</w:t>
      </w:r>
    </w:p>
    <w:p w14:paraId="4D918F7C" w14:textId="77777777" w:rsidR="0070274A" w:rsidRPr="00684988" w:rsidRDefault="0070274A" w:rsidP="0070274A">
      <w:pPr>
        <w:bidi w:val="0"/>
        <w:jc w:val="both"/>
        <w:rPr>
          <w:rFonts w:cs="B Lotus"/>
          <w:b/>
          <w:bCs/>
          <w:sz w:val="28"/>
          <w:szCs w:val="28"/>
          <w:lang w:bidi="fa-IR"/>
        </w:rPr>
      </w:pPr>
    </w:p>
    <w:p w14:paraId="643A53B9" w14:textId="77777777" w:rsidR="0070274A" w:rsidRPr="00684988" w:rsidRDefault="0070274A" w:rsidP="0070274A">
      <w:pPr>
        <w:bidi w:val="0"/>
        <w:jc w:val="both"/>
        <w:rPr>
          <w:rFonts w:cs="B Lotus"/>
          <w:b/>
          <w:bCs/>
          <w:sz w:val="28"/>
          <w:szCs w:val="28"/>
          <w:lang w:bidi="fa-IR"/>
        </w:rPr>
      </w:pPr>
      <w:r w:rsidRPr="00684988">
        <w:rPr>
          <w:rFonts w:cs="B Lotus"/>
          <w:b/>
          <w:bCs/>
          <w:sz w:val="28"/>
          <w:szCs w:val="28"/>
          <w:lang w:bidi="fa-IR"/>
        </w:rPr>
        <w:t>Maintaining the Energy Grid Stability and Securing the Right of Foreign Nationals and Investors</w:t>
      </w:r>
    </w:p>
    <w:p w14:paraId="2CAACB95" w14:textId="77777777" w:rsidR="0070274A" w:rsidRPr="00684988" w:rsidRDefault="0070274A" w:rsidP="0070274A">
      <w:pPr>
        <w:bidi w:val="0"/>
        <w:jc w:val="both"/>
        <w:rPr>
          <w:rFonts w:cs="B Lotus"/>
          <w:b/>
          <w:bCs/>
          <w:sz w:val="28"/>
          <w:szCs w:val="28"/>
          <w:rtl/>
          <w:lang w:bidi="fa-IR"/>
        </w:rPr>
      </w:pPr>
      <w:r w:rsidRPr="00684988">
        <w:rPr>
          <w:rFonts w:cs="B Lotus"/>
          <w:b/>
          <w:bCs/>
          <w:sz w:val="28"/>
          <w:szCs w:val="28"/>
          <w:lang w:bidi="fa-IR"/>
        </w:rPr>
        <w:t>“Convergency of the Energy Law and the International law of Investment”</w:t>
      </w:r>
    </w:p>
    <w:p w14:paraId="2F50D1C5" w14:textId="77777777" w:rsidR="0070274A" w:rsidRPr="00684988" w:rsidRDefault="0070274A" w:rsidP="0070274A">
      <w:pPr>
        <w:bidi w:val="0"/>
        <w:jc w:val="both"/>
        <w:rPr>
          <w:rFonts w:cs="B Lotus"/>
          <w:sz w:val="28"/>
          <w:szCs w:val="28"/>
          <w:lang w:bidi="fa-IR"/>
        </w:rPr>
      </w:pPr>
    </w:p>
    <w:p w14:paraId="4A8C46B6" w14:textId="77777777" w:rsidR="0070274A" w:rsidRPr="00684988" w:rsidRDefault="0070274A" w:rsidP="0070274A">
      <w:pPr>
        <w:bidi w:val="0"/>
        <w:jc w:val="both"/>
        <w:rPr>
          <w:rFonts w:cs="B Lotus"/>
          <w:sz w:val="28"/>
          <w:szCs w:val="28"/>
        </w:rPr>
      </w:pPr>
      <w:r w:rsidRPr="00684988">
        <w:rPr>
          <w:rFonts w:cs="B Lotus"/>
          <w:sz w:val="28"/>
          <w:szCs w:val="28"/>
        </w:rPr>
        <w:t>Security of energy supply as an important commitment of states applies both to resource supply and to stability of energy networks. Stability of energy transmission and distribution grids, for example in the field of electricity and gas, depends on some soft and hard criteria and standards, which restrict any actions out of known frameworks. Therefore, host states apply some prohibitive and restrictive measures in order to ensure security and stability of energy supply. On the other hand, the supply of energy or the changing of its amount for some consumers, like foreign investors, should be done in accordance with international investment laws otherwise it may lead to states international responsibility. However, technical restrictions of transmission or distribution lines is a barrier to the energy supply of foreign nationals or investors. In this article, the authors intend to answer the question whether or not it is contrary to international foreign investment laws to give precedence to network stability supply over the very fact that energy is supplied to investors or aliens. Whether it is inconsistent with international foreign investment laws to prefer, if a balance can be made between these two types of host states obligations.</w:t>
      </w:r>
    </w:p>
    <w:p w14:paraId="02818D49" w14:textId="77777777" w:rsidR="0070274A" w:rsidRPr="00684988" w:rsidRDefault="0070274A" w:rsidP="0070274A">
      <w:pPr>
        <w:bidi w:val="0"/>
        <w:jc w:val="both"/>
        <w:rPr>
          <w:rFonts w:cs="B Lotus"/>
          <w:sz w:val="28"/>
          <w:szCs w:val="28"/>
          <w:lang w:bidi="fa-IR"/>
        </w:rPr>
      </w:pPr>
      <w:r w:rsidRPr="00684988">
        <w:rPr>
          <w:rFonts w:cs="B Lotus"/>
          <w:b/>
          <w:bCs/>
          <w:sz w:val="28"/>
          <w:szCs w:val="28"/>
          <w:lang w:bidi="fa-IR"/>
        </w:rPr>
        <w:t>Keywords:</w:t>
      </w:r>
      <w:r w:rsidRPr="00684988">
        <w:rPr>
          <w:rFonts w:cs="B Lotus"/>
          <w:sz w:val="28"/>
          <w:szCs w:val="28"/>
          <w:lang w:bidi="fa-IR"/>
        </w:rPr>
        <w:t xml:space="preserve"> Government, Energy, Grid Security, foreign investment law, responsibility.</w:t>
      </w:r>
    </w:p>
    <w:p w14:paraId="3F15E2D7" w14:textId="77777777" w:rsidR="0070274A" w:rsidRPr="00684988" w:rsidRDefault="0070274A" w:rsidP="0070274A">
      <w:pPr>
        <w:bidi w:val="0"/>
        <w:jc w:val="both"/>
        <w:rPr>
          <w:rFonts w:cs="B Lotus"/>
          <w:sz w:val="28"/>
          <w:szCs w:val="28"/>
          <w:lang w:bidi="fa-IR"/>
        </w:rPr>
      </w:pPr>
    </w:p>
    <w:p w14:paraId="45AC2A39" w14:textId="77777777" w:rsidR="0070274A" w:rsidRPr="00684988" w:rsidRDefault="0070274A" w:rsidP="0070274A">
      <w:pPr>
        <w:pStyle w:val="ListParagraph"/>
        <w:bidi w:val="0"/>
        <w:spacing w:after="160"/>
        <w:jc w:val="both"/>
        <w:rPr>
          <w:rFonts w:asciiTheme="majorBidi" w:hAnsiTheme="majorBidi" w:cs="B Lotus"/>
          <w:sz w:val="28"/>
          <w:szCs w:val="28"/>
        </w:rPr>
      </w:pPr>
    </w:p>
    <w:p w14:paraId="78DCAE8F" w14:textId="77777777" w:rsidR="0070274A" w:rsidRPr="00684988" w:rsidRDefault="0070274A" w:rsidP="0070274A">
      <w:pPr>
        <w:bidi w:val="0"/>
        <w:jc w:val="both"/>
        <w:rPr>
          <w:rFonts w:cs="B Lotus"/>
          <w:sz w:val="28"/>
          <w:szCs w:val="28"/>
        </w:rPr>
      </w:pPr>
    </w:p>
    <w:p w14:paraId="71797B70" w14:textId="77777777" w:rsidR="008D2979" w:rsidRPr="001A7D4D" w:rsidRDefault="008D2979" w:rsidP="0070274A">
      <w:pPr>
        <w:bidi w:val="0"/>
        <w:ind w:left="720"/>
        <w:contextualSpacing/>
        <w:jc w:val="both"/>
        <w:rPr>
          <w:rFonts w:cs="B Lotus"/>
          <w:sz w:val="28"/>
          <w:szCs w:val="28"/>
          <w:rtl/>
        </w:rPr>
      </w:pPr>
    </w:p>
    <w:p w14:paraId="22DBDE3C" w14:textId="77777777" w:rsidR="008D2979" w:rsidRPr="00684988" w:rsidRDefault="008D2979" w:rsidP="002B5A39">
      <w:pPr>
        <w:bidi w:val="0"/>
        <w:jc w:val="both"/>
        <w:rPr>
          <w:rFonts w:cs="B Lotus"/>
          <w:sz w:val="28"/>
          <w:szCs w:val="28"/>
          <w:lang w:bidi="fa-IR"/>
        </w:rPr>
      </w:pPr>
    </w:p>
    <w:p w14:paraId="691264E6" w14:textId="2AD02184" w:rsidR="00A071B3" w:rsidRPr="00684988" w:rsidRDefault="00A071B3" w:rsidP="0094516C">
      <w:pPr>
        <w:spacing w:after="200" w:line="276" w:lineRule="auto"/>
        <w:jc w:val="both"/>
        <w:rPr>
          <w:rFonts w:cs="B Lotus"/>
          <w:sz w:val="28"/>
          <w:szCs w:val="28"/>
          <w:rtl/>
        </w:rPr>
      </w:pPr>
      <w:r w:rsidRPr="00684988">
        <w:rPr>
          <w:rFonts w:cs="B Lotus"/>
          <w:sz w:val="28"/>
          <w:szCs w:val="28"/>
          <w:rtl/>
        </w:rPr>
        <w:br w:type="page"/>
      </w:r>
    </w:p>
    <w:p w14:paraId="42170229" w14:textId="77777777" w:rsidR="00A071B3" w:rsidRPr="00684988" w:rsidRDefault="00A071B3" w:rsidP="0094516C">
      <w:pPr>
        <w:jc w:val="both"/>
        <w:rPr>
          <w:rFonts w:cs="B Lotus"/>
          <w:b/>
          <w:bCs/>
          <w:sz w:val="28"/>
          <w:szCs w:val="28"/>
          <w:rtl/>
          <w:lang w:bidi="fa-IR"/>
        </w:rPr>
      </w:pPr>
    </w:p>
    <w:p w14:paraId="33EAD3C4" w14:textId="77777777" w:rsidR="0015069D" w:rsidRDefault="00A071B3" w:rsidP="007A76BB">
      <w:pPr>
        <w:jc w:val="center"/>
        <w:rPr>
          <w:rFonts w:ascii="B Lotus,Bold" w:cs="B Lotus"/>
          <w:color w:val="000000"/>
          <w:sz w:val="28"/>
          <w:szCs w:val="28"/>
        </w:rPr>
      </w:pPr>
      <w:r w:rsidRPr="00684988">
        <w:rPr>
          <w:rFonts w:ascii="B Lotus,Bold" w:cs="B Lotus" w:hint="cs"/>
          <w:color w:val="000000"/>
          <w:sz w:val="28"/>
          <w:szCs w:val="28"/>
          <w:rtl/>
        </w:rPr>
        <w:t xml:space="preserve">فصل  </w:t>
      </w:r>
      <w:r w:rsidR="00492017" w:rsidRPr="00684988">
        <w:rPr>
          <w:rFonts w:ascii="B Lotus,Bold" w:cs="B Lotus" w:hint="cs"/>
          <w:color w:val="000000"/>
          <w:sz w:val="28"/>
          <w:szCs w:val="28"/>
          <w:rtl/>
        </w:rPr>
        <w:t>هفت</w:t>
      </w:r>
      <w:r w:rsidRPr="00684988">
        <w:rPr>
          <w:rFonts w:ascii="B Lotus,Bold" w:cs="B Lotus" w:hint="cs"/>
          <w:color w:val="000000"/>
          <w:sz w:val="28"/>
          <w:szCs w:val="28"/>
          <w:rtl/>
        </w:rPr>
        <w:t>م</w:t>
      </w:r>
    </w:p>
    <w:p w14:paraId="49CB9125" w14:textId="77777777" w:rsidR="0015069D" w:rsidRDefault="0015069D" w:rsidP="007A76BB">
      <w:pPr>
        <w:jc w:val="center"/>
        <w:rPr>
          <w:rFonts w:ascii="B Lotus,Bold" w:cs="B Lotus"/>
          <w:color w:val="000000"/>
          <w:sz w:val="28"/>
          <w:szCs w:val="28"/>
        </w:rPr>
      </w:pPr>
    </w:p>
    <w:p w14:paraId="07BABD15" w14:textId="2B7CFE18" w:rsidR="00A071B3" w:rsidRPr="00684988" w:rsidRDefault="00A071B3" w:rsidP="007A76BB">
      <w:pPr>
        <w:jc w:val="center"/>
        <w:rPr>
          <w:rFonts w:cs="B Lotus"/>
          <w:b/>
          <w:bCs/>
          <w:sz w:val="28"/>
          <w:szCs w:val="28"/>
          <w:rtl/>
        </w:rPr>
      </w:pPr>
      <w:r w:rsidRPr="00684988">
        <w:rPr>
          <w:rFonts w:cs="B Lotus" w:hint="cs"/>
          <w:b/>
          <w:bCs/>
          <w:sz w:val="28"/>
          <w:szCs w:val="28"/>
          <w:rtl/>
          <w:lang w:bidi="fa-IR"/>
        </w:rPr>
        <w:t>رویکردی حقوقی به</w:t>
      </w:r>
      <w:r w:rsidRPr="00684988">
        <w:rPr>
          <w:rFonts w:cs="B Lotus" w:hint="cs"/>
          <w:b/>
          <w:bCs/>
          <w:sz w:val="28"/>
          <w:szCs w:val="28"/>
          <w:rtl/>
        </w:rPr>
        <w:t xml:space="preserve"> ترتیبات نوین در معاهدات سرمایه گذاری</w:t>
      </w:r>
      <w:r w:rsidRPr="00684988">
        <w:rPr>
          <w:rFonts w:cs="B Lotus"/>
          <w:b/>
          <w:bCs/>
          <w:sz w:val="28"/>
          <w:szCs w:val="28"/>
        </w:rPr>
        <w:t xml:space="preserve"> </w:t>
      </w:r>
      <w:r w:rsidRPr="00684988">
        <w:rPr>
          <w:rFonts w:cs="B Lotus" w:hint="cs"/>
          <w:b/>
          <w:bCs/>
          <w:sz w:val="28"/>
          <w:szCs w:val="28"/>
          <w:rtl/>
        </w:rPr>
        <w:t>و تاثیر آن بر توسعه ی پایدار</w:t>
      </w:r>
    </w:p>
    <w:p w14:paraId="21F48E78" w14:textId="77777777" w:rsidR="00A071B3" w:rsidRPr="00684988" w:rsidRDefault="00A071B3" w:rsidP="0094516C">
      <w:pPr>
        <w:jc w:val="both"/>
        <w:rPr>
          <w:rFonts w:cs="B Lotus"/>
          <w:b/>
          <w:bCs/>
          <w:sz w:val="28"/>
          <w:szCs w:val="28"/>
        </w:rPr>
      </w:pPr>
    </w:p>
    <w:p w14:paraId="3E0A6224" w14:textId="77777777" w:rsidR="00A071B3" w:rsidRPr="00684988" w:rsidRDefault="00A071B3" w:rsidP="0094516C">
      <w:pPr>
        <w:jc w:val="both"/>
        <w:rPr>
          <w:rFonts w:cs="B Lotus"/>
          <w:b/>
          <w:bCs/>
          <w:sz w:val="28"/>
          <w:szCs w:val="28"/>
          <w:rtl/>
          <w:lang w:bidi="fa-IR"/>
        </w:rPr>
      </w:pPr>
      <w:bookmarkStart w:id="141" w:name="_Hlk197774141"/>
      <w:r w:rsidRPr="00684988">
        <w:rPr>
          <w:rFonts w:cs="B Lotus" w:hint="cs"/>
          <w:b/>
          <w:bCs/>
          <w:sz w:val="28"/>
          <w:szCs w:val="28"/>
          <w:rtl/>
          <w:lang w:bidi="fa-IR"/>
        </w:rPr>
        <w:t>چکیده</w:t>
      </w:r>
    </w:p>
    <w:bookmarkEnd w:id="141"/>
    <w:p w14:paraId="2F63E309" w14:textId="77777777" w:rsidR="00A071B3" w:rsidRPr="00684988" w:rsidRDefault="00A071B3" w:rsidP="0094516C">
      <w:pPr>
        <w:tabs>
          <w:tab w:val="left" w:pos="5379"/>
        </w:tabs>
        <w:jc w:val="both"/>
        <w:rPr>
          <w:rFonts w:cs="B Lotus"/>
          <w:sz w:val="28"/>
          <w:szCs w:val="28"/>
          <w:rtl/>
        </w:rPr>
      </w:pPr>
      <w:r w:rsidRPr="00684988">
        <w:rPr>
          <w:rFonts w:cs="B Lotus" w:hint="cs"/>
          <w:sz w:val="28"/>
          <w:szCs w:val="28"/>
          <w:rtl/>
          <w:lang w:bidi="fa-IR"/>
        </w:rPr>
        <w:t>.</w:t>
      </w:r>
    </w:p>
    <w:p w14:paraId="26098F96" w14:textId="77777777" w:rsidR="00A071B3" w:rsidRPr="00684988" w:rsidRDefault="00A071B3" w:rsidP="0094516C">
      <w:pPr>
        <w:tabs>
          <w:tab w:val="left" w:pos="5379"/>
        </w:tabs>
        <w:jc w:val="both"/>
        <w:rPr>
          <w:rFonts w:cs="B Lotus"/>
          <w:sz w:val="28"/>
          <w:szCs w:val="28"/>
        </w:rPr>
      </w:pPr>
    </w:p>
    <w:p w14:paraId="57D633A0" w14:textId="77777777" w:rsidR="00A071B3" w:rsidRPr="00684988" w:rsidRDefault="00A071B3" w:rsidP="0094516C">
      <w:pPr>
        <w:jc w:val="both"/>
        <w:rPr>
          <w:rFonts w:cs="B Lotus"/>
          <w:sz w:val="28"/>
          <w:szCs w:val="28"/>
          <w:rtl/>
        </w:rPr>
      </w:pPr>
      <w:r w:rsidRPr="00684988">
        <w:rPr>
          <w:rFonts w:ascii="Cambria" w:hAnsi="Cambria" w:cs="B Lotus"/>
          <w:sz w:val="28"/>
          <w:szCs w:val="28"/>
        </w:rPr>
        <w:t xml:space="preserve"> </w:t>
      </w:r>
      <w:r w:rsidRPr="00684988">
        <w:rPr>
          <w:rFonts w:cs="B Lotus"/>
          <w:sz w:val="28"/>
          <w:szCs w:val="28"/>
          <w:rtl/>
        </w:rPr>
        <w:t>سرمایه</w:t>
      </w:r>
      <w:r w:rsidRPr="00684988">
        <w:rPr>
          <w:rFonts w:cs="B Lotus" w:hint="cs"/>
          <w:sz w:val="28"/>
          <w:szCs w:val="28"/>
          <w:rtl/>
        </w:rPr>
        <w:t xml:space="preserve"> </w:t>
      </w:r>
      <w:r w:rsidRPr="00684988">
        <w:rPr>
          <w:rFonts w:cs="B Lotus"/>
          <w:sz w:val="28"/>
          <w:szCs w:val="28"/>
          <w:rtl/>
        </w:rPr>
        <w:t>گذاری مستقیم خارجی شریان حیاتی پیشرفت اقتصادی کشورها محسوب می</w:t>
      </w:r>
      <w:r w:rsidRPr="00684988">
        <w:rPr>
          <w:rFonts w:cs="B Lotus" w:hint="cs"/>
          <w:sz w:val="28"/>
          <w:szCs w:val="28"/>
          <w:rtl/>
        </w:rPr>
        <w:t xml:space="preserve"> </w:t>
      </w:r>
      <w:r w:rsidRPr="00684988">
        <w:rPr>
          <w:rFonts w:cs="B Lotus"/>
          <w:sz w:val="28"/>
          <w:szCs w:val="28"/>
          <w:rtl/>
        </w:rPr>
        <w:t>شود که امروزه نمی</w:t>
      </w:r>
      <w:r w:rsidRPr="00684988">
        <w:rPr>
          <w:rFonts w:cs="B Lotus" w:hint="cs"/>
          <w:sz w:val="28"/>
          <w:szCs w:val="28"/>
          <w:rtl/>
        </w:rPr>
        <w:t xml:space="preserve"> </w:t>
      </w:r>
      <w:r w:rsidRPr="00684988">
        <w:rPr>
          <w:rFonts w:cs="B Lotus"/>
          <w:sz w:val="28"/>
          <w:szCs w:val="28"/>
          <w:rtl/>
        </w:rPr>
        <w:t>توان هیچ کشوری را بی</w:t>
      </w:r>
      <w:r w:rsidRPr="00684988">
        <w:rPr>
          <w:rFonts w:cs="B Lotus" w:hint="cs"/>
          <w:sz w:val="28"/>
          <w:szCs w:val="28"/>
          <w:rtl/>
        </w:rPr>
        <w:t xml:space="preserve"> </w:t>
      </w:r>
      <w:r w:rsidRPr="00684988">
        <w:rPr>
          <w:rFonts w:cs="B Lotus"/>
          <w:sz w:val="28"/>
          <w:szCs w:val="28"/>
          <w:rtl/>
        </w:rPr>
        <w:t>نیاز از آن دانست. مسیر ا</w:t>
      </w:r>
      <w:r w:rsidRPr="00684988">
        <w:rPr>
          <w:rFonts w:cs="B Lotus" w:hint="cs"/>
          <w:sz w:val="28"/>
          <w:szCs w:val="28"/>
          <w:rtl/>
        </w:rPr>
        <w:t>صل</w:t>
      </w:r>
      <w:r w:rsidRPr="00684988">
        <w:rPr>
          <w:rFonts w:cs="B Lotus"/>
          <w:sz w:val="28"/>
          <w:szCs w:val="28"/>
          <w:rtl/>
        </w:rPr>
        <w:t>ی ورود ای</w:t>
      </w:r>
      <w:r w:rsidRPr="00684988">
        <w:rPr>
          <w:rFonts w:cs="B Lotus" w:hint="cs"/>
          <w:sz w:val="28"/>
          <w:szCs w:val="28"/>
          <w:rtl/>
        </w:rPr>
        <w:t xml:space="preserve">ن </w:t>
      </w:r>
      <w:r w:rsidRPr="00684988">
        <w:rPr>
          <w:rFonts w:cs="B Lotus"/>
          <w:sz w:val="28"/>
          <w:szCs w:val="28"/>
          <w:rtl/>
        </w:rPr>
        <w:t xml:space="preserve"> جریان سرمایه را معاهدات دو یا چندجانب</w:t>
      </w:r>
      <w:r w:rsidRPr="00684988">
        <w:rPr>
          <w:rFonts w:cs="B Lotus" w:hint="cs"/>
          <w:sz w:val="28"/>
          <w:szCs w:val="28"/>
          <w:rtl/>
        </w:rPr>
        <w:t>ه</w:t>
      </w:r>
      <w:r w:rsidRPr="00684988">
        <w:rPr>
          <w:rFonts w:cs="B Lotus"/>
          <w:sz w:val="28"/>
          <w:szCs w:val="28"/>
          <w:rtl/>
        </w:rPr>
        <w:t xml:space="preserve"> سرمایه</w:t>
      </w:r>
      <w:r w:rsidRPr="00684988">
        <w:rPr>
          <w:rFonts w:cs="B Lotus" w:hint="cs"/>
          <w:sz w:val="28"/>
          <w:szCs w:val="28"/>
          <w:rtl/>
        </w:rPr>
        <w:t xml:space="preserve"> </w:t>
      </w:r>
      <w:r w:rsidRPr="00684988">
        <w:rPr>
          <w:rFonts w:cs="B Lotus"/>
          <w:sz w:val="28"/>
          <w:szCs w:val="28"/>
          <w:rtl/>
        </w:rPr>
        <w:t>گذاری تشکیل می</w:t>
      </w:r>
      <w:r w:rsidRPr="00684988">
        <w:rPr>
          <w:rFonts w:cs="B Lotus" w:hint="cs"/>
          <w:sz w:val="28"/>
          <w:szCs w:val="28"/>
          <w:rtl/>
        </w:rPr>
        <w:t xml:space="preserve"> </w:t>
      </w:r>
      <w:r w:rsidRPr="00684988">
        <w:rPr>
          <w:rFonts w:cs="B Lotus"/>
          <w:sz w:val="28"/>
          <w:szCs w:val="28"/>
          <w:rtl/>
        </w:rPr>
        <w:t>دهند. هرچند تا مدتی پیش هدف از جذب سرمایه</w:t>
      </w:r>
      <w:r w:rsidRPr="00684988">
        <w:rPr>
          <w:rFonts w:cs="B Lotus" w:hint="cs"/>
          <w:sz w:val="28"/>
          <w:szCs w:val="28"/>
          <w:rtl/>
        </w:rPr>
        <w:t xml:space="preserve"> </w:t>
      </w:r>
      <w:r w:rsidRPr="00684988">
        <w:rPr>
          <w:rFonts w:cs="B Lotus"/>
          <w:sz w:val="28"/>
          <w:szCs w:val="28"/>
          <w:rtl/>
        </w:rPr>
        <w:t>گذاری خارجی و ورود منابع مالی به کشور سرمایه</w:t>
      </w:r>
      <w:r w:rsidRPr="00684988">
        <w:rPr>
          <w:rFonts w:cs="B Lotus" w:hint="cs"/>
          <w:sz w:val="28"/>
          <w:szCs w:val="28"/>
          <w:rtl/>
        </w:rPr>
        <w:t xml:space="preserve"> </w:t>
      </w:r>
      <w:r w:rsidRPr="00684988">
        <w:rPr>
          <w:rFonts w:cs="B Lotus"/>
          <w:sz w:val="28"/>
          <w:szCs w:val="28"/>
          <w:rtl/>
        </w:rPr>
        <w:t>پذیر، رشد اقتصادی در ن</w:t>
      </w:r>
      <w:r w:rsidRPr="00684988">
        <w:rPr>
          <w:rFonts w:cs="B Lotus" w:hint="cs"/>
          <w:sz w:val="28"/>
          <w:szCs w:val="28"/>
          <w:rtl/>
        </w:rPr>
        <w:t>ظ</w:t>
      </w:r>
      <w:r w:rsidRPr="00684988">
        <w:rPr>
          <w:rFonts w:cs="B Lotus"/>
          <w:sz w:val="28"/>
          <w:szCs w:val="28"/>
          <w:rtl/>
        </w:rPr>
        <w:t>ر گرفته می</w:t>
      </w:r>
      <w:r w:rsidRPr="00684988">
        <w:rPr>
          <w:rFonts w:cs="B Lotus" w:hint="cs"/>
          <w:sz w:val="28"/>
          <w:szCs w:val="28"/>
          <w:rtl/>
        </w:rPr>
        <w:t xml:space="preserve"> </w:t>
      </w:r>
      <w:r w:rsidRPr="00684988">
        <w:rPr>
          <w:rFonts w:cs="B Lotus"/>
          <w:sz w:val="28"/>
          <w:szCs w:val="28"/>
          <w:rtl/>
        </w:rPr>
        <w:t>شد، با گذر زمان مشخص شد که تأکید بیش</w:t>
      </w:r>
      <w:r w:rsidRPr="00684988">
        <w:rPr>
          <w:rFonts w:cs="B Lotus" w:hint="cs"/>
          <w:sz w:val="28"/>
          <w:szCs w:val="28"/>
          <w:rtl/>
        </w:rPr>
        <w:t xml:space="preserve"> </w:t>
      </w:r>
      <w:r w:rsidRPr="00684988">
        <w:rPr>
          <w:rFonts w:cs="B Lotus"/>
          <w:sz w:val="28"/>
          <w:szCs w:val="28"/>
          <w:rtl/>
        </w:rPr>
        <w:t>ازحد بر رشد اقتصادی و بی</w:t>
      </w:r>
      <w:r w:rsidRPr="00684988">
        <w:rPr>
          <w:rFonts w:cs="B Lotus" w:hint="cs"/>
          <w:sz w:val="28"/>
          <w:szCs w:val="28"/>
          <w:rtl/>
        </w:rPr>
        <w:t xml:space="preserve"> </w:t>
      </w:r>
      <w:r w:rsidRPr="00684988">
        <w:rPr>
          <w:rFonts w:cs="B Lotus"/>
          <w:sz w:val="28"/>
          <w:szCs w:val="28"/>
          <w:rtl/>
        </w:rPr>
        <w:t>توج</w:t>
      </w:r>
      <w:r w:rsidRPr="00684988">
        <w:rPr>
          <w:rFonts w:cs="B Lotus" w:hint="cs"/>
          <w:sz w:val="28"/>
          <w:szCs w:val="28"/>
          <w:rtl/>
        </w:rPr>
        <w:t>ه</w:t>
      </w:r>
      <w:r w:rsidRPr="00684988">
        <w:rPr>
          <w:rFonts w:cs="B Lotus"/>
          <w:sz w:val="28"/>
          <w:szCs w:val="28"/>
          <w:rtl/>
        </w:rPr>
        <w:t>ی به توسع</w:t>
      </w:r>
      <w:r w:rsidRPr="00684988">
        <w:rPr>
          <w:rFonts w:cs="B Lotus" w:hint="cs"/>
          <w:sz w:val="28"/>
          <w:szCs w:val="28"/>
          <w:rtl/>
        </w:rPr>
        <w:t>ه</w:t>
      </w:r>
      <w:r w:rsidRPr="00684988">
        <w:rPr>
          <w:rFonts w:cs="B Lotus"/>
          <w:sz w:val="28"/>
          <w:szCs w:val="28"/>
          <w:rtl/>
        </w:rPr>
        <w:t xml:space="preserve"> پایدار به مشک</w:t>
      </w:r>
      <w:r w:rsidRPr="00684988">
        <w:rPr>
          <w:rFonts w:cs="B Lotus" w:hint="cs"/>
          <w:sz w:val="28"/>
          <w:szCs w:val="28"/>
          <w:rtl/>
        </w:rPr>
        <w:t>لا</w:t>
      </w:r>
      <w:r w:rsidRPr="00684988">
        <w:rPr>
          <w:rFonts w:cs="B Lotus"/>
          <w:sz w:val="28"/>
          <w:szCs w:val="28"/>
          <w:rtl/>
        </w:rPr>
        <w:t>ت متعددی من</w:t>
      </w:r>
      <w:r w:rsidRPr="00684988">
        <w:rPr>
          <w:rFonts w:cs="B Lotus" w:hint="cs"/>
          <w:sz w:val="28"/>
          <w:szCs w:val="28"/>
          <w:rtl/>
        </w:rPr>
        <w:t>ج</w:t>
      </w:r>
      <w:r w:rsidRPr="00684988">
        <w:rPr>
          <w:rFonts w:cs="B Lotus"/>
          <w:sz w:val="28"/>
          <w:szCs w:val="28"/>
          <w:rtl/>
        </w:rPr>
        <w:t>ر می شود. با توجه به ف</w:t>
      </w:r>
      <w:r w:rsidRPr="00684988">
        <w:rPr>
          <w:rFonts w:cs="B Lotus" w:hint="cs"/>
          <w:sz w:val="28"/>
          <w:szCs w:val="28"/>
          <w:rtl/>
        </w:rPr>
        <w:t>ض</w:t>
      </w:r>
      <w:r w:rsidRPr="00684988">
        <w:rPr>
          <w:rFonts w:cs="B Lotus"/>
          <w:sz w:val="28"/>
          <w:szCs w:val="28"/>
          <w:rtl/>
        </w:rPr>
        <w:t>ای جدید حاکم بر جریان سرمایه</w:t>
      </w:r>
      <w:r w:rsidRPr="00684988">
        <w:rPr>
          <w:rFonts w:cs="B Lotus" w:hint="cs"/>
          <w:sz w:val="28"/>
          <w:szCs w:val="28"/>
          <w:rtl/>
        </w:rPr>
        <w:t xml:space="preserve"> </w:t>
      </w:r>
      <w:r w:rsidRPr="00684988">
        <w:rPr>
          <w:rFonts w:cs="B Lotus"/>
          <w:sz w:val="28"/>
          <w:szCs w:val="28"/>
          <w:rtl/>
        </w:rPr>
        <w:t>گذاری خارجی و ت</w:t>
      </w:r>
      <w:r w:rsidRPr="00684988">
        <w:rPr>
          <w:rFonts w:cs="B Lotus" w:hint="cs"/>
          <w:sz w:val="28"/>
          <w:szCs w:val="28"/>
          <w:rtl/>
        </w:rPr>
        <w:t>ج</w:t>
      </w:r>
      <w:r w:rsidRPr="00684988">
        <w:rPr>
          <w:rFonts w:cs="B Lotus"/>
          <w:sz w:val="28"/>
          <w:szCs w:val="28"/>
          <w:rtl/>
        </w:rPr>
        <w:t>ارت بی</w:t>
      </w:r>
      <w:r w:rsidRPr="00684988">
        <w:rPr>
          <w:rFonts w:cs="B Lotus" w:hint="cs"/>
          <w:sz w:val="28"/>
          <w:szCs w:val="28"/>
          <w:rtl/>
        </w:rPr>
        <w:t xml:space="preserve">ن </w:t>
      </w:r>
      <w:r w:rsidRPr="00684988">
        <w:rPr>
          <w:rFonts w:cs="B Lotus"/>
          <w:sz w:val="28"/>
          <w:szCs w:val="28"/>
          <w:rtl/>
        </w:rPr>
        <w:t>الم</w:t>
      </w:r>
      <w:r w:rsidRPr="00684988">
        <w:rPr>
          <w:rFonts w:cs="B Lotus" w:hint="cs"/>
          <w:sz w:val="28"/>
          <w:szCs w:val="28"/>
          <w:rtl/>
        </w:rPr>
        <w:t>ل</w:t>
      </w:r>
      <w:r w:rsidRPr="00684988">
        <w:rPr>
          <w:rFonts w:cs="B Lotus"/>
          <w:sz w:val="28"/>
          <w:szCs w:val="28"/>
          <w:rtl/>
        </w:rPr>
        <w:t>ل، نیاز به تم</w:t>
      </w:r>
      <w:r w:rsidRPr="00684988">
        <w:rPr>
          <w:rFonts w:cs="B Lotus" w:hint="cs"/>
          <w:sz w:val="28"/>
          <w:szCs w:val="28"/>
          <w:rtl/>
        </w:rPr>
        <w:t>ه</w:t>
      </w:r>
      <w:r w:rsidRPr="00684988">
        <w:rPr>
          <w:rFonts w:cs="B Lotus"/>
          <w:sz w:val="28"/>
          <w:szCs w:val="28"/>
          <w:rtl/>
        </w:rPr>
        <w:t>یدات جدید و متناس</w:t>
      </w:r>
      <w:r w:rsidRPr="00684988">
        <w:rPr>
          <w:rFonts w:cs="B Lotus" w:hint="cs"/>
          <w:sz w:val="28"/>
          <w:szCs w:val="28"/>
          <w:rtl/>
        </w:rPr>
        <w:t>ب</w:t>
      </w:r>
      <w:r w:rsidRPr="00684988">
        <w:rPr>
          <w:rFonts w:cs="B Lotus"/>
          <w:sz w:val="28"/>
          <w:szCs w:val="28"/>
          <w:rtl/>
        </w:rPr>
        <w:t xml:space="preserve"> با ای</w:t>
      </w:r>
      <w:r w:rsidRPr="00684988">
        <w:rPr>
          <w:rFonts w:cs="B Lotus" w:hint="cs"/>
          <w:sz w:val="28"/>
          <w:szCs w:val="28"/>
          <w:rtl/>
        </w:rPr>
        <w:t>ن</w:t>
      </w:r>
      <w:r w:rsidRPr="00684988">
        <w:rPr>
          <w:rFonts w:cs="B Lotus"/>
          <w:sz w:val="28"/>
          <w:szCs w:val="28"/>
          <w:rtl/>
        </w:rPr>
        <w:t xml:space="preserve"> </w:t>
      </w:r>
      <w:r w:rsidRPr="00684988">
        <w:rPr>
          <w:rFonts w:cs="B Lotus" w:hint="cs"/>
          <w:sz w:val="28"/>
          <w:szCs w:val="28"/>
          <w:rtl/>
        </w:rPr>
        <w:t>تغ</w:t>
      </w:r>
      <w:r w:rsidRPr="00684988">
        <w:rPr>
          <w:rFonts w:cs="B Lotus"/>
          <w:sz w:val="28"/>
          <w:szCs w:val="28"/>
          <w:rtl/>
        </w:rPr>
        <w:t>ییرات مبرم است. ای</w:t>
      </w:r>
      <w:r w:rsidRPr="00684988">
        <w:rPr>
          <w:rFonts w:cs="B Lotus" w:hint="cs"/>
          <w:sz w:val="28"/>
          <w:szCs w:val="28"/>
          <w:rtl/>
        </w:rPr>
        <w:t>ن</w:t>
      </w:r>
      <w:r w:rsidRPr="00684988">
        <w:rPr>
          <w:rFonts w:cs="B Lotus"/>
          <w:sz w:val="28"/>
          <w:szCs w:val="28"/>
          <w:rtl/>
        </w:rPr>
        <w:t xml:space="preserve"> تم</w:t>
      </w:r>
      <w:r w:rsidRPr="00684988">
        <w:rPr>
          <w:rFonts w:cs="B Lotus" w:hint="cs"/>
          <w:sz w:val="28"/>
          <w:szCs w:val="28"/>
          <w:rtl/>
        </w:rPr>
        <w:t>ه</w:t>
      </w:r>
      <w:r w:rsidRPr="00684988">
        <w:rPr>
          <w:rFonts w:cs="B Lotus"/>
          <w:sz w:val="28"/>
          <w:szCs w:val="28"/>
          <w:rtl/>
        </w:rPr>
        <w:t>یدات که از آن</w:t>
      </w:r>
      <w:r w:rsidRPr="00684988">
        <w:rPr>
          <w:rFonts w:cs="B Lotus" w:hint="cs"/>
          <w:sz w:val="28"/>
          <w:szCs w:val="28"/>
          <w:rtl/>
        </w:rPr>
        <w:t>ه</w:t>
      </w:r>
      <w:r w:rsidRPr="00684988">
        <w:rPr>
          <w:rFonts w:cs="B Lotus"/>
          <w:sz w:val="28"/>
          <w:szCs w:val="28"/>
          <w:rtl/>
        </w:rPr>
        <w:t>ا با عنوان ترتیبات نوی</w:t>
      </w:r>
      <w:r w:rsidRPr="00684988">
        <w:rPr>
          <w:rFonts w:cs="B Lotus" w:hint="cs"/>
          <w:sz w:val="28"/>
          <w:szCs w:val="28"/>
          <w:rtl/>
        </w:rPr>
        <w:t>ن</w:t>
      </w:r>
      <w:r w:rsidRPr="00684988">
        <w:rPr>
          <w:rFonts w:cs="B Lotus"/>
          <w:sz w:val="28"/>
          <w:szCs w:val="28"/>
          <w:rtl/>
        </w:rPr>
        <w:t xml:space="preserve"> یاد می</w:t>
      </w:r>
      <w:r w:rsidRPr="00684988">
        <w:rPr>
          <w:rFonts w:cs="B Lotus" w:hint="cs"/>
          <w:sz w:val="28"/>
          <w:szCs w:val="28"/>
          <w:rtl/>
        </w:rPr>
        <w:t xml:space="preserve"> </w:t>
      </w:r>
      <w:r w:rsidRPr="00684988">
        <w:rPr>
          <w:rFonts w:cs="B Lotus"/>
          <w:sz w:val="28"/>
          <w:szCs w:val="28"/>
          <w:rtl/>
        </w:rPr>
        <w:t>کنیم، مانند سرمایه گذاری برای توسعه، همبست</w:t>
      </w:r>
      <w:r w:rsidRPr="00684988">
        <w:rPr>
          <w:rFonts w:cs="B Lotus" w:hint="cs"/>
          <w:sz w:val="28"/>
          <w:szCs w:val="28"/>
          <w:rtl/>
        </w:rPr>
        <w:t>گ</w:t>
      </w:r>
      <w:r w:rsidRPr="00684988">
        <w:rPr>
          <w:rFonts w:cs="B Lotus"/>
          <w:sz w:val="28"/>
          <w:szCs w:val="28"/>
          <w:rtl/>
        </w:rPr>
        <w:t>ی سیاست</w:t>
      </w:r>
      <w:r w:rsidRPr="00684988">
        <w:rPr>
          <w:rFonts w:cs="B Lotus" w:hint="cs"/>
          <w:sz w:val="28"/>
          <w:szCs w:val="28"/>
          <w:rtl/>
        </w:rPr>
        <w:t>گ</w:t>
      </w:r>
      <w:r w:rsidRPr="00684988">
        <w:rPr>
          <w:rFonts w:cs="B Lotus"/>
          <w:sz w:val="28"/>
          <w:szCs w:val="28"/>
          <w:rtl/>
        </w:rPr>
        <w:t>ذاری، پویا بودن، و ارتقای سورمایه</w:t>
      </w:r>
      <w:r w:rsidRPr="00684988">
        <w:rPr>
          <w:rFonts w:cs="B Lotus" w:hint="cs"/>
          <w:sz w:val="28"/>
          <w:szCs w:val="28"/>
          <w:rtl/>
        </w:rPr>
        <w:t xml:space="preserve"> </w:t>
      </w:r>
      <w:r w:rsidRPr="00684988">
        <w:rPr>
          <w:rFonts w:cs="B Lotus"/>
          <w:sz w:val="28"/>
          <w:szCs w:val="28"/>
          <w:rtl/>
        </w:rPr>
        <w:t>گذاری و حمایت از سرمایه</w:t>
      </w:r>
      <w:r w:rsidRPr="00684988">
        <w:rPr>
          <w:rFonts w:cs="B Lotus" w:hint="cs"/>
          <w:sz w:val="28"/>
          <w:szCs w:val="28"/>
          <w:rtl/>
        </w:rPr>
        <w:t xml:space="preserve"> </w:t>
      </w:r>
      <w:r w:rsidRPr="00684988">
        <w:rPr>
          <w:rFonts w:cs="B Lotus"/>
          <w:sz w:val="28"/>
          <w:szCs w:val="28"/>
          <w:rtl/>
        </w:rPr>
        <w:t>گذا</w:t>
      </w:r>
      <w:r w:rsidRPr="00684988">
        <w:rPr>
          <w:rFonts w:cs="B Lotus" w:hint="cs"/>
          <w:sz w:val="28"/>
          <w:szCs w:val="28"/>
          <w:rtl/>
        </w:rPr>
        <w:t>ر</w:t>
      </w:r>
      <w:r w:rsidRPr="00684988">
        <w:rPr>
          <w:rFonts w:cs="B Lotus"/>
          <w:sz w:val="28"/>
          <w:szCs w:val="28"/>
          <w:rtl/>
        </w:rPr>
        <w:t>، در پی ای</w:t>
      </w:r>
      <w:r w:rsidRPr="00684988">
        <w:rPr>
          <w:rFonts w:cs="B Lotus" w:hint="cs"/>
          <w:sz w:val="28"/>
          <w:szCs w:val="28"/>
          <w:rtl/>
        </w:rPr>
        <w:t>ج</w:t>
      </w:r>
      <w:r w:rsidRPr="00684988">
        <w:rPr>
          <w:rFonts w:cs="B Lotus"/>
          <w:sz w:val="28"/>
          <w:szCs w:val="28"/>
          <w:rtl/>
        </w:rPr>
        <w:t>اد توسع</w:t>
      </w:r>
      <w:r w:rsidRPr="00684988">
        <w:rPr>
          <w:rFonts w:cs="B Lotus" w:hint="cs"/>
          <w:sz w:val="28"/>
          <w:szCs w:val="28"/>
          <w:rtl/>
        </w:rPr>
        <w:t xml:space="preserve">ه </w:t>
      </w:r>
      <w:r w:rsidRPr="00684988">
        <w:rPr>
          <w:rFonts w:cs="B Lotus"/>
          <w:sz w:val="28"/>
          <w:szCs w:val="28"/>
          <w:rtl/>
        </w:rPr>
        <w:t>پایدار هم در زمین</w:t>
      </w:r>
      <w:r w:rsidRPr="00684988">
        <w:rPr>
          <w:rFonts w:cs="B Lotus" w:hint="cs"/>
          <w:sz w:val="28"/>
          <w:szCs w:val="28"/>
          <w:rtl/>
        </w:rPr>
        <w:t>ه</w:t>
      </w:r>
      <w:r w:rsidRPr="00684988">
        <w:rPr>
          <w:rFonts w:cs="B Lotus"/>
          <w:sz w:val="28"/>
          <w:szCs w:val="28"/>
          <w:rtl/>
        </w:rPr>
        <w:t xml:space="preserve"> اقتصادی و هم در زمین</w:t>
      </w:r>
      <w:r w:rsidRPr="00684988">
        <w:rPr>
          <w:rFonts w:cs="B Lotus" w:hint="cs"/>
          <w:sz w:val="28"/>
          <w:szCs w:val="28"/>
          <w:rtl/>
        </w:rPr>
        <w:t>ه</w:t>
      </w:r>
      <w:r w:rsidRPr="00684988">
        <w:rPr>
          <w:rFonts w:cs="B Lotus"/>
          <w:sz w:val="28"/>
          <w:szCs w:val="28"/>
          <w:rtl/>
        </w:rPr>
        <w:t xml:space="preserve"> محی</w:t>
      </w:r>
      <w:r w:rsidRPr="00684988">
        <w:rPr>
          <w:rFonts w:cs="B Lotus" w:hint="cs"/>
          <w:sz w:val="28"/>
          <w:szCs w:val="28"/>
          <w:rtl/>
        </w:rPr>
        <w:t>ط</w:t>
      </w:r>
      <w:r w:rsidRPr="00684988">
        <w:rPr>
          <w:rFonts w:cs="B Lotus"/>
          <w:sz w:val="28"/>
          <w:szCs w:val="28"/>
          <w:rtl/>
        </w:rPr>
        <w:t xml:space="preserve"> زیست و هم در سایر زمینه</w:t>
      </w:r>
      <w:r w:rsidRPr="00684988">
        <w:rPr>
          <w:rFonts w:cs="B Lotus" w:hint="cs"/>
          <w:sz w:val="28"/>
          <w:szCs w:val="28"/>
          <w:rtl/>
        </w:rPr>
        <w:t xml:space="preserve"> </w:t>
      </w:r>
      <w:r w:rsidRPr="00684988">
        <w:rPr>
          <w:rFonts w:cs="B Lotus"/>
          <w:sz w:val="28"/>
          <w:szCs w:val="28"/>
          <w:rtl/>
        </w:rPr>
        <w:t>ها هستند. البته اجرایی شدن آن</w:t>
      </w:r>
      <w:r w:rsidRPr="00684988">
        <w:rPr>
          <w:rFonts w:cs="B Lotus" w:hint="cs"/>
          <w:sz w:val="28"/>
          <w:szCs w:val="28"/>
          <w:rtl/>
        </w:rPr>
        <w:t>ه</w:t>
      </w:r>
      <w:r w:rsidRPr="00684988">
        <w:rPr>
          <w:rFonts w:cs="B Lotus"/>
          <w:sz w:val="28"/>
          <w:szCs w:val="28"/>
          <w:rtl/>
        </w:rPr>
        <w:t>ا نیازمند وجود ن</w:t>
      </w:r>
      <w:r w:rsidRPr="00684988">
        <w:rPr>
          <w:rFonts w:cs="B Lotus" w:hint="cs"/>
          <w:sz w:val="28"/>
          <w:szCs w:val="28"/>
          <w:rtl/>
        </w:rPr>
        <w:t>ض</w:t>
      </w:r>
      <w:r w:rsidRPr="00684988">
        <w:rPr>
          <w:rFonts w:cs="B Lotus"/>
          <w:sz w:val="28"/>
          <w:szCs w:val="28"/>
          <w:rtl/>
        </w:rPr>
        <w:t>ام حقوقی منس</w:t>
      </w:r>
      <w:r w:rsidRPr="00684988">
        <w:rPr>
          <w:rFonts w:cs="B Lotus" w:hint="cs"/>
          <w:sz w:val="28"/>
          <w:szCs w:val="28"/>
          <w:rtl/>
        </w:rPr>
        <w:t>ج</w:t>
      </w:r>
      <w:r w:rsidRPr="00684988">
        <w:rPr>
          <w:rFonts w:cs="B Lotus"/>
          <w:sz w:val="28"/>
          <w:szCs w:val="28"/>
          <w:rtl/>
        </w:rPr>
        <w:t>م با ضمانت اجراهای مشخص برای نیل به اهداف مورد</w:t>
      </w:r>
      <w:r w:rsidRPr="00684988">
        <w:rPr>
          <w:rFonts w:cs="B Lotus" w:hint="cs"/>
          <w:sz w:val="28"/>
          <w:szCs w:val="28"/>
          <w:rtl/>
        </w:rPr>
        <w:t xml:space="preserve"> نظ</w:t>
      </w:r>
      <w:r w:rsidRPr="00684988">
        <w:rPr>
          <w:rFonts w:cs="B Lotus"/>
          <w:sz w:val="28"/>
          <w:szCs w:val="28"/>
          <w:rtl/>
        </w:rPr>
        <w:t>ر است. ای</w:t>
      </w:r>
      <w:r w:rsidRPr="00684988">
        <w:rPr>
          <w:rFonts w:cs="B Lotus" w:hint="cs"/>
          <w:sz w:val="28"/>
          <w:szCs w:val="28"/>
          <w:rtl/>
        </w:rPr>
        <w:t>ن</w:t>
      </w:r>
      <w:r w:rsidRPr="00684988">
        <w:rPr>
          <w:rFonts w:cs="B Lotus"/>
          <w:sz w:val="28"/>
          <w:szCs w:val="28"/>
          <w:rtl/>
        </w:rPr>
        <w:t xml:space="preserve"> مقاله درصدد است تا با رویکردی توصیفی و تح</w:t>
      </w:r>
      <w:r w:rsidRPr="00684988">
        <w:rPr>
          <w:rFonts w:cs="B Lotus" w:hint="cs"/>
          <w:sz w:val="28"/>
          <w:szCs w:val="28"/>
          <w:rtl/>
        </w:rPr>
        <w:t>ل</w:t>
      </w:r>
      <w:r w:rsidRPr="00684988">
        <w:rPr>
          <w:rFonts w:cs="B Lotus"/>
          <w:sz w:val="28"/>
          <w:szCs w:val="28"/>
          <w:rtl/>
        </w:rPr>
        <w:t>ی</w:t>
      </w:r>
      <w:r w:rsidRPr="00684988">
        <w:rPr>
          <w:rFonts w:cs="B Lotus" w:hint="cs"/>
          <w:sz w:val="28"/>
          <w:szCs w:val="28"/>
          <w:rtl/>
        </w:rPr>
        <w:t>ل</w:t>
      </w:r>
      <w:r w:rsidRPr="00684988">
        <w:rPr>
          <w:rFonts w:cs="B Lotus"/>
          <w:sz w:val="28"/>
          <w:szCs w:val="28"/>
          <w:rtl/>
        </w:rPr>
        <w:t>ی و ب</w:t>
      </w:r>
      <w:r w:rsidRPr="00684988">
        <w:rPr>
          <w:rFonts w:cs="B Lotus" w:hint="cs"/>
          <w:sz w:val="28"/>
          <w:szCs w:val="28"/>
          <w:rtl/>
        </w:rPr>
        <w:t xml:space="preserve">ا </w:t>
      </w:r>
      <w:r w:rsidRPr="00684988">
        <w:rPr>
          <w:rFonts w:cs="B Lotus"/>
          <w:sz w:val="28"/>
          <w:szCs w:val="28"/>
          <w:rtl/>
        </w:rPr>
        <w:t>رو</w:t>
      </w:r>
      <w:r w:rsidRPr="00684988">
        <w:rPr>
          <w:rFonts w:cs="B Lotus" w:hint="cs"/>
          <w:sz w:val="28"/>
          <w:szCs w:val="28"/>
          <w:rtl/>
        </w:rPr>
        <w:t>ش</w:t>
      </w:r>
      <w:r w:rsidRPr="00684988">
        <w:rPr>
          <w:rFonts w:cs="B Lotus"/>
          <w:sz w:val="28"/>
          <w:szCs w:val="28"/>
          <w:rtl/>
        </w:rPr>
        <w:t xml:space="preserve"> جامعه شناسی حقوقی، ابتدا مف</w:t>
      </w:r>
      <w:r w:rsidRPr="00684988">
        <w:rPr>
          <w:rFonts w:cs="B Lotus" w:hint="cs"/>
          <w:sz w:val="28"/>
          <w:szCs w:val="28"/>
          <w:rtl/>
        </w:rPr>
        <w:t>ه</w:t>
      </w:r>
      <w:r w:rsidRPr="00684988">
        <w:rPr>
          <w:rFonts w:cs="B Lotus"/>
          <w:sz w:val="28"/>
          <w:szCs w:val="28"/>
          <w:rtl/>
        </w:rPr>
        <w:t>وم ترتیبات نوی</w:t>
      </w:r>
      <w:r w:rsidRPr="00684988">
        <w:rPr>
          <w:rFonts w:cs="B Lotus" w:hint="cs"/>
          <w:sz w:val="28"/>
          <w:szCs w:val="28"/>
          <w:rtl/>
        </w:rPr>
        <w:t>ن</w:t>
      </w:r>
      <w:r w:rsidRPr="00684988">
        <w:rPr>
          <w:rFonts w:cs="B Lotus"/>
          <w:sz w:val="28"/>
          <w:szCs w:val="28"/>
          <w:rtl/>
        </w:rPr>
        <w:t xml:space="preserve"> سرمایه</w:t>
      </w:r>
      <w:r w:rsidRPr="00684988">
        <w:rPr>
          <w:rFonts w:cs="B Lotus" w:hint="cs"/>
          <w:sz w:val="28"/>
          <w:szCs w:val="28"/>
          <w:rtl/>
        </w:rPr>
        <w:t xml:space="preserve"> </w:t>
      </w:r>
      <w:r w:rsidRPr="00684988">
        <w:rPr>
          <w:rFonts w:cs="B Lotus"/>
          <w:sz w:val="28"/>
          <w:szCs w:val="28"/>
          <w:rtl/>
        </w:rPr>
        <w:t>گذاری را که کمتر بدان پرداخته شده است، بررسی کند. در ادامه دریابد که ای</w:t>
      </w:r>
      <w:r w:rsidRPr="00684988">
        <w:rPr>
          <w:rFonts w:cs="B Lotus" w:hint="cs"/>
          <w:sz w:val="28"/>
          <w:szCs w:val="28"/>
          <w:rtl/>
        </w:rPr>
        <w:t>ن</w:t>
      </w:r>
      <w:r w:rsidRPr="00684988">
        <w:rPr>
          <w:rFonts w:cs="B Lotus"/>
          <w:sz w:val="28"/>
          <w:szCs w:val="28"/>
          <w:rtl/>
        </w:rPr>
        <w:t xml:space="preserve"> مف</w:t>
      </w:r>
      <w:r w:rsidRPr="00684988">
        <w:rPr>
          <w:rFonts w:cs="B Lotus" w:hint="cs"/>
          <w:sz w:val="28"/>
          <w:szCs w:val="28"/>
          <w:rtl/>
        </w:rPr>
        <w:t>ه</w:t>
      </w:r>
      <w:r w:rsidRPr="00684988">
        <w:rPr>
          <w:rFonts w:cs="B Lotus"/>
          <w:sz w:val="28"/>
          <w:szCs w:val="28"/>
          <w:rtl/>
        </w:rPr>
        <w:t>وم چه ارتباطی با توسع</w:t>
      </w:r>
      <w:r w:rsidRPr="00684988">
        <w:rPr>
          <w:rFonts w:cs="B Lotus" w:hint="cs"/>
          <w:sz w:val="28"/>
          <w:szCs w:val="28"/>
          <w:rtl/>
        </w:rPr>
        <w:t>ه</w:t>
      </w:r>
      <w:r w:rsidRPr="00684988">
        <w:rPr>
          <w:rFonts w:cs="B Lotus"/>
          <w:sz w:val="28"/>
          <w:szCs w:val="28"/>
          <w:rtl/>
        </w:rPr>
        <w:t xml:space="preserve"> پایدار دارد. همچنی</w:t>
      </w:r>
      <w:r w:rsidRPr="00684988">
        <w:rPr>
          <w:rFonts w:cs="B Lotus" w:hint="cs"/>
          <w:sz w:val="28"/>
          <w:szCs w:val="28"/>
          <w:rtl/>
        </w:rPr>
        <w:t xml:space="preserve">ن </w:t>
      </w:r>
      <w:r w:rsidRPr="00684988">
        <w:rPr>
          <w:rFonts w:cs="B Lotus"/>
          <w:sz w:val="28"/>
          <w:szCs w:val="28"/>
          <w:rtl/>
        </w:rPr>
        <w:t>به کاو</w:t>
      </w:r>
      <w:r w:rsidRPr="00684988">
        <w:rPr>
          <w:rFonts w:cs="B Lotus" w:hint="cs"/>
          <w:sz w:val="28"/>
          <w:szCs w:val="28"/>
          <w:rtl/>
        </w:rPr>
        <w:t>ش</w:t>
      </w:r>
      <w:r w:rsidRPr="00684988">
        <w:rPr>
          <w:rFonts w:cs="B Lotus"/>
          <w:sz w:val="28"/>
          <w:szCs w:val="28"/>
          <w:rtl/>
        </w:rPr>
        <w:t xml:space="preserve"> در ن</w:t>
      </w:r>
      <w:r w:rsidRPr="00684988">
        <w:rPr>
          <w:rFonts w:cs="B Lotus" w:hint="cs"/>
          <w:sz w:val="28"/>
          <w:szCs w:val="28"/>
          <w:rtl/>
        </w:rPr>
        <w:t>ظ</w:t>
      </w:r>
      <w:r w:rsidRPr="00684988">
        <w:rPr>
          <w:rFonts w:cs="B Lotus"/>
          <w:sz w:val="28"/>
          <w:szCs w:val="28"/>
          <w:rtl/>
        </w:rPr>
        <w:t>م حقوقی موجود در ای</w:t>
      </w:r>
      <w:r w:rsidRPr="00684988">
        <w:rPr>
          <w:rFonts w:cs="B Lotus" w:hint="cs"/>
          <w:sz w:val="28"/>
          <w:szCs w:val="28"/>
          <w:rtl/>
        </w:rPr>
        <w:t>ن</w:t>
      </w:r>
      <w:r w:rsidRPr="00684988">
        <w:rPr>
          <w:rFonts w:cs="B Lotus"/>
          <w:sz w:val="28"/>
          <w:szCs w:val="28"/>
          <w:rtl/>
        </w:rPr>
        <w:t xml:space="preserve"> زمینه چه در سطح م</w:t>
      </w:r>
      <w:r w:rsidRPr="00684988">
        <w:rPr>
          <w:rFonts w:cs="B Lotus" w:hint="cs"/>
          <w:sz w:val="28"/>
          <w:szCs w:val="28"/>
          <w:rtl/>
        </w:rPr>
        <w:t>لی</w:t>
      </w:r>
      <w:r w:rsidRPr="00684988">
        <w:rPr>
          <w:rFonts w:cs="B Lotus"/>
          <w:sz w:val="28"/>
          <w:szCs w:val="28"/>
          <w:rtl/>
        </w:rPr>
        <w:t xml:space="preserve"> و چه در سطح بی</w:t>
      </w:r>
      <w:r w:rsidRPr="00684988">
        <w:rPr>
          <w:rFonts w:cs="B Lotus" w:hint="cs"/>
          <w:sz w:val="28"/>
          <w:szCs w:val="28"/>
          <w:rtl/>
        </w:rPr>
        <w:t xml:space="preserve">ن </w:t>
      </w:r>
      <w:r w:rsidRPr="00684988">
        <w:rPr>
          <w:rFonts w:cs="B Lotus"/>
          <w:sz w:val="28"/>
          <w:szCs w:val="28"/>
          <w:rtl/>
        </w:rPr>
        <w:t>الم</w:t>
      </w:r>
      <w:r w:rsidRPr="00684988">
        <w:rPr>
          <w:rFonts w:cs="B Lotus" w:hint="cs"/>
          <w:sz w:val="28"/>
          <w:szCs w:val="28"/>
          <w:rtl/>
        </w:rPr>
        <w:t>ل</w:t>
      </w:r>
      <w:r w:rsidRPr="00684988">
        <w:rPr>
          <w:rFonts w:cs="B Lotus"/>
          <w:sz w:val="28"/>
          <w:szCs w:val="28"/>
          <w:rtl/>
        </w:rPr>
        <w:t>ی می</w:t>
      </w:r>
      <w:r w:rsidRPr="00684988">
        <w:rPr>
          <w:rFonts w:cs="B Lotus" w:hint="cs"/>
          <w:sz w:val="28"/>
          <w:szCs w:val="28"/>
          <w:rtl/>
        </w:rPr>
        <w:t xml:space="preserve"> </w:t>
      </w:r>
      <w:r w:rsidRPr="00684988">
        <w:rPr>
          <w:rFonts w:cs="B Lotus"/>
          <w:sz w:val="28"/>
          <w:szCs w:val="28"/>
          <w:rtl/>
        </w:rPr>
        <w:t>پردازد و آثار ترتیبات نوی</w:t>
      </w:r>
      <w:r w:rsidRPr="00684988">
        <w:rPr>
          <w:rFonts w:cs="B Lotus" w:hint="cs"/>
          <w:sz w:val="28"/>
          <w:szCs w:val="28"/>
          <w:rtl/>
        </w:rPr>
        <w:t>ن</w:t>
      </w:r>
      <w:r w:rsidRPr="00684988">
        <w:rPr>
          <w:rFonts w:cs="B Lotus"/>
          <w:sz w:val="28"/>
          <w:szCs w:val="28"/>
          <w:rtl/>
        </w:rPr>
        <w:t xml:space="preserve"> سرمایه</w:t>
      </w:r>
      <w:r w:rsidRPr="00684988">
        <w:rPr>
          <w:rFonts w:cs="B Lotus" w:hint="cs"/>
          <w:sz w:val="28"/>
          <w:szCs w:val="28"/>
          <w:rtl/>
        </w:rPr>
        <w:t xml:space="preserve"> </w:t>
      </w:r>
      <w:r w:rsidRPr="00684988">
        <w:rPr>
          <w:rFonts w:cs="B Lotus"/>
          <w:sz w:val="28"/>
          <w:szCs w:val="28"/>
          <w:rtl/>
        </w:rPr>
        <w:t>گذاری بر توس</w:t>
      </w:r>
      <w:r w:rsidRPr="00684988">
        <w:rPr>
          <w:rFonts w:cs="B Lotus" w:hint="cs"/>
          <w:sz w:val="28"/>
          <w:szCs w:val="28"/>
          <w:rtl/>
        </w:rPr>
        <w:t>س</w:t>
      </w:r>
      <w:r w:rsidRPr="00684988">
        <w:rPr>
          <w:rFonts w:cs="B Lotus"/>
          <w:sz w:val="28"/>
          <w:szCs w:val="28"/>
          <w:rtl/>
        </w:rPr>
        <w:t>ع</w:t>
      </w:r>
      <w:r w:rsidRPr="00684988">
        <w:rPr>
          <w:rFonts w:cs="B Lotus" w:hint="cs"/>
          <w:sz w:val="28"/>
          <w:szCs w:val="28"/>
          <w:rtl/>
        </w:rPr>
        <w:t>ه</w:t>
      </w:r>
      <w:r w:rsidRPr="00684988">
        <w:rPr>
          <w:rFonts w:cs="B Lotus"/>
          <w:sz w:val="28"/>
          <w:szCs w:val="28"/>
          <w:rtl/>
        </w:rPr>
        <w:t xml:space="preserve"> پایدار را مطالعه میکند</w:t>
      </w:r>
      <w:r w:rsidRPr="00684988">
        <w:rPr>
          <w:rFonts w:cs="B Lotus"/>
          <w:sz w:val="28"/>
          <w:szCs w:val="28"/>
        </w:rPr>
        <w:t>.</w:t>
      </w:r>
    </w:p>
    <w:p w14:paraId="4F875B90" w14:textId="77777777" w:rsidR="00A071B3" w:rsidRPr="00684988" w:rsidRDefault="00A071B3" w:rsidP="0094516C">
      <w:pPr>
        <w:jc w:val="both"/>
        <w:rPr>
          <w:rFonts w:cs="B Lotus"/>
          <w:sz w:val="28"/>
          <w:szCs w:val="28"/>
          <w:rtl/>
        </w:rPr>
      </w:pPr>
    </w:p>
    <w:p w14:paraId="16D0865F" w14:textId="5D323806" w:rsidR="0070274A" w:rsidRDefault="00A071B3" w:rsidP="0094516C">
      <w:pPr>
        <w:jc w:val="both"/>
        <w:rPr>
          <w:rFonts w:cs="B Lotus"/>
          <w:sz w:val="28"/>
          <w:szCs w:val="28"/>
          <w:rtl/>
        </w:rPr>
      </w:pPr>
      <w:r w:rsidRPr="00684988">
        <w:rPr>
          <w:rFonts w:cs="B Lotus" w:hint="cs"/>
          <w:sz w:val="28"/>
          <w:szCs w:val="28"/>
          <w:rtl/>
        </w:rPr>
        <w:t>كليد واژه</w:t>
      </w:r>
      <w:r w:rsidRPr="00684988">
        <w:rPr>
          <w:rFonts w:cs="B Lotus"/>
          <w:sz w:val="28"/>
          <w:szCs w:val="28"/>
        </w:rPr>
        <w:t>:</w:t>
      </w:r>
      <w:r w:rsidRPr="00684988">
        <w:rPr>
          <w:rFonts w:cs="B Lotus" w:hint="cs"/>
          <w:sz w:val="28"/>
          <w:szCs w:val="28"/>
          <w:rtl/>
        </w:rPr>
        <w:t xml:space="preserve"> ترتیبات نوین، تعهد به توسعه، توسعه ی پایدار،  سرمایه گذاری مستقیم خارجی</w:t>
      </w:r>
    </w:p>
    <w:p w14:paraId="6A9C37C9" w14:textId="77777777" w:rsidR="0070274A" w:rsidRDefault="0070274A">
      <w:pPr>
        <w:bidi w:val="0"/>
        <w:spacing w:after="200" w:line="276" w:lineRule="auto"/>
        <w:rPr>
          <w:rFonts w:cs="B Lotus"/>
          <w:sz w:val="28"/>
          <w:szCs w:val="28"/>
          <w:rtl/>
        </w:rPr>
      </w:pPr>
      <w:r>
        <w:rPr>
          <w:rFonts w:cs="B Lotus"/>
          <w:sz w:val="28"/>
          <w:szCs w:val="28"/>
          <w:rtl/>
        </w:rPr>
        <w:br w:type="page"/>
      </w:r>
    </w:p>
    <w:p w14:paraId="4ADA7C0C" w14:textId="77777777" w:rsidR="00A071B3" w:rsidRPr="00684988" w:rsidRDefault="00A071B3" w:rsidP="0094516C">
      <w:pPr>
        <w:jc w:val="both"/>
        <w:rPr>
          <w:rFonts w:cs="B Lotus"/>
          <w:b/>
          <w:bCs/>
          <w:sz w:val="28"/>
          <w:szCs w:val="28"/>
          <w:rtl/>
        </w:rPr>
      </w:pPr>
      <w:bookmarkStart w:id="142" w:name="_Hlk197774153"/>
      <w:r w:rsidRPr="00684988">
        <w:rPr>
          <w:rFonts w:cs="B Lotus" w:hint="cs"/>
          <w:b/>
          <w:bCs/>
          <w:sz w:val="28"/>
          <w:szCs w:val="28"/>
          <w:rtl/>
        </w:rPr>
        <w:lastRenderedPageBreak/>
        <w:t>مقدمه</w:t>
      </w:r>
    </w:p>
    <w:bookmarkEnd w:id="142"/>
    <w:p w14:paraId="3AD5AE4E" w14:textId="77777777" w:rsidR="00A071B3" w:rsidRPr="00684988" w:rsidRDefault="00A071B3" w:rsidP="0094516C">
      <w:pPr>
        <w:jc w:val="both"/>
        <w:rPr>
          <w:rFonts w:cs="B Lotus"/>
          <w:sz w:val="28"/>
          <w:szCs w:val="28"/>
          <w:rtl/>
          <w:lang w:bidi="fa-IR"/>
        </w:rPr>
      </w:pPr>
      <w:r w:rsidRPr="00684988">
        <w:rPr>
          <w:rFonts w:cs="B Lotus" w:hint="cs"/>
          <w:sz w:val="28"/>
          <w:szCs w:val="28"/>
          <w:rtl/>
          <w:lang w:bidi="fa-IR"/>
        </w:rPr>
        <w:t xml:space="preserve">پیش از هر چیز ذکر این نکته برای خوانندگان خالی از لطف نیست که جوهره ی این موضوع اساسا میان رشته ای است و </w:t>
      </w:r>
      <w:proofErr w:type="spellStart"/>
      <w:r w:rsidRPr="00684988">
        <w:rPr>
          <w:rFonts w:cs="B Lotus" w:hint="cs"/>
          <w:sz w:val="28"/>
          <w:szCs w:val="28"/>
          <w:rtl/>
          <w:lang w:bidi="fa-IR"/>
        </w:rPr>
        <w:t>نمی</w:t>
      </w:r>
      <w:proofErr w:type="spellEnd"/>
      <w:r w:rsidRPr="00684988">
        <w:rPr>
          <w:rFonts w:cs="B Lotus" w:hint="cs"/>
          <w:sz w:val="28"/>
          <w:szCs w:val="28"/>
          <w:rtl/>
          <w:lang w:bidi="fa-IR"/>
        </w:rPr>
        <w:t xml:space="preserve"> توان بدون بررسی مبانی سایر علوم مانند اقتصاد محتوی متن را به سر انجام رساند. همچنین از آنجایی که یکی از اصلی ترین ابعاد توسعه ی پایدار حفظ محیط زیست است، در متن نسبت به سایر حوزه ها، تاکیدات بیشتری بر محیط زیست مشاهده می گردد. سرمایه گذاری خارجی بخش جدایی ناپذیر یک نظام اقتصادی موثر و باز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است. سرمایه گذاری خارجی همانند یک </w:t>
      </w:r>
      <w:proofErr w:type="spellStart"/>
      <w:r w:rsidRPr="00684988">
        <w:rPr>
          <w:rFonts w:cs="B Lotus" w:hint="cs"/>
          <w:sz w:val="28"/>
          <w:szCs w:val="28"/>
          <w:rtl/>
          <w:lang w:bidi="fa-IR"/>
        </w:rPr>
        <w:t>کاتالیزور</w:t>
      </w:r>
      <w:proofErr w:type="spellEnd"/>
      <w:r w:rsidRPr="00684988">
        <w:rPr>
          <w:rFonts w:cs="B Lotus" w:hint="cs"/>
          <w:sz w:val="28"/>
          <w:szCs w:val="28"/>
          <w:rtl/>
          <w:lang w:bidi="fa-IR"/>
        </w:rPr>
        <w:t xml:space="preserve"> در رشد و پیشرفت اقتصاد یک کشور عمل می نماید. تعداد زیاد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 جانبه یا چند جانبه ی سرمایه گذاری و روند رو به افزایش این پدیده شاهد این </w:t>
      </w:r>
      <w:proofErr w:type="spellStart"/>
      <w:r w:rsidRPr="00684988">
        <w:rPr>
          <w:rFonts w:cs="B Lotus" w:hint="cs"/>
          <w:sz w:val="28"/>
          <w:szCs w:val="28"/>
          <w:rtl/>
          <w:lang w:bidi="fa-IR"/>
        </w:rPr>
        <w:t>مدعاست</w:t>
      </w:r>
      <w:proofErr w:type="spellEnd"/>
      <w:r w:rsidRPr="00684988">
        <w:rPr>
          <w:rFonts w:cs="B Lotus" w:hint="cs"/>
          <w:sz w:val="28"/>
          <w:szCs w:val="28"/>
          <w:rtl/>
          <w:lang w:bidi="fa-IR"/>
        </w:rPr>
        <w:t xml:space="preserve"> که سرمایه گذاری مستقیم خارجی با اقبال بیشتری از سوی سیاستمداران کشوری و </w:t>
      </w:r>
      <w:proofErr w:type="spellStart"/>
      <w:r w:rsidRPr="00684988">
        <w:rPr>
          <w:rFonts w:cs="B Lotus" w:hint="cs"/>
          <w:sz w:val="28"/>
          <w:szCs w:val="28"/>
          <w:rtl/>
          <w:lang w:bidi="fa-IR"/>
        </w:rPr>
        <w:t>کنشگران</w:t>
      </w:r>
      <w:proofErr w:type="spellEnd"/>
      <w:r w:rsidRPr="00684988">
        <w:rPr>
          <w:rFonts w:cs="B Lotus" w:hint="cs"/>
          <w:sz w:val="28"/>
          <w:szCs w:val="28"/>
          <w:rtl/>
          <w:lang w:bidi="fa-IR"/>
        </w:rPr>
        <w:t xml:space="preserve"> اقتصادی مواجه شده است</w:t>
      </w:r>
      <w:r w:rsidRPr="00684988">
        <w:rPr>
          <w:rFonts w:asciiTheme="majorBidi" w:hAnsiTheme="majorBidi" w:cs="B Lotus"/>
          <w:sz w:val="28"/>
          <w:szCs w:val="28"/>
          <w:rtl/>
          <w:lang w:bidi="fa-IR"/>
        </w:rPr>
        <w:t xml:space="preserve"> ( </w:t>
      </w:r>
      <w:r w:rsidRPr="00684988">
        <w:rPr>
          <w:rFonts w:asciiTheme="majorBidi" w:hAnsiTheme="majorBidi" w:cs="B Lotus"/>
          <w:sz w:val="28"/>
          <w:szCs w:val="28"/>
          <w:lang w:bidi="fa-IR"/>
        </w:rPr>
        <w:t>Vintila 2010: 3</w:t>
      </w:r>
      <w:r w:rsidRPr="00684988">
        <w:rPr>
          <w:rFonts w:asciiTheme="majorBidi" w:hAnsiTheme="majorBidi" w:cs="B Lotus"/>
          <w:sz w:val="28"/>
          <w:szCs w:val="28"/>
          <w:rtl/>
          <w:lang w:bidi="fa-IR"/>
        </w:rPr>
        <w:t>)</w:t>
      </w:r>
      <w:r w:rsidRPr="00684988">
        <w:rPr>
          <w:rFonts w:cs="B Lotus" w:hint="cs"/>
          <w:sz w:val="28"/>
          <w:szCs w:val="28"/>
          <w:rtl/>
          <w:lang w:bidi="fa-IR"/>
        </w:rPr>
        <w:t xml:space="preserve">. بستر اصلی برای فعالیت شرکت های فراملی و روانه نمودن جریان سرمایه، به صورت سرمایه گذاری مستقیم خارجی و از طریق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 یا چند جانبه ی سرمایه گذاری صورت می پذیرد (</w:t>
      </w:r>
      <w:proofErr w:type="spellStart"/>
      <w:r w:rsidRPr="00684988">
        <w:rPr>
          <w:rFonts w:asciiTheme="majorBidi" w:hAnsiTheme="majorBidi" w:cs="B Lotus"/>
          <w:sz w:val="28"/>
          <w:szCs w:val="28"/>
          <w:lang w:bidi="fa-IR"/>
        </w:rPr>
        <w:t>Irandoust</w:t>
      </w:r>
      <w:proofErr w:type="spellEnd"/>
      <w:r w:rsidRPr="00684988">
        <w:rPr>
          <w:rFonts w:asciiTheme="majorBidi" w:hAnsiTheme="majorBidi" w:cs="B Lotus"/>
          <w:sz w:val="28"/>
          <w:szCs w:val="28"/>
          <w:lang w:bidi="fa-IR"/>
        </w:rPr>
        <w:t>, 2010: 275</w:t>
      </w:r>
      <w:r w:rsidRPr="00684988">
        <w:rPr>
          <w:rFonts w:asciiTheme="majorBidi" w:hAnsiTheme="majorBidi" w:cs="B Lotus"/>
          <w:sz w:val="28"/>
          <w:szCs w:val="28"/>
          <w:rtl/>
          <w:lang w:bidi="fa-IR"/>
        </w:rPr>
        <w:t>)</w:t>
      </w:r>
      <w:r w:rsidRPr="00684988">
        <w:rPr>
          <w:rFonts w:cs="B Lotus" w:hint="cs"/>
          <w:sz w:val="28"/>
          <w:szCs w:val="28"/>
          <w:rtl/>
          <w:lang w:bidi="fa-IR"/>
        </w:rPr>
        <w:t xml:space="preserve">. بنابراین، حوزه ی سرمایه گذاری خارجی و نوع مستقیم آن، حوزه ای </w:t>
      </w:r>
      <w:proofErr w:type="spellStart"/>
      <w:r w:rsidRPr="00684988">
        <w:rPr>
          <w:rFonts w:cs="B Lotus" w:hint="cs"/>
          <w:sz w:val="28"/>
          <w:szCs w:val="28"/>
          <w:rtl/>
          <w:lang w:bidi="fa-IR"/>
        </w:rPr>
        <w:t>پویاست</w:t>
      </w:r>
      <w:proofErr w:type="spellEnd"/>
      <w:r w:rsidRPr="00684988">
        <w:rPr>
          <w:rFonts w:cs="B Lotus" w:hint="cs"/>
          <w:sz w:val="28"/>
          <w:szCs w:val="28"/>
          <w:rtl/>
          <w:lang w:bidi="fa-IR"/>
        </w:rPr>
        <w:t xml:space="preserve"> که باید به صورت </w:t>
      </w:r>
      <w:proofErr w:type="spellStart"/>
      <w:r w:rsidRPr="00684988">
        <w:rPr>
          <w:rFonts w:cs="B Lotus" w:hint="cs"/>
          <w:sz w:val="28"/>
          <w:szCs w:val="28"/>
          <w:rtl/>
          <w:lang w:bidi="fa-IR"/>
        </w:rPr>
        <w:t>متداوم</w:t>
      </w:r>
      <w:proofErr w:type="spellEnd"/>
      <w:r w:rsidRPr="00684988">
        <w:rPr>
          <w:rFonts w:cs="B Lotus" w:hint="cs"/>
          <w:sz w:val="28"/>
          <w:szCs w:val="28"/>
          <w:rtl/>
          <w:lang w:bidi="fa-IR"/>
        </w:rPr>
        <w:t xml:space="preserve"> خود را با تغییرات جهان پیرامون خود همراه سازد و گرنه سودمندی آن کاهش خواهد یافت. تجربیات تلخ گذشته ی دور و نزدیک در خصوص بحران ها و رکود های جهانی امری نیست که جامعه ی جهانی توان مواجهه ی مجدد با آنها را داشته باشد. همچنین، علاوه بر تلاش برای علت یابی و راه حل در خصوص افت میزان سرمایه گذاری مستقیم خارجی، نکته ی دیگری که توجه پژوهشگران و سیاستمداران را به خود جلب نمود آن بود که آیا سرمایه گذاری خارجی به مانند گذشته همچنان امری </w:t>
      </w:r>
      <w:proofErr w:type="spellStart"/>
      <w:r w:rsidRPr="00684988">
        <w:rPr>
          <w:rFonts w:cs="B Lotus" w:hint="cs"/>
          <w:sz w:val="28"/>
          <w:szCs w:val="28"/>
          <w:rtl/>
          <w:lang w:bidi="fa-IR"/>
        </w:rPr>
        <w:t>مطلقا</w:t>
      </w:r>
      <w:proofErr w:type="spellEnd"/>
      <w:r w:rsidRPr="00684988">
        <w:rPr>
          <w:rFonts w:cs="B Lotus" w:hint="cs"/>
          <w:sz w:val="28"/>
          <w:szCs w:val="28"/>
          <w:rtl/>
          <w:lang w:bidi="fa-IR"/>
        </w:rPr>
        <w:t xml:space="preserve"> سودمند است یا خیر. این حوادث موجب گردید تا جامعه ی جهانی به چند نتیجه ی اساسی برسد؛ اولا، ادامه ی شیوه ی فعلی تجارت و سرمایه گذاری خارجی به مقصد مناسب و </w:t>
      </w:r>
      <w:proofErr w:type="spellStart"/>
      <w:r w:rsidRPr="00684988">
        <w:rPr>
          <w:rFonts w:cs="B Lotus" w:hint="cs"/>
          <w:sz w:val="28"/>
          <w:szCs w:val="28"/>
          <w:rtl/>
          <w:lang w:bidi="fa-IR"/>
        </w:rPr>
        <w:t>خوشایندی</w:t>
      </w:r>
      <w:proofErr w:type="spellEnd"/>
      <w:r w:rsidRPr="00684988">
        <w:rPr>
          <w:rFonts w:cs="B Lotus" w:hint="cs"/>
          <w:sz w:val="28"/>
          <w:szCs w:val="28"/>
          <w:rtl/>
          <w:lang w:bidi="fa-IR"/>
        </w:rPr>
        <w:t xml:space="preserve"> منتهی نخواهد شد و در واقع رویکرد فعلی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ناکار آمد است ( </w:t>
      </w:r>
      <w:r w:rsidRPr="00684988">
        <w:rPr>
          <w:rFonts w:asciiTheme="majorBidi" w:hAnsiTheme="majorBidi" w:cs="B Lotus"/>
          <w:sz w:val="28"/>
          <w:szCs w:val="28"/>
          <w:lang w:bidi="fa-IR"/>
        </w:rPr>
        <w:t xml:space="preserve"> Puchala and others, 1989: 42</w:t>
      </w:r>
      <w:r w:rsidRPr="00684988">
        <w:rPr>
          <w:rFonts w:asciiTheme="majorBidi" w:hAnsiTheme="majorBidi" w:cs="B Lotus"/>
          <w:sz w:val="28"/>
          <w:szCs w:val="28"/>
          <w:rtl/>
          <w:lang w:bidi="fa-IR"/>
        </w:rPr>
        <w:t>)</w:t>
      </w:r>
      <w:r w:rsidRPr="00684988">
        <w:rPr>
          <w:rFonts w:cs="B Lotus" w:hint="cs"/>
          <w:sz w:val="28"/>
          <w:szCs w:val="28"/>
          <w:rtl/>
          <w:lang w:bidi="fa-IR"/>
        </w:rPr>
        <w:t xml:space="preserve"> ثانیا، نیاز به تغییرات عمده در سیاستگذاری های حوزه ی سرمایه گذاری خارجی، چه در سطح ملی و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و چه در سطح خصوصی وجود دارد؛ </w:t>
      </w:r>
      <w:proofErr w:type="spellStart"/>
      <w:r w:rsidRPr="00684988">
        <w:rPr>
          <w:rFonts w:cs="B Lotus" w:hint="cs"/>
          <w:sz w:val="28"/>
          <w:szCs w:val="28"/>
          <w:rtl/>
          <w:lang w:bidi="fa-IR"/>
        </w:rPr>
        <w:t>ثالثا</w:t>
      </w:r>
      <w:proofErr w:type="spellEnd"/>
      <w:r w:rsidRPr="00684988">
        <w:rPr>
          <w:rFonts w:cs="B Lotus" w:hint="cs"/>
          <w:sz w:val="28"/>
          <w:szCs w:val="28"/>
          <w:rtl/>
          <w:lang w:bidi="fa-IR"/>
        </w:rPr>
        <w:t xml:space="preserve">، پیگیری </w:t>
      </w:r>
      <w:proofErr w:type="spellStart"/>
      <w:r w:rsidRPr="00684988">
        <w:rPr>
          <w:rFonts w:cs="B Lotus" w:hint="cs"/>
          <w:sz w:val="28"/>
          <w:szCs w:val="28"/>
          <w:rtl/>
          <w:lang w:bidi="fa-IR"/>
        </w:rPr>
        <w:t>سوداگری</w:t>
      </w:r>
      <w:proofErr w:type="spellEnd"/>
      <w:r w:rsidRPr="00684988">
        <w:rPr>
          <w:rFonts w:cs="B Lotus" w:hint="cs"/>
          <w:sz w:val="28"/>
          <w:szCs w:val="28"/>
          <w:rtl/>
          <w:lang w:bidi="fa-IR"/>
        </w:rPr>
        <w:t xml:space="preserve"> کوتاه مدت از سوی سرمایه گذاران خارجی، که اغلب همراه با استثمار بی رویه منابع طبیعی است، از عوامل اصلی وقوع بحران های اقتصادی است، </w:t>
      </w:r>
      <w:proofErr w:type="spellStart"/>
      <w:r w:rsidRPr="00684988">
        <w:rPr>
          <w:rFonts w:cs="B Lotus" w:hint="cs"/>
          <w:sz w:val="28"/>
          <w:szCs w:val="28"/>
          <w:rtl/>
          <w:lang w:bidi="fa-IR"/>
        </w:rPr>
        <w:t>رابعا</w:t>
      </w:r>
      <w:proofErr w:type="spellEnd"/>
      <w:r w:rsidRPr="00684988">
        <w:rPr>
          <w:rFonts w:cs="B Lotus" w:hint="cs"/>
          <w:sz w:val="28"/>
          <w:szCs w:val="28"/>
          <w:rtl/>
          <w:lang w:bidi="fa-IR"/>
        </w:rPr>
        <w:t xml:space="preserve">، توجه به توسعه ی پایدار در وجه زیست محیطی و در وجه اقتصادی آن، دو روی یک سکه هستند و نیاز به تلاش همزمان برای دستیابی به هر </w:t>
      </w:r>
      <w:proofErr w:type="spellStart"/>
      <w:r w:rsidRPr="00684988">
        <w:rPr>
          <w:rFonts w:cs="B Lotus" w:hint="cs"/>
          <w:sz w:val="28"/>
          <w:szCs w:val="28"/>
          <w:rtl/>
          <w:lang w:bidi="fa-IR"/>
        </w:rPr>
        <w:t>دوی</w:t>
      </w:r>
      <w:proofErr w:type="spellEnd"/>
      <w:r w:rsidRPr="00684988">
        <w:rPr>
          <w:rFonts w:cs="B Lotus" w:hint="cs"/>
          <w:sz w:val="28"/>
          <w:szCs w:val="28"/>
          <w:rtl/>
          <w:lang w:bidi="fa-IR"/>
        </w:rPr>
        <w:t xml:space="preserve"> آنها وجود دارد؛ </w:t>
      </w:r>
      <w:proofErr w:type="spellStart"/>
      <w:r w:rsidRPr="00684988">
        <w:rPr>
          <w:rFonts w:cs="B Lotus" w:hint="cs"/>
          <w:sz w:val="28"/>
          <w:szCs w:val="28"/>
          <w:rtl/>
          <w:lang w:bidi="fa-IR"/>
        </w:rPr>
        <w:t>خامسا</w:t>
      </w:r>
      <w:proofErr w:type="spellEnd"/>
      <w:r w:rsidRPr="00684988">
        <w:rPr>
          <w:rFonts w:cs="B Lotus" w:hint="cs"/>
          <w:sz w:val="28"/>
          <w:szCs w:val="28"/>
          <w:rtl/>
          <w:lang w:bidi="fa-IR"/>
        </w:rPr>
        <w:t xml:space="preserve">، توجه به این نکته که توسعه ابعاد متفاوتی دارد که رشد تنها یک بعد از آن است و حرکت به سوی تولید ارزش افزوده نباید مورد غفلت واقع شود؛ و </w:t>
      </w:r>
      <w:proofErr w:type="spellStart"/>
      <w:r w:rsidRPr="00684988">
        <w:rPr>
          <w:rFonts w:cs="B Lotus" w:hint="cs"/>
          <w:sz w:val="28"/>
          <w:szCs w:val="28"/>
          <w:rtl/>
          <w:lang w:bidi="fa-IR"/>
        </w:rPr>
        <w:t>سادسا</w:t>
      </w:r>
      <w:proofErr w:type="spellEnd"/>
      <w:r w:rsidRPr="00684988">
        <w:rPr>
          <w:rFonts w:cs="B Lotus" w:hint="cs"/>
          <w:sz w:val="28"/>
          <w:szCs w:val="28"/>
          <w:rtl/>
          <w:lang w:bidi="fa-IR"/>
        </w:rPr>
        <w:t xml:space="preserve">، دیگر </w:t>
      </w:r>
      <w:proofErr w:type="spellStart"/>
      <w:r w:rsidRPr="00684988">
        <w:rPr>
          <w:rFonts w:cs="B Lotus" w:hint="cs"/>
          <w:sz w:val="28"/>
          <w:szCs w:val="28"/>
          <w:rtl/>
          <w:lang w:bidi="fa-IR"/>
        </w:rPr>
        <w:t>نمی</w:t>
      </w:r>
      <w:proofErr w:type="spellEnd"/>
      <w:r w:rsidRPr="00684988">
        <w:rPr>
          <w:rFonts w:cs="B Lotus" w:hint="cs"/>
          <w:sz w:val="28"/>
          <w:szCs w:val="28"/>
          <w:rtl/>
          <w:lang w:bidi="fa-IR"/>
        </w:rPr>
        <w:t xml:space="preserve"> توان کشورهای در حال توسعه را از میدان بازی به در کرد و باید فضای کافی برای تاثیرگذاری، اعمال نفوذ و سیاستگذاری را برای آنها فراهم نمود. البته نتایج فوق قبلا تا حدی حاصل شده بود که این موضوع باعث گردید تا سازمان ملل </w:t>
      </w:r>
      <w:r w:rsidRPr="00684988">
        <w:rPr>
          <w:rFonts w:cs="B Lotus" w:hint="cs"/>
          <w:sz w:val="28"/>
          <w:szCs w:val="28"/>
          <w:rtl/>
          <w:lang w:bidi="fa-IR"/>
        </w:rPr>
        <w:lastRenderedPageBreak/>
        <w:t xml:space="preserve">متحد از سرمایه گذاری خارجی به عنوان عاملی بالقوه که می تواند هم به عنوان مانع و هم به عنوان </w:t>
      </w:r>
      <w:proofErr w:type="spellStart"/>
      <w:r w:rsidRPr="00684988">
        <w:rPr>
          <w:rFonts w:cs="B Lotus" w:hint="cs"/>
          <w:sz w:val="28"/>
          <w:szCs w:val="28"/>
          <w:rtl/>
          <w:lang w:bidi="fa-IR"/>
        </w:rPr>
        <w:t>محرّک</w:t>
      </w:r>
      <w:proofErr w:type="spellEnd"/>
      <w:r w:rsidRPr="00684988">
        <w:rPr>
          <w:rFonts w:cs="B Lotus" w:hint="cs"/>
          <w:sz w:val="28"/>
          <w:szCs w:val="28"/>
          <w:rtl/>
          <w:lang w:bidi="fa-IR"/>
        </w:rPr>
        <w:t xml:space="preserve"> توسعه عمل نماید یاد کند</w:t>
      </w:r>
      <w:r w:rsidRPr="00684988">
        <w:rPr>
          <w:rFonts w:asciiTheme="majorBidi" w:hAnsiTheme="majorBidi" w:cs="B Lotus"/>
          <w:sz w:val="28"/>
          <w:szCs w:val="28"/>
          <w:rtl/>
          <w:lang w:bidi="fa-IR"/>
        </w:rPr>
        <w:t>(</w:t>
      </w:r>
      <w:r w:rsidRPr="00684988">
        <w:rPr>
          <w:rFonts w:cs="B Lotus" w:hint="cs"/>
          <w:sz w:val="28"/>
          <w:szCs w:val="28"/>
          <w:rtl/>
          <w:lang w:bidi="fa-IR"/>
        </w:rPr>
        <w:t xml:space="preserve"> </w:t>
      </w:r>
      <w:r w:rsidRPr="00684988">
        <w:rPr>
          <w:rFonts w:asciiTheme="majorBidi" w:hAnsiTheme="majorBidi" w:cs="B Lotus"/>
          <w:sz w:val="28"/>
          <w:szCs w:val="28"/>
          <w:lang w:bidi="fa-IR"/>
        </w:rPr>
        <w:t>Lowe, 2007: 2</w:t>
      </w:r>
      <w:r w:rsidRPr="00684988">
        <w:rPr>
          <w:rFonts w:asciiTheme="majorBidi" w:hAnsiTheme="majorBidi" w:cs="B Lotus"/>
          <w:sz w:val="28"/>
          <w:szCs w:val="28"/>
          <w:rtl/>
          <w:lang w:bidi="fa-IR"/>
        </w:rPr>
        <w:t>)</w:t>
      </w:r>
      <w:r w:rsidRPr="00684988">
        <w:rPr>
          <w:rFonts w:cs="B Lotus" w:hint="cs"/>
          <w:sz w:val="28"/>
          <w:szCs w:val="28"/>
          <w:rtl/>
          <w:lang w:bidi="fa-IR"/>
        </w:rPr>
        <w:t xml:space="preserve"> و کشورهای عضو سازمان را به "پیگیری و ایجاد سیاست </w:t>
      </w:r>
      <w:proofErr w:type="spellStart"/>
      <w:r w:rsidRPr="00684988">
        <w:rPr>
          <w:rFonts w:cs="B Lotus" w:hint="cs"/>
          <w:sz w:val="28"/>
          <w:szCs w:val="28"/>
          <w:rtl/>
          <w:lang w:bidi="fa-IR"/>
        </w:rPr>
        <w:t>هایی</w:t>
      </w:r>
      <w:proofErr w:type="spellEnd"/>
      <w:r w:rsidRPr="00684988">
        <w:rPr>
          <w:rFonts w:cs="B Lotus" w:hint="cs"/>
          <w:sz w:val="28"/>
          <w:szCs w:val="28"/>
          <w:rtl/>
          <w:lang w:bidi="fa-IR"/>
        </w:rPr>
        <w:t xml:space="preserve"> که موجب حصول اطمینان کشورهای در حال توسعه از دستیابی به سهمی منصفانه از استخراج و تجارت منابع طبیعی آنها توسط سرمایه گذاران خارجی شود"</w:t>
      </w:r>
      <w:r w:rsidRPr="00684988">
        <w:rPr>
          <w:rFonts w:cs="B Lotus"/>
          <w:sz w:val="28"/>
          <w:szCs w:val="28"/>
          <w:vertAlign w:val="superscript"/>
          <w:rtl/>
          <w:lang w:bidi="fa-IR"/>
        </w:rPr>
        <w:footnoteReference w:id="699"/>
      </w:r>
      <w:r w:rsidRPr="00684988">
        <w:rPr>
          <w:rFonts w:cs="B Lotus" w:hint="cs"/>
          <w:sz w:val="28"/>
          <w:szCs w:val="28"/>
          <w:rtl/>
          <w:lang w:bidi="fa-IR"/>
        </w:rPr>
        <w:t xml:space="preserve">، </w:t>
      </w:r>
      <w:proofErr w:type="spellStart"/>
      <w:r w:rsidRPr="00684988">
        <w:rPr>
          <w:rFonts w:cs="B Lotus" w:hint="cs"/>
          <w:sz w:val="28"/>
          <w:szCs w:val="28"/>
          <w:rtl/>
          <w:lang w:bidi="fa-IR"/>
        </w:rPr>
        <w:t>فرابخواند</w:t>
      </w:r>
      <w:proofErr w:type="spellEnd"/>
      <w:r w:rsidRPr="00684988">
        <w:rPr>
          <w:rFonts w:cs="B Lotus" w:hint="cs"/>
          <w:sz w:val="28"/>
          <w:szCs w:val="28"/>
          <w:rtl/>
          <w:lang w:bidi="fa-IR"/>
        </w:rPr>
        <w:t xml:space="preserve">. اما جامعه ی جهانی باید بحران را از نزدیک لمس می کرد تا به لزوم حرکت جدی در این راه پی می برد. در این مقاله که متشکل از سه قسمت می باشد؛ </w:t>
      </w:r>
      <w:r w:rsidRPr="00684988">
        <w:rPr>
          <w:rFonts w:cs="B Lotus" w:hint="cs"/>
          <w:color w:val="FF0000"/>
          <w:sz w:val="28"/>
          <w:szCs w:val="28"/>
          <w:rtl/>
          <w:lang w:bidi="fa-IR"/>
        </w:rPr>
        <w:t xml:space="preserve">در قسمت اول </w:t>
      </w:r>
      <w:r w:rsidRPr="00684988">
        <w:rPr>
          <w:rFonts w:cs="B Lotus" w:hint="cs"/>
          <w:sz w:val="28"/>
          <w:szCs w:val="28"/>
          <w:rtl/>
          <w:lang w:bidi="fa-IR"/>
        </w:rPr>
        <w:t xml:space="preserve">به تبیین مفهوم و حوزه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w:t>
      </w:r>
      <w:r w:rsidRPr="00684988">
        <w:rPr>
          <w:rFonts w:cs="B Lotus" w:hint="cs"/>
          <w:color w:val="FF0000"/>
          <w:sz w:val="28"/>
          <w:szCs w:val="28"/>
          <w:rtl/>
          <w:lang w:bidi="fa-IR"/>
        </w:rPr>
        <w:t xml:space="preserve">در قسمت دوم </w:t>
      </w:r>
      <w:r w:rsidRPr="00684988">
        <w:rPr>
          <w:rFonts w:cs="B Lotus" w:hint="cs"/>
          <w:sz w:val="28"/>
          <w:szCs w:val="28"/>
          <w:rtl/>
          <w:lang w:bidi="fa-IR"/>
        </w:rPr>
        <w:t xml:space="preserve">به ارتباط میان مفهوم توسعه پایدار و ارتباط آن با سرمایه گذاری مستقیم خارجی، و </w:t>
      </w:r>
      <w:r w:rsidRPr="00684988">
        <w:rPr>
          <w:rFonts w:cs="B Lotus" w:hint="cs"/>
          <w:color w:val="FF0000"/>
          <w:sz w:val="28"/>
          <w:szCs w:val="28"/>
          <w:rtl/>
          <w:lang w:bidi="fa-IR"/>
        </w:rPr>
        <w:t xml:space="preserve">در قسمت سوم </w:t>
      </w:r>
      <w:r w:rsidRPr="00684988">
        <w:rPr>
          <w:rFonts w:cs="B Lotus" w:hint="cs"/>
          <w:sz w:val="28"/>
          <w:szCs w:val="28"/>
          <w:rtl/>
          <w:lang w:bidi="fa-IR"/>
        </w:rPr>
        <w:t xml:space="preserve">به مبانی نظام حقوقی این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سرمایه گذاری پرداخته شده است. </w:t>
      </w:r>
    </w:p>
    <w:p w14:paraId="328CA6ED" w14:textId="77777777" w:rsidR="00A071B3" w:rsidRPr="00684988" w:rsidRDefault="00A071B3" w:rsidP="0094516C">
      <w:pPr>
        <w:jc w:val="both"/>
        <w:rPr>
          <w:rFonts w:cs="B Lotus"/>
          <w:sz w:val="28"/>
          <w:szCs w:val="28"/>
          <w:rtl/>
          <w:lang w:bidi="fa-IR"/>
        </w:rPr>
      </w:pPr>
    </w:p>
    <w:p w14:paraId="58EC9B9A" w14:textId="77777777" w:rsidR="00A071B3" w:rsidRDefault="00A071B3" w:rsidP="0094516C">
      <w:pPr>
        <w:jc w:val="both"/>
        <w:rPr>
          <w:rFonts w:cs="B Lotus"/>
          <w:b/>
          <w:bCs/>
          <w:sz w:val="28"/>
          <w:szCs w:val="28"/>
          <w:rtl/>
          <w:lang w:bidi="fa-IR"/>
        </w:rPr>
      </w:pPr>
      <w:bookmarkStart w:id="143" w:name="_Hlk197775316"/>
      <w:r w:rsidRPr="00684988">
        <w:rPr>
          <w:rFonts w:cs="B Lotus" w:hint="cs"/>
          <w:b/>
          <w:bCs/>
          <w:sz w:val="28"/>
          <w:szCs w:val="28"/>
          <w:rtl/>
          <w:lang w:bidi="fa-IR"/>
        </w:rPr>
        <w:t xml:space="preserve">قسمت اول: </w:t>
      </w:r>
      <w:r w:rsidRPr="00684988">
        <w:rPr>
          <w:rFonts w:ascii="B Nazanin" w:hAnsi="B Nazanin" w:cs="B Lotus" w:hint="cs"/>
          <w:b/>
          <w:bCs/>
          <w:sz w:val="28"/>
          <w:szCs w:val="28"/>
          <w:rtl/>
          <w:lang w:bidi="fa-IR"/>
        </w:rPr>
        <w:t xml:space="preserve"> </w:t>
      </w:r>
      <w:r w:rsidRPr="00684988">
        <w:rPr>
          <w:rFonts w:cs="B Lotus" w:hint="cs"/>
          <w:b/>
          <w:bCs/>
          <w:sz w:val="28"/>
          <w:szCs w:val="28"/>
          <w:rtl/>
          <w:lang w:bidi="fa-IR"/>
        </w:rPr>
        <w:t xml:space="preserve">مفهوم </w:t>
      </w:r>
      <w:proofErr w:type="spellStart"/>
      <w:r w:rsidRPr="00684988">
        <w:rPr>
          <w:rFonts w:cs="B Lotus" w:hint="cs"/>
          <w:b/>
          <w:bCs/>
          <w:sz w:val="28"/>
          <w:szCs w:val="28"/>
          <w:rtl/>
          <w:lang w:bidi="fa-IR"/>
        </w:rPr>
        <w:t>ترتیبات</w:t>
      </w:r>
      <w:proofErr w:type="spellEnd"/>
      <w:r w:rsidRPr="00684988">
        <w:rPr>
          <w:rFonts w:cs="B Lotus" w:hint="cs"/>
          <w:b/>
          <w:bCs/>
          <w:sz w:val="28"/>
          <w:szCs w:val="28"/>
          <w:rtl/>
          <w:lang w:bidi="fa-IR"/>
        </w:rPr>
        <w:t xml:space="preserve"> نوین و تعیین حوزه ی این مفهوم</w:t>
      </w:r>
    </w:p>
    <w:p w14:paraId="25A11490" w14:textId="77777777" w:rsidR="008C55E9" w:rsidRPr="00684988" w:rsidRDefault="008C55E9" w:rsidP="0094516C">
      <w:pPr>
        <w:jc w:val="both"/>
        <w:rPr>
          <w:rFonts w:cs="B Lotus"/>
          <w:b/>
          <w:bCs/>
          <w:sz w:val="28"/>
          <w:szCs w:val="28"/>
          <w:rtl/>
          <w:lang w:bidi="fa-IR"/>
        </w:rPr>
      </w:pPr>
    </w:p>
    <w:p w14:paraId="081A440E" w14:textId="77777777" w:rsidR="00A071B3" w:rsidRPr="00684988" w:rsidRDefault="00A071B3" w:rsidP="0094516C">
      <w:pPr>
        <w:jc w:val="both"/>
        <w:rPr>
          <w:rFonts w:cs="B Lotus"/>
          <w:b/>
          <w:bCs/>
          <w:sz w:val="28"/>
          <w:szCs w:val="28"/>
          <w:rtl/>
          <w:lang w:bidi="fa-IR"/>
        </w:rPr>
      </w:pPr>
      <w:r w:rsidRPr="00684988">
        <w:rPr>
          <w:rFonts w:cs="B Lotus" w:hint="cs"/>
          <w:b/>
          <w:bCs/>
          <w:sz w:val="28"/>
          <w:szCs w:val="28"/>
          <w:rtl/>
          <w:lang w:bidi="fa-IR"/>
        </w:rPr>
        <w:t xml:space="preserve">الف- مفهوم </w:t>
      </w:r>
      <w:proofErr w:type="spellStart"/>
      <w:r w:rsidRPr="00684988">
        <w:rPr>
          <w:rFonts w:cs="B Lotus" w:hint="cs"/>
          <w:b/>
          <w:bCs/>
          <w:sz w:val="28"/>
          <w:szCs w:val="28"/>
          <w:rtl/>
          <w:lang w:bidi="fa-IR"/>
        </w:rPr>
        <w:t>ترتیبات</w:t>
      </w:r>
      <w:proofErr w:type="spellEnd"/>
      <w:r w:rsidRPr="00684988">
        <w:rPr>
          <w:rFonts w:cs="B Lotus" w:hint="cs"/>
          <w:b/>
          <w:bCs/>
          <w:sz w:val="28"/>
          <w:szCs w:val="28"/>
          <w:rtl/>
          <w:lang w:bidi="fa-IR"/>
        </w:rPr>
        <w:t xml:space="preserve"> نوین</w:t>
      </w:r>
    </w:p>
    <w:bookmarkEnd w:id="143"/>
    <w:p w14:paraId="72B19025" w14:textId="77777777" w:rsidR="00A071B3" w:rsidRPr="00684988" w:rsidRDefault="00A071B3" w:rsidP="0094516C">
      <w:pPr>
        <w:jc w:val="both"/>
        <w:rPr>
          <w:rFonts w:cs="B Lotus"/>
          <w:sz w:val="28"/>
          <w:szCs w:val="28"/>
          <w:rtl/>
          <w:lang w:bidi="fa-IR"/>
        </w:rPr>
      </w:pPr>
      <w:r w:rsidRPr="00684988">
        <w:rPr>
          <w:rFonts w:cs="B Lotus" w:hint="cs"/>
          <w:sz w:val="28"/>
          <w:szCs w:val="28"/>
          <w:rtl/>
          <w:lang w:bidi="fa-IR"/>
        </w:rPr>
        <w:t xml:space="preserve">منظور از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سرمایه گذاری  مجموعه اصول و </w:t>
      </w:r>
      <w:proofErr w:type="spellStart"/>
      <w:r w:rsidRPr="00684988">
        <w:rPr>
          <w:rFonts w:cs="B Lotus" w:hint="cs"/>
          <w:sz w:val="28"/>
          <w:szCs w:val="28"/>
          <w:rtl/>
          <w:lang w:bidi="fa-IR"/>
        </w:rPr>
        <w:t>قواعدی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جدیدالحدوث</w:t>
      </w:r>
      <w:proofErr w:type="spellEnd"/>
      <w:r w:rsidRPr="00684988">
        <w:rPr>
          <w:rFonts w:cs="B Lotus" w:hint="cs"/>
          <w:sz w:val="28"/>
          <w:szCs w:val="28"/>
          <w:rtl/>
          <w:lang w:bidi="fa-IR"/>
        </w:rPr>
        <w:t xml:space="preserve"> است که رشد مستمر، همه جانبه و قطعی و توسعه ی پایدار را در صدر تمام تلاش ها و سیاستگذاری های مربوط به جذب و بهره جستن از سرمایه گذاری مستقیم خارجی قرار می دهند</w:t>
      </w:r>
      <w:r w:rsidRPr="00684988">
        <w:rPr>
          <w:rFonts w:cs="B Lotus"/>
          <w:sz w:val="28"/>
          <w:szCs w:val="28"/>
          <w:lang w:bidi="fa-IR"/>
        </w:rPr>
        <w:t xml:space="preserve"> </w:t>
      </w:r>
      <w:r w:rsidRPr="00684988">
        <w:rPr>
          <w:rFonts w:cs="B Lotus" w:hint="cs"/>
          <w:sz w:val="28"/>
          <w:szCs w:val="28"/>
          <w:rtl/>
          <w:lang w:bidi="fa-IR"/>
        </w:rPr>
        <w:t xml:space="preserve"> (</w:t>
      </w:r>
      <w:r w:rsidRPr="00684988">
        <w:rPr>
          <w:rFonts w:asciiTheme="majorBidi" w:hAnsiTheme="majorBidi" w:cs="B Lotus"/>
          <w:sz w:val="28"/>
          <w:szCs w:val="28"/>
          <w:lang w:bidi="fa-IR"/>
        </w:rPr>
        <w:t>Lowe, 2007: 5</w:t>
      </w:r>
      <w:r w:rsidRPr="00684988">
        <w:rPr>
          <w:rFonts w:cs="B Lotus" w:hint="cs"/>
          <w:sz w:val="28"/>
          <w:szCs w:val="28"/>
          <w:rtl/>
          <w:lang w:bidi="fa-IR"/>
        </w:rPr>
        <w:t xml:space="preserve">) ؛ در واقع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را میتوان علت افزایش ظرفیت اقتصادهای ملی و منطقه ای و بخش عمومی هر اقتصادی، به منظور تحول در چارچوب ها و شرایط یک کشور، برای تبدیل آن کشور به </w:t>
      </w:r>
      <w:proofErr w:type="spellStart"/>
      <w:r w:rsidRPr="00684988">
        <w:rPr>
          <w:rFonts w:cs="B Lotus" w:hint="cs"/>
          <w:sz w:val="28"/>
          <w:szCs w:val="28"/>
          <w:rtl/>
          <w:lang w:bidi="fa-IR"/>
        </w:rPr>
        <w:t>مقصدی</w:t>
      </w:r>
      <w:proofErr w:type="spellEnd"/>
      <w:r w:rsidRPr="00684988">
        <w:rPr>
          <w:rFonts w:cs="B Lotus" w:hint="cs"/>
          <w:sz w:val="28"/>
          <w:szCs w:val="28"/>
          <w:rtl/>
          <w:lang w:bidi="fa-IR"/>
        </w:rPr>
        <w:t xml:space="preserve"> جذاب برای سرمایه گذاری و همچنین گسترش سرمایه گذاری مسئولانه همراه با تقویت  زنجیره ی جهانی عرضه و تامین کالا دانست</w:t>
      </w:r>
      <w:r w:rsidRPr="00684988">
        <w:rPr>
          <w:rFonts w:cs="B Lotus"/>
          <w:sz w:val="28"/>
          <w:szCs w:val="28"/>
          <w:vertAlign w:val="superscript"/>
          <w:rtl/>
          <w:lang w:bidi="fa-IR"/>
        </w:rPr>
        <w:footnoteReference w:id="700"/>
      </w:r>
      <w:r w:rsidRPr="00684988">
        <w:rPr>
          <w:rFonts w:cs="B Lotus" w:hint="cs"/>
          <w:sz w:val="28"/>
          <w:szCs w:val="28"/>
          <w:rtl/>
          <w:lang w:bidi="fa-IR"/>
        </w:rPr>
        <w:t xml:space="preserve">. مسائل مربوط به توسعه ی پایدار، از جمله نگرانی های مربوط به مسائل زیست محیطی، اجتماعی و کاهش فقر، به علاوه ی مسئولیت سرمایه گذار در این حوزه، به خودی خود موضوعات جدیدی نیستند. اولا ، مفهوم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دربرگیرنده ی موضوعات و راهکارهای مربوط به انتفاع مستمر از سرمایه گذاری مستقیم خارجی نیز میشود و توسعه ی پایدار مساله ی اخیر را نیز دربر میگیرد؛</w:t>
      </w:r>
      <w:r w:rsidRPr="00684988">
        <w:rPr>
          <w:rStyle w:val="FootnoteReference"/>
          <w:rFonts w:eastAsiaTheme="majorEastAsia" w:cs="B Lotus"/>
          <w:sz w:val="28"/>
          <w:szCs w:val="28"/>
          <w:rtl/>
          <w:lang w:bidi="fa-IR"/>
        </w:rPr>
        <w:footnoteReference w:id="701"/>
      </w:r>
      <w:r w:rsidRPr="00684988">
        <w:rPr>
          <w:rFonts w:cs="B Lotus" w:hint="cs"/>
          <w:sz w:val="28"/>
          <w:szCs w:val="28"/>
          <w:rtl/>
          <w:lang w:bidi="fa-IR"/>
        </w:rPr>
        <w:t xml:space="preserve"> ثانیا، تا به امروز اغلب راه حل </w:t>
      </w:r>
      <w:proofErr w:type="spellStart"/>
      <w:r w:rsidRPr="00684988">
        <w:rPr>
          <w:rFonts w:cs="B Lotus" w:hint="cs"/>
          <w:sz w:val="28"/>
          <w:szCs w:val="28"/>
          <w:rtl/>
          <w:lang w:bidi="fa-IR"/>
        </w:rPr>
        <w:t>هایی</w:t>
      </w:r>
      <w:proofErr w:type="spellEnd"/>
      <w:r w:rsidRPr="00684988">
        <w:rPr>
          <w:rFonts w:cs="B Lotus" w:hint="cs"/>
          <w:sz w:val="28"/>
          <w:szCs w:val="28"/>
          <w:rtl/>
          <w:lang w:bidi="fa-IR"/>
        </w:rPr>
        <w:t xml:space="preserve"> که در خصوص توسعه ی پایدار مطرح گردیده است به عنوان یکی از موضوعات اصلی در مباحث مربوط به سیاست های سرمایه گذاری مطرح نبوده </w:t>
      </w:r>
      <w:r w:rsidRPr="00684988">
        <w:rPr>
          <w:rFonts w:cs="B Lotus" w:hint="cs"/>
          <w:sz w:val="28"/>
          <w:szCs w:val="28"/>
          <w:rtl/>
          <w:lang w:bidi="fa-IR"/>
        </w:rPr>
        <w:lastRenderedPageBreak/>
        <w:t xml:space="preserve">است و </w:t>
      </w:r>
      <w:proofErr w:type="spellStart"/>
      <w:r w:rsidRPr="00684988">
        <w:rPr>
          <w:rFonts w:cs="B Lotus" w:hint="cs"/>
          <w:sz w:val="28"/>
          <w:szCs w:val="28"/>
          <w:rtl/>
          <w:lang w:bidi="fa-IR"/>
        </w:rPr>
        <w:t>وفاقی</w:t>
      </w:r>
      <w:proofErr w:type="spellEnd"/>
      <w:r w:rsidRPr="00684988">
        <w:rPr>
          <w:rFonts w:cs="B Lotus" w:hint="cs"/>
          <w:sz w:val="28"/>
          <w:szCs w:val="28"/>
          <w:rtl/>
          <w:lang w:bidi="fa-IR"/>
        </w:rPr>
        <w:t xml:space="preserve"> جهانی در این باب وجود ندارد </w:t>
      </w:r>
      <w:r w:rsidRPr="00684988">
        <w:rPr>
          <w:rFonts w:asciiTheme="majorBidi" w:hAnsiTheme="majorBidi" w:cs="B Lotus"/>
          <w:sz w:val="28"/>
          <w:szCs w:val="28"/>
          <w:rtl/>
          <w:lang w:bidi="fa-IR"/>
        </w:rPr>
        <w:t>(</w:t>
      </w:r>
      <w:r w:rsidRPr="00684988">
        <w:rPr>
          <w:rFonts w:asciiTheme="majorBidi" w:hAnsiTheme="majorBidi" w:cs="B Lotus"/>
          <w:sz w:val="28"/>
          <w:szCs w:val="28"/>
          <w:lang w:bidi="fa-IR"/>
        </w:rPr>
        <w:t>Nagaraja, 2013: 41</w:t>
      </w:r>
      <w:r w:rsidRPr="00684988">
        <w:rPr>
          <w:rFonts w:asciiTheme="majorBidi" w:hAnsiTheme="majorBidi" w:cs="B Lotus"/>
          <w:sz w:val="28"/>
          <w:szCs w:val="28"/>
          <w:rtl/>
          <w:lang w:bidi="fa-IR"/>
        </w:rPr>
        <w:t>).</w:t>
      </w:r>
      <w:r w:rsidRPr="00684988">
        <w:rPr>
          <w:rFonts w:cs="B Lotus" w:hint="cs"/>
          <w:sz w:val="28"/>
          <w:szCs w:val="28"/>
          <w:rtl/>
          <w:lang w:bidi="fa-IR"/>
        </w:rPr>
        <w:t xml:space="preserve"> اما هدف این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همبسته نمودن نظام </w:t>
      </w:r>
      <w:proofErr w:type="spellStart"/>
      <w:r w:rsidRPr="00684988">
        <w:rPr>
          <w:rFonts w:cs="B Lotus" w:hint="cs"/>
          <w:sz w:val="28"/>
          <w:szCs w:val="28"/>
          <w:rtl/>
          <w:lang w:bidi="fa-IR"/>
        </w:rPr>
        <w:t>مند</w:t>
      </w:r>
      <w:proofErr w:type="spellEnd"/>
      <w:r w:rsidRPr="00684988">
        <w:rPr>
          <w:rFonts w:cs="B Lotus" w:hint="cs"/>
          <w:sz w:val="28"/>
          <w:szCs w:val="28"/>
          <w:rtl/>
          <w:lang w:bidi="fa-IR"/>
        </w:rPr>
        <w:t xml:space="preserve"> توسعه ی پایدار و اجرایی نمودن آن از طریق اقدامات و راهکارهای ملموس در سطح ملی و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و همچنین در سطح سیاستگذاری و در سطح اجرایی است</w:t>
      </w:r>
      <w:r w:rsidRPr="00684988">
        <w:rPr>
          <w:rFonts w:cs="B Lotus" w:hint="cs"/>
          <w:sz w:val="28"/>
          <w:szCs w:val="28"/>
          <w:vertAlign w:val="superscript"/>
          <w:rtl/>
          <w:lang w:bidi="fa-IR"/>
        </w:rPr>
        <w:t xml:space="preserve"> </w:t>
      </w:r>
      <w:r w:rsidRPr="00684988">
        <w:rPr>
          <w:rFonts w:cs="B Lotus" w:hint="cs"/>
          <w:sz w:val="28"/>
          <w:szCs w:val="28"/>
          <w:rtl/>
          <w:lang w:bidi="fa-IR"/>
        </w:rPr>
        <w:t>(</w:t>
      </w:r>
      <w:r w:rsidRPr="00684988">
        <w:rPr>
          <w:rFonts w:asciiTheme="majorBidi" w:hAnsiTheme="majorBidi" w:cs="B Lotus"/>
          <w:sz w:val="28"/>
          <w:szCs w:val="28"/>
        </w:rPr>
        <w:t>UNCTAD. 2012a.:</w:t>
      </w:r>
      <w:r w:rsidRPr="00684988">
        <w:rPr>
          <w:rFonts w:asciiTheme="majorBidi" w:hAnsiTheme="majorBidi" w:cs="B Lotus"/>
          <w:sz w:val="28"/>
          <w:szCs w:val="28"/>
          <w:lang w:bidi="fa-IR"/>
        </w:rPr>
        <w:t xml:space="preserve"> 5.</w:t>
      </w:r>
      <w:r w:rsidRPr="00684988">
        <w:rPr>
          <w:rFonts w:asciiTheme="majorBidi" w:hAnsiTheme="majorBidi" w:cs="B Lotus"/>
          <w:sz w:val="28"/>
          <w:szCs w:val="28"/>
          <w:rtl/>
          <w:lang w:bidi="fa-IR"/>
        </w:rPr>
        <w:t>)</w:t>
      </w:r>
      <w:r w:rsidRPr="00684988">
        <w:rPr>
          <w:rFonts w:asciiTheme="majorBidi" w:hAnsiTheme="majorBidi" w:cs="B Lotus" w:hint="cs"/>
          <w:sz w:val="28"/>
          <w:szCs w:val="28"/>
          <w:rtl/>
          <w:lang w:bidi="fa-IR"/>
        </w:rPr>
        <w:t>.</w:t>
      </w:r>
      <w:r w:rsidRPr="00684988">
        <w:rPr>
          <w:rFonts w:asciiTheme="majorBidi" w:hAnsiTheme="majorBidi" w:cs="B Lotus"/>
          <w:sz w:val="28"/>
          <w:szCs w:val="28"/>
          <w:rtl/>
          <w:lang w:bidi="fa-IR"/>
        </w:rPr>
        <w:t xml:space="preserve"> </w:t>
      </w:r>
      <w:r w:rsidRPr="00684988">
        <w:rPr>
          <w:rFonts w:cs="B Lotus" w:hint="cs"/>
          <w:sz w:val="28"/>
          <w:szCs w:val="28"/>
          <w:rtl/>
          <w:lang w:bidi="fa-IR"/>
        </w:rPr>
        <w:t xml:space="preserve">در خصوص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سرمایه گذاری به صورت عام میتوان گفت که خصیصه ی اصلی این مفهوم در شناسایی سرمایه گذاری به عنوان عامل اصلی رشد اقتصادی و توسعه و </w:t>
      </w:r>
      <w:r w:rsidRPr="00684988">
        <w:rPr>
          <w:rFonts w:cs="B Lotus" w:hint="cs"/>
          <w:sz w:val="28"/>
          <w:szCs w:val="28"/>
          <w:vertAlign w:val="superscript"/>
          <w:rtl/>
          <w:lang w:bidi="fa-IR"/>
        </w:rPr>
        <w:t xml:space="preserve"> </w:t>
      </w:r>
      <w:r w:rsidRPr="00684988">
        <w:rPr>
          <w:rFonts w:cs="B Lotus" w:hint="cs"/>
          <w:sz w:val="28"/>
          <w:szCs w:val="28"/>
          <w:rtl/>
          <w:lang w:bidi="fa-IR"/>
        </w:rPr>
        <w:t>(</w:t>
      </w:r>
      <w:r w:rsidRPr="00684988">
        <w:rPr>
          <w:rFonts w:asciiTheme="majorBidi" w:hAnsiTheme="majorBidi" w:cs="B Lotus"/>
          <w:sz w:val="28"/>
          <w:szCs w:val="28"/>
        </w:rPr>
        <w:t>OECD. 2015.: 1.</w:t>
      </w:r>
      <w:r w:rsidRPr="00684988">
        <w:rPr>
          <w:rFonts w:asciiTheme="majorBidi" w:hAnsiTheme="majorBidi" w:cs="B Lotus"/>
          <w:sz w:val="28"/>
          <w:szCs w:val="28"/>
          <w:rtl/>
          <w:lang w:bidi="fa-IR"/>
        </w:rPr>
        <w:t xml:space="preserve">) </w:t>
      </w:r>
      <w:r w:rsidRPr="00684988">
        <w:rPr>
          <w:rFonts w:cs="B Lotus" w:hint="cs"/>
          <w:sz w:val="28"/>
          <w:szCs w:val="28"/>
          <w:rtl/>
          <w:lang w:bidi="fa-IR"/>
        </w:rPr>
        <w:t xml:space="preserve"> تمایل به دستیابی به توسعه پایدار از طریق سرمایه گذاری مسئولانه و همچنین ایجاد آگاهی و شناخت مشترک از نیاز به گسترش سرمایه گذاری مسئولانه به عنوان مرکز ثقل رشد اقتصادی و ایجاد اشتغال می باشد</w:t>
      </w:r>
      <w:r w:rsidRPr="00684988">
        <w:rPr>
          <w:rFonts w:cs="B Lotus" w:hint="cs"/>
          <w:sz w:val="28"/>
          <w:szCs w:val="28"/>
          <w:vertAlign w:val="superscript"/>
          <w:rtl/>
          <w:lang w:bidi="fa-IR"/>
        </w:rPr>
        <w:t xml:space="preserve"> </w:t>
      </w:r>
      <w:r w:rsidRPr="00684988">
        <w:rPr>
          <w:rFonts w:cs="B Lotus" w:hint="cs"/>
          <w:sz w:val="28"/>
          <w:szCs w:val="28"/>
          <w:rtl/>
          <w:lang w:bidi="fa-IR"/>
        </w:rPr>
        <w:t xml:space="preserve"> (</w:t>
      </w:r>
      <w:r w:rsidRPr="00684988">
        <w:rPr>
          <w:rFonts w:asciiTheme="majorBidi" w:hAnsiTheme="majorBidi" w:cs="B Lotus"/>
          <w:sz w:val="28"/>
          <w:szCs w:val="28"/>
        </w:rPr>
        <w:t xml:space="preserve">UNCTAD. 2012a: </w:t>
      </w:r>
      <w:r w:rsidRPr="00684988">
        <w:rPr>
          <w:rFonts w:asciiTheme="majorBidi" w:hAnsiTheme="majorBidi" w:cs="B Lotus"/>
          <w:sz w:val="28"/>
          <w:szCs w:val="28"/>
          <w:lang w:bidi="fa-IR"/>
        </w:rPr>
        <w:t>6.</w:t>
      </w:r>
      <w:r w:rsidRPr="00684988">
        <w:rPr>
          <w:rFonts w:cs="B Lotus" w:hint="cs"/>
          <w:sz w:val="28"/>
          <w:szCs w:val="28"/>
          <w:rtl/>
          <w:lang w:bidi="fa-IR"/>
        </w:rPr>
        <w:t xml:space="preserve">). در خصوص سیاست </w:t>
      </w:r>
      <w:proofErr w:type="spellStart"/>
      <w:r w:rsidRPr="00684988">
        <w:rPr>
          <w:rFonts w:cs="B Lotus" w:hint="cs"/>
          <w:sz w:val="28"/>
          <w:szCs w:val="28"/>
          <w:rtl/>
          <w:lang w:bidi="fa-IR"/>
        </w:rPr>
        <w:t>هایی</w:t>
      </w:r>
      <w:proofErr w:type="spellEnd"/>
      <w:r w:rsidRPr="00684988">
        <w:rPr>
          <w:rFonts w:cs="B Lotus" w:hint="cs"/>
          <w:sz w:val="28"/>
          <w:szCs w:val="28"/>
          <w:rtl/>
          <w:lang w:bidi="fa-IR"/>
        </w:rPr>
        <w:t xml:space="preserve"> که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در مورد آنها متمرکز است، باید گفت که آنها </w:t>
      </w:r>
      <w:proofErr w:type="spellStart"/>
      <w:r w:rsidRPr="00684988">
        <w:rPr>
          <w:rFonts w:cs="B Lotus" w:hint="cs"/>
          <w:sz w:val="28"/>
          <w:szCs w:val="28"/>
          <w:rtl/>
          <w:lang w:bidi="fa-IR"/>
        </w:rPr>
        <w:t>رهنمودهایی</w:t>
      </w:r>
      <w:proofErr w:type="spellEnd"/>
      <w:r w:rsidRPr="00684988">
        <w:rPr>
          <w:rFonts w:cs="B Lotus" w:hint="cs"/>
          <w:sz w:val="28"/>
          <w:szCs w:val="28"/>
          <w:rtl/>
          <w:lang w:bidi="fa-IR"/>
        </w:rPr>
        <w:t xml:space="preserve"> در باب سرمایه گذاری، با تاکید بر سرمایه گذاری مستقیم خارجی مفید و موثر برای کشور سرمایه پذیر و کشور سرمایه فرست ارائه میدهد. از جمله ی این مسائل ورود سرمایه، رفتار با سرمایه گذار خارجی و ارتقای آن است. البته با تعمق بیشتر میتوان به این نتیجه رسید که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سرمایه گذاری فراتر از صرف سرمایه گذاری خارجی است و سایر موارد این حوزه را، چه از بعد کلان از جمله تعیین خط مشی سیاستگذاری اقتصادی کشور خصوصا در باب زنجیره ارزش افزوده و چه از بعد خرد همچون </w:t>
      </w:r>
      <w:proofErr w:type="spellStart"/>
      <w:r w:rsidRPr="00684988">
        <w:rPr>
          <w:rFonts w:cs="B Lotus" w:hint="cs"/>
          <w:sz w:val="28"/>
          <w:szCs w:val="28"/>
          <w:rtl/>
          <w:lang w:bidi="fa-IR"/>
        </w:rPr>
        <w:t>سیسات</w:t>
      </w:r>
      <w:proofErr w:type="spellEnd"/>
      <w:r w:rsidRPr="00684988">
        <w:rPr>
          <w:rFonts w:cs="B Lotus" w:hint="cs"/>
          <w:sz w:val="28"/>
          <w:szCs w:val="28"/>
          <w:rtl/>
          <w:lang w:bidi="fa-IR"/>
        </w:rPr>
        <w:t xml:space="preserve"> حمایت از سرمایه گذاران تحت یک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خاص، نیز دربر میگیرد</w:t>
      </w:r>
      <w:r w:rsidRPr="00684988">
        <w:rPr>
          <w:rFonts w:cs="B Lotus"/>
          <w:sz w:val="28"/>
          <w:szCs w:val="28"/>
          <w:vertAlign w:val="superscript"/>
          <w:rtl/>
          <w:lang w:bidi="fa-IR"/>
        </w:rPr>
        <w:footnoteReference w:id="702"/>
      </w:r>
      <w:r w:rsidRPr="00684988">
        <w:rPr>
          <w:rFonts w:cs="B Lotus" w:hint="cs"/>
          <w:sz w:val="28"/>
          <w:szCs w:val="28"/>
          <w:rtl/>
          <w:lang w:bidi="fa-IR"/>
        </w:rPr>
        <w:t xml:space="preserve">. از جهت اینکه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سرمایه گذاری کدام یک از اقسام سرمایه گذاری را دربر میگیرد، باید ذکر کرد که اولا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ناظر به سرمایه گذاری مستقیم خارجی است و جز در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که </w:t>
      </w:r>
      <w:proofErr w:type="spellStart"/>
      <w:r w:rsidRPr="00684988">
        <w:rPr>
          <w:rFonts w:cs="B Lotus" w:hint="cs"/>
          <w:sz w:val="28"/>
          <w:szCs w:val="28"/>
          <w:rtl/>
          <w:lang w:bidi="fa-IR"/>
        </w:rPr>
        <w:t>صریحا</w:t>
      </w:r>
      <w:proofErr w:type="spellEnd"/>
      <w:r w:rsidRPr="00684988">
        <w:rPr>
          <w:rFonts w:cs="B Lotus" w:hint="cs"/>
          <w:sz w:val="28"/>
          <w:szCs w:val="28"/>
          <w:rtl/>
          <w:lang w:bidi="fa-IR"/>
        </w:rPr>
        <w:t xml:space="preserve"> ذکر شود، سرمایه گذاری غیر مستقیم را دربر نمیگیرد. همچنین،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اغلب کشورهای سرمایه پذیر را خطاب قرار میدهند، چرا که تاثیر اقدامات کشور سرمایه پذیر در روند سرمایه گذاری ملموس تر است؛ هر چند که این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از اهمیت استراتژی های توسعه مدارانه ی کشور سرمایه پذیر نیز غافل نیست</w:t>
      </w:r>
      <w:r w:rsidRPr="00684988">
        <w:rPr>
          <w:rFonts w:cs="B Lotus" w:hint="cs"/>
          <w:sz w:val="28"/>
          <w:szCs w:val="28"/>
          <w:vertAlign w:val="superscript"/>
          <w:rtl/>
          <w:lang w:bidi="fa-IR"/>
        </w:rPr>
        <w:t xml:space="preserve"> </w:t>
      </w:r>
      <w:r w:rsidRPr="00684988">
        <w:rPr>
          <w:rFonts w:cs="B Lotus" w:hint="cs"/>
          <w:sz w:val="28"/>
          <w:szCs w:val="28"/>
          <w:rtl/>
          <w:lang w:bidi="fa-IR"/>
        </w:rPr>
        <w:t>(</w:t>
      </w:r>
      <w:r w:rsidRPr="00684988">
        <w:rPr>
          <w:rFonts w:asciiTheme="majorBidi" w:hAnsiTheme="majorBidi" w:cs="B Lotus"/>
          <w:sz w:val="28"/>
          <w:szCs w:val="28"/>
        </w:rPr>
        <w:t>UNCTAD. 2012a: 9</w:t>
      </w:r>
      <w:r w:rsidRPr="00684988">
        <w:rPr>
          <w:rFonts w:asciiTheme="majorBidi" w:hAnsiTheme="majorBidi" w:cs="B Lotus" w:hint="cs"/>
          <w:sz w:val="28"/>
          <w:szCs w:val="28"/>
          <w:rtl/>
          <w:lang w:bidi="fa-IR"/>
        </w:rPr>
        <w:t xml:space="preserve">). </w:t>
      </w:r>
      <w:r w:rsidRPr="00684988">
        <w:rPr>
          <w:rFonts w:cs="B Lotus" w:hint="cs"/>
          <w:sz w:val="28"/>
          <w:szCs w:val="28"/>
          <w:rtl/>
          <w:lang w:bidi="fa-IR"/>
        </w:rPr>
        <w:t xml:space="preserve">دقیقا به همین دلیل است که اتخاذ این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هم توسط کشورهای توسعه یافته و هم کشور های سرمایه پذیر مطلوب و لازم به نظر می رسد (</w:t>
      </w:r>
      <w:r w:rsidRPr="00684988">
        <w:rPr>
          <w:rFonts w:asciiTheme="majorBidi" w:hAnsiTheme="majorBidi" w:cs="B Lotus"/>
          <w:sz w:val="28"/>
          <w:szCs w:val="28"/>
        </w:rPr>
        <w:t xml:space="preserve">OECD. 2015: </w:t>
      </w:r>
      <w:r w:rsidRPr="00684988">
        <w:rPr>
          <w:rFonts w:asciiTheme="majorBidi" w:hAnsiTheme="majorBidi" w:cs="B Lotus"/>
          <w:sz w:val="28"/>
          <w:szCs w:val="28"/>
          <w:lang w:bidi="fa-IR"/>
        </w:rPr>
        <w:t>2.</w:t>
      </w:r>
      <w:r w:rsidRPr="00684988">
        <w:rPr>
          <w:rFonts w:cs="B Lotus" w:hint="cs"/>
          <w:sz w:val="28"/>
          <w:szCs w:val="28"/>
          <w:rtl/>
          <w:lang w:bidi="fa-IR"/>
        </w:rPr>
        <w:t xml:space="preserve">). موضوع مهم دیگری که نیاز به توضیح دارد آن است که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سرمایه گذاری بطور همزمان هم جذب سرمایه خارجی و هم تاثیرات ناشی از این سرمایه گذاری را مد نظر قرار می دهند . بدین ترتیب که از یک سو این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موجب جذاب تر شدن یک کشور از نظر سرمایه گذاران خارجی میگردند و از سوی دیگر، این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موجب میگردند تا کشورها از سرمایه گذاری خارجی حداکثر نفع لازم در مسیر توسعه ی پایدار را ببرند (</w:t>
      </w:r>
      <w:r w:rsidRPr="00684988">
        <w:rPr>
          <w:rFonts w:asciiTheme="majorBidi" w:hAnsiTheme="majorBidi" w:cs="B Lotus"/>
          <w:sz w:val="28"/>
          <w:szCs w:val="28"/>
        </w:rPr>
        <w:t>UNCTAD. 2012a: 9</w:t>
      </w:r>
      <w:r w:rsidRPr="00684988">
        <w:rPr>
          <w:rFonts w:cs="B Lotus" w:hint="cs"/>
          <w:sz w:val="28"/>
          <w:szCs w:val="28"/>
          <w:rtl/>
          <w:lang w:bidi="fa-IR"/>
        </w:rPr>
        <w:t>).</w:t>
      </w:r>
    </w:p>
    <w:p w14:paraId="20F3CB16" w14:textId="77777777" w:rsidR="00A071B3" w:rsidRPr="00684988" w:rsidRDefault="00A071B3" w:rsidP="0094516C">
      <w:pPr>
        <w:jc w:val="both"/>
        <w:rPr>
          <w:rFonts w:cs="B Lotus"/>
          <w:sz w:val="28"/>
          <w:szCs w:val="28"/>
          <w:rtl/>
          <w:lang w:bidi="fa-IR"/>
        </w:rPr>
      </w:pPr>
    </w:p>
    <w:p w14:paraId="43C2D758" w14:textId="77777777" w:rsidR="00A071B3" w:rsidRPr="00684988" w:rsidRDefault="00A071B3" w:rsidP="0094516C">
      <w:pPr>
        <w:jc w:val="both"/>
        <w:rPr>
          <w:rFonts w:cs="B Lotus"/>
          <w:b/>
          <w:bCs/>
          <w:sz w:val="28"/>
          <w:szCs w:val="28"/>
          <w:rtl/>
          <w:lang w:bidi="fa-IR"/>
        </w:rPr>
      </w:pPr>
      <w:r w:rsidRPr="00684988">
        <w:rPr>
          <w:rFonts w:cs="B Lotus" w:hint="cs"/>
          <w:b/>
          <w:bCs/>
          <w:sz w:val="28"/>
          <w:szCs w:val="28"/>
          <w:rtl/>
          <w:lang w:bidi="fa-IR"/>
        </w:rPr>
        <w:t xml:space="preserve">ب- اصول و مبانی </w:t>
      </w:r>
      <w:proofErr w:type="spellStart"/>
      <w:r w:rsidRPr="00684988">
        <w:rPr>
          <w:rFonts w:cs="B Lotus" w:hint="cs"/>
          <w:b/>
          <w:bCs/>
          <w:sz w:val="28"/>
          <w:szCs w:val="28"/>
          <w:rtl/>
          <w:lang w:bidi="fa-IR"/>
        </w:rPr>
        <w:t>ترتیبات</w:t>
      </w:r>
      <w:proofErr w:type="spellEnd"/>
      <w:r w:rsidRPr="00684988">
        <w:rPr>
          <w:rFonts w:cs="B Lotus" w:hint="cs"/>
          <w:b/>
          <w:bCs/>
          <w:sz w:val="28"/>
          <w:szCs w:val="28"/>
          <w:rtl/>
          <w:lang w:bidi="fa-IR"/>
        </w:rPr>
        <w:t xml:space="preserve"> نوین</w:t>
      </w:r>
    </w:p>
    <w:p w14:paraId="24CC2855" w14:textId="77777777" w:rsidR="00A071B3" w:rsidRPr="00684988" w:rsidRDefault="00A071B3" w:rsidP="0094516C">
      <w:pPr>
        <w:jc w:val="both"/>
        <w:rPr>
          <w:rFonts w:cs="B Lotus"/>
          <w:sz w:val="28"/>
          <w:szCs w:val="28"/>
          <w:rtl/>
          <w:lang w:bidi="fa-IR"/>
        </w:rPr>
      </w:pPr>
      <w:r w:rsidRPr="00684988">
        <w:rPr>
          <w:rFonts w:cs="B Lotus" w:hint="cs"/>
          <w:sz w:val="28"/>
          <w:szCs w:val="28"/>
          <w:rtl/>
          <w:lang w:bidi="fa-IR"/>
        </w:rPr>
        <w:t xml:space="preserve">هدف از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سرمایه گذاری خارجی، همانطور که پیش از این بیان گردید، پیشبرد توسعه ی منافع حاصل از سرمایه گذاری خارجی در سطح ملی و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است و این اهداف از طریق معرفی این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که </w:t>
      </w:r>
      <w:proofErr w:type="spellStart"/>
      <w:r w:rsidRPr="00684988">
        <w:rPr>
          <w:rFonts w:cs="B Lotus" w:hint="cs"/>
          <w:sz w:val="28"/>
          <w:szCs w:val="28"/>
          <w:rtl/>
          <w:lang w:bidi="fa-IR"/>
        </w:rPr>
        <w:t>ماهیتا</w:t>
      </w:r>
      <w:proofErr w:type="spellEnd"/>
      <w:r w:rsidRPr="00684988">
        <w:rPr>
          <w:rFonts w:cs="B Lotus" w:hint="cs"/>
          <w:sz w:val="28"/>
          <w:szCs w:val="28"/>
          <w:rtl/>
          <w:lang w:bidi="fa-IR"/>
        </w:rPr>
        <w:t xml:space="preserve"> غیر الزام آور هستند پیگیری میشوند. لذا این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هنوز در قالب حقوق قوام نیافته قرار دارند.  پس ایجاد مبنایی حقوقی -  قانونی الزام آور اولین نیاز برای عملی سازی این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است. پیشینه ی اصول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را می توان در بسیاری از اسناد مهم بین </w:t>
      </w:r>
      <w:proofErr w:type="spellStart"/>
      <w:r w:rsidRPr="00684988">
        <w:rPr>
          <w:rFonts w:cs="B Lotus" w:hint="cs"/>
          <w:sz w:val="28"/>
          <w:szCs w:val="28"/>
          <w:rtl/>
          <w:lang w:bidi="fa-IR"/>
        </w:rPr>
        <w:t>الملی</w:t>
      </w:r>
      <w:proofErr w:type="spellEnd"/>
      <w:r w:rsidRPr="00684988">
        <w:rPr>
          <w:rFonts w:cs="B Lotus" w:hint="cs"/>
          <w:sz w:val="28"/>
          <w:szCs w:val="28"/>
          <w:rtl/>
          <w:lang w:bidi="fa-IR"/>
        </w:rPr>
        <w:t xml:space="preserve"> یافت؛ در ماده 55 منشور ملل متحد به ارتقای اهداف پیشرفت و توسعه ی اقتصادی و اجتماعی اشاره شده است</w:t>
      </w:r>
      <w:r w:rsidRPr="00684988">
        <w:rPr>
          <w:rFonts w:cs="B Lotus"/>
          <w:sz w:val="28"/>
          <w:szCs w:val="28"/>
          <w:vertAlign w:val="superscript"/>
          <w:rtl/>
          <w:lang w:bidi="fa-IR"/>
        </w:rPr>
        <w:footnoteReference w:id="703"/>
      </w:r>
      <w:r w:rsidRPr="00684988">
        <w:rPr>
          <w:rFonts w:cs="B Lotus" w:hint="cs"/>
          <w:sz w:val="28"/>
          <w:szCs w:val="28"/>
          <w:rtl/>
          <w:lang w:bidi="fa-IR"/>
        </w:rPr>
        <w:t xml:space="preserve">. در اهداف توسعه ی هزاره </w:t>
      </w:r>
      <w:r w:rsidRPr="00684988">
        <w:rPr>
          <w:rFonts w:cs="B Lotus"/>
          <w:sz w:val="28"/>
          <w:szCs w:val="28"/>
          <w:vertAlign w:val="superscript"/>
          <w:rtl/>
          <w:lang w:bidi="fa-IR"/>
        </w:rPr>
        <w:footnoteReference w:id="704"/>
      </w:r>
      <w:r w:rsidRPr="00684988">
        <w:rPr>
          <w:rFonts w:cs="B Lotus" w:hint="cs"/>
          <w:sz w:val="28"/>
          <w:szCs w:val="28"/>
          <w:rtl/>
          <w:lang w:bidi="fa-IR"/>
        </w:rPr>
        <w:t xml:space="preserve"> نیز همکاری جهانی برای توسعه مطرح شده و به طور خاص در هدف هشتم، بند اول، در خصوص سیستم تجاری و مالی باز، متکی بر قانون، قابل پیش بینی و غیر تبعیضی ترغیب صورت گرفته است</w:t>
      </w:r>
      <w:r w:rsidRPr="00684988">
        <w:rPr>
          <w:rFonts w:cs="B Lotus"/>
          <w:sz w:val="28"/>
          <w:szCs w:val="28"/>
          <w:vertAlign w:val="superscript"/>
          <w:rtl/>
          <w:lang w:bidi="fa-IR"/>
        </w:rPr>
        <w:footnoteReference w:id="705"/>
      </w:r>
      <w:r w:rsidRPr="00684988">
        <w:rPr>
          <w:rFonts w:cs="B Lotus" w:hint="cs"/>
          <w:sz w:val="28"/>
          <w:szCs w:val="28"/>
          <w:rtl/>
          <w:lang w:bidi="fa-IR"/>
        </w:rPr>
        <w:t xml:space="preserve"> که این مفاهیم در مسیر توسعه ای قرار دارند که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نیز به دنبال آنهاست. </w:t>
      </w:r>
    </w:p>
    <w:p w14:paraId="473404CB" w14:textId="77777777" w:rsidR="00A071B3" w:rsidRPr="00684988" w:rsidRDefault="00A071B3" w:rsidP="0094516C">
      <w:pPr>
        <w:jc w:val="both"/>
        <w:rPr>
          <w:rFonts w:cs="B Lotus"/>
          <w:sz w:val="28"/>
          <w:szCs w:val="28"/>
          <w:rtl/>
          <w:lang w:bidi="fa-IR"/>
        </w:rPr>
      </w:pPr>
      <w:r w:rsidRPr="00684988">
        <w:rPr>
          <w:rFonts w:cs="B Lotus" w:hint="cs"/>
          <w:sz w:val="28"/>
          <w:szCs w:val="28"/>
          <w:rtl/>
          <w:lang w:bidi="fa-IR"/>
        </w:rPr>
        <w:t xml:space="preserve"> از نمود های شکست تفکر سنتی حاکم بر سرمایه گذاری خارجی و اهداف و منافع ناشی از آن، کنار گذاشته شدن اجماع واشنگتن بود؛ مطرح شدن اجماع </w:t>
      </w:r>
      <w:proofErr w:type="spellStart"/>
      <w:r w:rsidRPr="00684988">
        <w:rPr>
          <w:rFonts w:cs="B Lotus" w:hint="cs"/>
          <w:sz w:val="28"/>
          <w:szCs w:val="28"/>
          <w:rtl/>
          <w:lang w:bidi="fa-IR"/>
        </w:rPr>
        <w:t>مونته</w:t>
      </w:r>
      <w:proofErr w:type="spellEnd"/>
      <w:r w:rsidRPr="00684988">
        <w:rPr>
          <w:rFonts w:cs="B Lotus" w:hint="cs"/>
          <w:sz w:val="28"/>
          <w:szCs w:val="28"/>
          <w:rtl/>
          <w:lang w:bidi="fa-IR"/>
        </w:rPr>
        <w:t xml:space="preserve"> ری</w:t>
      </w:r>
      <w:r w:rsidRPr="00684988">
        <w:rPr>
          <w:rFonts w:cs="B Lotus"/>
          <w:sz w:val="28"/>
          <w:szCs w:val="28"/>
          <w:vertAlign w:val="superscript"/>
          <w:rtl/>
          <w:lang w:bidi="fa-IR"/>
        </w:rPr>
        <w:footnoteReference w:id="706"/>
      </w:r>
      <w:r w:rsidRPr="00684988">
        <w:rPr>
          <w:rFonts w:cs="B Lotus" w:hint="cs"/>
          <w:sz w:val="28"/>
          <w:szCs w:val="28"/>
          <w:rtl/>
          <w:lang w:bidi="fa-IR"/>
        </w:rPr>
        <w:t xml:space="preserve"> نشانی مستحکم بر ظهور نظامی نوین است که مبتنی بر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سرمایه گذاری خارجی توسعه محور است؛ در این سند صراحتا به حیاتی بودن نقش سرمایه گذاری خارجی و ثبات نظام مالی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برای توسعه ی ملی و جهانی اشاره شده و بر ایجاد فضایی برای توسعه ی خصوصا کشورهای کمتر توسعه یافته و در حال توسعه تاکید گردیده است</w:t>
      </w:r>
      <w:r w:rsidRPr="00684988">
        <w:rPr>
          <w:rFonts w:cs="B Lotus"/>
          <w:sz w:val="28"/>
          <w:szCs w:val="28"/>
          <w:vertAlign w:val="superscript"/>
          <w:rtl/>
          <w:lang w:bidi="fa-IR"/>
        </w:rPr>
        <w:footnoteReference w:id="707"/>
      </w:r>
      <w:r w:rsidRPr="00684988">
        <w:rPr>
          <w:rFonts w:cs="B Lotus" w:hint="cs"/>
          <w:sz w:val="28"/>
          <w:szCs w:val="28"/>
          <w:rtl/>
          <w:lang w:bidi="fa-IR"/>
        </w:rPr>
        <w:t xml:space="preserve">. به همین منوال می توان به بسیاری از اسناد دیگر، از جمله برنامه ی اجرایی </w:t>
      </w:r>
      <w:proofErr w:type="spellStart"/>
      <w:r w:rsidRPr="00684988">
        <w:rPr>
          <w:rFonts w:cs="B Lotus" w:hint="cs"/>
          <w:sz w:val="28"/>
          <w:szCs w:val="28"/>
          <w:rtl/>
          <w:lang w:bidi="fa-IR"/>
        </w:rPr>
        <w:t>ژوهانسبورگ</w:t>
      </w:r>
      <w:proofErr w:type="spellEnd"/>
      <w:r w:rsidRPr="00684988">
        <w:rPr>
          <w:rFonts w:cs="B Lotus" w:hint="cs"/>
          <w:sz w:val="28"/>
          <w:szCs w:val="28"/>
          <w:rtl/>
          <w:lang w:bidi="fa-IR"/>
        </w:rPr>
        <w:t xml:space="preserve"> سازمان ملل</w:t>
      </w:r>
      <w:r w:rsidRPr="00684988">
        <w:rPr>
          <w:rFonts w:cs="B Lotus"/>
          <w:sz w:val="28"/>
          <w:szCs w:val="28"/>
          <w:vertAlign w:val="superscript"/>
          <w:rtl/>
          <w:lang w:bidi="fa-IR"/>
        </w:rPr>
        <w:footnoteReference w:id="708"/>
      </w:r>
      <w:r w:rsidRPr="00684988">
        <w:rPr>
          <w:rFonts w:cs="B Lotus" w:hint="cs"/>
          <w:sz w:val="28"/>
          <w:szCs w:val="28"/>
          <w:rtl/>
          <w:lang w:bidi="fa-IR"/>
        </w:rPr>
        <w:t>، برنامه ی استانبول سازمان ملل برای کشورهای کمتر توسعه یافته</w:t>
      </w:r>
      <w:r w:rsidRPr="00684988">
        <w:rPr>
          <w:rFonts w:cs="B Lotus"/>
          <w:sz w:val="28"/>
          <w:szCs w:val="28"/>
          <w:vertAlign w:val="superscript"/>
          <w:rtl/>
          <w:lang w:bidi="fa-IR"/>
        </w:rPr>
        <w:footnoteReference w:id="709"/>
      </w:r>
      <w:r w:rsidRPr="00684988">
        <w:rPr>
          <w:rFonts w:cs="B Lotus" w:hint="cs"/>
          <w:sz w:val="28"/>
          <w:szCs w:val="28"/>
          <w:rtl/>
          <w:lang w:bidi="fa-IR"/>
        </w:rPr>
        <w:t xml:space="preserve">، که به طور مستقیم و یا غیر مستقیم به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تاکید دارند، اشاره </w:t>
      </w:r>
      <w:r w:rsidRPr="00684988">
        <w:rPr>
          <w:rFonts w:cs="B Lotus" w:hint="cs"/>
          <w:sz w:val="28"/>
          <w:szCs w:val="28"/>
          <w:rtl/>
          <w:lang w:bidi="fa-IR"/>
        </w:rPr>
        <w:lastRenderedPageBreak/>
        <w:t xml:space="preserve">نمود. ما </w:t>
      </w:r>
      <w:proofErr w:type="spellStart"/>
      <w:r w:rsidRPr="00684988">
        <w:rPr>
          <w:rFonts w:cs="B Lotus" w:hint="cs"/>
          <w:sz w:val="28"/>
          <w:szCs w:val="28"/>
          <w:rtl/>
          <w:lang w:bidi="fa-IR"/>
        </w:rPr>
        <w:t>حصل</w:t>
      </w:r>
      <w:proofErr w:type="spellEnd"/>
      <w:r w:rsidRPr="00684988">
        <w:rPr>
          <w:rFonts w:cs="B Lotus" w:hint="cs"/>
          <w:sz w:val="28"/>
          <w:szCs w:val="28"/>
          <w:rtl/>
          <w:lang w:bidi="fa-IR"/>
        </w:rPr>
        <w:t xml:space="preserve"> تمامی این اسناد را میتوان در چندین اصل اساسی، که از آنها با عنوان اصول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یاد کردیم، خلاصه نمود. در ادامه از این اصول نام میبریم و به توضیح مختصر هر یک میپردازیم</w:t>
      </w:r>
      <w:r w:rsidRPr="00684988">
        <w:rPr>
          <w:rFonts w:cs="B Lotus"/>
          <w:sz w:val="28"/>
          <w:szCs w:val="28"/>
          <w:vertAlign w:val="superscript"/>
          <w:rtl/>
          <w:lang w:bidi="fa-IR"/>
        </w:rPr>
        <w:footnoteReference w:id="710"/>
      </w:r>
      <w:r w:rsidRPr="00684988">
        <w:rPr>
          <w:rFonts w:cs="B Lotus" w:hint="cs"/>
          <w:sz w:val="28"/>
          <w:szCs w:val="28"/>
          <w:rtl/>
          <w:lang w:bidi="fa-IR"/>
        </w:rPr>
        <w:t>.</w:t>
      </w:r>
    </w:p>
    <w:p w14:paraId="31A8B743" w14:textId="77777777" w:rsidR="00A071B3" w:rsidRPr="00684988" w:rsidRDefault="00A071B3" w:rsidP="0094516C">
      <w:pPr>
        <w:jc w:val="both"/>
        <w:rPr>
          <w:rFonts w:cs="B Lotus"/>
          <w:sz w:val="28"/>
          <w:szCs w:val="28"/>
          <w:rtl/>
          <w:lang w:bidi="fa-IR"/>
        </w:rPr>
      </w:pPr>
      <w:r w:rsidRPr="00684988">
        <w:rPr>
          <w:rFonts w:cs="B Lotus" w:hint="cs"/>
          <w:i/>
          <w:iCs/>
          <w:sz w:val="28"/>
          <w:szCs w:val="28"/>
          <w:rtl/>
          <w:lang w:bidi="fa-IR"/>
        </w:rPr>
        <w:t>سرمایه گذاری برای توسعه ی پایدار</w:t>
      </w:r>
      <w:r w:rsidRPr="00684988">
        <w:rPr>
          <w:rFonts w:cs="B Lotus" w:hint="cs"/>
          <w:sz w:val="28"/>
          <w:szCs w:val="28"/>
          <w:rtl/>
          <w:lang w:bidi="fa-IR"/>
        </w:rPr>
        <w:t xml:space="preserve">: سرمایه گذاری بایستی با هدف دستیابی به رشد قطعی و ارتقای توسعه ی پایدار باشد. </w:t>
      </w:r>
      <w:r w:rsidRPr="00684988">
        <w:rPr>
          <w:rFonts w:cs="B Lotus" w:hint="cs"/>
          <w:i/>
          <w:iCs/>
          <w:sz w:val="28"/>
          <w:szCs w:val="28"/>
          <w:rtl/>
          <w:lang w:bidi="fa-IR"/>
        </w:rPr>
        <w:t>همبستگی سیاستگذاری</w:t>
      </w:r>
      <w:r w:rsidRPr="00684988">
        <w:rPr>
          <w:rFonts w:cs="B Lotus" w:hint="cs"/>
          <w:sz w:val="28"/>
          <w:szCs w:val="28"/>
          <w:rtl/>
          <w:lang w:bidi="fa-IR"/>
        </w:rPr>
        <w:t xml:space="preserve">: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سرمایه گذاری باید وارد استراتژی کلی توسعه کشور شوند و با برنامه های اقتصادی داخلی و خارجی کشور هماهنگ باشند. </w:t>
      </w:r>
      <w:r w:rsidRPr="00684988">
        <w:rPr>
          <w:rFonts w:cs="B Lotus" w:hint="cs"/>
          <w:i/>
          <w:iCs/>
          <w:sz w:val="28"/>
          <w:szCs w:val="28"/>
          <w:rtl/>
          <w:lang w:bidi="fa-IR"/>
        </w:rPr>
        <w:t>پویا بودن</w:t>
      </w:r>
      <w:r w:rsidRPr="00684988">
        <w:rPr>
          <w:rFonts w:cs="B Lotus" w:hint="cs"/>
          <w:sz w:val="28"/>
          <w:szCs w:val="28"/>
          <w:rtl/>
          <w:lang w:bidi="fa-IR"/>
        </w:rPr>
        <w:t xml:space="preserve">: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باید به طور مستمر و </w:t>
      </w:r>
      <w:proofErr w:type="spellStart"/>
      <w:r w:rsidRPr="00684988">
        <w:rPr>
          <w:rFonts w:cs="B Lotus" w:hint="cs"/>
          <w:sz w:val="28"/>
          <w:szCs w:val="28"/>
          <w:rtl/>
          <w:lang w:bidi="fa-IR"/>
        </w:rPr>
        <w:t>متداوم</w:t>
      </w:r>
      <w:proofErr w:type="spellEnd"/>
      <w:r w:rsidRPr="00684988">
        <w:rPr>
          <w:rFonts w:cs="B Lotus" w:hint="cs"/>
          <w:sz w:val="28"/>
          <w:szCs w:val="28"/>
          <w:rtl/>
          <w:lang w:bidi="fa-IR"/>
        </w:rPr>
        <w:t xml:space="preserve"> مورد بازبینی قرار گیرند تا سودمندی آنها کاهش نیابد و با جریان در حال تحول توسعه و سرمایه گذاری هماهنگ باقی بمانند. </w:t>
      </w:r>
      <w:r w:rsidRPr="00684988">
        <w:rPr>
          <w:rFonts w:cs="B Lotus" w:hint="cs"/>
          <w:i/>
          <w:iCs/>
          <w:sz w:val="28"/>
          <w:szCs w:val="28"/>
          <w:rtl/>
          <w:lang w:bidi="fa-IR"/>
        </w:rPr>
        <w:t>تعادل حقوق و تعهدات</w:t>
      </w:r>
      <w:r w:rsidRPr="00684988">
        <w:rPr>
          <w:rFonts w:cs="B Lotus" w:hint="cs"/>
          <w:sz w:val="28"/>
          <w:szCs w:val="28"/>
          <w:rtl/>
          <w:lang w:bidi="fa-IR"/>
        </w:rPr>
        <w:t xml:space="preserve">: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سرمایه گذاری باید به گونه ای طراحی شوند که بین حقوق و تعهدات سرمایه گذار و سرمایه پذیر تناسب وجود داشته باشد. </w:t>
      </w:r>
      <w:r w:rsidRPr="00684988">
        <w:rPr>
          <w:rFonts w:cs="B Lotus" w:hint="cs"/>
          <w:i/>
          <w:iCs/>
          <w:sz w:val="28"/>
          <w:szCs w:val="28"/>
          <w:rtl/>
          <w:lang w:bidi="fa-IR"/>
        </w:rPr>
        <w:t>باز بودن فضای سرمایه گذاری</w:t>
      </w:r>
      <w:r w:rsidRPr="00684988">
        <w:rPr>
          <w:rFonts w:cs="B Lotus" w:hint="cs"/>
          <w:sz w:val="28"/>
          <w:szCs w:val="28"/>
          <w:rtl/>
          <w:lang w:bidi="fa-IR"/>
        </w:rPr>
        <w:t xml:space="preserve">: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نباید به گونه ای طراحی شوند که موجب از بین رفتن آزادی اقتصادی، باز بودن، ثبات و قابل پیش بینی بودن فضای سرمایه گذاری شود. </w:t>
      </w:r>
      <w:r w:rsidRPr="00684988">
        <w:rPr>
          <w:rFonts w:cs="B Lotus" w:hint="cs"/>
          <w:i/>
          <w:iCs/>
          <w:sz w:val="28"/>
          <w:szCs w:val="28"/>
          <w:rtl/>
          <w:lang w:bidi="fa-IR"/>
        </w:rPr>
        <w:t>حمایت از سرمایه گذاران</w:t>
      </w:r>
      <w:r w:rsidRPr="00684988">
        <w:rPr>
          <w:rFonts w:cs="B Lotus" w:hint="cs"/>
          <w:sz w:val="28"/>
          <w:szCs w:val="28"/>
          <w:rtl/>
          <w:lang w:bidi="fa-IR"/>
        </w:rPr>
        <w:t xml:space="preserve">: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بایستی ضمن حفظ حق حاکمیت و قانونگذاری کشور سرمایه پذیر، حمایت های لازم را برای سرمایه گذار خارجی و بدون تبعیض ارائه دهند. </w:t>
      </w:r>
      <w:r w:rsidRPr="00684988">
        <w:rPr>
          <w:rFonts w:cs="B Lotus" w:hint="cs"/>
          <w:i/>
          <w:iCs/>
          <w:sz w:val="28"/>
          <w:szCs w:val="28"/>
          <w:rtl/>
          <w:lang w:bidi="fa-IR"/>
        </w:rPr>
        <w:t>ارتقا و تسهیل سرمایه گذاری</w:t>
      </w:r>
      <w:r w:rsidRPr="00684988">
        <w:rPr>
          <w:rFonts w:cs="B Lotus" w:hint="cs"/>
          <w:sz w:val="28"/>
          <w:szCs w:val="28"/>
          <w:rtl/>
          <w:lang w:bidi="fa-IR"/>
        </w:rPr>
        <w:t xml:space="preserve">: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باید به گونه ای طراحی شوند که همسو با اهداف توسعه ی پایدار باشند و از رقابت های دارای ریسک برای سرمایه گذاری جلوگیری نمایند. </w:t>
      </w:r>
      <w:r w:rsidRPr="00684988">
        <w:rPr>
          <w:rFonts w:cs="B Lotus" w:hint="cs"/>
          <w:i/>
          <w:iCs/>
          <w:sz w:val="28"/>
          <w:szCs w:val="28"/>
          <w:rtl/>
          <w:lang w:bidi="fa-IR"/>
        </w:rPr>
        <w:t>هماهنگی حکمرانی و مسئولیت</w:t>
      </w:r>
      <w:r w:rsidRPr="00684988">
        <w:rPr>
          <w:rFonts w:cs="B Lotus" w:hint="cs"/>
          <w:sz w:val="28"/>
          <w:szCs w:val="28"/>
          <w:rtl/>
          <w:lang w:bidi="fa-IR"/>
        </w:rPr>
        <w:t xml:space="preserve">: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بایستی موجب اتخاذ و اعمال مناسبترین رویه های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در خصوص مسئولیت اجتماعی شرکت ها و حکمرانی مطلوب شوند و بین دو مورد مذکور تناسب ایجاد نمایند.</w:t>
      </w:r>
    </w:p>
    <w:p w14:paraId="308B652D" w14:textId="77777777" w:rsidR="00A071B3" w:rsidRPr="00684988" w:rsidRDefault="00A071B3" w:rsidP="0094516C">
      <w:pPr>
        <w:jc w:val="both"/>
        <w:rPr>
          <w:rFonts w:cs="B Lotus"/>
          <w:sz w:val="28"/>
          <w:szCs w:val="28"/>
          <w:rtl/>
          <w:lang w:bidi="fa-IR"/>
        </w:rPr>
      </w:pPr>
    </w:p>
    <w:p w14:paraId="6EB52F09" w14:textId="77777777" w:rsidR="00A071B3" w:rsidRPr="00684988" w:rsidRDefault="00A071B3" w:rsidP="0094516C">
      <w:pPr>
        <w:jc w:val="both"/>
        <w:rPr>
          <w:rFonts w:cs="B Lotus"/>
          <w:bCs/>
          <w:sz w:val="28"/>
          <w:szCs w:val="28"/>
          <w:rtl/>
          <w:lang w:bidi="fa-IR"/>
        </w:rPr>
      </w:pPr>
      <w:bookmarkStart w:id="144" w:name="_Hlk197775363"/>
      <w:r w:rsidRPr="008C55E9">
        <w:rPr>
          <w:rFonts w:cs="B Lotus" w:hint="cs"/>
          <w:b/>
          <w:bCs/>
          <w:sz w:val="28"/>
          <w:szCs w:val="28"/>
          <w:rtl/>
          <w:lang w:bidi="fa-IR"/>
        </w:rPr>
        <w:t>قسمت دوم: مفهوم توسعه ی</w:t>
      </w:r>
      <w:r w:rsidRPr="00684988">
        <w:rPr>
          <w:rFonts w:cs="B Lotus" w:hint="cs"/>
          <w:bCs/>
          <w:sz w:val="28"/>
          <w:szCs w:val="28"/>
          <w:rtl/>
          <w:lang w:bidi="fa-IR"/>
        </w:rPr>
        <w:t xml:space="preserve"> پایدار و ارتباط آن با </w:t>
      </w:r>
      <w:proofErr w:type="spellStart"/>
      <w:r w:rsidRPr="00684988">
        <w:rPr>
          <w:rFonts w:cs="B Lotus" w:hint="cs"/>
          <w:bCs/>
          <w:sz w:val="28"/>
          <w:szCs w:val="28"/>
          <w:rtl/>
          <w:lang w:bidi="fa-IR"/>
        </w:rPr>
        <w:t>ترتیبات</w:t>
      </w:r>
      <w:proofErr w:type="spellEnd"/>
      <w:r w:rsidRPr="00684988">
        <w:rPr>
          <w:rFonts w:cs="B Lotus" w:hint="cs"/>
          <w:bCs/>
          <w:sz w:val="28"/>
          <w:szCs w:val="28"/>
          <w:rtl/>
          <w:lang w:bidi="fa-IR"/>
        </w:rPr>
        <w:t xml:space="preserve"> نوین سرمایه گذاری مستقیم خارجی</w:t>
      </w:r>
    </w:p>
    <w:bookmarkEnd w:id="144"/>
    <w:p w14:paraId="37DA553F" w14:textId="77777777" w:rsidR="00A071B3" w:rsidRPr="00684988" w:rsidRDefault="00A071B3" w:rsidP="0094516C">
      <w:pPr>
        <w:jc w:val="both"/>
        <w:rPr>
          <w:rFonts w:cs="B Lotus"/>
          <w:b/>
          <w:sz w:val="28"/>
          <w:szCs w:val="28"/>
          <w:rtl/>
          <w:lang w:bidi="fa-IR"/>
        </w:rPr>
      </w:pPr>
      <w:r w:rsidRPr="00684988">
        <w:rPr>
          <w:rFonts w:cs="B Lotus" w:hint="cs"/>
          <w:b/>
          <w:sz w:val="28"/>
          <w:szCs w:val="28"/>
          <w:rtl/>
          <w:lang w:bidi="fa-IR"/>
        </w:rPr>
        <w:t>توسعه در مفهوم عام و کلی آن به معنای ارتقای مستمر کل جامعه و نظم اجتماعی به سوی زندگی بهتر یا انسانی تر است</w:t>
      </w:r>
      <w:r w:rsidRPr="00684988">
        <w:rPr>
          <w:rFonts w:cs="B Lotus"/>
          <w:b/>
          <w:sz w:val="28"/>
          <w:szCs w:val="28"/>
          <w:lang w:bidi="fa-IR"/>
        </w:rPr>
        <w:t xml:space="preserve"> </w:t>
      </w:r>
      <w:r w:rsidRPr="00684988">
        <w:rPr>
          <w:rFonts w:cs="B Lotus" w:hint="cs"/>
          <w:b/>
          <w:sz w:val="28"/>
          <w:szCs w:val="28"/>
          <w:rtl/>
          <w:lang w:bidi="fa-IR"/>
        </w:rPr>
        <w:t xml:space="preserve"> (</w:t>
      </w:r>
      <w:proofErr w:type="spellStart"/>
      <w:r w:rsidRPr="00684988">
        <w:rPr>
          <w:rFonts w:cs="B Lotus" w:hint="cs"/>
          <w:b/>
          <w:sz w:val="28"/>
          <w:szCs w:val="28"/>
          <w:rtl/>
          <w:lang w:bidi="fa-IR"/>
        </w:rPr>
        <w:t>تودار</w:t>
      </w:r>
      <w:proofErr w:type="spellEnd"/>
      <w:r w:rsidRPr="00684988">
        <w:rPr>
          <w:rFonts w:cs="B Lotus" w:hint="cs"/>
          <w:b/>
          <w:sz w:val="28"/>
          <w:szCs w:val="28"/>
          <w:rtl/>
          <w:lang w:bidi="fa-IR"/>
        </w:rPr>
        <w:t>، 1388: 23)</w:t>
      </w:r>
      <w:r w:rsidRPr="00684988">
        <w:rPr>
          <w:rFonts w:cs="B Lotus" w:hint="cs"/>
          <w:b/>
          <w:sz w:val="28"/>
          <w:szCs w:val="28"/>
          <w:vertAlign w:val="superscript"/>
          <w:rtl/>
          <w:lang w:bidi="fa-IR"/>
        </w:rPr>
        <w:t>.</w:t>
      </w:r>
      <w:r w:rsidRPr="00684988">
        <w:rPr>
          <w:rFonts w:cs="B Lotus" w:hint="cs"/>
          <w:b/>
          <w:sz w:val="28"/>
          <w:szCs w:val="28"/>
          <w:rtl/>
          <w:lang w:bidi="fa-IR"/>
        </w:rPr>
        <w:t xml:space="preserve"> اما توسعه ای را بطور معمول توسعه ی پایدار می نامند که نیازمندی های حاضر را بدون لطمه زدن به توانایی نسل های آینده در تامین نیازها برآورده می سازد ( فراهانی فرد، 1384: 114).  اقدامات در جهت نیل به توسعه همه جانبه </w:t>
      </w:r>
      <w:proofErr w:type="spellStart"/>
      <w:r w:rsidRPr="00684988">
        <w:rPr>
          <w:rFonts w:cs="B Lotus" w:hint="cs"/>
          <w:b/>
          <w:sz w:val="28"/>
          <w:szCs w:val="28"/>
          <w:rtl/>
          <w:lang w:bidi="fa-IR"/>
        </w:rPr>
        <w:t>اما،تاثیرات</w:t>
      </w:r>
      <w:proofErr w:type="spellEnd"/>
      <w:r w:rsidRPr="00684988">
        <w:rPr>
          <w:rFonts w:cs="B Lotus" w:hint="cs"/>
          <w:b/>
          <w:sz w:val="28"/>
          <w:szCs w:val="28"/>
          <w:rtl/>
          <w:lang w:bidi="fa-IR"/>
        </w:rPr>
        <w:t xml:space="preserve"> نامناسبی نیز بر جهان ما بر جای گذاشته است؛ گرم شدن زمین، آسیب وارد شدن به لایه ی </w:t>
      </w:r>
      <w:proofErr w:type="spellStart"/>
      <w:r w:rsidRPr="00684988">
        <w:rPr>
          <w:rFonts w:cs="B Lotus" w:hint="cs"/>
          <w:b/>
          <w:sz w:val="28"/>
          <w:szCs w:val="28"/>
          <w:rtl/>
          <w:lang w:bidi="fa-IR"/>
        </w:rPr>
        <w:t>ازن</w:t>
      </w:r>
      <w:proofErr w:type="spellEnd"/>
      <w:r w:rsidRPr="00684988">
        <w:rPr>
          <w:rFonts w:cs="B Lotus" w:hint="cs"/>
          <w:b/>
          <w:sz w:val="28"/>
          <w:szCs w:val="28"/>
          <w:rtl/>
          <w:lang w:bidi="fa-IR"/>
        </w:rPr>
        <w:t>، از بین رفتن گونه های مختلف جانوری و گیاهی، فرسایش خاک، آلودگی هوا و آلودگی آب همگی از مشکلات کنونی جهان هستند که تاثیر عمده ای بر زندگی بشر و جمعیت انسانها دارند</w:t>
      </w:r>
      <w:r w:rsidRPr="00684988">
        <w:rPr>
          <w:rFonts w:cs="B Lotus"/>
          <w:b/>
          <w:sz w:val="28"/>
          <w:szCs w:val="28"/>
          <w:lang w:bidi="fa-IR"/>
        </w:rPr>
        <w:t xml:space="preserve"> </w:t>
      </w:r>
      <w:r w:rsidRPr="00684988">
        <w:rPr>
          <w:rFonts w:cs="B Lotus" w:hint="cs"/>
          <w:b/>
          <w:sz w:val="28"/>
          <w:szCs w:val="28"/>
          <w:rtl/>
          <w:lang w:bidi="fa-IR"/>
        </w:rPr>
        <w:t>(</w:t>
      </w:r>
      <w:r w:rsidRPr="00684988">
        <w:rPr>
          <w:rFonts w:asciiTheme="majorBidi" w:hAnsiTheme="majorBidi" w:cs="B Lotus"/>
          <w:b/>
          <w:sz w:val="28"/>
          <w:szCs w:val="28"/>
          <w:lang w:bidi="fa-IR"/>
        </w:rPr>
        <w:t>Banerjee, 2003: 143</w:t>
      </w:r>
      <w:r w:rsidRPr="00684988">
        <w:rPr>
          <w:rFonts w:asciiTheme="majorBidi" w:hAnsiTheme="majorBidi" w:cs="B Lotus" w:hint="cs"/>
          <w:b/>
          <w:sz w:val="28"/>
          <w:szCs w:val="28"/>
          <w:rtl/>
          <w:lang w:bidi="fa-IR"/>
        </w:rPr>
        <w:t>)</w:t>
      </w:r>
      <w:r w:rsidRPr="00684988">
        <w:rPr>
          <w:rFonts w:cs="B Lotus" w:hint="cs"/>
          <w:b/>
          <w:sz w:val="28"/>
          <w:szCs w:val="28"/>
          <w:rtl/>
          <w:lang w:bidi="fa-IR"/>
        </w:rPr>
        <w:t>. باید توجه کرد که این آسیبها برای مردم فقیر روستا در جهان سوم بسیار شدیدتر است و همچنین است نسبت به مردمی که از طریق کشاورزی ارتزاق میکنند</w:t>
      </w:r>
      <w:r w:rsidRPr="00684988">
        <w:rPr>
          <w:rFonts w:cs="B Lotus"/>
          <w:b/>
          <w:sz w:val="28"/>
          <w:szCs w:val="28"/>
          <w:lang w:bidi="fa-IR"/>
        </w:rPr>
        <w:t xml:space="preserve"> </w:t>
      </w:r>
      <w:r w:rsidRPr="00684988">
        <w:rPr>
          <w:rFonts w:cs="B Lotus" w:hint="cs"/>
          <w:b/>
          <w:sz w:val="28"/>
          <w:szCs w:val="28"/>
          <w:rtl/>
          <w:lang w:bidi="fa-IR"/>
        </w:rPr>
        <w:t>(</w:t>
      </w:r>
      <w:r w:rsidRPr="00684988">
        <w:rPr>
          <w:rFonts w:asciiTheme="majorBidi" w:hAnsiTheme="majorBidi" w:cs="B Lotus"/>
          <w:b/>
          <w:sz w:val="28"/>
          <w:szCs w:val="28"/>
          <w:lang w:bidi="fa-IR"/>
        </w:rPr>
        <w:t xml:space="preserve">Banerjee, 2003: </w:t>
      </w:r>
      <w:r w:rsidRPr="00684988">
        <w:rPr>
          <w:rFonts w:asciiTheme="majorBidi" w:hAnsiTheme="majorBidi" w:cs="B Lotus"/>
          <w:b/>
          <w:sz w:val="28"/>
          <w:szCs w:val="28"/>
          <w:lang w:bidi="fa-IR"/>
        </w:rPr>
        <w:lastRenderedPageBreak/>
        <w:t>144</w:t>
      </w:r>
      <w:r w:rsidRPr="00684988">
        <w:rPr>
          <w:rFonts w:asciiTheme="majorBidi" w:hAnsiTheme="majorBidi" w:cs="B Lotus" w:hint="cs"/>
          <w:b/>
          <w:sz w:val="28"/>
          <w:szCs w:val="28"/>
          <w:rtl/>
          <w:lang w:bidi="fa-IR"/>
        </w:rPr>
        <w:t>)</w:t>
      </w:r>
      <w:r w:rsidRPr="00684988">
        <w:rPr>
          <w:rFonts w:cs="B Lotus" w:hint="cs"/>
          <w:b/>
          <w:sz w:val="28"/>
          <w:szCs w:val="28"/>
          <w:vertAlign w:val="superscript"/>
          <w:rtl/>
          <w:lang w:bidi="fa-IR"/>
        </w:rPr>
        <w:t xml:space="preserve"> </w:t>
      </w:r>
      <w:r w:rsidRPr="00684988">
        <w:rPr>
          <w:rFonts w:cs="B Lotus" w:hint="cs"/>
          <w:b/>
          <w:sz w:val="28"/>
          <w:szCs w:val="28"/>
          <w:rtl/>
          <w:lang w:bidi="fa-IR"/>
        </w:rPr>
        <w:t xml:space="preserve">. ملتها موضوع تاثیر متقابل سرمایه گذاری خارجی و توسعه ی پایدار را اغلب با یکی از سه دیدگاه تجاری، زیست محیطی و توسعه ای ارزیابی میکنند. البته این دیدگاه ها یکدیگر را منتفی </w:t>
      </w:r>
      <w:proofErr w:type="spellStart"/>
      <w:r w:rsidRPr="00684988">
        <w:rPr>
          <w:rFonts w:cs="B Lotus" w:hint="cs"/>
          <w:b/>
          <w:sz w:val="28"/>
          <w:szCs w:val="28"/>
          <w:rtl/>
          <w:lang w:bidi="fa-IR"/>
        </w:rPr>
        <w:t>نمیسازند</w:t>
      </w:r>
      <w:proofErr w:type="spellEnd"/>
      <w:r w:rsidRPr="00684988">
        <w:rPr>
          <w:rFonts w:cs="B Lotus" w:hint="cs"/>
          <w:b/>
          <w:sz w:val="28"/>
          <w:szCs w:val="28"/>
          <w:rtl/>
          <w:lang w:bidi="fa-IR"/>
        </w:rPr>
        <w:t xml:space="preserve"> و معمولا برای ارائه ی یک تفسیر نسبتا جامع به استفاده ی همزمان تمام این دیدگاه ها نیاز است. مطرح شدن این دست مباحث و توجه به تاثیراتی که از جمله به علت گسترش تجارت و سرمایه گذاری خارجی </w:t>
      </w:r>
      <w:proofErr w:type="spellStart"/>
      <w:r w:rsidRPr="00684988">
        <w:rPr>
          <w:rFonts w:cs="B Lotus" w:hint="cs"/>
          <w:b/>
          <w:sz w:val="28"/>
          <w:szCs w:val="28"/>
          <w:rtl/>
          <w:lang w:bidi="fa-IR"/>
        </w:rPr>
        <w:t>بوجود</w:t>
      </w:r>
      <w:proofErr w:type="spellEnd"/>
      <w:r w:rsidRPr="00684988">
        <w:rPr>
          <w:rFonts w:cs="B Lotus" w:hint="cs"/>
          <w:b/>
          <w:sz w:val="28"/>
          <w:szCs w:val="28"/>
          <w:rtl/>
          <w:lang w:bidi="fa-IR"/>
        </w:rPr>
        <w:t xml:space="preserve"> آمده است، این تردید را مطرح نموده که آیا سرمایه گذاری خارجی و توسعه ی پایدار مسیر مشترکی را طی میکنند و یا با به دست آوردن یکی، دیگری از دست میرود.</w:t>
      </w:r>
    </w:p>
    <w:p w14:paraId="4E0517CB" w14:textId="77777777" w:rsidR="00A071B3" w:rsidRPr="00684988" w:rsidRDefault="00A071B3" w:rsidP="0094516C">
      <w:pPr>
        <w:jc w:val="both"/>
        <w:rPr>
          <w:rFonts w:cs="B Lotus"/>
          <w:b/>
          <w:sz w:val="28"/>
          <w:szCs w:val="28"/>
          <w:rtl/>
          <w:lang w:bidi="fa-IR"/>
        </w:rPr>
      </w:pPr>
    </w:p>
    <w:p w14:paraId="346EB2A5" w14:textId="77777777" w:rsidR="00A071B3" w:rsidRPr="00684988" w:rsidRDefault="00A071B3" w:rsidP="0094516C">
      <w:pPr>
        <w:jc w:val="both"/>
        <w:rPr>
          <w:rFonts w:cs="B Lotus"/>
          <w:b/>
          <w:bCs/>
          <w:sz w:val="28"/>
          <w:szCs w:val="28"/>
          <w:rtl/>
          <w:lang w:bidi="fa-IR"/>
        </w:rPr>
      </w:pPr>
      <w:bookmarkStart w:id="145" w:name="_Hlk197775379"/>
      <w:r w:rsidRPr="00684988">
        <w:rPr>
          <w:rFonts w:cs="B Lotus" w:hint="cs"/>
          <w:b/>
          <w:bCs/>
          <w:sz w:val="28"/>
          <w:szCs w:val="28"/>
          <w:rtl/>
          <w:lang w:bidi="fa-IR"/>
        </w:rPr>
        <w:t>الف- فرض اول: عدم سازگاری سرمایه گذاری خارجی و توسعه پایدار</w:t>
      </w:r>
    </w:p>
    <w:bookmarkEnd w:id="145"/>
    <w:p w14:paraId="15C82D00" w14:textId="77777777" w:rsidR="00A071B3" w:rsidRPr="00684988" w:rsidRDefault="00A071B3" w:rsidP="0094516C">
      <w:pPr>
        <w:jc w:val="both"/>
        <w:rPr>
          <w:rFonts w:cs="B Lotus"/>
          <w:sz w:val="28"/>
          <w:szCs w:val="28"/>
          <w:rtl/>
          <w:lang w:bidi="fa-IR"/>
        </w:rPr>
      </w:pPr>
      <w:r w:rsidRPr="00684988">
        <w:rPr>
          <w:rFonts w:cs="B Lotus" w:hint="cs"/>
          <w:sz w:val="28"/>
          <w:szCs w:val="28"/>
          <w:rtl/>
          <w:lang w:bidi="fa-IR"/>
        </w:rPr>
        <w:t xml:space="preserve">برخی از طرفداران دیدگاه ناسازگاری توسعه ی پایدار با سرمایه گذاری خارجی و جریان آزاد سرمایه به شدت به انتقاد از تاثیر سیاستهای سرمایه گذاری دولتها پرداخته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و به شکلی افراطی دو مقوله ی مذکور را </w:t>
      </w:r>
      <w:proofErr w:type="spellStart"/>
      <w:r w:rsidRPr="00684988">
        <w:rPr>
          <w:rFonts w:cs="B Lotus" w:hint="cs"/>
          <w:sz w:val="28"/>
          <w:szCs w:val="28"/>
          <w:rtl/>
          <w:lang w:bidi="fa-IR"/>
        </w:rPr>
        <w:t>نامتقارن</w:t>
      </w:r>
      <w:proofErr w:type="spellEnd"/>
      <w:r w:rsidRPr="00684988">
        <w:rPr>
          <w:rFonts w:cs="B Lotus" w:hint="cs"/>
          <w:sz w:val="28"/>
          <w:szCs w:val="28"/>
          <w:rtl/>
          <w:lang w:bidi="fa-IR"/>
        </w:rPr>
        <w:t xml:space="preserve"> خوانده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این دسته از منتقدین معتقدند که برنامه ها و سیاستهای آزادسازی تجاری منجر به افزایش و شدیدتر شدن مشکلات محیط زیستی میشود و همچنین استثمار بیش از حد منابع طبیعی که ملتها بر مبنای آنها مزیت نسبی دارند را منجر میگردد و این امر در حالیست که در صورت استفاده ی مناسب از این منابع طبیعی میتواند منجر به افزایش رفاه در سطحی فراتر از ملی شود ( </w:t>
      </w:r>
      <w:r w:rsidRPr="00684988">
        <w:rPr>
          <w:rFonts w:asciiTheme="majorBidi" w:hAnsiTheme="majorBidi" w:cs="B Lotus"/>
          <w:sz w:val="28"/>
          <w:szCs w:val="28"/>
          <w:lang w:bidi="fa-IR"/>
        </w:rPr>
        <w:t>Munoz, 1994: 11</w:t>
      </w:r>
      <w:r w:rsidRPr="00684988">
        <w:rPr>
          <w:rFonts w:cs="B Lotus" w:hint="cs"/>
          <w:sz w:val="28"/>
          <w:szCs w:val="28"/>
          <w:rtl/>
          <w:lang w:bidi="fa-IR"/>
        </w:rPr>
        <w:t xml:space="preserve">).  با کنار گذاشتن دیدگاه افراطی و توجه بیشتر به دیدگاههای طرفدار توسعه و محیط زیست که به نکات عملی و واقع </w:t>
      </w:r>
      <w:proofErr w:type="spellStart"/>
      <w:r w:rsidRPr="00684988">
        <w:rPr>
          <w:rFonts w:cs="B Lotus" w:hint="cs"/>
          <w:sz w:val="28"/>
          <w:szCs w:val="28"/>
          <w:rtl/>
          <w:lang w:bidi="fa-IR"/>
        </w:rPr>
        <w:t>بینانه</w:t>
      </w:r>
      <w:proofErr w:type="spellEnd"/>
      <w:r w:rsidRPr="00684988">
        <w:rPr>
          <w:rFonts w:cs="B Lotus" w:hint="cs"/>
          <w:sz w:val="28"/>
          <w:szCs w:val="28"/>
          <w:rtl/>
          <w:lang w:bidi="fa-IR"/>
        </w:rPr>
        <w:t xml:space="preserve"> تری اشاره میکنند، میتوان </w:t>
      </w:r>
      <w:proofErr w:type="spellStart"/>
      <w:r w:rsidRPr="00684988">
        <w:rPr>
          <w:rFonts w:cs="B Lotus" w:hint="cs"/>
          <w:sz w:val="28"/>
          <w:szCs w:val="28"/>
          <w:rtl/>
          <w:lang w:bidi="fa-IR"/>
        </w:rPr>
        <w:t>نگرانیها</w:t>
      </w:r>
      <w:proofErr w:type="spellEnd"/>
      <w:r w:rsidRPr="00684988">
        <w:rPr>
          <w:rFonts w:cs="B Lotus" w:hint="cs"/>
          <w:sz w:val="28"/>
          <w:szCs w:val="28"/>
          <w:rtl/>
          <w:lang w:bidi="fa-IR"/>
        </w:rPr>
        <w:t xml:space="preserve"> و انتقادات اصلی را در چند نکته خلاصه نمود؛ یکی از مهمترین انتقادات، نگرانی از عدم انعکاس خسارات محیط زیست در قیمت </w:t>
      </w:r>
      <w:proofErr w:type="spellStart"/>
      <w:r w:rsidRPr="00684988">
        <w:rPr>
          <w:rFonts w:cs="B Lotus" w:hint="cs"/>
          <w:sz w:val="28"/>
          <w:szCs w:val="28"/>
          <w:rtl/>
          <w:lang w:bidi="fa-IR"/>
        </w:rPr>
        <w:t>کالاهاست</w:t>
      </w:r>
      <w:proofErr w:type="spellEnd"/>
      <w:r w:rsidRPr="00684988">
        <w:rPr>
          <w:rFonts w:cs="B Lotus" w:hint="cs"/>
          <w:sz w:val="28"/>
          <w:szCs w:val="28"/>
          <w:rtl/>
          <w:lang w:bidi="fa-IR"/>
        </w:rPr>
        <w:t xml:space="preserve">. اگر سیستمهای اقتصادی و اجتماعی خسارات محیط زیست را در قیمت کالاها منعکس ننمایند، </w:t>
      </w:r>
      <w:proofErr w:type="spellStart"/>
      <w:r w:rsidRPr="00684988">
        <w:rPr>
          <w:rFonts w:cs="B Lotus" w:hint="cs"/>
          <w:sz w:val="28"/>
          <w:szCs w:val="28"/>
          <w:rtl/>
          <w:lang w:bidi="fa-IR"/>
        </w:rPr>
        <w:t>اکو</w:t>
      </w:r>
      <w:proofErr w:type="spellEnd"/>
      <w:r w:rsidRPr="00684988">
        <w:rPr>
          <w:rFonts w:cs="B Lotus" w:hint="cs"/>
          <w:sz w:val="28"/>
          <w:szCs w:val="28"/>
          <w:rtl/>
          <w:lang w:bidi="fa-IR"/>
        </w:rPr>
        <w:t xml:space="preserve"> سیستم زمین به شدت تهدید خواهد شد ( حبیبی و سلیم زاده، 1388: 14) که دلیل آن را میتوان در عدم وجود انگیزه و یا صرفه اقتصادی در پایبندی به اصول توسعه پایدار دانست</w:t>
      </w:r>
      <w:r w:rsidRPr="00684988">
        <w:rPr>
          <w:rFonts w:cs="B Lotus" w:hint="cs"/>
          <w:sz w:val="28"/>
          <w:szCs w:val="28"/>
          <w:vertAlign w:val="superscript"/>
          <w:rtl/>
          <w:lang w:bidi="fa-IR"/>
        </w:rPr>
        <w:t>.</w:t>
      </w:r>
      <w:r w:rsidRPr="00684988">
        <w:rPr>
          <w:rFonts w:cs="B Lotus" w:hint="cs"/>
          <w:sz w:val="28"/>
          <w:szCs w:val="28"/>
          <w:rtl/>
          <w:lang w:bidi="fa-IR"/>
        </w:rPr>
        <w:t xml:space="preserve">  نگرانی دیگر در خصوص </w:t>
      </w:r>
      <w:proofErr w:type="spellStart"/>
      <w:r w:rsidRPr="00684988">
        <w:rPr>
          <w:rFonts w:cs="B Lotus" w:hint="cs"/>
          <w:sz w:val="28"/>
          <w:szCs w:val="28"/>
          <w:rtl/>
          <w:lang w:bidi="fa-IR"/>
        </w:rPr>
        <w:t>دولتهایی</w:t>
      </w:r>
      <w:proofErr w:type="spellEnd"/>
      <w:r w:rsidRPr="00684988">
        <w:rPr>
          <w:rFonts w:cs="B Lotus" w:hint="cs"/>
          <w:sz w:val="28"/>
          <w:szCs w:val="28"/>
          <w:rtl/>
          <w:lang w:bidi="fa-IR"/>
        </w:rPr>
        <w:t xml:space="preserve"> است که بیش از اندازه از صنایع ملی خود در مقابل تامین و رعایت استانداردهای محیط زیستی هزینه بر و مضر حمایت میکنند. با انجام این کار و اتخاذ اینگونه سیاستها توسط دولت، وضع زندگی مردم عادی بدتر میشود زیرا، سود این اقدامات نصیب تجار میشود و مردم باید هزینه های خسارات محیط زیستی آنها را پرداخت نمایند  از دیدگاه افرادی که پیشرفت همزمان صنعت و تجارت با حفظ استانداردهای محیط زیستی، یا به زبان دیگر دستیابی به توسعه از طریق سرمایه گذاری خارجی، را ممکن نمیدانند، ایجاد یک سیستم قوی متشکل از قواعد و مقرراتی که به طور آشکار از محیط زیست، چه در سطح ملی و چه در سطح فراملی، حمایت کنند از راه حلهای موثر میباشد. البته تاکید شده است که حتی بعد از ایجاد چنین مقرراتی دولتها و صنایع تلاش خواهند نمود که این نظام را بی تاثیر نمایند( </w:t>
      </w:r>
      <w:r w:rsidRPr="00684988">
        <w:rPr>
          <w:rFonts w:asciiTheme="majorBidi" w:hAnsiTheme="majorBidi" w:cs="B Lotus"/>
          <w:sz w:val="28"/>
          <w:szCs w:val="28"/>
          <w:lang w:bidi="fa-IR"/>
        </w:rPr>
        <w:t>Nordstrom, 1999: 57</w:t>
      </w:r>
      <w:r w:rsidRPr="00684988">
        <w:rPr>
          <w:rFonts w:cs="B Lotus" w:hint="cs"/>
          <w:sz w:val="28"/>
          <w:szCs w:val="28"/>
          <w:rtl/>
          <w:lang w:bidi="fa-IR"/>
        </w:rPr>
        <w:t>)</w:t>
      </w:r>
      <w:r w:rsidRPr="00684988">
        <w:rPr>
          <w:rFonts w:cs="B Lotus" w:hint="cs"/>
          <w:sz w:val="28"/>
          <w:szCs w:val="28"/>
          <w:vertAlign w:val="superscript"/>
          <w:rtl/>
          <w:lang w:bidi="fa-IR"/>
        </w:rPr>
        <w:t>.</w:t>
      </w:r>
      <w:r w:rsidRPr="00684988">
        <w:rPr>
          <w:rFonts w:cs="B Lotus" w:hint="cs"/>
          <w:sz w:val="28"/>
          <w:szCs w:val="28"/>
          <w:rtl/>
          <w:lang w:bidi="fa-IR"/>
        </w:rPr>
        <w:t xml:space="preserve">  معتقدان این دیدگاه </w:t>
      </w:r>
      <w:r w:rsidRPr="00684988">
        <w:rPr>
          <w:rFonts w:cs="B Lotus" w:hint="cs"/>
          <w:sz w:val="28"/>
          <w:szCs w:val="28"/>
          <w:rtl/>
          <w:lang w:bidi="fa-IR"/>
        </w:rPr>
        <w:lastRenderedPageBreak/>
        <w:t xml:space="preserve">به عنوان نتیجه اعلام مینمایند که تجارت بیشتر یعنی فعالیت اقتصادی بیشتر و در بسیاری از موارد، </w:t>
      </w:r>
      <w:proofErr w:type="spellStart"/>
      <w:r w:rsidRPr="00684988">
        <w:rPr>
          <w:rFonts w:cs="B Lotus" w:hint="cs"/>
          <w:sz w:val="28"/>
          <w:szCs w:val="28"/>
          <w:rtl/>
          <w:lang w:bidi="fa-IR"/>
        </w:rPr>
        <w:t>مساویست</w:t>
      </w:r>
      <w:proofErr w:type="spellEnd"/>
      <w:r w:rsidRPr="00684988">
        <w:rPr>
          <w:rFonts w:cs="B Lotus" w:hint="cs"/>
          <w:sz w:val="28"/>
          <w:szCs w:val="28"/>
          <w:rtl/>
          <w:lang w:bidi="fa-IR"/>
        </w:rPr>
        <w:t xml:space="preserve"> با خسارت محیطی بیشتر. ثروت ایجاد شده بوسیله ی تجارت لزوما به بهبود محیط زیست منجر نمیگردد. اما همانطور که معتقدان به عدم سازگاری نیز بیان کرده </w:t>
      </w:r>
      <w:proofErr w:type="spellStart"/>
      <w:r w:rsidRPr="00684988">
        <w:rPr>
          <w:rFonts w:cs="B Lotus" w:hint="cs"/>
          <w:sz w:val="28"/>
          <w:szCs w:val="28"/>
          <w:rtl/>
          <w:lang w:bidi="fa-IR"/>
        </w:rPr>
        <w:t>اند</w:t>
      </w:r>
      <w:proofErr w:type="spellEnd"/>
      <w:r w:rsidRPr="00684988">
        <w:rPr>
          <w:rFonts w:cs="B Lotus" w:hint="cs"/>
          <w:sz w:val="28"/>
          <w:szCs w:val="28"/>
          <w:rtl/>
          <w:lang w:bidi="fa-IR"/>
        </w:rPr>
        <w:t>، فعالیت اقتصادی بیشتر لزوما به بهبود وضعیت محیط زیست منجر نمیگردد اما لزوما به آسیب به محیط زیست نیز منتهی نمیگردد. به نظر میرسد بتوان به حد وسط مطلوب دست یافت.</w:t>
      </w:r>
    </w:p>
    <w:p w14:paraId="3B73104C" w14:textId="77777777" w:rsidR="00A071B3" w:rsidRPr="00684988" w:rsidRDefault="00A071B3" w:rsidP="0094516C">
      <w:pPr>
        <w:jc w:val="both"/>
        <w:rPr>
          <w:rFonts w:cs="B Lotus"/>
          <w:sz w:val="28"/>
          <w:szCs w:val="28"/>
          <w:rtl/>
          <w:lang w:bidi="fa-IR"/>
        </w:rPr>
      </w:pPr>
    </w:p>
    <w:p w14:paraId="48450F65" w14:textId="77777777" w:rsidR="00A071B3" w:rsidRPr="00684988" w:rsidRDefault="00A071B3" w:rsidP="0094516C">
      <w:pPr>
        <w:jc w:val="both"/>
        <w:rPr>
          <w:rFonts w:cs="B Lotus"/>
          <w:b/>
          <w:bCs/>
          <w:sz w:val="28"/>
          <w:szCs w:val="28"/>
          <w:rtl/>
          <w:lang w:bidi="fa-IR"/>
        </w:rPr>
      </w:pPr>
      <w:bookmarkStart w:id="146" w:name="_Hlk197775391"/>
      <w:r w:rsidRPr="00684988">
        <w:rPr>
          <w:rFonts w:cs="B Lotus" w:hint="cs"/>
          <w:b/>
          <w:bCs/>
          <w:sz w:val="28"/>
          <w:szCs w:val="28"/>
          <w:rtl/>
          <w:lang w:bidi="fa-IR"/>
        </w:rPr>
        <w:t>ب- فرض دوم: سازگاری سرمایه گذاری خارجی با توسعه پایدار</w:t>
      </w:r>
    </w:p>
    <w:bookmarkEnd w:id="146"/>
    <w:p w14:paraId="1C6C8317" w14:textId="77777777" w:rsidR="00A071B3" w:rsidRPr="00684988" w:rsidRDefault="00A071B3" w:rsidP="0094516C">
      <w:pPr>
        <w:jc w:val="both"/>
        <w:rPr>
          <w:rFonts w:cs="B Lotus"/>
          <w:sz w:val="28"/>
          <w:szCs w:val="28"/>
          <w:rtl/>
          <w:lang w:bidi="fa-IR"/>
        </w:rPr>
      </w:pPr>
      <w:r w:rsidRPr="00684988">
        <w:rPr>
          <w:rFonts w:cs="B Lotus" w:hint="cs"/>
          <w:sz w:val="28"/>
          <w:szCs w:val="28"/>
          <w:rtl/>
          <w:lang w:bidi="fa-IR"/>
        </w:rPr>
        <w:t xml:space="preserve">مهمترین پیش فرضی که پایه ی نظریات مبتنی بر سازگاری تجارت و بالاخص سرمایه گذاری خارجی و توسعه را تشکیل میدهد آن است که تجارت به خودی خود برای محیط زیست مضر نیست( حبیبی و سلیم زاده، 1388: 13). در واقع میتوان گفت که آزادی تجارت، سرمایه گذاری خارجی و فعالیت اقتصادی لزوما برای محیط زیست نه خوب است و نه بد و تاثیر موارد مذکور بر محیط زیست به حد و اندازه ای که اهداف تجاری و محیط زیستی یکدیگر را تکمیل مینمایند بستگی دارد و دستیابی به هر گونه نتیجه ی مثبت در این مورد مستلزم اتخاذ سیاستهای زیست محیطی و اقتصادی هماهنگ و مناسب در سطح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می</w:t>
      </w:r>
      <w:r w:rsidRPr="00684988">
        <w:rPr>
          <w:rFonts w:cs="B Lotus"/>
          <w:sz w:val="28"/>
          <w:szCs w:val="28"/>
          <w:lang w:bidi="fa-IR"/>
        </w:rPr>
        <w:t xml:space="preserve"> </w:t>
      </w:r>
      <w:r w:rsidRPr="00684988">
        <w:rPr>
          <w:rFonts w:cs="B Lotus" w:hint="cs"/>
          <w:sz w:val="28"/>
          <w:szCs w:val="28"/>
          <w:rtl/>
          <w:lang w:bidi="fa-IR"/>
        </w:rPr>
        <w:t>باشد. (</w:t>
      </w:r>
      <w:r w:rsidRPr="00684988">
        <w:rPr>
          <w:rFonts w:asciiTheme="majorBidi" w:hAnsiTheme="majorBidi" w:cs="B Lotus"/>
          <w:sz w:val="28"/>
          <w:szCs w:val="28"/>
          <w:lang w:bidi="fa-IR"/>
        </w:rPr>
        <w:t>Neumayer, 2001: 15</w:t>
      </w:r>
      <w:r w:rsidRPr="00684988">
        <w:rPr>
          <w:rFonts w:cs="B Lotus" w:hint="cs"/>
          <w:sz w:val="28"/>
          <w:szCs w:val="28"/>
          <w:rtl/>
          <w:lang w:bidi="fa-IR"/>
        </w:rPr>
        <w:t xml:space="preserve">)  این دیدگاه بر دو نکته تاکید دارد؛ اولا تجارت میتواند </w:t>
      </w:r>
      <w:proofErr w:type="spellStart"/>
      <w:r w:rsidRPr="00684988">
        <w:rPr>
          <w:rFonts w:cs="B Lotus" w:hint="cs"/>
          <w:sz w:val="28"/>
          <w:szCs w:val="28"/>
          <w:rtl/>
          <w:lang w:bidi="fa-IR"/>
        </w:rPr>
        <w:t>واقعا</w:t>
      </w:r>
      <w:proofErr w:type="spellEnd"/>
      <w:r w:rsidRPr="00684988">
        <w:rPr>
          <w:rFonts w:cs="B Lotus" w:hint="cs"/>
          <w:sz w:val="28"/>
          <w:szCs w:val="28"/>
          <w:rtl/>
          <w:lang w:bidi="fa-IR"/>
        </w:rPr>
        <w:t xml:space="preserve"> برای محیط زیست مناسب و مفید باشد. زیرا تجارت موجب ایجاد ثروت میشود و میتواند از این طریق به ایجاد فناوری های دوستدار محیط زیست کمک نماید ثانیا، غیرقابل تفکیک بودن اهداف اقتصادی، اجتماعی و زیست محیطی هسته ی مرکزی توسعه ی میباشد. بنابراین با پذیرش این مطلب که مشکلات زیست محیطی اغلب راه </w:t>
      </w:r>
      <w:proofErr w:type="spellStart"/>
      <w:r w:rsidRPr="00684988">
        <w:rPr>
          <w:rFonts w:cs="B Lotus" w:hint="cs"/>
          <w:sz w:val="28"/>
          <w:szCs w:val="28"/>
          <w:rtl/>
          <w:lang w:bidi="fa-IR"/>
        </w:rPr>
        <w:t>حلی</w:t>
      </w:r>
      <w:proofErr w:type="spellEnd"/>
      <w:r w:rsidRPr="00684988">
        <w:rPr>
          <w:rFonts w:cs="B Lotus" w:hint="cs"/>
          <w:sz w:val="28"/>
          <w:szCs w:val="28"/>
          <w:rtl/>
          <w:lang w:bidi="fa-IR"/>
        </w:rPr>
        <w:t xml:space="preserve"> فراتر از صرف مسائل محیط زیستی دارد، پس با دید وسیعتر، باید به دنبال یافتن راه حل از بطن توسعه ی پایدار بود. به نظر میرسد بتوان نقطه ی مشترک مشکل ایجاد سازگاری بین اهداف تجاری و محیط زیستی را در مرحله اول آن دانست که مشکلاتی که کشورهای توسعه ی یافته و کشورهای در حال توسعه با آن مواجه </w:t>
      </w:r>
      <w:proofErr w:type="spellStart"/>
      <w:r w:rsidRPr="00684988">
        <w:rPr>
          <w:rFonts w:cs="B Lotus" w:hint="cs"/>
          <w:sz w:val="28"/>
          <w:szCs w:val="28"/>
          <w:rtl/>
          <w:lang w:bidi="fa-IR"/>
        </w:rPr>
        <w:t>اند</w:t>
      </w:r>
      <w:proofErr w:type="spellEnd"/>
      <w:r w:rsidRPr="00684988">
        <w:rPr>
          <w:rFonts w:cs="B Lotus" w:hint="cs"/>
          <w:sz w:val="28"/>
          <w:szCs w:val="28"/>
          <w:rtl/>
          <w:lang w:bidi="fa-IR"/>
        </w:rPr>
        <w:t>، جنس متفاوتی دارند. در حالی که کشورهای در حال توسعه اغلب در این باب درگیر مشکل رقابت منفی</w:t>
      </w:r>
      <w:r w:rsidRPr="00684988">
        <w:rPr>
          <w:rFonts w:cs="B Lotus"/>
          <w:sz w:val="28"/>
          <w:szCs w:val="28"/>
          <w:vertAlign w:val="superscript"/>
          <w:rtl/>
          <w:lang w:bidi="fa-IR"/>
        </w:rPr>
        <w:footnoteReference w:id="711"/>
      </w:r>
      <w:r w:rsidRPr="00684988">
        <w:rPr>
          <w:rFonts w:cs="B Lotus" w:hint="cs"/>
          <w:sz w:val="28"/>
          <w:szCs w:val="28"/>
          <w:rtl/>
          <w:lang w:bidi="fa-IR"/>
        </w:rPr>
        <w:t xml:space="preserve"> میباشند، کشورهای توسعه یافته با مشکلاتی همچون عدم شفافیت و بالا بودن سطح استانداردها دست و پنجه نرم میکنند ( </w:t>
      </w:r>
      <w:r w:rsidRPr="00684988">
        <w:rPr>
          <w:rFonts w:asciiTheme="majorBidi" w:hAnsiTheme="majorBidi" w:cs="B Lotus"/>
          <w:sz w:val="28"/>
          <w:szCs w:val="28"/>
          <w:lang w:bidi="fa-IR"/>
        </w:rPr>
        <w:t>Cosbey, 2004: 21</w:t>
      </w:r>
      <w:r w:rsidRPr="00684988">
        <w:rPr>
          <w:rFonts w:cs="B Lotus" w:hint="cs"/>
          <w:sz w:val="28"/>
          <w:szCs w:val="28"/>
          <w:rtl/>
          <w:lang w:bidi="fa-IR"/>
        </w:rPr>
        <w:t>). بنابراین مشکل کشورهای در حال توسعه آن است که دولتها با پایین آوردن استانداردهای زیست محیطی به دنبال جذب بیشتر سرمایه گذاری خارجی و ایجاد پناهگاه امن آلودگی</w:t>
      </w:r>
      <w:r w:rsidRPr="00684988">
        <w:rPr>
          <w:rFonts w:cs="B Lotus"/>
          <w:sz w:val="28"/>
          <w:szCs w:val="28"/>
          <w:vertAlign w:val="superscript"/>
          <w:rtl/>
          <w:lang w:bidi="fa-IR"/>
        </w:rPr>
        <w:footnoteReference w:id="712"/>
      </w:r>
      <w:r w:rsidRPr="00684988">
        <w:rPr>
          <w:rFonts w:cs="B Lotus" w:hint="cs"/>
          <w:sz w:val="28"/>
          <w:szCs w:val="28"/>
          <w:rtl/>
          <w:lang w:bidi="fa-IR"/>
        </w:rPr>
        <w:t xml:space="preserve"> هستند. در کشورهای توسعه یافته نیز مشکل از این قرار است که اولا استانداردهای محیط زیستی این کشورها همیشه به اندازه ی کافی مشخص نیست و ثانیا، در مواقعی نیز که </w:t>
      </w:r>
      <w:r w:rsidRPr="00684988">
        <w:rPr>
          <w:rFonts w:cs="B Lotus" w:hint="cs"/>
          <w:sz w:val="28"/>
          <w:szCs w:val="28"/>
          <w:rtl/>
          <w:lang w:bidi="fa-IR"/>
        </w:rPr>
        <w:lastRenderedPageBreak/>
        <w:t>مشخص هستند، به قدری بالا میباشند که رعایت و تطابق با آنها بسیار دشوار است</w:t>
      </w:r>
      <w:r w:rsidRPr="00684988">
        <w:rPr>
          <w:rFonts w:cs="B Lotus"/>
          <w:sz w:val="28"/>
          <w:szCs w:val="28"/>
          <w:lang w:bidi="fa-IR"/>
        </w:rPr>
        <w:t xml:space="preserve"> </w:t>
      </w:r>
      <w:r w:rsidRPr="00684988">
        <w:rPr>
          <w:rFonts w:cs="B Lotus" w:hint="cs"/>
          <w:sz w:val="28"/>
          <w:szCs w:val="28"/>
          <w:rtl/>
          <w:lang w:bidi="fa-IR"/>
        </w:rPr>
        <w:t>(</w:t>
      </w:r>
      <w:r w:rsidRPr="00684988">
        <w:rPr>
          <w:rFonts w:cs="B Lotus"/>
          <w:sz w:val="28"/>
          <w:szCs w:val="28"/>
          <w:lang w:bidi="fa-IR"/>
        </w:rPr>
        <w:t>.(</w:t>
      </w:r>
      <w:r w:rsidRPr="00684988">
        <w:rPr>
          <w:rFonts w:asciiTheme="majorBidi" w:hAnsiTheme="majorBidi" w:cs="B Lotus"/>
          <w:sz w:val="28"/>
          <w:szCs w:val="28"/>
        </w:rPr>
        <w:t>UNCTAD. 2011a:3</w:t>
      </w:r>
      <w:r w:rsidRPr="00684988">
        <w:rPr>
          <w:rFonts w:cs="B Lotus" w:hint="cs"/>
          <w:sz w:val="28"/>
          <w:szCs w:val="28"/>
          <w:rtl/>
          <w:lang w:bidi="fa-IR"/>
        </w:rPr>
        <w:t xml:space="preserve">  به نظر میرسد برای رفع مشکلات بالقوه ی ناشی از تجارت و سرمایه گذاری خارجی و در عین حال حفظ محیط زیست و دست یافتن به غایت توسعه ی پایدار، نکته ای در این زمینه از قلم افتاده است و آن توجه به آثار</w:t>
      </w:r>
      <w:r w:rsidRPr="00684988">
        <w:rPr>
          <w:rFonts w:cs="B Lotus"/>
          <w:sz w:val="28"/>
          <w:szCs w:val="28"/>
          <w:lang w:bidi="fa-IR"/>
        </w:rPr>
        <w:t xml:space="preserve"> </w:t>
      </w:r>
      <w:r w:rsidRPr="00684988">
        <w:rPr>
          <w:rFonts w:cs="B Lotus" w:hint="cs"/>
          <w:sz w:val="28"/>
          <w:szCs w:val="28"/>
          <w:rtl/>
          <w:lang w:bidi="fa-IR"/>
        </w:rPr>
        <w:t>تجارت بر محیط زیست است. این تاثیرات را میتوان به چهار دسته تقسیم نمود: آثار تولیدی</w:t>
      </w:r>
      <w:r w:rsidRPr="00684988">
        <w:rPr>
          <w:rFonts w:cs="B Lotus"/>
          <w:sz w:val="28"/>
          <w:szCs w:val="28"/>
          <w:vertAlign w:val="superscript"/>
          <w:rtl/>
          <w:lang w:bidi="fa-IR"/>
        </w:rPr>
        <w:footnoteReference w:id="713"/>
      </w:r>
      <w:r w:rsidRPr="00684988">
        <w:rPr>
          <w:rFonts w:cs="B Lotus" w:hint="cs"/>
          <w:sz w:val="28"/>
          <w:szCs w:val="28"/>
          <w:rtl/>
          <w:lang w:bidi="fa-IR"/>
        </w:rPr>
        <w:t>، آثار کمی</w:t>
      </w:r>
      <w:r w:rsidRPr="00684988">
        <w:rPr>
          <w:rFonts w:cs="B Lotus"/>
          <w:sz w:val="28"/>
          <w:szCs w:val="28"/>
          <w:vertAlign w:val="superscript"/>
          <w:rtl/>
          <w:lang w:bidi="fa-IR"/>
        </w:rPr>
        <w:footnoteReference w:id="714"/>
      </w:r>
      <w:r w:rsidRPr="00684988">
        <w:rPr>
          <w:rFonts w:cs="B Lotus" w:hint="cs"/>
          <w:sz w:val="28"/>
          <w:szCs w:val="28"/>
          <w:rtl/>
          <w:lang w:bidi="fa-IR"/>
        </w:rPr>
        <w:t>، آثار ساختاری</w:t>
      </w:r>
      <w:r w:rsidRPr="00684988">
        <w:rPr>
          <w:rFonts w:cs="B Lotus"/>
          <w:sz w:val="28"/>
          <w:szCs w:val="28"/>
          <w:vertAlign w:val="superscript"/>
          <w:rtl/>
          <w:lang w:bidi="fa-IR"/>
        </w:rPr>
        <w:footnoteReference w:id="715"/>
      </w:r>
      <w:r w:rsidRPr="00684988">
        <w:rPr>
          <w:rFonts w:cs="B Lotus" w:hint="cs"/>
          <w:sz w:val="28"/>
          <w:szCs w:val="28"/>
          <w:rtl/>
          <w:lang w:bidi="fa-IR"/>
        </w:rPr>
        <w:t>، آثار مقررات گذاری</w:t>
      </w:r>
      <w:r w:rsidRPr="00684988">
        <w:rPr>
          <w:rFonts w:cs="B Lotus"/>
          <w:sz w:val="28"/>
          <w:szCs w:val="28"/>
          <w:vertAlign w:val="superscript"/>
          <w:rtl/>
          <w:lang w:bidi="fa-IR"/>
        </w:rPr>
        <w:footnoteReference w:id="716"/>
      </w:r>
      <w:r w:rsidRPr="00684988">
        <w:rPr>
          <w:rFonts w:cs="B Lotus" w:hint="cs"/>
          <w:sz w:val="28"/>
          <w:szCs w:val="28"/>
          <w:rtl/>
          <w:lang w:bidi="fa-IR"/>
        </w:rPr>
        <w:t>. هر یک از این آثار دارای عواقب مثبت یا منفی میباشد که بستگی به نوع سیاستگذاری دولتها دارد</w:t>
      </w:r>
      <w:r w:rsidRPr="00684988">
        <w:rPr>
          <w:rFonts w:cs="B Lotus"/>
          <w:sz w:val="28"/>
          <w:szCs w:val="28"/>
          <w:vertAlign w:val="superscript"/>
          <w:rtl/>
          <w:lang w:bidi="fa-IR"/>
        </w:rPr>
        <w:t xml:space="preserve"> </w:t>
      </w:r>
      <w:r w:rsidRPr="00684988">
        <w:rPr>
          <w:rFonts w:cs="B Lotus"/>
          <w:sz w:val="28"/>
          <w:szCs w:val="28"/>
          <w:vertAlign w:val="superscript"/>
          <w:rtl/>
          <w:lang w:bidi="fa-IR"/>
        </w:rPr>
        <w:footnoteReference w:id="717"/>
      </w:r>
      <w:r w:rsidRPr="00684988">
        <w:rPr>
          <w:rFonts w:cs="B Lotus" w:hint="cs"/>
          <w:sz w:val="28"/>
          <w:szCs w:val="28"/>
          <w:rtl/>
          <w:lang w:bidi="fa-IR"/>
        </w:rPr>
        <w:t xml:space="preserve"> . جنبه ی مثبت اثر تولیدی، صادرات کالاهایی است که از نظر زیست محیطی نسبت به کالاهای رقیب مناسبتر هستند و اثر منفی آن افزایش صادرات کالاهایی است که خطرات زیست محیطی دارند. در خصوص اثر کمی، جنبه ی مثبت افزایش میزان رشد اقتصادی و جنبه ی منفی، ایجاد آلودگی بر اثر افزایش تجارت است. نتیجه ی  مثبت اثر ساختاری را میتوان، بطور مثال، ارتقای تخصیص منابع و ساز و کارهای بهینه ی تولید و مصرف دانست و جنبه ی منفی آن را عدم همراهی و هماهنگی سیاستهای زیست محیطی با ساز و کارهای فعالیت اقتصادی نام برد. اثر مقررات گذاری نیز دارای نتیجه ی مثبت توانمند سازی دولت در تعقیب سیاستهای </w:t>
      </w:r>
      <w:proofErr w:type="spellStart"/>
      <w:r w:rsidRPr="00684988">
        <w:rPr>
          <w:rFonts w:cs="B Lotus" w:hint="cs"/>
          <w:sz w:val="28"/>
          <w:szCs w:val="28"/>
          <w:rtl/>
          <w:lang w:bidi="fa-IR"/>
        </w:rPr>
        <w:t>نافع</w:t>
      </w:r>
      <w:proofErr w:type="spellEnd"/>
      <w:r w:rsidRPr="00684988">
        <w:rPr>
          <w:rFonts w:cs="B Lotus" w:hint="cs"/>
          <w:sz w:val="28"/>
          <w:szCs w:val="28"/>
          <w:rtl/>
          <w:lang w:bidi="fa-IR"/>
        </w:rPr>
        <w:t xml:space="preserve"> برای محیط زیست و اثر منفی اختیار دولت برای پیش بینی </w:t>
      </w:r>
      <w:proofErr w:type="spellStart"/>
      <w:r w:rsidRPr="00684988">
        <w:rPr>
          <w:rFonts w:cs="B Lotus" w:hint="cs"/>
          <w:sz w:val="28"/>
          <w:szCs w:val="28"/>
          <w:rtl/>
          <w:lang w:bidi="fa-IR"/>
        </w:rPr>
        <w:t>شروطی</w:t>
      </w:r>
      <w:proofErr w:type="spellEnd"/>
      <w:r w:rsidRPr="00684988">
        <w:rPr>
          <w:rFonts w:cs="B Lotus" w:hint="cs"/>
          <w:sz w:val="28"/>
          <w:szCs w:val="28"/>
          <w:rtl/>
          <w:lang w:bidi="fa-IR"/>
        </w:rPr>
        <w:t xml:space="preserve">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سرمایه گذاری برای عدول از مقررات پیشین زیست محیطی میباشد موارد مذکور تنها خلاصه ای از آثار نامبرده بود. بنابراین مهمترین نتیجه ای که از این بحث حاصل میشود آن است که نمیتوان به سادگی گفت که تاثیر سرمایه گذاری خارجی و تجارت بر محیط زیست و توسعه ی پایدار منفی است. بنابراین باید توجه کرد که اگر با دیدگاه واگرا پیش رویم، موجب گسترش فقر خواهیم شد و اگر با بی </w:t>
      </w:r>
      <w:proofErr w:type="spellStart"/>
      <w:r w:rsidRPr="00684988">
        <w:rPr>
          <w:rFonts w:cs="B Lotus" w:hint="cs"/>
          <w:sz w:val="28"/>
          <w:szCs w:val="28"/>
          <w:rtl/>
          <w:lang w:bidi="fa-IR"/>
        </w:rPr>
        <w:t>مبالاتی</w:t>
      </w:r>
      <w:proofErr w:type="spellEnd"/>
      <w:r w:rsidRPr="00684988">
        <w:rPr>
          <w:rFonts w:cs="B Lotus" w:hint="cs"/>
          <w:sz w:val="28"/>
          <w:szCs w:val="28"/>
          <w:rtl/>
          <w:lang w:bidi="fa-IR"/>
        </w:rPr>
        <w:t xml:space="preserve"> سیاست دوم، </w:t>
      </w:r>
      <w:proofErr w:type="spellStart"/>
      <w:r w:rsidRPr="00684988">
        <w:rPr>
          <w:rFonts w:cs="B Lotus" w:hint="cs"/>
          <w:sz w:val="28"/>
          <w:szCs w:val="28"/>
          <w:rtl/>
          <w:lang w:bidi="fa-IR"/>
        </w:rPr>
        <w:t>همگرایی</w:t>
      </w:r>
      <w:proofErr w:type="spellEnd"/>
      <w:r w:rsidRPr="00684988">
        <w:rPr>
          <w:rFonts w:cs="B Lotus" w:hint="cs"/>
          <w:sz w:val="28"/>
          <w:szCs w:val="28"/>
          <w:rtl/>
          <w:lang w:bidi="fa-IR"/>
        </w:rPr>
        <w:t>، را پیش بگیریم، موجب به خطر افتادن نسل بشر خواهیم شد. یک راه حل بهتر میتواند سیاستگذاری مناسب با توجه به آثار بلند مدت هر تصمیم و همچنین درک بهتر و بررسی بیشتر موضوعات توسعه ای از قبیل فقدان منابع، فقدان فناوری های مناسب، فقدان آموزش و فقدان تجربه باشد</w:t>
      </w:r>
    </w:p>
    <w:p w14:paraId="09EDC454" w14:textId="77777777" w:rsidR="00A071B3" w:rsidRPr="00684988" w:rsidRDefault="00A071B3" w:rsidP="0094516C">
      <w:pPr>
        <w:jc w:val="both"/>
        <w:rPr>
          <w:rFonts w:cs="B Lotus"/>
          <w:sz w:val="28"/>
          <w:szCs w:val="28"/>
          <w:rtl/>
          <w:lang w:bidi="fa-IR"/>
        </w:rPr>
      </w:pPr>
      <w:r w:rsidRPr="00684988">
        <w:rPr>
          <w:rFonts w:cs="B Lotus" w:hint="cs"/>
          <w:sz w:val="28"/>
          <w:szCs w:val="28"/>
          <w:rtl/>
          <w:lang w:bidi="fa-IR"/>
        </w:rPr>
        <w:t>.</w:t>
      </w:r>
    </w:p>
    <w:p w14:paraId="01917C1F" w14:textId="77777777" w:rsidR="00A071B3" w:rsidRDefault="00A071B3" w:rsidP="0094516C">
      <w:pPr>
        <w:jc w:val="both"/>
        <w:rPr>
          <w:rFonts w:cs="B Lotus"/>
          <w:b/>
          <w:bCs/>
          <w:sz w:val="28"/>
          <w:szCs w:val="28"/>
          <w:rtl/>
          <w:lang w:bidi="fa-IR"/>
        </w:rPr>
      </w:pPr>
      <w:r w:rsidRPr="00684988">
        <w:rPr>
          <w:rFonts w:cs="B Lotus" w:hint="cs"/>
          <w:b/>
          <w:bCs/>
          <w:sz w:val="28"/>
          <w:szCs w:val="28"/>
          <w:rtl/>
          <w:lang w:bidi="fa-IR"/>
        </w:rPr>
        <w:t xml:space="preserve">قسمت سوم: مبانی نظام حقوقی </w:t>
      </w:r>
      <w:proofErr w:type="spellStart"/>
      <w:r w:rsidRPr="00684988">
        <w:rPr>
          <w:rFonts w:cs="B Lotus" w:hint="cs"/>
          <w:b/>
          <w:bCs/>
          <w:sz w:val="28"/>
          <w:szCs w:val="28"/>
          <w:rtl/>
          <w:lang w:bidi="fa-IR"/>
        </w:rPr>
        <w:t>ترتیبات</w:t>
      </w:r>
      <w:proofErr w:type="spellEnd"/>
      <w:r w:rsidRPr="00684988">
        <w:rPr>
          <w:rFonts w:cs="B Lotus" w:hint="cs"/>
          <w:b/>
          <w:bCs/>
          <w:sz w:val="28"/>
          <w:szCs w:val="28"/>
          <w:rtl/>
          <w:lang w:bidi="fa-IR"/>
        </w:rPr>
        <w:t xml:space="preserve"> نوین سرمایه گذاری</w:t>
      </w:r>
    </w:p>
    <w:p w14:paraId="7384C91A" w14:textId="77777777" w:rsidR="008C55E9" w:rsidRPr="00684988" w:rsidRDefault="008C55E9" w:rsidP="0094516C">
      <w:pPr>
        <w:jc w:val="both"/>
        <w:rPr>
          <w:rFonts w:cs="B Lotus"/>
          <w:b/>
          <w:bCs/>
          <w:sz w:val="28"/>
          <w:szCs w:val="28"/>
          <w:rtl/>
          <w:lang w:bidi="fa-IR"/>
        </w:rPr>
      </w:pPr>
    </w:p>
    <w:p w14:paraId="45536E2E" w14:textId="77777777" w:rsidR="00A071B3" w:rsidRPr="00684988" w:rsidRDefault="00A071B3" w:rsidP="0094516C">
      <w:pPr>
        <w:jc w:val="both"/>
        <w:rPr>
          <w:rFonts w:cs="B Lotus"/>
          <w:b/>
          <w:bCs/>
          <w:sz w:val="28"/>
          <w:szCs w:val="28"/>
          <w:rtl/>
          <w:lang w:bidi="fa-IR"/>
        </w:rPr>
      </w:pPr>
      <w:r w:rsidRPr="00684988">
        <w:rPr>
          <w:rFonts w:cs="B Lotus" w:hint="cs"/>
          <w:b/>
          <w:bCs/>
          <w:sz w:val="28"/>
          <w:szCs w:val="28"/>
          <w:rtl/>
          <w:lang w:bidi="fa-IR"/>
        </w:rPr>
        <w:t xml:space="preserve"> الف -  نظام ملی</w:t>
      </w:r>
    </w:p>
    <w:p w14:paraId="2CB6A80A" w14:textId="77777777" w:rsidR="00A071B3" w:rsidRPr="00684988" w:rsidRDefault="00A071B3" w:rsidP="0094516C">
      <w:pPr>
        <w:jc w:val="both"/>
        <w:rPr>
          <w:rFonts w:cs="B Lotus"/>
          <w:sz w:val="28"/>
          <w:szCs w:val="28"/>
          <w:rtl/>
          <w:lang w:bidi="fa-IR"/>
        </w:rPr>
      </w:pPr>
      <w:r w:rsidRPr="00684988">
        <w:rPr>
          <w:rFonts w:cs="B Lotus" w:hint="cs"/>
          <w:sz w:val="28"/>
          <w:szCs w:val="28"/>
          <w:rtl/>
          <w:lang w:bidi="fa-IR"/>
        </w:rPr>
        <w:lastRenderedPageBreak/>
        <w:t xml:space="preserve">بسیج سرمایه برای رسیدن به توسعه از جمله اصلی چالش های جهان کنونی خصوصا برای کشورهای در حال توسعه و کمتر توسعه یافته است. با توجه به کمبود یا نبود سرمایه ی کافی برای برنامه ریزی به سوی توسعه در کشورهای مذکور، سرمایه گذاری خارجی می تواند موجب جبران این نقصان شود. بنابراین برنامه ریزی مناسب برای بهره برداری از مزایای سرمایه گذاری مستقیم خارجی امری حیاتی در حرکت به سوی توسعه ی پایدار محسوب میشود. این بهره </w:t>
      </w:r>
      <w:proofErr w:type="spellStart"/>
      <w:r w:rsidRPr="00684988">
        <w:rPr>
          <w:rFonts w:cs="B Lotus" w:hint="cs"/>
          <w:sz w:val="28"/>
          <w:szCs w:val="28"/>
          <w:rtl/>
          <w:lang w:bidi="fa-IR"/>
        </w:rPr>
        <w:t>وری</w:t>
      </w:r>
      <w:proofErr w:type="spellEnd"/>
      <w:r w:rsidRPr="00684988">
        <w:rPr>
          <w:rFonts w:cs="B Lotus" w:hint="cs"/>
          <w:sz w:val="28"/>
          <w:szCs w:val="28"/>
          <w:rtl/>
          <w:lang w:bidi="fa-IR"/>
        </w:rPr>
        <w:t xml:space="preserve"> مستلزم دو امر است؛ اولا حفظ قدرت قانون گذاری و حق بر تنظیم مقررات از سوی دولت سرمایه پذیر و ثانیا تنظیم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مناسب برای استفاده ی حداکثری از فرصت سرمایه گذاری خارجی. بر اساس یافته های برخی تحقیقات انجام گرفته در خصوص تاثیرات سرمایه گذاری خارجی، این نتیجه حاصل گردیده است که کشورهای سرمایه پذیر، خصوصا کشورهای در حال توسعه، بیش از آن که به کمک اقتصادی کشورهای </w:t>
      </w:r>
      <w:proofErr w:type="spellStart"/>
      <w:r w:rsidRPr="00684988">
        <w:rPr>
          <w:rFonts w:cs="B Lotus" w:hint="cs"/>
          <w:sz w:val="28"/>
          <w:szCs w:val="28"/>
          <w:rtl/>
          <w:lang w:bidi="fa-IR"/>
        </w:rPr>
        <w:t>متمول</w:t>
      </w:r>
      <w:proofErr w:type="spellEnd"/>
      <w:r w:rsidRPr="00684988">
        <w:rPr>
          <w:rFonts w:cs="B Lotus" w:hint="cs"/>
          <w:sz w:val="28"/>
          <w:szCs w:val="28"/>
          <w:rtl/>
          <w:lang w:bidi="fa-IR"/>
        </w:rPr>
        <w:t xml:space="preserve"> نیاز داشته باشند، به جذب بیشتر سرمایه و تجارت بیشتر نیاز دارند؛ تجارتی که امکان ایجاد ثروتی به میزان سالانه سیصد بیلیون دلار را دارد که این میزان بسیار بیشتر از کمک های اقتصادی است که قصد اعطای آنها وجود دارد ( </w:t>
      </w:r>
      <w:proofErr w:type="spellStart"/>
      <w:r w:rsidRPr="00684988">
        <w:rPr>
          <w:rFonts w:asciiTheme="majorBidi" w:hAnsiTheme="majorBidi" w:cs="B Lotus"/>
          <w:sz w:val="28"/>
          <w:szCs w:val="28"/>
          <w:lang w:bidi="fa-IR"/>
        </w:rPr>
        <w:t>Abeasi</w:t>
      </w:r>
      <w:proofErr w:type="spellEnd"/>
      <w:r w:rsidRPr="00684988">
        <w:rPr>
          <w:rFonts w:asciiTheme="majorBidi" w:hAnsiTheme="majorBidi" w:cs="B Lotus"/>
          <w:sz w:val="28"/>
          <w:szCs w:val="28"/>
          <w:lang w:bidi="fa-IR"/>
        </w:rPr>
        <w:t>, 2012:41</w:t>
      </w:r>
      <w:r w:rsidRPr="00684988">
        <w:rPr>
          <w:rFonts w:cs="B Lotus" w:hint="cs"/>
          <w:sz w:val="28"/>
          <w:szCs w:val="28"/>
          <w:rtl/>
          <w:lang w:bidi="fa-IR"/>
        </w:rPr>
        <w:t xml:space="preserve">). اما تنها در صورتی امکان استفاده مناسب از این سرمایه عظیم برای دستیابی به رشد قطعی و بلند مدت که با محیط زیست نیز سازگار باشد وجود دارد که کشور سرمایه پذیر بتواند با استفاده از قدرت قانونگذاری خود، حداقل بخشی از این سرمایه در مسیر مناسب توسعه هدایت نماید؛ مسیری که شاید  سرمایه گذار به ویژه شرکتهای فراملی تمایلی به دنبال کردن آن نداشته باشند. دلیل امر مذکور را می توان این گونه بیان نمود که همواره احتمال تعارض منافع سرمایه گذار خارجی، در قالب هدف حداکثر سازی سود و منفعت، و اهداف توسعه ی کشور سرمایه پذیر وجود دارد ( </w:t>
      </w:r>
      <w:r w:rsidRPr="00684988">
        <w:rPr>
          <w:rFonts w:asciiTheme="majorBidi" w:hAnsiTheme="majorBidi" w:cs="B Lotus"/>
          <w:sz w:val="28"/>
          <w:szCs w:val="28"/>
          <w:lang w:bidi="fa-IR"/>
        </w:rPr>
        <w:t>Kumar, 2012: 59</w:t>
      </w:r>
      <w:r w:rsidRPr="00684988">
        <w:rPr>
          <w:rFonts w:cs="B Lotus" w:hint="cs"/>
          <w:sz w:val="28"/>
          <w:szCs w:val="28"/>
          <w:rtl/>
          <w:lang w:bidi="fa-IR"/>
        </w:rPr>
        <w:t xml:space="preserve">)؛ بر اساس هدف حداکثر سازی سود در سطح جهانی، ممکن است برخی از سرمایه گذاران مانند شرکت فراملی تصمیمات خود را لزوما بر اساس بهره </w:t>
      </w:r>
      <w:proofErr w:type="spellStart"/>
      <w:r w:rsidRPr="00684988">
        <w:rPr>
          <w:rFonts w:cs="B Lotus" w:hint="cs"/>
          <w:sz w:val="28"/>
          <w:szCs w:val="28"/>
          <w:rtl/>
          <w:lang w:bidi="fa-IR"/>
        </w:rPr>
        <w:t>وری</w:t>
      </w:r>
      <w:proofErr w:type="spellEnd"/>
      <w:r w:rsidRPr="00684988">
        <w:rPr>
          <w:rFonts w:cs="B Lotus" w:hint="cs"/>
          <w:sz w:val="28"/>
          <w:szCs w:val="28"/>
          <w:rtl/>
          <w:lang w:bidi="fa-IR"/>
        </w:rPr>
        <w:t xml:space="preserve"> مناسب از منابع طبیعی و یا اختصاص سرمایه خود در بخش </w:t>
      </w:r>
      <w:proofErr w:type="spellStart"/>
      <w:r w:rsidRPr="00684988">
        <w:rPr>
          <w:rFonts w:cs="B Lotus" w:hint="cs"/>
          <w:sz w:val="28"/>
          <w:szCs w:val="28"/>
          <w:rtl/>
          <w:lang w:bidi="fa-IR"/>
        </w:rPr>
        <w:t>هایی</w:t>
      </w:r>
      <w:proofErr w:type="spellEnd"/>
      <w:r w:rsidRPr="00684988">
        <w:rPr>
          <w:rFonts w:cs="B Lotus" w:hint="cs"/>
          <w:sz w:val="28"/>
          <w:szCs w:val="28"/>
          <w:rtl/>
          <w:lang w:bidi="fa-IR"/>
        </w:rPr>
        <w:t xml:space="preserve"> خاص اتخاذ نکنند و حتی به حربه ی انتقال قیمت</w:t>
      </w:r>
      <w:r w:rsidRPr="00684988">
        <w:rPr>
          <w:rFonts w:cs="B Lotus"/>
          <w:sz w:val="28"/>
          <w:szCs w:val="28"/>
          <w:vertAlign w:val="superscript"/>
          <w:rtl/>
          <w:lang w:bidi="fa-IR"/>
        </w:rPr>
        <w:footnoteReference w:id="718"/>
      </w:r>
      <w:r w:rsidRPr="00684988">
        <w:rPr>
          <w:rFonts w:cs="B Lotus" w:hint="cs"/>
          <w:sz w:val="28"/>
          <w:szCs w:val="28"/>
          <w:rtl/>
          <w:lang w:bidi="fa-IR"/>
        </w:rPr>
        <w:t>، به معنای تنظیم قیمت کالا در معامله میان بخشهای مختلف یک شرکت با هم، متوسل شوند</w:t>
      </w:r>
      <w:r w:rsidRPr="00684988">
        <w:rPr>
          <w:rFonts w:cs="B Lotus" w:hint="cs"/>
          <w:sz w:val="28"/>
          <w:szCs w:val="28"/>
          <w:vertAlign w:val="superscript"/>
          <w:rtl/>
          <w:lang w:bidi="fa-IR"/>
        </w:rPr>
        <w:t xml:space="preserve"> </w:t>
      </w:r>
      <w:r w:rsidRPr="00684988">
        <w:rPr>
          <w:rFonts w:cs="B Lotus" w:hint="cs"/>
          <w:sz w:val="28"/>
          <w:szCs w:val="28"/>
          <w:rtl/>
          <w:lang w:bidi="fa-IR"/>
        </w:rPr>
        <w:t>. با توجه به آنچه ذکر شد، دولت های سرمایه پذیر به درستی به اعمال سیاستهایی همچون درج شروط لزوم اجرا یا عملکرد مناسب قرارداد سرمایه گذاری</w:t>
      </w:r>
      <w:r w:rsidRPr="00684988">
        <w:rPr>
          <w:rFonts w:cs="B Lotus"/>
          <w:sz w:val="28"/>
          <w:szCs w:val="28"/>
          <w:vertAlign w:val="superscript"/>
          <w:rtl/>
          <w:lang w:bidi="fa-IR"/>
        </w:rPr>
        <w:footnoteReference w:id="719"/>
      </w:r>
      <w:r w:rsidRPr="00684988">
        <w:rPr>
          <w:rFonts w:cs="B Lotus" w:hint="cs"/>
          <w:sz w:val="28"/>
          <w:szCs w:val="28"/>
          <w:rtl/>
          <w:lang w:bidi="fa-IR"/>
        </w:rPr>
        <w:t>، مشخص نمودن خط مشی های تجاری برای سرمایه گذاران و ایجاد ساز و کار های نظارتی برای حداکثر نمودن مشارکت سرمایه گذاری مستقیم خارجی در فرایند توسعه پرداختند</w:t>
      </w:r>
      <w:r w:rsidRPr="00684988">
        <w:rPr>
          <w:rFonts w:cs="B Lotus" w:hint="cs"/>
          <w:sz w:val="28"/>
          <w:szCs w:val="28"/>
          <w:vertAlign w:val="superscript"/>
          <w:rtl/>
          <w:lang w:bidi="fa-IR"/>
        </w:rPr>
        <w:t>.</w:t>
      </w:r>
      <w:r w:rsidRPr="00684988">
        <w:rPr>
          <w:rStyle w:val="FootnoteReference"/>
          <w:rFonts w:eastAsiaTheme="majorEastAsia" w:cs="B Lotus"/>
          <w:sz w:val="28"/>
          <w:szCs w:val="28"/>
          <w:rtl/>
          <w:lang w:bidi="fa-IR"/>
        </w:rPr>
        <w:footnoteReference w:id="720"/>
      </w:r>
      <w:r w:rsidRPr="00684988">
        <w:rPr>
          <w:rFonts w:cs="B Lotus" w:hint="cs"/>
          <w:sz w:val="28"/>
          <w:szCs w:val="28"/>
          <w:rtl/>
          <w:lang w:bidi="fa-IR"/>
        </w:rPr>
        <w:t xml:space="preserve"> همچنین به دلیل همان تعارض منافعی که پیشتر ذکر گردید، سرمایه گذاران </w:t>
      </w:r>
      <w:r w:rsidRPr="00684988">
        <w:rPr>
          <w:rFonts w:cs="B Lotus" w:hint="cs"/>
          <w:sz w:val="28"/>
          <w:szCs w:val="28"/>
          <w:rtl/>
          <w:lang w:bidi="fa-IR"/>
        </w:rPr>
        <w:lastRenderedPageBreak/>
        <w:t xml:space="preserve">خارجی ممکن است در قالب شرکت های فراملی خود و یا </w:t>
      </w:r>
      <w:proofErr w:type="spellStart"/>
      <w:r w:rsidRPr="00684988">
        <w:rPr>
          <w:rFonts w:cs="B Lotus" w:hint="cs"/>
          <w:sz w:val="28"/>
          <w:szCs w:val="28"/>
          <w:rtl/>
          <w:lang w:bidi="fa-IR"/>
        </w:rPr>
        <w:t>شعبات</w:t>
      </w:r>
      <w:proofErr w:type="spellEnd"/>
      <w:r w:rsidRPr="00684988">
        <w:rPr>
          <w:rFonts w:cs="B Lotus" w:hint="cs"/>
          <w:sz w:val="28"/>
          <w:szCs w:val="28"/>
          <w:rtl/>
          <w:lang w:bidi="fa-IR"/>
        </w:rPr>
        <w:t xml:space="preserve"> آنها به اقدامات محدود کننده ی تجارت دست بزنند. برای مثال، شعبه ی یک شرکت فراملی در کشور سرمایه پذیر به واردات عمده محصول یا خدمات از یکی دیگر از </w:t>
      </w:r>
      <w:proofErr w:type="spellStart"/>
      <w:r w:rsidRPr="00684988">
        <w:rPr>
          <w:rFonts w:cs="B Lotus" w:hint="cs"/>
          <w:sz w:val="28"/>
          <w:szCs w:val="28"/>
          <w:rtl/>
          <w:lang w:bidi="fa-IR"/>
        </w:rPr>
        <w:t>شعبات</w:t>
      </w:r>
      <w:proofErr w:type="spellEnd"/>
      <w:r w:rsidRPr="00684988">
        <w:rPr>
          <w:rFonts w:cs="B Lotus" w:hint="cs"/>
          <w:sz w:val="28"/>
          <w:szCs w:val="28"/>
          <w:rtl/>
          <w:lang w:bidi="fa-IR"/>
        </w:rPr>
        <w:t xml:space="preserve"> این شرکت که در کشور دیگری قرار دارد بپردازد و یا همانطور که گفته شد، برای محروم کردن کشور سرمایه پذیر از برخی درآمدها به انتقال قیمت بپردازند. در مقابله با این اقدامات نیز دولت های سرمایه پذیر ممکن است با استفاده از قدرت قانون گذاری خود و تصویب قوانینی در این زمینه، یا از امکانات موجود مانند موافقتنامه ی </w:t>
      </w:r>
      <w:proofErr w:type="spellStart"/>
      <w:r w:rsidRPr="00684988">
        <w:rPr>
          <w:rFonts w:cs="B Lotus" w:hint="cs"/>
          <w:sz w:val="28"/>
          <w:szCs w:val="28"/>
          <w:rtl/>
          <w:lang w:bidi="fa-IR"/>
        </w:rPr>
        <w:t>تریمز</w:t>
      </w:r>
      <w:proofErr w:type="spellEnd"/>
      <w:r w:rsidRPr="00684988">
        <w:rPr>
          <w:rFonts w:cs="B Lotus" w:hint="cs"/>
          <w:sz w:val="28"/>
          <w:szCs w:val="28"/>
          <w:rtl/>
          <w:lang w:bidi="fa-IR"/>
        </w:rPr>
        <w:t xml:space="preserve"> سازمان جهانی تجارت و یا درج شروط مربوط به الزام استفاده از تولیدات داخل</w:t>
      </w:r>
      <w:r w:rsidRPr="00684988">
        <w:rPr>
          <w:rFonts w:cs="B Lotus"/>
          <w:sz w:val="28"/>
          <w:szCs w:val="28"/>
          <w:vertAlign w:val="superscript"/>
          <w:rtl/>
          <w:lang w:bidi="fa-IR"/>
        </w:rPr>
        <w:footnoteReference w:id="721"/>
      </w:r>
      <w:r w:rsidRPr="00684988">
        <w:rPr>
          <w:rFonts w:cs="B Lotus" w:hint="cs"/>
          <w:sz w:val="28"/>
          <w:szCs w:val="28"/>
          <w:rtl/>
          <w:lang w:bidi="fa-IR"/>
        </w:rPr>
        <w:t xml:space="preserve">  بهره جویند</w:t>
      </w:r>
      <w:r w:rsidRPr="00684988">
        <w:rPr>
          <w:rFonts w:cs="B Lotus"/>
          <w:sz w:val="28"/>
          <w:szCs w:val="28"/>
          <w:vertAlign w:val="superscript"/>
          <w:rtl/>
          <w:lang w:bidi="fa-IR"/>
        </w:rPr>
        <w:footnoteReference w:id="722"/>
      </w:r>
      <w:r w:rsidRPr="00684988">
        <w:rPr>
          <w:rFonts w:cs="B Lotus" w:hint="cs"/>
          <w:sz w:val="28"/>
          <w:szCs w:val="28"/>
          <w:rtl/>
          <w:lang w:bidi="fa-IR"/>
        </w:rPr>
        <w:t xml:space="preserve">. بنابراین، کاملا مشخص است که حق بر قانونگذاری از سوی دولت سرمایه پذیر به عنوان موضوعی با اهمیت در سطح حقوق سرمایه گذاری خارجی مطرح است. . این امر دو دلیل عمده دارد؛ اول، توجه روز افزون، خصوصا از سوی جامعه ی مدنی، به موضوع تضعیف حاکمیت دولت سرمایه پذیر برای کسب و جذب میزان بیشتری از سرمایه و رونق تجارت است؛ و دوم، گسترش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که تعیین قانون و مقررات در خصوص رفاه عمومی و توسعه ی پایدار با واکنش و چالش از سوی سرمایه گذاران و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سرمایه گذاری روبرو شده است</w:t>
      </w:r>
      <w:r w:rsidRPr="00684988">
        <w:rPr>
          <w:rFonts w:cs="B Lotus"/>
          <w:sz w:val="28"/>
          <w:szCs w:val="28"/>
          <w:lang w:bidi="fa-IR"/>
        </w:rPr>
        <w:t xml:space="preserve"> </w:t>
      </w:r>
      <w:r w:rsidRPr="00684988">
        <w:rPr>
          <w:rFonts w:cs="B Lotus" w:hint="cs"/>
          <w:sz w:val="28"/>
          <w:szCs w:val="28"/>
          <w:rtl/>
          <w:lang w:bidi="fa-IR"/>
        </w:rPr>
        <w:t xml:space="preserve"> ( </w:t>
      </w:r>
      <w:r w:rsidRPr="00684988">
        <w:rPr>
          <w:rFonts w:asciiTheme="majorBidi" w:hAnsiTheme="majorBidi" w:cs="B Lotus"/>
          <w:sz w:val="28"/>
          <w:szCs w:val="28"/>
          <w:lang w:bidi="fa-IR"/>
        </w:rPr>
        <w:t>Mann, 2012: 211</w:t>
      </w:r>
      <w:r w:rsidRPr="00684988">
        <w:rPr>
          <w:rFonts w:cs="B Lotus" w:hint="cs"/>
          <w:sz w:val="28"/>
          <w:szCs w:val="28"/>
          <w:rtl/>
          <w:lang w:bidi="fa-IR"/>
        </w:rPr>
        <w:t xml:space="preserve">). بحث در خصوص حق دولت بر قانونگذاری، محدودیت آن، تاثیر آن بر جذب سرمایه و میزان اعمال این حق، خود به برسی ای جداگانه و مفصل نیاز دارد اما آنچه که بطور خلاصه و برای نتیجه در این بخش میتوان ذکر نمود آن است که اگر به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سرمایه گذاری، به جای آنکه به عنوان سند و ابزاری برای محافظت از سرمایه گذار خارجی </w:t>
      </w:r>
      <w:proofErr w:type="spellStart"/>
      <w:r w:rsidRPr="00684988">
        <w:rPr>
          <w:rFonts w:cs="B Lotus" w:hint="cs"/>
          <w:sz w:val="28"/>
          <w:szCs w:val="28"/>
          <w:rtl/>
          <w:lang w:bidi="fa-IR"/>
        </w:rPr>
        <w:t>نگریسته</w:t>
      </w:r>
      <w:proofErr w:type="spellEnd"/>
      <w:r w:rsidRPr="00684988">
        <w:rPr>
          <w:rFonts w:cs="B Lotus" w:hint="cs"/>
          <w:sz w:val="28"/>
          <w:szCs w:val="28"/>
          <w:rtl/>
          <w:lang w:bidi="fa-IR"/>
        </w:rPr>
        <w:t xml:space="preserve"> شود، به چشم مبنایی مناسب برای ایجاد و ارتقای توسعه ی پایدار نگاه کنیم، به میزان بسیار بیشتر و بهتری به اهمیت حفظ حق قانونگذاری دولت ها و اساسی بودن آن در ایجاد </w:t>
      </w:r>
      <w:proofErr w:type="spellStart"/>
      <w:r w:rsidRPr="00684988">
        <w:rPr>
          <w:rFonts w:cs="B Lotus" w:hint="cs"/>
          <w:sz w:val="28"/>
          <w:szCs w:val="28"/>
          <w:rtl/>
          <w:lang w:bidi="fa-IR"/>
        </w:rPr>
        <w:t>ترتیباتی</w:t>
      </w:r>
      <w:proofErr w:type="spellEnd"/>
      <w:r w:rsidRPr="00684988">
        <w:rPr>
          <w:rFonts w:cs="B Lotus" w:hint="cs"/>
          <w:sz w:val="28"/>
          <w:szCs w:val="28"/>
          <w:rtl/>
          <w:lang w:bidi="fa-IR"/>
        </w:rPr>
        <w:t xml:space="preserve"> نوین برای رسیدن به توسعه ی پایدار پی خواهیم برد(</w:t>
      </w:r>
      <w:r w:rsidRPr="00684988">
        <w:rPr>
          <w:rFonts w:asciiTheme="majorBidi" w:hAnsiTheme="majorBidi" w:cs="B Lotus"/>
          <w:sz w:val="28"/>
          <w:szCs w:val="28"/>
          <w:lang w:bidi="fa-IR"/>
        </w:rPr>
        <w:t>Mann, 2012: 223</w:t>
      </w:r>
      <w:r w:rsidRPr="00684988">
        <w:rPr>
          <w:rFonts w:cs="B Lotus" w:hint="cs"/>
          <w:sz w:val="28"/>
          <w:szCs w:val="28"/>
          <w:rtl/>
          <w:lang w:bidi="fa-IR"/>
        </w:rPr>
        <w:t xml:space="preserve">) البته موضوع پیش گفته بدان معنا نیست که باید دست دولت را کاملا باز گذاشت و از اعمال تبعیض آمیز و یا سوء استفاده گرانه ی احتمالی دولت سرمایه پذیر جلوگیری نکرد؛ باز نگری در حق دولت ها بر قانونگذاری به معنای آن امری است که بر اساس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سرمایه گذاری در موارد خاص و با چارچوب مشخص باید اعمال گردد. اما آنچه اهمیت دارد وجود و رعایت این حق است و نباید برای جذب و حفظ سرمایه ی خارجی و در رقابت برای جذب بیشتر آن از این حق به میزان زیادی چشم پوشی کرد ( </w:t>
      </w:r>
      <w:r w:rsidRPr="00684988">
        <w:rPr>
          <w:rFonts w:asciiTheme="majorBidi" w:hAnsiTheme="majorBidi" w:cs="B Lotus"/>
          <w:sz w:val="28"/>
          <w:szCs w:val="28"/>
          <w:lang w:bidi="fa-IR"/>
        </w:rPr>
        <w:t>Trachtman, 2012: 193</w:t>
      </w:r>
      <w:r w:rsidRPr="00684988">
        <w:rPr>
          <w:rFonts w:cs="B Lotus" w:hint="cs"/>
          <w:sz w:val="28"/>
          <w:szCs w:val="28"/>
          <w:rtl/>
          <w:lang w:bidi="fa-IR"/>
        </w:rPr>
        <w:t xml:space="preserve">) زیرا، بدون قانون گذاری دولت و هدایت سرمایه در مسیر توسعه ی پایدار از طریق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هیچ تضمینی در خصوص دستیابی به توسعه ی پایدار وجود نخواهد داشت.</w:t>
      </w:r>
      <w:r w:rsidRPr="00684988">
        <w:rPr>
          <w:rFonts w:cs="B Lotus"/>
          <w:sz w:val="28"/>
          <w:szCs w:val="28"/>
          <w:lang w:bidi="fa-IR"/>
        </w:rPr>
        <w:t xml:space="preserve"> </w:t>
      </w:r>
      <w:r w:rsidRPr="00684988">
        <w:rPr>
          <w:rFonts w:cs="B Lotus" w:hint="cs"/>
          <w:sz w:val="28"/>
          <w:szCs w:val="28"/>
          <w:rtl/>
          <w:lang w:bidi="fa-IR"/>
        </w:rPr>
        <w:t xml:space="preserve"> ذکر این نکته ضروری می نماید که دولت سرمایه پذیر در بعضی موارد ملزم به رعایت تعهدات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خود، برخاسته از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و اسناد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نیز هست. </w:t>
      </w:r>
      <w:r w:rsidRPr="00684988">
        <w:rPr>
          <w:rFonts w:cs="B Lotus" w:hint="cs"/>
          <w:sz w:val="28"/>
          <w:szCs w:val="28"/>
          <w:rtl/>
          <w:lang w:bidi="fa-IR"/>
        </w:rPr>
        <w:lastRenderedPageBreak/>
        <w:t xml:space="preserve">لذا این تعهدات فراملی می تواند نوعی خاصیت تعدیل </w:t>
      </w:r>
      <w:proofErr w:type="spellStart"/>
      <w:r w:rsidRPr="00684988">
        <w:rPr>
          <w:rFonts w:cs="B Lotus" w:hint="cs"/>
          <w:sz w:val="28"/>
          <w:szCs w:val="28"/>
          <w:rtl/>
          <w:lang w:bidi="fa-IR"/>
        </w:rPr>
        <w:t>کنندگیِ</w:t>
      </w:r>
      <w:proofErr w:type="spellEnd"/>
      <w:r w:rsidRPr="00684988">
        <w:rPr>
          <w:rFonts w:cs="B Lotus" w:hint="cs"/>
          <w:sz w:val="28"/>
          <w:szCs w:val="28"/>
          <w:rtl/>
          <w:lang w:bidi="fa-IR"/>
        </w:rPr>
        <w:t xml:space="preserve"> رویکرد های قانونگذار چه در مورد تصویب قوانینی که موضوع آنها مقررات مربوط به سرمایه گذار است و چه قوانینی که موضوع آنها رعایت اصول و اهداف توسعه ی پایدار است گردد.</w:t>
      </w:r>
    </w:p>
    <w:p w14:paraId="765957F4" w14:textId="77777777" w:rsidR="00A071B3" w:rsidRPr="00684988" w:rsidRDefault="00A071B3" w:rsidP="0094516C">
      <w:pPr>
        <w:jc w:val="both"/>
        <w:rPr>
          <w:rFonts w:cs="B Lotus"/>
          <w:sz w:val="28"/>
          <w:szCs w:val="28"/>
          <w:rtl/>
          <w:lang w:bidi="fa-IR"/>
        </w:rPr>
      </w:pPr>
    </w:p>
    <w:p w14:paraId="5C90210D" w14:textId="77777777" w:rsidR="00A071B3" w:rsidRPr="00684988" w:rsidRDefault="00A071B3" w:rsidP="0094516C">
      <w:pPr>
        <w:jc w:val="both"/>
        <w:rPr>
          <w:rFonts w:cs="B Lotus"/>
          <w:b/>
          <w:bCs/>
          <w:sz w:val="28"/>
          <w:szCs w:val="28"/>
          <w:rtl/>
          <w:lang w:bidi="fa-IR"/>
        </w:rPr>
      </w:pPr>
      <w:bookmarkStart w:id="147" w:name="_Hlk197775456"/>
      <w:r w:rsidRPr="00684988">
        <w:rPr>
          <w:rFonts w:cs="B Lotus" w:hint="cs"/>
          <w:b/>
          <w:bCs/>
          <w:sz w:val="28"/>
          <w:szCs w:val="28"/>
          <w:rtl/>
          <w:lang w:bidi="fa-IR"/>
        </w:rPr>
        <w:t xml:space="preserve">ب- نظام بین </w:t>
      </w:r>
      <w:proofErr w:type="spellStart"/>
      <w:r w:rsidRPr="00684988">
        <w:rPr>
          <w:rFonts w:cs="B Lotus" w:hint="cs"/>
          <w:b/>
          <w:bCs/>
          <w:sz w:val="28"/>
          <w:szCs w:val="28"/>
          <w:rtl/>
          <w:lang w:bidi="fa-IR"/>
        </w:rPr>
        <w:t>المللی</w:t>
      </w:r>
      <w:proofErr w:type="spellEnd"/>
    </w:p>
    <w:bookmarkEnd w:id="147"/>
    <w:p w14:paraId="2050E1D7" w14:textId="77777777" w:rsidR="00A071B3" w:rsidRPr="00684988" w:rsidRDefault="00A071B3" w:rsidP="0094516C">
      <w:pPr>
        <w:jc w:val="both"/>
        <w:rPr>
          <w:rFonts w:cs="B Lotus"/>
          <w:sz w:val="28"/>
          <w:szCs w:val="28"/>
          <w:rtl/>
          <w:lang w:bidi="fa-IR"/>
        </w:rPr>
      </w:pPr>
      <w:r w:rsidRPr="00684988">
        <w:rPr>
          <w:rFonts w:cs="B Lotus" w:hint="cs"/>
          <w:sz w:val="28"/>
          <w:szCs w:val="28"/>
          <w:rtl/>
          <w:lang w:bidi="fa-IR"/>
        </w:rPr>
        <w:t xml:space="preserve">پر واضح است که در جهان کنونی اقدامات فردی دولت ها نتایج لازم و مطلوب بلند مدت را در پی نخواهد داشت و لزوم اقدام به صورت جمعی و هماهنگ بدیهی است. هر چند که اقدامات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در این زمینه نیز به نوعی منعکس کننده ی همان اقدامات ملی است اما، جلوه یافتن عزم ملی در قالبی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می تواند موجب شکل گیری اصولی مستحکم گردد که هر چند ماهیت آن حقوق غیر الزام آور و اصطلاحا حقوق نرم خواهد بود اما نقطه ی آغازی مناسب به نظر می رسد.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در سطح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از طریق مجموعه ای پیچیده از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از جمله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 جانبه ی سرمایه گذاری، موافقتنامه های تجارت آزاد که دربردارنده ی شروط سرمایه گذاری هستند، موافقتنامه های همکاری اقتصادی و توافقنامه های منطقه ای، به </w:t>
      </w:r>
      <w:proofErr w:type="spellStart"/>
      <w:r w:rsidRPr="00684988">
        <w:rPr>
          <w:rFonts w:cs="B Lotus" w:hint="cs"/>
          <w:sz w:val="28"/>
          <w:szCs w:val="28"/>
          <w:rtl/>
          <w:lang w:bidi="fa-IR"/>
        </w:rPr>
        <w:t>منصه</w:t>
      </w:r>
      <w:proofErr w:type="spellEnd"/>
      <w:r w:rsidRPr="00684988">
        <w:rPr>
          <w:rFonts w:cs="B Lotus" w:hint="cs"/>
          <w:sz w:val="28"/>
          <w:szCs w:val="28"/>
          <w:rtl/>
          <w:lang w:bidi="fa-IR"/>
        </w:rPr>
        <w:t xml:space="preserve"> ی ظهور می رسند. پیچیدگی ناشی از این ابزارهای مختلف و تعدد آن ها که موجب نقصان، همپوشانی، و بعضا تعارض در نظام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سرمایه گذاری می گردد، خود از مهمترین چالشهایی است که باید با آن مواجه شد تا دیدگاهی هماهنگ ولی نه لزوما یکسان در این خصوص ایجاد گردد. چالش مهم دیگر نیز نیاز به تقویت بعد توسعه ی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سرمایه گذاری است که متعادل و هماهنگ نمودن حقوق و تعهدات دولت ها و سرمایه گذاران، حصول اطمینان از وجود فضا و توجه کافی به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مربوط به توسعه ی پایدار و مستحکم تر نمودن شروط و تعهدات مربوط به ارتقای سرمایه گذاری و همراه نمودن آن با اهداف توسعه ی پایدار از مهمترین اقدامات در این زمینه است.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سرمایه گذاری خارجی به مثابه ی ابزاری برای ارتقای توسعه ی پایدار، مقررات و اقدامات ملی را از طریق ارائه ی تضمین به سرمایه گذاران خارجی، پایداری و شفافیت مقررات داخلی و اجرای سیستماتیک و نظام </w:t>
      </w:r>
      <w:proofErr w:type="spellStart"/>
      <w:r w:rsidRPr="00684988">
        <w:rPr>
          <w:rFonts w:cs="B Lotus" w:hint="cs"/>
          <w:sz w:val="28"/>
          <w:szCs w:val="28"/>
          <w:rtl/>
          <w:lang w:bidi="fa-IR"/>
        </w:rPr>
        <w:t>مند</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در کشور و حصول اطمینان از اجرای آنها توسط سرمایه گذار خارجی، تکمیل می نمایند</w:t>
      </w:r>
      <w:r w:rsidRPr="00684988">
        <w:rPr>
          <w:rFonts w:cs="B Lotus"/>
          <w:sz w:val="28"/>
          <w:szCs w:val="28"/>
          <w:vertAlign w:val="superscript"/>
          <w:rtl/>
          <w:lang w:bidi="fa-IR"/>
        </w:rPr>
        <w:footnoteReference w:id="723"/>
      </w:r>
      <w:r w:rsidRPr="00684988">
        <w:rPr>
          <w:rFonts w:ascii="B Nazanin" w:hAnsi="B Nazanin" w:cs="B Lotus" w:hint="cs"/>
          <w:sz w:val="28"/>
          <w:szCs w:val="28"/>
          <w:rtl/>
          <w:lang w:bidi="fa-IR"/>
        </w:rPr>
        <w:t xml:space="preserve"> </w:t>
      </w:r>
      <w:r w:rsidRPr="00684988">
        <w:rPr>
          <w:rFonts w:cs="B Lotus" w:hint="cs"/>
          <w:sz w:val="28"/>
          <w:szCs w:val="28"/>
          <w:rtl/>
          <w:lang w:bidi="fa-IR"/>
        </w:rPr>
        <w:t xml:space="preserve">برای اتخاذ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در سطح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دو اقدام اساسی لازم است. این اقدامات یکی مربوط به تغییر شیوه ی فعالیت دولت در زمینه ی توسعه ی پایدار اقتصادی  است، و دیگری جزئی تر و مربوط به مطلوب نمودن وضعیت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سرمایه گذاری می باشد. به نظر می رسد که بهترین نتیجه در صورت تمرکز بر هر دو مورد و تلاش برای پیشبرد هر دو اقدام بدست خواهد آمد. هر چند که به نظر می رسد </w:t>
      </w:r>
      <w:r w:rsidRPr="00684988">
        <w:rPr>
          <w:rFonts w:cs="B Lotus" w:hint="cs"/>
          <w:sz w:val="28"/>
          <w:szCs w:val="28"/>
          <w:rtl/>
          <w:lang w:bidi="fa-IR"/>
        </w:rPr>
        <w:lastRenderedPageBreak/>
        <w:t>وجود و پیگیری هر یک از آنها نهایتا منجر به حاصل گردیدن دیگری نیز خواهد شد.</w:t>
      </w:r>
      <w:r w:rsidRPr="00684988">
        <w:rPr>
          <w:rFonts w:ascii="B Nazanin" w:hAnsi="B Nazanin" w:cs="B Lotus" w:hint="cs"/>
          <w:sz w:val="28"/>
          <w:szCs w:val="28"/>
          <w:rtl/>
          <w:lang w:bidi="fa-IR"/>
        </w:rPr>
        <w:t xml:space="preserve"> </w:t>
      </w:r>
      <w:r w:rsidRPr="00684988">
        <w:rPr>
          <w:rFonts w:cs="B Lotus" w:hint="cs"/>
          <w:sz w:val="28"/>
          <w:szCs w:val="28"/>
          <w:rtl/>
          <w:lang w:bidi="fa-IR"/>
        </w:rPr>
        <w:t xml:space="preserve">تلاش برای رویارویی با چالش های توسعه ی پایدار از طریق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سرمایه گذاری مستلزم ایجاد </w:t>
      </w:r>
      <w:proofErr w:type="spellStart"/>
      <w:r w:rsidRPr="00684988">
        <w:rPr>
          <w:rFonts w:cs="B Lotus" w:hint="cs"/>
          <w:sz w:val="28"/>
          <w:szCs w:val="28"/>
          <w:rtl/>
          <w:lang w:bidi="fa-IR"/>
        </w:rPr>
        <w:t>ترتیباتی</w:t>
      </w:r>
      <w:proofErr w:type="spellEnd"/>
      <w:r w:rsidRPr="00684988">
        <w:rPr>
          <w:rFonts w:cs="B Lotus" w:hint="cs"/>
          <w:sz w:val="28"/>
          <w:szCs w:val="28"/>
          <w:rtl/>
          <w:lang w:bidi="fa-IR"/>
        </w:rPr>
        <w:t xml:space="preserve"> نوین در این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است. این تغییرات هم از طریق گنجاندن این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سرمایه گذاری میسر است و هم از طریق نگاه نوین به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سنتی موجود به گونه ای که به نفع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تفسیر گردند (</w:t>
      </w:r>
      <w:r w:rsidRPr="00684988">
        <w:rPr>
          <w:rFonts w:asciiTheme="majorBidi" w:hAnsiTheme="majorBidi" w:cs="B Lotus"/>
          <w:sz w:val="28"/>
          <w:szCs w:val="28"/>
        </w:rPr>
        <w:t>Mann, 2012: 537</w:t>
      </w:r>
      <w:r w:rsidRPr="00684988">
        <w:rPr>
          <w:rFonts w:cs="B Lotus" w:hint="cs"/>
          <w:sz w:val="28"/>
          <w:szCs w:val="28"/>
          <w:rtl/>
          <w:lang w:bidi="fa-IR"/>
        </w:rPr>
        <w:t>)</w:t>
      </w:r>
      <w:r w:rsidRPr="00684988">
        <w:rPr>
          <w:rFonts w:cs="B Lotus" w:hint="cs"/>
          <w:sz w:val="28"/>
          <w:szCs w:val="28"/>
          <w:vertAlign w:val="superscript"/>
          <w:rtl/>
          <w:lang w:bidi="fa-IR"/>
        </w:rPr>
        <w:t>.</w:t>
      </w:r>
      <w:r w:rsidRPr="00684988">
        <w:rPr>
          <w:rFonts w:cs="B Lotus" w:hint="cs"/>
          <w:sz w:val="28"/>
          <w:szCs w:val="28"/>
          <w:rtl/>
          <w:lang w:bidi="fa-IR"/>
        </w:rPr>
        <w:t xml:space="preserve"> در این مسیر حداقل سه اقدام ضروری است:</w:t>
      </w:r>
    </w:p>
    <w:p w14:paraId="59F4C115" w14:textId="77777777" w:rsidR="00A071B3" w:rsidRPr="00684988" w:rsidRDefault="00A071B3" w:rsidP="0094516C">
      <w:pPr>
        <w:jc w:val="both"/>
        <w:rPr>
          <w:rFonts w:cs="B Lotus"/>
          <w:sz w:val="28"/>
          <w:szCs w:val="28"/>
          <w:rtl/>
          <w:lang w:bidi="fa-IR"/>
        </w:rPr>
      </w:pPr>
      <w:r w:rsidRPr="00684988">
        <w:rPr>
          <w:rFonts w:cs="B Lotus" w:hint="cs"/>
          <w:sz w:val="28"/>
          <w:szCs w:val="28"/>
          <w:rtl/>
          <w:lang w:bidi="fa-IR"/>
        </w:rPr>
        <w:t xml:space="preserve">1. </w:t>
      </w:r>
      <w:r w:rsidRPr="00684988">
        <w:rPr>
          <w:rFonts w:cs="B Lotus" w:hint="cs"/>
          <w:i/>
          <w:iCs/>
          <w:sz w:val="28"/>
          <w:szCs w:val="28"/>
          <w:rtl/>
          <w:lang w:bidi="fa-IR"/>
        </w:rPr>
        <w:t xml:space="preserve">گنجاندن تعهدات الزام آور و مبنایی در </w:t>
      </w:r>
      <w:proofErr w:type="spellStart"/>
      <w:r w:rsidRPr="00684988">
        <w:rPr>
          <w:rFonts w:cs="B Lotus" w:hint="cs"/>
          <w:i/>
          <w:iCs/>
          <w:sz w:val="28"/>
          <w:szCs w:val="28"/>
          <w:rtl/>
          <w:lang w:bidi="fa-IR"/>
        </w:rPr>
        <w:t>معاهدات</w:t>
      </w:r>
      <w:proofErr w:type="spellEnd"/>
      <w:r w:rsidRPr="00684988">
        <w:rPr>
          <w:rFonts w:cs="B Lotus" w:hint="cs"/>
          <w:i/>
          <w:iCs/>
          <w:sz w:val="28"/>
          <w:szCs w:val="28"/>
          <w:rtl/>
          <w:lang w:bidi="fa-IR"/>
        </w:rPr>
        <w:t xml:space="preserve"> سرمایه گذاری در خصوص ارتقا و تسهیل سرمایه گذاری در زمینه ی توسعه ی پایدار</w:t>
      </w:r>
      <w:r w:rsidRPr="00684988">
        <w:rPr>
          <w:rFonts w:cs="B Lotus" w:hint="cs"/>
          <w:sz w:val="28"/>
          <w:szCs w:val="28"/>
          <w:rtl/>
          <w:lang w:bidi="fa-IR"/>
        </w:rPr>
        <w:t xml:space="preserve">. در حال حاضر اغلب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سرمایه گذاری اغلب به ارتقای سرمایه گذاری صرفا به طور غیر مستقیم و از طریق اعطای حمایت از سرمایه گذاری صورت می پذیرد و هیچ تعهدی برای کشور سرمایه فرست برای گسترش سرمایه گذاری مسئولانه مشاهده </w:t>
      </w:r>
      <w:proofErr w:type="spellStart"/>
      <w:r w:rsidRPr="00684988">
        <w:rPr>
          <w:rFonts w:cs="B Lotus" w:hint="cs"/>
          <w:sz w:val="28"/>
          <w:szCs w:val="28"/>
          <w:rtl/>
          <w:lang w:bidi="fa-IR"/>
        </w:rPr>
        <w:t>نمی</w:t>
      </w:r>
      <w:proofErr w:type="spellEnd"/>
      <w:r w:rsidRPr="00684988">
        <w:rPr>
          <w:rFonts w:cs="B Lotus" w:hint="cs"/>
          <w:sz w:val="28"/>
          <w:szCs w:val="28"/>
          <w:rtl/>
          <w:lang w:bidi="fa-IR"/>
        </w:rPr>
        <w:t xml:space="preserve"> گردد</w:t>
      </w:r>
      <w:r w:rsidRPr="00684988">
        <w:rPr>
          <w:rFonts w:cs="B Lotus"/>
          <w:sz w:val="28"/>
          <w:szCs w:val="28"/>
          <w:vertAlign w:val="superscript"/>
          <w:rtl/>
          <w:lang w:bidi="fa-IR"/>
        </w:rPr>
        <w:footnoteReference w:id="724"/>
      </w:r>
      <w:r w:rsidRPr="00684988">
        <w:rPr>
          <w:rFonts w:cs="B Lotus" w:hint="cs"/>
          <w:sz w:val="28"/>
          <w:szCs w:val="28"/>
          <w:rtl/>
          <w:lang w:bidi="fa-IR"/>
        </w:rPr>
        <w:t xml:space="preserve">. اغلب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در این زمینه صرفا با بیانی غیر الزام آور در مقدمه ی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به توسعه ی سرمایه گذاری اشاره می گردد و البته به تدریج شاهد نمونه </w:t>
      </w:r>
      <w:proofErr w:type="spellStart"/>
      <w:r w:rsidRPr="00684988">
        <w:rPr>
          <w:rFonts w:cs="B Lotus" w:hint="cs"/>
          <w:sz w:val="28"/>
          <w:szCs w:val="28"/>
          <w:rtl/>
          <w:lang w:bidi="fa-IR"/>
        </w:rPr>
        <w:t>هایی</w:t>
      </w:r>
      <w:proofErr w:type="spellEnd"/>
      <w:r w:rsidRPr="00684988">
        <w:rPr>
          <w:rFonts w:cs="B Lotus" w:hint="cs"/>
          <w:sz w:val="28"/>
          <w:szCs w:val="28"/>
          <w:rtl/>
          <w:lang w:bidi="fa-IR"/>
        </w:rPr>
        <w:t xml:space="preserve"> هستیم که ماده ای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سرمایه گذاری را به توسعه ی پایدار و توجه به محیط زیست اختصاص داده </w:t>
      </w:r>
      <w:proofErr w:type="spellStart"/>
      <w:r w:rsidRPr="00684988">
        <w:rPr>
          <w:rFonts w:cs="B Lotus" w:hint="cs"/>
          <w:sz w:val="28"/>
          <w:szCs w:val="28"/>
          <w:rtl/>
          <w:lang w:bidi="fa-IR"/>
        </w:rPr>
        <w:t>اند</w:t>
      </w:r>
      <w:proofErr w:type="spellEnd"/>
      <w:r w:rsidRPr="00684988">
        <w:rPr>
          <w:rFonts w:cs="B Lotus"/>
          <w:sz w:val="28"/>
          <w:szCs w:val="28"/>
          <w:vertAlign w:val="superscript"/>
          <w:rtl/>
          <w:lang w:bidi="fa-IR"/>
        </w:rPr>
        <w:footnoteReference w:id="725"/>
      </w:r>
      <w:r w:rsidRPr="00684988">
        <w:rPr>
          <w:rFonts w:cs="B Lotus" w:hint="cs"/>
          <w:sz w:val="28"/>
          <w:szCs w:val="28"/>
          <w:rtl/>
          <w:lang w:bidi="fa-IR"/>
        </w:rPr>
        <w:t>. اما نیاز به گسترش این تفکر و ایجاد تعهدات الزام آور وجود دارد.</w:t>
      </w:r>
    </w:p>
    <w:p w14:paraId="1DA02383" w14:textId="77777777" w:rsidR="00A071B3" w:rsidRPr="00684988" w:rsidRDefault="00A071B3" w:rsidP="0094516C">
      <w:pPr>
        <w:jc w:val="both"/>
        <w:rPr>
          <w:rFonts w:cs="B Lotus"/>
          <w:sz w:val="28"/>
          <w:szCs w:val="28"/>
          <w:rtl/>
          <w:lang w:bidi="fa-IR"/>
        </w:rPr>
      </w:pPr>
      <w:r w:rsidRPr="00684988">
        <w:rPr>
          <w:rFonts w:cs="B Lotus" w:hint="cs"/>
          <w:sz w:val="28"/>
          <w:szCs w:val="28"/>
          <w:rtl/>
          <w:lang w:bidi="fa-IR"/>
        </w:rPr>
        <w:t xml:space="preserve">2. </w:t>
      </w:r>
      <w:r w:rsidRPr="00684988">
        <w:rPr>
          <w:rFonts w:cs="B Lotus" w:hint="cs"/>
          <w:i/>
          <w:iCs/>
          <w:sz w:val="28"/>
          <w:szCs w:val="28"/>
          <w:rtl/>
          <w:lang w:bidi="fa-IR"/>
        </w:rPr>
        <w:t>متناسب و متقابل نمودن تعهدات دولت ها و سرمایه گذاران و ارتقای سرمایه گذاری مسئولانه.</w:t>
      </w:r>
    </w:p>
    <w:p w14:paraId="237F2D1C" w14:textId="77777777" w:rsidR="00A071B3" w:rsidRPr="00684988" w:rsidRDefault="00A071B3" w:rsidP="0094516C">
      <w:pPr>
        <w:jc w:val="both"/>
        <w:rPr>
          <w:rFonts w:cs="B Lotus"/>
          <w:sz w:val="28"/>
          <w:szCs w:val="28"/>
          <w:rtl/>
          <w:lang w:bidi="fa-IR"/>
        </w:rPr>
      </w:pPr>
      <w:r w:rsidRPr="00684988">
        <w:rPr>
          <w:rFonts w:cs="B Lotus" w:hint="cs"/>
          <w:sz w:val="28"/>
          <w:szCs w:val="28"/>
          <w:rtl/>
          <w:lang w:bidi="fa-IR"/>
        </w:rPr>
        <w:t xml:space="preserve"> اغلب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کنونی سرمایه گذاری عمدتا بر تعهدات کشور سرمایه پذیر تاکید دارند و کمتر به تعهدات سرمایه گذار و لزوم سرمایه گذاری مسئولانه از سوی اشخاص اخیر اشاره دارند. هر چند که معمولا تعهدات الزام آور حقوقی برای شرکت ها و افراد سرمایه گذار در قوانین داخلی کشورها موجود است اما این گونه تعهدات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سرمایه گذاری کمتر به چشم می خورد و تعهدات ملی اخیر </w:t>
      </w:r>
      <w:proofErr w:type="spellStart"/>
      <w:r w:rsidRPr="00684988">
        <w:rPr>
          <w:rFonts w:cs="B Lotus" w:hint="cs"/>
          <w:sz w:val="28"/>
          <w:szCs w:val="28"/>
          <w:rtl/>
          <w:lang w:bidi="fa-IR"/>
        </w:rPr>
        <w:t>الذکر</w:t>
      </w:r>
      <w:proofErr w:type="spellEnd"/>
      <w:r w:rsidRPr="00684988">
        <w:rPr>
          <w:rFonts w:cs="B Lotus" w:hint="cs"/>
          <w:sz w:val="28"/>
          <w:szCs w:val="28"/>
          <w:rtl/>
          <w:lang w:bidi="fa-IR"/>
        </w:rPr>
        <w:t xml:space="preserve"> نیز به طور سنتی بر سرمایه گذاران خارجی اعمال </w:t>
      </w:r>
      <w:proofErr w:type="spellStart"/>
      <w:r w:rsidRPr="00684988">
        <w:rPr>
          <w:rFonts w:cs="B Lotus" w:hint="cs"/>
          <w:sz w:val="28"/>
          <w:szCs w:val="28"/>
          <w:rtl/>
          <w:lang w:bidi="fa-IR"/>
        </w:rPr>
        <w:t>نمی</w:t>
      </w:r>
      <w:proofErr w:type="spellEnd"/>
      <w:r w:rsidRPr="00684988">
        <w:rPr>
          <w:rFonts w:cs="B Lotus" w:hint="cs"/>
          <w:sz w:val="28"/>
          <w:szCs w:val="28"/>
          <w:rtl/>
          <w:lang w:bidi="fa-IR"/>
        </w:rPr>
        <w:t xml:space="preserve"> شود</w:t>
      </w:r>
      <w:r w:rsidRPr="00684988">
        <w:rPr>
          <w:rFonts w:cs="B Lotus"/>
          <w:sz w:val="28"/>
          <w:szCs w:val="28"/>
          <w:vertAlign w:val="superscript"/>
          <w:rtl/>
          <w:lang w:bidi="fa-IR"/>
        </w:rPr>
        <w:footnoteReference w:id="726"/>
      </w:r>
      <w:r w:rsidRPr="00684988">
        <w:rPr>
          <w:rFonts w:cs="B Lotus" w:hint="cs"/>
          <w:sz w:val="28"/>
          <w:szCs w:val="28"/>
          <w:rtl/>
          <w:lang w:bidi="fa-IR"/>
        </w:rPr>
        <w:t xml:space="preserve">. بنابراین می توان حداقل برخی تعهدات ماهوی را برای سرمایه گذاران خارجی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سرمایه گذاری پیش بینی نمود. برای مثال میتوان سرمایه گذارن خارجی را ملزم نمود تا از قواعد و الزامات مربوط به سرمایه گذاری که در قوانین ملی کشور سرمایه پذیر وجود دارد، هم در مراحل آغازین، هم اجرا و هم خاتمه ی سرمایه گذاری و تعهدات مربوط به جمع آوری تاسیسات مربوط به پروژه، پیروی کنند</w:t>
      </w:r>
      <w:r w:rsidRPr="00684988">
        <w:rPr>
          <w:rFonts w:cs="B Lotus"/>
          <w:sz w:val="28"/>
          <w:szCs w:val="28"/>
          <w:vertAlign w:val="superscript"/>
          <w:rtl/>
          <w:lang w:bidi="fa-IR"/>
        </w:rPr>
        <w:footnoteReference w:id="727"/>
      </w:r>
      <w:r w:rsidRPr="00684988">
        <w:rPr>
          <w:rFonts w:cs="B Lotus" w:hint="cs"/>
          <w:sz w:val="28"/>
          <w:szCs w:val="28"/>
          <w:rtl/>
          <w:lang w:bidi="fa-IR"/>
        </w:rPr>
        <w:t xml:space="preserve">. چنین تعهدی این امکان را برای کشور سرمایه پذیر فراهم می آورد که در صورت عدم تطابق سرمایه گذار با الزامات مذکور، به طرح دعوا علیه وی بپردازد. در زمینه ی این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یعنی متناسب و متقابل نمودن تعهدات، کشور های سرمایه پذیر می توانند از امکان گنجاندن برخی رهنمود ها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سرمایه گذاری و </w:t>
      </w:r>
      <w:r w:rsidRPr="00684988">
        <w:rPr>
          <w:rFonts w:cs="B Lotus" w:hint="cs"/>
          <w:sz w:val="28"/>
          <w:szCs w:val="28"/>
          <w:rtl/>
          <w:lang w:bidi="fa-IR"/>
        </w:rPr>
        <w:lastRenderedPageBreak/>
        <w:t>الزام آور نمودن آنها نیز استفاده نمایند. برای مثال با گنجاندن رهنمود های سازمان ملل در خصوص تجارت و حقوق بشر</w:t>
      </w:r>
      <w:r w:rsidRPr="00684988">
        <w:rPr>
          <w:rFonts w:cs="B Lotus"/>
          <w:sz w:val="28"/>
          <w:szCs w:val="28"/>
          <w:vertAlign w:val="superscript"/>
          <w:rtl/>
          <w:lang w:bidi="fa-IR"/>
        </w:rPr>
        <w:footnoteReference w:id="728"/>
      </w:r>
      <w:r w:rsidRPr="00684988">
        <w:rPr>
          <w:rFonts w:cs="B Lotus" w:hint="cs"/>
          <w:sz w:val="28"/>
          <w:szCs w:val="28"/>
          <w:rtl/>
          <w:lang w:bidi="fa-IR"/>
        </w:rPr>
        <w:t>، نه تنها در جهت متقابل و متناسب نمودن تعهدات پیشرفت حاصل می شود بلکه، این موضوع موجب گسترش استاندارد مسئولیت اجتماعی شرکت های سرمایه گذار نیز می گردد (</w:t>
      </w:r>
      <w:r w:rsidRPr="00684988">
        <w:rPr>
          <w:rFonts w:asciiTheme="majorBidi" w:hAnsiTheme="majorBidi" w:cs="B Lotus"/>
          <w:sz w:val="28"/>
          <w:szCs w:val="28"/>
        </w:rPr>
        <w:t>UNCTAD. 2011a: 18</w:t>
      </w:r>
      <w:r w:rsidRPr="00684988">
        <w:rPr>
          <w:rFonts w:asciiTheme="majorBidi" w:hAnsiTheme="majorBidi" w:cs="B Lotus"/>
          <w:sz w:val="28"/>
          <w:szCs w:val="28"/>
          <w:rtl/>
          <w:lang w:bidi="fa-IR"/>
        </w:rPr>
        <w:t xml:space="preserve">). </w:t>
      </w:r>
    </w:p>
    <w:p w14:paraId="60F260D0" w14:textId="77777777" w:rsidR="00A071B3" w:rsidRPr="00684988" w:rsidRDefault="00A071B3" w:rsidP="0094516C">
      <w:pPr>
        <w:jc w:val="both"/>
        <w:rPr>
          <w:rFonts w:cs="B Lotus"/>
          <w:sz w:val="28"/>
          <w:szCs w:val="28"/>
          <w:rtl/>
          <w:lang w:bidi="fa-IR"/>
        </w:rPr>
      </w:pPr>
      <w:r w:rsidRPr="00684988">
        <w:rPr>
          <w:rFonts w:cs="B Lotus" w:hint="cs"/>
          <w:sz w:val="28"/>
          <w:szCs w:val="28"/>
          <w:rtl/>
          <w:lang w:bidi="fa-IR"/>
        </w:rPr>
        <w:t xml:space="preserve">3. </w:t>
      </w:r>
      <w:r w:rsidRPr="00684988">
        <w:rPr>
          <w:rFonts w:cs="B Lotus" w:hint="cs"/>
          <w:i/>
          <w:iCs/>
          <w:sz w:val="28"/>
          <w:szCs w:val="28"/>
          <w:rtl/>
          <w:lang w:bidi="fa-IR"/>
        </w:rPr>
        <w:t xml:space="preserve">محافظت از کشور سرمایه پذیر در مقابل تقبل تعهدات ناعادلانه و ایجاد هزینه ی بالا برای طرح دعوا. </w:t>
      </w:r>
      <w:r w:rsidRPr="00684988">
        <w:rPr>
          <w:rFonts w:cs="B Lotus" w:hint="cs"/>
          <w:sz w:val="28"/>
          <w:szCs w:val="28"/>
          <w:rtl/>
          <w:lang w:bidi="fa-IR"/>
        </w:rPr>
        <w:t xml:space="preserve">اغلب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سرمایه گذاری با اعطای حق مراجعه مستقیم به مراجع حل اختلاف به سرمایه گذار خارجی، برای محکوم کردن دولت سرمایه پذیر و یا شانه خالی کردن از تعهدات، به افزایش حمایت از سرمایه گذار خارجی می پردازند. قدرت این حمایت رو به افزایش از تعداد پرونده </w:t>
      </w:r>
      <w:proofErr w:type="spellStart"/>
      <w:r w:rsidRPr="00684988">
        <w:rPr>
          <w:rFonts w:cs="B Lotus" w:hint="cs"/>
          <w:sz w:val="28"/>
          <w:szCs w:val="28"/>
          <w:rtl/>
          <w:lang w:bidi="fa-IR"/>
        </w:rPr>
        <w:t>هایی</w:t>
      </w:r>
      <w:proofErr w:type="spellEnd"/>
      <w:r w:rsidRPr="00684988">
        <w:rPr>
          <w:rFonts w:cs="B Lotus" w:hint="cs"/>
          <w:sz w:val="28"/>
          <w:szCs w:val="28"/>
          <w:rtl/>
          <w:lang w:bidi="fa-IR"/>
        </w:rPr>
        <w:t xml:space="preserve"> که در دهه ی اخیر با عنوان اختلاف دولت-سرمایه گذار طرح شده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و اغلب علیه دولت های در حال توسعه بوده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مشخص تر می گردد؛ دولت های سرمایه پذیر با ادعا </w:t>
      </w:r>
      <w:proofErr w:type="spellStart"/>
      <w:r w:rsidRPr="00684988">
        <w:rPr>
          <w:rFonts w:cs="B Lotus" w:hint="cs"/>
          <w:sz w:val="28"/>
          <w:szCs w:val="28"/>
          <w:rtl/>
          <w:lang w:bidi="fa-IR"/>
        </w:rPr>
        <w:t>هایی</w:t>
      </w:r>
      <w:proofErr w:type="spellEnd"/>
      <w:r w:rsidRPr="00684988">
        <w:rPr>
          <w:rFonts w:cs="B Lotus" w:hint="cs"/>
          <w:sz w:val="28"/>
          <w:szCs w:val="28"/>
          <w:rtl/>
          <w:lang w:bidi="fa-IR"/>
        </w:rPr>
        <w:t xml:space="preserve"> بسیار زیاد و اعجاب انگیز مواجه گردیده </w:t>
      </w:r>
      <w:proofErr w:type="spellStart"/>
      <w:r w:rsidRPr="00684988">
        <w:rPr>
          <w:rFonts w:cs="B Lotus" w:hint="cs"/>
          <w:sz w:val="28"/>
          <w:szCs w:val="28"/>
          <w:rtl/>
          <w:lang w:bidi="fa-IR"/>
        </w:rPr>
        <w:t>اند</w:t>
      </w:r>
      <w:proofErr w:type="spellEnd"/>
      <w:r w:rsidRPr="00684988">
        <w:rPr>
          <w:rFonts w:cs="B Lotus"/>
          <w:sz w:val="28"/>
          <w:szCs w:val="28"/>
          <w:vertAlign w:val="superscript"/>
          <w:rtl/>
          <w:lang w:bidi="fa-IR"/>
        </w:rPr>
        <w:footnoteReference w:id="729"/>
      </w:r>
      <w:r w:rsidRPr="00684988">
        <w:rPr>
          <w:rFonts w:cs="B Lotus" w:hint="cs"/>
          <w:sz w:val="28"/>
          <w:szCs w:val="28"/>
          <w:rtl/>
          <w:lang w:bidi="fa-IR"/>
        </w:rPr>
        <w:t xml:space="preserve">. اگر هزینه های دادرسی یا داوری را، که در اختلافات بین </w:t>
      </w:r>
      <w:proofErr w:type="spellStart"/>
      <w:r w:rsidRPr="00684988">
        <w:rPr>
          <w:rFonts w:cs="B Lotus" w:hint="cs"/>
          <w:sz w:val="28"/>
          <w:szCs w:val="28"/>
          <w:rtl/>
          <w:lang w:bidi="fa-IR"/>
        </w:rPr>
        <w:t>الملی</w:t>
      </w:r>
      <w:proofErr w:type="spellEnd"/>
      <w:r w:rsidRPr="00684988">
        <w:rPr>
          <w:rFonts w:cs="B Lotus" w:hint="cs"/>
          <w:sz w:val="28"/>
          <w:szCs w:val="28"/>
          <w:rtl/>
          <w:lang w:bidi="fa-IR"/>
        </w:rPr>
        <w:t xml:space="preserve"> هزینه های هنگفتی است، به این مبالغ اضافه کنیم، میتوان به فشار بسیار زیادی که بر کشورهای سرمایه پذیر در نقش خوانده وارد می گردد و همچنین </w:t>
      </w:r>
      <w:r w:rsidRPr="00684988">
        <w:rPr>
          <w:rFonts w:cs="B Lotus" w:hint="cs"/>
          <w:spacing w:val="-10"/>
          <w:sz w:val="28"/>
          <w:szCs w:val="28"/>
          <w:rtl/>
          <w:lang w:bidi="fa-IR"/>
        </w:rPr>
        <w:t xml:space="preserve">لزوم حفظ فضا برای تعیین </w:t>
      </w:r>
      <w:proofErr w:type="spellStart"/>
      <w:r w:rsidRPr="00684988">
        <w:rPr>
          <w:rFonts w:cs="B Lotus" w:hint="cs"/>
          <w:spacing w:val="-10"/>
          <w:sz w:val="28"/>
          <w:szCs w:val="28"/>
          <w:rtl/>
          <w:lang w:bidi="fa-IR"/>
        </w:rPr>
        <w:t>ترتیبات</w:t>
      </w:r>
      <w:proofErr w:type="spellEnd"/>
      <w:r w:rsidRPr="00684988">
        <w:rPr>
          <w:rFonts w:cs="B Lotus" w:hint="cs"/>
          <w:spacing w:val="-10"/>
          <w:sz w:val="28"/>
          <w:szCs w:val="28"/>
          <w:rtl/>
          <w:lang w:bidi="fa-IR"/>
        </w:rPr>
        <w:t xml:space="preserve"> سرمایه گذاری برای کشور سرمایه پذیر، پی</w:t>
      </w:r>
      <w:r w:rsidRPr="00684988">
        <w:rPr>
          <w:rFonts w:cs="B Lotus" w:hint="cs"/>
          <w:sz w:val="28"/>
          <w:szCs w:val="28"/>
          <w:rtl/>
          <w:lang w:bidi="fa-IR"/>
        </w:rPr>
        <w:t xml:space="preserve"> برد (</w:t>
      </w:r>
      <w:r w:rsidRPr="00684988">
        <w:rPr>
          <w:rFonts w:asciiTheme="majorBidi" w:hAnsiTheme="majorBidi" w:cs="B Lotus"/>
          <w:spacing w:val="-10"/>
          <w:sz w:val="28"/>
          <w:szCs w:val="28"/>
        </w:rPr>
        <w:t>Mann, 2012 : 540</w:t>
      </w:r>
      <w:r w:rsidRPr="00684988">
        <w:rPr>
          <w:rFonts w:cs="B Lotus" w:hint="cs"/>
          <w:sz w:val="28"/>
          <w:szCs w:val="28"/>
          <w:rtl/>
          <w:lang w:bidi="fa-IR"/>
        </w:rPr>
        <w:t xml:space="preserve">). این سه مورد اساسی که به آنها اشاره شد،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است که باید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سرمایه گذاری مورد توجه جدی قرار گیرد. هر چند که این دقت نظر را در بعضی  از این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می توان مشاهده نمود اما در قسمت های  مربوط به قلمرو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استاندارد رفتاری و حمایت از سرمایه گذار، شروط حل اختلاف، تعهدات سرمایه گذار در خصوص سرمایه گذاری مسئولانه، </w:t>
      </w:r>
      <w:proofErr w:type="spellStart"/>
      <w:r w:rsidRPr="00684988">
        <w:rPr>
          <w:rFonts w:cs="B Lotus" w:hint="cs"/>
          <w:sz w:val="28"/>
          <w:szCs w:val="28"/>
          <w:rtl/>
          <w:lang w:bidi="fa-IR"/>
        </w:rPr>
        <w:t>استثنائات</w:t>
      </w:r>
      <w:proofErr w:type="spellEnd"/>
      <w:r w:rsidRPr="00684988">
        <w:rPr>
          <w:rFonts w:cs="B Lotus" w:hint="cs"/>
          <w:sz w:val="28"/>
          <w:szCs w:val="28"/>
          <w:rtl/>
          <w:lang w:bidi="fa-IR"/>
        </w:rPr>
        <w:t xml:space="preserve"> به نفع دولت سرمایه پذیر در خصوص منفعت عمومی، عدم اجازه ی کاهش شرایط استاندارد قواعد کار یا زیست محیطی، تعهد به توسعه ی سرمایه گذاری و ارتقای اقتصاد دولت سرمایه پذیر، و الزامات مربوط به پایان سرمایه گذاری و خروج سرمایه گذار، بایستی که به طور جدی و از موضعی مستحکم از سوی کشورهای سرمایه پذیر اغلب در حال توسعه، که همانطور که قبلا اشاره شد در حال تبدیل به بازیگران محوری عرصه ی سرمایه گذاری خارجی هستند، مورد مطالبه قرار گیرند</w:t>
      </w:r>
      <w:r w:rsidRPr="00684988">
        <w:rPr>
          <w:rFonts w:cs="B Lotus"/>
          <w:sz w:val="28"/>
          <w:szCs w:val="28"/>
          <w:vertAlign w:val="superscript"/>
          <w:rtl/>
          <w:lang w:bidi="fa-IR"/>
        </w:rPr>
        <w:footnoteReference w:id="730"/>
      </w:r>
      <w:r w:rsidRPr="00684988">
        <w:rPr>
          <w:rFonts w:cs="B Lotus" w:hint="cs"/>
          <w:sz w:val="28"/>
          <w:szCs w:val="28"/>
          <w:rtl/>
          <w:lang w:bidi="fa-IR"/>
        </w:rPr>
        <w:t>.</w:t>
      </w:r>
    </w:p>
    <w:p w14:paraId="4D78FD01" w14:textId="77777777" w:rsidR="00A071B3" w:rsidRPr="00684988" w:rsidRDefault="00A071B3" w:rsidP="0094516C">
      <w:pPr>
        <w:jc w:val="both"/>
        <w:rPr>
          <w:rFonts w:cs="B Lotus"/>
          <w:sz w:val="28"/>
          <w:szCs w:val="28"/>
          <w:rtl/>
          <w:lang w:bidi="fa-IR"/>
        </w:rPr>
      </w:pPr>
    </w:p>
    <w:p w14:paraId="358EE95A" w14:textId="77777777" w:rsidR="00A071B3" w:rsidRPr="00684988" w:rsidRDefault="00A071B3" w:rsidP="0094516C">
      <w:pPr>
        <w:jc w:val="both"/>
        <w:rPr>
          <w:rFonts w:cs="B Lotus"/>
          <w:bCs/>
          <w:sz w:val="28"/>
          <w:szCs w:val="28"/>
          <w:rtl/>
          <w:lang w:bidi="fa-IR"/>
        </w:rPr>
      </w:pPr>
      <w:bookmarkStart w:id="148" w:name="_Hlk197775492"/>
      <w:r w:rsidRPr="00684988">
        <w:rPr>
          <w:rFonts w:cs="B Lotus" w:hint="cs"/>
          <w:sz w:val="28"/>
          <w:szCs w:val="28"/>
          <w:rtl/>
          <w:lang w:bidi="fa-IR"/>
        </w:rPr>
        <w:t xml:space="preserve">ج - </w:t>
      </w:r>
      <w:r w:rsidRPr="00684988">
        <w:rPr>
          <w:rFonts w:cs="B Lotus" w:hint="cs"/>
          <w:bCs/>
          <w:sz w:val="28"/>
          <w:szCs w:val="28"/>
          <w:rtl/>
          <w:lang w:bidi="fa-IR"/>
        </w:rPr>
        <w:t>بررسی</w:t>
      </w:r>
      <w:r w:rsidRPr="00684988">
        <w:rPr>
          <w:rFonts w:cs="B Lotus"/>
          <w:bCs/>
          <w:sz w:val="28"/>
          <w:szCs w:val="28"/>
          <w:rtl/>
          <w:lang w:bidi="fa-IR"/>
        </w:rPr>
        <w:t xml:space="preserve"> </w:t>
      </w:r>
      <w:r w:rsidRPr="00684988">
        <w:rPr>
          <w:rFonts w:cs="B Lotus" w:hint="cs"/>
          <w:bCs/>
          <w:sz w:val="28"/>
          <w:szCs w:val="28"/>
          <w:rtl/>
          <w:lang w:bidi="fa-IR"/>
        </w:rPr>
        <w:t>جایگاه</w:t>
      </w:r>
      <w:r w:rsidRPr="00684988">
        <w:rPr>
          <w:rFonts w:cs="B Lotus"/>
          <w:bCs/>
          <w:sz w:val="28"/>
          <w:szCs w:val="28"/>
          <w:rtl/>
          <w:lang w:bidi="fa-IR"/>
        </w:rPr>
        <w:t xml:space="preserve"> </w:t>
      </w:r>
      <w:proofErr w:type="spellStart"/>
      <w:r w:rsidRPr="00684988">
        <w:rPr>
          <w:rFonts w:cs="B Lotus" w:hint="cs"/>
          <w:bCs/>
          <w:sz w:val="28"/>
          <w:szCs w:val="28"/>
          <w:rtl/>
          <w:lang w:bidi="fa-IR"/>
        </w:rPr>
        <w:t>ترتیبات</w:t>
      </w:r>
      <w:proofErr w:type="spellEnd"/>
      <w:r w:rsidRPr="00684988">
        <w:rPr>
          <w:rFonts w:cs="B Lotus"/>
          <w:bCs/>
          <w:sz w:val="28"/>
          <w:szCs w:val="28"/>
          <w:rtl/>
          <w:lang w:bidi="fa-IR"/>
        </w:rPr>
        <w:t xml:space="preserve"> </w:t>
      </w:r>
      <w:r w:rsidRPr="00684988">
        <w:rPr>
          <w:rFonts w:cs="B Lotus" w:hint="cs"/>
          <w:bCs/>
          <w:sz w:val="28"/>
          <w:szCs w:val="28"/>
          <w:rtl/>
          <w:lang w:bidi="fa-IR"/>
        </w:rPr>
        <w:t>نوین</w:t>
      </w:r>
      <w:r w:rsidRPr="00684988">
        <w:rPr>
          <w:rFonts w:cs="B Lotus"/>
          <w:bCs/>
          <w:sz w:val="28"/>
          <w:szCs w:val="28"/>
          <w:rtl/>
          <w:lang w:bidi="fa-IR"/>
        </w:rPr>
        <w:t xml:space="preserve"> </w:t>
      </w:r>
      <w:r w:rsidRPr="00684988">
        <w:rPr>
          <w:rFonts w:cs="B Lotus" w:hint="cs"/>
          <w:bCs/>
          <w:sz w:val="28"/>
          <w:szCs w:val="28"/>
          <w:rtl/>
          <w:lang w:bidi="fa-IR"/>
        </w:rPr>
        <w:t>در</w:t>
      </w:r>
      <w:r w:rsidRPr="00684988">
        <w:rPr>
          <w:rFonts w:cs="B Lotus"/>
          <w:bCs/>
          <w:sz w:val="28"/>
          <w:szCs w:val="28"/>
          <w:rtl/>
          <w:lang w:bidi="fa-IR"/>
        </w:rPr>
        <w:t xml:space="preserve"> </w:t>
      </w:r>
      <w:r w:rsidRPr="00684988">
        <w:rPr>
          <w:rFonts w:cs="B Lotus" w:hint="cs"/>
          <w:bCs/>
          <w:sz w:val="28"/>
          <w:szCs w:val="28"/>
          <w:rtl/>
          <w:lang w:bidi="fa-IR"/>
        </w:rPr>
        <w:t>رویه</w:t>
      </w:r>
      <w:r w:rsidRPr="00684988">
        <w:rPr>
          <w:rFonts w:cs="B Lotus"/>
          <w:bCs/>
          <w:sz w:val="28"/>
          <w:szCs w:val="28"/>
          <w:rtl/>
          <w:lang w:bidi="fa-IR"/>
        </w:rPr>
        <w:t xml:space="preserve"> </w:t>
      </w:r>
      <w:r w:rsidRPr="00684988">
        <w:rPr>
          <w:rFonts w:cs="B Lotus" w:hint="cs"/>
          <w:bCs/>
          <w:sz w:val="28"/>
          <w:szCs w:val="28"/>
          <w:rtl/>
          <w:lang w:bidi="fa-IR"/>
        </w:rPr>
        <w:t>ی</w:t>
      </w:r>
      <w:r w:rsidRPr="00684988">
        <w:rPr>
          <w:rFonts w:cs="B Lotus"/>
          <w:bCs/>
          <w:sz w:val="28"/>
          <w:szCs w:val="28"/>
          <w:rtl/>
          <w:lang w:bidi="fa-IR"/>
        </w:rPr>
        <w:t xml:space="preserve"> </w:t>
      </w:r>
      <w:proofErr w:type="spellStart"/>
      <w:r w:rsidRPr="00684988">
        <w:rPr>
          <w:rFonts w:cs="B Lotus" w:hint="cs"/>
          <w:bCs/>
          <w:sz w:val="28"/>
          <w:szCs w:val="28"/>
          <w:rtl/>
          <w:lang w:bidi="fa-IR"/>
        </w:rPr>
        <w:t>ایکسید</w:t>
      </w:r>
      <w:proofErr w:type="spellEnd"/>
      <w:r w:rsidRPr="00684988">
        <w:rPr>
          <w:rFonts w:cs="B Lotus"/>
          <w:bCs/>
          <w:sz w:val="28"/>
          <w:szCs w:val="28"/>
          <w:rtl/>
          <w:lang w:bidi="fa-IR"/>
        </w:rPr>
        <w:t xml:space="preserve"> </w:t>
      </w:r>
    </w:p>
    <w:bookmarkEnd w:id="148"/>
    <w:p w14:paraId="469B014E" w14:textId="77777777" w:rsidR="00A071B3" w:rsidRPr="00684988" w:rsidRDefault="00A071B3" w:rsidP="0094516C">
      <w:pPr>
        <w:jc w:val="both"/>
        <w:rPr>
          <w:rFonts w:cs="B Lotus"/>
          <w:sz w:val="28"/>
          <w:szCs w:val="28"/>
          <w:rtl/>
          <w:lang w:bidi="fa-IR"/>
        </w:rPr>
      </w:pPr>
      <w:r w:rsidRPr="00684988">
        <w:rPr>
          <w:rFonts w:cs="B Lotus" w:hint="cs"/>
          <w:sz w:val="28"/>
          <w:szCs w:val="28"/>
          <w:rtl/>
          <w:lang w:bidi="fa-IR"/>
        </w:rPr>
        <w:lastRenderedPageBreak/>
        <w:t xml:space="preserve">اصولا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سرمایه گذاری علنی منتشر </w:t>
      </w:r>
      <w:proofErr w:type="spellStart"/>
      <w:r w:rsidRPr="00684988">
        <w:rPr>
          <w:rFonts w:cs="B Lotus" w:hint="cs"/>
          <w:sz w:val="28"/>
          <w:szCs w:val="28"/>
          <w:rtl/>
          <w:lang w:bidi="fa-IR"/>
        </w:rPr>
        <w:t>نمی</w:t>
      </w:r>
      <w:proofErr w:type="spellEnd"/>
      <w:r w:rsidRPr="00684988">
        <w:rPr>
          <w:rFonts w:cs="B Lotus" w:hint="cs"/>
          <w:sz w:val="28"/>
          <w:szCs w:val="28"/>
          <w:rtl/>
          <w:lang w:bidi="fa-IR"/>
        </w:rPr>
        <w:t xml:space="preserve"> شوند. لذا دسترسی به آنها جهت بررسی محتوی آنها دشوار است. همچنین از آنجاییکه این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یا موافقتنامه ها، در صورت بروز اختلاف میان طرفین، موضوع دادرسی دیوانهای قرار می گیرند تا محاکم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مانند دیوان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دادگستری، لذا غنی ترین و همچنین در دسترس ترین رویه ی قضایی موجود رویه ی برخاسته از دادرسی های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است. بر اساس آنچه تا کنون آمد، مشخص شد که در فضای نظری تمایل به شناسایی تعهد به توسعه ی اقتصاد کشور میزبان برای سرمایه گذار خارجی وجود دارد. در این قسمت تلاش می گردد تا با بررسی برخی از آرای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مشخص شود که آیا این نهاد به عنوان مهمترین نهاد حل و فصل اختلافات ناشی از سرمایه گذاری، تمایلی به شناسایی این تعهد و اتخاذ تصمیم بر مینای آن دارد یا خیر. </w:t>
      </w:r>
    </w:p>
    <w:p w14:paraId="438DDE7C" w14:textId="77777777" w:rsidR="00A071B3" w:rsidRPr="00684988" w:rsidRDefault="00A071B3" w:rsidP="0094516C">
      <w:pPr>
        <w:jc w:val="both"/>
        <w:rPr>
          <w:rFonts w:cs="B Lotus"/>
          <w:sz w:val="28"/>
          <w:szCs w:val="28"/>
          <w:rtl/>
          <w:lang w:bidi="fa-IR"/>
        </w:rPr>
      </w:pPr>
    </w:p>
    <w:p w14:paraId="349D0A06" w14:textId="77777777" w:rsidR="00A071B3" w:rsidRPr="00684988" w:rsidRDefault="00A071B3" w:rsidP="0094516C">
      <w:pPr>
        <w:jc w:val="both"/>
        <w:rPr>
          <w:rFonts w:cs="B Lotus"/>
          <w:sz w:val="28"/>
          <w:szCs w:val="28"/>
          <w:lang w:bidi="fa-IR"/>
        </w:rPr>
      </w:pPr>
      <w:bookmarkStart w:id="149" w:name="_Hlk197775526"/>
      <w:r w:rsidRPr="00684988">
        <w:rPr>
          <w:rFonts w:cs="B Lotus" w:hint="cs"/>
          <w:sz w:val="28"/>
          <w:szCs w:val="28"/>
          <w:rtl/>
          <w:lang w:bidi="fa-IR"/>
        </w:rPr>
        <w:t xml:space="preserve">1. </w:t>
      </w:r>
      <w:r w:rsidRPr="00684988">
        <w:rPr>
          <w:rFonts w:cs="B Lotus"/>
          <w:i/>
          <w:iCs/>
          <w:sz w:val="28"/>
          <w:szCs w:val="28"/>
          <w:lang w:bidi="fa-IR"/>
        </w:rPr>
        <w:t>Phoenix Action Ltd. v. Czech Republic</w:t>
      </w:r>
    </w:p>
    <w:bookmarkEnd w:id="149"/>
    <w:p w14:paraId="07964CE5" w14:textId="77777777" w:rsidR="00A071B3" w:rsidRPr="00684988" w:rsidRDefault="00A071B3" w:rsidP="0094516C">
      <w:pPr>
        <w:jc w:val="both"/>
        <w:rPr>
          <w:rFonts w:cs="B Lotus"/>
          <w:sz w:val="28"/>
          <w:szCs w:val="28"/>
          <w:lang w:bidi="fa-IR"/>
        </w:rPr>
      </w:pPr>
      <w:r w:rsidRPr="00684988">
        <w:rPr>
          <w:rFonts w:cs="B Lotus" w:hint="cs"/>
          <w:sz w:val="28"/>
          <w:szCs w:val="28"/>
          <w:rtl/>
          <w:lang w:bidi="fa-IR"/>
        </w:rPr>
        <w:t xml:space="preserve">در آوریل سال 2001 میلادی به دنبال رسیدگی های کیفری مقامات جمهوری چک در خصوص فرار مالیاتی و عوارض گمرکی از سوی آقای </w:t>
      </w:r>
      <w:proofErr w:type="spellStart"/>
      <w:r w:rsidRPr="00684988">
        <w:rPr>
          <w:rFonts w:cs="B Lotus" w:hint="cs"/>
          <w:sz w:val="28"/>
          <w:szCs w:val="28"/>
          <w:rtl/>
          <w:lang w:bidi="fa-IR"/>
        </w:rPr>
        <w:t>ولادیمیر</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بنو</w:t>
      </w:r>
      <w:proofErr w:type="spellEnd"/>
      <w:r w:rsidRPr="00684988">
        <w:rPr>
          <w:rFonts w:cs="B Lotus" w:hint="cs"/>
          <w:sz w:val="28"/>
          <w:szCs w:val="28"/>
          <w:rtl/>
          <w:lang w:bidi="fa-IR"/>
        </w:rPr>
        <w:t xml:space="preserve"> در قالب شرکت </w:t>
      </w:r>
      <w:r w:rsidRPr="00684988">
        <w:rPr>
          <w:rFonts w:cs="B Lotus"/>
          <w:sz w:val="28"/>
          <w:szCs w:val="28"/>
          <w:lang w:bidi="fa-IR"/>
        </w:rPr>
        <w:t>Beno Praha</w:t>
      </w:r>
      <w:r w:rsidRPr="00684988">
        <w:rPr>
          <w:rFonts w:cs="B Lotus" w:hint="cs"/>
          <w:sz w:val="28"/>
          <w:szCs w:val="28"/>
          <w:rtl/>
          <w:lang w:bidi="fa-IR"/>
        </w:rPr>
        <w:t xml:space="preserve">، فرد مذکور از این کشور به اسرائیل فرار می کند و در این کشور شرکت </w:t>
      </w:r>
      <w:r w:rsidRPr="00684988">
        <w:rPr>
          <w:rFonts w:cs="B Lotus"/>
          <w:sz w:val="28"/>
          <w:szCs w:val="28"/>
          <w:lang w:bidi="fa-IR"/>
        </w:rPr>
        <w:t>Phoenix</w:t>
      </w:r>
      <w:r w:rsidRPr="00684988">
        <w:rPr>
          <w:rFonts w:cs="B Lotus" w:hint="cs"/>
          <w:sz w:val="28"/>
          <w:szCs w:val="28"/>
          <w:rtl/>
          <w:lang w:bidi="fa-IR"/>
        </w:rPr>
        <w:t xml:space="preserve"> را تاسیس می کند. آقای </w:t>
      </w:r>
      <w:proofErr w:type="spellStart"/>
      <w:r w:rsidRPr="00684988">
        <w:rPr>
          <w:rFonts w:cs="B Lotus" w:hint="cs"/>
          <w:sz w:val="28"/>
          <w:szCs w:val="28"/>
          <w:rtl/>
          <w:lang w:bidi="fa-IR"/>
        </w:rPr>
        <w:t>بنو</w:t>
      </w:r>
      <w:proofErr w:type="spellEnd"/>
      <w:r w:rsidRPr="00684988">
        <w:rPr>
          <w:rFonts w:cs="B Lotus" w:hint="cs"/>
          <w:sz w:val="28"/>
          <w:szCs w:val="28"/>
          <w:rtl/>
          <w:lang w:bidi="fa-IR"/>
        </w:rPr>
        <w:t xml:space="preserve"> در قالب این شرکت جدید به خرید سهام و تصاحب شرکت مذکور در چک و </w:t>
      </w:r>
      <w:proofErr w:type="spellStart"/>
      <w:r w:rsidRPr="00684988">
        <w:rPr>
          <w:rFonts w:cs="B Lotus" w:hint="cs"/>
          <w:sz w:val="28"/>
          <w:szCs w:val="28"/>
          <w:rtl/>
          <w:lang w:bidi="fa-IR"/>
        </w:rPr>
        <w:t>شعبات</w:t>
      </w:r>
      <w:proofErr w:type="spellEnd"/>
      <w:r w:rsidRPr="00684988">
        <w:rPr>
          <w:rFonts w:cs="B Lotus" w:hint="cs"/>
          <w:sz w:val="28"/>
          <w:szCs w:val="28"/>
          <w:rtl/>
          <w:lang w:bidi="fa-IR"/>
        </w:rPr>
        <w:t xml:space="preserve"> آن می پردازد و در زمان این تصاحب، مقامات چک در خصوص رسیدگی کیفری علیه آقای </w:t>
      </w:r>
      <w:proofErr w:type="spellStart"/>
      <w:r w:rsidRPr="00684988">
        <w:rPr>
          <w:rFonts w:cs="B Lotus" w:hint="cs"/>
          <w:sz w:val="28"/>
          <w:szCs w:val="28"/>
          <w:rtl/>
          <w:lang w:bidi="fa-IR"/>
        </w:rPr>
        <w:t>بنو</w:t>
      </w:r>
      <w:proofErr w:type="spellEnd"/>
      <w:r w:rsidRPr="00684988">
        <w:rPr>
          <w:rFonts w:cs="B Lotus" w:hint="cs"/>
          <w:sz w:val="28"/>
          <w:szCs w:val="28"/>
          <w:rtl/>
          <w:lang w:bidi="fa-IR"/>
        </w:rPr>
        <w:t xml:space="preserve">، به توقیف حساب های بانکی و دفاتر مالی شرکت موجود در کشور چک پرداختند. به دنبال این حوادث، شرکت </w:t>
      </w:r>
      <w:r w:rsidRPr="00684988">
        <w:rPr>
          <w:rFonts w:cs="B Lotus"/>
          <w:sz w:val="28"/>
          <w:szCs w:val="28"/>
          <w:lang w:bidi="fa-IR"/>
        </w:rPr>
        <w:t>Phoenix</w:t>
      </w:r>
      <w:r w:rsidRPr="00684988">
        <w:rPr>
          <w:rFonts w:cs="B Lotus" w:hint="cs"/>
          <w:sz w:val="28"/>
          <w:szCs w:val="28"/>
          <w:rtl/>
          <w:lang w:bidi="fa-IR"/>
        </w:rPr>
        <w:t xml:space="preserve"> بر اساس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ی دو جانبه ی سرمایه گذاری میان اسرائیل و جمهوری چک درخواست داوری خود را در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ثبت نمود و ادعا کرد که جمهوری چک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ی مذکور را نقض کرده است</w:t>
      </w:r>
      <w:r w:rsidRPr="00684988">
        <w:rPr>
          <w:rFonts w:cs="B Lotus"/>
          <w:sz w:val="28"/>
          <w:szCs w:val="28"/>
          <w:vertAlign w:val="superscript"/>
          <w:rtl/>
          <w:lang w:bidi="fa-IR"/>
        </w:rPr>
        <w:footnoteReference w:id="731"/>
      </w:r>
      <w:r w:rsidRPr="00684988">
        <w:rPr>
          <w:rFonts w:cs="B Lotus" w:hint="cs"/>
          <w:sz w:val="28"/>
          <w:szCs w:val="28"/>
          <w:rtl/>
          <w:lang w:bidi="fa-IR"/>
        </w:rPr>
        <w:t>.</w:t>
      </w:r>
    </w:p>
    <w:p w14:paraId="2C108FF6" w14:textId="77777777" w:rsidR="00A071B3" w:rsidRPr="00684988" w:rsidRDefault="00A071B3" w:rsidP="0094516C">
      <w:pPr>
        <w:jc w:val="both"/>
        <w:rPr>
          <w:rFonts w:cs="B Lotus"/>
          <w:sz w:val="28"/>
          <w:szCs w:val="28"/>
          <w:rtl/>
          <w:lang w:bidi="fa-IR"/>
        </w:rPr>
      </w:pPr>
      <w:r w:rsidRPr="00684988">
        <w:rPr>
          <w:rFonts w:cs="B Lotus" w:hint="cs"/>
          <w:sz w:val="28"/>
          <w:szCs w:val="28"/>
          <w:rtl/>
          <w:lang w:bidi="fa-IR"/>
        </w:rPr>
        <w:t xml:space="preserve">در خصوص موضوع مربوط به بحث تعهد به توسعه، دیوان اعلام نمود که </w:t>
      </w:r>
      <w:proofErr w:type="spellStart"/>
      <w:r w:rsidRPr="00684988">
        <w:rPr>
          <w:rFonts w:cs="B Lotus" w:hint="cs"/>
          <w:sz w:val="28"/>
          <w:szCs w:val="28"/>
          <w:rtl/>
          <w:lang w:bidi="fa-IR"/>
        </w:rPr>
        <w:t>شعبات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تنها در خصوص </w:t>
      </w:r>
      <w:proofErr w:type="spellStart"/>
      <w:r w:rsidRPr="00684988">
        <w:rPr>
          <w:rFonts w:cs="B Lotus" w:hint="cs"/>
          <w:sz w:val="28"/>
          <w:szCs w:val="28"/>
          <w:rtl/>
          <w:lang w:bidi="fa-IR"/>
        </w:rPr>
        <w:t>قضایایی</w:t>
      </w:r>
      <w:proofErr w:type="spellEnd"/>
      <w:r w:rsidRPr="00684988">
        <w:rPr>
          <w:rFonts w:cs="B Lotus" w:hint="cs"/>
          <w:sz w:val="28"/>
          <w:szCs w:val="28"/>
          <w:rtl/>
          <w:lang w:bidi="fa-IR"/>
        </w:rPr>
        <w:t xml:space="preserve"> صالح به رسیدگی هستند که مستقیما از سرمایه گذاری ناشی شده باشد. دیوان ادامه می دهد که رویه ی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ضوابط متفاوتی را برای شناسایی یک عمل به عنوان سرمایه گذاری ارائه داده است</w:t>
      </w:r>
      <w:r w:rsidRPr="00684988">
        <w:rPr>
          <w:rFonts w:cs="B Lotus"/>
          <w:sz w:val="28"/>
          <w:szCs w:val="28"/>
          <w:vertAlign w:val="superscript"/>
          <w:rtl/>
          <w:lang w:bidi="fa-IR"/>
        </w:rPr>
        <w:footnoteReference w:id="732"/>
      </w:r>
      <w:r w:rsidRPr="00684988">
        <w:rPr>
          <w:rFonts w:cs="B Lotus" w:hint="cs"/>
          <w:sz w:val="28"/>
          <w:szCs w:val="28"/>
          <w:rtl/>
          <w:lang w:bidi="fa-IR"/>
        </w:rPr>
        <w:t xml:space="preserve">. دیوان بررسی وجود یا عدم وجود سرمایه گذاری را با اعمال تست </w:t>
      </w:r>
      <w:proofErr w:type="spellStart"/>
      <w:r w:rsidRPr="00684988">
        <w:rPr>
          <w:rFonts w:cs="B Lotus" w:hint="cs"/>
          <w:sz w:val="28"/>
          <w:szCs w:val="28"/>
          <w:rtl/>
          <w:lang w:bidi="fa-IR"/>
        </w:rPr>
        <w:t>سالینی</w:t>
      </w:r>
      <w:proofErr w:type="spellEnd"/>
      <w:r w:rsidRPr="00684988">
        <w:rPr>
          <w:rFonts w:cs="B Lotus" w:hint="cs"/>
          <w:sz w:val="28"/>
          <w:szCs w:val="28"/>
          <w:rtl/>
          <w:lang w:bidi="fa-IR"/>
        </w:rPr>
        <w:t xml:space="preserve"> آغاز می کند و پس از اعلام ضوابط سرمایه گذاری بر اساس رای مذکور</w:t>
      </w:r>
      <w:r w:rsidRPr="00684988">
        <w:rPr>
          <w:rFonts w:cs="B Lotus"/>
          <w:sz w:val="28"/>
          <w:szCs w:val="28"/>
          <w:vertAlign w:val="superscript"/>
          <w:rtl/>
          <w:lang w:bidi="fa-IR"/>
        </w:rPr>
        <w:footnoteReference w:id="733"/>
      </w:r>
      <w:r w:rsidRPr="00684988">
        <w:rPr>
          <w:rFonts w:cs="B Lotus" w:hint="cs"/>
          <w:sz w:val="28"/>
          <w:szCs w:val="28"/>
          <w:rtl/>
          <w:lang w:bidi="fa-IR"/>
        </w:rPr>
        <w:t xml:space="preserve">، اعلام می نماید که نظرات متفاوتی در خصوص ضوابط </w:t>
      </w:r>
      <w:proofErr w:type="spellStart"/>
      <w:r w:rsidRPr="00684988">
        <w:rPr>
          <w:rFonts w:cs="B Lotus" w:hint="cs"/>
          <w:sz w:val="28"/>
          <w:szCs w:val="28"/>
          <w:rtl/>
          <w:lang w:bidi="fa-IR"/>
        </w:rPr>
        <w:t>سالینی</w:t>
      </w:r>
      <w:proofErr w:type="spellEnd"/>
      <w:r w:rsidRPr="00684988">
        <w:rPr>
          <w:rFonts w:cs="B Lotus" w:hint="cs"/>
          <w:sz w:val="28"/>
          <w:szCs w:val="28"/>
          <w:rtl/>
          <w:lang w:bidi="fa-IR"/>
        </w:rPr>
        <w:t xml:space="preserve"> وجود دارد و در خصوص </w:t>
      </w:r>
      <w:r w:rsidRPr="00684988">
        <w:rPr>
          <w:rFonts w:cs="B Lotus" w:hint="cs"/>
          <w:sz w:val="28"/>
          <w:szCs w:val="28"/>
          <w:rtl/>
          <w:lang w:bidi="fa-IR"/>
        </w:rPr>
        <w:lastRenderedPageBreak/>
        <w:t>لزوم وجود ضابطه ی منجر گردیدن سرمایه گذاری به توسعه ی کشور میزبان اتفاق نظر وجود ندارد</w:t>
      </w:r>
      <w:r w:rsidRPr="00684988">
        <w:rPr>
          <w:rFonts w:cs="B Lotus"/>
          <w:sz w:val="28"/>
          <w:szCs w:val="28"/>
          <w:vertAlign w:val="superscript"/>
          <w:rtl/>
          <w:lang w:bidi="fa-IR"/>
        </w:rPr>
        <w:footnoteReference w:id="734"/>
      </w:r>
      <w:r w:rsidRPr="00684988">
        <w:rPr>
          <w:rFonts w:cs="B Lotus" w:hint="cs"/>
          <w:sz w:val="28"/>
          <w:szCs w:val="28"/>
          <w:rtl/>
          <w:lang w:bidi="fa-IR"/>
        </w:rPr>
        <w:t xml:space="preserve">. دیوان ادامه می دهد که حصول اطمینان از این که یک سرمایه گذاری منجر به توسعه ی اقتصادی کشور میزبان شده است امری غیر ممکن است، خصوصا از آن جهت که </w:t>
      </w:r>
      <w:proofErr w:type="spellStart"/>
      <w:r w:rsidRPr="00684988">
        <w:rPr>
          <w:rFonts w:cs="B Lotus" w:hint="cs"/>
          <w:sz w:val="28"/>
          <w:szCs w:val="28"/>
          <w:rtl/>
          <w:lang w:bidi="fa-IR"/>
        </w:rPr>
        <w:t>نمی</w:t>
      </w:r>
      <w:proofErr w:type="spellEnd"/>
      <w:r w:rsidRPr="00684988">
        <w:rPr>
          <w:rFonts w:cs="B Lotus" w:hint="cs"/>
          <w:sz w:val="28"/>
          <w:szCs w:val="28"/>
          <w:rtl/>
          <w:lang w:bidi="fa-IR"/>
        </w:rPr>
        <w:t xml:space="preserve"> توان به طور قاطع گفت که چه چیزی توسعه تلقی می گردد و دیوان باید دیدگاهی کمتر جاه طلبانه در خصوص منجر شدن سرمایه گذاری به توسعه کشور میزبان اتخاذ کند</w:t>
      </w:r>
      <w:r w:rsidRPr="00684988">
        <w:rPr>
          <w:rFonts w:cs="B Lotus"/>
          <w:sz w:val="28"/>
          <w:szCs w:val="28"/>
          <w:vertAlign w:val="superscript"/>
          <w:rtl/>
          <w:lang w:bidi="fa-IR"/>
        </w:rPr>
        <w:footnoteReference w:id="735"/>
      </w:r>
      <w:r w:rsidRPr="00684988">
        <w:rPr>
          <w:rFonts w:cs="B Lotus" w:hint="cs"/>
          <w:sz w:val="28"/>
          <w:szCs w:val="28"/>
          <w:rtl/>
          <w:lang w:bidi="fa-IR"/>
        </w:rPr>
        <w:t xml:space="preserve">. بنابراین دیوان خود را ملزم به رعایت ضوابط </w:t>
      </w:r>
      <w:proofErr w:type="spellStart"/>
      <w:r w:rsidRPr="00684988">
        <w:rPr>
          <w:rFonts w:cs="B Lotus" w:hint="cs"/>
          <w:sz w:val="28"/>
          <w:szCs w:val="28"/>
          <w:rtl/>
          <w:lang w:bidi="fa-IR"/>
        </w:rPr>
        <w:t>سالینی</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نمی</w:t>
      </w:r>
      <w:proofErr w:type="spellEnd"/>
      <w:r w:rsidRPr="00684988">
        <w:rPr>
          <w:rFonts w:cs="B Lotus" w:hint="cs"/>
          <w:sz w:val="28"/>
          <w:szCs w:val="28"/>
          <w:rtl/>
          <w:lang w:bidi="fa-IR"/>
        </w:rPr>
        <w:t xml:space="preserve"> بیند و به جای آن، به ارائه ی معیارهای خود برای تلقی یک موضوع به عنوان سرمایه گذاری می پردازد و شش معیار ارائه می دهد. از میان این شش معیار، دیوان به جای تاکید بر منجر شدن سرمایه گذاری به توسعه ی کشور میزبان، بر انجام یک عملیات به منظور توسعه ی یک فعالیت اقتصادی در کشور میزبان (معیار چهارم)، و سرمایه گذاری منابع با حسن نیت (معیار ششم) تاکید می کند</w:t>
      </w:r>
      <w:r w:rsidRPr="00684988">
        <w:rPr>
          <w:rFonts w:cs="B Lotus"/>
          <w:sz w:val="28"/>
          <w:szCs w:val="28"/>
          <w:vertAlign w:val="superscript"/>
          <w:rtl/>
          <w:lang w:bidi="fa-IR"/>
        </w:rPr>
        <w:footnoteReference w:id="736"/>
      </w:r>
      <w:r w:rsidRPr="00684988">
        <w:rPr>
          <w:rFonts w:cs="B Lotus" w:hint="cs"/>
          <w:sz w:val="28"/>
          <w:szCs w:val="28"/>
          <w:rtl/>
          <w:lang w:bidi="fa-IR"/>
        </w:rPr>
        <w:t>.</w:t>
      </w:r>
    </w:p>
    <w:p w14:paraId="126F8EA3" w14:textId="77777777" w:rsidR="00A071B3" w:rsidRPr="00684988" w:rsidRDefault="00A071B3" w:rsidP="0094516C">
      <w:pPr>
        <w:jc w:val="both"/>
        <w:rPr>
          <w:rFonts w:cs="B Lotus"/>
          <w:sz w:val="28"/>
          <w:szCs w:val="28"/>
          <w:rtl/>
          <w:lang w:bidi="fa-IR"/>
        </w:rPr>
      </w:pPr>
    </w:p>
    <w:p w14:paraId="5CBFB484" w14:textId="77777777" w:rsidR="00A071B3" w:rsidRPr="00684988" w:rsidRDefault="00A071B3" w:rsidP="0094516C">
      <w:pPr>
        <w:jc w:val="both"/>
        <w:rPr>
          <w:rFonts w:cs="B Lotus"/>
          <w:sz w:val="28"/>
          <w:szCs w:val="28"/>
          <w:lang w:bidi="fa-IR"/>
        </w:rPr>
      </w:pPr>
      <w:bookmarkStart w:id="150" w:name="_Hlk197775542"/>
      <w:r w:rsidRPr="00684988">
        <w:rPr>
          <w:rFonts w:cs="B Lotus" w:hint="cs"/>
          <w:sz w:val="28"/>
          <w:szCs w:val="28"/>
          <w:rtl/>
          <w:lang w:bidi="fa-IR"/>
        </w:rPr>
        <w:t xml:space="preserve">2. </w:t>
      </w:r>
      <w:proofErr w:type="spellStart"/>
      <w:r w:rsidRPr="00684988">
        <w:rPr>
          <w:rFonts w:cs="B Lotus"/>
          <w:i/>
          <w:iCs/>
          <w:sz w:val="28"/>
          <w:szCs w:val="28"/>
          <w:lang w:bidi="fa-IR"/>
        </w:rPr>
        <w:t>Biwater</w:t>
      </w:r>
      <w:proofErr w:type="spellEnd"/>
      <w:r w:rsidRPr="00684988">
        <w:rPr>
          <w:rFonts w:cs="B Lotus"/>
          <w:i/>
          <w:iCs/>
          <w:sz w:val="28"/>
          <w:szCs w:val="28"/>
          <w:lang w:bidi="fa-IR"/>
        </w:rPr>
        <w:t xml:space="preserve"> Gauff Ltd. v. United Republic of Tanzania</w:t>
      </w:r>
    </w:p>
    <w:bookmarkEnd w:id="150"/>
    <w:p w14:paraId="417D19B9" w14:textId="77777777" w:rsidR="00A071B3" w:rsidRPr="00684988" w:rsidRDefault="00A071B3" w:rsidP="0094516C">
      <w:pPr>
        <w:jc w:val="both"/>
        <w:rPr>
          <w:rFonts w:cs="B Lotus"/>
          <w:sz w:val="28"/>
          <w:szCs w:val="28"/>
          <w:rtl/>
          <w:lang w:bidi="fa-IR"/>
        </w:rPr>
      </w:pPr>
      <w:r w:rsidRPr="00684988">
        <w:rPr>
          <w:rFonts w:cs="B Lotus" w:hint="cs"/>
          <w:sz w:val="28"/>
          <w:szCs w:val="28"/>
          <w:rtl/>
          <w:lang w:bidi="fa-IR"/>
        </w:rPr>
        <w:t xml:space="preserve">در سال 2003 میلادی بانک جهانی و سایر موسسات مالی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مبلغ 140 میلیون دلار به جمهوری تانزانیا به منظور تعمیر و بهبود منابع آب و فاضلاب و زیر ساخت های مربوطه اعطا کردند. کشور مذکور اجرای طرح را به مناقصه گذاشت و شرکت بی </w:t>
      </w:r>
      <w:proofErr w:type="spellStart"/>
      <w:r w:rsidRPr="00684988">
        <w:rPr>
          <w:rFonts w:cs="B Lotus" w:hint="cs"/>
          <w:sz w:val="28"/>
          <w:szCs w:val="28"/>
          <w:rtl/>
          <w:lang w:bidi="fa-IR"/>
        </w:rPr>
        <w:t>واتر</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گاوف</w:t>
      </w:r>
      <w:proofErr w:type="spellEnd"/>
      <w:r w:rsidRPr="00684988">
        <w:rPr>
          <w:rFonts w:cs="B Lotus" w:hint="cs"/>
          <w:sz w:val="28"/>
          <w:szCs w:val="28"/>
          <w:rtl/>
          <w:lang w:bidi="fa-IR"/>
        </w:rPr>
        <w:t xml:space="preserve"> برنده ی مناقصه شد و یک شعبه در تانزانیا به منظور اجرای پروژه تاسیس نمود. اما پس از مدتی و به علت عدم مدیریت صحیح منابع، شرکت مذکور با مشکلات مالی در خصوص پروژه مواجه گردید و در خواست مذاکره ی مجدد قرارداد برای جلوگیری از تعطیل شدن پروژه داد. کشور تانزانیا این درخواست را قبول نمود و طرفین با تعیین چند متخصص به مذاکره مجدد پرداختند. این مذاکرات به علت عدم قبول پیشنهاد از سوی شرکت با شکست مواجه گردید و بدین جهت مقامات مربوطه در کشور تانزانیا به لزوم فسخ قرارداد تاکید کردند. شرکت با این فسخ مخالفت نمود و اعلام کرد که مصمم به ادامه ی اجرای پروژه است مگر آنکه یک دیوان داوری که بر اساس قرارداد بین طرفین تشکیل شده باشد، رای به خاتمه ی قرارداد دهد. با این وجود کشور تانزانیا مدیر شعبه ی شرکت در تانزانیا را از کشور اخراج کرد و خود مدیر جدیدی برای شرکت انتخاب نمود و کنترل منابع مالی شرکت را نیز در دست گرفت. بر این مبنا، شرکت بی </w:t>
      </w:r>
      <w:proofErr w:type="spellStart"/>
      <w:r w:rsidRPr="00684988">
        <w:rPr>
          <w:rFonts w:cs="B Lotus" w:hint="cs"/>
          <w:sz w:val="28"/>
          <w:szCs w:val="28"/>
          <w:rtl/>
          <w:lang w:bidi="fa-IR"/>
        </w:rPr>
        <w:t>واتر</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گاوف</w:t>
      </w:r>
      <w:proofErr w:type="spellEnd"/>
      <w:r w:rsidRPr="00684988">
        <w:rPr>
          <w:rFonts w:cs="B Lotus" w:hint="cs"/>
          <w:sz w:val="28"/>
          <w:szCs w:val="28"/>
          <w:rtl/>
          <w:lang w:bidi="fa-IR"/>
        </w:rPr>
        <w:t xml:space="preserve"> به طرح دعوا در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علیه جمهوری تانزانیا، به علت نقض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ی دو جانبه ی سرمایه گذاری میان بریتانیا و جمهوری تانزانیا اقدام نمود</w:t>
      </w:r>
      <w:r w:rsidRPr="00684988">
        <w:rPr>
          <w:rFonts w:cs="B Lotus"/>
          <w:sz w:val="28"/>
          <w:szCs w:val="28"/>
          <w:vertAlign w:val="superscript"/>
          <w:rtl/>
          <w:lang w:bidi="fa-IR"/>
        </w:rPr>
        <w:footnoteReference w:id="737"/>
      </w:r>
      <w:r w:rsidRPr="00684988">
        <w:rPr>
          <w:rFonts w:cs="B Lotus" w:hint="cs"/>
          <w:sz w:val="28"/>
          <w:szCs w:val="28"/>
          <w:rtl/>
          <w:lang w:bidi="fa-IR"/>
        </w:rPr>
        <w:t xml:space="preserve">.در خصوص مبحث مورد نظر ما، بر اساس ماده 25 عهدنامه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دیوان در </w:t>
      </w:r>
      <w:r w:rsidRPr="00684988">
        <w:rPr>
          <w:rFonts w:cs="B Lotus" w:hint="cs"/>
          <w:sz w:val="28"/>
          <w:szCs w:val="28"/>
          <w:rtl/>
          <w:lang w:bidi="fa-IR"/>
        </w:rPr>
        <w:lastRenderedPageBreak/>
        <w:t xml:space="preserve">خصوص </w:t>
      </w:r>
      <w:proofErr w:type="spellStart"/>
      <w:r w:rsidRPr="00684988">
        <w:rPr>
          <w:rFonts w:cs="B Lotus" w:hint="cs"/>
          <w:sz w:val="28"/>
          <w:szCs w:val="28"/>
          <w:rtl/>
          <w:lang w:bidi="fa-IR"/>
        </w:rPr>
        <w:t>اختلافاتی</w:t>
      </w:r>
      <w:proofErr w:type="spellEnd"/>
      <w:r w:rsidRPr="00684988">
        <w:rPr>
          <w:rFonts w:cs="B Lotus" w:hint="cs"/>
          <w:sz w:val="28"/>
          <w:szCs w:val="28"/>
          <w:rtl/>
          <w:lang w:bidi="fa-IR"/>
        </w:rPr>
        <w:t xml:space="preserve"> صلاحیت دارد که مستقیما ناشی از یک سرمایه گذاری باشد؛ اصطلاحی که بر خلاف بسیاری از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دو جانبه ی سرمایه گذاری، در عهدنامه تعریف نشده است. تانزانیا اعلام نمود که مفهوم سرمایه گذاری بر اساس رویه ی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مشخص گردیده است و سپس به ضوابط مذکور در رای </w:t>
      </w:r>
      <w:proofErr w:type="spellStart"/>
      <w:r w:rsidRPr="00684988">
        <w:rPr>
          <w:rFonts w:cs="B Lotus" w:hint="cs"/>
          <w:sz w:val="28"/>
          <w:szCs w:val="28"/>
          <w:rtl/>
          <w:lang w:bidi="fa-IR"/>
        </w:rPr>
        <w:t>سالینی</w:t>
      </w:r>
      <w:proofErr w:type="spellEnd"/>
      <w:r w:rsidRPr="00684988">
        <w:rPr>
          <w:rFonts w:cs="B Lotus" w:hint="cs"/>
          <w:sz w:val="28"/>
          <w:szCs w:val="28"/>
          <w:rtl/>
          <w:lang w:bidi="fa-IR"/>
        </w:rPr>
        <w:t xml:space="preserve"> اشاره نمود</w:t>
      </w:r>
      <w:r w:rsidRPr="00684988">
        <w:rPr>
          <w:rFonts w:cs="B Lotus"/>
          <w:sz w:val="28"/>
          <w:szCs w:val="28"/>
          <w:vertAlign w:val="superscript"/>
          <w:rtl/>
          <w:lang w:bidi="fa-IR"/>
        </w:rPr>
        <w:footnoteReference w:id="738"/>
      </w:r>
      <w:r w:rsidRPr="00684988">
        <w:rPr>
          <w:rFonts w:cs="B Lotus" w:hint="cs"/>
          <w:sz w:val="28"/>
          <w:szCs w:val="28"/>
          <w:rtl/>
          <w:lang w:bidi="fa-IR"/>
        </w:rPr>
        <w:t xml:space="preserve">. تانزانیا در ادامه اعلام نمود که حتی اگر اقدامات شرکت را بر اساس تعریف موجود در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ی دو جانبه ی سرمایه گذاری، سرمایه گذاری تلقی کنیم، اقدامات شرکت مطابق با ضوابط </w:t>
      </w:r>
      <w:proofErr w:type="spellStart"/>
      <w:r w:rsidRPr="00684988">
        <w:rPr>
          <w:rFonts w:cs="B Lotus" w:hint="cs"/>
          <w:sz w:val="28"/>
          <w:szCs w:val="28"/>
          <w:rtl/>
          <w:lang w:bidi="fa-IR"/>
        </w:rPr>
        <w:t>سالینی</w:t>
      </w:r>
      <w:proofErr w:type="spellEnd"/>
      <w:r w:rsidRPr="00684988">
        <w:rPr>
          <w:rFonts w:cs="B Lotus" w:hint="cs"/>
          <w:sz w:val="28"/>
          <w:szCs w:val="28"/>
          <w:rtl/>
          <w:lang w:bidi="fa-IR"/>
        </w:rPr>
        <w:t xml:space="preserve"> نیست و در نتیجه دیوان بر اساس عهدنامه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صلاحیت رسیدگی به پرونده را ندارد</w:t>
      </w:r>
      <w:r w:rsidRPr="00684988">
        <w:rPr>
          <w:rFonts w:cs="B Lotus"/>
          <w:sz w:val="28"/>
          <w:szCs w:val="28"/>
          <w:vertAlign w:val="superscript"/>
          <w:rtl/>
          <w:lang w:bidi="fa-IR"/>
        </w:rPr>
        <w:footnoteReference w:id="739"/>
      </w:r>
      <w:r w:rsidRPr="00684988">
        <w:rPr>
          <w:rFonts w:cs="B Lotus" w:hint="cs"/>
          <w:sz w:val="28"/>
          <w:szCs w:val="28"/>
          <w:rtl/>
          <w:lang w:bidi="fa-IR"/>
        </w:rPr>
        <w:t xml:space="preserve">. دیوان با رد ادعای تانزانیا اعلم کرد که ضوابط </w:t>
      </w:r>
      <w:proofErr w:type="spellStart"/>
      <w:r w:rsidRPr="00684988">
        <w:rPr>
          <w:rFonts w:cs="B Lotus" w:hint="cs"/>
          <w:sz w:val="28"/>
          <w:szCs w:val="28"/>
          <w:rtl/>
          <w:lang w:bidi="fa-IR"/>
        </w:rPr>
        <w:t>سالینی</w:t>
      </w:r>
      <w:proofErr w:type="spellEnd"/>
      <w:r w:rsidRPr="00684988">
        <w:rPr>
          <w:rFonts w:cs="B Lotus" w:hint="cs"/>
          <w:sz w:val="28"/>
          <w:szCs w:val="28"/>
          <w:rtl/>
          <w:lang w:bidi="fa-IR"/>
        </w:rPr>
        <w:t xml:space="preserve"> بر اساس عهدنامه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نه انحصاری هستند و نه </w:t>
      </w:r>
      <w:proofErr w:type="spellStart"/>
      <w:r w:rsidRPr="00684988">
        <w:rPr>
          <w:rFonts w:cs="B Lotus" w:hint="cs"/>
          <w:sz w:val="28"/>
          <w:szCs w:val="28"/>
          <w:rtl/>
          <w:lang w:bidi="fa-IR"/>
        </w:rPr>
        <w:t>الزامی</w:t>
      </w:r>
      <w:proofErr w:type="spellEnd"/>
      <w:r w:rsidRPr="00684988">
        <w:rPr>
          <w:rFonts w:cs="B Lotus" w:hint="cs"/>
          <w:sz w:val="28"/>
          <w:szCs w:val="28"/>
          <w:rtl/>
          <w:lang w:bidi="fa-IR"/>
        </w:rPr>
        <w:t xml:space="preserve">، بلکه صرفا </w:t>
      </w:r>
      <w:proofErr w:type="spellStart"/>
      <w:r w:rsidRPr="00684988">
        <w:rPr>
          <w:rFonts w:cs="B Lotus" w:hint="cs"/>
          <w:sz w:val="28"/>
          <w:szCs w:val="28"/>
          <w:rtl/>
          <w:lang w:bidi="fa-IR"/>
        </w:rPr>
        <w:t>مواردی</w:t>
      </w:r>
      <w:proofErr w:type="spellEnd"/>
      <w:r w:rsidRPr="00684988">
        <w:rPr>
          <w:rFonts w:cs="B Lotus" w:hint="cs"/>
          <w:sz w:val="28"/>
          <w:szCs w:val="28"/>
          <w:rtl/>
          <w:lang w:bidi="fa-IR"/>
        </w:rPr>
        <w:t xml:space="preserve"> می باشند که میتوان آنها را مد نظر قرار داد</w:t>
      </w:r>
      <w:r w:rsidRPr="00684988">
        <w:rPr>
          <w:rFonts w:cs="B Lotus"/>
          <w:sz w:val="28"/>
          <w:szCs w:val="28"/>
          <w:vertAlign w:val="superscript"/>
          <w:rtl/>
          <w:lang w:bidi="fa-IR"/>
        </w:rPr>
        <w:footnoteReference w:id="740"/>
      </w:r>
      <w:r w:rsidRPr="00684988">
        <w:rPr>
          <w:rFonts w:cs="B Lotus" w:hint="cs"/>
          <w:sz w:val="28"/>
          <w:szCs w:val="28"/>
          <w:rtl/>
          <w:lang w:bidi="fa-IR"/>
        </w:rPr>
        <w:t xml:space="preserve">. دیوان ادامه می دهد که به علت ارائه ی تعریفی بسیار گسترده از واژه ی سرمایه گذاری در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ی دو جانبه ی بین بریتانیا و تانزانیا، تانزانیا </w:t>
      </w:r>
      <w:proofErr w:type="spellStart"/>
      <w:r w:rsidRPr="00684988">
        <w:rPr>
          <w:rFonts w:cs="B Lotus" w:hint="cs"/>
          <w:sz w:val="28"/>
          <w:szCs w:val="28"/>
          <w:rtl/>
          <w:lang w:bidi="fa-IR"/>
        </w:rPr>
        <w:t>نمی</w:t>
      </w:r>
      <w:proofErr w:type="spellEnd"/>
      <w:r w:rsidRPr="00684988">
        <w:rPr>
          <w:rFonts w:cs="B Lotus" w:hint="cs"/>
          <w:sz w:val="28"/>
          <w:szCs w:val="28"/>
          <w:rtl/>
          <w:lang w:bidi="fa-IR"/>
        </w:rPr>
        <w:t xml:space="preserve"> تواند با استناد به معیار </w:t>
      </w:r>
      <w:proofErr w:type="spellStart"/>
      <w:r w:rsidRPr="00684988">
        <w:rPr>
          <w:rFonts w:cs="B Lotus" w:hint="cs"/>
          <w:sz w:val="28"/>
          <w:szCs w:val="28"/>
          <w:rtl/>
          <w:lang w:bidi="fa-IR"/>
        </w:rPr>
        <w:t>سالینی</w:t>
      </w:r>
      <w:proofErr w:type="spellEnd"/>
      <w:r w:rsidRPr="00684988">
        <w:rPr>
          <w:rFonts w:cs="B Lotus" w:hint="cs"/>
          <w:sz w:val="28"/>
          <w:szCs w:val="28"/>
          <w:rtl/>
          <w:lang w:bidi="fa-IR"/>
        </w:rPr>
        <w:t xml:space="preserve"> خواستار تفسیر </w:t>
      </w:r>
      <w:proofErr w:type="spellStart"/>
      <w:r w:rsidRPr="00684988">
        <w:rPr>
          <w:rFonts w:cs="B Lotus" w:hint="cs"/>
          <w:sz w:val="28"/>
          <w:szCs w:val="28"/>
          <w:rtl/>
          <w:lang w:bidi="fa-IR"/>
        </w:rPr>
        <w:t>مضیق</w:t>
      </w:r>
      <w:proofErr w:type="spellEnd"/>
      <w:r w:rsidRPr="00684988">
        <w:rPr>
          <w:rFonts w:cs="B Lotus" w:hint="cs"/>
          <w:sz w:val="28"/>
          <w:szCs w:val="28"/>
          <w:rtl/>
          <w:lang w:bidi="fa-IR"/>
        </w:rPr>
        <w:t xml:space="preserve"> از واژه ی سرمایه گذاری گردد و با استناد به عدم تاثیر پروژه در توسعه ی این کشور، به رد صلاحیت دیوان بپردازد</w:t>
      </w:r>
      <w:r w:rsidRPr="00684988">
        <w:rPr>
          <w:rFonts w:cs="B Lotus"/>
          <w:sz w:val="28"/>
          <w:szCs w:val="28"/>
          <w:vertAlign w:val="superscript"/>
          <w:rtl/>
          <w:lang w:bidi="fa-IR"/>
        </w:rPr>
        <w:footnoteReference w:id="741"/>
      </w:r>
      <w:r w:rsidRPr="00684988">
        <w:rPr>
          <w:rFonts w:cs="B Lotus" w:hint="cs"/>
          <w:sz w:val="28"/>
          <w:szCs w:val="28"/>
          <w:rtl/>
          <w:lang w:bidi="fa-IR"/>
        </w:rPr>
        <w:t>.</w:t>
      </w:r>
    </w:p>
    <w:p w14:paraId="7750AC04" w14:textId="77777777" w:rsidR="00A071B3" w:rsidRPr="00684988" w:rsidRDefault="00A071B3" w:rsidP="0094516C">
      <w:pPr>
        <w:jc w:val="both"/>
        <w:rPr>
          <w:rFonts w:cs="B Lotus"/>
          <w:sz w:val="28"/>
          <w:szCs w:val="28"/>
          <w:rtl/>
          <w:lang w:bidi="fa-IR"/>
        </w:rPr>
      </w:pPr>
    </w:p>
    <w:p w14:paraId="6CE3FF2D" w14:textId="77777777" w:rsidR="00A071B3" w:rsidRPr="00684988" w:rsidRDefault="00A071B3" w:rsidP="0094516C">
      <w:pPr>
        <w:jc w:val="both"/>
        <w:rPr>
          <w:rFonts w:cs="B Lotus"/>
          <w:sz w:val="28"/>
          <w:szCs w:val="28"/>
          <w:rtl/>
        </w:rPr>
      </w:pPr>
      <w:bookmarkStart w:id="151" w:name="_Hlk197775558"/>
      <w:r w:rsidRPr="00684988">
        <w:rPr>
          <w:rFonts w:cs="B Lotus"/>
          <w:sz w:val="28"/>
          <w:szCs w:val="28"/>
        </w:rPr>
        <w:t>Saba Fakes v. Republic of Turkey .3</w:t>
      </w:r>
    </w:p>
    <w:bookmarkEnd w:id="151"/>
    <w:p w14:paraId="6EBD5E86" w14:textId="77777777" w:rsidR="00A071B3" w:rsidRPr="00684988" w:rsidRDefault="00A071B3" w:rsidP="0094516C">
      <w:pPr>
        <w:jc w:val="both"/>
        <w:rPr>
          <w:rFonts w:cs="B Lotus"/>
          <w:sz w:val="28"/>
          <w:szCs w:val="28"/>
          <w:rtl/>
        </w:rPr>
      </w:pPr>
      <w:r w:rsidRPr="00684988">
        <w:rPr>
          <w:rFonts w:cs="B Lotus"/>
          <w:sz w:val="28"/>
          <w:szCs w:val="28"/>
          <w:rtl/>
        </w:rPr>
        <w:t>در فاص</w:t>
      </w:r>
      <w:r w:rsidRPr="00684988">
        <w:rPr>
          <w:rFonts w:cs="B Lotus" w:hint="cs"/>
          <w:sz w:val="28"/>
          <w:szCs w:val="28"/>
          <w:rtl/>
        </w:rPr>
        <w:t>له</w:t>
      </w:r>
      <w:r w:rsidRPr="00684988">
        <w:rPr>
          <w:rFonts w:cs="B Lotus"/>
          <w:sz w:val="28"/>
          <w:szCs w:val="28"/>
          <w:rtl/>
        </w:rPr>
        <w:t xml:space="preserve"> سالهای </w:t>
      </w:r>
      <w:r w:rsidRPr="00684988">
        <w:rPr>
          <w:rFonts w:cs="B Lotus" w:hint="cs"/>
          <w:sz w:val="28"/>
          <w:szCs w:val="28"/>
          <w:rtl/>
        </w:rPr>
        <w:t>1998</w:t>
      </w:r>
      <w:r w:rsidRPr="00684988">
        <w:rPr>
          <w:rFonts w:cs="B Lotus"/>
          <w:sz w:val="28"/>
          <w:szCs w:val="28"/>
          <w:rtl/>
        </w:rPr>
        <w:t xml:space="preserve"> تا 2</w:t>
      </w:r>
      <w:r w:rsidRPr="00684988">
        <w:rPr>
          <w:rFonts w:cs="B Lotus" w:hint="cs"/>
          <w:sz w:val="28"/>
          <w:szCs w:val="28"/>
          <w:rtl/>
        </w:rPr>
        <w:t>00</w:t>
      </w:r>
      <w:r w:rsidRPr="00684988">
        <w:rPr>
          <w:rFonts w:cs="B Lotus"/>
          <w:sz w:val="28"/>
          <w:szCs w:val="28"/>
          <w:rtl/>
        </w:rPr>
        <w:t>3 می</w:t>
      </w:r>
      <w:r w:rsidRPr="00684988">
        <w:rPr>
          <w:rFonts w:cs="B Lotus" w:hint="cs"/>
          <w:sz w:val="28"/>
          <w:szCs w:val="28"/>
          <w:rtl/>
        </w:rPr>
        <w:t>لا</w:t>
      </w:r>
      <w:r w:rsidRPr="00684988">
        <w:rPr>
          <w:rFonts w:cs="B Lotus"/>
          <w:sz w:val="28"/>
          <w:szCs w:val="28"/>
          <w:rtl/>
        </w:rPr>
        <w:t>دی، دولت ترکیه تحقیقات کیفری و دعاوی حقوقی متعددی را ع</w:t>
      </w:r>
      <w:r w:rsidRPr="00684988">
        <w:rPr>
          <w:rFonts w:cs="B Lotus" w:hint="cs"/>
          <w:sz w:val="28"/>
          <w:szCs w:val="28"/>
          <w:rtl/>
        </w:rPr>
        <w:t>ل</w:t>
      </w:r>
      <w:r w:rsidRPr="00684988">
        <w:rPr>
          <w:rFonts w:cs="B Lotus"/>
          <w:sz w:val="28"/>
          <w:szCs w:val="28"/>
          <w:rtl/>
        </w:rPr>
        <w:t>یه خانواد</w:t>
      </w:r>
      <w:r w:rsidRPr="00684988">
        <w:rPr>
          <w:rFonts w:cs="B Lotus" w:hint="cs"/>
          <w:sz w:val="28"/>
          <w:szCs w:val="28"/>
          <w:rtl/>
        </w:rPr>
        <w:t>ه</w:t>
      </w:r>
      <w:r w:rsidRPr="00684988">
        <w:rPr>
          <w:rFonts w:cs="B Lotus"/>
          <w:sz w:val="28"/>
          <w:szCs w:val="28"/>
        </w:rPr>
        <w:t xml:space="preserve"> Uzan </w:t>
      </w:r>
      <w:r w:rsidRPr="00684988">
        <w:rPr>
          <w:rFonts w:cs="B Lotus"/>
          <w:sz w:val="28"/>
          <w:szCs w:val="28"/>
          <w:rtl/>
        </w:rPr>
        <w:t>در ترکیه که صاح</w:t>
      </w:r>
      <w:r w:rsidRPr="00684988">
        <w:rPr>
          <w:rFonts w:cs="B Lotus" w:hint="cs"/>
          <w:sz w:val="28"/>
          <w:szCs w:val="28"/>
          <w:rtl/>
        </w:rPr>
        <w:t>ب</w:t>
      </w:r>
      <w:r w:rsidRPr="00684988">
        <w:rPr>
          <w:rFonts w:cs="B Lotus"/>
          <w:sz w:val="28"/>
          <w:szCs w:val="28"/>
          <w:rtl/>
        </w:rPr>
        <w:t xml:space="preserve"> صنایع متعددی، از جم</w:t>
      </w:r>
      <w:r w:rsidRPr="00684988">
        <w:rPr>
          <w:rFonts w:cs="B Lotus" w:hint="cs"/>
          <w:sz w:val="28"/>
          <w:szCs w:val="28"/>
          <w:rtl/>
        </w:rPr>
        <w:t>ل</w:t>
      </w:r>
      <w:r w:rsidRPr="00684988">
        <w:rPr>
          <w:rFonts w:cs="B Lotus"/>
          <w:sz w:val="28"/>
          <w:szCs w:val="28"/>
          <w:rtl/>
        </w:rPr>
        <w:t xml:space="preserve">ه شرکت مخابراتی </w:t>
      </w:r>
      <w:proofErr w:type="spellStart"/>
      <w:r w:rsidRPr="00684988">
        <w:rPr>
          <w:rFonts w:cs="B Lotus"/>
          <w:sz w:val="28"/>
          <w:szCs w:val="28"/>
        </w:rPr>
        <w:t>Telsim</w:t>
      </w:r>
      <w:proofErr w:type="spellEnd"/>
      <w:r w:rsidRPr="00684988">
        <w:rPr>
          <w:rFonts w:cs="B Lotus" w:hint="cs"/>
          <w:sz w:val="28"/>
          <w:szCs w:val="28"/>
          <w:rtl/>
        </w:rPr>
        <w:t xml:space="preserve"> </w:t>
      </w:r>
      <w:r w:rsidRPr="00684988">
        <w:rPr>
          <w:rFonts w:cs="B Lotus"/>
          <w:sz w:val="28"/>
          <w:szCs w:val="28"/>
          <w:rtl/>
        </w:rPr>
        <w:t>در ای</w:t>
      </w:r>
      <w:r w:rsidRPr="00684988">
        <w:rPr>
          <w:rFonts w:cs="B Lotus" w:hint="cs"/>
          <w:sz w:val="28"/>
          <w:szCs w:val="28"/>
          <w:rtl/>
        </w:rPr>
        <w:t>ن</w:t>
      </w:r>
      <w:r w:rsidRPr="00684988">
        <w:rPr>
          <w:rFonts w:cs="B Lotus"/>
          <w:sz w:val="28"/>
          <w:szCs w:val="28"/>
          <w:rtl/>
        </w:rPr>
        <w:t xml:space="preserve"> کشور بوده</w:t>
      </w:r>
      <w:r w:rsidRPr="00684988">
        <w:rPr>
          <w:rFonts w:cs="B Lotus" w:hint="cs"/>
          <w:sz w:val="28"/>
          <w:szCs w:val="28"/>
          <w:rtl/>
        </w:rPr>
        <w:t xml:space="preserve"> </w:t>
      </w:r>
      <w:r w:rsidRPr="00684988">
        <w:rPr>
          <w:rFonts w:cs="B Lotus"/>
          <w:sz w:val="28"/>
          <w:szCs w:val="28"/>
          <w:rtl/>
        </w:rPr>
        <w:t>اند، اجرا می</w:t>
      </w:r>
      <w:r w:rsidRPr="00684988">
        <w:rPr>
          <w:rFonts w:cs="B Lotus" w:hint="cs"/>
          <w:sz w:val="28"/>
          <w:szCs w:val="28"/>
          <w:rtl/>
        </w:rPr>
        <w:t xml:space="preserve"> </w:t>
      </w:r>
      <w:r w:rsidRPr="00684988">
        <w:rPr>
          <w:rFonts w:cs="B Lotus"/>
          <w:sz w:val="28"/>
          <w:szCs w:val="28"/>
          <w:rtl/>
        </w:rPr>
        <w:t>کند. ای</w:t>
      </w:r>
      <w:r w:rsidRPr="00684988">
        <w:rPr>
          <w:rFonts w:cs="B Lotus" w:hint="cs"/>
          <w:sz w:val="28"/>
          <w:szCs w:val="28"/>
          <w:rtl/>
        </w:rPr>
        <w:t>ن</w:t>
      </w:r>
      <w:r w:rsidRPr="00684988">
        <w:rPr>
          <w:rFonts w:cs="B Lotus"/>
          <w:sz w:val="28"/>
          <w:szCs w:val="28"/>
          <w:rtl/>
        </w:rPr>
        <w:t xml:space="preserve"> اقدامات در ن</w:t>
      </w:r>
      <w:r w:rsidRPr="00684988">
        <w:rPr>
          <w:rFonts w:cs="B Lotus" w:hint="cs"/>
          <w:sz w:val="28"/>
          <w:szCs w:val="28"/>
          <w:rtl/>
        </w:rPr>
        <w:t>ه</w:t>
      </w:r>
      <w:r w:rsidRPr="00684988">
        <w:rPr>
          <w:rFonts w:cs="B Lotus"/>
          <w:sz w:val="28"/>
          <w:szCs w:val="28"/>
          <w:rtl/>
        </w:rPr>
        <w:t>ایت به توقیف و فرو</w:t>
      </w:r>
      <w:r w:rsidRPr="00684988">
        <w:rPr>
          <w:rFonts w:cs="B Lotus" w:hint="cs"/>
          <w:sz w:val="28"/>
          <w:szCs w:val="28"/>
          <w:rtl/>
        </w:rPr>
        <w:t>ش</w:t>
      </w:r>
      <w:r w:rsidRPr="00684988">
        <w:rPr>
          <w:rFonts w:cs="B Lotus"/>
          <w:sz w:val="28"/>
          <w:szCs w:val="28"/>
          <w:rtl/>
        </w:rPr>
        <w:t xml:space="preserve"> بسیاری از اموالی که به</w:t>
      </w:r>
      <w:r w:rsidRPr="00684988">
        <w:rPr>
          <w:rFonts w:cs="B Lotus" w:hint="cs"/>
          <w:sz w:val="28"/>
          <w:szCs w:val="28"/>
          <w:rtl/>
        </w:rPr>
        <w:t xml:space="preserve"> </w:t>
      </w:r>
      <w:r w:rsidRPr="00684988">
        <w:rPr>
          <w:rFonts w:cs="B Lotus"/>
          <w:sz w:val="28"/>
          <w:szCs w:val="28"/>
          <w:rtl/>
        </w:rPr>
        <w:t>طور مستقیم یا غیرمستقیم تحت مالکیت ای</w:t>
      </w:r>
      <w:r w:rsidRPr="00684988">
        <w:rPr>
          <w:rFonts w:cs="B Lotus" w:hint="cs"/>
          <w:sz w:val="28"/>
          <w:szCs w:val="28"/>
          <w:rtl/>
        </w:rPr>
        <w:t>ن</w:t>
      </w:r>
      <w:r w:rsidRPr="00684988">
        <w:rPr>
          <w:rFonts w:cs="B Lotus"/>
          <w:sz w:val="28"/>
          <w:szCs w:val="28"/>
          <w:rtl/>
        </w:rPr>
        <w:t xml:space="preserve"> خانواده بود، من</w:t>
      </w:r>
      <w:r w:rsidRPr="00684988">
        <w:rPr>
          <w:rFonts w:cs="B Lotus" w:hint="cs"/>
          <w:sz w:val="28"/>
          <w:szCs w:val="28"/>
          <w:rtl/>
        </w:rPr>
        <w:t>ج</w:t>
      </w:r>
      <w:r w:rsidRPr="00684988">
        <w:rPr>
          <w:rFonts w:cs="B Lotus"/>
          <w:sz w:val="28"/>
          <w:szCs w:val="28"/>
          <w:rtl/>
        </w:rPr>
        <w:t>ر می</w:t>
      </w:r>
      <w:r w:rsidRPr="00684988">
        <w:rPr>
          <w:rFonts w:cs="B Lotus" w:hint="cs"/>
          <w:sz w:val="28"/>
          <w:szCs w:val="28"/>
          <w:rtl/>
        </w:rPr>
        <w:t xml:space="preserve"> </w:t>
      </w:r>
      <w:r w:rsidRPr="00684988">
        <w:rPr>
          <w:rFonts w:cs="B Lotus"/>
          <w:sz w:val="28"/>
          <w:szCs w:val="28"/>
          <w:rtl/>
        </w:rPr>
        <w:t>شود . خواهان ای</w:t>
      </w:r>
      <w:r w:rsidRPr="00684988">
        <w:rPr>
          <w:rFonts w:cs="B Lotus" w:hint="cs"/>
          <w:sz w:val="28"/>
          <w:szCs w:val="28"/>
          <w:rtl/>
        </w:rPr>
        <w:t>ن</w:t>
      </w:r>
      <w:r w:rsidRPr="00684988">
        <w:rPr>
          <w:rFonts w:cs="B Lotus"/>
          <w:sz w:val="28"/>
          <w:szCs w:val="28"/>
          <w:rtl/>
        </w:rPr>
        <w:t xml:space="preserve"> پرونده، آقای</w:t>
      </w:r>
      <w:r w:rsidRPr="00684988">
        <w:rPr>
          <w:rFonts w:cs="B Lotus"/>
          <w:sz w:val="28"/>
          <w:szCs w:val="28"/>
        </w:rPr>
        <w:t xml:space="preserve"> Fakes </w:t>
      </w:r>
      <w:r w:rsidRPr="00684988">
        <w:rPr>
          <w:rFonts w:cs="B Lotus"/>
          <w:sz w:val="28"/>
          <w:szCs w:val="28"/>
          <w:rtl/>
        </w:rPr>
        <w:t>که از اتبا</w:t>
      </w:r>
      <w:r w:rsidRPr="00684988">
        <w:rPr>
          <w:rFonts w:cs="B Lotus" w:hint="cs"/>
          <w:sz w:val="28"/>
          <w:szCs w:val="28"/>
          <w:rtl/>
        </w:rPr>
        <w:t>ع</w:t>
      </w:r>
      <w:r w:rsidRPr="00684988">
        <w:rPr>
          <w:rFonts w:cs="B Lotus"/>
          <w:sz w:val="28"/>
          <w:szCs w:val="28"/>
          <w:rtl/>
        </w:rPr>
        <w:t xml:space="preserve"> ه</w:t>
      </w:r>
      <w:r w:rsidRPr="00684988">
        <w:rPr>
          <w:rFonts w:cs="B Lotus" w:hint="cs"/>
          <w:sz w:val="28"/>
          <w:szCs w:val="28"/>
          <w:rtl/>
        </w:rPr>
        <w:t>ل</w:t>
      </w:r>
      <w:r w:rsidRPr="00684988">
        <w:rPr>
          <w:rFonts w:cs="B Lotus"/>
          <w:sz w:val="28"/>
          <w:szCs w:val="28"/>
          <w:rtl/>
        </w:rPr>
        <w:t>ند بوده است، در جول</w:t>
      </w:r>
      <w:r w:rsidRPr="00684988">
        <w:rPr>
          <w:rFonts w:cs="B Lotus" w:hint="cs"/>
          <w:sz w:val="28"/>
          <w:szCs w:val="28"/>
          <w:rtl/>
        </w:rPr>
        <w:t>ا</w:t>
      </w:r>
      <w:r w:rsidRPr="00684988">
        <w:rPr>
          <w:rFonts w:cs="B Lotus"/>
          <w:sz w:val="28"/>
          <w:szCs w:val="28"/>
          <w:rtl/>
        </w:rPr>
        <w:t>ی 2</w:t>
      </w:r>
      <w:r w:rsidRPr="00684988">
        <w:rPr>
          <w:rFonts w:cs="B Lotus" w:hint="cs"/>
          <w:sz w:val="28"/>
          <w:szCs w:val="28"/>
          <w:rtl/>
        </w:rPr>
        <w:t>00</w:t>
      </w:r>
      <w:r w:rsidRPr="00684988">
        <w:rPr>
          <w:rFonts w:cs="B Lotus"/>
          <w:sz w:val="28"/>
          <w:szCs w:val="28"/>
          <w:rtl/>
        </w:rPr>
        <w:t xml:space="preserve">3 مالک </w:t>
      </w:r>
      <w:r w:rsidRPr="00684988">
        <w:rPr>
          <w:rFonts w:cs="B Lotus" w:hint="cs"/>
          <w:sz w:val="28"/>
          <w:szCs w:val="28"/>
          <w:rtl/>
        </w:rPr>
        <w:t>66</w:t>
      </w:r>
      <w:r w:rsidRPr="00684988">
        <w:rPr>
          <w:rFonts w:cs="B Lotus"/>
          <w:sz w:val="28"/>
          <w:szCs w:val="28"/>
          <w:rtl/>
        </w:rPr>
        <w:t xml:space="preserve"> درصد از س</w:t>
      </w:r>
      <w:r w:rsidRPr="00684988">
        <w:rPr>
          <w:rFonts w:cs="B Lotus" w:hint="cs"/>
          <w:sz w:val="28"/>
          <w:szCs w:val="28"/>
          <w:rtl/>
        </w:rPr>
        <w:t>ه</w:t>
      </w:r>
      <w:r w:rsidRPr="00684988">
        <w:rPr>
          <w:rFonts w:cs="B Lotus"/>
          <w:sz w:val="28"/>
          <w:szCs w:val="28"/>
          <w:rtl/>
        </w:rPr>
        <w:t>ام شرکت</w:t>
      </w:r>
      <w:r w:rsidRPr="00684988">
        <w:rPr>
          <w:rFonts w:cs="B Lotus"/>
          <w:sz w:val="28"/>
          <w:szCs w:val="28"/>
        </w:rPr>
        <w:t xml:space="preserve"> </w:t>
      </w:r>
      <w:proofErr w:type="spellStart"/>
      <w:r w:rsidRPr="00684988">
        <w:rPr>
          <w:rFonts w:cs="B Lotus"/>
          <w:sz w:val="28"/>
          <w:szCs w:val="28"/>
        </w:rPr>
        <w:t>Telsim</w:t>
      </w:r>
      <w:proofErr w:type="spellEnd"/>
      <w:r w:rsidRPr="00684988">
        <w:rPr>
          <w:rFonts w:cs="B Lotus"/>
          <w:sz w:val="28"/>
          <w:szCs w:val="28"/>
        </w:rPr>
        <w:t xml:space="preserve"> </w:t>
      </w:r>
      <w:r w:rsidRPr="00684988">
        <w:rPr>
          <w:rFonts w:cs="B Lotus"/>
          <w:sz w:val="28"/>
          <w:szCs w:val="28"/>
          <w:rtl/>
        </w:rPr>
        <w:t>می</w:t>
      </w:r>
      <w:r w:rsidRPr="00684988">
        <w:rPr>
          <w:rFonts w:cs="B Lotus" w:hint="cs"/>
          <w:sz w:val="28"/>
          <w:szCs w:val="28"/>
          <w:rtl/>
        </w:rPr>
        <w:t xml:space="preserve"> </w:t>
      </w:r>
      <w:r w:rsidRPr="00684988">
        <w:rPr>
          <w:rFonts w:cs="B Lotus"/>
          <w:sz w:val="28"/>
          <w:szCs w:val="28"/>
          <w:rtl/>
        </w:rPr>
        <w:t>شود و اع</w:t>
      </w:r>
      <w:r w:rsidRPr="00684988">
        <w:rPr>
          <w:rFonts w:cs="B Lotus" w:hint="cs"/>
          <w:sz w:val="28"/>
          <w:szCs w:val="28"/>
          <w:rtl/>
        </w:rPr>
        <w:t>لا</w:t>
      </w:r>
      <w:r w:rsidRPr="00684988">
        <w:rPr>
          <w:rFonts w:cs="B Lotus"/>
          <w:sz w:val="28"/>
          <w:szCs w:val="28"/>
          <w:rtl/>
        </w:rPr>
        <w:t>م می</w:t>
      </w:r>
      <w:r w:rsidRPr="00684988">
        <w:rPr>
          <w:rFonts w:cs="B Lotus" w:hint="cs"/>
          <w:sz w:val="28"/>
          <w:szCs w:val="28"/>
          <w:rtl/>
        </w:rPr>
        <w:t xml:space="preserve"> </w:t>
      </w:r>
      <w:r w:rsidRPr="00684988">
        <w:rPr>
          <w:rFonts w:cs="B Lotus"/>
          <w:sz w:val="28"/>
          <w:szCs w:val="28"/>
          <w:rtl/>
        </w:rPr>
        <w:t>دارد که اقدامات دولت ترکیه به مصادره و س</w:t>
      </w:r>
      <w:r w:rsidRPr="00684988">
        <w:rPr>
          <w:rFonts w:cs="B Lotus" w:hint="cs"/>
          <w:sz w:val="28"/>
          <w:szCs w:val="28"/>
          <w:rtl/>
        </w:rPr>
        <w:t>لب</w:t>
      </w:r>
      <w:r w:rsidRPr="00684988">
        <w:rPr>
          <w:rFonts w:cs="B Lotus"/>
          <w:sz w:val="28"/>
          <w:szCs w:val="28"/>
          <w:rtl/>
        </w:rPr>
        <w:t xml:space="preserve"> مالکیت غیرقانونی س</w:t>
      </w:r>
      <w:r w:rsidRPr="00684988">
        <w:rPr>
          <w:rFonts w:cs="B Lotus" w:hint="cs"/>
          <w:sz w:val="28"/>
          <w:szCs w:val="28"/>
          <w:rtl/>
        </w:rPr>
        <w:t>ه</w:t>
      </w:r>
      <w:r w:rsidRPr="00684988">
        <w:rPr>
          <w:rFonts w:cs="B Lotus"/>
          <w:sz w:val="28"/>
          <w:szCs w:val="28"/>
          <w:rtl/>
        </w:rPr>
        <w:t>ام شرکت و اجبار وی به فرو</w:t>
      </w:r>
      <w:r w:rsidRPr="00684988">
        <w:rPr>
          <w:rFonts w:cs="B Lotus" w:hint="cs"/>
          <w:sz w:val="28"/>
          <w:szCs w:val="28"/>
          <w:rtl/>
        </w:rPr>
        <w:t>ش</w:t>
      </w:r>
      <w:r w:rsidRPr="00684988">
        <w:rPr>
          <w:rFonts w:cs="B Lotus"/>
          <w:sz w:val="28"/>
          <w:szCs w:val="28"/>
          <w:rtl/>
        </w:rPr>
        <w:t xml:space="preserve"> ای</w:t>
      </w:r>
      <w:r w:rsidRPr="00684988">
        <w:rPr>
          <w:rFonts w:cs="B Lotus" w:hint="cs"/>
          <w:sz w:val="28"/>
          <w:szCs w:val="28"/>
          <w:rtl/>
        </w:rPr>
        <w:t>ن</w:t>
      </w:r>
      <w:r w:rsidRPr="00684988">
        <w:rPr>
          <w:rFonts w:cs="B Lotus"/>
          <w:sz w:val="28"/>
          <w:szCs w:val="28"/>
          <w:rtl/>
        </w:rPr>
        <w:t xml:space="preserve"> س</w:t>
      </w:r>
      <w:r w:rsidRPr="00684988">
        <w:rPr>
          <w:rFonts w:cs="B Lotus" w:hint="cs"/>
          <w:sz w:val="28"/>
          <w:szCs w:val="28"/>
          <w:rtl/>
        </w:rPr>
        <w:t>ه</w:t>
      </w:r>
      <w:r w:rsidRPr="00684988">
        <w:rPr>
          <w:rFonts w:cs="B Lotus"/>
          <w:sz w:val="28"/>
          <w:szCs w:val="28"/>
          <w:rtl/>
        </w:rPr>
        <w:t>ام به شخص ثال</w:t>
      </w:r>
      <w:r w:rsidRPr="00684988">
        <w:rPr>
          <w:rFonts w:cs="B Lotus" w:hint="cs"/>
          <w:sz w:val="28"/>
          <w:szCs w:val="28"/>
          <w:rtl/>
        </w:rPr>
        <w:t>ث</w:t>
      </w:r>
      <w:r w:rsidRPr="00684988">
        <w:rPr>
          <w:rFonts w:cs="B Lotus"/>
          <w:sz w:val="28"/>
          <w:szCs w:val="28"/>
          <w:rtl/>
        </w:rPr>
        <w:t xml:space="preserve"> من</w:t>
      </w:r>
      <w:r w:rsidRPr="00684988">
        <w:rPr>
          <w:rFonts w:cs="B Lotus" w:hint="cs"/>
          <w:sz w:val="28"/>
          <w:szCs w:val="28"/>
          <w:rtl/>
        </w:rPr>
        <w:t>ج</w:t>
      </w:r>
      <w:r w:rsidRPr="00684988">
        <w:rPr>
          <w:rFonts w:cs="B Lotus"/>
          <w:sz w:val="28"/>
          <w:szCs w:val="28"/>
          <w:rtl/>
        </w:rPr>
        <w:t>ر شده است، به</w:t>
      </w:r>
      <w:r w:rsidRPr="00684988">
        <w:rPr>
          <w:rFonts w:cs="B Lotus" w:hint="cs"/>
          <w:sz w:val="28"/>
          <w:szCs w:val="28"/>
          <w:rtl/>
        </w:rPr>
        <w:t xml:space="preserve"> </w:t>
      </w:r>
      <w:r w:rsidRPr="00684988">
        <w:rPr>
          <w:rFonts w:cs="B Lotus"/>
          <w:sz w:val="28"/>
          <w:szCs w:val="28"/>
          <w:rtl/>
        </w:rPr>
        <w:t>خصوص آنکه اقدامات دولت ترکیه سب</w:t>
      </w:r>
      <w:r w:rsidRPr="00684988">
        <w:rPr>
          <w:rFonts w:cs="B Lotus" w:hint="cs"/>
          <w:sz w:val="28"/>
          <w:szCs w:val="28"/>
          <w:rtl/>
        </w:rPr>
        <w:t>ب</w:t>
      </w:r>
      <w:r w:rsidRPr="00684988">
        <w:rPr>
          <w:rFonts w:cs="B Lotus"/>
          <w:sz w:val="28"/>
          <w:szCs w:val="28"/>
          <w:rtl/>
        </w:rPr>
        <w:t xml:space="preserve"> سقوط شدید ارز</w:t>
      </w:r>
      <w:r w:rsidRPr="00684988">
        <w:rPr>
          <w:rFonts w:cs="B Lotus" w:hint="cs"/>
          <w:sz w:val="28"/>
          <w:szCs w:val="28"/>
          <w:rtl/>
        </w:rPr>
        <w:t>ش</w:t>
      </w:r>
      <w:r w:rsidRPr="00684988">
        <w:rPr>
          <w:rFonts w:cs="B Lotus"/>
          <w:sz w:val="28"/>
          <w:szCs w:val="28"/>
          <w:rtl/>
        </w:rPr>
        <w:t xml:space="preserve"> س</w:t>
      </w:r>
      <w:r w:rsidRPr="00684988">
        <w:rPr>
          <w:rFonts w:cs="B Lotus" w:hint="cs"/>
          <w:sz w:val="28"/>
          <w:szCs w:val="28"/>
          <w:rtl/>
        </w:rPr>
        <w:t>ه</w:t>
      </w:r>
      <w:r w:rsidRPr="00684988">
        <w:rPr>
          <w:rFonts w:cs="B Lotus"/>
          <w:sz w:val="28"/>
          <w:szCs w:val="28"/>
          <w:rtl/>
        </w:rPr>
        <w:t>ام شرکت شده است . در ن</w:t>
      </w:r>
      <w:r w:rsidRPr="00684988">
        <w:rPr>
          <w:rFonts w:cs="B Lotus" w:hint="cs"/>
          <w:sz w:val="28"/>
          <w:szCs w:val="28"/>
          <w:rtl/>
        </w:rPr>
        <w:t>ه</w:t>
      </w:r>
      <w:r w:rsidRPr="00684988">
        <w:rPr>
          <w:rFonts w:cs="B Lotus"/>
          <w:sz w:val="28"/>
          <w:szCs w:val="28"/>
          <w:rtl/>
        </w:rPr>
        <w:t>ایت، خواهان با ادعای نقض معاهد</w:t>
      </w:r>
      <w:r w:rsidRPr="00684988">
        <w:rPr>
          <w:rFonts w:cs="B Lotus" w:hint="cs"/>
          <w:sz w:val="28"/>
          <w:szCs w:val="28"/>
          <w:rtl/>
        </w:rPr>
        <w:t>ه</w:t>
      </w:r>
      <w:r w:rsidRPr="00684988">
        <w:rPr>
          <w:rFonts w:cs="B Lotus"/>
          <w:sz w:val="28"/>
          <w:szCs w:val="28"/>
          <w:rtl/>
        </w:rPr>
        <w:t xml:space="preserve"> دوجانب</w:t>
      </w:r>
      <w:r w:rsidRPr="00684988">
        <w:rPr>
          <w:rFonts w:cs="B Lotus" w:hint="cs"/>
          <w:sz w:val="28"/>
          <w:szCs w:val="28"/>
          <w:rtl/>
        </w:rPr>
        <w:t>ه</w:t>
      </w:r>
      <w:r w:rsidRPr="00684988">
        <w:rPr>
          <w:rFonts w:cs="B Lotus"/>
          <w:sz w:val="28"/>
          <w:szCs w:val="28"/>
          <w:rtl/>
        </w:rPr>
        <w:t xml:space="preserve"> سرمایه گذاری میان ترکیه و ه</w:t>
      </w:r>
      <w:r w:rsidRPr="00684988">
        <w:rPr>
          <w:rFonts w:cs="B Lotus" w:hint="cs"/>
          <w:sz w:val="28"/>
          <w:szCs w:val="28"/>
          <w:rtl/>
        </w:rPr>
        <w:t>ل</w:t>
      </w:r>
      <w:r w:rsidRPr="00684988">
        <w:rPr>
          <w:rFonts w:cs="B Lotus"/>
          <w:sz w:val="28"/>
          <w:szCs w:val="28"/>
          <w:rtl/>
        </w:rPr>
        <w:t>ند توس</w:t>
      </w:r>
      <w:r w:rsidRPr="00684988">
        <w:rPr>
          <w:rFonts w:cs="B Lotus" w:hint="cs"/>
          <w:sz w:val="28"/>
          <w:szCs w:val="28"/>
          <w:rtl/>
        </w:rPr>
        <w:t>ط</w:t>
      </w:r>
      <w:r w:rsidRPr="00684988">
        <w:rPr>
          <w:rFonts w:cs="B Lotus"/>
          <w:sz w:val="28"/>
          <w:szCs w:val="28"/>
          <w:rtl/>
        </w:rPr>
        <w:t xml:space="preserve"> ترکیه، به طرح دعوا ع</w:t>
      </w:r>
      <w:r w:rsidRPr="00684988">
        <w:rPr>
          <w:rFonts w:cs="B Lotus" w:hint="cs"/>
          <w:sz w:val="28"/>
          <w:szCs w:val="28"/>
          <w:rtl/>
        </w:rPr>
        <w:t>ل</w:t>
      </w:r>
      <w:r w:rsidRPr="00684988">
        <w:rPr>
          <w:rFonts w:cs="B Lotus"/>
          <w:sz w:val="28"/>
          <w:szCs w:val="28"/>
          <w:rtl/>
        </w:rPr>
        <w:t>یه دولت ترکیه در ایکسید م</w:t>
      </w:r>
      <w:r w:rsidRPr="00684988">
        <w:rPr>
          <w:rFonts w:cs="B Lotus" w:hint="cs"/>
          <w:sz w:val="28"/>
          <w:szCs w:val="28"/>
          <w:rtl/>
        </w:rPr>
        <w:t xml:space="preserve">ی </w:t>
      </w:r>
      <w:r w:rsidRPr="00684988">
        <w:rPr>
          <w:rFonts w:cs="B Lotus"/>
          <w:sz w:val="28"/>
          <w:szCs w:val="28"/>
          <w:rtl/>
        </w:rPr>
        <w:t>پردازد</w:t>
      </w:r>
      <w:r w:rsidRPr="00684988">
        <w:rPr>
          <w:rFonts w:cs="B Lotus"/>
          <w:sz w:val="28"/>
          <w:szCs w:val="28"/>
        </w:rPr>
        <w:t>.</w:t>
      </w:r>
    </w:p>
    <w:p w14:paraId="71E034D0" w14:textId="77777777" w:rsidR="00A071B3" w:rsidRPr="00684988" w:rsidRDefault="00A071B3" w:rsidP="0094516C">
      <w:pPr>
        <w:jc w:val="both"/>
        <w:rPr>
          <w:rFonts w:cs="B Lotus"/>
          <w:sz w:val="28"/>
          <w:szCs w:val="28"/>
          <w:rtl/>
        </w:rPr>
      </w:pPr>
      <w:r w:rsidRPr="00684988">
        <w:rPr>
          <w:rFonts w:cs="B Lotus"/>
          <w:sz w:val="28"/>
          <w:szCs w:val="28"/>
          <w:rtl/>
        </w:rPr>
        <w:t>دولت ترکیه در رد ص</w:t>
      </w:r>
      <w:r w:rsidRPr="00684988">
        <w:rPr>
          <w:rFonts w:cs="B Lotus" w:hint="cs"/>
          <w:sz w:val="28"/>
          <w:szCs w:val="28"/>
          <w:rtl/>
        </w:rPr>
        <w:t>لا</w:t>
      </w:r>
      <w:r w:rsidRPr="00684988">
        <w:rPr>
          <w:rFonts w:cs="B Lotus"/>
          <w:sz w:val="28"/>
          <w:szCs w:val="28"/>
          <w:rtl/>
        </w:rPr>
        <w:t>حیت دیوان به عدم شمول معاهد</w:t>
      </w:r>
      <w:r w:rsidRPr="00684988">
        <w:rPr>
          <w:rFonts w:cs="B Lotus" w:hint="cs"/>
          <w:sz w:val="28"/>
          <w:szCs w:val="28"/>
          <w:rtl/>
        </w:rPr>
        <w:t xml:space="preserve">ه </w:t>
      </w:r>
      <w:r w:rsidRPr="00684988">
        <w:rPr>
          <w:rFonts w:cs="B Lotus"/>
          <w:sz w:val="28"/>
          <w:szCs w:val="28"/>
          <w:rtl/>
        </w:rPr>
        <w:t>دوجانب</w:t>
      </w:r>
      <w:r w:rsidRPr="00684988">
        <w:rPr>
          <w:rFonts w:cs="B Lotus" w:hint="cs"/>
          <w:sz w:val="28"/>
          <w:szCs w:val="28"/>
          <w:rtl/>
        </w:rPr>
        <w:t>ه</w:t>
      </w:r>
      <w:r w:rsidRPr="00684988">
        <w:rPr>
          <w:rFonts w:cs="B Lotus"/>
          <w:sz w:val="28"/>
          <w:szCs w:val="28"/>
          <w:rtl/>
        </w:rPr>
        <w:t xml:space="preserve"> بی</w:t>
      </w:r>
      <w:r w:rsidRPr="00684988">
        <w:rPr>
          <w:rFonts w:cs="B Lotus" w:hint="cs"/>
          <w:sz w:val="28"/>
          <w:szCs w:val="28"/>
          <w:rtl/>
        </w:rPr>
        <w:t>ن</w:t>
      </w:r>
      <w:r w:rsidRPr="00684988">
        <w:rPr>
          <w:rFonts w:cs="B Lotus"/>
          <w:sz w:val="28"/>
          <w:szCs w:val="28"/>
          <w:rtl/>
        </w:rPr>
        <w:t xml:space="preserve"> ای</w:t>
      </w:r>
      <w:r w:rsidRPr="00684988">
        <w:rPr>
          <w:rFonts w:cs="B Lotus" w:hint="cs"/>
          <w:sz w:val="28"/>
          <w:szCs w:val="28"/>
          <w:rtl/>
        </w:rPr>
        <w:t>ن</w:t>
      </w:r>
      <w:r w:rsidRPr="00684988">
        <w:rPr>
          <w:rFonts w:cs="B Lotus"/>
          <w:sz w:val="28"/>
          <w:szCs w:val="28"/>
          <w:rtl/>
        </w:rPr>
        <w:t xml:space="preserve"> کشوور و ه</w:t>
      </w:r>
      <w:r w:rsidRPr="00684988">
        <w:rPr>
          <w:rFonts w:cs="B Lotus" w:hint="cs"/>
          <w:sz w:val="28"/>
          <w:szCs w:val="28"/>
          <w:rtl/>
        </w:rPr>
        <w:t>ل</w:t>
      </w:r>
      <w:r w:rsidRPr="00684988">
        <w:rPr>
          <w:rFonts w:cs="B Lotus"/>
          <w:sz w:val="28"/>
          <w:szCs w:val="28"/>
          <w:rtl/>
        </w:rPr>
        <w:t>ند بر سرمایه</w:t>
      </w:r>
      <w:r w:rsidRPr="00684988">
        <w:rPr>
          <w:rFonts w:cs="B Lotus" w:hint="cs"/>
          <w:sz w:val="28"/>
          <w:szCs w:val="28"/>
          <w:rtl/>
        </w:rPr>
        <w:t xml:space="preserve"> </w:t>
      </w:r>
      <w:r w:rsidRPr="00684988">
        <w:rPr>
          <w:rFonts w:cs="B Lotus"/>
          <w:sz w:val="28"/>
          <w:szCs w:val="28"/>
          <w:rtl/>
        </w:rPr>
        <w:t>گذاری خواهان اشاره می</w:t>
      </w:r>
      <w:r w:rsidRPr="00684988">
        <w:rPr>
          <w:rFonts w:cs="B Lotus" w:hint="cs"/>
          <w:sz w:val="28"/>
          <w:szCs w:val="28"/>
          <w:rtl/>
        </w:rPr>
        <w:t xml:space="preserve"> </w:t>
      </w:r>
      <w:r w:rsidRPr="00684988">
        <w:rPr>
          <w:rFonts w:cs="B Lotus"/>
          <w:sz w:val="28"/>
          <w:szCs w:val="28"/>
          <w:rtl/>
        </w:rPr>
        <w:t>کند و ادامه می</w:t>
      </w:r>
      <w:r w:rsidRPr="00684988">
        <w:rPr>
          <w:rFonts w:cs="B Lotus" w:hint="cs"/>
          <w:sz w:val="28"/>
          <w:szCs w:val="28"/>
          <w:rtl/>
        </w:rPr>
        <w:t xml:space="preserve"> </w:t>
      </w:r>
      <w:r w:rsidRPr="00684988">
        <w:rPr>
          <w:rFonts w:cs="B Lotus"/>
          <w:sz w:val="28"/>
          <w:szCs w:val="28"/>
          <w:rtl/>
        </w:rPr>
        <w:t>دهد که دیوان در بررسی ای</w:t>
      </w:r>
      <w:r w:rsidRPr="00684988">
        <w:rPr>
          <w:rFonts w:cs="B Lotus" w:hint="cs"/>
          <w:sz w:val="28"/>
          <w:szCs w:val="28"/>
          <w:rtl/>
        </w:rPr>
        <w:t>ن</w:t>
      </w:r>
      <w:r w:rsidRPr="00684988">
        <w:rPr>
          <w:rFonts w:cs="B Lotus"/>
          <w:sz w:val="28"/>
          <w:szCs w:val="28"/>
          <w:rtl/>
        </w:rPr>
        <w:t xml:space="preserve"> موضو</w:t>
      </w:r>
      <w:r w:rsidRPr="00684988">
        <w:rPr>
          <w:rFonts w:cs="B Lotus" w:hint="cs"/>
          <w:sz w:val="28"/>
          <w:szCs w:val="28"/>
          <w:rtl/>
        </w:rPr>
        <w:t>ع</w:t>
      </w:r>
      <w:r w:rsidRPr="00684988">
        <w:rPr>
          <w:rFonts w:cs="B Lotus"/>
          <w:sz w:val="28"/>
          <w:szCs w:val="28"/>
          <w:rtl/>
        </w:rPr>
        <w:t xml:space="preserve"> باید با توجه به بند 2 ماد</w:t>
      </w:r>
      <w:r w:rsidRPr="00684988">
        <w:rPr>
          <w:rFonts w:cs="B Lotus" w:hint="cs"/>
          <w:sz w:val="28"/>
          <w:szCs w:val="28"/>
          <w:rtl/>
        </w:rPr>
        <w:t>ه</w:t>
      </w:r>
      <w:r w:rsidRPr="00684988">
        <w:rPr>
          <w:rFonts w:cs="B Lotus"/>
          <w:sz w:val="28"/>
          <w:szCs w:val="28"/>
          <w:rtl/>
        </w:rPr>
        <w:t>21 ع</w:t>
      </w:r>
      <w:r w:rsidRPr="00684988">
        <w:rPr>
          <w:rFonts w:cs="B Lotus" w:hint="cs"/>
          <w:sz w:val="28"/>
          <w:szCs w:val="28"/>
          <w:rtl/>
        </w:rPr>
        <w:t>ه</w:t>
      </w:r>
      <w:r w:rsidRPr="00684988">
        <w:rPr>
          <w:rFonts w:cs="B Lotus"/>
          <w:sz w:val="28"/>
          <w:szCs w:val="28"/>
          <w:rtl/>
        </w:rPr>
        <w:t>دنام</w:t>
      </w:r>
      <w:r w:rsidRPr="00684988">
        <w:rPr>
          <w:rFonts w:cs="B Lotus" w:hint="cs"/>
          <w:sz w:val="28"/>
          <w:szCs w:val="28"/>
          <w:rtl/>
        </w:rPr>
        <w:t>ه</w:t>
      </w:r>
      <w:r w:rsidRPr="00684988">
        <w:rPr>
          <w:rFonts w:cs="B Lotus"/>
          <w:sz w:val="28"/>
          <w:szCs w:val="28"/>
          <w:rtl/>
        </w:rPr>
        <w:t xml:space="preserve"> </w:t>
      </w:r>
      <w:r w:rsidRPr="00684988">
        <w:rPr>
          <w:rFonts w:cs="B Lotus"/>
          <w:sz w:val="28"/>
          <w:szCs w:val="28"/>
          <w:rtl/>
        </w:rPr>
        <w:lastRenderedPageBreak/>
        <w:t>ایکسید، به اعمال ضواب</w:t>
      </w:r>
      <w:r w:rsidRPr="00684988">
        <w:rPr>
          <w:rFonts w:cs="B Lotus" w:hint="cs"/>
          <w:sz w:val="28"/>
          <w:szCs w:val="28"/>
          <w:rtl/>
        </w:rPr>
        <w:t>ط</w:t>
      </w:r>
      <w:r w:rsidRPr="00684988">
        <w:rPr>
          <w:rFonts w:cs="B Lotus"/>
          <w:sz w:val="28"/>
          <w:szCs w:val="28"/>
          <w:rtl/>
        </w:rPr>
        <w:t xml:space="preserve"> سالینی ب</w:t>
      </w:r>
      <w:r w:rsidRPr="00684988">
        <w:rPr>
          <w:rFonts w:cs="B Lotus" w:hint="cs"/>
          <w:sz w:val="28"/>
          <w:szCs w:val="28"/>
          <w:rtl/>
        </w:rPr>
        <w:t>پ</w:t>
      </w:r>
      <w:r w:rsidRPr="00684988">
        <w:rPr>
          <w:rFonts w:cs="B Lotus"/>
          <w:sz w:val="28"/>
          <w:szCs w:val="28"/>
          <w:rtl/>
        </w:rPr>
        <w:t>ردازد . ترکیه نتی</w:t>
      </w:r>
      <w:r w:rsidRPr="00684988">
        <w:rPr>
          <w:rFonts w:cs="B Lotus" w:hint="cs"/>
          <w:sz w:val="28"/>
          <w:szCs w:val="28"/>
          <w:rtl/>
        </w:rPr>
        <w:t>ج</w:t>
      </w:r>
      <w:r w:rsidRPr="00684988">
        <w:rPr>
          <w:rFonts w:cs="B Lotus"/>
          <w:sz w:val="28"/>
          <w:szCs w:val="28"/>
          <w:rtl/>
        </w:rPr>
        <w:t>ه می</w:t>
      </w:r>
      <w:r w:rsidRPr="00684988">
        <w:rPr>
          <w:rFonts w:cs="B Lotus" w:hint="cs"/>
          <w:sz w:val="28"/>
          <w:szCs w:val="28"/>
          <w:rtl/>
        </w:rPr>
        <w:t xml:space="preserve"> </w:t>
      </w:r>
      <w:r w:rsidRPr="00684988">
        <w:rPr>
          <w:rFonts w:cs="B Lotus"/>
          <w:sz w:val="28"/>
          <w:szCs w:val="28"/>
          <w:rtl/>
        </w:rPr>
        <w:t>گیرد که سرمایه</w:t>
      </w:r>
      <w:r w:rsidRPr="00684988">
        <w:rPr>
          <w:rFonts w:cs="B Lotus" w:hint="cs"/>
          <w:sz w:val="28"/>
          <w:szCs w:val="28"/>
          <w:rtl/>
        </w:rPr>
        <w:t xml:space="preserve"> </w:t>
      </w:r>
      <w:r w:rsidRPr="00684988">
        <w:rPr>
          <w:rFonts w:cs="B Lotus"/>
          <w:sz w:val="28"/>
          <w:szCs w:val="28"/>
          <w:rtl/>
        </w:rPr>
        <w:t>گذاری ادعایی از سوی خواهان فاقد ضواب</w:t>
      </w:r>
      <w:r w:rsidRPr="00684988">
        <w:rPr>
          <w:rFonts w:cs="B Lotus" w:hint="cs"/>
          <w:sz w:val="28"/>
          <w:szCs w:val="28"/>
          <w:rtl/>
        </w:rPr>
        <w:t>ط</w:t>
      </w:r>
      <w:r w:rsidRPr="00684988">
        <w:rPr>
          <w:rFonts w:cs="B Lotus"/>
          <w:sz w:val="28"/>
          <w:szCs w:val="28"/>
          <w:rtl/>
        </w:rPr>
        <w:t xml:space="preserve"> مذکور است. دیوان با رد ادعای ترکیه اع</w:t>
      </w:r>
      <w:r w:rsidRPr="00684988">
        <w:rPr>
          <w:rFonts w:cs="B Lotus" w:hint="cs"/>
          <w:sz w:val="28"/>
          <w:szCs w:val="28"/>
          <w:rtl/>
        </w:rPr>
        <w:t>لا</w:t>
      </w:r>
      <w:r w:rsidRPr="00684988">
        <w:rPr>
          <w:rFonts w:cs="B Lotus"/>
          <w:sz w:val="28"/>
          <w:szCs w:val="28"/>
          <w:rtl/>
        </w:rPr>
        <w:t>م می</w:t>
      </w:r>
      <w:r w:rsidRPr="00684988">
        <w:rPr>
          <w:rFonts w:cs="B Lotus" w:hint="cs"/>
          <w:sz w:val="28"/>
          <w:szCs w:val="28"/>
          <w:rtl/>
        </w:rPr>
        <w:t xml:space="preserve"> </w:t>
      </w:r>
      <w:r w:rsidRPr="00684988">
        <w:rPr>
          <w:rFonts w:cs="B Lotus"/>
          <w:sz w:val="28"/>
          <w:szCs w:val="28"/>
          <w:rtl/>
        </w:rPr>
        <w:t>کند که از یک س</w:t>
      </w:r>
      <w:r w:rsidRPr="00684988">
        <w:rPr>
          <w:rFonts w:cs="B Lotus" w:hint="cs"/>
          <w:sz w:val="28"/>
          <w:szCs w:val="28"/>
          <w:rtl/>
        </w:rPr>
        <w:t>و</w:t>
      </w:r>
      <w:r w:rsidRPr="00684988">
        <w:rPr>
          <w:rFonts w:cs="B Lotus"/>
          <w:sz w:val="28"/>
          <w:szCs w:val="28"/>
          <w:rtl/>
        </w:rPr>
        <w:t>، وجود ضواب</w:t>
      </w:r>
      <w:r w:rsidRPr="00684988">
        <w:rPr>
          <w:rFonts w:cs="B Lotus" w:hint="cs"/>
          <w:sz w:val="28"/>
          <w:szCs w:val="28"/>
          <w:rtl/>
        </w:rPr>
        <w:t>ط</w:t>
      </w:r>
      <w:r w:rsidRPr="00684988">
        <w:rPr>
          <w:rFonts w:cs="B Lotus"/>
          <w:sz w:val="28"/>
          <w:szCs w:val="28"/>
          <w:rtl/>
        </w:rPr>
        <w:t xml:space="preserve"> ورود ح</w:t>
      </w:r>
      <w:r w:rsidRPr="00684988">
        <w:rPr>
          <w:rFonts w:cs="B Lotus" w:hint="cs"/>
          <w:sz w:val="28"/>
          <w:szCs w:val="28"/>
          <w:rtl/>
        </w:rPr>
        <w:t>ج</w:t>
      </w:r>
      <w:r w:rsidRPr="00684988">
        <w:rPr>
          <w:rFonts w:cs="B Lotus"/>
          <w:sz w:val="28"/>
          <w:szCs w:val="28"/>
          <w:rtl/>
        </w:rPr>
        <w:t>م بال</w:t>
      </w:r>
      <w:r w:rsidRPr="00684988">
        <w:rPr>
          <w:rFonts w:cs="B Lotus" w:hint="cs"/>
          <w:sz w:val="28"/>
          <w:szCs w:val="28"/>
          <w:rtl/>
        </w:rPr>
        <w:t>ا</w:t>
      </w:r>
      <w:r w:rsidRPr="00684988">
        <w:rPr>
          <w:rFonts w:cs="B Lotus"/>
          <w:sz w:val="28"/>
          <w:szCs w:val="28"/>
          <w:rtl/>
        </w:rPr>
        <w:t>ی سرمایه، وجود مدت مع</w:t>
      </w:r>
      <w:r w:rsidRPr="00684988">
        <w:rPr>
          <w:rFonts w:cs="B Lotus" w:hint="cs"/>
          <w:sz w:val="28"/>
          <w:szCs w:val="28"/>
          <w:rtl/>
        </w:rPr>
        <w:t>ین</w:t>
      </w:r>
      <w:r w:rsidRPr="00684988">
        <w:rPr>
          <w:rFonts w:cs="B Lotus"/>
          <w:sz w:val="28"/>
          <w:szCs w:val="28"/>
          <w:rtl/>
        </w:rPr>
        <w:t xml:space="preserve"> و نسبتاً طول</w:t>
      </w:r>
      <w:r w:rsidRPr="00684988">
        <w:rPr>
          <w:rFonts w:cs="B Lotus" w:hint="cs"/>
          <w:sz w:val="28"/>
          <w:szCs w:val="28"/>
          <w:rtl/>
        </w:rPr>
        <w:t>ا</w:t>
      </w:r>
      <w:r w:rsidRPr="00684988">
        <w:rPr>
          <w:rFonts w:cs="B Lotus"/>
          <w:sz w:val="28"/>
          <w:szCs w:val="28"/>
          <w:rtl/>
        </w:rPr>
        <w:t>نی و وجود عنصر خطر، برای آنکه عم</w:t>
      </w:r>
      <w:r w:rsidRPr="00684988">
        <w:rPr>
          <w:rFonts w:cs="B Lotus" w:hint="cs"/>
          <w:sz w:val="28"/>
          <w:szCs w:val="28"/>
          <w:rtl/>
        </w:rPr>
        <w:t>ل</w:t>
      </w:r>
      <w:r w:rsidRPr="00684988">
        <w:rPr>
          <w:rFonts w:cs="B Lotus"/>
          <w:sz w:val="28"/>
          <w:szCs w:val="28"/>
          <w:rtl/>
        </w:rPr>
        <w:t>یات به عنوان سرمایه گذاری در ن</w:t>
      </w:r>
      <w:r w:rsidRPr="00684988">
        <w:rPr>
          <w:rFonts w:cs="B Lotus" w:hint="cs"/>
          <w:sz w:val="28"/>
          <w:szCs w:val="28"/>
          <w:rtl/>
        </w:rPr>
        <w:t>ظ</w:t>
      </w:r>
      <w:r w:rsidRPr="00684988">
        <w:rPr>
          <w:rFonts w:cs="B Lotus"/>
          <w:sz w:val="28"/>
          <w:szCs w:val="28"/>
          <w:rtl/>
        </w:rPr>
        <w:t>ر گرفته شود، کافی است. از سوی دی</w:t>
      </w:r>
      <w:r w:rsidRPr="00684988">
        <w:rPr>
          <w:rFonts w:cs="B Lotus" w:hint="cs"/>
          <w:sz w:val="28"/>
          <w:szCs w:val="28"/>
          <w:rtl/>
        </w:rPr>
        <w:t>گ</w:t>
      </w:r>
      <w:r w:rsidRPr="00684988">
        <w:rPr>
          <w:rFonts w:cs="B Lotus"/>
          <w:sz w:val="28"/>
          <w:szCs w:val="28"/>
          <w:rtl/>
        </w:rPr>
        <w:t>ر، دیوان بر ای</w:t>
      </w:r>
      <w:r w:rsidRPr="00684988">
        <w:rPr>
          <w:rFonts w:cs="B Lotus" w:hint="cs"/>
          <w:sz w:val="28"/>
          <w:szCs w:val="28"/>
          <w:rtl/>
        </w:rPr>
        <w:t>ن</w:t>
      </w:r>
      <w:r w:rsidRPr="00684988">
        <w:rPr>
          <w:rFonts w:cs="B Lotus"/>
          <w:sz w:val="28"/>
          <w:szCs w:val="28"/>
          <w:rtl/>
        </w:rPr>
        <w:t xml:space="preserve"> اعتقاد نیست که تأثیر یک عم</w:t>
      </w:r>
      <w:r w:rsidRPr="00684988">
        <w:rPr>
          <w:rFonts w:cs="B Lotus" w:hint="cs"/>
          <w:sz w:val="28"/>
          <w:szCs w:val="28"/>
          <w:rtl/>
        </w:rPr>
        <w:t>لی</w:t>
      </w:r>
      <w:r w:rsidRPr="00684988">
        <w:rPr>
          <w:rFonts w:cs="B Lotus"/>
          <w:sz w:val="28"/>
          <w:szCs w:val="28"/>
          <w:rtl/>
        </w:rPr>
        <w:t>ات بر توسع</w:t>
      </w:r>
      <w:r w:rsidRPr="00684988">
        <w:rPr>
          <w:rFonts w:cs="B Lotus" w:hint="cs"/>
          <w:sz w:val="28"/>
          <w:szCs w:val="28"/>
          <w:rtl/>
        </w:rPr>
        <w:t>ه</w:t>
      </w:r>
      <w:r w:rsidRPr="00684988">
        <w:rPr>
          <w:rFonts w:cs="B Lotus"/>
          <w:sz w:val="28"/>
          <w:szCs w:val="28"/>
          <w:rtl/>
        </w:rPr>
        <w:t xml:space="preserve"> کشور میزبان باید ب</w:t>
      </w:r>
      <w:r w:rsidRPr="00684988">
        <w:rPr>
          <w:rFonts w:cs="B Lotus" w:hint="cs"/>
          <w:sz w:val="28"/>
          <w:szCs w:val="28"/>
          <w:rtl/>
        </w:rPr>
        <w:t xml:space="preserve">ه </w:t>
      </w:r>
      <w:r w:rsidRPr="00684988">
        <w:rPr>
          <w:rFonts w:cs="B Lotus"/>
          <w:sz w:val="28"/>
          <w:szCs w:val="28"/>
          <w:rtl/>
        </w:rPr>
        <w:t>عنوان ضا</w:t>
      </w:r>
      <w:r w:rsidRPr="00684988">
        <w:rPr>
          <w:rFonts w:cs="B Lotus" w:hint="cs"/>
          <w:sz w:val="28"/>
          <w:szCs w:val="28"/>
          <w:rtl/>
        </w:rPr>
        <w:t xml:space="preserve">بط </w:t>
      </w:r>
      <w:r w:rsidRPr="00684988">
        <w:rPr>
          <w:rFonts w:cs="B Lotus"/>
          <w:sz w:val="28"/>
          <w:szCs w:val="28"/>
          <w:rtl/>
        </w:rPr>
        <w:t>ای در قال</w:t>
      </w:r>
      <w:r w:rsidRPr="00684988">
        <w:rPr>
          <w:rFonts w:cs="B Lotus" w:hint="cs"/>
          <w:sz w:val="28"/>
          <w:szCs w:val="28"/>
          <w:rtl/>
        </w:rPr>
        <w:t>ب</w:t>
      </w:r>
      <w:r w:rsidRPr="00684988">
        <w:rPr>
          <w:rFonts w:cs="B Lotus"/>
          <w:sz w:val="28"/>
          <w:szCs w:val="28"/>
          <w:rtl/>
        </w:rPr>
        <w:t xml:space="preserve"> ع</w:t>
      </w:r>
      <w:r w:rsidRPr="00684988">
        <w:rPr>
          <w:rFonts w:cs="B Lotus" w:hint="cs"/>
          <w:sz w:val="28"/>
          <w:szCs w:val="28"/>
          <w:rtl/>
        </w:rPr>
        <w:t>ه</w:t>
      </w:r>
      <w:r w:rsidRPr="00684988">
        <w:rPr>
          <w:rFonts w:cs="B Lotus"/>
          <w:sz w:val="28"/>
          <w:szCs w:val="28"/>
          <w:rtl/>
        </w:rPr>
        <w:t>دنام</w:t>
      </w:r>
      <w:r w:rsidRPr="00684988">
        <w:rPr>
          <w:rFonts w:cs="B Lotus" w:hint="cs"/>
          <w:sz w:val="28"/>
          <w:szCs w:val="28"/>
          <w:rtl/>
        </w:rPr>
        <w:t>ه</w:t>
      </w:r>
      <w:r w:rsidRPr="00684988">
        <w:rPr>
          <w:rFonts w:cs="B Lotus"/>
          <w:sz w:val="28"/>
          <w:szCs w:val="28"/>
          <w:rtl/>
        </w:rPr>
        <w:t xml:space="preserve"> ایکسید در ن</w:t>
      </w:r>
      <w:r w:rsidRPr="00684988">
        <w:rPr>
          <w:rFonts w:cs="B Lotus" w:hint="cs"/>
          <w:sz w:val="28"/>
          <w:szCs w:val="28"/>
          <w:rtl/>
        </w:rPr>
        <w:t>ظ</w:t>
      </w:r>
      <w:r w:rsidRPr="00684988">
        <w:rPr>
          <w:rFonts w:cs="B Lotus"/>
          <w:sz w:val="28"/>
          <w:szCs w:val="28"/>
          <w:rtl/>
        </w:rPr>
        <w:t>ر گرفته شود. دیوان اع</w:t>
      </w:r>
      <w:r w:rsidRPr="00684988">
        <w:rPr>
          <w:rFonts w:cs="B Lotus" w:hint="cs"/>
          <w:sz w:val="28"/>
          <w:szCs w:val="28"/>
          <w:rtl/>
        </w:rPr>
        <w:t>لا</w:t>
      </w:r>
      <w:r w:rsidRPr="00684988">
        <w:rPr>
          <w:rFonts w:cs="B Lotus"/>
          <w:sz w:val="28"/>
          <w:szCs w:val="28"/>
          <w:rtl/>
        </w:rPr>
        <w:t xml:space="preserve">م کرده است که </w:t>
      </w:r>
      <w:r w:rsidRPr="00684988">
        <w:rPr>
          <w:rFonts w:cs="B Lotus" w:hint="cs"/>
          <w:sz w:val="28"/>
          <w:szCs w:val="28"/>
          <w:rtl/>
        </w:rPr>
        <w:t>شعباتی</w:t>
      </w:r>
      <w:r w:rsidRPr="00684988">
        <w:rPr>
          <w:rFonts w:cs="B Lotus"/>
          <w:sz w:val="28"/>
          <w:szCs w:val="28"/>
          <w:rtl/>
        </w:rPr>
        <w:t xml:space="preserve"> از ایکسید که عنصر تأثیرگذاری عم</w:t>
      </w:r>
      <w:r w:rsidRPr="00684988">
        <w:rPr>
          <w:rFonts w:cs="B Lotus" w:hint="cs"/>
          <w:sz w:val="28"/>
          <w:szCs w:val="28"/>
          <w:rtl/>
        </w:rPr>
        <w:t>ل</w:t>
      </w:r>
      <w:r w:rsidRPr="00684988">
        <w:rPr>
          <w:rFonts w:cs="B Lotus"/>
          <w:sz w:val="28"/>
          <w:szCs w:val="28"/>
          <w:rtl/>
        </w:rPr>
        <w:t>یات در توسع</w:t>
      </w:r>
      <w:r w:rsidRPr="00684988">
        <w:rPr>
          <w:rFonts w:cs="B Lotus" w:hint="cs"/>
          <w:sz w:val="28"/>
          <w:szCs w:val="28"/>
          <w:rtl/>
        </w:rPr>
        <w:t>ه</w:t>
      </w:r>
      <w:r w:rsidRPr="00684988">
        <w:rPr>
          <w:rFonts w:cs="B Lotus"/>
          <w:sz w:val="28"/>
          <w:szCs w:val="28"/>
          <w:rtl/>
        </w:rPr>
        <w:t xml:space="preserve"> کشوور میزبان را به</w:t>
      </w:r>
      <w:r w:rsidRPr="00684988">
        <w:rPr>
          <w:rFonts w:cs="B Lotus" w:hint="cs"/>
          <w:sz w:val="28"/>
          <w:szCs w:val="28"/>
          <w:rtl/>
        </w:rPr>
        <w:t xml:space="preserve"> </w:t>
      </w:r>
      <w:r w:rsidRPr="00684988">
        <w:rPr>
          <w:rFonts w:cs="B Lotus"/>
          <w:sz w:val="28"/>
          <w:szCs w:val="28"/>
          <w:rtl/>
        </w:rPr>
        <w:t>عنوان یکی از معیارهای تشخیص یک عم</w:t>
      </w:r>
      <w:r w:rsidRPr="00684988">
        <w:rPr>
          <w:rFonts w:cs="B Lotus" w:hint="cs"/>
          <w:sz w:val="28"/>
          <w:szCs w:val="28"/>
          <w:rtl/>
        </w:rPr>
        <w:t>ل</w:t>
      </w:r>
      <w:r w:rsidRPr="00684988">
        <w:rPr>
          <w:rFonts w:cs="B Lotus"/>
          <w:sz w:val="28"/>
          <w:szCs w:val="28"/>
          <w:rtl/>
        </w:rPr>
        <w:t>یات بعنوان سرمایه</w:t>
      </w:r>
      <w:r w:rsidRPr="00684988">
        <w:rPr>
          <w:rFonts w:cs="B Lotus" w:hint="cs"/>
          <w:sz w:val="28"/>
          <w:szCs w:val="28"/>
          <w:rtl/>
        </w:rPr>
        <w:t xml:space="preserve"> گ</w:t>
      </w:r>
      <w:r w:rsidRPr="00684988">
        <w:rPr>
          <w:rFonts w:cs="B Lotus"/>
          <w:sz w:val="28"/>
          <w:szCs w:val="28"/>
          <w:rtl/>
        </w:rPr>
        <w:t>ذاری د</w:t>
      </w:r>
      <w:r w:rsidRPr="00684988">
        <w:rPr>
          <w:rFonts w:cs="B Lotus" w:hint="cs"/>
          <w:sz w:val="28"/>
          <w:szCs w:val="28"/>
          <w:rtl/>
        </w:rPr>
        <w:t>ر</w:t>
      </w:r>
      <w:r w:rsidRPr="00684988">
        <w:rPr>
          <w:rFonts w:cs="B Lotus"/>
          <w:sz w:val="28"/>
          <w:szCs w:val="28"/>
          <w:rtl/>
        </w:rPr>
        <w:t xml:space="preserve"> </w:t>
      </w:r>
      <w:r w:rsidRPr="00684988">
        <w:rPr>
          <w:rFonts w:cs="B Lotus" w:hint="cs"/>
          <w:sz w:val="28"/>
          <w:szCs w:val="28"/>
          <w:rtl/>
        </w:rPr>
        <w:t>نظ</w:t>
      </w:r>
      <w:r w:rsidRPr="00684988">
        <w:rPr>
          <w:rFonts w:cs="B Lotus"/>
          <w:sz w:val="28"/>
          <w:szCs w:val="28"/>
          <w:rtl/>
        </w:rPr>
        <w:t>ر گرفته</w:t>
      </w:r>
      <w:r w:rsidRPr="00684988">
        <w:rPr>
          <w:rFonts w:cs="B Lotus" w:hint="cs"/>
          <w:sz w:val="28"/>
          <w:szCs w:val="28"/>
          <w:rtl/>
        </w:rPr>
        <w:t xml:space="preserve"> </w:t>
      </w:r>
      <w:r w:rsidRPr="00684988">
        <w:rPr>
          <w:rFonts w:cs="B Lotus"/>
          <w:sz w:val="28"/>
          <w:szCs w:val="28"/>
          <w:rtl/>
        </w:rPr>
        <w:t>اند، مانند آنچه در ق</w:t>
      </w:r>
      <w:r w:rsidRPr="00684988">
        <w:rPr>
          <w:rFonts w:cs="B Lotus" w:hint="cs"/>
          <w:sz w:val="28"/>
          <w:szCs w:val="28"/>
          <w:rtl/>
        </w:rPr>
        <w:t>ض</w:t>
      </w:r>
      <w:r w:rsidRPr="00684988">
        <w:rPr>
          <w:rFonts w:cs="B Lotus"/>
          <w:sz w:val="28"/>
          <w:szCs w:val="28"/>
          <w:rtl/>
        </w:rPr>
        <w:t>ی</w:t>
      </w:r>
      <w:r w:rsidRPr="00684988">
        <w:rPr>
          <w:rFonts w:cs="B Lotus" w:hint="cs"/>
          <w:sz w:val="28"/>
          <w:szCs w:val="28"/>
          <w:rtl/>
        </w:rPr>
        <w:t>ه</w:t>
      </w:r>
      <w:r w:rsidRPr="00684988">
        <w:rPr>
          <w:rFonts w:cs="B Lotus"/>
          <w:sz w:val="28"/>
          <w:szCs w:val="28"/>
          <w:rtl/>
        </w:rPr>
        <w:t xml:space="preserve"> سالینی رخ داده است، اغ</w:t>
      </w:r>
      <w:r w:rsidRPr="00684988">
        <w:rPr>
          <w:rFonts w:cs="B Lotus" w:hint="cs"/>
          <w:sz w:val="28"/>
          <w:szCs w:val="28"/>
          <w:rtl/>
        </w:rPr>
        <w:t>لب</w:t>
      </w:r>
      <w:r w:rsidRPr="00684988">
        <w:rPr>
          <w:rFonts w:cs="B Lotus"/>
          <w:sz w:val="28"/>
          <w:szCs w:val="28"/>
          <w:rtl/>
        </w:rPr>
        <w:t xml:space="preserve"> برای توجیه ن</w:t>
      </w:r>
      <w:r w:rsidRPr="00684988">
        <w:rPr>
          <w:rFonts w:cs="B Lotus" w:hint="cs"/>
          <w:sz w:val="28"/>
          <w:szCs w:val="28"/>
          <w:rtl/>
        </w:rPr>
        <w:t>ظ</w:t>
      </w:r>
      <w:r w:rsidRPr="00684988">
        <w:rPr>
          <w:rFonts w:cs="B Lotus"/>
          <w:sz w:val="28"/>
          <w:szCs w:val="28"/>
          <w:rtl/>
        </w:rPr>
        <w:t>ر خود بر مقدم</w:t>
      </w:r>
      <w:r w:rsidRPr="00684988">
        <w:rPr>
          <w:rFonts w:cs="B Lotus" w:hint="cs"/>
          <w:sz w:val="28"/>
          <w:szCs w:val="28"/>
          <w:rtl/>
        </w:rPr>
        <w:t>ه</w:t>
      </w:r>
      <w:r w:rsidRPr="00684988">
        <w:rPr>
          <w:rFonts w:cs="B Lotus"/>
          <w:sz w:val="28"/>
          <w:szCs w:val="28"/>
          <w:rtl/>
        </w:rPr>
        <w:t xml:space="preserve"> ع</w:t>
      </w:r>
      <w:r w:rsidRPr="00684988">
        <w:rPr>
          <w:rFonts w:cs="B Lotus" w:hint="cs"/>
          <w:sz w:val="28"/>
          <w:szCs w:val="28"/>
          <w:rtl/>
        </w:rPr>
        <w:t>ه</w:t>
      </w:r>
      <w:r w:rsidRPr="00684988">
        <w:rPr>
          <w:rFonts w:cs="B Lotus"/>
          <w:sz w:val="28"/>
          <w:szCs w:val="28"/>
          <w:rtl/>
        </w:rPr>
        <w:t>دنام</w:t>
      </w:r>
      <w:r w:rsidRPr="00684988">
        <w:rPr>
          <w:rFonts w:cs="B Lotus" w:hint="cs"/>
          <w:sz w:val="28"/>
          <w:szCs w:val="28"/>
          <w:rtl/>
        </w:rPr>
        <w:t>ه</w:t>
      </w:r>
      <w:r w:rsidRPr="00684988">
        <w:rPr>
          <w:rFonts w:cs="B Lotus"/>
          <w:sz w:val="28"/>
          <w:szCs w:val="28"/>
          <w:rtl/>
        </w:rPr>
        <w:t xml:space="preserve"> ایکسید تکیه کرده</w:t>
      </w:r>
      <w:r w:rsidRPr="00684988">
        <w:rPr>
          <w:rFonts w:cs="B Lotus" w:hint="cs"/>
          <w:sz w:val="28"/>
          <w:szCs w:val="28"/>
          <w:rtl/>
        </w:rPr>
        <w:t xml:space="preserve"> </w:t>
      </w:r>
      <w:r w:rsidRPr="00684988">
        <w:rPr>
          <w:rFonts w:cs="B Lotus"/>
          <w:sz w:val="28"/>
          <w:szCs w:val="28"/>
          <w:rtl/>
        </w:rPr>
        <w:t>اند، اما دیوان حاضر بر ای</w:t>
      </w:r>
      <w:r w:rsidRPr="00684988">
        <w:rPr>
          <w:rFonts w:cs="B Lotus" w:hint="cs"/>
          <w:sz w:val="28"/>
          <w:szCs w:val="28"/>
          <w:rtl/>
        </w:rPr>
        <w:t>ن</w:t>
      </w:r>
      <w:r w:rsidRPr="00684988">
        <w:rPr>
          <w:rFonts w:cs="B Lotus"/>
          <w:sz w:val="28"/>
          <w:szCs w:val="28"/>
          <w:rtl/>
        </w:rPr>
        <w:t xml:space="preserve"> ن</w:t>
      </w:r>
      <w:r w:rsidRPr="00684988">
        <w:rPr>
          <w:rFonts w:cs="B Lotus" w:hint="cs"/>
          <w:sz w:val="28"/>
          <w:szCs w:val="28"/>
          <w:rtl/>
        </w:rPr>
        <w:t>ظ</w:t>
      </w:r>
      <w:r w:rsidRPr="00684988">
        <w:rPr>
          <w:rFonts w:cs="B Lotus"/>
          <w:sz w:val="28"/>
          <w:szCs w:val="28"/>
          <w:rtl/>
        </w:rPr>
        <w:t>ر است که هرچند مقدم</w:t>
      </w:r>
      <w:r w:rsidRPr="00684988">
        <w:rPr>
          <w:rFonts w:cs="B Lotus" w:hint="cs"/>
          <w:sz w:val="28"/>
          <w:szCs w:val="28"/>
          <w:rtl/>
        </w:rPr>
        <w:t>ه</w:t>
      </w:r>
      <w:r w:rsidRPr="00684988">
        <w:rPr>
          <w:rFonts w:cs="B Lotus"/>
          <w:sz w:val="28"/>
          <w:szCs w:val="28"/>
          <w:rtl/>
        </w:rPr>
        <w:t xml:space="preserve"> ع</w:t>
      </w:r>
      <w:r w:rsidRPr="00684988">
        <w:rPr>
          <w:rFonts w:cs="B Lotus" w:hint="cs"/>
          <w:sz w:val="28"/>
          <w:szCs w:val="28"/>
          <w:rtl/>
        </w:rPr>
        <w:t>ه</w:t>
      </w:r>
      <w:r w:rsidRPr="00684988">
        <w:rPr>
          <w:rFonts w:cs="B Lotus"/>
          <w:sz w:val="28"/>
          <w:szCs w:val="28"/>
          <w:rtl/>
        </w:rPr>
        <w:t>دنامه بر نیاز به همکاری بی</w:t>
      </w:r>
      <w:r w:rsidRPr="00684988">
        <w:rPr>
          <w:rFonts w:cs="B Lotus" w:hint="cs"/>
          <w:sz w:val="28"/>
          <w:szCs w:val="28"/>
          <w:rtl/>
        </w:rPr>
        <w:t xml:space="preserve">ن </w:t>
      </w:r>
      <w:r w:rsidRPr="00684988">
        <w:rPr>
          <w:rFonts w:cs="B Lotus"/>
          <w:sz w:val="28"/>
          <w:szCs w:val="28"/>
          <w:rtl/>
        </w:rPr>
        <w:t>الم</w:t>
      </w:r>
      <w:r w:rsidRPr="00684988">
        <w:rPr>
          <w:rFonts w:cs="B Lotus" w:hint="cs"/>
          <w:sz w:val="28"/>
          <w:szCs w:val="28"/>
          <w:rtl/>
        </w:rPr>
        <w:t>لل</w:t>
      </w:r>
      <w:r w:rsidRPr="00684988">
        <w:rPr>
          <w:rFonts w:cs="B Lotus"/>
          <w:sz w:val="28"/>
          <w:szCs w:val="28"/>
          <w:rtl/>
        </w:rPr>
        <w:t>ی برای توسع</w:t>
      </w:r>
      <w:r w:rsidRPr="00684988">
        <w:rPr>
          <w:rFonts w:cs="B Lotus" w:hint="cs"/>
          <w:sz w:val="28"/>
          <w:szCs w:val="28"/>
          <w:rtl/>
        </w:rPr>
        <w:t>ه</w:t>
      </w:r>
      <w:r w:rsidRPr="00684988">
        <w:rPr>
          <w:rFonts w:cs="B Lotus"/>
          <w:sz w:val="28"/>
          <w:szCs w:val="28"/>
          <w:rtl/>
        </w:rPr>
        <w:t xml:space="preserve"> اقتصادی اشاره دارد، ولی چنی</w:t>
      </w:r>
      <w:r w:rsidRPr="00684988">
        <w:rPr>
          <w:rFonts w:cs="B Lotus" w:hint="cs"/>
          <w:sz w:val="28"/>
          <w:szCs w:val="28"/>
          <w:rtl/>
        </w:rPr>
        <w:t>ن</w:t>
      </w:r>
      <w:r w:rsidRPr="00684988">
        <w:rPr>
          <w:rFonts w:cs="B Lotus"/>
          <w:sz w:val="28"/>
          <w:szCs w:val="28"/>
          <w:rtl/>
        </w:rPr>
        <w:t xml:space="preserve"> تفسیری از ای</w:t>
      </w:r>
      <w:r w:rsidRPr="00684988">
        <w:rPr>
          <w:rFonts w:cs="B Lotus" w:hint="cs"/>
          <w:sz w:val="28"/>
          <w:szCs w:val="28"/>
          <w:rtl/>
        </w:rPr>
        <w:t>ن</w:t>
      </w:r>
      <w:r w:rsidRPr="00684988">
        <w:rPr>
          <w:rFonts w:cs="B Lotus"/>
          <w:sz w:val="28"/>
          <w:szCs w:val="28"/>
          <w:rtl/>
        </w:rPr>
        <w:t xml:space="preserve"> مقدمه که به اعمال ضابط</w:t>
      </w:r>
      <w:r w:rsidRPr="00684988">
        <w:rPr>
          <w:rFonts w:cs="B Lotus" w:hint="cs"/>
          <w:sz w:val="28"/>
          <w:szCs w:val="28"/>
          <w:rtl/>
        </w:rPr>
        <w:t>ه</w:t>
      </w:r>
      <w:r w:rsidRPr="00684988">
        <w:rPr>
          <w:rFonts w:cs="B Lotus"/>
          <w:sz w:val="28"/>
          <w:szCs w:val="28"/>
          <w:rtl/>
        </w:rPr>
        <w:t xml:space="preserve"> گزاف تأثیر بر رشد اقتصادی کشور میزبان من</w:t>
      </w:r>
      <w:r w:rsidRPr="00684988">
        <w:rPr>
          <w:rFonts w:cs="B Lotus" w:hint="cs"/>
          <w:sz w:val="28"/>
          <w:szCs w:val="28"/>
          <w:rtl/>
        </w:rPr>
        <w:t>ح</w:t>
      </w:r>
      <w:r w:rsidRPr="00684988">
        <w:rPr>
          <w:rFonts w:cs="B Lotus"/>
          <w:sz w:val="28"/>
          <w:szCs w:val="28"/>
          <w:rtl/>
        </w:rPr>
        <w:t>ر شود، وج</w:t>
      </w:r>
      <w:r w:rsidRPr="00684988">
        <w:rPr>
          <w:rFonts w:cs="B Lotus" w:hint="cs"/>
          <w:sz w:val="28"/>
          <w:szCs w:val="28"/>
          <w:rtl/>
        </w:rPr>
        <w:t>ه</w:t>
      </w:r>
      <w:r w:rsidRPr="00684988">
        <w:rPr>
          <w:rFonts w:cs="B Lotus"/>
          <w:sz w:val="28"/>
          <w:szCs w:val="28"/>
          <w:rtl/>
        </w:rPr>
        <w:t>ه</w:t>
      </w:r>
      <w:r w:rsidRPr="00684988">
        <w:rPr>
          <w:rFonts w:cs="B Lotus" w:hint="cs"/>
          <w:sz w:val="28"/>
          <w:szCs w:val="28"/>
          <w:rtl/>
        </w:rPr>
        <w:t xml:space="preserve"> </w:t>
      </w:r>
      <w:r w:rsidRPr="00684988">
        <w:rPr>
          <w:rFonts w:cs="B Lotus"/>
          <w:sz w:val="28"/>
          <w:szCs w:val="28"/>
          <w:rtl/>
        </w:rPr>
        <w:t>ای ندارد</w:t>
      </w:r>
      <w:r w:rsidRPr="00684988">
        <w:rPr>
          <w:rFonts w:cs="B Lotus"/>
          <w:sz w:val="28"/>
          <w:szCs w:val="28"/>
        </w:rPr>
        <w:t>.</w:t>
      </w:r>
    </w:p>
    <w:p w14:paraId="41570354" w14:textId="77777777" w:rsidR="00A071B3" w:rsidRPr="00684988" w:rsidRDefault="00A071B3" w:rsidP="0094516C">
      <w:pPr>
        <w:jc w:val="both"/>
        <w:rPr>
          <w:rFonts w:cs="B Lotus"/>
          <w:sz w:val="28"/>
          <w:szCs w:val="28"/>
          <w:rtl/>
        </w:rPr>
      </w:pPr>
    </w:p>
    <w:p w14:paraId="4227796B" w14:textId="77777777" w:rsidR="00A071B3" w:rsidRPr="00684988" w:rsidRDefault="00A071B3" w:rsidP="0094516C">
      <w:pPr>
        <w:jc w:val="both"/>
        <w:rPr>
          <w:rFonts w:cs="B Lotus"/>
          <w:b/>
          <w:bCs/>
          <w:sz w:val="28"/>
          <w:szCs w:val="28"/>
          <w:rtl/>
          <w:lang w:bidi="fa-IR"/>
        </w:rPr>
      </w:pPr>
      <w:bookmarkStart w:id="152" w:name="_Hlk197775612"/>
      <w:r w:rsidRPr="00684988">
        <w:rPr>
          <w:rFonts w:cs="B Lotus" w:hint="cs"/>
          <w:b/>
          <w:bCs/>
          <w:sz w:val="28"/>
          <w:szCs w:val="28"/>
          <w:rtl/>
          <w:lang w:bidi="fa-IR"/>
        </w:rPr>
        <w:t xml:space="preserve">4.  </w:t>
      </w:r>
      <w:r w:rsidRPr="00684988">
        <w:rPr>
          <w:rFonts w:cs="B Lotus" w:hint="cs"/>
          <w:b/>
          <w:bCs/>
          <w:i/>
          <w:iCs/>
          <w:sz w:val="28"/>
          <w:szCs w:val="28"/>
          <w:rtl/>
          <w:lang w:bidi="fa-IR"/>
        </w:rPr>
        <w:t xml:space="preserve">نتیجه گیری در خصوص دیدگاه </w:t>
      </w:r>
      <w:proofErr w:type="spellStart"/>
      <w:r w:rsidRPr="00684988">
        <w:rPr>
          <w:rFonts w:cs="B Lotus" w:hint="cs"/>
          <w:b/>
          <w:bCs/>
          <w:i/>
          <w:iCs/>
          <w:sz w:val="28"/>
          <w:szCs w:val="28"/>
          <w:rtl/>
          <w:lang w:bidi="fa-IR"/>
        </w:rPr>
        <w:t>ایکسید</w:t>
      </w:r>
      <w:proofErr w:type="spellEnd"/>
    </w:p>
    <w:bookmarkEnd w:id="152"/>
    <w:p w14:paraId="7F69D7C8" w14:textId="77777777" w:rsidR="00A071B3" w:rsidRPr="00684988" w:rsidRDefault="00A071B3" w:rsidP="0094516C">
      <w:pPr>
        <w:jc w:val="both"/>
        <w:rPr>
          <w:rFonts w:cs="B Lotus"/>
          <w:sz w:val="28"/>
          <w:szCs w:val="28"/>
          <w:rtl/>
          <w:lang w:bidi="fa-IR"/>
        </w:rPr>
      </w:pPr>
      <w:r w:rsidRPr="00684988">
        <w:rPr>
          <w:rFonts w:cs="B Lotus" w:hint="cs"/>
          <w:sz w:val="28"/>
          <w:szCs w:val="28"/>
          <w:rtl/>
          <w:lang w:bidi="fa-IR"/>
        </w:rPr>
        <w:t xml:space="preserve">آنچه بیان شد صرفا دو رای از میان تعداد زیادی از آرای نهاد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بود. البته دو رای مذکور جزء مهمترین آرایی هستند که مستقیما مساله ی تعهد به توسعه ی کشور میزبان و آنچه به تست </w:t>
      </w:r>
      <w:proofErr w:type="spellStart"/>
      <w:r w:rsidRPr="00684988">
        <w:rPr>
          <w:rFonts w:cs="B Lotus" w:hint="cs"/>
          <w:sz w:val="28"/>
          <w:szCs w:val="28"/>
          <w:rtl/>
          <w:lang w:bidi="fa-IR"/>
        </w:rPr>
        <w:t>سالینی</w:t>
      </w:r>
      <w:proofErr w:type="spellEnd"/>
      <w:r w:rsidRPr="00684988">
        <w:rPr>
          <w:rFonts w:cs="B Lotus" w:hint="cs"/>
          <w:sz w:val="28"/>
          <w:szCs w:val="28"/>
          <w:rtl/>
          <w:lang w:bidi="fa-IR"/>
        </w:rPr>
        <w:t xml:space="preserve"> معروف شده پرداخته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به علاوه، سه رای مذکور از سه دیدگاه متفاوت به رد ضابطه ی تعهد به توسعه پرداخته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که این خود دلیل دیگری بر اهمیت آرای مذکور است، هر چند که دلیل زیر بنایی هر سه دیدگاه یکسان است. </w:t>
      </w:r>
      <w:proofErr w:type="spellStart"/>
      <w:r w:rsidRPr="00684988">
        <w:rPr>
          <w:rFonts w:cs="B Lotus" w:hint="cs"/>
          <w:sz w:val="28"/>
          <w:szCs w:val="28"/>
          <w:rtl/>
          <w:lang w:bidi="fa-IR"/>
        </w:rPr>
        <w:t>الزامی</w:t>
      </w:r>
      <w:proofErr w:type="spellEnd"/>
      <w:r w:rsidRPr="00684988">
        <w:rPr>
          <w:rFonts w:cs="B Lotus" w:hint="cs"/>
          <w:sz w:val="28"/>
          <w:szCs w:val="28"/>
          <w:rtl/>
          <w:lang w:bidi="fa-IR"/>
        </w:rPr>
        <w:t xml:space="preserve"> نبودن مقدمه ی عهدنامه، عدم قابلیت ارزیابی دقیق منجر شدن به توسعه و گزاف بودن این تعهد، از جمله مهمترین دلایلی است که تمامی </w:t>
      </w:r>
      <w:proofErr w:type="spellStart"/>
      <w:r w:rsidRPr="00684988">
        <w:rPr>
          <w:rFonts w:cs="B Lotus" w:hint="cs"/>
          <w:sz w:val="28"/>
          <w:szCs w:val="28"/>
          <w:rtl/>
          <w:lang w:bidi="fa-IR"/>
        </w:rPr>
        <w:t>شعباتی</w:t>
      </w:r>
      <w:proofErr w:type="spellEnd"/>
      <w:r w:rsidRPr="00684988">
        <w:rPr>
          <w:rFonts w:cs="B Lotus" w:hint="cs"/>
          <w:sz w:val="28"/>
          <w:szCs w:val="28"/>
          <w:rtl/>
          <w:lang w:bidi="fa-IR"/>
        </w:rPr>
        <w:t xml:space="preserve"> که به رد معیار تعهد به توسعه معتقد بوده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به آنها توسل جسته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برای رسیدن به نتیجه ای در خصوص نظر </w:t>
      </w:r>
      <w:proofErr w:type="spellStart"/>
      <w:r w:rsidRPr="00684988">
        <w:rPr>
          <w:rFonts w:cs="B Lotus" w:hint="cs"/>
          <w:sz w:val="28"/>
          <w:szCs w:val="28"/>
          <w:rtl/>
          <w:lang w:bidi="fa-IR"/>
        </w:rPr>
        <w:t>شعبات</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و یافتن نتیجه ی صحیح در خصوص تمایل یا عدم تمایل به شناسایی تعهد به توسعه، بار دیگر به نظریات مخالف و موافق می پردازیم. دیدگاه مخالف با اعمال ضوابط </w:t>
      </w:r>
      <w:proofErr w:type="spellStart"/>
      <w:r w:rsidRPr="00684988">
        <w:rPr>
          <w:rFonts w:cs="B Lotus" w:hint="cs"/>
          <w:sz w:val="28"/>
          <w:szCs w:val="28"/>
          <w:rtl/>
          <w:lang w:bidi="fa-IR"/>
        </w:rPr>
        <w:t>سالینی</w:t>
      </w:r>
      <w:proofErr w:type="spellEnd"/>
      <w:r w:rsidRPr="00684988">
        <w:rPr>
          <w:rFonts w:cs="B Lotus" w:hint="cs"/>
          <w:sz w:val="28"/>
          <w:szCs w:val="28"/>
          <w:rtl/>
          <w:lang w:bidi="fa-IR"/>
        </w:rPr>
        <w:t xml:space="preserve"> بر این عقیده است که تلاش برای یافتن تاثیر سرمایه گذاری توسعه ی کشور میزبان مستلزم بررسی سرمایه گذاری با دیدگاه شخصی، پس از وقوع آن است (</w:t>
      </w:r>
      <w:r w:rsidRPr="00684988">
        <w:rPr>
          <w:rFonts w:asciiTheme="majorBidi" w:hAnsiTheme="majorBidi" w:cs="B Lotus"/>
          <w:sz w:val="28"/>
          <w:szCs w:val="28"/>
          <w:lang w:bidi="fa-IR"/>
        </w:rPr>
        <w:t xml:space="preserve">burger Laurence, 2013: 526 </w:t>
      </w:r>
      <w:r w:rsidRPr="00684988">
        <w:rPr>
          <w:rFonts w:asciiTheme="majorBidi" w:hAnsiTheme="majorBidi" w:cs="B Lotus"/>
          <w:sz w:val="28"/>
          <w:szCs w:val="28"/>
          <w:rtl/>
          <w:lang w:bidi="fa-IR"/>
        </w:rPr>
        <w:t xml:space="preserve">) </w:t>
      </w:r>
      <w:r w:rsidRPr="00684988">
        <w:rPr>
          <w:rFonts w:cs="B Lotus" w:hint="cs"/>
          <w:sz w:val="28"/>
          <w:szCs w:val="28"/>
          <w:rtl/>
          <w:lang w:bidi="fa-IR"/>
        </w:rPr>
        <w:t>؛ منظور آن است که برای بررسی عملیاتی تحت مفهوم سرمایه گذاری، سه معیار ورود منابع، مدت زمان و وجود خطر کفایت می کند زیرا معیارهای مذکور معیارهای عینی هستند اما، ضابطه ی کمک به توسعه ی کشور میزبان ضابطه ای شخصی است که صرفا نتیجه ی سه معیار دیگر است</w:t>
      </w:r>
      <w:r w:rsidRPr="00684988">
        <w:rPr>
          <w:rFonts w:cs="B Lotus"/>
          <w:sz w:val="28"/>
          <w:szCs w:val="28"/>
          <w:vertAlign w:val="superscript"/>
          <w:rtl/>
          <w:lang w:bidi="fa-IR"/>
        </w:rPr>
        <w:footnoteReference w:id="742"/>
      </w:r>
      <w:r w:rsidRPr="00684988">
        <w:rPr>
          <w:rFonts w:cs="B Lotus" w:hint="cs"/>
          <w:sz w:val="28"/>
          <w:szCs w:val="28"/>
          <w:rtl/>
          <w:lang w:bidi="fa-IR"/>
        </w:rPr>
        <w:t xml:space="preserve">. به علاوه، اگر هدف یک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ی سرمایه گذاری، جذب سرمایه ی خارجی </w:t>
      </w:r>
      <w:r w:rsidRPr="00684988">
        <w:rPr>
          <w:rFonts w:cs="B Lotus" w:hint="cs"/>
          <w:sz w:val="28"/>
          <w:szCs w:val="28"/>
          <w:rtl/>
          <w:lang w:bidi="fa-IR"/>
        </w:rPr>
        <w:lastRenderedPageBreak/>
        <w:t>برای کشور میزبان است، در نتیجه تشخیص مفهوم سرمایه گذاری را نمیتوان وابسته به تشخیص دیوانی دانست که سال ها و شاید دهه ها بعد از وقوع عملیات سرمایه گذاری تشکیل می شود و با توجه به گذشته و علی رغم ورود سرمایه ی عظیم به یک کشور، رای به عدم تاثیرگذاری بر توسعه ی کشور میزبان دهد (</w:t>
      </w:r>
      <w:r w:rsidRPr="00684988">
        <w:rPr>
          <w:rFonts w:asciiTheme="majorBidi" w:hAnsiTheme="majorBidi" w:cs="B Lotus"/>
          <w:sz w:val="28"/>
          <w:szCs w:val="28"/>
          <w:lang w:bidi="fa-IR"/>
        </w:rPr>
        <w:t>burger: 2013:528</w:t>
      </w:r>
      <w:r w:rsidRPr="00684988">
        <w:rPr>
          <w:rFonts w:cs="B Lotus" w:hint="cs"/>
          <w:sz w:val="28"/>
          <w:szCs w:val="28"/>
          <w:rtl/>
          <w:lang w:bidi="fa-IR"/>
        </w:rPr>
        <w:t>)</w:t>
      </w:r>
      <w:r w:rsidRPr="00684988">
        <w:rPr>
          <w:rFonts w:cs="B Lotus"/>
          <w:sz w:val="28"/>
          <w:szCs w:val="28"/>
          <w:lang w:bidi="fa-IR"/>
        </w:rPr>
        <w:t xml:space="preserve"> </w:t>
      </w:r>
      <w:r w:rsidRPr="00684988">
        <w:rPr>
          <w:rFonts w:cs="B Lotus" w:hint="cs"/>
          <w:sz w:val="28"/>
          <w:szCs w:val="28"/>
          <w:rtl/>
          <w:lang w:bidi="fa-IR"/>
        </w:rPr>
        <w:t xml:space="preserve">دیدگاهی که موافق با بکار بستن معیار تعهد به توسعه ی کشور میزبان است اعلام می کند که هر چند در رویه ی سال های اخیر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برخی از دیوان ها این معیار را کنار گذاشته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اما برخی نیز همچنان به این معیار پایبند هستند. به علاوه همین آرایی که مخالف ضابطه ی تعهد به توسعه هستند برای آغاز ارائه ی تحلیل خود از یک سرمایه گذاری، کار خود را با معیار </w:t>
      </w:r>
      <w:proofErr w:type="spellStart"/>
      <w:r w:rsidRPr="00684988">
        <w:rPr>
          <w:rFonts w:cs="B Lotus" w:hint="cs"/>
          <w:sz w:val="28"/>
          <w:szCs w:val="28"/>
          <w:rtl/>
          <w:lang w:bidi="fa-IR"/>
        </w:rPr>
        <w:t>سالینی</w:t>
      </w:r>
      <w:proofErr w:type="spellEnd"/>
      <w:r w:rsidRPr="00684988">
        <w:rPr>
          <w:rFonts w:cs="B Lotus" w:hint="cs"/>
          <w:sz w:val="28"/>
          <w:szCs w:val="28"/>
          <w:rtl/>
          <w:lang w:bidi="fa-IR"/>
        </w:rPr>
        <w:t xml:space="preserve"> آغاز می کنند و در طرق کنار گذاشتن این معیار نیز با یکدیگر تناقض دارند (</w:t>
      </w:r>
      <w:r w:rsidRPr="00684988">
        <w:rPr>
          <w:rFonts w:asciiTheme="majorBidi" w:hAnsiTheme="majorBidi" w:cs="B Lotus"/>
          <w:sz w:val="28"/>
          <w:szCs w:val="28"/>
          <w:lang w:bidi="fa-IR"/>
        </w:rPr>
        <w:t>Grabowski, 2014: 308</w:t>
      </w:r>
      <w:r w:rsidRPr="00684988">
        <w:rPr>
          <w:rFonts w:cs="B Lotus" w:hint="cs"/>
          <w:sz w:val="28"/>
          <w:szCs w:val="28"/>
          <w:rtl/>
          <w:lang w:bidi="fa-IR"/>
        </w:rPr>
        <w:t xml:space="preserve">). این در حالی است که مقدمه ی عهدنامه </w:t>
      </w:r>
      <w:proofErr w:type="spellStart"/>
      <w:r w:rsidRPr="00684988">
        <w:rPr>
          <w:rFonts w:cs="B Lotus" w:hint="cs"/>
          <w:sz w:val="28"/>
          <w:szCs w:val="28"/>
          <w:rtl/>
          <w:lang w:bidi="fa-IR"/>
        </w:rPr>
        <w:t>ایکسید</w:t>
      </w:r>
      <w:proofErr w:type="spellEnd"/>
      <w:r w:rsidRPr="00684988">
        <w:rPr>
          <w:rFonts w:cs="B Lotus" w:hint="cs"/>
          <w:sz w:val="28"/>
          <w:szCs w:val="28"/>
          <w:rtl/>
          <w:lang w:bidi="fa-IR"/>
        </w:rPr>
        <w:t xml:space="preserve"> به صراحت هدف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را تقویت و توسعه ی اقتصاد کشور ها از طریق ترغیب سرمایه گذاری خصوصی اعلام نموده است و بر این مبنا، کنار گذاشتن این ضابطه به دستیابی به هدف </w:t>
      </w:r>
      <w:proofErr w:type="spellStart"/>
      <w:r w:rsidRPr="00684988">
        <w:rPr>
          <w:rFonts w:cs="B Lotus" w:hint="cs"/>
          <w:sz w:val="28"/>
          <w:szCs w:val="28"/>
          <w:rtl/>
          <w:lang w:bidi="fa-IR"/>
        </w:rPr>
        <w:t>معاهده</w:t>
      </w:r>
      <w:proofErr w:type="spellEnd"/>
      <w:r w:rsidRPr="00684988">
        <w:rPr>
          <w:rFonts w:cs="B Lotus" w:hint="cs"/>
          <w:sz w:val="28"/>
          <w:szCs w:val="28"/>
          <w:rtl/>
          <w:lang w:bidi="fa-IR"/>
        </w:rPr>
        <w:t xml:space="preserve"> کمک نخواهد کرد</w:t>
      </w:r>
      <w:r w:rsidRPr="00684988">
        <w:rPr>
          <w:rFonts w:cs="B Lotus"/>
          <w:sz w:val="28"/>
          <w:szCs w:val="28"/>
        </w:rPr>
        <w:t xml:space="preserve"> </w:t>
      </w:r>
      <w:r w:rsidRPr="00684988">
        <w:rPr>
          <w:rFonts w:cs="B Lotus" w:hint="cs"/>
          <w:sz w:val="28"/>
          <w:szCs w:val="28"/>
          <w:rtl/>
        </w:rPr>
        <w:t>(</w:t>
      </w:r>
      <w:r w:rsidRPr="00684988">
        <w:rPr>
          <w:rFonts w:asciiTheme="majorBidi" w:hAnsiTheme="majorBidi" w:cs="B Lotus"/>
          <w:sz w:val="28"/>
          <w:szCs w:val="28"/>
        </w:rPr>
        <w:t>Ibid: 309</w:t>
      </w:r>
      <w:r w:rsidRPr="00684988">
        <w:rPr>
          <w:rFonts w:asciiTheme="majorBidi" w:hAnsiTheme="majorBidi" w:cs="B Lotus"/>
          <w:sz w:val="28"/>
          <w:szCs w:val="28"/>
          <w:rtl/>
        </w:rPr>
        <w:t>)</w:t>
      </w:r>
      <w:r w:rsidRPr="00684988">
        <w:rPr>
          <w:rFonts w:asciiTheme="majorBidi" w:hAnsiTheme="majorBidi" w:cs="B Lotus"/>
          <w:sz w:val="28"/>
          <w:szCs w:val="28"/>
        </w:rPr>
        <w:t xml:space="preserve"> </w:t>
      </w:r>
      <w:r w:rsidRPr="00684988">
        <w:rPr>
          <w:rFonts w:cs="B Lotus" w:hint="cs"/>
          <w:sz w:val="28"/>
          <w:szCs w:val="28"/>
          <w:rtl/>
          <w:lang w:bidi="fa-IR"/>
        </w:rPr>
        <w:t xml:space="preserve">همانطور که قبلا ذکر شد، نگرانی اصلی ای که زیر بنای رد معیار </w:t>
      </w:r>
      <w:proofErr w:type="spellStart"/>
      <w:r w:rsidRPr="00684988">
        <w:rPr>
          <w:rFonts w:cs="B Lotus" w:hint="cs"/>
          <w:sz w:val="28"/>
          <w:szCs w:val="28"/>
          <w:rtl/>
          <w:lang w:bidi="fa-IR"/>
        </w:rPr>
        <w:t>سالینی</w:t>
      </w:r>
      <w:proofErr w:type="spellEnd"/>
      <w:r w:rsidRPr="00684988">
        <w:rPr>
          <w:rFonts w:cs="B Lotus" w:hint="cs"/>
          <w:sz w:val="28"/>
          <w:szCs w:val="28"/>
          <w:rtl/>
          <w:lang w:bidi="fa-IR"/>
        </w:rPr>
        <w:t xml:space="preserve"> را تشکیل می دهد، رد صلاحیت دیوان از سوی کشور سرمایه پذیر است؛ در حالی که اگر به این معیار به عنوان ضابطه ای برای صدور رای به نفع دولت میزبان و پرداخت خسارت از سوی سرمایه گذار خارجی </w:t>
      </w:r>
      <w:proofErr w:type="spellStart"/>
      <w:r w:rsidRPr="00684988">
        <w:rPr>
          <w:rFonts w:cs="B Lotus" w:hint="cs"/>
          <w:sz w:val="28"/>
          <w:szCs w:val="28"/>
          <w:rtl/>
          <w:lang w:bidi="fa-IR"/>
        </w:rPr>
        <w:t>نگریسته</w:t>
      </w:r>
      <w:proofErr w:type="spellEnd"/>
      <w:r w:rsidRPr="00684988">
        <w:rPr>
          <w:rFonts w:cs="B Lotus" w:hint="cs"/>
          <w:sz w:val="28"/>
          <w:szCs w:val="28"/>
          <w:rtl/>
          <w:lang w:bidi="fa-IR"/>
        </w:rPr>
        <w:t xml:space="preserve"> شود، </w:t>
      </w:r>
      <w:proofErr w:type="spellStart"/>
      <w:r w:rsidRPr="00684988">
        <w:rPr>
          <w:rFonts w:cs="B Lotus" w:hint="cs"/>
          <w:sz w:val="28"/>
          <w:szCs w:val="28"/>
          <w:rtl/>
          <w:lang w:bidi="fa-IR"/>
        </w:rPr>
        <w:t>وجهی</w:t>
      </w:r>
      <w:proofErr w:type="spellEnd"/>
      <w:r w:rsidRPr="00684988">
        <w:rPr>
          <w:rFonts w:cs="B Lotus" w:hint="cs"/>
          <w:sz w:val="28"/>
          <w:szCs w:val="28"/>
          <w:rtl/>
          <w:lang w:bidi="fa-IR"/>
        </w:rPr>
        <w:t xml:space="preserve"> برای نگرانی باقی </w:t>
      </w:r>
      <w:proofErr w:type="spellStart"/>
      <w:r w:rsidRPr="00684988">
        <w:rPr>
          <w:rFonts w:cs="B Lotus" w:hint="cs"/>
          <w:sz w:val="28"/>
          <w:szCs w:val="28"/>
          <w:rtl/>
          <w:lang w:bidi="fa-IR"/>
        </w:rPr>
        <w:t>نمی</w:t>
      </w:r>
      <w:proofErr w:type="spellEnd"/>
      <w:r w:rsidRPr="00684988">
        <w:rPr>
          <w:rFonts w:cs="B Lotus" w:hint="cs"/>
          <w:sz w:val="28"/>
          <w:szCs w:val="28"/>
          <w:rtl/>
          <w:lang w:bidi="fa-IR"/>
        </w:rPr>
        <w:t xml:space="preserve"> ماند و به علاوه، قدم بزرگی به سوی دستیابی به توسعه ی پایدار از طریق این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برداشته خواهد شد.</w:t>
      </w:r>
    </w:p>
    <w:p w14:paraId="1A8812AA" w14:textId="77777777" w:rsidR="00A071B3" w:rsidRPr="00684988" w:rsidRDefault="00A071B3" w:rsidP="0094516C">
      <w:pPr>
        <w:jc w:val="both"/>
        <w:rPr>
          <w:rFonts w:cs="B Lotus"/>
          <w:sz w:val="28"/>
          <w:szCs w:val="28"/>
          <w:rtl/>
          <w:lang w:bidi="fa-IR"/>
        </w:rPr>
      </w:pPr>
    </w:p>
    <w:p w14:paraId="7140B2BC" w14:textId="77777777" w:rsidR="00A071B3" w:rsidRPr="00684988" w:rsidRDefault="00A071B3" w:rsidP="0094516C">
      <w:pPr>
        <w:jc w:val="both"/>
        <w:rPr>
          <w:rFonts w:ascii="IPT.Zar" w:hAnsi="IPT.Zar" w:cs="B Lotus"/>
          <w:bCs/>
          <w:sz w:val="28"/>
          <w:szCs w:val="28"/>
          <w:rtl/>
          <w:lang w:bidi="fa-IR"/>
        </w:rPr>
      </w:pPr>
      <w:bookmarkStart w:id="153" w:name="_Toc438260476"/>
      <w:r w:rsidRPr="00684988">
        <w:rPr>
          <w:rFonts w:ascii="IPT.Zar" w:hAnsi="IPT.Zar" w:cs="B Lotus"/>
          <w:bCs/>
          <w:sz w:val="28"/>
          <w:szCs w:val="28"/>
          <w:rtl/>
          <w:lang w:bidi="fa-IR"/>
        </w:rPr>
        <w:t xml:space="preserve"> </w:t>
      </w:r>
      <w:bookmarkStart w:id="154" w:name="_Hlk197775631"/>
      <w:r w:rsidRPr="00684988">
        <w:rPr>
          <w:rFonts w:ascii="IPT.Zar" w:hAnsi="IPT.Zar" w:cs="B Lotus"/>
          <w:bCs/>
          <w:sz w:val="28"/>
          <w:szCs w:val="28"/>
          <w:rtl/>
          <w:lang w:bidi="fa-IR"/>
        </w:rPr>
        <w:t>نتیجه گیری</w:t>
      </w:r>
      <w:bookmarkEnd w:id="153"/>
      <w:bookmarkEnd w:id="154"/>
    </w:p>
    <w:p w14:paraId="5A15D23A" w14:textId="77777777" w:rsidR="00A071B3" w:rsidRPr="00684988" w:rsidRDefault="00A071B3" w:rsidP="0094516C">
      <w:pPr>
        <w:jc w:val="both"/>
        <w:rPr>
          <w:rFonts w:cs="B Lotus"/>
          <w:sz w:val="28"/>
          <w:szCs w:val="28"/>
          <w:rtl/>
          <w:lang w:bidi="fa-IR"/>
        </w:rPr>
      </w:pPr>
      <w:r w:rsidRPr="00684988">
        <w:rPr>
          <w:rFonts w:cs="B Lotus" w:hint="cs"/>
          <w:sz w:val="28"/>
          <w:szCs w:val="28"/>
          <w:rtl/>
          <w:lang w:bidi="fa-IR"/>
        </w:rPr>
        <w:t xml:space="preserve">هر چند که جذب سرمایه گذاری امری پر اهمیت است اما، گذر زمان مشخص نمود که موضوع اخیر به خودی خود لزوما امری مطلوب نیست؛ توجه به توسعه پایدار موجب گردید تا ذهن اندیشمندان و سیاستگذاران به تدریج متوجه تاثیر سرمایه گذاری مستقیم و شیوه ی اعمال آن بر محیط زیست و منابع طبیعی گردد.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سرمایه گذاری در حال ظهور هستند و چاره یا جز اعتراف به گسترش آنها وجود ندارد.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به دنبال ایجاد چارچوبی گسترده، مستحکم و بهم پیوسته برای توسعه است و صرف ایجاد این چارچوب، فارغ از آن که به هر میزان استادانه طراحی شده باشد، مطلوب نیست بلکه این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باید به صورت جدی وارد گفتمان اقتصادی و سیاستگذاری کشور ها شود.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که در مرکز خود، دستیابی به توسعه ی پایدار زیست محیطی و اقتصادی را به عنوان هدف </w:t>
      </w:r>
      <w:proofErr w:type="spellStart"/>
      <w:r w:rsidRPr="00684988">
        <w:rPr>
          <w:rFonts w:cs="B Lotus" w:hint="cs"/>
          <w:sz w:val="28"/>
          <w:szCs w:val="28"/>
          <w:rtl/>
          <w:lang w:bidi="fa-IR"/>
        </w:rPr>
        <w:t>غایی</w:t>
      </w:r>
      <w:proofErr w:type="spellEnd"/>
      <w:r w:rsidRPr="00684988">
        <w:rPr>
          <w:rFonts w:cs="B Lotus" w:hint="cs"/>
          <w:sz w:val="28"/>
          <w:szCs w:val="28"/>
          <w:rtl/>
          <w:lang w:bidi="fa-IR"/>
        </w:rPr>
        <w:t xml:space="preserve"> دنبال می کنند، هر چند که به خودی خود مفهوم کاملا نوینی نیستند اما تا کنون آن چنان که باید و شاید به آنها توجه نشده است و به طریقه ی نظام </w:t>
      </w:r>
      <w:proofErr w:type="spellStart"/>
      <w:r w:rsidRPr="00684988">
        <w:rPr>
          <w:rFonts w:cs="B Lotus" w:hint="cs"/>
          <w:sz w:val="28"/>
          <w:szCs w:val="28"/>
          <w:rtl/>
          <w:lang w:bidi="fa-IR"/>
        </w:rPr>
        <w:t>مند</w:t>
      </w:r>
      <w:proofErr w:type="spellEnd"/>
      <w:r w:rsidRPr="00684988">
        <w:rPr>
          <w:rFonts w:cs="B Lotus" w:hint="cs"/>
          <w:sz w:val="28"/>
          <w:szCs w:val="28"/>
          <w:rtl/>
          <w:lang w:bidi="fa-IR"/>
        </w:rPr>
        <w:t xml:space="preserve"> وارد سیاست اقتصادی کشورها، برنامه های سرمایه گذاران و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سرمایه گذاری نشده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سرمایه گذاری برای دستیابی به همبستگی اقتصادی برای دستیابی به اهداف توسعه محور و ورود به تدابیر توسعه، گسترش مفهوم </w:t>
      </w:r>
      <w:r w:rsidRPr="00684988">
        <w:rPr>
          <w:rFonts w:cs="B Lotus" w:hint="cs"/>
          <w:sz w:val="28"/>
          <w:szCs w:val="28"/>
          <w:rtl/>
          <w:lang w:bidi="fa-IR"/>
        </w:rPr>
        <w:lastRenderedPageBreak/>
        <w:t xml:space="preserve">سرمایه گذاری مسئولانه از سوی بخش خصوصی و نهادینه کردن مسئولیت اجتماعی شرکت ها تلاش می نمایند. حوزه ی مربوط به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را، هم به علت آنکه تا کنون توجه کافی به آن نشده است و هم به علت گستردگی آن، </w:t>
      </w:r>
      <w:proofErr w:type="spellStart"/>
      <w:r w:rsidRPr="00684988">
        <w:rPr>
          <w:rFonts w:cs="B Lotus" w:hint="cs"/>
          <w:sz w:val="28"/>
          <w:szCs w:val="28"/>
          <w:rtl/>
          <w:lang w:bidi="fa-IR"/>
        </w:rPr>
        <w:t>نمی</w:t>
      </w:r>
      <w:proofErr w:type="spellEnd"/>
      <w:r w:rsidRPr="00684988">
        <w:rPr>
          <w:rFonts w:cs="B Lotus" w:hint="cs"/>
          <w:sz w:val="28"/>
          <w:szCs w:val="28"/>
          <w:rtl/>
          <w:lang w:bidi="fa-IR"/>
        </w:rPr>
        <w:t xml:space="preserve"> توان به طور کامل و به صورت </w:t>
      </w:r>
      <w:proofErr w:type="spellStart"/>
      <w:r w:rsidRPr="00684988">
        <w:rPr>
          <w:rFonts w:cs="B Lotus" w:hint="cs"/>
          <w:sz w:val="28"/>
          <w:szCs w:val="28"/>
          <w:rtl/>
          <w:lang w:bidi="fa-IR"/>
        </w:rPr>
        <w:t>مصداقی</w:t>
      </w:r>
      <w:proofErr w:type="spellEnd"/>
      <w:r w:rsidRPr="00684988">
        <w:rPr>
          <w:rFonts w:cs="B Lotus" w:hint="cs"/>
          <w:sz w:val="28"/>
          <w:szCs w:val="28"/>
          <w:rtl/>
          <w:lang w:bidi="fa-IR"/>
        </w:rPr>
        <w:t xml:space="preserve"> مشخص و معین نمود. اما، تلاش شد تا از  دو روش </w:t>
      </w:r>
      <w:proofErr w:type="spellStart"/>
      <w:r w:rsidRPr="00684988">
        <w:rPr>
          <w:rFonts w:cs="B Lotus" w:hint="cs"/>
          <w:sz w:val="28"/>
          <w:szCs w:val="28"/>
          <w:rtl/>
          <w:lang w:bidi="fa-IR"/>
        </w:rPr>
        <w:t>مصداقی</w:t>
      </w:r>
      <w:proofErr w:type="spellEnd"/>
      <w:r w:rsidRPr="00684988">
        <w:rPr>
          <w:rFonts w:cs="B Lotus" w:hint="cs"/>
          <w:sz w:val="28"/>
          <w:szCs w:val="28"/>
          <w:rtl/>
          <w:lang w:bidi="fa-IR"/>
        </w:rPr>
        <w:t xml:space="preserve"> و معیاری در معرفی این مفهوم استفاده شود. در روش </w:t>
      </w:r>
      <w:proofErr w:type="spellStart"/>
      <w:r w:rsidRPr="00684988">
        <w:rPr>
          <w:rFonts w:cs="B Lotus" w:hint="cs"/>
          <w:sz w:val="28"/>
          <w:szCs w:val="28"/>
          <w:rtl/>
          <w:lang w:bidi="fa-IR"/>
        </w:rPr>
        <w:t>مصداقی</w:t>
      </w:r>
      <w:proofErr w:type="spellEnd"/>
      <w:r w:rsidRPr="00684988">
        <w:rPr>
          <w:rFonts w:cs="B Lotus" w:hint="cs"/>
          <w:sz w:val="28"/>
          <w:szCs w:val="28"/>
          <w:rtl/>
          <w:lang w:bidi="fa-IR"/>
        </w:rPr>
        <w:t xml:space="preserve">، دو دیدگاه در خصوص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سرمایه گذاری وجود دارد که یکی بیشتر بر جنبه های زیست محیطی تاکید می کند و دیگری بر جنبه های تجاری و اقتصادی؛ که این دو دیدگاه خود شاهدی دیگر بر این </w:t>
      </w:r>
      <w:proofErr w:type="spellStart"/>
      <w:r w:rsidRPr="00684988">
        <w:rPr>
          <w:rFonts w:cs="B Lotus" w:hint="cs"/>
          <w:sz w:val="28"/>
          <w:szCs w:val="28"/>
          <w:rtl/>
          <w:lang w:bidi="fa-IR"/>
        </w:rPr>
        <w:t>مدعاست</w:t>
      </w:r>
      <w:proofErr w:type="spellEnd"/>
      <w:r w:rsidRPr="00684988">
        <w:rPr>
          <w:rFonts w:cs="B Lotus" w:hint="cs"/>
          <w:sz w:val="28"/>
          <w:szCs w:val="28"/>
          <w:rtl/>
          <w:lang w:bidi="fa-IR"/>
        </w:rPr>
        <w:t xml:space="preserve"> که مفهوم توسعه ی پایدار از تعریف سنتی آن گذار نموده است. اقتصاد سبز، رشد سبز و توسعه ی با کربن پایین مهمترین مصادیق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در حوزه ی دیدگاه محیط زیست محور است و زنجیره های جهانی ارزش افزوده و مسئولیت اجتماعی شرکت ها، مهمترین مصادیق موجود در حوزه ی دیدگاه تجارت محور می باشد. البته اگر هر یک از این دیدگاه ها به درستی به کار بسته شود، لاجرم نتایج مورد نظر حوزه ی دیگر را نیز در پی خواهد داشت؛ دو مسیر متفاوتی که مقصد مشترکی را دنبال می کنند. در روش معیاری  باید به تغییر سیاست های ملی و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جهت گنجاندن نظام </w:t>
      </w:r>
      <w:proofErr w:type="spellStart"/>
      <w:r w:rsidRPr="00684988">
        <w:rPr>
          <w:rFonts w:cs="B Lotus" w:hint="cs"/>
          <w:sz w:val="28"/>
          <w:szCs w:val="28"/>
          <w:rtl/>
          <w:lang w:bidi="fa-IR"/>
        </w:rPr>
        <w:t>مند</w:t>
      </w:r>
      <w:proofErr w:type="spellEnd"/>
      <w:r w:rsidRPr="00684988">
        <w:rPr>
          <w:rFonts w:cs="B Lotus" w:hint="cs"/>
          <w:sz w:val="28"/>
          <w:szCs w:val="28"/>
          <w:rtl/>
          <w:lang w:bidi="fa-IR"/>
        </w:rPr>
        <w:t xml:space="preserve">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در برنامه اقتصادی دولت ها توجه نمود که در آنها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بطور نظام </w:t>
      </w:r>
      <w:proofErr w:type="spellStart"/>
      <w:r w:rsidRPr="00684988">
        <w:rPr>
          <w:rFonts w:cs="B Lotus" w:hint="cs"/>
          <w:sz w:val="28"/>
          <w:szCs w:val="28"/>
          <w:rtl/>
          <w:lang w:bidi="fa-IR"/>
        </w:rPr>
        <w:t>مند</w:t>
      </w:r>
      <w:proofErr w:type="spellEnd"/>
      <w:r w:rsidRPr="00684988">
        <w:rPr>
          <w:rFonts w:cs="B Lotus" w:hint="cs"/>
          <w:sz w:val="28"/>
          <w:szCs w:val="28"/>
          <w:rtl/>
          <w:lang w:bidi="fa-IR"/>
        </w:rPr>
        <w:t xml:space="preserve"> قرار می گیرد. تنظیم مقررات متناسب، هدایت سرمایه در بخش های زیر بنایی بدون دخالت بیش از حد دولت در فعالیت های سرمایه گذار خارجی، ایجاد فضای همکاری بین سرمایه گذار خارجی و فعالان بخش خصوصی داخلی، توجه به اشتغال زایی، آموزش نیروی انسانی، ایجاد مشوق های مالیاتی و شفاف بودن مقررات داخلی مهمترین معیارهایی است که می تواند منجر به ایجاد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در سطح ملی گردد. اما مهمترین ضابطه ای که وقوع تمامی موارد مذکور در فوق در سطح ملی وابسته ی به آن است، تاکید بر حق قانون گذاری دولت سرمایه پذیر و محافظت از آن دارد. در واقع نقش رو به گسترش و تاثیرگذار کشورهای در حال توسعه بر لزوم حفظ این حق صحه می گذارد. اغلب ادبیات موجود در زمینه ی سرمایه گذاری مستقیم خارجی و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مربوطه صرفا بر حقوق </w:t>
      </w:r>
      <w:proofErr w:type="spellStart"/>
      <w:r w:rsidRPr="00684988">
        <w:rPr>
          <w:rFonts w:cs="B Lotus" w:hint="cs"/>
          <w:sz w:val="28"/>
          <w:szCs w:val="28"/>
          <w:rtl/>
          <w:lang w:bidi="fa-IR"/>
        </w:rPr>
        <w:t>اعطایی</w:t>
      </w:r>
      <w:proofErr w:type="spellEnd"/>
      <w:r w:rsidRPr="00684988">
        <w:rPr>
          <w:rFonts w:cs="B Lotus" w:hint="cs"/>
          <w:sz w:val="28"/>
          <w:szCs w:val="28"/>
          <w:rtl/>
          <w:lang w:bidi="fa-IR"/>
        </w:rPr>
        <w:t xml:space="preserve"> به سرمایه گذار خارجی و ایجاد تعهدات متفاوت برای دولت سرمایه پذیر تاکید دارند بدون آن که به طور مناسبی به تعهدات سرمایه گذار بپردازند. در سطح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نیز علاوه بر لزوم ایجاد اقدامات هماهنگ بین </w:t>
      </w:r>
      <w:proofErr w:type="spellStart"/>
      <w:r w:rsidRPr="00684988">
        <w:rPr>
          <w:rFonts w:cs="B Lotus" w:hint="cs"/>
          <w:sz w:val="28"/>
          <w:szCs w:val="28"/>
          <w:rtl/>
          <w:lang w:bidi="fa-IR"/>
        </w:rPr>
        <w:t>الدولی</w:t>
      </w:r>
      <w:proofErr w:type="spellEnd"/>
      <w:r w:rsidRPr="00684988">
        <w:rPr>
          <w:rFonts w:cs="B Lotus" w:hint="cs"/>
          <w:sz w:val="28"/>
          <w:szCs w:val="28"/>
          <w:rtl/>
          <w:lang w:bidi="fa-IR"/>
        </w:rPr>
        <w:t xml:space="preserve"> برای رسیدن به توسعه ی پایدار از طریق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لزوم همراه نمودن سرمایه گذاران خصوصی با جریان دولتی، انکار ناپذیر است. در غیر این صورت به بار نشستن تلاش دولتمردان به درازا خواهد کشید و نتیجه نامطمئن خواهد بود. در این سطح نیز، مفهوم مبنایی برای مثمر ثمر بودن تلاش های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حرکت به سوی تغییر شیوه ی حکمرانی دولت ها به سوی دولت های توسعه محور است. دولت های توسعه محور که خود را درگیر امور جزئی اقتصادی </w:t>
      </w:r>
      <w:proofErr w:type="spellStart"/>
      <w:r w:rsidRPr="00684988">
        <w:rPr>
          <w:rFonts w:cs="B Lotus" w:hint="cs"/>
          <w:sz w:val="28"/>
          <w:szCs w:val="28"/>
          <w:rtl/>
          <w:lang w:bidi="fa-IR"/>
        </w:rPr>
        <w:t>نمی</w:t>
      </w:r>
      <w:proofErr w:type="spellEnd"/>
      <w:r w:rsidRPr="00684988">
        <w:rPr>
          <w:rFonts w:cs="B Lotus" w:hint="cs"/>
          <w:sz w:val="28"/>
          <w:szCs w:val="28"/>
          <w:rtl/>
          <w:lang w:bidi="fa-IR"/>
        </w:rPr>
        <w:t xml:space="preserve"> نمایند، بلکه شرایط لازم را برای توسعه ی اقتصادی و بسیج سرمایه ی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برای توسعه ی پایدار فراهم می آورند، ابزار بسیار مناسبی برای اجرای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خواهند </w:t>
      </w:r>
      <w:proofErr w:type="spellStart"/>
      <w:r w:rsidRPr="00684988">
        <w:rPr>
          <w:rFonts w:cs="B Lotus" w:hint="cs"/>
          <w:sz w:val="28"/>
          <w:szCs w:val="28"/>
          <w:rtl/>
          <w:lang w:bidi="fa-IR"/>
        </w:rPr>
        <w:t>بود.در</w:t>
      </w:r>
      <w:proofErr w:type="spellEnd"/>
      <w:r w:rsidRPr="00684988">
        <w:rPr>
          <w:rFonts w:cs="B Lotus" w:hint="cs"/>
          <w:sz w:val="28"/>
          <w:szCs w:val="28"/>
          <w:rtl/>
          <w:lang w:bidi="fa-IR"/>
        </w:rPr>
        <w:t xml:space="preserve"> </w:t>
      </w:r>
      <w:r w:rsidRPr="00684988">
        <w:rPr>
          <w:rFonts w:cs="B Lotus" w:hint="cs"/>
          <w:sz w:val="28"/>
          <w:szCs w:val="28"/>
          <w:rtl/>
          <w:lang w:bidi="fa-IR"/>
        </w:rPr>
        <w:lastRenderedPageBreak/>
        <w:t xml:space="preserve">نهایت و به طور خلاصه می توان گفت، </w:t>
      </w:r>
      <w:proofErr w:type="spellStart"/>
      <w:r w:rsidRPr="00684988">
        <w:rPr>
          <w:rFonts w:cs="B Lotus" w:hint="cs"/>
          <w:sz w:val="28"/>
          <w:szCs w:val="28"/>
          <w:rtl/>
          <w:lang w:bidi="fa-IR"/>
        </w:rPr>
        <w:t>ترتیبات</w:t>
      </w:r>
      <w:proofErr w:type="spellEnd"/>
      <w:r w:rsidRPr="00684988">
        <w:rPr>
          <w:rFonts w:cs="B Lotus" w:hint="cs"/>
          <w:sz w:val="28"/>
          <w:szCs w:val="28"/>
          <w:rtl/>
          <w:lang w:bidi="fa-IR"/>
        </w:rPr>
        <w:t xml:space="preserve"> نوین سرمایه گذاری به مرحله ای از ضرورت رسیده </w:t>
      </w:r>
      <w:proofErr w:type="spellStart"/>
      <w:r w:rsidRPr="00684988">
        <w:rPr>
          <w:rFonts w:cs="B Lotus" w:hint="cs"/>
          <w:sz w:val="28"/>
          <w:szCs w:val="28"/>
          <w:rtl/>
          <w:lang w:bidi="fa-IR"/>
        </w:rPr>
        <w:t>اند</w:t>
      </w:r>
      <w:proofErr w:type="spellEnd"/>
      <w:r w:rsidRPr="00684988">
        <w:rPr>
          <w:rFonts w:cs="B Lotus" w:hint="cs"/>
          <w:sz w:val="28"/>
          <w:szCs w:val="28"/>
          <w:rtl/>
          <w:lang w:bidi="fa-IR"/>
        </w:rPr>
        <w:t xml:space="preserve"> که باید با رویکردی حقوقی در قالب حقوق قوام یافته یا سخت وارد نظام حقوقی بین </w:t>
      </w:r>
      <w:proofErr w:type="spellStart"/>
      <w:r w:rsidRPr="00684988">
        <w:rPr>
          <w:rFonts w:cs="B Lotus" w:hint="cs"/>
          <w:sz w:val="28"/>
          <w:szCs w:val="28"/>
          <w:rtl/>
          <w:lang w:bidi="fa-IR"/>
        </w:rPr>
        <w:t>المللی</w:t>
      </w:r>
      <w:proofErr w:type="spellEnd"/>
      <w:r w:rsidRPr="00684988">
        <w:rPr>
          <w:rFonts w:cs="B Lotus" w:hint="cs"/>
          <w:sz w:val="28"/>
          <w:szCs w:val="28"/>
          <w:rtl/>
          <w:lang w:bidi="fa-IR"/>
        </w:rPr>
        <w:t xml:space="preserve"> گردد و از مرتبه ای بالاتر از قوانین داخلی در </w:t>
      </w:r>
      <w:proofErr w:type="spellStart"/>
      <w:r w:rsidRPr="00684988">
        <w:rPr>
          <w:rFonts w:cs="B Lotus" w:hint="cs"/>
          <w:sz w:val="28"/>
          <w:szCs w:val="28"/>
          <w:rtl/>
          <w:lang w:bidi="fa-IR"/>
        </w:rPr>
        <w:t>معاهدات</w:t>
      </w:r>
      <w:proofErr w:type="spellEnd"/>
      <w:r w:rsidRPr="00684988">
        <w:rPr>
          <w:rFonts w:cs="B Lotus" w:hint="cs"/>
          <w:sz w:val="28"/>
          <w:szCs w:val="28"/>
          <w:rtl/>
          <w:lang w:bidi="fa-IR"/>
        </w:rPr>
        <w:t xml:space="preserve"> اعمال شوند که هم تضمین کننده ی منافع سرمایه گذار و سرمایه پذیر باشد و هم اصول و اهداف توسعه ی پایدار و قوانین مربوط به آن.</w:t>
      </w:r>
    </w:p>
    <w:p w14:paraId="122EE5B2" w14:textId="77777777" w:rsidR="00A071B3" w:rsidRPr="00684988" w:rsidRDefault="00A071B3" w:rsidP="0094516C">
      <w:pPr>
        <w:jc w:val="both"/>
        <w:rPr>
          <w:rFonts w:cs="B Lotus"/>
          <w:sz w:val="28"/>
          <w:szCs w:val="28"/>
          <w:rtl/>
          <w:lang w:bidi="fa-IR"/>
        </w:rPr>
      </w:pPr>
    </w:p>
    <w:p w14:paraId="2C2EA359" w14:textId="77777777" w:rsidR="00A071B3" w:rsidRPr="00684988" w:rsidRDefault="00A071B3" w:rsidP="0094516C">
      <w:pPr>
        <w:jc w:val="both"/>
        <w:rPr>
          <w:rFonts w:cs="B Lotus"/>
          <w:b/>
          <w:bCs/>
          <w:sz w:val="28"/>
          <w:szCs w:val="28"/>
          <w:lang w:bidi="fa-IR"/>
        </w:rPr>
      </w:pPr>
      <w:r w:rsidRPr="00684988">
        <w:rPr>
          <w:rFonts w:cs="B Lotus" w:hint="cs"/>
          <w:b/>
          <w:bCs/>
          <w:sz w:val="28"/>
          <w:szCs w:val="28"/>
          <w:rtl/>
          <w:lang w:bidi="fa-IR"/>
        </w:rPr>
        <w:t>منابع</w:t>
      </w:r>
    </w:p>
    <w:p w14:paraId="143D6454" w14:textId="77777777" w:rsidR="00A071B3" w:rsidRPr="00F771C2" w:rsidRDefault="00A071B3" w:rsidP="0094516C">
      <w:pPr>
        <w:jc w:val="both"/>
        <w:rPr>
          <w:rFonts w:cs="B Lotus"/>
          <w:sz w:val="28"/>
          <w:szCs w:val="28"/>
          <w:lang w:bidi="fa-IR"/>
        </w:rPr>
      </w:pPr>
      <w:r w:rsidRPr="00F771C2">
        <w:rPr>
          <w:rFonts w:cs="B Lotus" w:hint="cs"/>
          <w:b/>
          <w:bCs/>
          <w:sz w:val="28"/>
          <w:szCs w:val="28"/>
          <w:rtl/>
          <w:lang w:bidi="fa-IR"/>
        </w:rPr>
        <w:t>فارسی</w:t>
      </w:r>
    </w:p>
    <w:p w14:paraId="123E9993" w14:textId="77777777" w:rsidR="00A071B3" w:rsidRPr="00684988" w:rsidRDefault="00A071B3" w:rsidP="0094516C">
      <w:pPr>
        <w:pStyle w:val="FootnoteText"/>
        <w:numPr>
          <w:ilvl w:val="0"/>
          <w:numId w:val="25"/>
        </w:numPr>
        <w:jc w:val="both"/>
        <w:rPr>
          <w:rFonts w:asciiTheme="majorBidi" w:hAnsiTheme="majorBidi" w:cs="B Lotus"/>
          <w:sz w:val="28"/>
          <w:szCs w:val="28"/>
          <w:rtl/>
          <w:lang w:bidi="fa-IR"/>
        </w:rPr>
      </w:pPr>
      <w:r w:rsidRPr="00684988">
        <w:rPr>
          <w:rFonts w:asciiTheme="majorBidi" w:eastAsia="Times New Roman" w:hAnsiTheme="majorBidi" w:cs="B Lotus"/>
          <w:sz w:val="28"/>
          <w:szCs w:val="28"/>
          <w:rtl/>
        </w:rPr>
        <w:t>تودارو</w:t>
      </w:r>
      <w:r w:rsidRPr="00684988">
        <w:rPr>
          <w:rFonts w:asciiTheme="majorBidi" w:eastAsia="Times New Roman" w:hAnsiTheme="majorBidi" w:cs="B Lotus"/>
          <w:sz w:val="28"/>
          <w:szCs w:val="28"/>
          <w:rtl/>
          <w:lang w:bidi="fa-IR"/>
        </w:rPr>
        <w:t>،</w:t>
      </w:r>
      <w:r w:rsidRPr="00684988">
        <w:rPr>
          <w:rFonts w:asciiTheme="majorBidi" w:eastAsia="Times New Roman" w:hAnsiTheme="majorBidi" w:cs="B Lotus"/>
          <w:sz w:val="28"/>
          <w:szCs w:val="28"/>
          <w:rtl/>
        </w:rPr>
        <w:t xml:space="preserve"> مایكل. 89. </w:t>
      </w:r>
      <w:r w:rsidRPr="00684988">
        <w:rPr>
          <w:rFonts w:asciiTheme="majorBidi" w:eastAsia="Times New Roman" w:hAnsiTheme="majorBidi" w:cs="B Lotus"/>
          <w:i/>
          <w:iCs/>
          <w:sz w:val="28"/>
          <w:szCs w:val="28"/>
          <w:rtl/>
        </w:rPr>
        <w:t>توسعه اقتصادى در جهان سوم</w:t>
      </w:r>
      <w:r w:rsidRPr="00684988">
        <w:rPr>
          <w:rFonts w:asciiTheme="majorBidi" w:eastAsia="Times New Roman" w:hAnsiTheme="majorBidi" w:cs="B Lotus"/>
          <w:sz w:val="28"/>
          <w:szCs w:val="28"/>
          <w:rtl/>
        </w:rPr>
        <w:t>. جلد 1. ترجمه غلامعلى فرجادى. سازمان برنامه و بودجه، تهران</w:t>
      </w:r>
      <w:r w:rsidRPr="00684988">
        <w:rPr>
          <w:rFonts w:asciiTheme="majorBidi" w:eastAsia="Times New Roman" w:hAnsiTheme="majorBidi" w:cs="B Lotus" w:hint="cs"/>
          <w:sz w:val="28"/>
          <w:szCs w:val="28"/>
          <w:rtl/>
        </w:rPr>
        <w:t>.</w:t>
      </w:r>
    </w:p>
    <w:p w14:paraId="06965294" w14:textId="77777777" w:rsidR="00A071B3" w:rsidRPr="00684988" w:rsidRDefault="00A071B3" w:rsidP="0094516C">
      <w:pPr>
        <w:pStyle w:val="ListParagraph"/>
        <w:numPr>
          <w:ilvl w:val="0"/>
          <w:numId w:val="25"/>
        </w:numPr>
        <w:jc w:val="both"/>
        <w:rPr>
          <w:rFonts w:asciiTheme="majorBidi" w:hAnsiTheme="majorBidi" w:cs="B Lotus"/>
          <w:sz w:val="28"/>
          <w:szCs w:val="28"/>
        </w:rPr>
      </w:pPr>
      <w:r w:rsidRPr="00684988">
        <w:rPr>
          <w:rFonts w:asciiTheme="majorBidi" w:hAnsiTheme="majorBidi" w:cs="B Lotus"/>
          <w:sz w:val="28"/>
          <w:szCs w:val="28"/>
          <w:rtl/>
        </w:rPr>
        <w:t>فراهانی فرد، سعید. 1384. "درآمدی بر توسعه پایدار در عصر ظهور." پژوهشگاه فرهنگ و اندیشه اسلامی. فصلنامه علمی پژوهشی اقتصاد اسلامی</w:t>
      </w:r>
      <w:r w:rsidRPr="00684988">
        <w:rPr>
          <w:rFonts w:asciiTheme="majorBidi" w:hAnsiTheme="majorBidi" w:cs="B Lotus" w:hint="cs"/>
          <w:sz w:val="28"/>
          <w:szCs w:val="28"/>
          <w:rtl/>
        </w:rPr>
        <w:t>.</w:t>
      </w:r>
    </w:p>
    <w:p w14:paraId="4FEAB7C1" w14:textId="77777777" w:rsidR="00A071B3" w:rsidRPr="00684988" w:rsidRDefault="00A071B3" w:rsidP="0094516C">
      <w:pPr>
        <w:pStyle w:val="FootnoteText"/>
        <w:numPr>
          <w:ilvl w:val="0"/>
          <w:numId w:val="25"/>
        </w:numPr>
        <w:jc w:val="both"/>
        <w:rPr>
          <w:rFonts w:asciiTheme="majorBidi" w:hAnsiTheme="majorBidi" w:cs="B Lotus"/>
          <w:sz w:val="28"/>
          <w:szCs w:val="28"/>
          <w:lang w:bidi="fa-IR"/>
        </w:rPr>
      </w:pPr>
      <w:r w:rsidRPr="00684988">
        <w:rPr>
          <w:rFonts w:asciiTheme="majorBidi" w:hAnsiTheme="majorBidi" w:cs="B Lotus"/>
          <w:sz w:val="28"/>
          <w:szCs w:val="28"/>
          <w:rtl/>
          <w:lang w:bidi="fa-IR"/>
        </w:rPr>
        <w:t>برنامه ی محیط زیست سازمان ملل متحد</w:t>
      </w:r>
      <w:r w:rsidRPr="00684988">
        <w:rPr>
          <w:rFonts w:asciiTheme="majorBidi" w:hAnsiTheme="majorBidi" w:cs="B Lotus"/>
          <w:sz w:val="28"/>
          <w:szCs w:val="28"/>
          <w:lang w:bidi="fa-IR"/>
        </w:rPr>
        <w:t>.</w:t>
      </w:r>
      <w:r w:rsidRPr="00684988">
        <w:rPr>
          <w:rFonts w:asciiTheme="majorBidi" w:hAnsiTheme="majorBidi" w:cs="B Lotus"/>
          <w:sz w:val="28"/>
          <w:szCs w:val="28"/>
          <w:rtl/>
          <w:lang w:bidi="fa-IR"/>
        </w:rPr>
        <w:t xml:space="preserve"> 1388. </w:t>
      </w:r>
      <w:r w:rsidRPr="00684988">
        <w:rPr>
          <w:rFonts w:asciiTheme="majorBidi" w:hAnsiTheme="majorBidi" w:cs="B Lotus"/>
          <w:i/>
          <w:iCs/>
          <w:sz w:val="28"/>
          <w:szCs w:val="28"/>
          <w:rtl/>
          <w:lang w:bidi="fa-IR"/>
        </w:rPr>
        <w:t xml:space="preserve">حقوق تجارت بین </w:t>
      </w:r>
      <w:proofErr w:type="spellStart"/>
      <w:r w:rsidRPr="00684988">
        <w:rPr>
          <w:rFonts w:asciiTheme="majorBidi" w:hAnsiTheme="majorBidi" w:cs="B Lotus"/>
          <w:i/>
          <w:iCs/>
          <w:sz w:val="28"/>
          <w:szCs w:val="28"/>
          <w:rtl/>
          <w:lang w:bidi="fa-IR"/>
        </w:rPr>
        <w:t>الملل</w:t>
      </w:r>
      <w:proofErr w:type="spellEnd"/>
      <w:r w:rsidRPr="00684988">
        <w:rPr>
          <w:rFonts w:asciiTheme="majorBidi" w:hAnsiTheme="majorBidi" w:cs="B Lotus"/>
          <w:i/>
          <w:iCs/>
          <w:sz w:val="28"/>
          <w:szCs w:val="28"/>
          <w:rtl/>
          <w:lang w:bidi="fa-IR"/>
        </w:rPr>
        <w:t xml:space="preserve"> و محیط زیست</w:t>
      </w:r>
      <w:r w:rsidRPr="00684988">
        <w:rPr>
          <w:rFonts w:asciiTheme="majorBidi" w:hAnsiTheme="majorBidi" w:cs="B Lotus"/>
          <w:sz w:val="28"/>
          <w:szCs w:val="28"/>
          <w:lang w:bidi="fa-IR"/>
        </w:rPr>
        <w:t>.</w:t>
      </w:r>
      <w:r w:rsidRPr="00684988">
        <w:rPr>
          <w:rFonts w:asciiTheme="majorBidi" w:hAnsiTheme="majorBidi" w:cs="B Lotus"/>
          <w:sz w:val="28"/>
          <w:szCs w:val="28"/>
          <w:rtl/>
          <w:lang w:bidi="fa-IR"/>
        </w:rPr>
        <w:t xml:space="preserve"> ترجمه ی محمد حبیبی و سیامک سلیم زاده</w:t>
      </w:r>
      <w:r w:rsidRPr="00684988">
        <w:rPr>
          <w:rFonts w:asciiTheme="majorBidi" w:hAnsiTheme="majorBidi" w:cs="B Lotus"/>
          <w:sz w:val="28"/>
          <w:szCs w:val="28"/>
          <w:lang w:bidi="fa-IR"/>
        </w:rPr>
        <w:t>.</w:t>
      </w:r>
      <w:r w:rsidRPr="00684988">
        <w:rPr>
          <w:rFonts w:asciiTheme="majorBidi" w:hAnsiTheme="majorBidi" w:cs="B Lotus"/>
          <w:sz w:val="28"/>
          <w:szCs w:val="28"/>
          <w:rtl/>
          <w:lang w:bidi="fa-IR"/>
        </w:rPr>
        <w:t xml:space="preserve"> آثار اندیشه، تهران</w:t>
      </w:r>
      <w:r w:rsidRPr="00684988">
        <w:rPr>
          <w:rFonts w:asciiTheme="majorBidi" w:hAnsiTheme="majorBidi" w:cs="B Lotus" w:hint="cs"/>
          <w:sz w:val="28"/>
          <w:szCs w:val="28"/>
          <w:rtl/>
          <w:lang w:bidi="fa-IR"/>
        </w:rPr>
        <w:t>.</w:t>
      </w:r>
    </w:p>
    <w:p w14:paraId="7A984598" w14:textId="77777777" w:rsidR="00A071B3" w:rsidRPr="00684988" w:rsidRDefault="00A071B3" w:rsidP="0094516C">
      <w:pPr>
        <w:pStyle w:val="FootnoteText"/>
        <w:jc w:val="both"/>
        <w:rPr>
          <w:rFonts w:asciiTheme="majorBidi" w:hAnsiTheme="majorBidi" w:cs="B Lotus"/>
          <w:sz w:val="28"/>
          <w:szCs w:val="28"/>
          <w:rtl/>
          <w:lang w:bidi="fa-IR"/>
        </w:rPr>
      </w:pPr>
    </w:p>
    <w:p w14:paraId="3EB2DA4B" w14:textId="77777777" w:rsidR="00A071B3" w:rsidRPr="00684988" w:rsidRDefault="00A071B3" w:rsidP="006147B1">
      <w:pPr>
        <w:pStyle w:val="FootnoteText"/>
        <w:jc w:val="both"/>
        <w:rPr>
          <w:rFonts w:asciiTheme="majorBidi" w:hAnsiTheme="majorBidi" w:cs="B Lotus"/>
          <w:b/>
          <w:bCs/>
          <w:sz w:val="28"/>
          <w:szCs w:val="28"/>
          <w:lang w:bidi="fa-IR"/>
        </w:rPr>
      </w:pPr>
      <w:r w:rsidRPr="00684988">
        <w:rPr>
          <w:rFonts w:asciiTheme="majorBidi" w:hAnsiTheme="majorBidi" w:cs="B Lotus" w:hint="cs"/>
          <w:b/>
          <w:bCs/>
          <w:sz w:val="28"/>
          <w:szCs w:val="28"/>
          <w:rtl/>
          <w:lang w:bidi="fa-IR"/>
        </w:rPr>
        <w:t>انگلیسی</w:t>
      </w:r>
    </w:p>
    <w:p w14:paraId="6E6D55AC" w14:textId="77777777" w:rsidR="00A071B3" w:rsidRPr="00684988" w:rsidRDefault="00A071B3" w:rsidP="006147B1">
      <w:pPr>
        <w:pStyle w:val="FootnoteText"/>
        <w:ind w:left="720"/>
        <w:jc w:val="both"/>
        <w:rPr>
          <w:rFonts w:asciiTheme="majorBidi" w:hAnsiTheme="majorBidi" w:cs="B Lotus"/>
          <w:b/>
          <w:bCs/>
          <w:sz w:val="28"/>
          <w:szCs w:val="28"/>
          <w:rtl/>
          <w:lang w:bidi="fa-IR"/>
        </w:rPr>
      </w:pPr>
      <w:r w:rsidRPr="00684988">
        <w:rPr>
          <w:rFonts w:asciiTheme="majorBidi" w:hAnsiTheme="majorBidi" w:cs="B Lotus" w:hint="cs"/>
          <w:b/>
          <w:bCs/>
          <w:sz w:val="28"/>
          <w:szCs w:val="28"/>
          <w:rtl/>
          <w:lang w:bidi="fa-IR"/>
        </w:rPr>
        <w:t>کتاب</w:t>
      </w:r>
    </w:p>
    <w:p w14:paraId="737C8CEF" w14:textId="77777777" w:rsidR="00A071B3" w:rsidRPr="00684988" w:rsidRDefault="00A071B3" w:rsidP="0094516C">
      <w:pPr>
        <w:pStyle w:val="ListParagraph"/>
        <w:numPr>
          <w:ilvl w:val="0"/>
          <w:numId w:val="29"/>
        </w:numPr>
        <w:autoSpaceDE w:val="0"/>
        <w:autoSpaceDN w:val="0"/>
        <w:bidi w:val="0"/>
        <w:adjustRightInd w:val="0"/>
        <w:jc w:val="both"/>
        <w:rPr>
          <w:rFonts w:asciiTheme="majorBidi" w:hAnsiTheme="majorBidi" w:cs="B Lotus"/>
          <w:sz w:val="28"/>
          <w:szCs w:val="28"/>
          <w:rtl/>
        </w:rPr>
      </w:pPr>
      <w:proofErr w:type="spellStart"/>
      <w:r w:rsidRPr="00684988">
        <w:rPr>
          <w:rFonts w:asciiTheme="majorBidi" w:hAnsiTheme="majorBidi" w:cs="B Lotus"/>
          <w:sz w:val="28"/>
          <w:szCs w:val="28"/>
          <w:lang w:bidi="fa-IR"/>
        </w:rPr>
        <w:t>Abeasi</w:t>
      </w:r>
      <w:proofErr w:type="spellEnd"/>
      <w:r w:rsidRPr="00684988">
        <w:rPr>
          <w:rFonts w:asciiTheme="majorBidi" w:hAnsiTheme="majorBidi" w:cs="B Lotus"/>
          <w:sz w:val="28"/>
          <w:szCs w:val="28"/>
          <w:lang w:bidi="fa-IR"/>
        </w:rPr>
        <w:t>, Kwasi. 2012. “</w:t>
      </w:r>
      <w:r w:rsidRPr="00684988">
        <w:rPr>
          <w:rFonts w:asciiTheme="majorBidi" w:hAnsiTheme="majorBidi" w:cs="B Lotus"/>
          <w:sz w:val="28"/>
          <w:szCs w:val="28"/>
        </w:rPr>
        <w:t xml:space="preserve">Host Country Policies on FDI with Particular Reference to Developing Countries – A Brief Commentary.” In </w:t>
      </w:r>
      <w:r w:rsidRPr="00684988">
        <w:rPr>
          <w:rFonts w:asciiTheme="majorBidi" w:hAnsiTheme="majorBidi" w:cs="B Lotus"/>
          <w:i/>
          <w:iCs/>
          <w:sz w:val="28"/>
          <w:szCs w:val="28"/>
        </w:rPr>
        <w:t xml:space="preserve">The Development Dimension of FDI: Policy- and Rule-Making Perspectives. </w:t>
      </w:r>
      <w:r w:rsidRPr="00684988">
        <w:rPr>
          <w:rFonts w:asciiTheme="majorBidi" w:hAnsiTheme="majorBidi" w:cs="B Lotus"/>
          <w:sz w:val="28"/>
          <w:szCs w:val="28"/>
        </w:rPr>
        <w:t>Proceedings of the Expert Meeting held in Geneva.</w:t>
      </w:r>
    </w:p>
    <w:p w14:paraId="0C37AAEF" w14:textId="77777777" w:rsidR="00A071B3" w:rsidRPr="00684988" w:rsidRDefault="00A071B3" w:rsidP="0094516C">
      <w:pPr>
        <w:pStyle w:val="FootnoteText"/>
        <w:numPr>
          <w:ilvl w:val="0"/>
          <w:numId w:val="29"/>
        </w:numPr>
        <w:bidi w:val="0"/>
        <w:jc w:val="both"/>
        <w:rPr>
          <w:rFonts w:asciiTheme="majorBidi" w:hAnsiTheme="majorBidi" w:cs="B Lotus"/>
          <w:sz w:val="28"/>
          <w:szCs w:val="28"/>
          <w:rtl/>
        </w:rPr>
      </w:pPr>
      <w:r w:rsidRPr="00684988">
        <w:rPr>
          <w:rFonts w:asciiTheme="majorBidi" w:hAnsiTheme="majorBidi" w:cs="B Lotus"/>
          <w:sz w:val="28"/>
          <w:szCs w:val="28"/>
        </w:rPr>
        <w:t xml:space="preserve">Banerjee, </w:t>
      </w:r>
      <w:proofErr w:type="spellStart"/>
      <w:r w:rsidRPr="00684988">
        <w:rPr>
          <w:rFonts w:asciiTheme="majorBidi" w:hAnsiTheme="majorBidi" w:cs="B Lotus"/>
          <w:sz w:val="28"/>
          <w:szCs w:val="28"/>
        </w:rPr>
        <w:t>Subhabrata</w:t>
      </w:r>
      <w:proofErr w:type="spellEnd"/>
      <w:r w:rsidRPr="00684988">
        <w:rPr>
          <w:rFonts w:asciiTheme="majorBidi" w:hAnsiTheme="majorBidi" w:cs="B Lotus"/>
          <w:sz w:val="28"/>
          <w:szCs w:val="28"/>
        </w:rPr>
        <w:t xml:space="preserve"> Bobby. 2003. “Who Sustains Whose Development? Sustainable Development and the Reinvention of Nature.” Sage Publication. Organization Studies</w:t>
      </w:r>
      <w:r w:rsidRPr="00684988">
        <w:rPr>
          <w:rFonts w:asciiTheme="majorBidi" w:hAnsiTheme="majorBidi" w:cs="B Lotus" w:hint="cs"/>
          <w:sz w:val="28"/>
          <w:szCs w:val="28"/>
          <w:rtl/>
        </w:rPr>
        <w:t>.</w:t>
      </w:r>
    </w:p>
    <w:p w14:paraId="4EA53AE9" w14:textId="77777777" w:rsidR="00A071B3" w:rsidRPr="00684988" w:rsidRDefault="00A071B3" w:rsidP="0094516C">
      <w:pPr>
        <w:pStyle w:val="FootnoteText"/>
        <w:numPr>
          <w:ilvl w:val="0"/>
          <w:numId w:val="29"/>
        </w:numPr>
        <w:bidi w:val="0"/>
        <w:jc w:val="both"/>
        <w:rPr>
          <w:rFonts w:asciiTheme="majorBidi" w:hAnsiTheme="majorBidi" w:cs="B Lotus"/>
          <w:sz w:val="28"/>
          <w:szCs w:val="28"/>
          <w:lang w:bidi="fa-IR"/>
        </w:rPr>
      </w:pPr>
      <w:r w:rsidRPr="00684988">
        <w:rPr>
          <w:rFonts w:asciiTheme="majorBidi" w:hAnsiTheme="majorBidi" w:cs="B Lotus"/>
          <w:sz w:val="28"/>
          <w:szCs w:val="28"/>
        </w:rPr>
        <w:t>Cosbey, Aaron. 2004.” Lessons Learned on Trade and Sustainable Development: Distilling six years of research from the Trade Knowledge Network.” International Institute for Sustainable Development: chapter 3</w:t>
      </w:r>
      <w:r w:rsidRPr="00684988">
        <w:rPr>
          <w:rFonts w:asciiTheme="majorBidi" w:hAnsiTheme="majorBidi" w:cs="B Lotus" w:hint="cs"/>
          <w:sz w:val="28"/>
          <w:szCs w:val="28"/>
          <w:rtl/>
        </w:rPr>
        <w:t>.</w:t>
      </w:r>
    </w:p>
    <w:p w14:paraId="33D1DD4E" w14:textId="77777777" w:rsidR="00A071B3" w:rsidRPr="00684988" w:rsidRDefault="00A071B3" w:rsidP="0094516C">
      <w:pPr>
        <w:pStyle w:val="FootnoteText"/>
        <w:numPr>
          <w:ilvl w:val="0"/>
          <w:numId w:val="29"/>
        </w:numPr>
        <w:bidi w:val="0"/>
        <w:jc w:val="both"/>
        <w:rPr>
          <w:rFonts w:asciiTheme="majorBidi" w:hAnsiTheme="majorBidi" w:cs="B Lotus"/>
          <w:sz w:val="28"/>
          <w:szCs w:val="28"/>
          <w:rtl/>
        </w:rPr>
      </w:pPr>
      <w:r w:rsidRPr="00684988">
        <w:rPr>
          <w:rFonts w:asciiTheme="majorBidi" w:hAnsiTheme="majorBidi" w:cs="B Lotus"/>
          <w:sz w:val="28"/>
          <w:szCs w:val="28"/>
        </w:rPr>
        <w:t>Neumayer, Eric, 2001. Greening trade and investment: environmental protection without protectionism, earth scan publisher.</w:t>
      </w:r>
    </w:p>
    <w:p w14:paraId="1523B8F4" w14:textId="77777777" w:rsidR="00A071B3" w:rsidRPr="00684988" w:rsidRDefault="00A071B3" w:rsidP="0094516C">
      <w:pPr>
        <w:pStyle w:val="FootnoteText"/>
        <w:numPr>
          <w:ilvl w:val="0"/>
          <w:numId w:val="29"/>
        </w:numPr>
        <w:bidi w:val="0"/>
        <w:jc w:val="both"/>
        <w:rPr>
          <w:rFonts w:asciiTheme="majorBidi" w:hAnsiTheme="majorBidi" w:cs="B Lotus"/>
          <w:sz w:val="28"/>
          <w:szCs w:val="28"/>
        </w:rPr>
      </w:pPr>
      <w:r w:rsidRPr="00684988">
        <w:rPr>
          <w:rFonts w:asciiTheme="majorBidi" w:hAnsiTheme="majorBidi" w:cs="B Lotus"/>
          <w:sz w:val="28"/>
          <w:szCs w:val="28"/>
        </w:rPr>
        <w:t>Nordstrom, Hakan and Scott Vaughan. 1999. “Trade and Environment.” Special Studies WTO Publication, Geneva.</w:t>
      </w:r>
    </w:p>
    <w:p w14:paraId="167B2449" w14:textId="77777777" w:rsidR="00A071B3" w:rsidRPr="00684988" w:rsidRDefault="00A071B3" w:rsidP="0094516C">
      <w:pPr>
        <w:pStyle w:val="FootnoteText"/>
        <w:numPr>
          <w:ilvl w:val="0"/>
          <w:numId w:val="29"/>
        </w:numPr>
        <w:bidi w:val="0"/>
        <w:jc w:val="both"/>
        <w:rPr>
          <w:rFonts w:asciiTheme="majorBidi" w:hAnsiTheme="majorBidi" w:cs="B Lotus"/>
          <w:sz w:val="28"/>
          <w:szCs w:val="28"/>
        </w:rPr>
      </w:pPr>
      <w:r w:rsidRPr="00684988">
        <w:rPr>
          <w:rFonts w:asciiTheme="majorBidi" w:hAnsiTheme="majorBidi" w:cs="B Lotus"/>
          <w:sz w:val="28"/>
          <w:szCs w:val="28"/>
        </w:rPr>
        <w:lastRenderedPageBreak/>
        <w:t>Puchala and others, 1989, the challenge of relevance: the united nations in a changing world environment, academic council on the united nations system.</w:t>
      </w:r>
    </w:p>
    <w:p w14:paraId="0D2BCE7A" w14:textId="77777777" w:rsidR="00A071B3" w:rsidRPr="00684988" w:rsidRDefault="00A071B3" w:rsidP="0094516C">
      <w:pPr>
        <w:pStyle w:val="FootnoteText"/>
        <w:bidi w:val="0"/>
        <w:ind w:left="720"/>
        <w:jc w:val="both"/>
        <w:rPr>
          <w:rFonts w:asciiTheme="majorBidi" w:hAnsiTheme="majorBidi" w:cs="B Lotus"/>
          <w:sz w:val="28"/>
          <w:szCs w:val="28"/>
          <w:lang w:bidi="fa-IR"/>
        </w:rPr>
      </w:pPr>
    </w:p>
    <w:p w14:paraId="649CDC82" w14:textId="77777777" w:rsidR="00A071B3" w:rsidRPr="00684988" w:rsidRDefault="00A071B3" w:rsidP="0094516C">
      <w:pPr>
        <w:pStyle w:val="FootnoteText"/>
        <w:bidi w:val="0"/>
        <w:ind w:left="720"/>
        <w:jc w:val="both"/>
        <w:rPr>
          <w:rFonts w:asciiTheme="majorBidi" w:hAnsiTheme="majorBidi" w:cs="B Lotus"/>
          <w:sz w:val="28"/>
          <w:szCs w:val="28"/>
          <w:lang w:bidi="fa-IR"/>
        </w:rPr>
      </w:pPr>
    </w:p>
    <w:p w14:paraId="70C45E49" w14:textId="77777777" w:rsidR="00A071B3" w:rsidRPr="00684988" w:rsidRDefault="00A071B3" w:rsidP="006147B1">
      <w:pPr>
        <w:pStyle w:val="FootnoteText"/>
        <w:ind w:left="720"/>
        <w:jc w:val="both"/>
        <w:rPr>
          <w:rFonts w:asciiTheme="majorBidi" w:hAnsiTheme="majorBidi" w:cs="B Lotus"/>
          <w:b/>
          <w:bCs/>
          <w:sz w:val="28"/>
          <w:szCs w:val="28"/>
          <w:rtl/>
          <w:lang w:bidi="fa-IR"/>
        </w:rPr>
      </w:pPr>
      <w:r w:rsidRPr="00684988">
        <w:rPr>
          <w:rFonts w:asciiTheme="majorBidi" w:hAnsiTheme="majorBidi" w:cs="B Lotus" w:hint="cs"/>
          <w:b/>
          <w:bCs/>
          <w:sz w:val="28"/>
          <w:szCs w:val="28"/>
          <w:rtl/>
        </w:rPr>
        <w:t>مقاله</w:t>
      </w:r>
    </w:p>
    <w:p w14:paraId="38620869" w14:textId="77777777" w:rsidR="00A071B3" w:rsidRPr="00684988" w:rsidRDefault="00A071B3" w:rsidP="0094516C">
      <w:pPr>
        <w:pStyle w:val="FootnoteText"/>
        <w:numPr>
          <w:ilvl w:val="0"/>
          <w:numId w:val="26"/>
        </w:numPr>
        <w:bidi w:val="0"/>
        <w:jc w:val="both"/>
        <w:rPr>
          <w:rFonts w:asciiTheme="majorBidi" w:hAnsiTheme="majorBidi" w:cs="B Lotus"/>
          <w:sz w:val="28"/>
          <w:szCs w:val="28"/>
        </w:rPr>
      </w:pPr>
      <w:r w:rsidRPr="00684988">
        <w:rPr>
          <w:rFonts w:asciiTheme="majorBidi" w:hAnsiTheme="majorBidi" w:cs="B Lotus"/>
          <w:sz w:val="28"/>
          <w:szCs w:val="28"/>
        </w:rPr>
        <w:t>Burger, Laurence. 2013. “The Trouble with Salini (Criticism of and Alternatives to the Famous Test).” ASA Bulletin.</w:t>
      </w:r>
    </w:p>
    <w:p w14:paraId="23E98195" w14:textId="77777777" w:rsidR="00A071B3" w:rsidRPr="00684988" w:rsidRDefault="00A071B3" w:rsidP="0094516C">
      <w:pPr>
        <w:pStyle w:val="ListParagraph"/>
        <w:numPr>
          <w:ilvl w:val="0"/>
          <w:numId w:val="26"/>
        </w:numPr>
        <w:bidi w:val="0"/>
        <w:jc w:val="both"/>
        <w:rPr>
          <w:rFonts w:asciiTheme="majorBidi" w:hAnsiTheme="majorBidi" w:cs="B Lotus"/>
          <w:sz w:val="28"/>
          <w:szCs w:val="28"/>
          <w:rtl/>
          <w:lang w:bidi="fa-IR"/>
        </w:rPr>
      </w:pPr>
      <w:r w:rsidRPr="00684988">
        <w:rPr>
          <w:rFonts w:asciiTheme="majorBidi" w:hAnsiTheme="majorBidi" w:cs="B Lotus"/>
          <w:sz w:val="28"/>
          <w:szCs w:val="28"/>
        </w:rPr>
        <w:t>Denisia, Vintila. 2010. “Foreign Direct Investment Theories: an Overview of the Main FDI Theories.” European Journal of Interdisciplinary Studies 2, Issue 2:  104.</w:t>
      </w:r>
    </w:p>
    <w:p w14:paraId="501CF803" w14:textId="77777777" w:rsidR="00A071B3" w:rsidRPr="00684988" w:rsidRDefault="00A071B3" w:rsidP="0094516C">
      <w:pPr>
        <w:pStyle w:val="FootnoteText"/>
        <w:numPr>
          <w:ilvl w:val="0"/>
          <w:numId w:val="26"/>
        </w:numPr>
        <w:bidi w:val="0"/>
        <w:jc w:val="both"/>
        <w:rPr>
          <w:rFonts w:asciiTheme="majorBidi" w:hAnsiTheme="majorBidi" w:cs="B Lotus"/>
          <w:sz w:val="28"/>
          <w:szCs w:val="28"/>
        </w:rPr>
      </w:pPr>
      <w:r w:rsidRPr="00684988">
        <w:rPr>
          <w:rFonts w:asciiTheme="majorBidi" w:hAnsiTheme="majorBidi" w:cs="B Lotus"/>
          <w:sz w:val="28"/>
          <w:szCs w:val="28"/>
        </w:rPr>
        <w:t>Grabowski, Alex. 2014. “The Definition of Investment under the ICSID Convention: a Defense of Salini.” Chicago Journal of International Law</w:t>
      </w:r>
    </w:p>
    <w:p w14:paraId="02635E7D" w14:textId="77777777" w:rsidR="00A071B3" w:rsidRPr="00684988" w:rsidRDefault="00A071B3" w:rsidP="0094516C">
      <w:pPr>
        <w:pStyle w:val="FootnoteText"/>
        <w:numPr>
          <w:ilvl w:val="0"/>
          <w:numId w:val="26"/>
        </w:numPr>
        <w:bidi w:val="0"/>
        <w:jc w:val="both"/>
        <w:rPr>
          <w:rFonts w:asciiTheme="majorBidi" w:hAnsiTheme="majorBidi" w:cs="B Lotus"/>
          <w:sz w:val="28"/>
          <w:szCs w:val="28"/>
          <w:rtl/>
          <w:lang w:bidi="fa-IR"/>
        </w:rPr>
      </w:pPr>
      <w:proofErr w:type="spellStart"/>
      <w:r w:rsidRPr="00684988">
        <w:rPr>
          <w:rFonts w:asciiTheme="majorBidi" w:hAnsiTheme="majorBidi" w:cs="B Lotus"/>
          <w:sz w:val="28"/>
          <w:szCs w:val="28"/>
          <w:lang w:bidi="fa-IR"/>
        </w:rPr>
        <w:t>Irandoust</w:t>
      </w:r>
      <w:proofErr w:type="spellEnd"/>
      <w:r w:rsidRPr="00684988">
        <w:rPr>
          <w:rFonts w:asciiTheme="majorBidi" w:hAnsiTheme="majorBidi" w:cs="B Lotus"/>
          <w:sz w:val="28"/>
          <w:szCs w:val="28"/>
          <w:lang w:bidi="fa-IR"/>
        </w:rPr>
        <w:t>, Manuchehr. 2010. “A Survey of Recent Developments in the Literature of FDI-Led Growth Hypothesis.” The Journal of World Investment &amp; Trade</w:t>
      </w:r>
      <w:r w:rsidRPr="00684988">
        <w:rPr>
          <w:rFonts w:asciiTheme="majorBidi" w:hAnsiTheme="majorBidi" w:cs="B Lotus" w:hint="cs"/>
          <w:sz w:val="28"/>
          <w:szCs w:val="28"/>
          <w:rtl/>
          <w:lang w:bidi="fa-IR"/>
        </w:rPr>
        <w:t>.</w:t>
      </w:r>
    </w:p>
    <w:p w14:paraId="392C9B41" w14:textId="77777777" w:rsidR="00A071B3" w:rsidRPr="00684988" w:rsidRDefault="00A071B3" w:rsidP="0094516C">
      <w:pPr>
        <w:pStyle w:val="ListParagraph"/>
        <w:numPr>
          <w:ilvl w:val="0"/>
          <w:numId w:val="26"/>
        </w:numPr>
        <w:autoSpaceDE w:val="0"/>
        <w:autoSpaceDN w:val="0"/>
        <w:bidi w:val="0"/>
        <w:adjustRightInd w:val="0"/>
        <w:jc w:val="both"/>
        <w:rPr>
          <w:rFonts w:asciiTheme="majorBidi" w:hAnsiTheme="majorBidi" w:cs="B Lotus"/>
          <w:sz w:val="28"/>
          <w:szCs w:val="28"/>
        </w:rPr>
      </w:pPr>
      <w:r w:rsidRPr="00684988">
        <w:rPr>
          <w:rFonts w:asciiTheme="majorBidi" w:hAnsiTheme="majorBidi" w:cs="B Lotus"/>
          <w:sz w:val="28"/>
          <w:szCs w:val="28"/>
        </w:rPr>
        <w:t xml:space="preserve">Kumar, Nagesh. 2012. “Use and </w:t>
      </w:r>
      <w:r w:rsidRPr="00684988">
        <w:rPr>
          <w:rFonts w:asciiTheme="majorBidi" w:hAnsiTheme="majorBidi" w:cs="B Lotus"/>
          <w:sz w:val="28"/>
          <w:szCs w:val="28"/>
          <w:lang w:bidi="fa-IR"/>
        </w:rPr>
        <w:t>E</w:t>
      </w:r>
      <w:r w:rsidRPr="00684988">
        <w:rPr>
          <w:rFonts w:asciiTheme="majorBidi" w:hAnsiTheme="majorBidi" w:cs="B Lotus"/>
          <w:sz w:val="28"/>
          <w:szCs w:val="28"/>
        </w:rPr>
        <w:t xml:space="preserve">ffectiveness of Performance Requirements: What Can Be Learnt from the Experiences of Developed and Developing Countries?” In </w:t>
      </w:r>
      <w:r w:rsidRPr="00684988">
        <w:rPr>
          <w:rFonts w:asciiTheme="majorBidi" w:hAnsiTheme="majorBidi" w:cs="B Lotus"/>
          <w:i/>
          <w:iCs/>
          <w:sz w:val="28"/>
          <w:szCs w:val="28"/>
        </w:rPr>
        <w:t xml:space="preserve">The Development Dimension of FDI: Policy- and Rule-Making Perspectives. </w:t>
      </w:r>
      <w:r w:rsidRPr="00684988">
        <w:rPr>
          <w:rFonts w:asciiTheme="majorBidi" w:hAnsiTheme="majorBidi" w:cs="B Lotus"/>
          <w:sz w:val="28"/>
          <w:szCs w:val="28"/>
        </w:rPr>
        <w:t>Proceedings of the Expert Meeting held in Geneva.</w:t>
      </w:r>
    </w:p>
    <w:p w14:paraId="7F4CEF25" w14:textId="77777777" w:rsidR="00A071B3" w:rsidRPr="00684988" w:rsidRDefault="00A071B3" w:rsidP="0094516C">
      <w:pPr>
        <w:pStyle w:val="ListParagraph"/>
        <w:numPr>
          <w:ilvl w:val="0"/>
          <w:numId w:val="26"/>
        </w:numPr>
        <w:autoSpaceDE w:val="0"/>
        <w:autoSpaceDN w:val="0"/>
        <w:bidi w:val="0"/>
        <w:adjustRightInd w:val="0"/>
        <w:jc w:val="both"/>
        <w:rPr>
          <w:rFonts w:asciiTheme="majorBidi" w:hAnsiTheme="majorBidi" w:cs="B Lotus"/>
          <w:sz w:val="28"/>
          <w:szCs w:val="28"/>
        </w:rPr>
      </w:pPr>
      <w:r w:rsidRPr="00684988">
        <w:rPr>
          <w:rFonts w:asciiTheme="majorBidi" w:hAnsiTheme="majorBidi" w:cs="B Lotus"/>
          <w:sz w:val="28"/>
          <w:szCs w:val="28"/>
          <w:lang w:bidi="fa-IR"/>
        </w:rPr>
        <w:t xml:space="preserve">Lowe, Vaughan. 2007. “Changing Dimension of International Investment Law.” </w:t>
      </w:r>
      <w:r w:rsidRPr="00684988">
        <w:rPr>
          <w:rFonts w:asciiTheme="majorBidi" w:hAnsiTheme="majorBidi" w:cs="B Lotus"/>
          <w:sz w:val="28"/>
          <w:szCs w:val="28"/>
        </w:rPr>
        <w:t>University of Oxford Faculty of Law Legal Studies Research Paper Series. Working Paper No 4/2007.</w:t>
      </w:r>
    </w:p>
    <w:p w14:paraId="457F49D0" w14:textId="77777777" w:rsidR="00A071B3" w:rsidRPr="00684988" w:rsidRDefault="00A071B3" w:rsidP="0094516C">
      <w:pPr>
        <w:pStyle w:val="ListParagraph"/>
        <w:numPr>
          <w:ilvl w:val="0"/>
          <w:numId w:val="26"/>
        </w:numPr>
        <w:bidi w:val="0"/>
        <w:jc w:val="both"/>
        <w:rPr>
          <w:rFonts w:asciiTheme="majorBidi" w:hAnsiTheme="majorBidi" w:cs="B Lotus"/>
          <w:sz w:val="28"/>
          <w:szCs w:val="28"/>
          <w:rtl/>
        </w:rPr>
      </w:pPr>
      <w:r w:rsidRPr="00684988">
        <w:rPr>
          <w:rFonts w:asciiTheme="majorBidi" w:hAnsiTheme="majorBidi" w:cs="B Lotus"/>
          <w:sz w:val="28"/>
          <w:szCs w:val="28"/>
          <w:lang w:bidi="fa-IR"/>
        </w:rPr>
        <w:t xml:space="preserve">Mann, Howard. 2012. “The Right of States to Regulate and International Investment Law: a Comment.” </w:t>
      </w:r>
      <w:r w:rsidRPr="00684988">
        <w:rPr>
          <w:rFonts w:asciiTheme="majorBidi" w:hAnsiTheme="majorBidi" w:cs="B Lotus"/>
          <w:sz w:val="28"/>
          <w:szCs w:val="28"/>
        </w:rPr>
        <w:t xml:space="preserve">In </w:t>
      </w:r>
      <w:r w:rsidRPr="00684988">
        <w:rPr>
          <w:rFonts w:asciiTheme="majorBidi" w:hAnsiTheme="majorBidi" w:cs="B Lotus"/>
          <w:i/>
          <w:iCs/>
          <w:sz w:val="28"/>
          <w:szCs w:val="28"/>
        </w:rPr>
        <w:t xml:space="preserve">The Development Dimension of FDI: Policy- and Rule-Making Perspectives. </w:t>
      </w:r>
      <w:r w:rsidRPr="00684988">
        <w:rPr>
          <w:rFonts w:asciiTheme="majorBidi" w:hAnsiTheme="majorBidi" w:cs="B Lotus"/>
          <w:sz w:val="28"/>
          <w:szCs w:val="28"/>
        </w:rPr>
        <w:t>Proceedings of the Expert Meeting held in Geneva.</w:t>
      </w:r>
    </w:p>
    <w:p w14:paraId="3F3F95A4" w14:textId="77777777" w:rsidR="00A071B3" w:rsidRPr="00684988" w:rsidRDefault="00A071B3" w:rsidP="0094516C">
      <w:pPr>
        <w:pStyle w:val="FootnoteText"/>
        <w:numPr>
          <w:ilvl w:val="0"/>
          <w:numId w:val="26"/>
        </w:numPr>
        <w:bidi w:val="0"/>
        <w:jc w:val="both"/>
        <w:rPr>
          <w:rFonts w:asciiTheme="majorBidi" w:hAnsiTheme="majorBidi" w:cs="B Lotus"/>
          <w:sz w:val="28"/>
          <w:szCs w:val="28"/>
          <w:rtl/>
        </w:rPr>
      </w:pPr>
      <w:r w:rsidRPr="00684988">
        <w:rPr>
          <w:rFonts w:asciiTheme="majorBidi" w:hAnsiTheme="majorBidi" w:cs="B Lotus"/>
          <w:sz w:val="28"/>
          <w:szCs w:val="28"/>
        </w:rPr>
        <w:t>Munoz, Heraldo. 1994. “The Green vs. Trade Debate in the Americas.” Journal of Environment and Development.</w:t>
      </w:r>
    </w:p>
    <w:p w14:paraId="055C8FB2" w14:textId="77777777" w:rsidR="00A071B3" w:rsidRPr="00684988" w:rsidRDefault="00A071B3" w:rsidP="0094516C">
      <w:pPr>
        <w:pStyle w:val="FootnoteText"/>
        <w:numPr>
          <w:ilvl w:val="0"/>
          <w:numId w:val="26"/>
        </w:numPr>
        <w:bidi w:val="0"/>
        <w:jc w:val="both"/>
        <w:rPr>
          <w:rFonts w:asciiTheme="majorBidi" w:hAnsiTheme="majorBidi" w:cs="B Lotus"/>
          <w:sz w:val="28"/>
          <w:szCs w:val="28"/>
        </w:rPr>
      </w:pPr>
      <w:r w:rsidRPr="00684988">
        <w:rPr>
          <w:rFonts w:asciiTheme="majorBidi" w:hAnsiTheme="majorBidi" w:cs="B Lotus"/>
          <w:sz w:val="28"/>
          <w:szCs w:val="28"/>
        </w:rPr>
        <w:t>Nagaraja, B. 2013. "Can Sustainable Development Be Achieved By The Employment of Foreign Direct Investment? Yes." International Journal of Humanities and Social Science Invention.</w:t>
      </w:r>
    </w:p>
    <w:p w14:paraId="4B014E58" w14:textId="77777777" w:rsidR="00A071B3" w:rsidRPr="00684988" w:rsidRDefault="00A071B3" w:rsidP="0094516C">
      <w:pPr>
        <w:pStyle w:val="FootnoteText"/>
        <w:numPr>
          <w:ilvl w:val="0"/>
          <w:numId w:val="26"/>
        </w:numPr>
        <w:bidi w:val="0"/>
        <w:jc w:val="both"/>
        <w:rPr>
          <w:rFonts w:asciiTheme="majorBidi" w:hAnsiTheme="majorBidi" w:cs="B Lotus"/>
          <w:sz w:val="28"/>
          <w:szCs w:val="28"/>
        </w:rPr>
      </w:pPr>
      <w:r w:rsidRPr="00684988">
        <w:rPr>
          <w:rFonts w:asciiTheme="majorBidi" w:hAnsiTheme="majorBidi" w:cs="B Lotus"/>
          <w:sz w:val="28"/>
          <w:szCs w:val="28"/>
        </w:rPr>
        <w:t xml:space="preserve">Trachtman, Joel P. 2012. “FDI and the Right to Regulate: Lessons from Trade Law.” In </w:t>
      </w:r>
      <w:r w:rsidRPr="00684988">
        <w:rPr>
          <w:rFonts w:asciiTheme="majorBidi" w:hAnsiTheme="majorBidi" w:cs="B Lotus"/>
          <w:i/>
          <w:iCs/>
          <w:sz w:val="28"/>
          <w:szCs w:val="28"/>
        </w:rPr>
        <w:t xml:space="preserve">The Development Dimension of FDI: Policy- and Rule-Making Perspectives. </w:t>
      </w:r>
      <w:r w:rsidRPr="00684988">
        <w:rPr>
          <w:rFonts w:asciiTheme="majorBidi" w:hAnsiTheme="majorBidi" w:cs="B Lotus"/>
          <w:sz w:val="28"/>
          <w:szCs w:val="28"/>
        </w:rPr>
        <w:t>Proceedings of the Expert Meeting held in Geneva</w:t>
      </w:r>
      <w:r w:rsidRPr="00684988">
        <w:rPr>
          <w:rFonts w:asciiTheme="majorBidi" w:hAnsiTheme="majorBidi" w:cs="B Lotus" w:hint="cs"/>
          <w:sz w:val="28"/>
          <w:szCs w:val="28"/>
          <w:rtl/>
        </w:rPr>
        <w:t>.</w:t>
      </w:r>
    </w:p>
    <w:p w14:paraId="0C276608" w14:textId="77777777" w:rsidR="00A071B3" w:rsidRPr="00684988" w:rsidRDefault="00A071B3" w:rsidP="006147B1">
      <w:pPr>
        <w:pStyle w:val="FootnoteText"/>
        <w:ind w:left="360"/>
        <w:jc w:val="both"/>
        <w:rPr>
          <w:rFonts w:asciiTheme="majorBidi" w:hAnsiTheme="majorBidi" w:cs="B Lotus"/>
          <w:b/>
          <w:bCs/>
          <w:sz w:val="28"/>
          <w:szCs w:val="28"/>
          <w:rtl/>
          <w:lang w:bidi="fa-IR"/>
        </w:rPr>
      </w:pPr>
      <w:r w:rsidRPr="00684988">
        <w:rPr>
          <w:rFonts w:asciiTheme="majorBidi" w:hAnsiTheme="majorBidi" w:cs="B Lotus" w:hint="cs"/>
          <w:b/>
          <w:bCs/>
          <w:sz w:val="28"/>
          <w:szCs w:val="28"/>
          <w:rtl/>
          <w:lang w:bidi="fa-IR"/>
        </w:rPr>
        <w:t xml:space="preserve">اسناد و مدارک سازمانهای بین </w:t>
      </w:r>
      <w:proofErr w:type="spellStart"/>
      <w:r w:rsidRPr="00684988">
        <w:rPr>
          <w:rFonts w:asciiTheme="majorBidi" w:hAnsiTheme="majorBidi" w:cs="B Lotus" w:hint="cs"/>
          <w:b/>
          <w:bCs/>
          <w:sz w:val="28"/>
          <w:szCs w:val="28"/>
          <w:rtl/>
          <w:lang w:bidi="fa-IR"/>
        </w:rPr>
        <w:t>المللی</w:t>
      </w:r>
      <w:proofErr w:type="spellEnd"/>
    </w:p>
    <w:p w14:paraId="5E81EF23" w14:textId="77777777" w:rsidR="00A071B3" w:rsidRPr="00684988" w:rsidRDefault="00A071B3" w:rsidP="0094516C">
      <w:pPr>
        <w:pStyle w:val="FootnoteText"/>
        <w:numPr>
          <w:ilvl w:val="0"/>
          <w:numId w:val="27"/>
        </w:numPr>
        <w:bidi w:val="0"/>
        <w:jc w:val="both"/>
        <w:rPr>
          <w:rFonts w:asciiTheme="majorBidi" w:hAnsiTheme="majorBidi" w:cs="B Lotus"/>
          <w:sz w:val="28"/>
          <w:szCs w:val="28"/>
          <w:rtl/>
        </w:rPr>
      </w:pPr>
      <w:r w:rsidRPr="00684988">
        <w:rPr>
          <w:rFonts w:asciiTheme="majorBidi" w:hAnsiTheme="majorBidi" w:cs="B Lotus"/>
          <w:sz w:val="28"/>
          <w:szCs w:val="28"/>
        </w:rPr>
        <w:t>OECD. 1994. “Methodologies for Environment and Trade Reviews, General Distribution.” OECD Publication, Paris</w:t>
      </w:r>
      <w:r w:rsidRPr="00684988">
        <w:rPr>
          <w:rFonts w:asciiTheme="majorBidi" w:hAnsiTheme="majorBidi" w:cs="B Lotus" w:hint="cs"/>
          <w:sz w:val="28"/>
          <w:szCs w:val="28"/>
          <w:rtl/>
        </w:rPr>
        <w:t>.</w:t>
      </w:r>
    </w:p>
    <w:p w14:paraId="39BFEE54" w14:textId="77777777" w:rsidR="00A071B3" w:rsidRPr="00684988" w:rsidRDefault="00A071B3" w:rsidP="0094516C">
      <w:pPr>
        <w:pStyle w:val="ListParagraph"/>
        <w:numPr>
          <w:ilvl w:val="0"/>
          <w:numId w:val="27"/>
        </w:numPr>
        <w:bidi w:val="0"/>
        <w:spacing w:after="160"/>
        <w:jc w:val="both"/>
        <w:rPr>
          <w:rFonts w:asciiTheme="majorBidi" w:hAnsiTheme="majorBidi" w:cs="B Lotus"/>
          <w:sz w:val="28"/>
          <w:szCs w:val="28"/>
        </w:rPr>
      </w:pPr>
      <w:r w:rsidRPr="00684988">
        <w:rPr>
          <w:rFonts w:asciiTheme="majorBidi" w:hAnsiTheme="majorBidi" w:cs="B Lotus"/>
          <w:sz w:val="28"/>
          <w:szCs w:val="28"/>
        </w:rPr>
        <w:lastRenderedPageBreak/>
        <w:t>OECD. 2015. “OECD and Post-2015 Reflection: Investment for Sustainable Development.” OECD Publication, Paris</w:t>
      </w:r>
      <w:r w:rsidRPr="00684988">
        <w:rPr>
          <w:rFonts w:asciiTheme="majorBidi" w:hAnsiTheme="majorBidi" w:cs="B Lotus" w:hint="cs"/>
          <w:sz w:val="28"/>
          <w:szCs w:val="28"/>
          <w:rtl/>
        </w:rPr>
        <w:t>.</w:t>
      </w:r>
    </w:p>
    <w:p w14:paraId="1326D37A" w14:textId="77777777" w:rsidR="00A071B3" w:rsidRPr="00684988" w:rsidRDefault="00A071B3" w:rsidP="0094516C">
      <w:pPr>
        <w:pStyle w:val="ListParagraph"/>
        <w:numPr>
          <w:ilvl w:val="0"/>
          <w:numId w:val="27"/>
        </w:numPr>
        <w:bidi w:val="0"/>
        <w:spacing w:after="160"/>
        <w:jc w:val="both"/>
        <w:rPr>
          <w:rFonts w:asciiTheme="majorBidi" w:hAnsiTheme="majorBidi" w:cs="B Lotus"/>
          <w:sz w:val="28"/>
          <w:szCs w:val="28"/>
        </w:rPr>
      </w:pPr>
      <w:r w:rsidRPr="00684988">
        <w:rPr>
          <w:rFonts w:asciiTheme="majorBidi" w:hAnsiTheme="majorBidi" w:cs="B Lotus"/>
          <w:color w:val="000000"/>
          <w:sz w:val="28"/>
          <w:szCs w:val="28"/>
        </w:rPr>
        <w:t>The 4th UN Conference on LDCs</w:t>
      </w:r>
      <w:r w:rsidRPr="00684988">
        <w:rPr>
          <w:rFonts w:asciiTheme="majorBidi" w:hAnsiTheme="majorBidi" w:cs="B Lotus"/>
          <w:color w:val="000000"/>
          <w:sz w:val="28"/>
          <w:szCs w:val="28"/>
          <w:lang w:bidi="fa-IR"/>
        </w:rPr>
        <w:t xml:space="preserve"> (the Istanbul </w:t>
      </w:r>
      <w:proofErr w:type="spellStart"/>
      <w:r w:rsidRPr="00684988">
        <w:rPr>
          <w:rFonts w:asciiTheme="majorBidi" w:hAnsiTheme="majorBidi" w:cs="B Lotus"/>
          <w:color w:val="000000"/>
          <w:sz w:val="28"/>
          <w:szCs w:val="28"/>
          <w:lang w:bidi="fa-IR"/>
        </w:rPr>
        <w:t>Programme</w:t>
      </w:r>
      <w:proofErr w:type="spellEnd"/>
      <w:r w:rsidRPr="00684988">
        <w:rPr>
          <w:rFonts w:asciiTheme="majorBidi" w:hAnsiTheme="majorBidi" w:cs="B Lotus"/>
          <w:color w:val="000000"/>
          <w:sz w:val="28"/>
          <w:szCs w:val="28"/>
          <w:lang w:bidi="fa-IR"/>
        </w:rPr>
        <w:t>)</w:t>
      </w:r>
    </w:p>
    <w:p w14:paraId="538BA352" w14:textId="77777777" w:rsidR="00A071B3" w:rsidRPr="00684988" w:rsidRDefault="00A071B3" w:rsidP="0094516C">
      <w:pPr>
        <w:pStyle w:val="ListParagraph"/>
        <w:numPr>
          <w:ilvl w:val="0"/>
          <w:numId w:val="27"/>
        </w:numPr>
        <w:bidi w:val="0"/>
        <w:jc w:val="both"/>
        <w:rPr>
          <w:rFonts w:asciiTheme="majorBidi" w:hAnsiTheme="majorBidi" w:cs="B Lotus"/>
          <w:sz w:val="28"/>
          <w:szCs w:val="28"/>
        </w:rPr>
      </w:pPr>
      <w:r w:rsidRPr="00684988">
        <w:rPr>
          <w:rFonts w:asciiTheme="majorBidi" w:hAnsiTheme="majorBidi" w:cs="B Lotus"/>
          <w:sz w:val="28"/>
          <w:szCs w:val="28"/>
          <w:lang w:bidi="fa-IR"/>
        </w:rPr>
        <w:t>UN Guidelines on Business and Human Rights</w:t>
      </w:r>
    </w:p>
    <w:p w14:paraId="2F055CE1" w14:textId="77777777" w:rsidR="00A071B3" w:rsidRPr="00684988" w:rsidRDefault="00A071B3" w:rsidP="0094516C">
      <w:pPr>
        <w:pStyle w:val="FootnoteText"/>
        <w:numPr>
          <w:ilvl w:val="0"/>
          <w:numId w:val="27"/>
        </w:numPr>
        <w:bidi w:val="0"/>
        <w:jc w:val="both"/>
        <w:rPr>
          <w:rFonts w:asciiTheme="majorBidi" w:hAnsiTheme="majorBidi" w:cs="B Lotus"/>
          <w:sz w:val="28"/>
          <w:szCs w:val="28"/>
          <w:rtl/>
          <w:lang w:bidi="fa-IR"/>
        </w:rPr>
      </w:pPr>
      <w:r w:rsidRPr="00684988">
        <w:rPr>
          <w:rFonts w:asciiTheme="majorBidi" w:hAnsiTheme="majorBidi" w:cs="B Lotus"/>
          <w:color w:val="000000"/>
          <w:sz w:val="28"/>
          <w:szCs w:val="28"/>
        </w:rPr>
        <w:t>UN Johannesburg Plan of Implementation</w:t>
      </w:r>
    </w:p>
    <w:p w14:paraId="7BC8E047" w14:textId="77777777" w:rsidR="00A071B3" w:rsidRPr="00684988" w:rsidRDefault="00A071B3" w:rsidP="0094516C">
      <w:pPr>
        <w:pStyle w:val="FootnoteText"/>
        <w:numPr>
          <w:ilvl w:val="0"/>
          <w:numId w:val="27"/>
        </w:numPr>
        <w:bidi w:val="0"/>
        <w:jc w:val="both"/>
        <w:rPr>
          <w:rFonts w:asciiTheme="majorBidi" w:hAnsiTheme="majorBidi" w:cs="B Lotus"/>
          <w:sz w:val="28"/>
          <w:szCs w:val="28"/>
          <w:rtl/>
          <w:lang w:bidi="fa-IR"/>
        </w:rPr>
      </w:pPr>
      <w:r w:rsidRPr="00684988">
        <w:rPr>
          <w:rFonts w:asciiTheme="majorBidi" w:hAnsiTheme="majorBidi" w:cs="B Lotus"/>
          <w:sz w:val="28"/>
          <w:szCs w:val="28"/>
        </w:rPr>
        <w:t>UN Millennium Development Goals (UNMDG)</w:t>
      </w:r>
    </w:p>
    <w:p w14:paraId="6450FB01" w14:textId="77777777" w:rsidR="00A071B3" w:rsidRPr="00684988" w:rsidRDefault="00A071B3" w:rsidP="0094516C">
      <w:pPr>
        <w:pStyle w:val="ListParagraph"/>
        <w:numPr>
          <w:ilvl w:val="0"/>
          <w:numId w:val="27"/>
        </w:numPr>
        <w:bidi w:val="0"/>
        <w:spacing w:after="160"/>
        <w:jc w:val="both"/>
        <w:rPr>
          <w:rFonts w:asciiTheme="majorBidi" w:hAnsiTheme="majorBidi" w:cs="B Lotus"/>
          <w:sz w:val="28"/>
          <w:szCs w:val="28"/>
          <w:rtl/>
        </w:rPr>
      </w:pPr>
      <w:r w:rsidRPr="00684988">
        <w:rPr>
          <w:rFonts w:asciiTheme="majorBidi" w:hAnsiTheme="majorBidi" w:cs="B Lotus"/>
          <w:sz w:val="28"/>
          <w:szCs w:val="28"/>
        </w:rPr>
        <w:t>UNCTAD. 2003. “Foreign Direct Investment and Performance Requirements: New Evidence from Selected Countries.” UN Pub., New York and Geneva</w:t>
      </w:r>
      <w:r w:rsidRPr="00684988">
        <w:rPr>
          <w:rFonts w:asciiTheme="majorBidi" w:hAnsiTheme="majorBidi" w:cs="B Lotus" w:hint="cs"/>
          <w:sz w:val="28"/>
          <w:szCs w:val="28"/>
          <w:rtl/>
        </w:rPr>
        <w:t>.</w:t>
      </w:r>
    </w:p>
    <w:p w14:paraId="11BA2EE8" w14:textId="77777777" w:rsidR="00A071B3" w:rsidRPr="00684988" w:rsidRDefault="00A071B3" w:rsidP="0094516C">
      <w:pPr>
        <w:pStyle w:val="ListParagraph"/>
        <w:numPr>
          <w:ilvl w:val="0"/>
          <w:numId w:val="27"/>
        </w:numPr>
        <w:bidi w:val="0"/>
        <w:spacing w:after="160"/>
        <w:jc w:val="both"/>
        <w:rPr>
          <w:rFonts w:asciiTheme="majorBidi" w:hAnsiTheme="majorBidi" w:cs="B Lotus"/>
          <w:sz w:val="28"/>
          <w:szCs w:val="28"/>
        </w:rPr>
      </w:pPr>
      <w:r w:rsidRPr="00684988">
        <w:rPr>
          <w:rFonts w:asciiTheme="majorBidi" w:hAnsiTheme="majorBidi" w:cs="B Lotus"/>
          <w:sz w:val="28"/>
          <w:szCs w:val="28"/>
        </w:rPr>
        <w:t>UNCTAD. 2012a. “Investment Policy Framework for Sustainable Development.” Division on Investment. UN Publications, Geneva</w:t>
      </w:r>
      <w:r w:rsidRPr="00684988">
        <w:rPr>
          <w:rFonts w:asciiTheme="majorBidi" w:hAnsiTheme="majorBidi" w:cs="B Lotus" w:hint="cs"/>
          <w:sz w:val="28"/>
          <w:szCs w:val="28"/>
          <w:rtl/>
        </w:rPr>
        <w:t>.</w:t>
      </w:r>
    </w:p>
    <w:p w14:paraId="2EA63015" w14:textId="77777777" w:rsidR="00A071B3" w:rsidRPr="00684988" w:rsidRDefault="00A071B3" w:rsidP="0094516C">
      <w:pPr>
        <w:pStyle w:val="ListParagraph"/>
        <w:numPr>
          <w:ilvl w:val="0"/>
          <w:numId w:val="27"/>
        </w:numPr>
        <w:bidi w:val="0"/>
        <w:jc w:val="both"/>
        <w:rPr>
          <w:rFonts w:asciiTheme="majorBidi" w:hAnsiTheme="majorBidi" w:cs="B Lotus"/>
          <w:sz w:val="28"/>
          <w:szCs w:val="28"/>
        </w:rPr>
      </w:pPr>
      <w:r w:rsidRPr="00684988">
        <w:rPr>
          <w:rFonts w:asciiTheme="majorBidi" w:hAnsiTheme="majorBidi" w:cs="B Lotus"/>
          <w:sz w:val="28"/>
          <w:szCs w:val="28"/>
          <w:lang w:bidi="fa-IR"/>
        </w:rPr>
        <w:t>UNCTAD. 2015b.” Investing in Sustainable Development Goals_ Action Plan for Private Investment in SDGs.” Special Edition for the Third International Conference on Financing for Development. Un Pub. Geneva</w:t>
      </w:r>
      <w:r w:rsidRPr="00684988">
        <w:rPr>
          <w:rFonts w:asciiTheme="majorBidi" w:hAnsiTheme="majorBidi" w:cs="B Lotus" w:hint="cs"/>
          <w:sz w:val="28"/>
          <w:szCs w:val="28"/>
          <w:rtl/>
          <w:lang w:bidi="fa-IR"/>
        </w:rPr>
        <w:t>.</w:t>
      </w:r>
    </w:p>
    <w:p w14:paraId="388F5924" w14:textId="77777777" w:rsidR="00A071B3" w:rsidRPr="00684988" w:rsidRDefault="00A071B3" w:rsidP="0094516C">
      <w:pPr>
        <w:pStyle w:val="FootnoteText"/>
        <w:numPr>
          <w:ilvl w:val="0"/>
          <w:numId w:val="27"/>
        </w:numPr>
        <w:bidi w:val="0"/>
        <w:jc w:val="both"/>
        <w:rPr>
          <w:rFonts w:asciiTheme="majorBidi" w:hAnsiTheme="majorBidi" w:cs="B Lotus"/>
          <w:sz w:val="28"/>
          <w:szCs w:val="28"/>
          <w:lang w:bidi="fa-IR"/>
        </w:rPr>
      </w:pPr>
      <w:r w:rsidRPr="00684988">
        <w:rPr>
          <w:rFonts w:asciiTheme="majorBidi" w:hAnsiTheme="majorBidi" w:cs="B Lotus"/>
          <w:sz w:val="28"/>
          <w:szCs w:val="28"/>
          <w:lang w:bidi="fa-IR"/>
        </w:rPr>
        <w:t xml:space="preserve">United Nations. 1945. “United Nations Charter.” </w:t>
      </w:r>
    </w:p>
    <w:p w14:paraId="6E5B86CD" w14:textId="77777777" w:rsidR="00A071B3" w:rsidRPr="00684988" w:rsidRDefault="00A071B3" w:rsidP="0094516C">
      <w:pPr>
        <w:pStyle w:val="FootnoteText"/>
        <w:numPr>
          <w:ilvl w:val="0"/>
          <w:numId w:val="27"/>
        </w:numPr>
        <w:bidi w:val="0"/>
        <w:jc w:val="both"/>
        <w:rPr>
          <w:rFonts w:asciiTheme="majorBidi" w:hAnsiTheme="majorBidi" w:cs="B Lotus"/>
          <w:sz w:val="28"/>
          <w:szCs w:val="28"/>
          <w:rtl/>
          <w:lang w:bidi="fa-IR"/>
        </w:rPr>
      </w:pPr>
      <w:r w:rsidRPr="00684988">
        <w:rPr>
          <w:rFonts w:asciiTheme="majorBidi" w:hAnsiTheme="majorBidi" w:cs="B Lotus"/>
          <w:sz w:val="28"/>
          <w:szCs w:val="28"/>
        </w:rPr>
        <w:t xml:space="preserve">United Nations. </w:t>
      </w:r>
      <w:r w:rsidRPr="00684988">
        <w:rPr>
          <w:rFonts w:asciiTheme="majorBidi" w:hAnsiTheme="majorBidi" w:cs="B Lotus"/>
          <w:sz w:val="28"/>
          <w:szCs w:val="28"/>
          <w:lang w:bidi="fa-IR"/>
        </w:rPr>
        <w:t xml:space="preserve">1961. </w:t>
      </w:r>
      <w:r w:rsidRPr="00684988">
        <w:rPr>
          <w:rFonts w:asciiTheme="majorBidi" w:hAnsiTheme="majorBidi" w:cs="B Lotus"/>
          <w:sz w:val="28"/>
          <w:szCs w:val="28"/>
        </w:rPr>
        <w:t>“Resolution on the Development Decade.” GA Resolution 1710 (XVI): Operative</w:t>
      </w:r>
      <w:r w:rsidRPr="00684988">
        <w:rPr>
          <w:rFonts w:asciiTheme="majorBidi" w:hAnsiTheme="majorBidi" w:cs="B Lotus" w:hint="cs"/>
          <w:sz w:val="28"/>
          <w:szCs w:val="28"/>
          <w:rtl/>
        </w:rPr>
        <w:t>.</w:t>
      </w:r>
    </w:p>
    <w:p w14:paraId="484F66AD" w14:textId="77777777" w:rsidR="00A071B3" w:rsidRPr="00684988" w:rsidRDefault="00A071B3" w:rsidP="0094516C">
      <w:pPr>
        <w:pStyle w:val="FootnoteText"/>
        <w:numPr>
          <w:ilvl w:val="0"/>
          <w:numId w:val="27"/>
        </w:numPr>
        <w:bidi w:val="0"/>
        <w:jc w:val="both"/>
        <w:rPr>
          <w:rFonts w:asciiTheme="majorBidi" w:hAnsiTheme="majorBidi" w:cs="B Lotus"/>
          <w:sz w:val="28"/>
          <w:szCs w:val="28"/>
          <w:rtl/>
          <w:lang w:bidi="fa-IR"/>
        </w:rPr>
      </w:pPr>
      <w:r w:rsidRPr="00684988">
        <w:rPr>
          <w:rFonts w:asciiTheme="majorBidi" w:hAnsiTheme="majorBidi" w:cs="B Lotus"/>
          <w:sz w:val="28"/>
          <w:szCs w:val="28"/>
          <w:lang w:bidi="fa-IR"/>
        </w:rPr>
        <w:t>United Nations. 2003. “</w:t>
      </w:r>
      <w:r w:rsidRPr="00684988">
        <w:rPr>
          <w:rFonts w:asciiTheme="majorBidi" w:hAnsiTheme="majorBidi" w:cs="B Lotus"/>
          <w:sz w:val="28"/>
          <w:szCs w:val="28"/>
        </w:rPr>
        <w:t xml:space="preserve">Monterrey Consensus on Financing for Development.” UNDESA, </w:t>
      </w:r>
      <w:r w:rsidRPr="00684988">
        <w:rPr>
          <w:rFonts w:asciiTheme="majorBidi" w:hAnsiTheme="majorBidi" w:cs="B Lotus"/>
          <w:sz w:val="28"/>
          <w:szCs w:val="28"/>
          <w:lang w:bidi="fa-IR"/>
        </w:rPr>
        <w:t>Mexico</w:t>
      </w:r>
      <w:r w:rsidRPr="00684988">
        <w:rPr>
          <w:rFonts w:asciiTheme="majorBidi" w:hAnsiTheme="majorBidi" w:cs="B Lotus"/>
          <w:sz w:val="28"/>
          <w:szCs w:val="28"/>
        </w:rPr>
        <w:t>:</w:t>
      </w:r>
    </w:p>
    <w:p w14:paraId="2922CC99" w14:textId="77777777" w:rsidR="00A071B3" w:rsidRPr="00684988" w:rsidRDefault="00A071B3" w:rsidP="0094516C">
      <w:pPr>
        <w:pStyle w:val="ListParagraph"/>
        <w:numPr>
          <w:ilvl w:val="0"/>
          <w:numId w:val="27"/>
        </w:numPr>
        <w:bidi w:val="0"/>
        <w:spacing w:after="160"/>
        <w:jc w:val="both"/>
        <w:rPr>
          <w:rFonts w:asciiTheme="majorBidi" w:hAnsiTheme="majorBidi" w:cs="B Lotus"/>
          <w:sz w:val="28"/>
          <w:szCs w:val="28"/>
        </w:rPr>
      </w:pPr>
      <w:r w:rsidRPr="00684988">
        <w:rPr>
          <w:rFonts w:asciiTheme="majorBidi" w:hAnsiTheme="majorBidi" w:cs="B Lotus"/>
          <w:sz w:val="28"/>
          <w:szCs w:val="28"/>
          <w:lang w:bidi="fa-IR"/>
        </w:rPr>
        <w:t xml:space="preserve">United Nations. 2015. “The </w:t>
      </w:r>
      <w:r w:rsidRPr="00684988">
        <w:rPr>
          <w:rFonts w:asciiTheme="majorBidi" w:hAnsiTheme="majorBidi" w:cs="B Lotus"/>
          <w:sz w:val="28"/>
          <w:szCs w:val="28"/>
        </w:rPr>
        <w:t xml:space="preserve">Millennium Development Goals Report.” UN Publications, </w:t>
      </w:r>
      <w:r w:rsidRPr="00684988">
        <w:rPr>
          <w:rFonts w:asciiTheme="majorBidi" w:hAnsiTheme="majorBidi" w:cs="B Lotus"/>
          <w:sz w:val="28"/>
          <w:szCs w:val="28"/>
          <w:lang w:bidi="fa-IR"/>
        </w:rPr>
        <w:t>New York</w:t>
      </w:r>
      <w:r w:rsidRPr="00684988">
        <w:rPr>
          <w:rFonts w:asciiTheme="majorBidi" w:hAnsiTheme="majorBidi" w:cs="B Lotus" w:hint="cs"/>
          <w:sz w:val="28"/>
          <w:szCs w:val="28"/>
          <w:rtl/>
        </w:rPr>
        <w:t>.</w:t>
      </w:r>
    </w:p>
    <w:p w14:paraId="72CECEDE" w14:textId="77777777" w:rsidR="00A071B3" w:rsidRPr="00684988" w:rsidRDefault="00A071B3" w:rsidP="006147B1">
      <w:pPr>
        <w:jc w:val="both"/>
        <w:rPr>
          <w:rFonts w:asciiTheme="majorBidi" w:hAnsiTheme="majorBidi" w:cs="B Lotus"/>
          <w:b/>
          <w:bCs/>
          <w:sz w:val="28"/>
          <w:szCs w:val="28"/>
          <w:rtl/>
        </w:rPr>
      </w:pPr>
      <w:r w:rsidRPr="00684988">
        <w:rPr>
          <w:rFonts w:asciiTheme="majorBidi" w:hAnsiTheme="majorBidi" w:cs="B Lotus" w:hint="cs"/>
          <w:b/>
          <w:bCs/>
          <w:sz w:val="28"/>
          <w:szCs w:val="28"/>
          <w:rtl/>
        </w:rPr>
        <w:t>منبع اینترنی</w:t>
      </w:r>
    </w:p>
    <w:p w14:paraId="02E30D25" w14:textId="57D44BE7" w:rsidR="006147B1" w:rsidRDefault="00A071B3" w:rsidP="0094516C">
      <w:pPr>
        <w:pStyle w:val="ListParagraph"/>
        <w:numPr>
          <w:ilvl w:val="0"/>
          <w:numId w:val="28"/>
        </w:numPr>
        <w:bidi w:val="0"/>
        <w:spacing w:after="160"/>
        <w:jc w:val="both"/>
        <w:rPr>
          <w:rFonts w:asciiTheme="majorBidi" w:hAnsiTheme="majorBidi" w:cs="B Lotus"/>
          <w:sz w:val="28"/>
          <w:szCs w:val="28"/>
        </w:rPr>
      </w:pPr>
      <w:r w:rsidRPr="00684988">
        <w:rPr>
          <w:rFonts w:asciiTheme="majorBidi" w:hAnsiTheme="majorBidi" w:cs="B Lotus"/>
          <w:sz w:val="28"/>
          <w:szCs w:val="28"/>
          <w:lang w:bidi="fa-IR"/>
        </w:rPr>
        <w:t xml:space="preserve">Transfer of Price: </w:t>
      </w:r>
      <w:r w:rsidRPr="00684988">
        <w:rPr>
          <w:rFonts w:asciiTheme="majorBidi" w:hAnsiTheme="majorBidi" w:cs="B Lotus"/>
          <w:sz w:val="28"/>
          <w:szCs w:val="28"/>
        </w:rPr>
        <w:t>The price at which divisions of a company transact with each other. Transactions may include</w:t>
      </w:r>
      <w:r w:rsidRPr="00684988">
        <w:rPr>
          <w:rFonts w:asciiTheme="majorBidi" w:hAnsiTheme="majorBidi" w:cs="B Lotus"/>
          <w:sz w:val="28"/>
          <w:szCs w:val="28"/>
          <w:rtl/>
        </w:rPr>
        <w:t xml:space="preserve"> </w:t>
      </w:r>
      <w:r w:rsidRPr="00684988">
        <w:rPr>
          <w:rFonts w:asciiTheme="majorBidi" w:hAnsiTheme="majorBidi" w:cs="B Lotus"/>
          <w:sz w:val="28"/>
          <w:szCs w:val="28"/>
        </w:rPr>
        <w:t xml:space="preserve">the trade of supplies or labor between departments. </w:t>
      </w:r>
      <w:r w:rsidRPr="00684988">
        <w:rPr>
          <w:rFonts w:asciiTheme="majorBidi" w:hAnsiTheme="majorBidi" w:cs="B Lotus"/>
          <w:color w:val="000000"/>
          <w:sz w:val="28"/>
          <w:szCs w:val="28"/>
        </w:rPr>
        <w:t xml:space="preserve">Read more: </w:t>
      </w:r>
      <w:hyperlink r:id="rId38" w:anchor="ixzz3rNcTTenZ" w:history="1">
        <w:r w:rsidRPr="00684988">
          <w:rPr>
            <w:rStyle w:val="Hyperlink"/>
            <w:rFonts w:asciiTheme="majorBidi" w:eastAsiaTheme="majorEastAsia" w:hAnsiTheme="majorBidi" w:cs="B Lotus"/>
            <w:color w:val="003399"/>
            <w:sz w:val="28"/>
            <w:szCs w:val="28"/>
          </w:rPr>
          <w:t>Transfer Price Definition | Investopedia</w:t>
        </w:r>
      </w:hyperlink>
      <w:r w:rsidRPr="00684988">
        <w:rPr>
          <w:rFonts w:asciiTheme="majorBidi" w:hAnsiTheme="majorBidi" w:cs="B Lotus"/>
          <w:color w:val="000000"/>
          <w:sz w:val="28"/>
          <w:szCs w:val="28"/>
        </w:rPr>
        <w:t xml:space="preserve"> </w:t>
      </w:r>
      <w:hyperlink r:id="rId39" w:anchor="ixzz3rNcTTenZ" w:history="1">
        <w:r w:rsidRPr="00684988">
          <w:rPr>
            <w:rStyle w:val="Hyperlink"/>
            <w:rFonts w:asciiTheme="majorBidi" w:eastAsiaTheme="majorEastAsia" w:hAnsiTheme="majorBidi" w:cs="B Lotus"/>
            <w:color w:val="003399"/>
            <w:sz w:val="28"/>
            <w:szCs w:val="28"/>
          </w:rPr>
          <w:t>http://www.investopedia.com/terms/t/transferprice.asp#ixzz3rNcTTenZ</w:t>
        </w:r>
      </w:hyperlink>
      <w:r w:rsidRPr="00684988">
        <w:rPr>
          <w:rFonts w:asciiTheme="majorBidi" w:hAnsiTheme="majorBidi" w:cs="B Lotus"/>
          <w:sz w:val="28"/>
          <w:szCs w:val="28"/>
        </w:rPr>
        <w:t xml:space="preserve"> </w:t>
      </w:r>
    </w:p>
    <w:p w14:paraId="0670D4CF" w14:textId="77777777" w:rsidR="006147B1" w:rsidRDefault="006147B1">
      <w:pPr>
        <w:bidi w:val="0"/>
        <w:spacing w:after="200" w:line="276" w:lineRule="auto"/>
        <w:rPr>
          <w:rFonts w:asciiTheme="majorBidi" w:hAnsiTheme="majorBidi" w:cs="B Lotus"/>
          <w:sz w:val="28"/>
          <w:szCs w:val="28"/>
        </w:rPr>
      </w:pPr>
      <w:r>
        <w:rPr>
          <w:rFonts w:asciiTheme="majorBidi" w:hAnsiTheme="majorBidi" w:cs="B Lotus"/>
          <w:sz w:val="28"/>
          <w:szCs w:val="28"/>
        </w:rPr>
        <w:br w:type="page"/>
      </w:r>
    </w:p>
    <w:p w14:paraId="0DA2A038" w14:textId="593EF4BD" w:rsidR="00C25B0D" w:rsidRDefault="00C25B0D" w:rsidP="0094516C">
      <w:pPr>
        <w:bidi w:val="0"/>
        <w:spacing w:after="200" w:line="276" w:lineRule="auto"/>
        <w:jc w:val="both"/>
        <w:rPr>
          <w:rFonts w:cs="B Lotus"/>
          <w:sz w:val="28"/>
          <w:szCs w:val="28"/>
          <w:rtl/>
        </w:rPr>
      </w:pPr>
      <w:r>
        <w:rPr>
          <w:rFonts w:cs="B Lotus"/>
          <w:sz w:val="28"/>
          <w:szCs w:val="28"/>
          <w:rtl/>
        </w:rPr>
        <w:lastRenderedPageBreak/>
        <w:br w:type="page"/>
      </w:r>
    </w:p>
    <w:p w14:paraId="5F3FEE2B" w14:textId="5FA03153" w:rsidR="00C25B0D" w:rsidRPr="00C6115C" w:rsidRDefault="00C25B0D" w:rsidP="0094516C">
      <w:pPr>
        <w:jc w:val="both"/>
        <w:rPr>
          <w:rFonts w:cs="B Lotus"/>
          <w:sz w:val="40"/>
          <w:szCs w:val="40"/>
          <w:rtl/>
        </w:rPr>
      </w:pPr>
      <w:r w:rsidRPr="00C6115C">
        <w:rPr>
          <w:rFonts w:cs="B Lotus" w:hint="cs"/>
          <w:sz w:val="40"/>
          <w:szCs w:val="40"/>
          <w:rtl/>
        </w:rPr>
        <w:lastRenderedPageBreak/>
        <w:t>پیوست ها</w:t>
      </w:r>
    </w:p>
    <w:p w14:paraId="1F9137AA" w14:textId="77777777" w:rsidR="00C25B0D" w:rsidRDefault="00C25B0D" w:rsidP="0094516C">
      <w:pPr>
        <w:spacing w:after="200" w:line="276" w:lineRule="auto"/>
        <w:jc w:val="both"/>
        <w:rPr>
          <w:rFonts w:cs="B Lotus"/>
          <w:sz w:val="28"/>
          <w:szCs w:val="28"/>
          <w:rtl/>
        </w:rPr>
      </w:pPr>
      <w:r>
        <w:rPr>
          <w:rFonts w:cs="B Lotus"/>
          <w:sz w:val="28"/>
          <w:szCs w:val="28"/>
          <w:rtl/>
        </w:rPr>
        <w:br w:type="page"/>
      </w:r>
    </w:p>
    <w:p w14:paraId="3E985756" w14:textId="1D42B4F1" w:rsidR="00C80906" w:rsidRPr="002B47B4" w:rsidRDefault="00C6115C" w:rsidP="0094516C">
      <w:pPr>
        <w:jc w:val="both"/>
        <w:rPr>
          <w:rFonts w:cs="B Lotus"/>
          <w:b/>
          <w:bCs/>
          <w:sz w:val="28"/>
          <w:szCs w:val="28"/>
          <w:lang w:bidi="fa-IR"/>
        </w:rPr>
      </w:pPr>
      <w:r w:rsidRPr="00C6115C">
        <w:rPr>
          <w:rFonts w:cs="B Lotus" w:hint="cs"/>
          <w:b/>
          <w:bCs/>
          <w:sz w:val="28"/>
          <w:szCs w:val="28"/>
          <w:rtl/>
          <w:lang w:bidi="fa-IR"/>
        </w:rPr>
        <w:lastRenderedPageBreak/>
        <w:t xml:space="preserve">پیوست یک: </w:t>
      </w:r>
      <w:bookmarkStart w:id="155" w:name="_Hlk199255432"/>
      <w:r w:rsidR="00C80906" w:rsidRPr="002B47B4">
        <w:rPr>
          <w:rFonts w:ascii="sahel" w:hAnsi="sahel" w:cs="B Lotus"/>
          <w:b/>
          <w:bCs/>
          <w:sz w:val="30"/>
          <w:szCs w:val="30"/>
          <w:bdr w:val="none" w:sz="0" w:space="0" w:color="auto" w:frame="1"/>
          <w:rtl/>
          <w:lang/>
        </w:rPr>
        <w:t>قانون تشویق و حمایت سرمایه‌ گذاری خارجی</w:t>
      </w:r>
      <w:bookmarkEnd w:id="155"/>
      <w:r w:rsidR="0098698B">
        <w:rPr>
          <w:rStyle w:val="FootnoteReference"/>
          <w:rFonts w:cs="B Lotus"/>
          <w:b/>
          <w:bCs/>
          <w:kern w:val="36"/>
          <w:sz w:val="28"/>
          <w:szCs w:val="28"/>
          <w:rtl/>
        </w:rPr>
        <w:footnoteReference w:id="743"/>
      </w:r>
    </w:p>
    <w:p w14:paraId="3B2CBE96" w14:textId="77777777" w:rsidR="00C80906" w:rsidRDefault="00C80906" w:rsidP="0094516C">
      <w:pPr>
        <w:shd w:val="clear" w:color="auto" w:fill="FCFCFC"/>
        <w:jc w:val="both"/>
        <w:rPr>
          <w:rFonts w:ascii="IRANSans" w:hAnsi="IRANSans" w:cs="B Lotus"/>
          <w:color w:val="212529"/>
          <w:sz w:val="28"/>
          <w:szCs w:val="28"/>
          <w:rtl/>
          <w:lang/>
        </w:rPr>
      </w:pPr>
    </w:p>
    <w:p w14:paraId="65292D5A" w14:textId="3A2BBE35" w:rsidR="00C76DBA" w:rsidRPr="00C76DBA" w:rsidRDefault="00C76DBA" w:rsidP="0094516C">
      <w:pPr>
        <w:shd w:val="clear" w:color="auto" w:fill="FCFCFC"/>
        <w:jc w:val="both"/>
        <w:rPr>
          <w:rFonts w:ascii="IRANSans" w:hAnsi="IRANSans" w:cs="B Lotus"/>
          <w:color w:val="212529"/>
          <w:sz w:val="28"/>
          <w:szCs w:val="28"/>
          <w:lang/>
        </w:rPr>
      </w:pPr>
      <w:r w:rsidRPr="00C76DBA">
        <w:rPr>
          <w:rFonts w:ascii="IRANSans" w:hAnsi="IRANSans" w:cs="B Lotus"/>
          <w:color w:val="212529"/>
          <w:sz w:val="28"/>
          <w:szCs w:val="28"/>
          <w:rtl/>
          <w:lang/>
        </w:rPr>
        <w:t>تاریخ تصویب</w:t>
      </w:r>
      <w:r w:rsidR="00C80906" w:rsidRPr="00C80906">
        <w:rPr>
          <w:rFonts w:ascii="IRANSans" w:hAnsi="IRANSans" w:cs="B Lotus" w:hint="cs"/>
          <w:color w:val="212529"/>
          <w:sz w:val="28"/>
          <w:szCs w:val="28"/>
          <w:rtl/>
          <w:lang/>
        </w:rPr>
        <w:t xml:space="preserve"> : در تاریخ 19/12/ 1380 </w:t>
      </w:r>
      <w:r w:rsidRPr="00C76DBA">
        <w:rPr>
          <w:rFonts w:ascii="IRANSans" w:hAnsi="IRANSans" w:cs="B Lotus"/>
          <w:color w:val="212529"/>
          <w:sz w:val="28"/>
          <w:szCs w:val="28"/>
          <w:lang/>
        </w:rPr>
        <w:t> </w:t>
      </w:r>
      <w:r w:rsidR="00C80906" w:rsidRPr="00C80906">
        <w:rPr>
          <w:rFonts w:ascii="sahel" w:hAnsi="sahel" w:cs="B Lotus" w:hint="cs"/>
          <w:color w:val="110300"/>
          <w:sz w:val="28"/>
          <w:szCs w:val="28"/>
          <w:shd w:val="clear" w:color="auto" w:fill="FFFFFF"/>
          <w:rtl/>
        </w:rPr>
        <w:t xml:space="preserve">به تصویب </w:t>
      </w:r>
      <w:r w:rsidR="00C80906" w:rsidRPr="00C80906">
        <w:rPr>
          <w:rFonts w:ascii="sahel" w:hAnsi="sahel" w:cs="B Lotus"/>
          <w:color w:val="110300"/>
          <w:sz w:val="28"/>
          <w:szCs w:val="28"/>
          <w:shd w:val="clear" w:color="auto" w:fill="FFFFFF"/>
          <w:rtl/>
        </w:rPr>
        <w:t>مجلس شورای‌ اسلامی</w:t>
      </w:r>
      <w:r w:rsidR="00C80906" w:rsidRPr="00C80906">
        <w:rPr>
          <w:rFonts w:ascii="sahel" w:hAnsi="sahel" w:cs="B Lotus" w:hint="cs"/>
          <w:color w:val="110300"/>
          <w:sz w:val="28"/>
          <w:szCs w:val="28"/>
          <w:shd w:val="clear" w:color="auto" w:fill="FFFFFF"/>
          <w:rtl/>
        </w:rPr>
        <w:t xml:space="preserve"> و در تاریخ </w:t>
      </w:r>
    </w:p>
    <w:p w14:paraId="77BDCACE" w14:textId="47217E04" w:rsidR="00C76DBA" w:rsidRPr="00C76DBA" w:rsidRDefault="00C76DBA" w:rsidP="0094516C">
      <w:pPr>
        <w:shd w:val="clear" w:color="auto" w:fill="FCFCFC"/>
        <w:jc w:val="both"/>
        <w:rPr>
          <w:rFonts w:ascii="IRANSans" w:hAnsi="IRANSans" w:cs="B Lotus"/>
          <w:color w:val="212529"/>
          <w:sz w:val="28"/>
          <w:szCs w:val="28"/>
          <w:lang/>
        </w:rPr>
      </w:pPr>
      <w:hyperlink r:id="rId40" w:tgtFrame="_blank" w:history="1">
        <w:r w:rsidR="00C80906" w:rsidRPr="00C80906">
          <w:rPr>
            <w:rFonts w:ascii="sahel" w:hAnsi="sahel" w:cs="B Lotus"/>
            <w:color w:val="110300"/>
            <w:sz w:val="28"/>
            <w:szCs w:val="28"/>
            <w:shd w:val="clear" w:color="auto" w:fill="FFFFFF"/>
            <w:rtl/>
            <w:lang w:bidi="fa-IR"/>
          </w:rPr>
          <w:t>۴</w:t>
        </w:r>
        <w:r w:rsidR="00C80906" w:rsidRPr="00C80906">
          <w:rPr>
            <w:rFonts w:ascii="sahel" w:hAnsi="sahel" w:cs="B Lotus"/>
            <w:color w:val="110300"/>
            <w:sz w:val="28"/>
            <w:szCs w:val="28"/>
            <w:shd w:val="clear" w:color="auto" w:fill="FFFFFF"/>
          </w:rPr>
          <w:t xml:space="preserve"> /</w:t>
        </w:r>
        <w:r w:rsidR="00C80906" w:rsidRPr="00C80906">
          <w:rPr>
            <w:rFonts w:ascii="sahel" w:hAnsi="sahel" w:cs="B Lotus"/>
            <w:color w:val="110300"/>
            <w:sz w:val="28"/>
            <w:szCs w:val="28"/>
            <w:shd w:val="clear" w:color="auto" w:fill="FFFFFF"/>
            <w:rtl/>
            <w:lang w:bidi="fa-IR"/>
          </w:rPr>
          <w:t>۳</w:t>
        </w:r>
        <w:r w:rsidR="00C80906" w:rsidRPr="00C80906">
          <w:rPr>
            <w:rFonts w:ascii="sahel" w:hAnsi="sahel" w:cs="B Lotus"/>
            <w:color w:val="110300"/>
            <w:sz w:val="28"/>
            <w:szCs w:val="28"/>
            <w:shd w:val="clear" w:color="auto" w:fill="FFFFFF"/>
          </w:rPr>
          <w:t xml:space="preserve"> / </w:t>
        </w:r>
        <w:r w:rsidR="00C80906" w:rsidRPr="00C80906">
          <w:rPr>
            <w:rFonts w:ascii="sahel" w:hAnsi="sahel" w:cs="B Lotus"/>
            <w:color w:val="110300"/>
            <w:sz w:val="28"/>
            <w:szCs w:val="28"/>
            <w:shd w:val="clear" w:color="auto" w:fill="FFFFFF"/>
            <w:rtl/>
            <w:lang w:bidi="fa-IR"/>
          </w:rPr>
          <w:t>۱۳۸۱‌</w:t>
        </w:r>
        <w:r w:rsidR="00C80906" w:rsidRPr="00C80906">
          <w:rPr>
            <w:rFonts w:ascii="sahel" w:hAnsi="sahel" w:cs="B Lotus"/>
            <w:color w:val="110300"/>
            <w:sz w:val="28"/>
            <w:szCs w:val="28"/>
            <w:shd w:val="clear" w:color="auto" w:fill="FFFFFF"/>
            <w:rtl/>
          </w:rPr>
          <w:t>به تصویب مجمع تشخیص مصلحت نظام رسیده است</w:t>
        </w:r>
      </w:hyperlink>
    </w:p>
    <w:p w14:paraId="4E345C3A" w14:textId="0B794B7B" w:rsidR="00C25B0D" w:rsidRDefault="00C25B0D" w:rsidP="0094516C">
      <w:pPr>
        <w:jc w:val="both"/>
        <w:rPr>
          <w:rFonts w:ascii="IRANSans" w:hAnsi="IRANSans" w:cs="B Lotus"/>
          <w:color w:val="212529"/>
          <w:sz w:val="28"/>
          <w:szCs w:val="28"/>
          <w:shd w:val="clear" w:color="auto" w:fill="F8F9FA"/>
          <w:rtl/>
        </w:rPr>
      </w:pPr>
      <w:r w:rsidRPr="00C25B0D">
        <w:rPr>
          <w:rFonts w:cs="B Lotus"/>
          <w:sz w:val="28"/>
          <w:szCs w:val="28"/>
        </w:rPr>
        <w:br/>
      </w:r>
      <w:r w:rsidRPr="00C25B0D">
        <w:rPr>
          <w:rFonts w:ascii="IRANSans" w:hAnsi="IRANSans" w:cs="B Lotus"/>
          <w:color w:val="212529"/>
          <w:sz w:val="28"/>
          <w:szCs w:val="28"/>
          <w:shd w:val="clear" w:color="auto" w:fill="F8F9FA"/>
          <w:rtl/>
        </w:rPr>
        <w:t>‌قانون تشویق و حمایت سرمایه‌گذاری</w:t>
      </w:r>
      <w:r w:rsidR="00C76DBA">
        <w:rPr>
          <w:rFonts w:ascii="IRANSans" w:hAnsi="IRANSans" w:cs="B Lotus" w:hint="cs"/>
          <w:color w:val="212529"/>
          <w:sz w:val="28"/>
          <w:szCs w:val="28"/>
          <w:shd w:val="clear" w:color="auto" w:fill="F8F9FA"/>
          <w:rtl/>
        </w:rPr>
        <w:t xml:space="preserve"> </w:t>
      </w:r>
      <w:r w:rsidRPr="00C25B0D">
        <w:rPr>
          <w:rFonts w:ascii="IRANSans" w:hAnsi="IRANSans" w:cs="B Lotus"/>
          <w:color w:val="212529"/>
          <w:sz w:val="28"/>
          <w:szCs w:val="28"/>
          <w:shd w:val="clear" w:color="auto" w:fill="F8F9FA"/>
          <w:rtl/>
        </w:rPr>
        <w:t>خارجی</w:t>
      </w:r>
    </w:p>
    <w:p w14:paraId="1BBEBC4E" w14:textId="4646ADF1" w:rsidR="002B47B4" w:rsidRDefault="00C25B0D" w:rsidP="0094516C">
      <w:pPr>
        <w:jc w:val="both"/>
        <w:rPr>
          <w:rFonts w:cs="B Lotus"/>
          <w:sz w:val="28"/>
          <w:szCs w:val="28"/>
        </w:rPr>
      </w:pPr>
      <w:r w:rsidRPr="00C25B0D">
        <w:rPr>
          <w:rFonts w:ascii="IRANSans" w:hAnsi="IRANSans" w:cs="B Lotus"/>
          <w:color w:val="212529"/>
          <w:sz w:val="28"/>
          <w:szCs w:val="28"/>
        </w:rPr>
        <w:br/>
      </w:r>
      <w:r w:rsidRPr="00C25B0D">
        <w:rPr>
          <w:rFonts w:ascii="IRANSans" w:hAnsi="IRANSans" w:cs="B Lotus"/>
          <w:color w:val="212529"/>
          <w:sz w:val="28"/>
          <w:szCs w:val="28"/>
        </w:rPr>
        <w:br/>
      </w:r>
    </w:p>
    <w:p w14:paraId="42102837" w14:textId="77777777" w:rsidR="002B47B4" w:rsidRPr="002B47B4" w:rsidRDefault="002B47B4" w:rsidP="0094516C">
      <w:pPr>
        <w:shd w:val="clear" w:color="auto" w:fill="FFFFFF"/>
        <w:jc w:val="both"/>
        <w:outlineLvl w:val="3"/>
        <w:rPr>
          <w:rFonts w:ascii="sahel" w:hAnsi="sahel" w:cs="B Lotus"/>
          <w:b/>
          <w:bCs/>
          <w:color w:val="660000"/>
          <w:sz w:val="28"/>
          <w:szCs w:val="28"/>
          <w:lang/>
        </w:rPr>
      </w:pPr>
      <w:r w:rsidRPr="002B47B4">
        <w:rPr>
          <w:rFonts w:ascii="sahel" w:hAnsi="sahel" w:cs="Times New Roman"/>
          <w:b/>
          <w:bCs/>
          <w:color w:val="660000"/>
          <w:sz w:val="24"/>
          <w:szCs w:val="24"/>
          <w:bdr w:val="none" w:sz="0" w:space="0" w:color="auto" w:frame="1"/>
          <w:rtl/>
          <w:lang/>
        </w:rPr>
        <w:t>فصل اول – تعاریف</w:t>
      </w:r>
    </w:p>
    <w:p w14:paraId="00E3A00C"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ماده </w:t>
      </w:r>
      <w:r w:rsidRPr="002B47B4">
        <w:rPr>
          <w:rFonts w:ascii="sahel" w:hAnsi="sahel" w:cs="B Lotus"/>
          <w:b/>
          <w:bCs/>
          <w:color w:val="110300"/>
          <w:sz w:val="28"/>
          <w:szCs w:val="28"/>
          <w:bdr w:val="none" w:sz="0" w:space="0" w:color="auto" w:frame="1"/>
          <w:rtl/>
          <w:lang w:bidi="fa-IR"/>
        </w:rPr>
        <w:t>۱</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اصطلاحات و عبارات بکاربرده شده در این قانون دارای معانی زیر می ‌باشد</w:t>
      </w:r>
      <w:r w:rsidRPr="002B47B4">
        <w:rPr>
          <w:rFonts w:ascii="sahel" w:hAnsi="sahel" w:cs="B Lotus"/>
          <w:color w:val="110300"/>
          <w:sz w:val="28"/>
          <w:szCs w:val="28"/>
          <w:lang/>
        </w:rPr>
        <w:t xml:space="preserve"> :</w:t>
      </w:r>
    </w:p>
    <w:p w14:paraId="377FAC93"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قانون</w:t>
      </w:r>
      <w:r w:rsidRPr="002B47B4">
        <w:rPr>
          <w:rFonts w:ascii="sahel" w:hAnsi="sahel" w:cs="B Lotus"/>
          <w:b/>
          <w:bCs/>
          <w:color w:val="110300"/>
          <w:sz w:val="28"/>
          <w:szCs w:val="28"/>
          <w:bdr w:val="none" w:sz="0" w:space="0" w:color="auto" w:frame="1"/>
          <w:lang/>
        </w:rPr>
        <w:t xml:space="preserve"> – </w:t>
      </w:r>
      <w:r w:rsidRPr="002B47B4">
        <w:rPr>
          <w:rFonts w:ascii="sahel" w:hAnsi="sahel" w:cs="B Lotus"/>
          <w:color w:val="110300"/>
          <w:sz w:val="28"/>
          <w:szCs w:val="28"/>
          <w:rtl/>
          <w:lang/>
        </w:rPr>
        <w:t>قانون تشویق و حمایت سرمایه‌ گذاری خارجی</w:t>
      </w:r>
      <w:r w:rsidRPr="002B47B4">
        <w:rPr>
          <w:rFonts w:ascii="sahel" w:hAnsi="sahel" w:cs="B Lotus"/>
          <w:color w:val="110300"/>
          <w:sz w:val="28"/>
          <w:szCs w:val="28"/>
          <w:lang/>
        </w:rPr>
        <w:t>.</w:t>
      </w:r>
    </w:p>
    <w:p w14:paraId="380C506E"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سرمایه ‌گذار خارجی</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اشخاص حقیقی یا حقوقی غیرایرانی و یا ایرانی با استفاده از سرمایه با منشاء خارجی که مجوز سرمایه ‌گذاری موضوع ماده (</w:t>
      </w:r>
      <w:r w:rsidRPr="002B47B4">
        <w:rPr>
          <w:rFonts w:ascii="sahel" w:hAnsi="sahel" w:cs="B Lotus"/>
          <w:color w:val="110300"/>
          <w:sz w:val="28"/>
          <w:szCs w:val="28"/>
          <w:rtl/>
          <w:lang w:bidi="fa-IR"/>
        </w:rPr>
        <w:t xml:space="preserve">۶) </w:t>
      </w:r>
      <w:r w:rsidRPr="002B47B4">
        <w:rPr>
          <w:rFonts w:ascii="sahel" w:hAnsi="sahel" w:cs="B Lotus"/>
          <w:color w:val="110300"/>
          <w:sz w:val="28"/>
          <w:szCs w:val="28"/>
          <w:rtl/>
          <w:lang/>
        </w:rPr>
        <w:t>را ‌اخذ نموده باشند</w:t>
      </w:r>
      <w:r w:rsidRPr="002B47B4">
        <w:rPr>
          <w:rFonts w:ascii="sahel" w:hAnsi="sahel" w:cs="B Lotus"/>
          <w:color w:val="110300"/>
          <w:sz w:val="28"/>
          <w:szCs w:val="28"/>
          <w:lang/>
        </w:rPr>
        <w:t>.</w:t>
      </w:r>
    </w:p>
    <w:p w14:paraId="6FC0F5B6" w14:textId="2B7B01C8" w:rsidR="00C80906" w:rsidRDefault="002B47B4" w:rsidP="0094516C">
      <w:pPr>
        <w:shd w:val="clear" w:color="auto" w:fill="FFFFFF"/>
        <w:jc w:val="both"/>
        <w:rPr>
          <w:rFonts w:ascii="sahel" w:hAnsi="sahel" w:cs="B Lotus"/>
          <w:color w:val="110300"/>
          <w:sz w:val="28"/>
          <w:szCs w:val="28"/>
          <w:rtl/>
          <w:lang/>
        </w:rPr>
      </w:pPr>
      <w:r w:rsidRPr="002B47B4">
        <w:rPr>
          <w:rFonts w:ascii="sahel" w:hAnsi="sahel" w:cs="B Lotus"/>
          <w:b/>
          <w:bCs/>
          <w:color w:val="110300"/>
          <w:sz w:val="28"/>
          <w:szCs w:val="28"/>
          <w:bdr w:val="none" w:sz="0" w:space="0" w:color="auto" w:frame="1"/>
          <w:rtl/>
          <w:lang/>
        </w:rPr>
        <w:t>سرمایه خارجی</w:t>
      </w:r>
      <w:r w:rsidRPr="002B47B4">
        <w:rPr>
          <w:rFonts w:ascii="sahel" w:hAnsi="sahel" w:cs="B Lotus"/>
          <w:b/>
          <w:bCs/>
          <w:color w:val="110300"/>
          <w:sz w:val="28"/>
          <w:szCs w:val="28"/>
          <w:bdr w:val="none" w:sz="0" w:space="0" w:color="auto" w:frame="1"/>
          <w:lang/>
        </w:rPr>
        <w:t xml:space="preserve"> – </w:t>
      </w:r>
      <w:r w:rsidRPr="002B47B4">
        <w:rPr>
          <w:rFonts w:ascii="sahel" w:hAnsi="sahel" w:cs="B Lotus"/>
          <w:color w:val="110300"/>
          <w:sz w:val="28"/>
          <w:szCs w:val="28"/>
          <w:rtl/>
          <w:lang/>
        </w:rPr>
        <w:t>انواع سرمایه اعم از نقدی و یا غیر نقدی که توسط سرمایه ‌گذار خارجی به کشور وارد می‌ شود و شامل موارد زیر می‌ گرد</w:t>
      </w:r>
      <w:r w:rsidR="00C80906">
        <w:rPr>
          <w:rFonts w:ascii="sahel" w:hAnsi="sahel" w:cs="B Lotus" w:hint="cs"/>
          <w:color w:val="110300"/>
          <w:sz w:val="28"/>
          <w:szCs w:val="28"/>
          <w:rtl/>
          <w:lang/>
        </w:rPr>
        <w:t>د:</w:t>
      </w:r>
      <w:r w:rsidRPr="002B47B4">
        <w:rPr>
          <w:rFonts w:ascii="sahel" w:hAnsi="sahel" w:cs="B Lotus"/>
          <w:color w:val="110300"/>
          <w:sz w:val="28"/>
          <w:szCs w:val="28"/>
          <w:lang/>
        </w:rPr>
        <w:t xml:space="preserve"> </w:t>
      </w:r>
      <w:r w:rsidR="00C80906">
        <w:rPr>
          <w:rFonts w:ascii="sahel" w:hAnsi="sahel" w:cs="B Lotus" w:hint="cs"/>
          <w:color w:val="110300"/>
          <w:sz w:val="28"/>
          <w:szCs w:val="28"/>
          <w:rtl/>
          <w:lang/>
        </w:rPr>
        <w:t xml:space="preserve"> </w:t>
      </w:r>
    </w:p>
    <w:p w14:paraId="2085D43C" w14:textId="77777777" w:rsidR="00A605CE" w:rsidRDefault="002B47B4" w:rsidP="0094516C">
      <w:pPr>
        <w:shd w:val="clear" w:color="auto" w:fill="FFFFFF"/>
        <w:jc w:val="both"/>
        <w:rPr>
          <w:rFonts w:ascii="sahel" w:hAnsi="sahel" w:cs="B Lotus"/>
          <w:color w:val="110300"/>
          <w:sz w:val="28"/>
          <w:szCs w:val="28"/>
          <w:rtl/>
          <w:lang/>
        </w:rPr>
      </w:pPr>
      <w:r w:rsidRPr="002B47B4">
        <w:rPr>
          <w:rFonts w:ascii="sahel" w:hAnsi="sahel" w:cs="B Lotus"/>
          <w:color w:val="110300"/>
          <w:sz w:val="28"/>
          <w:szCs w:val="28"/>
          <w:lang/>
        </w:rPr>
        <w:br/>
      </w:r>
      <w:r w:rsidRPr="002B47B4">
        <w:rPr>
          <w:rFonts w:ascii="sahel" w:hAnsi="sahel" w:cs="B Lotus"/>
          <w:color w:val="110300"/>
          <w:sz w:val="28"/>
          <w:szCs w:val="28"/>
          <w:rtl/>
          <w:lang/>
        </w:rPr>
        <w:t xml:space="preserve">الف </w:t>
      </w:r>
      <w:r w:rsidRPr="002B47B4">
        <w:rPr>
          <w:rFonts w:ascii="Arial" w:hAnsi="Arial" w:cs="Arial" w:hint="cs"/>
          <w:color w:val="110300"/>
          <w:sz w:val="28"/>
          <w:szCs w:val="28"/>
          <w:rtl/>
          <w:lang/>
        </w:rPr>
        <w:t>–</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وجوه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نقدی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که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صورت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ارز</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قابل</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تبدیل،</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از</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طریق</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نظام</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بانکی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یا</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دیگر</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طرق</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انتقال</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وجوه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که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مورد</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تأیید</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بانک</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مرکزی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جمهوری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اسلامی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ایران‌باشد،</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کشور</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وارد</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شود</w:t>
      </w:r>
      <w:r w:rsidRPr="002B47B4">
        <w:rPr>
          <w:rFonts w:ascii="sahel" w:hAnsi="sahel" w:cs="B Lotus"/>
          <w:color w:val="110300"/>
          <w:sz w:val="28"/>
          <w:szCs w:val="28"/>
          <w:lang/>
        </w:rPr>
        <w:t>.</w:t>
      </w:r>
    </w:p>
    <w:p w14:paraId="06E796DF" w14:textId="77777777" w:rsidR="00A605CE" w:rsidRDefault="002B47B4" w:rsidP="0094516C">
      <w:pPr>
        <w:shd w:val="clear" w:color="auto" w:fill="FFFFFF"/>
        <w:jc w:val="both"/>
        <w:rPr>
          <w:rFonts w:ascii="sahel" w:hAnsi="sahel" w:cs="B Lotus"/>
          <w:color w:val="110300"/>
          <w:sz w:val="28"/>
          <w:szCs w:val="28"/>
          <w:rtl/>
          <w:lang/>
        </w:rPr>
      </w:pPr>
      <w:r w:rsidRPr="002B47B4">
        <w:rPr>
          <w:rFonts w:ascii="sahel" w:hAnsi="sahel" w:cs="B Lotus"/>
          <w:color w:val="110300"/>
          <w:sz w:val="28"/>
          <w:szCs w:val="28"/>
          <w:rtl/>
          <w:lang/>
        </w:rPr>
        <w:t xml:space="preserve">ب </w:t>
      </w:r>
      <w:r w:rsidRPr="002B47B4">
        <w:rPr>
          <w:rFonts w:ascii="Arial" w:hAnsi="Arial" w:cs="Arial" w:hint="cs"/>
          <w:color w:val="110300"/>
          <w:sz w:val="28"/>
          <w:szCs w:val="28"/>
          <w:rtl/>
          <w:lang/>
        </w:rPr>
        <w:t>–</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ماشین</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آلات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تجهیزات</w:t>
      </w:r>
    </w:p>
    <w:p w14:paraId="6E139F0D" w14:textId="77777777" w:rsidR="00A605CE" w:rsidRDefault="002B47B4" w:rsidP="0094516C">
      <w:pPr>
        <w:shd w:val="clear" w:color="auto" w:fill="FFFFFF"/>
        <w:jc w:val="both"/>
        <w:rPr>
          <w:rFonts w:ascii="sahel" w:hAnsi="sahel" w:cs="B Lotus"/>
          <w:color w:val="110300"/>
          <w:sz w:val="28"/>
          <w:szCs w:val="28"/>
          <w:rtl/>
          <w:lang/>
        </w:rPr>
      </w:pPr>
      <w:r w:rsidRPr="002B47B4">
        <w:rPr>
          <w:rFonts w:ascii="sahel" w:hAnsi="sahel" w:cs="B Lotus"/>
          <w:color w:val="110300"/>
          <w:sz w:val="28"/>
          <w:szCs w:val="28"/>
          <w:rtl/>
          <w:lang/>
        </w:rPr>
        <w:t xml:space="preserve">ج </w:t>
      </w:r>
      <w:r w:rsidRPr="002B47B4">
        <w:rPr>
          <w:rFonts w:ascii="Arial" w:hAnsi="Arial" w:cs="Arial" w:hint="cs"/>
          <w:color w:val="110300"/>
          <w:sz w:val="28"/>
          <w:szCs w:val="28"/>
          <w:rtl/>
          <w:lang/>
        </w:rPr>
        <w:t>–</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ابزار</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قطعات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یدکی،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قطعات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منفصله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مواد</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اولیه،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افزودنی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کمکی</w:t>
      </w:r>
    </w:p>
    <w:p w14:paraId="50ACCECC" w14:textId="77777777" w:rsidR="00A605CE" w:rsidRDefault="002B47B4" w:rsidP="0094516C">
      <w:pPr>
        <w:shd w:val="clear" w:color="auto" w:fill="FFFFFF"/>
        <w:jc w:val="both"/>
        <w:rPr>
          <w:rFonts w:ascii="sahel" w:hAnsi="sahel" w:cs="B Lotus"/>
          <w:color w:val="110300"/>
          <w:sz w:val="28"/>
          <w:szCs w:val="28"/>
          <w:rtl/>
          <w:lang/>
        </w:rPr>
      </w:pPr>
      <w:r w:rsidRPr="002B47B4">
        <w:rPr>
          <w:rFonts w:ascii="sahel" w:hAnsi="sahel" w:cs="B Lotus"/>
          <w:color w:val="110300"/>
          <w:sz w:val="28"/>
          <w:szCs w:val="28"/>
          <w:rtl/>
          <w:lang/>
        </w:rPr>
        <w:t xml:space="preserve">د </w:t>
      </w:r>
      <w:r w:rsidRPr="002B47B4">
        <w:rPr>
          <w:rFonts w:ascii="Arial" w:hAnsi="Arial" w:cs="Arial" w:hint="cs"/>
          <w:color w:val="110300"/>
          <w:sz w:val="28"/>
          <w:szCs w:val="28"/>
          <w:rtl/>
          <w:lang/>
        </w:rPr>
        <w:t>–</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حق</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اختراع،</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دانش</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فنی،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اسامی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علائم</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تجاری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خدمات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تخصصی</w:t>
      </w:r>
    </w:p>
    <w:p w14:paraId="386F6A33" w14:textId="77777777" w:rsidR="00A605CE" w:rsidRDefault="002B47B4" w:rsidP="0094516C">
      <w:pPr>
        <w:shd w:val="clear" w:color="auto" w:fill="FFFFFF"/>
        <w:jc w:val="both"/>
        <w:rPr>
          <w:rFonts w:ascii="sahel" w:hAnsi="sahel" w:cs="B Lotus"/>
          <w:color w:val="110300"/>
          <w:sz w:val="28"/>
          <w:szCs w:val="28"/>
          <w:rtl/>
          <w:lang/>
        </w:rPr>
      </w:pPr>
      <w:r w:rsidRPr="002B47B4">
        <w:rPr>
          <w:rFonts w:ascii="sahel" w:hAnsi="sahel" w:cs="B Lotus"/>
          <w:color w:val="110300"/>
          <w:sz w:val="28"/>
          <w:szCs w:val="28"/>
          <w:rtl/>
          <w:lang/>
        </w:rPr>
        <w:t>هـ- سود سهام قابل انتقال سرمایه ‌گذار خارجی</w:t>
      </w:r>
    </w:p>
    <w:p w14:paraId="4B7666C6" w14:textId="254A0A8F"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color w:val="110300"/>
          <w:sz w:val="28"/>
          <w:szCs w:val="28"/>
          <w:rtl/>
          <w:lang/>
        </w:rPr>
        <w:t xml:space="preserve">و </w:t>
      </w:r>
      <w:r w:rsidRPr="002B47B4">
        <w:rPr>
          <w:rFonts w:ascii="Arial" w:hAnsi="Arial" w:cs="Arial" w:hint="cs"/>
          <w:color w:val="110300"/>
          <w:sz w:val="28"/>
          <w:szCs w:val="28"/>
          <w:rtl/>
          <w:lang/>
        </w:rPr>
        <w:t>–</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سایر</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موارد</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مجاز</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با</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تصویب</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هیأت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دولت</w:t>
      </w:r>
    </w:p>
    <w:p w14:paraId="18519977" w14:textId="77777777" w:rsidR="002B47B4" w:rsidRDefault="002B47B4" w:rsidP="0094516C">
      <w:pPr>
        <w:shd w:val="clear" w:color="auto" w:fill="FFFFFF"/>
        <w:jc w:val="both"/>
        <w:rPr>
          <w:rFonts w:ascii="sahel" w:hAnsi="sahel" w:cs="B Lotus"/>
          <w:color w:val="110300"/>
          <w:sz w:val="28"/>
          <w:szCs w:val="28"/>
          <w:rtl/>
          <w:lang/>
        </w:rPr>
      </w:pPr>
      <w:r w:rsidRPr="002B47B4">
        <w:rPr>
          <w:rFonts w:ascii="sahel" w:hAnsi="sahel" w:cs="B Lotus"/>
          <w:b/>
          <w:bCs/>
          <w:color w:val="110300"/>
          <w:sz w:val="28"/>
          <w:szCs w:val="28"/>
          <w:bdr w:val="none" w:sz="0" w:space="0" w:color="auto" w:frame="1"/>
          <w:rtl/>
          <w:lang/>
        </w:rPr>
        <w:t>سرمایه‌ گذاری خارجی</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به کارگیری سرمایه خارجی در یک بنگاه اقتصادی جدید یا موجود پس از اخذ مجوز سرمایه‌ گذاری</w:t>
      </w:r>
      <w:r w:rsidRPr="002B47B4">
        <w:rPr>
          <w:rFonts w:ascii="sahel" w:hAnsi="sahel" w:cs="B Lotus"/>
          <w:color w:val="110300"/>
          <w:sz w:val="28"/>
          <w:szCs w:val="28"/>
          <w:lang/>
        </w:rPr>
        <w:t>.</w:t>
      </w:r>
    </w:p>
    <w:p w14:paraId="0D79346A"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مجوز سرمایه‌ گذاری</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مجوزی که برطبق ماده (</w:t>
      </w:r>
      <w:r w:rsidRPr="002B47B4">
        <w:rPr>
          <w:rFonts w:ascii="sahel" w:hAnsi="sahel" w:cs="B Lotus"/>
          <w:color w:val="110300"/>
          <w:sz w:val="28"/>
          <w:szCs w:val="28"/>
          <w:rtl/>
          <w:lang w:bidi="fa-IR"/>
        </w:rPr>
        <w:t xml:space="preserve">۶) </w:t>
      </w:r>
      <w:r w:rsidRPr="002B47B4">
        <w:rPr>
          <w:rFonts w:ascii="sahel" w:hAnsi="sahel" w:cs="B Lotus"/>
          <w:color w:val="110300"/>
          <w:sz w:val="28"/>
          <w:szCs w:val="28"/>
          <w:rtl/>
          <w:lang/>
        </w:rPr>
        <w:t>این قانون برای هر مورد سرمایه‌گذاری خارجی صادر می ‌شود</w:t>
      </w:r>
      <w:r w:rsidRPr="002B47B4">
        <w:rPr>
          <w:rFonts w:ascii="sahel" w:hAnsi="sahel" w:cs="B Lotus"/>
          <w:color w:val="110300"/>
          <w:sz w:val="28"/>
          <w:szCs w:val="28"/>
          <w:lang/>
        </w:rPr>
        <w:t>.</w:t>
      </w:r>
    </w:p>
    <w:p w14:paraId="7DDC733D" w14:textId="2ED7D3BE"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lastRenderedPageBreak/>
        <w:t>سازمان</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سازمان سرمایه ‌گذاری و کمکهای اقتصادی و فنی ایران موضوع ماده</w:t>
      </w:r>
      <w:r w:rsidRPr="002B47B4">
        <w:rPr>
          <w:rFonts w:ascii="sahel" w:hAnsi="sahel" w:cs="B Lotus"/>
          <w:color w:val="110300"/>
          <w:sz w:val="28"/>
          <w:szCs w:val="28"/>
          <w:lang/>
        </w:rPr>
        <w:t xml:space="preserve"> </w:t>
      </w:r>
      <w:r w:rsidR="00A605CE">
        <w:rPr>
          <w:rFonts w:ascii="sahel" w:hAnsi="sahel" w:cs="B Lotus" w:hint="cs"/>
          <w:color w:val="110300"/>
          <w:sz w:val="28"/>
          <w:szCs w:val="28"/>
          <w:rtl/>
          <w:lang/>
        </w:rPr>
        <w:t>(</w:t>
      </w:r>
      <w:r w:rsidR="00A605CE" w:rsidRPr="002B47B4">
        <w:rPr>
          <w:rFonts w:ascii="sahel" w:hAnsi="sahel" w:cs="B Lotus"/>
          <w:color w:val="110300"/>
          <w:sz w:val="28"/>
          <w:szCs w:val="28"/>
          <w:rtl/>
          <w:lang w:bidi="fa-IR"/>
        </w:rPr>
        <w:t>۵</w:t>
      </w:r>
      <w:r w:rsidR="00A605CE">
        <w:rPr>
          <w:rFonts w:ascii="sahel" w:hAnsi="sahel" w:cs="B Lotus" w:hint="cs"/>
          <w:color w:val="110300"/>
          <w:sz w:val="28"/>
          <w:szCs w:val="28"/>
          <w:rtl/>
          <w:lang/>
        </w:rPr>
        <w:t xml:space="preserve">) </w:t>
      </w:r>
      <w:hyperlink r:id="rId41" w:history="1">
        <w:r w:rsidRPr="002B47B4">
          <w:rPr>
            <w:rFonts w:ascii="sahel" w:hAnsi="sahel" w:cs="B Lotus"/>
            <w:color w:val="990000"/>
            <w:sz w:val="28"/>
            <w:szCs w:val="28"/>
            <w:u w:val="single"/>
            <w:bdr w:val="none" w:sz="0" w:space="0" w:color="auto" w:frame="1"/>
            <w:rtl/>
            <w:lang/>
          </w:rPr>
          <w:t xml:space="preserve">قانون تشکیل وزارت امور اقتصادی و دارائی مصوب </w:t>
        </w:r>
        <w:r w:rsidRPr="002B47B4">
          <w:rPr>
            <w:rFonts w:ascii="sahel" w:hAnsi="sahel" w:cs="B Lotus"/>
            <w:color w:val="990000"/>
            <w:sz w:val="28"/>
            <w:szCs w:val="28"/>
            <w:u w:val="single"/>
            <w:bdr w:val="none" w:sz="0" w:space="0" w:color="auto" w:frame="1"/>
            <w:rtl/>
            <w:lang w:bidi="fa-IR"/>
          </w:rPr>
          <w:t>۲۴/ ۴/ ۱۳۵۳</w:t>
        </w:r>
      </w:hyperlink>
    </w:p>
    <w:p w14:paraId="0D3DD5DD"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هیأت</w:t>
      </w:r>
      <w:r w:rsidRPr="002B47B4">
        <w:rPr>
          <w:rFonts w:ascii="sahel" w:hAnsi="sahel" w:cs="B Lotus"/>
          <w:b/>
          <w:bCs/>
          <w:color w:val="110300"/>
          <w:sz w:val="28"/>
          <w:szCs w:val="28"/>
          <w:bdr w:val="none" w:sz="0" w:space="0" w:color="auto" w:frame="1"/>
          <w:lang/>
        </w:rPr>
        <w:t xml:space="preserve"> – </w:t>
      </w:r>
      <w:r w:rsidRPr="002B47B4">
        <w:rPr>
          <w:rFonts w:ascii="sahel" w:hAnsi="sahel" w:cs="B Lotus"/>
          <w:color w:val="110300"/>
          <w:sz w:val="28"/>
          <w:szCs w:val="28"/>
          <w:rtl/>
          <w:lang/>
        </w:rPr>
        <w:t>هیأت سرمایه‌ گذاری خارجی موضوع ماده (</w:t>
      </w:r>
      <w:r w:rsidRPr="002B47B4">
        <w:rPr>
          <w:rFonts w:ascii="sahel" w:hAnsi="sahel" w:cs="B Lotus"/>
          <w:color w:val="110300"/>
          <w:sz w:val="28"/>
          <w:szCs w:val="28"/>
          <w:rtl/>
          <w:lang w:bidi="fa-IR"/>
        </w:rPr>
        <w:t xml:space="preserve">۶) </w:t>
      </w:r>
      <w:r w:rsidRPr="002B47B4">
        <w:rPr>
          <w:rFonts w:ascii="sahel" w:hAnsi="sahel" w:cs="B Lotus"/>
          <w:color w:val="110300"/>
          <w:sz w:val="28"/>
          <w:szCs w:val="28"/>
          <w:rtl/>
          <w:lang/>
        </w:rPr>
        <w:t>این قانون</w:t>
      </w:r>
      <w:r w:rsidRPr="002B47B4">
        <w:rPr>
          <w:rFonts w:ascii="sahel" w:hAnsi="sahel" w:cs="B Lotus"/>
          <w:color w:val="110300"/>
          <w:sz w:val="28"/>
          <w:szCs w:val="28"/>
          <w:lang/>
        </w:rPr>
        <w:t>.</w:t>
      </w:r>
    </w:p>
    <w:p w14:paraId="18422594" w14:textId="77777777" w:rsidR="002B47B4" w:rsidRPr="002B47B4" w:rsidRDefault="002B47B4" w:rsidP="0094516C">
      <w:pPr>
        <w:shd w:val="clear" w:color="auto" w:fill="FFFFFF"/>
        <w:jc w:val="both"/>
        <w:outlineLvl w:val="3"/>
        <w:rPr>
          <w:rFonts w:ascii="sahel" w:hAnsi="sahel" w:cs="B Lotus"/>
          <w:b/>
          <w:bCs/>
          <w:color w:val="660000"/>
          <w:sz w:val="28"/>
          <w:szCs w:val="28"/>
          <w:lang/>
        </w:rPr>
      </w:pPr>
      <w:r w:rsidRPr="002B47B4">
        <w:rPr>
          <w:rFonts w:ascii="sahel" w:hAnsi="sahel" w:cs="B Lotus"/>
          <w:b/>
          <w:bCs/>
          <w:color w:val="660000"/>
          <w:sz w:val="28"/>
          <w:szCs w:val="28"/>
          <w:bdr w:val="none" w:sz="0" w:space="0" w:color="auto" w:frame="1"/>
          <w:rtl/>
          <w:lang/>
        </w:rPr>
        <w:t xml:space="preserve">فصل دوم </w:t>
      </w:r>
      <w:r w:rsidRPr="002B47B4">
        <w:rPr>
          <w:rFonts w:ascii="Arial" w:hAnsi="Arial" w:cs="Arial" w:hint="cs"/>
          <w:b/>
          <w:bCs/>
          <w:color w:val="660000"/>
          <w:sz w:val="28"/>
          <w:szCs w:val="28"/>
          <w:bdr w:val="none" w:sz="0" w:space="0" w:color="auto" w:frame="1"/>
          <w:rtl/>
          <w:lang/>
        </w:rPr>
        <w:t>–</w:t>
      </w:r>
      <w:r w:rsidRPr="002B47B4">
        <w:rPr>
          <w:rFonts w:ascii="sahel" w:hAnsi="sahel" w:cs="B Lotus"/>
          <w:b/>
          <w:bCs/>
          <w:color w:val="660000"/>
          <w:sz w:val="28"/>
          <w:szCs w:val="28"/>
          <w:bdr w:val="none" w:sz="0" w:space="0" w:color="auto" w:frame="1"/>
          <w:rtl/>
          <w:lang/>
        </w:rPr>
        <w:t xml:space="preserve"> </w:t>
      </w:r>
      <w:r w:rsidRPr="002B47B4">
        <w:rPr>
          <w:rFonts w:ascii="sahel" w:hAnsi="sahel" w:cs="B Lotus" w:hint="cs"/>
          <w:b/>
          <w:bCs/>
          <w:color w:val="660000"/>
          <w:sz w:val="28"/>
          <w:szCs w:val="28"/>
          <w:bdr w:val="none" w:sz="0" w:space="0" w:color="auto" w:frame="1"/>
          <w:rtl/>
          <w:lang/>
        </w:rPr>
        <w:t>شرایط</w:t>
      </w:r>
      <w:r w:rsidRPr="002B47B4">
        <w:rPr>
          <w:rFonts w:ascii="sahel" w:hAnsi="sahel" w:cs="B Lotus"/>
          <w:b/>
          <w:bCs/>
          <w:color w:val="660000"/>
          <w:sz w:val="28"/>
          <w:szCs w:val="28"/>
          <w:bdr w:val="none" w:sz="0" w:space="0" w:color="auto" w:frame="1"/>
          <w:rtl/>
          <w:lang/>
        </w:rPr>
        <w:t xml:space="preserve"> </w:t>
      </w:r>
      <w:r w:rsidRPr="002B47B4">
        <w:rPr>
          <w:rFonts w:ascii="sahel" w:hAnsi="sahel" w:cs="B Lotus" w:hint="cs"/>
          <w:b/>
          <w:bCs/>
          <w:color w:val="660000"/>
          <w:sz w:val="28"/>
          <w:szCs w:val="28"/>
          <w:bdr w:val="none" w:sz="0" w:space="0" w:color="auto" w:frame="1"/>
          <w:rtl/>
          <w:lang/>
        </w:rPr>
        <w:t>عمومی</w:t>
      </w:r>
      <w:r w:rsidRPr="002B47B4">
        <w:rPr>
          <w:rFonts w:ascii="sahel" w:hAnsi="sahel" w:cs="B Lotus"/>
          <w:b/>
          <w:bCs/>
          <w:color w:val="660000"/>
          <w:sz w:val="28"/>
          <w:szCs w:val="28"/>
          <w:bdr w:val="none" w:sz="0" w:space="0" w:color="auto" w:frame="1"/>
          <w:rtl/>
          <w:lang/>
        </w:rPr>
        <w:t xml:space="preserve"> </w:t>
      </w:r>
      <w:r w:rsidRPr="002B47B4">
        <w:rPr>
          <w:rFonts w:ascii="sahel" w:hAnsi="sahel" w:cs="B Lotus" w:hint="cs"/>
          <w:b/>
          <w:bCs/>
          <w:color w:val="660000"/>
          <w:sz w:val="28"/>
          <w:szCs w:val="28"/>
          <w:bdr w:val="none" w:sz="0" w:space="0" w:color="auto" w:frame="1"/>
          <w:rtl/>
          <w:lang/>
        </w:rPr>
        <w:t>پذیرش</w:t>
      </w:r>
      <w:r w:rsidRPr="002B47B4">
        <w:rPr>
          <w:rFonts w:ascii="sahel" w:hAnsi="sahel" w:cs="B Lotus"/>
          <w:b/>
          <w:bCs/>
          <w:color w:val="660000"/>
          <w:sz w:val="28"/>
          <w:szCs w:val="28"/>
          <w:bdr w:val="none" w:sz="0" w:space="0" w:color="auto" w:frame="1"/>
          <w:rtl/>
          <w:lang/>
        </w:rPr>
        <w:t xml:space="preserve"> </w:t>
      </w:r>
      <w:r w:rsidRPr="002B47B4">
        <w:rPr>
          <w:rFonts w:ascii="sahel" w:hAnsi="sahel" w:cs="B Lotus" w:hint="cs"/>
          <w:b/>
          <w:bCs/>
          <w:color w:val="660000"/>
          <w:sz w:val="28"/>
          <w:szCs w:val="28"/>
          <w:bdr w:val="none" w:sz="0" w:space="0" w:color="auto" w:frame="1"/>
          <w:rtl/>
          <w:lang/>
        </w:rPr>
        <w:t>سرمایه</w:t>
      </w:r>
      <w:r w:rsidRPr="002B47B4">
        <w:rPr>
          <w:rFonts w:ascii="sahel" w:hAnsi="sahel" w:cs="B Lotus"/>
          <w:b/>
          <w:bCs/>
          <w:color w:val="660000"/>
          <w:sz w:val="28"/>
          <w:szCs w:val="28"/>
          <w:bdr w:val="none" w:sz="0" w:space="0" w:color="auto" w:frame="1"/>
          <w:rtl/>
          <w:lang/>
        </w:rPr>
        <w:t xml:space="preserve"> </w:t>
      </w:r>
      <w:r w:rsidRPr="002B47B4">
        <w:rPr>
          <w:rFonts w:ascii="sahel" w:hAnsi="sahel" w:cs="B Lotus" w:hint="cs"/>
          <w:b/>
          <w:bCs/>
          <w:color w:val="660000"/>
          <w:sz w:val="28"/>
          <w:szCs w:val="28"/>
          <w:bdr w:val="none" w:sz="0" w:space="0" w:color="auto" w:frame="1"/>
          <w:rtl/>
          <w:lang/>
        </w:rPr>
        <w:t>خارجی</w:t>
      </w:r>
    </w:p>
    <w:p w14:paraId="3CA84B46"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ماده </w:t>
      </w:r>
      <w:r w:rsidRPr="002B47B4">
        <w:rPr>
          <w:rFonts w:ascii="sahel" w:hAnsi="sahel" w:cs="B Lotus"/>
          <w:b/>
          <w:bCs/>
          <w:color w:val="110300"/>
          <w:sz w:val="28"/>
          <w:szCs w:val="28"/>
          <w:bdr w:val="none" w:sz="0" w:space="0" w:color="auto" w:frame="1"/>
          <w:rtl/>
          <w:lang w:bidi="fa-IR"/>
        </w:rPr>
        <w:t>۲</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پذیرش سرمایه‌ گذاری خارجی براساس این قانون و با رعایت سایر قوانین و مقررات جاری کشور می‌ بایست به منظور عمران و آبادی و‌فعالیت تولیدی اعم از صنعتی، معدنی، کشاورزی و خدمات براساس ضوابط زیر صورت پذیرد</w:t>
      </w:r>
      <w:r w:rsidRPr="002B47B4">
        <w:rPr>
          <w:rFonts w:ascii="sahel" w:hAnsi="sahel" w:cs="B Lotus"/>
          <w:color w:val="110300"/>
          <w:sz w:val="28"/>
          <w:szCs w:val="28"/>
          <w:lang/>
        </w:rPr>
        <w:t>:</w:t>
      </w:r>
    </w:p>
    <w:p w14:paraId="1F5C923A" w14:textId="77777777" w:rsidR="002B47B4" w:rsidRPr="002B47B4" w:rsidRDefault="002B47B4" w:rsidP="0094516C">
      <w:pPr>
        <w:shd w:val="clear" w:color="auto" w:fill="FFFFFF"/>
        <w:spacing w:after="208"/>
        <w:jc w:val="both"/>
        <w:rPr>
          <w:rFonts w:ascii="sahel" w:hAnsi="sahel" w:cs="B Lotus"/>
          <w:color w:val="110300"/>
          <w:sz w:val="28"/>
          <w:szCs w:val="28"/>
          <w:lang/>
        </w:rPr>
      </w:pPr>
      <w:r w:rsidRPr="002B47B4">
        <w:rPr>
          <w:rFonts w:ascii="sahel" w:hAnsi="sahel" w:cs="B Lotus"/>
          <w:color w:val="110300"/>
          <w:sz w:val="28"/>
          <w:szCs w:val="28"/>
          <w:rtl/>
          <w:lang/>
        </w:rPr>
        <w:t xml:space="preserve">الف </w:t>
      </w:r>
      <w:r w:rsidRPr="002B47B4">
        <w:rPr>
          <w:rFonts w:ascii="Arial" w:hAnsi="Arial" w:cs="Arial" w:hint="cs"/>
          <w:color w:val="110300"/>
          <w:sz w:val="28"/>
          <w:szCs w:val="28"/>
          <w:rtl/>
          <w:lang/>
        </w:rPr>
        <w:t>–</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موجب</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رشد</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اقتصادی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ارتقاء</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فن‌آوری،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ارتقاء</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کیفیت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تولیدات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افزایش</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فرصتهای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شغلی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افزایش</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صادرات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شود</w:t>
      </w:r>
      <w:r w:rsidRPr="002B47B4">
        <w:rPr>
          <w:rFonts w:ascii="sahel" w:hAnsi="sahel" w:cs="B Lotus"/>
          <w:color w:val="110300"/>
          <w:sz w:val="28"/>
          <w:szCs w:val="28"/>
          <w:lang/>
        </w:rPr>
        <w:t>.</w:t>
      </w:r>
    </w:p>
    <w:p w14:paraId="3D626DB9" w14:textId="77777777" w:rsidR="002B47B4" w:rsidRPr="002B47B4" w:rsidRDefault="002B47B4" w:rsidP="0094516C">
      <w:pPr>
        <w:shd w:val="clear" w:color="auto" w:fill="FFFFFF"/>
        <w:spacing w:after="208"/>
        <w:jc w:val="both"/>
        <w:rPr>
          <w:rFonts w:ascii="sahel" w:hAnsi="sahel" w:cs="B Lotus"/>
          <w:color w:val="110300"/>
          <w:sz w:val="28"/>
          <w:szCs w:val="28"/>
          <w:lang/>
        </w:rPr>
      </w:pPr>
      <w:r w:rsidRPr="002B47B4">
        <w:rPr>
          <w:rFonts w:ascii="sahel" w:hAnsi="sahel" w:cs="B Lotus"/>
          <w:color w:val="110300"/>
          <w:sz w:val="28"/>
          <w:szCs w:val="28"/>
          <w:rtl/>
          <w:lang/>
        </w:rPr>
        <w:t xml:space="preserve">ب </w:t>
      </w:r>
      <w:r w:rsidRPr="002B47B4">
        <w:rPr>
          <w:rFonts w:ascii="Arial" w:hAnsi="Arial" w:cs="Arial" w:hint="cs"/>
          <w:color w:val="110300"/>
          <w:sz w:val="28"/>
          <w:szCs w:val="28"/>
          <w:rtl/>
          <w:lang/>
        </w:rPr>
        <w:t>–</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موجب</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تهدید</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امنیت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ملی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منافع</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عمومی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تخریب</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محیط</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زیست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اخلال</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در</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اقتصاد</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کشور</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تضییع</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تولیدات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مبتنی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بر</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سرمایه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‌گذاریهای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داخلی‌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نشود</w:t>
      </w:r>
      <w:r w:rsidRPr="002B47B4">
        <w:rPr>
          <w:rFonts w:ascii="sahel" w:hAnsi="sahel" w:cs="B Lotus"/>
          <w:color w:val="110300"/>
          <w:sz w:val="28"/>
          <w:szCs w:val="28"/>
          <w:lang/>
        </w:rPr>
        <w:t>.</w:t>
      </w:r>
    </w:p>
    <w:p w14:paraId="041823F5" w14:textId="77777777" w:rsidR="002B47B4" w:rsidRPr="002B47B4" w:rsidRDefault="002B47B4" w:rsidP="0094516C">
      <w:pPr>
        <w:shd w:val="clear" w:color="auto" w:fill="FFFFFF"/>
        <w:spacing w:after="208"/>
        <w:jc w:val="both"/>
        <w:rPr>
          <w:rFonts w:ascii="sahel" w:hAnsi="sahel" w:cs="B Lotus"/>
          <w:color w:val="110300"/>
          <w:sz w:val="28"/>
          <w:szCs w:val="28"/>
          <w:lang/>
        </w:rPr>
      </w:pPr>
      <w:r w:rsidRPr="002B47B4">
        <w:rPr>
          <w:rFonts w:ascii="sahel" w:hAnsi="sahel" w:cs="B Lotus"/>
          <w:color w:val="110300"/>
          <w:sz w:val="28"/>
          <w:szCs w:val="28"/>
          <w:rtl/>
          <w:lang/>
        </w:rPr>
        <w:t xml:space="preserve">ج </w:t>
      </w:r>
      <w:r w:rsidRPr="002B47B4">
        <w:rPr>
          <w:rFonts w:ascii="Arial" w:hAnsi="Arial" w:cs="Arial" w:hint="cs"/>
          <w:color w:val="110300"/>
          <w:sz w:val="28"/>
          <w:szCs w:val="28"/>
          <w:rtl/>
          <w:lang/>
        </w:rPr>
        <w:t>–</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متضمن</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اعطای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امتیاز</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توسط</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دولت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سرمایه‌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گذاران</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خارجی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نباشد</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منظور</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از</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امتیاز،</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حقوق</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ویژه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است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که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سرمایه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‌گذاران</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خارجی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را</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در</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موقعیت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‌انحصاری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قرار</w:t>
      </w:r>
      <w:r w:rsidRPr="002B47B4">
        <w:rPr>
          <w:rFonts w:ascii="sahel" w:hAnsi="sahel" w:cs="B Lotus"/>
          <w:color w:val="110300"/>
          <w:sz w:val="28"/>
          <w:szCs w:val="28"/>
          <w:rtl/>
          <w:lang/>
        </w:rPr>
        <w:t xml:space="preserve"> دهد</w:t>
      </w:r>
      <w:r w:rsidRPr="002B47B4">
        <w:rPr>
          <w:rFonts w:ascii="sahel" w:hAnsi="sahel" w:cs="B Lotus"/>
          <w:color w:val="110300"/>
          <w:sz w:val="28"/>
          <w:szCs w:val="28"/>
          <w:lang/>
        </w:rPr>
        <w:t>.</w:t>
      </w:r>
    </w:p>
    <w:p w14:paraId="21D2BBEC" w14:textId="77777777" w:rsidR="00A605CE" w:rsidRDefault="002B47B4" w:rsidP="0094516C">
      <w:pPr>
        <w:shd w:val="clear" w:color="auto" w:fill="FFFFFF"/>
        <w:jc w:val="both"/>
        <w:rPr>
          <w:rFonts w:ascii="sahel" w:hAnsi="sahel" w:cs="B Lotus"/>
          <w:color w:val="110300"/>
          <w:sz w:val="28"/>
          <w:szCs w:val="28"/>
          <w:rtl/>
          <w:lang/>
        </w:rPr>
      </w:pPr>
      <w:r w:rsidRPr="002B47B4">
        <w:rPr>
          <w:rFonts w:ascii="sahel" w:hAnsi="sahel" w:cs="B Lotus"/>
          <w:color w:val="110300"/>
          <w:sz w:val="28"/>
          <w:szCs w:val="28"/>
          <w:rtl/>
          <w:lang/>
        </w:rPr>
        <w:t xml:space="preserve">د </w:t>
      </w:r>
      <w:r w:rsidRPr="002B47B4">
        <w:rPr>
          <w:rFonts w:ascii="Arial" w:hAnsi="Arial" w:cs="Arial" w:hint="cs"/>
          <w:color w:val="110300"/>
          <w:sz w:val="28"/>
          <w:szCs w:val="28"/>
          <w:rtl/>
          <w:lang/>
        </w:rPr>
        <w:t>–</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سهم</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ارزش</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کالا</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خدمات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تولیدی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حاصل</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از</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سرمایه‌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گذاری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خارجی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موضوع</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این</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قانون</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نسبت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ارزش</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کالا</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خدمات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عرضه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شده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در</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بازار</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داخلی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در‌زمان</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صدور</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مجوز،</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در</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هر</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بخش</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اقتصادی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از</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بیست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پنج</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درصد</w:t>
      </w:r>
      <w:r w:rsidRPr="002B47B4">
        <w:rPr>
          <w:rFonts w:ascii="sahel" w:hAnsi="sahel" w:cs="B Lotus"/>
          <w:color w:val="110300"/>
          <w:sz w:val="28"/>
          <w:szCs w:val="28"/>
          <w:rtl/>
          <w:lang/>
        </w:rPr>
        <w:t xml:space="preserve"> (</w:t>
      </w:r>
      <w:r w:rsidRPr="002B47B4">
        <w:rPr>
          <w:rFonts w:ascii="sahel" w:hAnsi="sahel" w:cs="B Lotus"/>
          <w:color w:val="110300"/>
          <w:sz w:val="28"/>
          <w:szCs w:val="28"/>
          <w:rtl/>
          <w:lang w:bidi="fa-IR"/>
        </w:rPr>
        <w:t xml:space="preserve">۲۵ %) </w:t>
      </w:r>
      <w:r w:rsidRPr="002B47B4">
        <w:rPr>
          <w:rFonts w:ascii="sahel" w:hAnsi="sahel" w:cs="B Lotus"/>
          <w:color w:val="110300"/>
          <w:sz w:val="28"/>
          <w:szCs w:val="28"/>
          <w:rtl/>
          <w:lang/>
        </w:rPr>
        <w:t>و در هر رشته، از سی و پنج درصد (</w:t>
      </w:r>
      <w:r w:rsidRPr="002B47B4">
        <w:rPr>
          <w:rFonts w:ascii="sahel" w:hAnsi="sahel" w:cs="B Lotus"/>
          <w:color w:val="110300"/>
          <w:sz w:val="28"/>
          <w:szCs w:val="28"/>
          <w:rtl/>
          <w:lang w:bidi="fa-IR"/>
        </w:rPr>
        <w:t xml:space="preserve">۳۵ %) </w:t>
      </w:r>
      <w:r w:rsidRPr="002B47B4">
        <w:rPr>
          <w:rFonts w:ascii="sahel" w:hAnsi="sahel" w:cs="B Lotus"/>
          <w:color w:val="110300"/>
          <w:sz w:val="28"/>
          <w:szCs w:val="28"/>
          <w:rtl/>
          <w:lang/>
        </w:rPr>
        <w:t>بیشتر نخواهد بود. تعیین رشته‌ها و‌میزان سرمایه‌ گذاری در هر یک از آنها طبق آئین‌نامه ‌ای خواهد بود که به تصویب هیأت وزیران برسد</w:t>
      </w:r>
      <w:r w:rsidRPr="002B47B4">
        <w:rPr>
          <w:rFonts w:ascii="sahel" w:hAnsi="sahel" w:cs="B Lotus"/>
          <w:color w:val="110300"/>
          <w:sz w:val="28"/>
          <w:szCs w:val="28"/>
          <w:lang/>
        </w:rPr>
        <w:t>.</w:t>
      </w:r>
    </w:p>
    <w:p w14:paraId="2D282800" w14:textId="2C8018DD"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color w:val="110300"/>
          <w:sz w:val="28"/>
          <w:szCs w:val="28"/>
          <w:rtl/>
          <w:lang/>
        </w:rPr>
        <w:t>سرمایه‌ گذاری خارجی جهت تولید کالا و خدمات برای صدور به خارج از کشور به جز نفت خام از این نسبت‌ها معاف است</w:t>
      </w:r>
      <w:r w:rsidRPr="002B47B4">
        <w:rPr>
          <w:rFonts w:ascii="sahel" w:hAnsi="sahel" w:cs="B Lotus"/>
          <w:color w:val="110300"/>
          <w:sz w:val="28"/>
          <w:szCs w:val="28"/>
          <w:lang/>
        </w:rPr>
        <w:t>.</w:t>
      </w:r>
    </w:p>
    <w:p w14:paraId="7893521A"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تبصره</w:t>
      </w:r>
      <w:r w:rsidRPr="002B47B4">
        <w:rPr>
          <w:rFonts w:ascii="sahel" w:hAnsi="sahel" w:cs="B Lotus"/>
          <w:b/>
          <w:bCs/>
          <w:color w:val="110300"/>
          <w:sz w:val="28"/>
          <w:szCs w:val="28"/>
          <w:bdr w:val="none" w:sz="0" w:space="0" w:color="auto" w:frame="1"/>
          <w:lang/>
        </w:rPr>
        <w:t xml:space="preserve"> – </w:t>
      </w:r>
      <w:hyperlink r:id="rId42" w:history="1">
        <w:r w:rsidRPr="002B47B4">
          <w:rPr>
            <w:rFonts w:ascii="sahel" w:hAnsi="sahel" w:cs="B Lotus"/>
            <w:sz w:val="28"/>
            <w:szCs w:val="28"/>
            <w:bdr w:val="none" w:sz="0" w:space="0" w:color="auto" w:frame="1"/>
            <w:rtl/>
            <w:lang/>
          </w:rPr>
          <w:t xml:space="preserve">قانون مربوط به تملک اموال غیرمنقول اتباع خارجی مصوب </w:t>
        </w:r>
        <w:r w:rsidRPr="002B47B4">
          <w:rPr>
            <w:rFonts w:ascii="sahel" w:hAnsi="sahel" w:cs="B Lotus"/>
            <w:sz w:val="28"/>
            <w:szCs w:val="28"/>
            <w:bdr w:val="none" w:sz="0" w:space="0" w:color="auto" w:frame="1"/>
            <w:rtl/>
            <w:lang w:bidi="fa-IR"/>
          </w:rPr>
          <w:t>۱۶ / ۳ / ۱۳۱۰</w:t>
        </w:r>
      </w:hyperlink>
      <w:r w:rsidRPr="002B47B4">
        <w:rPr>
          <w:rFonts w:ascii="sahel" w:hAnsi="sahel" w:cs="B Lotus"/>
          <w:sz w:val="28"/>
          <w:szCs w:val="28"/>
          <w:lang/>
        </w:rPr>
        <w:t> </w:t>
      </w:r>
      <w:r w:rsidRPr="002B47B4">
        <w:rPr>
          <w:rFonts w:ascii="sahel" w:hAnsi="sahel" w:cs="B Lotus"/>
          <w:sz w:val="28"/>
          <w:szCs w:val="28"/>
          <w:rtl/>
          <w:lang/>
        </w:rPr>
        <w:t xml:space="preserve">کماکان </w:t>
      </w:r>
      <w:r w:rsidRPr="002B47B4">
        <w:rPr>
          <w:rFonts w:ascii="sahel" w:hAnsi="sahel" w:cs="B Lotus"/>
          <w:color w:val="110300"/>
          <w:sz w:val="28"/>
          <w:szCs w:val="28"/>
          <w:rtl/>
          <w:lang/>
        </w:rPr>
        <w:t>به قوت خود باقی می ‌باشد. تملک هر نوع زمین به هر میزان ‌به نام سرمایه‌ گذار خارجی در چارچوب این قانون مجاز نمی ‌باشد</w:t>
      </w:r>
      <w:r w:rsidRPr="002B47B4">
        <w:rPr>
          <w:rFonts w:ascii="sahel" w:hAnsi="sahel" w:cs="B Lotus"/>
          <w:color w:val="110300"/>
          <w:sz w:val="28"/>
          <w:szCs w:val="28"/>
          <w:lang/>
        </w:rPr>
        <w:t>.</w:t>
      </w:r>
    </w:p>
    <w:p w14:paraId="46C1A1F0"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ماده </w:t>
      </w:r>
      <w:r w:rsidRPr="002B47B4">
        <w:rPr>
          <w:rFonts w:ascii="sahel" w:hAnsi="sahel" w:cs="B Lotus"/>
          <w:b/>
          <w:bCs/>
          <w:color w:val="110300"/>
          <w:sz w:val="28"/>
          <w:szCs w:val="28"/>
          <w:bdr w:val="none" w:sz="0" w:space="0" w:color="auto" w:frame="1"/>
          <w:rtl/>
          <w:lang w:bidi="fa-IR"/>
        </w:rPr>
        <w:t>۳</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سرمایه ‌گذاری‌ های خارجی که براساس مفاد این قانون پذیرفته می‌ شوند از تسهیلات و حمایتهای این قانون برخوردارند. این ‌سرمایه‌ گذاری‌ ها به دو طریق زیر قابل پذیرش هستند</w:t>
      </w:r>
      <w:r w:rsidRPr="002B47B4">
        <w:rPr>
          <w:rFonts w:ascii="sahel" w:hAnsi="sahel" w:cs="B Lotus"/>
          <w:color w:val="110300"/>
          <w:sz w:val="28"/>
          <w:szCs w:val="28"/>
          <w:lang/>
        </w:rPr>
        <w:t xml:space="preserve"> :</w:t>
      </w:r>
    </w:p>
    <w:p w14:paraId="0D6E3CA6" w14:textId="77777777" w:rsidR="002B47B4" w:rsidRPr="002B47B4" w:rsidRDefault="002B47B4" w:rsidP="0094516C">
      <w:pPr>
        <w:shd w:val="clear" w:color="auto" w:fill="FFFFFF"/>
        <w:spacing w:after="208"/>
        <w:jc w:val="both"/>
        <w:rPr>
          <w:rFonts w:ascii="sahel" w:hAnsi="sahel" w:cs="B Lotus"/>
          <w:color w:val="110300"/>
          <w:sz w:val="28"/>
          <w:szCs w:val="28"/>
          <w:lang/>
        </w:rPr>
      </w:pPr>
      <w:r w:rsidRPr="002B47B4">
        <w:rPr>
          <w:rFonts w:ascii="sahel" w:hAnsi="sahel" w:cs="B Lotus"/>
          <w:color w:val="110300"/>
          <w:sz w:val="28"/>
          <w:szCs w:val="28"/>
          <w:rtl/>
          <w:lang/>
        </w:rPr>
        <w:t xml:space="preserve">الف </w:t>
      </w:r>
      <w:r w:rsidRPr="002B47B4">
        <w:rPr>
          <w:rFonts w:ascii="Arial" w:hAnsi="Arial" w:cs="Arial" w:hint="cs"/>
          <w:color w:val="110300"/>
          <w:sz w:val="28"/>
          <w:szCs w:val="28"/>
          <w:rtl/>
          <w:lang/>
        </w:rPr>
        <w:t>–</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سرمایه‌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گذاری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مستقیم</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خارجی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در</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زمینه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‌هایی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که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فعالیت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بخش</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خصوصی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در</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آن</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مجاز</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‌باشد</w:t>
      </w:r>
      <w:r w:rsidRPr="002B47B4">
        <w:rPr>
          <w:rFonts w:ascii="sahel" w:hAnsi="sahel" w:cs="B Lotus"/>
          <w:color w:val="110300"/>
          <w:sz w:val="28"/>
          <w:szCs w:val="28"/>
          <w:lang/>
        </w:rPr>
        <w:t>.</w:t>
      </w:r>
    </w:p>
    <w:p w14:paraId="59195238" w14:textId="77777777" w:rsidR="002B47B4" w:rsidRPr="002B47B4" w:rsidRDefault="002B47B4" w:rsidP="0094516C">
      <w:pPr>
        <w:shd w:val="clear" w:color="auto" w:fill="FFFFFF"/>
        <w:spacing w:after="208"/>
        <w:jc w:val="both"/>
        <w:rPr>
          <w:rFonts w:ascii="sahel" w:hAnsi="sahel" w:cs="B Lotus"/>
          <w:color w:val="110300"/>
          <w:sz w:val="28"/>
          <w:szCs w:val="28"/>
          <w:lang/>
        </w:rPr>
      </w:pPr>
      <w:r w:rsidRPr="002B47B4">
        <w:rPr>
          <w:rFonts w:ascii="sahel" w:hAnsi="sahel" w:cs="B Lotus"/>
          <w:color w:val="110300"/>
          <w:sz w:val="28"/>
          <w:szCs w:val="28"/>
          <w:rtl/>
          <w:lang/>
        </w:rPr>
        <w:lastRenderedPageBreak/>
        <w:t xml:space="preserve">ب </w:t>
      </w:r>
      <w:r w:rsidRPr="002B47B4">
        <w:rPr>
          <w:rFonts w:ascii="Arial" w:hAnsi="Arial" w:cs="Arial" w:hint="cs"/>
          <w:color w:val="110300"/>
          <w:sz w:val="28"/>
          <w:szCs w:val="28"/>
          <w:rtl/>
          <w:lang/>
        </w:rPr>
        <w:t>–</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سرمایه‌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گذاری‌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های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خارجی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در</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کلیه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بخش</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‌ها</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در</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چارچوب</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روشهای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«‌مشارکت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مدنی»،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«‌بیع</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متقابل»</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ساخت،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بهره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‌برداری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واگذاری»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که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برگشت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‌سرمایه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منافع</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حاصله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صرفاً</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از</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عملکرد</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اقتصادی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طرح</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مورد</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سرمایه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‌گذاری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ناشی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شود</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متکی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تضمین</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دولت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یا</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بانکها</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یا</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شرکتهای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دولتی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نباشد</w:t>
      </w:r>
      <w:r w:rsidRPr="002B47B4">
        <w:rPr>
          <w:rFonts w:ascii="sahel" w:hAnsi="sahel" w:cs="B Lotus"/>
          <w:color w:val="110300"/>
          <w:sz w:val="28"/>
          <w:szCs w:val="28"/>
          <w:lang/>
        </w:rPr>
        <w:t>.</w:t>
      </w:r>
    </w:p>
    <w:p w14:paraId="3B7404BD"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تبصره</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مادام که سرمایه خارجی موضوع روشهای «‌ساخت، بهره ‌برداری و واگذاری» مندرج در بند (ب) این ماده و سود مترتب بر آن مستهلک نشده‌است، اعمال حق مالکانه نسبت به سهم سرمایه باقی مانده در بنگاه اقتصادی سرمایه پذیر توسط سرمایه‌ گذار خارجی مجاز می ‌باشد</w:t>
      </w:r>
      <w:r w:rsidRPr="002B47B4">
        <w:rPr>
          <w:rFonts w:ascii="sahel" w:hAnsi="sahel" w:cs="B Lotus"/>
          <w:color w:val="110300"/>
          <w:sz w:val="28"/>
          <w:szCs w:val="28"/>
          <w:lang/>
        </w:rPr>
        <w:t>.</w:t>
      </w:r>
    </w:p>
    <w:p w14:paraId="6CE68AB1"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ماده </w:t>
      </w:r>
      <w:r w:rsidRPr="002B47B4">
        <w:rPr>
          <w:rFonts w:ascii="sahel" w:hAnsi="sahel" w:cs="B Lotus"/>
          <w:b/>
          <w:bCs/>
          <w:color w:val="110300"/>
          <w:sz w:val="28"/>
          <w:szCs w:val="28"/>
          <w:bdr w:val="none" w:sz="0" w:space="0" w:color="auto" w:frame="1"/>
          <w:rtl/>
          <w:lang w:bidi="fa-IR"/>
        </w:rPr>
        <w:t>۴</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سرمایه‌ گذاری دولت یا دولتهای خارجی در جمهوری اسلامی ایران حسب مورد منوط به تصویب مجلس شورای اسلامی می‌باشد .‌سرمایه‌ گذاری‌های شرکتهای دولتی خارجی، خصوصی تلقی می ‌گردد</w:t>
      </w:r>
      <w:r w:rsidRPr="002B47B4">
        <w:rPr>
          <w:rFonts w:ascii="sahel" w:hAnsi="sahel" w:cs="B Lotus"/>
          <w:color w:val="110300"/>
          <w:sz w:val="28"/>
          <w:szCs w:val="28"/>
          <w:lang/>
        </w:rPr>
        <w:t>.</w:t>
      </w:r>
    </w:p>
    <w:p w14:paraId="6363A5CE" w14:textId="77777777" w:rsidR="002B47B4" w:rsidRPr="002B47B4" w:rsidRDefault="002B47B4" w:rsidP="0094516C">
      <w:pPr>
        <w:shd w:val="clear" w:color="auto" w:fill="FFFFFF"/>
        <w:jc w:val="both"/>
        <w:outlineLvl w:val="3"/>
        <w:rPr>
          <w:rFonts w:ascii="sahel" w:hAnsi="sahel" w:cs="B Lotus"/>
          <w:b/>
          <w:bCs/>
          <w:color w:val="660000"/>
          <w:sz w:val="28"/>
          <w:szCs w:val="28"/>
          <w:lang/>
        </w:rPr>
      </w:pPr>
      <w:r w:rsidRPr="002B47B4">
        <w:rPr>
          <w:rFonts w:ascii="sahel" w:hAnsi="sahel" w:cs="B Lotus"/>
          <w:b/>
          <w:bCs/>
          <w:color w:val="660000"/>
          <w:sz w:val="28"/>
          <w:szCs w:val="28"/>
          <w:rtl/>
          <w:lang/>
        </w:rPr>
        <w:t xml:space="preserve">فصل سوم </w:t>
      </w:r>
      <w:r w:rsidRPr="002B47B4">
        <w:rPr>
          <w:rFonts w:ascii="Arial" w:hAnsi="Arial" w:cs="Arial" w:hint="cs"/>
          <w:b/>
          <w:bCs/>
          <w:color w:val="660000"/>
          <w:sz w:val="28"/>
          <w:szCs w:val="28"/>
          <w:rtl/>
          <w:lang/>
        </w:rPr>
        <w:t>–</w:t>
      </w:r>
      <w:r w:rsidRPr="002B47B4">
        <w:rPr>
          <w:rFonts w:ascii="sahel" w:hAnsi="sahel" w:cs="B Lotus"/>
          <w:b/>
          <w:bCs/>
          <w:color w:val="660000"/>
          <w:sz w:val="28"/>
          <w:szCs w:val="28"/>
          <w:rtl/>
          <w:lang/>
        </w:rPr>
        <w:t xml:space="preserve"> </w:t>
      </w:r>
      <w:r w:rsidRPr="002B47B4">
        <w:rPr>
          <w:rFonts w:ascii="sahel" w:hAnsi="sahel" w:cs="B Lotus" w:hint="cs"/>
          <w:b/>
          <w:bCs/>
          <w:color w:val="660000"/>
          <w:sz w:val="28"/>
          <w:szCs w:val="28"/>
          <w:rtl/>
          <w:lang/>
        </w:rPr>
        <w:t>مراجع</w:t>
      </w:r>
      <w:r w:rsidRPr="002B47B4">
        <w:rPr>
          <w:rFonts w:ascii="sahel" w:hAnsi="sahel" w:cs="B Lotus"/>
          <w:b/>
          <w:bCs/>
          <w:color w:val="660000"/>
          <w:sz w:val="28"/>
          <w:szCs w:val="28"/>
          <w:rtl/>
          <w:lang/>
        </w:rPr>
        <w:t xml:space="preserve"> </w:t>
      </w:r>
      <w:r w:rsidRPr="002B47B4">
        <w:rPr>
          <w:rFonts w:ascii="sahel" w:hAnsi="sahel" w:cs="B Lotus" w:hint="cs"/>
          <w:b/>
          <w:bCs/>
          <w:color w:val="660000"/>
          <w:sz w:val="28"/>
          <w:szCs w:val="28"/>
          <w:rtl/>
          <w:lang/>
        </w:rPr>
        <w:t>ذی‌</w:t>
      </w:r>
      <w:r w:rsidRPr="002B47B4">
        <w:rPr>
          <w:rFonts w:ascii="sahel" w:hAnsi="sahel" w:cs="B Lotus"/>
          <w:b/>
          <w:bCs/>
          <w:color w:val="660000"/>
          <w:sz w:val="28"/>
          <w:szCs w:val="28"/>
          <w:rtl/>
          <w:lang/>
        </w:rPr>
        <w:t xml:space="preserve"> </w:t>
      </w:r>
      <w:r w:rsidRPr="002B47B4">
        <w:rPr>
          <w:rFonts w:ascii="sahel" w:hAnsi="sahel" w:cs="B Lotus" w:hint="cs"/>
          <w:b/>
          <w:bCs/>
          <w:color w:val="660000"/>
          <w:sz w:val="28"/>
          <w:szCs w:val="28"/>
          <w:rtl/>
          <w:lang/>
        </w:rPr>
        <w:t>صلاح</w:t>
      </w:r>
    </w:p>
    <w:p w14:paraId="00DCB345"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ماده </w:t>
      </w:r>
      <w:r w:rsidRPr="002B47B4">
        <w:rPr>
          <w:rFonts w:ascii="sahel" w:hAnsi="sahel" w:cs="B Lotus"/>
          <w:b/>
          <w:bCs/>
          <w:color w:val="110300"/>
          <w:sz w:val="28"/>
          <w:szCs w:val="28"/>
          <w:bdr w:val="none" w:sz="0" w:space="0" w:color="auto" w:frame="1"/>
          <w:rtl/>
          <w:lang w:bidi="fa-IR"/>
        </w:rPr>
        <w:t>۵</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سازمان، تنها نهاد رسمی تشویق سرمایه‌ گذاری‌های خارجی در کشور و رسیدگی به کلیه امور مربوط به سرمایه ‌گذاری‌های خارجی می‌باشد ‌و درخواست‌های سرمایه‌ گذاران خارجی در خصوص امور مربوطه از جمله پذیرش ، ورود، به‌ کارگیری و خروج سرمایه می ‌باید به آن سازمان تسلیم ‌گردد</w:t>
      </w:r>
      <w:r w:rsidRPr="002B47B4">
        <w:rPr>
          <w:rFonts w:ascii="sahel" w:hAnsi="sahel" w:cs="B Lotus"/>
          <w:color w:val="110300"/>
          <w:sz w:val="28"/>
          <w:szCs w:val="28"/>
          <w:lang/>
        </w:rPr>
        <w:t>.</w:t>
      </w:r>
    </w:p>
    <w:p w14:paraId="1AF3DF30" w14:textId="77777777" w:rsidR="003738A5" w:rsidRDefault="002B47B4" w:rsidP="0094516C">
      <w:pPr>
        <w:shd w:val="clear" w:color="auto" w:fill="FFFFFF"/>
        <w:jc w:val="both"/>
        <w:rPr>
          <w:rFonts w:ascii="sahel" w:hAnsi="sahel" w:cs="B Lotus"/>
          <w:color w:val="110300"/>
          <w:sz w:val="28"/>
          <w:szCs w:val="28"/>
          <w:rtl/>
          <w:lang/>
        </w:rPr>
      </w:pPr>
      <w:r w:rsidRPr="002B47B4">
        <w:rPr>
          <w:rFonts w:ascii="sahel" w:hAnsi="sahel" w:cs="B Lotus"/>
          <w:b/>
          <w:bCs/>
          <w:color w:val="110300"/>
          <w:sz w:val="28"/>
          <w:szCs w:val="28"/>
          <w:bdr w:val="none" w:sz="0" w:space="0" w:color="auto" w:frame="1"/>
          <w:rtl/>
          <w:lang/>
        </w:rPr>
        <w:t xml:space="preserve">ماده </w:t>
      </w:r>
      <w:r w:rsidRPr="002B47B4">
        <w:rPr>
          <w:rFonts w:ascii="sahel" w:hAnsi="sahel" w:cs="B Lotus"/>
          <w:b/>
          <w:bCs/>
          <w:color w:val="110300"/>
          <w:sz w:val="28"/>
          <w:szCs w:val="28"/>
          <w:bdr w:val="none" w:sz="0" w:space="0" w:color="auto" w:frame="1"/>
          <w:rtl/>
          <w:lang w:bidi="fa-IR"/>
        </w:rPr>
        <w:t>۶</w:t>
      </w:r>
      <w:r w:rsidRPr="002B47B4">
        <w:rPr>
          <w:rFonts w:ascii="sahel" w:hAnsi="sahel" w:cs="B Lotus"/>
          <w:b/>
          <w:bCs/>
          <w:color w:val="110300"/>
          <w:sz w:val="28"/>
          <w:szCs w:val="28"/>
          <w:bdr w:val="none" w:sz="0" w:space="0" w:color="auto" w:frame="1"/>
          <w:lang/>
        </w:rPr>
        <w:t xml:space="preserve"> – </w:t>
      </w:r>
      <w:r w:rsidRPr="002B47B4">
        <w:rPr>
          <w:rFonts w:ascii="sahel" w:hAnsi="sahel" w:cs="B Lotus"/>
          <w:color w:val="110300"/>
          <w:sz w:val="28"/>
          <w:szCs w:val="28"/>
          <w:rtl/>
          <w:lang/>
        </w:rPr>
        <w:t>به منظور رسیدگی و اخذ تصمیم در خصوص درخواست‌های موضوع ‌ماده (</w:t>
      </w:r>
      <w:r w:rsidRPr="002B47B4">
        <w:rPr>
          <w:rFonts w:ascii="sahel" w:hAnsi="sahel" w:cs="B Lotus"/>
          <w:color w:val="110300"/>
          <w:sz w:val="28"/>
          <w:szCs w:val="28"/>
          <w:rtl/>
          <w:lang w:bidi="fa-IR"/>
        </w:rPr>
        <w:t>۵)</w:t>
      </w:r>
      <w:r w:rsidRPr="002B47B4">
        <w:rPr>
          <w:rFonts w:ascii="sahel" w:hAnsi="sahel" w:cs="B Lotus"/>
          <w:color w:val="110300"/>
          <w:sz w:val="28"/>
          <w:szCs w:val="28"/>
          <w:rtl/>
          <w:lang/>
        </w:rPr>
        <w:t>، هیأتی با نام هیأت سرمایه ‌گذاری خارجی به ریاست معاون وزیر امور اقتصادی و دارائی به عنوان رئیس کل سازمان و مرکب از معاون وزیر‌امور خارجه، معاون رئیس سازمان مدیریت و برنامه ‌ریزی کشور، معاون رئیس کل بانک مرکزی جمهوری اسلامی ایران، رئیس اطاق بازرگانی و صنایع و معادن ایران و اطاق تعاون و حسب مورد، معاونین ‌وزارتخانه‌های ذی‌ربط تشکیل می‌ گردد</w:t>
      </w:r>
      <w:r w:rsidRPr="002B47B4">
        <w:rPr>
          <w:rFonts w:ascii="sahel" w:hAnsi="sahel" w:cs="B Lotus"/>
          <w:color w:val="110300"/>
          <w:sz w:val="28"/>
          <w:szCs w:val="28"/>
          <w:lang/>
        </w:rPr>
        <w:t>.</w:t>
      </w:r>
    </w:p>
    <w:p w14:paraId="264659F3" w14:textId="77777777" w:rsidR="003738A5" w:rsidRDefault="002B47B4" w:rsidP="0094516C">
      <w:pPr>
        <w:shd w:val="clear" w:color="auto" w:fill="FFFFFF"/>
        <w:jc w:val="both"/>
        <w:rPr>
          <w:rFonts w:ascii="sahel" w:hAnsi="sahel" w:cs="B Lotus"/>
          <w:color w:val="110300"/>
          <w:sz w:val="28"/>
          <w:szCs w:val="28"/>
          <w:rtl/>
          <w:lang/>
        </w:rPr>
      </w:pPr>
      <w:r w:rsidRPr="002B47B4">
        <w:rPr>
          <w:rFonts w:ascii="sahel" w:hAnsi="sahel" w:cs="B Lotus"/>
          <w:color w:val="110300"/>
          <w:sz w:val="28"/>
          <w:szCs w:val="28"/>
          <w:rtl/>
          <w:lang/>
        </w:rPr>
        <w:t>در ارتباط با درخواست پذیرش ، مجوز سرمایه‌ گذاری پس از تصویب هیأت با تأیید و امضای وزیر امور اقتصادی و دارائی صادر می‌ گردد</w:t>
      </w:r>
      <w:r w:rsidRPr="002B47B4">
        <w:rPr>
          <w:rFonts w:ascii="sahel" w:hAnsi="sahel" w:cs="B Lotus"/>
          <w:color w:val="110300"/>
          <w:sz w:val="28"/>
          <w:szCs w:val="28"/>
          <w:lang/>
        </w:rPr>
        <w:t>.</w:t>
      </w:r>
    </w:p>
    <w:p w14:paraId="2DD612F8" w14:textId="73F58170"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color w:val="110300"/>
          <w:sz w:val="28"/>
          <w:szCs w:val="28"/>
          <w:rtl/>
          <w:lang/>
        </w:rPr>
        <w:t>به هنگام پذیرش سرمایه‌ گذاری خارجی، هیأت موظف به رعایت ضوابط مندرج در ماده (</w:t>
      </w:r>
      <w:r w:rsidRPr="002B47B4">
        <w:rPr>
          <w:rFonts w:ascii="sahel" w:hAnsi="sahel" w:cs="B Lotus"/>
          <w:color w:val="110300"/>
          <w:sz w:val="28"/>
          <w:szCs w:val="28"/>
          <w:rtl/>
          <w:lang w:bidi="fa-IR"/>
        </w:rPr>
        <w:t xml:space="preserve">۲) </w:t>
      </w:r>
      <w:r w:rsidRPr="002B47B4">
        <w:rPr>
          <w:rFonts w:ascii="sahel" w:hAnsi="sahel" w:cs="B Lotus"/>
          <w:color w:val="110300"/>
          <w:sz w:val="28"/>
          <w:szCs w:val="28"/>
          <w:rtl/>
          <w:lang/>
        </w:rPr>
        <w:t>این قانون می ‌باشد</w:t>
      </w:r>
      <w:r w:rsidRPr="002B47B4">
        <w:rPr>
          <w:rFonts w:ascii="sahel" w:hAnsi="sahel" w:cs="B Lotus"/>
          <w:color w:val="110300"/>
          <w:sz w:val="28"/>
          <w:szCs w:val="28"/>
          <w:lang/>
        </w:rPr>
        <w:t>.</w:t>
      </w:r>
    </w:p>
    <w:p w14:paraId="08A270B7"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تبصره</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سازمان مکلف است درخواست‌های سرمایه‌ گذاری را پس از بررسی مقدماتی حداکثر ظرف پانزده روز از تاریخ دریافت آنها همراه با نظر خود‌ در هیأت مطرح نماید. هیأت موظف است حداکثر ظرف مدت یک ماه از تاریخ مطرح شدن درخواست‌های مذکور به موضوع رسیدگی و تصمیم نهایی ‌خود را کتباً اعلام نماید</w:t>
      </w:r>
      <w:r w:rsidRPr="002B47B4">
        <w:rPr>
          <w:rFonts w:ascii="sahel" w:hAnsi="sahel" w:cs="B Lotus"/>
          <w:color w:val="110300"/>
          <w:sz w:val="28"/>
          <w:szCs w:val="28"/>
          <w:lang/>
        </w:rPr>
        <w:t>.</w:t>
      </w:r>
    </w:p>
    <w:p w14:paraId="5ACAD96F"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ماده </w:t>
      </w:r>
      <w:r w:rsidRPr="002B47B4">
        <w:rPr>
          <w:rFonts w:ascii="sahel" w:hAnsi="sahel" w:cs="B Lotus"/>
          <w:b/>
          <w:bCs/>
          <w:color w:val="110300"/>
          <w:sz w:val="28"/>
          <w:szCs w:val="28"/>
          <w:bdr w:val="none" w:sz="0" w:space="0" w:color="auto" w:frame="1"/>
          <w:rtl/>
          <w:lang w:bidi="fa-IR"/>
        </w:rPr>
        <w:t>۷</w:t>
      </w:r>
      <w:r w:rsidRPr="002B47B4">
        <w:rPr>
          <w:rFonts w:ascii="sahel" w:hAnsi="sahel" w:cs="B Lotus"/>
          <w:b/>
          <w:bCs/>
          <w:color w:val="110300"/>
          <w:sz w:val="28"/>
          <w:szCs w:val="28"/>
          <w:bdr w:val="none" w:sz="0" w:space="0" w:color="auto" w:frame="1"/>
          <w:lang/>
        </w:rPr>
        <w:t xml:space="preserve"> – </w:t>
      </w:r>
      <w:r w:rsidRPr="002B47B4">
        <w:rPr>
          <w:rFonts w:ascii="sahel" w:hAnsi="sahel" w:cs="B Lotus"/>
          <w:color w:val="110300"/>
          <w:sz w:val="28"/>
          <w:szCs w:val="28"/>
          <w:rtl/>
          <w:lang/>
        </w:rPr>
        <w:t xml:space="preserve">به منظور تسهیل و تسریع امور مربوط به پذیرش و فعالیت سرمایه ‌گذاری‌های خارجی در کشور، کلیه دستگاه‌های ذی ‌ربط از جمله وزارت‌ امور اقتصادی و دارائی، وزارت امور خارجه ، وزارت بازرگانی، وزارت کار و امور اجتماعی، بانک مرکزی جمهوری اسلامی ایران، گمرک جمهوری ‌اسلامی ایران، اداره کل ثبت شرکتها و </w:t>
      </w:r>
      <w:r w:rsidRPr="002B47B4">
        <w:rPr>
          <w:rFonts w:ascii="sahel" w:hAnsi="sahel" w:cs="B Lotus"/>
          <w:color w:val="110300"/>
          <w:sz w:val="28"/>
          <w:szCs w:val="28"/>
          <w:rtl/>
          <w:lang/>
        </w:rPr>
        <w:lastRenderedPageBreak/>
        <w:t>مالکیت صنعتی و سازمان حفاظت محیط زیست مکلفند نسبت به معرفی یک نماینده تام‌ الاختیار با امضای ‌بالاترین مقام دستگاه به سازمان اقدام نمایند. نمایندگان معرفی شده به عنوان رابط و هماهنگ ‌کننده کلیه امور مربوطه در آن دستگاه با سازمان شناخته‌ می‌ شوند</w:t>
      </w:r>
      <w:r w:rsidRPr="002B47B4">
        <w:rPr>
          <w:rFonts w:ascii="sahel" w:hAnsi="sahel" w:cs="B Lotus"/>
          <w:color w:val="110300"/>
          <w:sz w:val="28"/>
          <w:szCs w:val="28"/>
          <w:lang/>
        </w:rPr>
        <w:t>.</w:t>
      </w:r>
    </w:p>
    <w:p w14:paraId="33045B51" w14:textId="77777777" w:rsidR="002B47B4" w:rsidRPr="002B47B4" w:rsidRDefault="002B47B4" w:rsidP="0094516C">
      <w:pPr>
        <w:shd w:val="clear" w:color="auto" w:fill="FFFFFF"/>
        <w:jc w:val="both"/>
        <w:outlineLvl w:val="3"/>
        <w:rPr>
          <w:rFonts w:ascii="sahel" w:hAnsi="sahel" w:cs="B Lotus"/>
          <w:b/>
          <w:bCs/>
          <w:color w:val="660000"/>
          <w:sz w:val="28"/>
          <w:szCs w:val="28"/>
          <w:lang/>
        </w:rPr>
      </w:pPr>
      <w:r w:rsidRPr="002B47B4">
        <w:rPr>
          <w:rFonts w:ascii="sahel" w:hAnsi="sahel" w:cs="B Lotus"/>
          <w:b/>
          <w:bCs/>
          <w:color w:val="660000"/>
          <w:sz w:val="28"/>
          <w:szCs w:val="28"/>
          <w:bdr w:val="none" w:sz="0" w:space="0" w:color="auto" w:frame="1"/>
          <w:rtl/>
          <w:lang/>
        </w:rPr>
        <w:t xml:space="preserve">فصل چهارم </w:t>
      </w:r>
      <w:r w:rsidRPr="002B47B4">
        <w:rPr>
          <w:rFonts w:ascii="Arial" w:hAnsi="Arial" w:cs="Arial" w:hint="cs"/>
          <w:b/>
          <w:bCs/>
          <w:color w:val="660000"/>
          <w:sz w:val="28"/>
          <w:szCs w:val="28"/>
          <w:bdr w:val="none" w:sz="0" w:space="0" w:color="auto" w:frame="1"/>
          <w:rtl/>
          <w:lang/>
        </w:rPr>
        <w:t>–</w:t>
      </w:r>
      <w:r w:rsidRPr="002B47B4">
        <w:rPr>
          <w:rFonts w:ascii="sahel" w:hAnsi="sahel" w:cs="B Lotus"/>
          <w:b/>
          <w:bCs/>
          <w:color w:val="660000"/>
          <w:sz w:val="28"/>
          <w:szCs w:val="28"/>
          <w:bdr w:val="none" w:sz="0" w:space="0" w:color="auto" w:frame="1"/>
          <w:rtl/>
          <w:lang/>
        </w:rPr>
        <w:t xml:space="preserve"> </w:t>
      </w:r>
      <w:r w:rsidRPr="002B47B4">
        <w:rPr>
          <w:rFonts w:ascii="sahel" w:hAnsi="sahel" w:cs="B Lotus" w:hint="cs"/>
          <w:b/>
          <w:bCs/>
          <w:color w:val="660000"/>
          <w:sz w:val="28"/>
          <w:szCs w:val="28"/>
          <w:bdr w:val="none" w:sz="0" w:space="0" w:color="auto" w:frame="1"/>
          <w:rtl/>
          <w:lang/>
        </w:rPr>
        <w:t>تضمین</w:t>
      </w:r>
      <w:r w:rsidRPr="002B47B4">
        <w:rPr>
          <w:rFonts w:ascii="sahel" w:hAnsi="sahel" w:cs="B Lotus"/>
          <w:b/>
          <w:bCs/>
          <w:color w:val="660000"/>
          <w:sz w:val="28"/>
          <w:szCs w:val="28"/>
          <w:bdr w:val="none" w:sz="0" w:space="0" w:color="auto" w:frame="1"/>
          <w:rtl/>
          <w:lang/>
        </w:rPr>
        <w:t xml:space="preserve"> </w:t>
      </w:r>
      <w:r w:rsidRPr="002B47B4">
        <w:rPr>
          <w:rFonts w:ascii="sahel" w:hAnsi="sahel" w:cs="B Lotus" w:hint="cs"/>
          <w:b/>
          <w:bCs/>
          <w:color w:val="660000"/>
          <w:sz w:val="28"/>
          <w:szCs w:val="28"/>
          <w:bdr w:val="none" w:sz="0" w:space="0" w:color="auto" w:frame="1"/>
          <w:rtl/>
          <w:lang/>
        </w:rPr>
        <w:t>و</w:t>
      </w:r>
      <w:r w:rsidRPr="002B47B4">
        <w:rPr>
          <w:rFonts w:ascii="sahel" w:hAnsi="sahel" w:cs="B Lotus"/>
          <w:b/>
          <w:bCs/>
          <w:color w:val="660000"/>
          <w:sz w:val="28"/>
          <w:szCs w:val="28"/>
          <w:bdr w:val="none" w:sz="0" w:space="0" w:color="auto" w:frame="1"/>
          <w:rtl/>
          <w:lang/>
        </w:rPr>
        <w:t xml:space="preserve"> </w:t>
      </w:r>
      <w:r w:rsidRPr="002B47B4">
        <w:rPr>
          <w:rFonts w:ascii="sahel" w:hAnsi="sahel" w:cs="B Lotus" w:hint="cs"/>
          <w:b/>
          <w:bCs/>
          <w:color w:val="660000"/>
          <w:sz w:val="28"/>
          <w:szCs w:val="28"/>
          <w:bdr w:val="none" w:sz="0" w:space="0" w:color="auto" w:frame="1"/>
          <w:rtl/>
          <w:lang/>
        </w:rPr>
        <w:t>انتقال</w:t>
      </w:r>
      <w:r w:rsidRPr="002B47B4">
        <w:rPr>
          <w:rFonts w:ascii="sahel" w:hAnsi="sahel" w:cs="B Lotus"/>
          <w:b/>
          <w:bCs/>
          <w:color w:val="660000"/>
          <w:sz w:val="28"/>
          <w:szCs w:val="28"/>
          <w:bdr w:val="none" w:sz="0" w:space="0" w:color="auto" w:frame="1"/>
          <w:rtl/>
          <w:lang/>
        </w:rPr>
        <w:t xml:space="preserve"> </w:t>
      </w:r>
      <w:r w:rsidRPr="002B47B4">
        <w:rPr>
          <w:rFonts w:ascii="sahel" w:hAnsi="sahel" w:cs="B Lotus" w:hint="cs"/>
          <w:b/>
          <w:bCs/>
          <w:color w:val="660000"/>
          <w:sz w:val="28"/>
          <w:szCs w:val="28"/>
          <w:bdr w:val="none" w:sz="0" w:space="0" w:color="auto" w:frame="1"/>
          <w:rtl/>
          <w:lang/>
        </w:rPr>
        <w:t>سرمایه</w:t>
      </w:r>
      <w:r w:rsidRPr="002B47B4">
        <w:rPr>
          <w:rFonts w:ascii="sahel" w:hAnsi="sahel" w:cs="B Lotus"/>
          <w:b/>
          <w:bCs/>
          <w:color w:val="660000"/>
          <w:sz w:val="28"/>
          <w:szCs w:val="28"/>
          <w:bdr w:val="none" w:sz="0" w:space="0" w:color="auto" w:frame="1"/>
          <w:rtl/>
          <w:lang/>
        </w:rPr>
        <w:t xml:space="preserve"> </w:t>
      </w:r>
      <w:r w:rsidRPr="002B47B4">
        <w:rPr>
          <w:rFonts w:ascii="sahel" w:hAnsi="sahel" w:cs="B Lotus" w:hint="cs"/>
          <w:b/>
          <w:bCs/>
          <w:color w:val="660000"/>
          <w:sz w:val="28"/>
          <w:szCs w:val="28"/>
          <w:bdr w:val="none" w:sz="0" w:space="0" w:color="auto" w:frame="1"/>
          <w:rtl/>
          <w:lang/>
        </w:rPr>
        <w:t>خارجی</w:t>
      </w:r>
    </w:p>
    <w:p w14:paraId="49300871"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ماده </w:t>
      </w:r>
      <w:r w:rsidRPr="002B47B4">
        <w:rPr>
          <w:rFonts w:ascii="sahel" w:hAnsi="sahel" w:cs="B Lotus"/>
          <w:b/>
          <w:bCs/>
          <w:color w:val="110300"/>
          <w:sz w:val="28"/>
          <w:szCs w:val="28"/>
          <w:bdr w:val="none" w:sz="0" w:space="0" w:color="auto" w:frame="1"/>
          <w:rtl/>
          <w:lang w:bidi="fa-IR"/>
        </w:rPr>
        <w:t>۸</w:t>
      </w:r>
      <w:r w:rsidRPr="002B47B4">
        <w:rPr>
          <w:rFonts w:ascii="sahel" w:hAnsi="sahel" w:cs="B Lotus"/>
          <w:b/>
          <w:bCs/>
          <w:color w:val="110300"/>
          <w:sz w:val="28"/>
          <w:szCs w:val="28"/>
          <w:bdr w:val="none" w:sz="0" w:space="0" w:color="auto" w:frame="1"/>
          <w:lang/>
        </w:rPr>
        <w:t xml:space="preserve"> – </w:t>
      </w:r>
      <w:r w:rsidRPr="002B47B4">
        <w:rPr>
          <w:rFonts w:ascii="sahel" w:hAnsi="sahel" w:cs="B Lotus"/>
          <w:color w:val="110300"/>
          <w:sz w:val="28"/>
          <w:szCs w:val="28"/>
          <w:rtl/>
          <w:lang/>
        </w:rPr>
        <w:t>سرمایه‌ گذاری‌های خارجی مشمول این قانون از کلیه حقوق، حمایتها و تسهیلاتی که برای سرمایه‌ گذاری ‌های داخلی موجود است به‌ طور‌یکسان برخوردار می ‌باشند</w:t>
      </w:r>
      <w:r w:rsidRPr="002B47B4">
        <w:rPr>
          <w:rFonts w:ascii="sahel" w:hAnsi="sahel" w:cs="B Lotus"/>
          <w:color w:val="110300"/>
          <w:sz w:val="28"/>
          <w:szCs w:val="28"/>
          <w:lang/>
        </w:rPr>
        <w:t>.</w:t>
      </w:r>
    </w:p>
    <w:p w14:paraId="52C0C4F8"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ماده </w:t>
      </w:r>
      <w:r w:rsidRPr="002B47B4">
        <w:rPr>
          <w:rFonts w:ascii="sahel" w:hAnsi="sahel" w:cs="B Lotus"/>
          <w:b/>
          <w:bCs/>
          <w:color w:val="110300"/>
          <w:sz w:val="28"/>
          <w:szCs w:val="28"/>
          <w:bdr w:val="none" w:sz="0" w:space="0" w:color="auto" w:frame="1"/>
          <w:rtl/>
          <w:lang w:bidi="fa-IR"/>
        </w:rPr>
        <w:t>۹</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سرمایه‌ گذاری خارجی مورد سلب مالکیت و ملی‌ شدن قرار نخواهد گرفت مگر برای منافع عمومی، به‌ موجب فرآیند قانونی، به روش غیر‌تبعیض‌آمیز و درمقابل پرداخت مناسب غرامت به مأخذ ارزش واقعی آن سرمایه ‌گذاری بلافاصله قبل از سلب مالکیت</w:t>
      </w:r>
      <w:r w:rsidRPr="002B47B4">
        <w:rPr>
          <w:rFonts w:ascii="sahel" w:hAnsi="sahel" w:cs="B Lotus"/>
          <w:color w:val="110300"/>
          <w:sz w:val="28"/>
          <w:szCs w:val="28"/>
          <w:lang/>
        </w:rPr>
        <w:t>.</w:t>
      </w:r>
    </w:p>
    <w:p w14:paraId="485149D7"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تبصره </w:t>
      </w:r>
      <w:r w:rsidRPr="002B47B4">
        <w:rPr>
          <w:rFonts w:ascii="sahel" w:hAnsi="sahel" w:cs="B Lotus"/>
          <w:b/>
          <w:bCs/>
          <w:color w:val="110300"/>
          <w:sz w:val="28"/>
          <w:szCs w:val="28"/>
          <w:bdr w:val="none" w:sz="0" w:space="0" w:color="auto" w:frame="1"/>
          <w:rtl/>
          <w:lang w:bidi="fa-IR"/>
        </w:rPr>
        <w:t>۱</w:t>
      </w:r>
      <w:r w:rsidRPr="002B47B4">
        <w:rPr>
          <w:rFonts w:ascii="sahel" w:hAnsi="sahel" w:cs="B Lotus"/>
          <w:b/>
          <w:bCs/>
          <w:color w:val="110300"/>
          <w:sz w:val="28"/>
          <w:szCs w:val="28"/>
          <w:bdr w:val="none" w:sz="0" w:space="0" w:color="auto" w:frame="1"/>
          <w:lang/>
        </w:rPr>
        <w:t xml:space="preserve"> – </w:t>
      </w:r>
      <w:r w:rsidRPr="002B47B4">
        <w:rPr>
          <w:rFonts w:ascii="sahel" w:hAnsi="sahel" w:cs="B Lotus"/>
          <w:color w:val="110300"/>
          <w:sz w:val="28"/>
          <w:szCs w:val="28"/>
          <w:rtl/>
          <w:lang/>
        </w:rPr>
        <w:t>تقاضای جبران خسارت وارده باید حداکثر در مدت یک سال پس از سلب مالکیت یا ملی شدن به هیأت تسلیم شود</w:t>
      </w:r>
      <w:r w:rsidRPr="002B47B4">
        <w:rPr>
          <w:rFonts w:ascii="sahel" w:hAnsi="sahel" w:cs="B Lotus"/>
          <w:color w:val="110300"/>
          <w:sz w:val="28"/>
          <w:szCs w:val="28"/>
          <w:lang/>
        </w:rPr>
        <w:t>.</w:t>
      </w:r>
    </w:p>
    <w:p w14:paraId="718A9E96"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تبصره </w:t>
      </w:r>
      <w:r w:rsidRPr="002B47B4">
        <w:rPr>
          <w:rFonts w:ascii="sahel" w:hAnsi="sahel" w:cs="B Lotus"/>
          <w:b/>
          <w:bCs/>
          <w:color w:val="110300"/>
          <w:sz w:val="28"/>
          <w:szCs w:val="28"/>
          <w:bdr w:val="none" w:sz="0" w:space="0" w:color="auto" w:frame="1"/>
          <w:rtl/>
          <w:lang w:bidi="fa-IR"/>
        </w:rPr>
        <w:t>۲</w:t>
      </w:r>
      <w:r w:rsidRPr="002B47B4">
        <w:rPr>
          <w:rFonts w:ascii="sahel" w:hAnsi="sahel" w:cs="B Lotus"/>
          <w:b/>
          <w:bCs/>
          <w:color w:val="110300"/>
          <w:sz w:val="28"/>
          <w:szCs w:val="28"/>
          <w:bdr w:val="none" w:sz="0" w:space="0" w:color="auto" w:frame="1"/>
          <w:lang/>
        </w:rPr>
        <w:t xml:space="preserve"> – </w:t>
      </w:r>
      <w:r w:rsidRPr="002B47B4">
        <w:rPr>
          <w:rFonts w:ascii="sahel" w:hAnsi="sahel" w:cs="B Lotus"/>
          <w:color w:val="110300"/>
          <w:sz w:val="28"/>
          <w:szCs w:val="28"/>
          <w:rtl/>
          <w:lang/>
        </w:rPr>
        <w:t>اختلاف ناشی از سلب مالکیت یا ملی شدن براساس ماده (</w:t>
      </w:r>
      <w:r w:rsidRPr="002B47B4">
        <w:rPr>
          <w:rFonts w:ascii="sahel" w:hAnsi="sahel" w:cs="B Lotus"/>
          <w:color w:val="110300"/>
          <w:sz w:val="28"/>
          <w:szCs w:val="28"/>
          <w:rtl/>
          <w:lang w:bidi="fa-IR"/>
        </w:rPr>
        <w:t xml:space="preserve">۱۹) </w:t>
      </w:r>
      <w:r w:rsidRPr="002B47B4">
        <w:rPr>
          <w:rFonts w:ascii="sahel" w:hAnsi="sahel" w:cs="B Lotus"/>
          <w:color w:val="110300"/>
          <w:sz w:val="28"/>
          <w:szCs w:val="28"/>
          <w:rtl/>
          <w:lang/>
        </w:rPr>
        <w:t>این قانون حل و فصل خواهد شد</w:t>
      </w:r>
      <w:r w:rsidRPr="002B47B4">
        <w:rPr>
          <w:rFonts w:ascii="sahel" w:hAnsi="sahel" w:cs="B Lotus"/>
          <w:color w:val="110300"/>
          <w:sz w:val="28"/>
          <w:szCs w:val="28"/>
          <w:lang/>
        </w:rPr>
        <w:t>.</w:t>
      </w:r>
    </w:p>
    <w:p w14:paraId="6DF2C664"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ماده </w:t>
      </w:r>
      <w:r w:rsidRPr="002B47B4">
        <w:rPr>
          <w:rFonts w:ascii="sahel" w:hAnsi="sahel" w:cs="B Lotus"/>
          <w:b/>
          <w:bCs/>
          <w:color w:val="110300"/>
          <w:sz w:val="28"/>
          <w:szCs w:val="28"/>
          <w:bdr w:val="none" w:sz="0" w:space="0" w:color="auto" w:frame="1"/>
          <w:rtl/>
          <w:lang w:bidi="fa-IR"/>
        </w:rPr>
        <w:t>۱۰</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واگذاری تمام یا بخشی از سرمایه خارجی به سرمایه ‌گذار داخلی و یا با موافقت هیأت و تأیید وزیر امور اقتصادی و دارائی به سرمایه ‌گذار‌خارجی دیگر مجاز می‌ باشد. در صورت انتقال به سرمایه‌ گذار خارجی دیگر، انتقال گیرنده که باید حداقل دارای شرایط سرمایه ‌گذار اولیه باشد، از نظر‌مقررات این قانون جایگزین و یا شریک سرمایه‌ گذار قبلی خواهد بود</w:t>
      </w:r>
      <w:r w:rsidRPr="002B47B4">
        <w:rPr>
          <w:rFonts w:ascii="sahel" w:hAnsi="sahel" w:cs="B Lotus"/>
          <w:color w:val="110300"/>
          <w:sz w:val="28"/>
          <w:szCs w:val="28"/>
          <w:lang/>
        </w:rPr>
        <w:t>.</w:t>
      </w:r>
    </w:p>
    <w:p w14:paraId="15B1EBBB" w14:textId="77777777" w:rsidR="002B47B4" w:rsidRPr="002B47B4" w:rsidRDefault="002B47B4" w:rsidP="0094516C">
      <w:pPr>
        <w:shd w:val="clear" w:color="auto" w:fill="FFFFFF"/>
        <w:jc w:val="both"/>
        <w:outlineLvl w:val="3"/>
        <w:rPr>
          <w:rFonts w:ascii="sahel" w:hAnsi="sahel" w:cs="B Lotus"/>
          <w:b/>
          <w:bCs/>
          <w:color w:val="660000"/>
          <w:sz w:val="28"/>
          <w:szCs w:val="28"/>
          <w:lang/>
        </w:rPr>
      </w:pPr>
      <w:r w:rsidRPr="002B47B4">
        <w:rPr>
          <w:rFonts w:ascii="sahel" w:hAnsi="sahel" w:cs="B Lotus"/>
          <w:b/>
          <w:bCs/>
          <w:color w:val="660000"/>
          <w:sz w:val="28"/>
          <w:szCs w:val="28"/>
          <w:bdr w:val="none" w:sz="0" w:space="0" w:color="auto" w:frame="1"/>
          <w:rtl/>
          <w:lang/>
        </w:rPr>
        <w:t xml:space="preserve">فصل پنجم </w:t>
      </w:r>
      <w:r w:rsidRPr="002B47B4">
        <w:rPr>
          <w:rFonts w:ascii="Arial" w:hAnsi="Arial" w:cs="Arial" w:hint="cs"/>
          <w:b/>
          <w:bCs/>
          <w:color w:val="660000"/>
          <w:sz w:val="28"/>
          <w:szCs w:val="28"/>
          <w:bdr w:val="none" w:sz="0" w:space="0" w:color="auto" w:frame="1"/>
          <w:rtl/>
          <w:lang/>
        </w:rPr>
        <w:t>–</w:t>
      </w:r>
      <w:r w:rsidRPr="002B47B4">
        <w:rPr>
          <w:rFonts w:ascii="sahel" w:hAnsi="sahel" w:cs="B Lotus"/>
          <w:b/>
          <w:bCs/>
          <w:color w:val="660000"/>
          <w:sz w:val="28"/>
          <w:szCs w:val="28"/>
          <w:bdr w:val="none" w:sz="0" w:space="0" w:color="auto" w:frame="1"/>
          <w:rtl/>
          <w:lang/>
        </w:rPr>
        <w:t xml:space="preserve"> </w:t>
      </w:r>
      <w:r w:rsidRPr="002B47B4">
        <w:rPr>
          <w:rFonts w:ascii="sahel" w:hAnsi="sahel" w:cs="B Lotus" w:hint="cs"/>
          <w:b/>
          <w:bCs/>
          <w:color w:val="660000"/>
          <w:sz w:val="28"/>
          <w:szCs w:val="28"/>
          <w:bdr w:val="none" w:sz="0" w:space="0" w:color="auto" w:frame="1"/>
          <w:rtl/>
          <w:lang/>
        </w:rPr>
        <w:t>مقررات</w:t>
      </w:r>
      <w:r w:rsidRPr="002B47B4">
        <w:rPr>
          <w:rFonts w:ascii="sahel" w:hAnsi="sahel" w:cs="B Lotus"/>
          <w:b/>
          <w:bCs/>
          <w:color w:val="660000"/>
          <w:sz w:val="28"/>
          <w:szCs w:val="28"/>
          <w:bdr w:val="none" w:sz="0" w:space="0" w:color="auto" w:frame="1"/>
          <w:rtl/>
          <w:lang/>
        </w:rPr>
        <w:t xml:space="preserve"> </w:t>
      </w:r>
      <w:r w:rsidRPr="002B47B4">
        <w:rPr>
          <w:rFonts w:ascii="sahel" w:hAnsi="sahel" w:cs="B Lotus" w:hint="cs"/>
          <w:b/>
          <w:bCs/>
          <w:color w:val="660000"/>
          <w:sz w:val="28"/>
          <w:szCs w:val="28"/>
          <w:bdr w:val="none" w:sz="0" w:space="0" w:color="auto" w:frame="1"/>
          <w:rtl/>
          <w:lang/>
        </w:rPr>
        <w:t>پذیرش،</w:t>
      </w:r>
      <w:r w:rsidRPr="002B47B4">
        <w:rPr>
          <w:rFonts w:ascii="sahel" w:hAnsi="sahel" w:cs="B Lotus"/>
          <w:b/>
          <w:bCs/>
          <w:color w:val="660000"/>
          <w:sz w:val="28"/>
          <w:szCs w:val="28"/>
          <w:bdr w:val="none" w:sz="0" w:space="0" w:color="auto" w:frame="1"/>
          <w:rtl/>
          <w:lang/>
        </w:rPr>
        <w:t xml:space="preserve"> </w:t>
      </w:r>
      <w:r w:rsidRPr="002B47B4">
        <w:rPr>
          <w:rFonts w:ascii="sahel" w:hAnsi="sahel" w:cs="B Lotus" w:hint="cs"/>
          <w:b/>
          <w:bCs/>
          <w:color w:val="660000"/>
          <w:sz w:val="28"/>
          <w:szCs w:val="28"/>
          <w:bdr w:val="none" w:sz="0" w:space="0" w:color="auto" w:frame="1"/>
          <w:rtl/>
          <w:lang/>
        </w:rPr>
        <w:t>ورود</w:t>
      </w:r>
      <w:r w:rsidRPr="002B47B4">
        <w:rPr>
          <w:rFonts w:ascii="sahel" w:hAnsi="sahel" w:cs="B Lotus"/>
          <w:b/>
          <w:bCs/>
          <w:color w:val="660000"/>
          <w:sz w:val="28"/>
          <w:szCs w:val="28"/>
          <w:bdr w:val="none" w:sz="0" w:space="0" w:color="auto" w:frame="1"/>
          <w:rtl/>
          <w:lang/>
        </w:rPr>
        <w:t xml:space="preserve"> </w:t>
      </w:r>
      <w:r w:rsidRPr="002B47B4">
        <w:rPr>
          <w:rFonts w:ascii="sahel" w:hAnsi="sahel" w:cs="B Lotus" w:hint="cs"/>
          <w:b/>
          <w:bCs/>
          <w:color w:val="660000"/>
          <w:sz w:val="28"/>
          <w:szCs w:val="28"/>
          <w:bdr w:val="none" w:sz="0" w:space="0" w:color="auto" w:frame="1"/>
          <w:rtl/>
          <w:lang/>
        </w:rPr>
        <w:t>و</w:t>
      </w:r>
      <w:r w:rsidRPr="002B47B4">
        <w:rPr>
          <w:rFonts w:ascii="sahel" w:hAnsi="sahel" w:cs="B Lotus"/>
          <w:b/>
          <w:bCs/>
          <w:color w:val="660000"/>
          <w:sz w:val="28"/>
          <w:szCs w:val="28"/>
          <w:bdr w:val="none" w:sz="0" w:space="0" w:color="auto" w:frame="1"/>
          <w:rtl/>
          <w:lang/>
        </w:rPr>
        <w:t xml:space="preserve"> </w:t>
      </w:r>
      <w:r w:rsidRPr="002B47B4">
        <w:rPr>
          <w:rFonts w:ascii="sahel" w:hAnsi="sahel" w:cs="B Lotus" w:hint="cs"/>
          <w:b/>
          <w:bCs/>
          <w:color w:val="660000"/>
          <w:sz w:val="28"/>
          <w:szCs w:val="28"/>
          <w:bdr w:val="none" w:sz="0" w:space="0" w:color="auto" w:frame="1"/>
          <w:rtl/>
          <w:lang/>
        </w:rPr>
        <w:t>خروج</w:t>
      </w:r>
      <w:r w:rsidRPr="002B47B4">
        <w:rPr>
          <w:rFonts w:ascii="sahel" w:hAnsi="sahel" w:cs="B Lotus"/>
          <w:b/>
          <w:bCs/>
          <w:color w:val="660000"/>
          <w:sz w:val="28"/>
          <w:szCs w:val="28"/>
          <w:bdr w:val="none" w:sz="0" w:space="0" w:color="auto" w:frame="1"/>
          <w:rtl/>
          <w:lang/>
        </w:rPr>
        <w:t xml:space="preserve"> </w:t>
      </w:r>
      <w:r w:rsidRPr="002B47B4">
        <w:rPr>
          <w:rFonts w:ascii="sahel" w:hAnsi="sahel" w:cs="B Lotus" w:hint="cs"/>
          <w:b/>
          <w:bCs/>
          <w:color w:val="660000"/>
          <w:sz w:val="28"/>
          <w:szCs w:val="28"/>
          <w:bdr w:val="none" w:sz="0" w:space="0" w:color="auto" w:frame="1"/>
          <w:rtl/>
          <w:lang/>
        </w:rPr>
        <w:t>سرمایه</w:t>
      </w:r>
      <w:r w:rsidRPr="002B47B4">
        <w:rPr>
          <w:rFonts w:ascii="sahel" w:hAnsi="sahel" w:cs="B Lotus"/>
          <w:b/>
          <w:bCs/>
          <w:color w:val="660000"/>
          <w:sz w:val="28"/>
          <w:szCs w:val="28"/>
          <w:bdr w:val="none" w:sz="0" w:space="0" w:color="auto" w:frame="1"/>
          <w:rtl/>
          <w:lang/>
        </w:rPr>
        <w:t xml:space="preserve"> </w:t>
      </w:r>
      <w:r w:rsidRPr="002B47B4">
        <w:rPr>
          <w:rFonts w:ascii="sahel" w:hAnsi="sahel" w:cs="B Lotus" w:hint="cs"/>
          <w:b/>
          <w:bCs/>
          <w:color w:val="660000"/>
          <w:sz w:val="28"/>
          <w:szCs w:val="28"/>
          <w:bdr w:val="none" w:sz="0" w:space="0" w:color="auto" w:frame="1"/>
          <w:rtl/>
          <w:lang/>
        </w:rPr>
        <w:t>خارجی</w:t>
      </w:r>
    </w:p>
    <w:p w14:paraId="65AD3315"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ماده </w:t>
      </w:r>
      <w:r w:rsidRPr="002B47B4">
        <w:rPr>
          <w:rFonts w:ascii="sahel" w:hAnsi="sahel" w:cs="B Lotus"/>
          <w:b/>
          <w:bCs/>
          <w:color w:val="110300"/>
          <w:sz w:val="28"/>
          <w:szCs w:val="28"/>
          <w:bdr w:val="none" w:sz="0" w:space="0" w:color="auto" w:frame="1"/>
          <w:rtl/>
          <w:lang w:bidi="fa-IR"/>
        </w:rPr>
        <w:t>۱۱</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سرمایه خارجی می ‌تواند به یک یا ترکیبی از صور زیر به کشور وارد و تحت پوشش این قانون قرار گیرد</w:t>
      </w:r>
      <w:r w:rsidRPr="002B47B4">
        <w:rPr>
          <w:rFonts w:ascii="sahel" w:hAnsi="sahel" w:cs="B Lotus"/>
          <w:color w:val="110300"/>
          <w:sz w:val="28"/>
          <w:szCs w:val="28"/>
          <w:lang/>
        </w:rPr>
        <w:t xml:space="preserve"> :</w:t>
      </w:r>
    </w:p>
    <w:p w14:paraId="408D97C7" w14:textId="77777777" w:rsidR="002B47B4" w:rsidRPr="002B47B4" w:rsidRDefault="002B47B4" w:rsidP="0094516C">
      <w:pPr>
        <w:shd w:val="clear" w:color="auto" w:fill="FFFFFF"/>
        <w:spacing w:after="208"/>
        <w:jc w:val="both"/>
        <w:rPr>
          <w:rFonts w:ascii="sahel" w:hAnsi="sahel" w:cs="B Lotus"/>
          <w:color w:val="110300"/>
          <w:sz w:val="28"/>
          <w:szCs w:val="28"/>
          <w:lang/>
        </w:rPr>
      </w:pPr>
      <w:r w:rsidRPr="002B47B4">
        <w:rPr>
          <w:rFonts w:ascii="sahel" w:hAnsi="sahel" w:cs="B Lotus"/>
          <w:color w:val="110300"/>
          <w:sz w:val="28"/>
          <w:szCs w:val="28"/>
          <w:rtl/>
          <w:lang/>
        </w:rPr>
        <w:t xml:space="preserve">الف </w:t>
      </w:r>
      <w:r w:rsidRPr="002B47B4">
        <w:rPr>
          <w:rFonts w:ascii="Arial" w:hAnsi="Arial" w:cs="Arial" w:hint="cs"/>
          <w:color w:val="110300"/>
          <w:sz w:val="28"/>
          <w:szCs w:val="28"/>
          <w:rtl/>
          <w:lang/>
        </w:rPr>
        <w:t>–</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وجوه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نقدی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که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ریال</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تبدیل</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‌شود</w:t>
      </w:r>
      <w:r w:rsidRPr="002B47B4">
        <w:rPr>
          <w:rFonts w:ascii="sahel" w:hAnsi="sahel" w:cs="B Lotus"/>
          <w:color w:val="110300"/>
          <w:sz w:val="28"/>
          <w:szCs w:val="28"/>
          <w:lang/>
        </w:rPr>
        <w:t>.</w:t>
      </w:r>
    </w:p>
    <w:p w14:paraId="13047D65" w14:textId="77777777" w:rsidR="002B47B4" w:rsidRPr="002B47B4" w:rsidRDefault="002B47B4" w:rsidP="0094516C">
      <w:pPr>
        <w:shd w:val="clear" w:color="auto" w:fill="FFFFFF"/>
        <w:spacing w:after="208"/>
        <w:jc w:val="both"/>
        <w:rPr>
          <w:rFonts w:ascii="sahel" w:hAnsi="sahel" w:cs="B Lotus"/>
          <w:color w:val="110300"/>
          <w:sz w:val="28"/>
          <w:szCs w:val="28"/>
          <w:lang/>
        </w:rPr>
      </w:pPr>
      <w:r w:rsidRPr="002B47B4">
        <w:rPr>
          <w:rFonts w:ascii="sahel" w:hAnsi="sahel" w:cs="B Lotus"/>
          <w:color w:val="110300"/>
          <w:sz w:val="28"/>
          <w:szCs w:val="28"/>
          <w:rtl/>
          <w:lang/>
        </w:rPr>
        <w:t xml:space="preserve">ب </w:t>
      </w:r>
      <w:r w:rsidRPr="002B47B4">
        <w:rPr>
          <w:rFonts w:ascii="Arial" w:hAnsi="Arial" w:cs="Arial" w:hint="cs"/>
          <w:color w:val="110300"/>
          <w:sz w:val="28"/>
          <w:szCs w:val="28"/>
          <w:rtl/>
          <w:lang/>
        </w:rPr>
        <w:t>–</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وجوه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نقدی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که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ریال</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تبدیل</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نمی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‌شود</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مستقیماً</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برای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خریدها</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سفارشات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مربوط</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سرمایه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‌گذاری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خارجی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مورد</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استفاده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قرار</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گیرد</w:t>
      </w:r>
      <w:r w:rsidRPr="002B47B4">
        <w:rPr>
          <w:rFonts w:ascii="sahel" w:hAnsi="sahel" w:cs="B Lotus"/>
          <w:color w:val="110300"/>
          <w:sz w:val="28"/>
          <w:szCs w:val="28"/>
          <w:lang/>
        </w:rPr>
        <w:t>.</w:t>
      </w:r>
    </w:p>
    <w:p w14:paraId="2E4B45D6" w14:textId="77777777" w:rsidR="002B47B4" w:rsidRPr="002B47B4" w:rsidRDefault="002B47B4" w:rsidP="0094516C">
      <w:pPr>
        <w:shd w:val="clear" w:color="auto" w:fill="FFFFFF"/>
        <w:spacing w:after="208"/>
        <w:jc w:val="both"/>
        <w:rPr>
          <w:rFonts w:ascii="sahel" w:hAnsi="sahel" w:cs="B Lotus"/>
          <w:color w:val="110300"/>
          <w:sz w:val="28"/>
          <w:szCs w:val="28"/>
          <w:lang/>
        </w:rPr>
      </w:pPr>
      <w:r w:rsidRPr="002B47B4">
        <w:rPr>
          <w:rFonts w:ascii="sahel" w:hAnsi="sahel" w:cs="B Lotus"/>
          <w:color w:val="110300"/>
          <w:sz w:val="28"/>
          <w:szCs w:val="28"/>
          <w:rtl/>
          <w:lang/>
        </w:rPr>
        <w:t xml:space="preserve">ج </w:t>
      </w:r>
      <w:r w:rsidRPr="002B47B4">
        <w:rPr>
          <w:rFonts w:ascii="Arial" w:hAnsi="Arial" w:cs="Arial" w:hint="cs"/>
          <w:color w:val="110300"/>
          <w:sz w:val="28"/>
          <w:szCs w:val="28"/>
          <w:rtl/>
          <w:lang/>
        </w:rPr>
        <w:t>–</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اقلام</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غیرنقدی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پس</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از</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طی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مراحل</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ارزیابی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توسط</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مراجع</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ذی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‌صلاح</w:t>
      </w:r>
      <w:r w:rsidRPr="002B47B4">
        <w:rPr>
          <w:rFonts w:ascii="sahel" w:hAnsi="sahel" w:cs="B Lotus"/>
          <w:color w:val="110300"/>
          <w:sz w:val="28"/>
          <w:szCs w:val="28"/>
          <w:lang/>
        </w:rPr>
        <w:t>.</w:t>
      </w:r>
    </w:p>
    <w:p w14:paraId="18C2FAC9"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تبصره</w:t>
      </w:r>
      <w:r w:rsidRPr="002B47B4">
        <w:rPr>
          <w:rFonts w:ascii="sahel" w:hAnsi="sahel" w:cs="B Lotus"/>
          <w:b/>
          <w:bCs/>
          <w:color w:val="110300"/>
          <w:sz w:val="28"/>
          <w:szCs w:val="28"/>
          <w:bdr w:val="none" w:sz="0" w:space="0" w:color="auto" w:frame="1"/>
          <w:lang/>
        </w:rPr>
        <w:t xml:space="preserve"> – </w:t>
      </w:r>
      <w:r w:rsidRPr="002B47B4">
        <w:rPr>
          <w:rFonts w:ascii="sahel" w:hAnsi="sahel" w:cs="B Lotus"/>
          <w:color w:val="110300"/>
          <w:sz w:val="28"/>
          <w:szCs w:val="28"/>
          <w:rtl/>
          <w:lang/>
        </w:rPr>
        <w:t>ترتیبات مربوط به نحوه ارزیابی و ثبت سرمایه خارجی در آئین‌نامه اجرائی این قانون تعیین خواهد شد</w:t>
      </w:r>
      <w:r w:rsidRPr="002B47B4">
        <w:rPr>
          <w:rFonts w:ascii="sahel" w:hAnsi="sahel" w:cs="B Lotus"/>
          <w:color w:val="110300"/>
          <w:sz w:val="28"/>
          <w:szCs w:val="28"/>
          <w:lang/>
        </w:rPr>
        <w:t>.</w:t>
      </w:r>
    </w:p>
    <w:p w14:paraId="0B1BB4E8"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lastRenderedPageBreak/>
        <w:t xml:space="preserve">ماده </w:t>
      </w:r>
      <w:r w:rsidRPr="002B47B4">
        <w:rPr>
          <w:rFonts w:ascii="sahel" w:hAnsi="sahel" w:cs="B Lotus"/>
          <w:b/>
          <w:bCs/>
          <w:color w:val="110300"/>
          <w:sz w:val="28"/>
          <w:szCs w:val="28"/>
          <w:bdr w:val="none" w:sz="0" w:space="0" w:color="auto" w:frame="1"/>
          <w:rtl/>
          <w:lang w:bidi="fa-IR"/>
        </w:rPr>
        <w:t>۱۲</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نرخ ارز موردعمل به هنگام ورود یا خروج سرمایه خارجی و همچنین کلیه انتقالات ارزی در صورت تک نرخی بودن ارز همان نرخ رایج‌ در شبکه رسمی کشور و در غیر این صورت نرخ آزاد روز به تشخیص بانک مرکزی جمهوری اسلامی ایران ملاک خواهد بود</w:t>
      </w:r>
      <w:r w:rsidRPr="002B47B4">
        <w:rPr>
          <w:rFonts w:ascii="sahel" w:hAnsi="sahel" w:cs="B Lotus"/>
          <w:color w:val="110300"/>
          <w:sz w:val="28"/>
          <w:szCs w:val="28"/>
          <w:lang/>
        </w:rPr>
        <w:t>.</w:t>
      </w:r>
    </w:p>
    <w:p w14:paraId="40F7F17D"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ماده </w:t>
      </w:r>
      <w:r w:rsidRPr="002B47B4">
        <w:rPr>
          <w:rFonts w:ascii="sahel" w:hAnsi="sahel" w:cs="B Lotus"/>
          <w:b/>
          <w:bCs/>
          <w:color w:val="110300"/>
          <w:sz w:val="28"/>
          <w:szCs w:val="28"/>
          <w:bdr w:val="none" w:sz="0" w:space="0" w:color="auto" w:frame="1"/>
          <w:rtl/>
          <w:lang w:bidi="fa-IR"/>
        </w:rPr>
        <w:t>۱۳</w:t>
      </w:r>
      <w:r w:rsidRPr="002B47B4">
        <w:rPr>
          <w:rFonts w:ascii="sahel" w:hAnsi="sahel" w:cs="B Lotus"/>
          <w:b/>
          <w:bCs/>
          <w:color w:val="110300"/>
          <w:sz w:val="28"/>
          <w:szCs w:val="28"/>
          <w:bdr w:val="none" w:sz="0" w:space="0" w:color="auto" w:frame="1"/>
          <w:lang/>
        </w:rPr>
        <w:t xml:space="preserve"> – </w:t>
      </w:r>
      <w:r w:rsidRPr="002B47B4">
        <w:rPr>
          <w:rFonts w:ascii="sahel" w:hAnsi="sahel" w:cs="B Lotus"/>
          <w:color w:val="110300"/>
          <w:sz w:val="28"/>
          <w:szCs w:val="28"/>
          <w:rtl/>
          <w:lang/>
        </w:rPr>
        <w:t>اصل سرمایه خارجی و منافع آن یا آنچه که از اصل سرمایه در کشور باقی مانده باشد با دادن پیش آگهی سه ماهه به هیأت و بعد از انجام‌ کلیه تعهدات پرداخت کسورات قانونی و تصویب هیأت و تأیید وزیر امور اقتصادی و دارائی قابل انتقال به خارج خواهد بود</w:t>
      </w:r>
      <w:r w:rsidRPr="002B47B4">
        <w:rPr>
          <w:rFonts w:ascii="sahel" w:hAnsi="sahel" w:cs="B Lotus"/>
          <w:color w:val="110300"/>
          <w:sz w:val="28"/>
          <w:szCs w:val="28"/>
          <w:lang/>
        </w:rPr>
        <w:t>.</w:t>
      </w:r>
    </w:p>
    <w:p w14:paraId="02F80DA6"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ماده </w:t>
      </w:r>
      <w:r w:rsidRPr="002B47B4">
        <w:rPr>
          <w:rFonts w:ascii="sahel" w:hAnsi="sahel" w:cs="B Lotus"/>
          <w:b/>
          <w:bCs/>
          <w:color w:val="110300"/>
          <w:sz w:val="28"/>
          <w:szCs w:val="28"/>
          <w:bdr w:val="none" w:sz="0" w:space="0" w:color="auto" w:frame="1"/>
          <w:rtl/>
          <w:lang w:bidi="fa-IR"/>
        </w:rPr>
        <w:t>۱۴</w:t>
      </w:r>
      <w:r w:rsidRPr="002B47B4">
        <w:rPr>
          <w:rFonts w:ascii="sahel" w:hAnsi="sahel" w:cs="B Lotus"/>
          <w:b/>
          <w:bCs/>
          <w:color w:val="110300"/>
          <w:sz w:val="28"/>
          <w:szCs w:val="28"/>
          <w:bdr w:val="none" w:sz="0" w:space="0" w:color="auto" w:frame="1"/>
          <w:lang/>
        </w:rPr>
        <w:t xml:space="preserve"> – </w:t>
      </w:r>
      <w:r w:rsidRPr="002B47B4">
        <w:rPr>
          <w:rFonts w:ascii="sahel" w:hAnsi="sahel" w:cs="B Lotus"/>
          <w:color w:val="110300"/>
          <w:sz w:val="28"/>
          <w:szCs w:val="28"/>
          <w:rtl/>
          <w:lang/>
        </w:rPr>
        <w:t>سود سرمایه‌ گذاری خارجی پس از کسر مالیات و عوارض و اندوخته‌ های قانونی با تصویب هیأت و تأیید وزیر امور اقتصادی و دارائی ‌قابل انتقال به خارج است</w:t>
      </w:r>
      <w:r w:rsidRPr="002B47B4">
        <w:rPr>
          <w:rFonts w:ascii="sahel" w:hAnsi="sahel" w:cs="B Lotus"/>
          <w:color w:val="110300"/>
          <w:sz w:val="28"/>
          <w:szCs w:val="28"/>
          <w:lang/>
        </w:rPr>
        <w:t>.</w:t>
      </w:r>
    </w:p>
    <w:p w14:paraId="0130467E"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ماده </w:t>
      </w:r>
      <w:r w:rsidRPr="002B47B4">
        <w:rPr>
          <w:rFonts w:ascii="sahel" w:hAnsi="sahel" w:cs="B Lotus"/>
          <w:b/>
          <w:bCs/>
          <w:color w:val="110300"/>
          <w:sz w:val="28"/>
          <w:szCs w:val="28"/>
          <w:bdr w:val="none" w:sz="0" w:space="0" w:color="auto" w:frame="1"/>
          <w:rtl/>
          <w:lang w:bidi="fa-IR"/>
        </w:rPr>
        <w:t>۱۵</w:t>
      </w:r>
      <w:r w:rsidRPr="002B47B4">
        <w:rPr>
          <w:rFonts w:ascii="sahel" w:hAnsi="sahel" w:cs="B Lotus"/>
          <w:b/>
          <w:bCs/>
          <w:color w:val="110300"/>
          <w:sz w:val="28"/>
          <w:szCs w:val="28"/>
          <w:bdr w:val="none" w:sz="0" w:space="0" w:color="auto" w:frame="1"/>
          <w:lang/>
        </w:rPr>
        <w:t xml:space="preserve"> – </w:t>
      </w:r>
      <w:r w:rsidRPr="002B47B4">
        <w:rPr>
          <w:rFonts w:ascii="sahel" w:hAnsi="sahel" w:cs="B Lotus"/>
          <w:color w:val="110300"/>
          <w:sz w:val="28"/>
          <w:szCs w:val="28"/>
          <w:lang/>
        </w:rPr>
        <w:t> </w:t>
      </w:r>
      <w:r w:rsidRPr="002B47B4">
        <w:rPr>
          <w:rFonts w:ascii="sahel" w:hAnsi="sahel" w:cs="B Lotus"/>
          <w:color w:val="110300"/>
          <w:sz w:val="28"/>
          <w:szCs w:val="28"/>
          <w:rtl/>
          <w:lang/>
        </w:rPr>
        <w:t>پرداخت ‌های مربوط به اقساط اصل تسهیلات مالی سرمایه‌ گذاران خارجی و هزینه‌ های مربوطه، قراردادهای حق اختراع، دانش فنی،‌ کمک ‌های فنی و مهندسی، اسامی و علائم تجاری، مدیریت و قراردادهای مشابه در چارچوب سرمایه‌ گذاری خارجی براساس مصوبات هیأت و تأیید‌ وزیر امور اقتصادی و دارائی، قابل انتقال به خارج می ‌باشد</w:t>
      </w:r>
      <w:r w:rsidRPr="002B47B4">
        <w:rPr>
          <w:rFonts w:ascii="sahel" w:hAnsi="sahel" w:cs="B Lotus"/>
          <w:color w:val="110300"/>
          <w:sz w:val="28"/>
          <w:szCs w:val="28"/>
          <w:lang/>
        </w:rPr>
        <w:t>.</w:t>
      </w:r>
    </w:p>
    <w:p w14:paraId="340CF132"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ماده </w:t>
      </w:r>
      <w:r w:rsidRPr="002B47B4">
        <w:rPr>
          <w:rFonts w:ascii="sahel" w:hAnsi="sahel" w:cs="B Lotus"/>
          <w:b/>
          <w:bCs/>
          <w:color w:val="110300"/>
          <w:sz w:val="28"/>
          <w:szCs w:val="28"/>
          <w:bdr w:val="none" w:sz="0" w:space="0" w:color="auto" w:frame="1"/>
          <w:rtl/>
          <w:lang w:bidi="fa-IR"/>
        </w:rPr>
        <w:t>۱۶</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انتقالات موضوع مواد (</w:t>
      </w:r>
      <w:r w:rsidRPr="002B47B4">
        <w:rPr>
          <w:rFonts w:ascii="sahel" w:hAnsi="sahel" w:cs="B Lotus"/>
          <w:color w:val="110300"/>
          <w:sz w:val="28"/>
          <w:szCs w:val="28"/>
          <w:rtl/>
          <w:lang w:bidi="fa-IR"/>
        </w:rPr>
        <w:t>۱۳)</w:t>
      </w:r>
      <w:r w:rsidRPr="002B47B4">
        <w:rPr>
          <w:rFonts w:ascii="sahel" w:hAnsi="sahel" w:cs="B Lotus"/>
          <w:color w:val="110300"/>
          <w:sz w:val="28"/>
          <w:szCs w:val="28"/>
          <w:rtl/>
          <w:lang/>
        </w:rPr>
        <w:t>، (</w:t>
      </w:r>
      <w:r w:rsidRPr="002B47B4">
        <w:rPr>
          <w:rFonts w:ascii="sahel" w:hAnsi="sahel" w:cs="B Lotus"/>
          <w:color w:val="110300"/>
          <w:sz w:val="28"/>
          <w:szCs w:val="28"/>
          <w:rtl/>
          <w:lang w:bidi="fa-IR"/>
        </w:rPr>
        <w:t xml:space="preserve">۱۴) </w:t>
      </w:r>
      <w:r w:rsidRPr="002B47B4">
        <w:rPr>
          <w:rFonts w:ascii="sahel" w:hAnsi="sahel" w:cs="B Lotus"/>
          <w:color w:val="110300"/>
          <w:sz w:val="28"/>
          <w:szCs w:val="28"/>
          <w:rtl/>
          <w:lang/>
        </w:rPr>
        <w:t>و (</w:t>
      </w:r>
      <w:r w:rsidRPr="002B47B4">
        <w:rPr>
          <w:rFonts w:ascii="sahel" w:hAnsi="sahel" w:cs="B Lotus"/>
          <w:color w:val="110300"/>
          <w:sz w:val="28"/>
          <w:szCs w:val="28"/>
          <w:rtl/>
          <w:lang w:bidi="fa-IR"/>
        </w:rPr>
        <w:t xml:space="preserve">۱۵) </w:t>
      </w:r>
      <w:r w:rsidRPr="002B47B4">
        <w:rPr>
          <w:rFonts w:ascii="sahel" w:hAnsi="sahel" w:cs="B Lotus"/>
          <w:color w:val="110300"/>
          <w:sz w:val="28"/>
          <w:szCs w:val="28"/>
          <w:rtl/>
          <w:lang/>
        </w:rPr>
        <w:t>با رعایت مفاد بند (ب) ماده (</w:t>
      </w:r>
      <w:r w:rsidRPr="002B47B4">
        <w:rPr>
          <w:rFonts w:ascii="sahel" w:hAnsi="sahel" w:cs="B Lotus"/>
          <w:color w:val="110300"/>
          <w:sz w:val="28"/>
          <w:szCs w:val="28"/>
          <w:rtl/>
          <w:lang w:bidi="fa-IR"/>
        </w:rPr>
        <w:t xml:space="preserve">۳) </w:t>
      </w:r>
      <w:r w:rsidRPr="002B47B4">
        <w:rPr>
          <w:rFonts w:ascii="sahel" w:hAnsi="sahel" w:cs="B Lotus"/>
          <w:color w:val="110300"/>
          <w:sz w:val="28"/>
          <w:szCs w:val="28"/>
          <w:rtl/>
          <w:lang/>
        </w:rPr>
        <w:t>این قانون قابل انجام است</w:t>
      </w:r>
      <w:r w:rsidRPr="002B47B4">
        <w:rPr>
          <w:rFonts w:ascii="sahel" w:hAnsi="sahel" w:cs="B Lotus"/>
          <w:color w:val="110300"/>
          <w:sz w:val="28"/>
          <w:szCs w:val="28"/>
          <w:lang/>
        </w:rPr>
        <w:t>.</w:t>
      </w:r>
    </w:p>
    <w:p w14:paraId="6F8DD615"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ماده </w:t>
      </w:r>
      <w:r w:rsidRPr="002B47B4">
        <w:rPr>
          <w:rFonts w:ascii="sahel" w:hAnsi="sahel" w:cs="B Lotus"/>
          <w:b/>
          <w:bCs/>
          <w:color w:val="110300"/>
          <w:sz w:val="28"/>
          <w:szCs w:val="28"/>
          <w:bdr w:val="none" w:sz="0" w:space="0" w:color="auto" w:frame="1"/>
          <w:rtl/>
          <w:lang w:bidi="fa-IR"/>
        </w:rPr>
        <w:t>۱۷</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تأمین ارز برای انتقالات موضوع مواد (</w:t>
      </w:r>
      <w:r w:rsidRPr="002B47B4">
        <w:rPr>
          <w:rFonts w:ascii="sahel" w:hAnsi="sahel" w:cs="B Lotus"/>
          <w:color w:val="110300"/>
          <w:sz w:val="28"/>
          <w:szCs w:val="28"/>
          <w:rtl/>
          <w:lang w:bidi="fa-IR"/>
        </w:rPr>
        <w:t>۱۳)</w:t>
      </w:r>
      <w:r w:rsidRPr="002B47B4">
        <w:rPr>
          <w:rFonts w:ascii="sahel" w:hAnsi="sahel" w:cs="B Lotus"/>
          <w:color w:val="110300"/>
          <w:sz w:val="28"/>
          <w:szCs w:val="28"/>
          <w:rtl/>
          <w:lang/>
        </w:rPr>
        <w:t>، (</w:t>
      </w:r>
      <w:r w:rsidRPr="002B47B4">
        <w:rPr>
          <w:rFonts w:ascii="sahel" w:hAnsi="sahel" w:cs="B Lotus"/>
          <w:color w:val="110300"/>
          <w:sz w:val="28"/>
          <w:szCs w:val="28"/>
          <w:rtl/>
          <w:lang w:bidi="fa-IR"/>
        </w:rPr>
        <w:t xml:space="preserve">۱۴) </w:t>
      </w:r>
      <w:r w:rsidRPr="002B47B4">
        <w:rPr>
          <w:rFonts w:ascii="sahel" w:hAnsi="sahel" w:cs="B Lotus"/>
          <w:color w:val="110300"/>
          <w:sz w:val="28"/>
          <w:szCs w:val="28"/>
          <w:rtl/>
          <w:lang/>
        </w:rPr>
        <w:t>و (</w:t>
      </w:r>
      <w:r w:rsidRPr="002B47B4">
        <w:rPr>
          <w:rFonts w:ascii="sahel" w:hAnsi="sahel" w:cs="B Lotus"/>
          <w:color w:val="110300"/>
          <w:sz w:val="28"/>
          <w:szCs w:val="28"/>
          <w:rtl/>
          <w:lang w:bidi="fa-IR"/>
        </w:rPr>
        <w:t xml:space="preserve">۱۵) </w:t>
      </w:r>
      <w:r w:rsidRPr="002B47B4">
        <w:rPr>
          <w:rFonts w:ascii="sahel" w:hAnsi="sahel" w:cs="B Lotus"/>
          <w:color w:val="110300"/>
          <w:sz w:val="28"/>
          <w:szCs w:val="28"/>
          <w:rtl/>
          <w:lang/>
        </w:rPr>
        <w:t>به روش‌های زیر میسر است</w:t>
      </w:r>
      <w:r w:rsidRPr="002B47B4">
        <w:rPr>
          <w:rFonts w:ascii="sahel" w:hAnsi="sahel" w:cs="B Lotus"/>
          <w:color w:val="110300"/>
          <w:sz w:val="28"/>
          <w:szCs w:val="28"/>
          <w:lang/>
        </w:rPr>
        <w:t xml:space="preserve"> :</w:t>
      </w:r>
    </w:p>
    <w:p w14:paraId="2F5AE944" w14:textId="77777777" w:rsidR="002B47B4" w:rsidRPr="002B47B4" w:rsidRDefault="002B47B4" w:rsidP="0094516C">
      <w:pPr>
        <w:shd w:val="clear" w:color="auto" w:fill="FFFFFF"/>
        <w:spacing w:after="208"/>
        <w:jc w:val="both"/>
        <w:rPr>
          <w:rFonts w:ascii="sahel" w:hAnsi="sahel" w:cs="B Lotus"/>
          <w:color w:val="110300"/>
          <w:sz w:val="28"/>
          <w:szCs w:val="28"/>
          <w:lang/>
        </w:rPr>
      </w:pPr>
      <w:r w:rsidRPr="002B47B4">
        <w:rPr>
          <w:rFonts w:ascii="sahel" w:hAnsi="sahel" w:cs="B Lotus"/>
          <w:color w:val="110300"/>
          <w:sz w:val="28"/>
          <w:szCs w:val="28"/>
          <w:rtl/>
          <w:lang/>
        </w:rPr>
        <w:t xml:space="preserve">الف </w:t>
      </w:r>
      <w:r w:rsidRPr="002B47B4">
        <w:rPr>
          <w:rFonts w:ascii="Arial" w:hAnsi="Arial" w:cs="Arial" w:hint="cs"/>
          <w:color w:val="110300"/>
          <w:sz w:val="28"/>
          <w:szCs w:val="28"/>
          <w:rtl/>
          <w:lang/>
        </w:rPr>
        <w:t>–</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خرید</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ارز</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از</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نظام</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بانکی</w:t>
      </w:r>
      <w:r w:rsidRPr="002B47B4">
        <w:rPr>
          <w:rFonts w:ascii="sahel" w:hAnsi="sahel" w:cs="B Lotus"/>
          <w:color w:val="110300"/>
          <w:sz w:val="28"/>
          <w:szCs w:val="28"/>
          <w:lang/>
        </w:rPr>
        <w:t>.</w:t>
      </w:r>
    </w:p>
    <w:p w14:paraId="4DB39AB6" w14:textId="77777777" w:rsidR="002B47B4" w:rsidRPr="002B47B4" w:rsidRDefault="002B47B4" w:rsidP="0094516C">
      <w:pPr>
        <w:shd w:val="clear" w:color="auto" w:fill="FFFFFF"/>
        <w:spacing w:after="208"/>
        <w:jc w:val="both"/>
        <w:rPr>
          <w:rFonts w:ascii="sahel" w:hAnsi="sahel" w:cs="B Lotus"/>
          <w:color w:val="110300"/>
          <w:sz w:val="28"/>
          <w:szCs w:val="28"/>
          <w:lang/>
        </w:rPr>
      </w:pPr>
      <w:r w:rsidRPr="002B47B4">
        <w:rPr>
          <w:rFonts w:ascii="sahel" w:hAnsi="sahel" w:cs="B Lotus"/>
          <w:color w:val="110300"/>
          <w:sz w:val="28"/>
          <w:szCs w:val="28"/>
          <w:rtl/>
          <w:lang/>
        </w:rPr>
        <w:t xml:space="preserve">ب </w:t>
      </w:r>
      <w:r w:rsidRPr="002B47B4">
        <w:rPr>
          <w:rFonts w:ascii="Arial" w:hAnsi="Arial" w:cs="Arial" w:hint="cs"/>
          <w:color w:val="110300"/>
          <w:sz w:val="28"/>
          <w:szCs w:val="28"/>
          <w:rtl/>
          <w:lang/>
        </w:rPr>
        <w:t>–</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از</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محل</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ارز</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حاصل</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از</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صدور</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محصولات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تولیدی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یا</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ارز</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حاصل</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از</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ارائه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خدمات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بنگاه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اقتصادی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که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سرمایه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خارجی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در</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آن</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کار</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گرفته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شده‌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است</w:t>
      </w:r>
      <w:r w:rsidRPr="002B47B4">
        <w:rPr>
          <w:rFonts w:ascii="sahel" w:hAnsi="sahel" w:cs="B Lotus"/>
          <w:color w:val="110300"/>
          <w:sz w:val="28"/>
          <w:szCs w:val="28"/>
          <w:lang/>
        </w:rPr>
        <w:t>.</w:t>
      </w:r>
    </w:p>
    <w:p w14:paraId="7E431D1E" w14:textId="77777777" w:rsidR="002B47B4" w:rsidRPr="002B47B4" w:rsidRDefault="002B47B4" w:rsidP="0094516C">
      <w:pPr>
        <w:shd w:val="clear" w:color="auto" w:fill="FFFFFF"/>
        <w:spacing w:after="208"/>
        <w:jc w:val="both"/>
        <w:rPr>
          <w:rFonts w:ascii="sahel" w:hAnsi="sahel" w:cs="B Lotus"/>
          <w:color w:val="110300"/>
          <w:sz w:val="28"/>
          <w:szCs w:val="28"/>
          <w:lang/>
        </w:rPr>
      </w:pPr>
      <w:r w:rsidRPr="002B47B4">
        <w:rPr>
          <w:rFonts w:ascii="sahel" w:hAnsi="sahel" w:cs="B Lotus"/>
          <w:color w:val="110300"/>
          <w:sz w:val="28"/>
          <w:szCs w:val="28"/>
          <w:rtl/>
          <w:lang/>
        </w:rPr>
        <w:t xml:space="preserve">ج </w:t>
      </w:r>
      <w:r w:rsidRPr="002B47B4">
        <w:rPr>
          <w:rFonts w:ascii="Arial" w:hAnsi="Arial" w:cs="Arial" w:hint="cs"/>
          <w:color w:val="110300"/>
          <w:sz w:val="28"/>
          <w:szCs w:val="28"/>
          <w:rtl/>
          <w:lang/>
        </w:rPr>
        <w:t>–</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صادرات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کالاهای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مجاز</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طبق</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فهرستی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که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در</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اجرای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این</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بند</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تصویب</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هیأت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وزیران</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با</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رعایت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قوانین</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و</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مقررات</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مربوطه</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می</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‌رسد</w:t>
      </w:r>
      <w:r w:rsidRPr="002B47B4">
        <w:rPr>
          <w:rFonts w:ascii="sahel" w:hAnsi="sahel" w:cs="B Lotus"/>
          <w:color w:val="110300"/>
          <w:sz w:val="28"/>
          <w:szCs w:val="28"/>
          <w:lang/>
        </w:rPr>
        <w:t>.</w:t>
      </w:r>
    </w:p>
    <w:p w14:paraId="6FC10267"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تبصره </w:t>
      </w:r>
      <w:r w:rsidRPr="002B47B4">
        <w:rPr>
          <w:rFonts w:ascii="sahel" w:hAnsi="sahel" w:cs="B Lotus"/>
          <w:b/>
          <w:bCs/>
          <w:color w:val="110300"/>
          <w:sz w:val="28"/>
          <w:szCs w:val="28"/>
          <w:bdr w:val="none" w:sz="0" w:space="0" w:color="auto" w:frame="1"/>
          <w:rtl/>
          <w:lang w:bidi="fa-IR"/>
        </w:rPr>
        <w:t>۱</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به کارگیری یک یا ترکیبی از روش ‌های فوق در مجوز سرمایه‌ گذاری درج می‌ گردد</w:t>
      </w:r>
      <w:r w:rsidRPr="002B47B4">
        <w:rPr>
          <w:rFonts w:ascii="sahel" w:hAnsi="sahel" w:cs="B Lotus"/>
          <w:color w:val="110300"/>
          <w:sz w:val="28"/>
          <w:szCs w:val="28"/>
          <w:lang/>
        </w:rPr>
        <w:t>.</w:t>
      </w:r>
    </w:p>
    <w:p w14:paraId="5A862905"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تبصره </w:t>
      </w:r>
      <w:r w:rsidRPr="002B47B4">
        <w:rPr>
          <w:rFonts w:ascii="sahel" w:hAnsi="sahel" w:cs="B Lotus"/>
          <w:b/>
          <w:bCs/>
          <w:color w:val="110300"/>
          <w:sz w:val="28"/>
          <w:szCs w:val="28"/>
          <w:bdr w:val="none" w:sz="0" w:space="0" w:color="auto" w:frame="1"/>
          <w:rtl/>
          <w:lang w:bidi="fa-IR"/>
        </w:rPr>
        <w:t>۲</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در مورد سرمایه ‌گذاری‌های موضوع بند (ب) ماده (</w:t>
      </w:r>
      <w:r w:rsidRPr="002B47B4">
        <w:rPr>
          <w:rFonts w:ascii="sahel" w:hAnsi="sahel" w:cs="B Lotus"/>
          <w:color w:val="110300"/>
          <w:sz w:val="28"/>
          <w:szCs w:val="28"/>
          <w:rtl/>
          <w:lang w:bidi="fa-IR"/>
        </w:rPr>
        <w:t xml:space="preserve">۳) </w:t>
      </w:r>
      <w:r w:rsidRPr="002B47B4">
        <w:rPr>
          <w:rFonts w:ascii="sahel" w:hAnsi="sahel" w:cs="B Lotus"/>
          <w:color w:val="110300"/>
          <w:sz w:val="28"/>
          <w:szCs w:val="28"/>
          <w:rtl/>
          <w:lang/>
        </w:rPr>
        <w:t>چنانچه وضع قوانین یا مصوبات دولت، موجب ممنوعیت یا توقف اجرای ‌موافقتنامه‌های مالی، پذیرفته شده در چارچوب این قانون شود، زیان حاصل حداکثر تا سقف اقساط سررسید شده توسط دولت تأمین و پرداخت‌ می‌ گردد. حدود تعهدات قابل پذیرش، توسط هیأت وزیران در چارچوب این قانون به تصویب می ‌رسد</w:t>
      </w:r>
      <w:r w:rsidRPr="002B47B4">
        <w:rPr>
          <w:rFonts w:ascii="sahel" w:hAnsi="sahel" w:cs="B Lotus"/>
          <w:color w:val="110300"/>
          <w:sz w:val="28"/>
          <w:szCs w:val="28"/>
          <w:lang/>
        </w:rPr>
        <w:t>.</w:t>
      </w:r>
    </w:p>
    <w:p w14:paraId="67E08B8A"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lastRenderedPageBreak/>
        <w:t xml:space="preserve">تبصره </w:t>
      </w:r>
      <w:r w:rsidRPr="002B47B4">
        <w:rPr>
          <w:rFonts w:ascii="sahel" w:hAnsi="sahel" w:cs="B Lotus"/>
          <w:b/>
          <w:bCs/>
          <w:color w:val="110300"/>
          <w:sz w:val="28"/>
          <w:szCs w:val="28"/>
          <w:bdr w:val="none" w:sz="0" w:space="0" w:color="auto" w:frame="1"/>
          <w:rtl/>
          <w:lang w:bidi="fa-IR"/>
        </w:rPr>
        <w:t>۳</w:t>
      </w:r>
      <w:r w:rsidRPr="002B47B4">
        <w:rPr>
          <w:rFonts w:ascii="sahel" w:hAnsi="sahel" w:cs="B Lotus"/>
          <w:b/>
          <w:bCs/>
          <w:color w:val="110300"/>
          <w:sz w:val="28"/>
          <w:szCs w:val="28"/>
          <w:bdr w:val="none" w:sz="0" w:space="0" w:color="auto" w:frame="1"/>
          <w:lang/>
        </w:rPr>
        <w:t xml:space="preserve"> – </w:t>
      </w:r>
      <w:r w:rsidRPr="002B47B4">
        <w:rPr>
          <w:rFonts w:ascii="sahel" w:hAnsi="sahel" w:cs="B Lotus"/>
          <w:color w:val="110300"/>
          <w:sz w:val="28"/>
          <w:szCs w:val="28"/>
          <w:rtl/>
          <w:lang/>
        </w:rPr>
        <w:t>بانک مرکزی جمهوری اسلامی ایران مکلف است معادل ارزی وجوه قابل انتقال موضوع بند (‌الف) این ماده را با موافقت سازمان و ‌تأیید وزیر امور اقتصادی و دارائی تأمین و در اختیار سرمایه‌ گذار خارجی قرار دهد</w:t>
      </w:r>
      <w:r w:rsidRPr="002B47B4">
        <w:rPr>
          <w:rFonts w:ascii="sahel" w:hAnsi="sahel" w:cs="B Lotus"/>
          <w:color w:val="110300"/>
          <w:sz w:val="28"/>
          <w:szCs w:val="28"/>
          <w:lang/>
        </w:rPr>
        <w:t>.</w:t>
      </w:r>
    </w:p>
    <w:p w14:paraId="2C562E76"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تبصره </w:t>
      </w:r>
      <w:r w:rsidRPr="002B47B4">
        <w:rPr>
          <w:rFonts w:ascii="sahel" w:hAnsi="sahel" w:cs="B Lotus"/>
          <w:b/>
          <w:bCs/>
          <w:color w:val="110300"/>
          <w:sz w:val="28"/>
          <w:szCs w:val="28"/>
          <w:bdr w:val="none" w:sz="0" w:space="0" w:color="auto" w:frame="1"/>
          <w:rtl/>
          <w:lang w:bidi="fa-IR"/>
        </w:rPr>
        <w:t>۴</w:t>
      </w:r>
      <w:r w:rsidRPr="002B47B4">
        <w:rPr>
          <w:rFonts w:ascii="sahel" w:hAnsi="sahel" w:cs="B Lotus"/>
          <w:b/>
          <w:bCs/>
          <w:color w:val="110300"/>
          <w:sz w:val="28"/>
          <w:szCs w:val="28"/>
          <w:bdr w:val="none" w:sz="0" w:space="0" w:color="auto" w:frame="1"/>
          <w:lang/>
        </w:rPr>
        <w:t xml:space="preserve"> – </w:t>
      </w:r>
      <w:r w:rsidRPr="002B47B4">
        <w:rPr>
          <w:rFonts w:ascii="sahel" w:hAnsi="sahel" w:cs="B Lotus"/>
          <w:color w:val="110300"/>
          <w:sz w:val="28"/>
          <w:szCs w:val="28"/>
          <w:rtl/>
          <w:lang/>
        </w:rPr>
        <w:t>چنانچه مجوز سرمایه‌ گذاری معطوف به بند (ب) و یا (ج) این ماده گردد، مجوز مذکور به منزله مجوز صادرات تلقی می ‌گردد</w:t>
      </w:r>
      <w:r w:rsidRPr="002B47B4">
        <w:rPr>
          <w:rFonts w:ascii="sahel" w:hAnsi="sahel" w:cs="B Lotus"/>
          <w:color w:val="110300"/>
          <w:sz w:val="28"/>
          <w:szCs w:val="28"/>
          <w:lang/>
        </w:rPr>
        <w:t>.</w:t>
      </w:r>
    </w:p>
    <w:p w14:paraId="01412BFA" w14:textId="77777777" w:rsidR="002B47B4" w:rsidRPr="002B47B4" w:rsidRDefault="002B47B4" w:rsidP="0094516C">
      <w:pPr>
        <w:shd w:val="clear" w:color="auto" w:fill="FFFFFF"/>
        <w:spacing w:after="208"/>
        <w:jc w:val="both"/>
        <w:rPr>
          <w:rFonts w:ascii="sahel" w:hAnsi="sahel" w:cs="B Lotus"/>
          <w:color w:val="110300"/>
          <w:sz w:val="28"/>
          <w:szCs w:val="28"/>
          <w:lang/>
        </w:rPr>
      </w:pPr>
      <w:r w:rsidRPr="002B47B4">
        <w:rPr>
          <w:rFonts w:ascii="sahel" w:hAnsi="sahel" w:cs="B Lotus"/>
          <w:color w:val="110300"/>
          <w:sz w:val="28"/>
          <w:szCs w:val="28"/>
          <w:rtl/>
          <w:lang/>
        </w:rPr>
        <w:t xml:space="preserve">ماده </w:t>
      </w:r>
      <w:r w:rsidRPr="002B47B4">
        <w:rPr>
          <w:rFonts w:ascii="sahel" w:hAnsi="sahel" w:cs="B Lotus"/>
          <w:color w:val="110300"/>
          <w:sz w:val="28"/>
          <w:szCs w:val="28"/>
          <w:rtl/>
          <w:lang w:bidi="fa-IR"/>
        </w:rPr>
        <w:t xml:space="preserve">۱۸ </w:t>
      </w:r>
      <w:r w:rsidRPr="002B47B4">
        <w:rPr>
          <w:rFonts w:ascii="Arial" w:hAnsi="Arial" w:cs="Arial" w:hint="cs"/>
          <w:color w:val="110300"/>
          <w:sz w:val="28"/>
          <w:szCs w:val="28"/>
          <w:rtl/>
          <w:lang w:bidi="fa-IR"/>
        </w:rPr>
        <w:t>–</w:t>
      </w:r>
      <w:r w:rsidRPr="002B47B4">
        <w:rPr>
          <w:rFonts w:ascii="sahel" w:hAnsi="sahel" w:cs="B Lotus"/>
          <w:color w:val="110300"/>
          <w:sz w:val="28"/>
          <w:szCs w:val="28"/>
          <w:rtl/>
          <w:lang w:bidi="fa-IR"/>
        </w:rPr>
        <w:t xml:space="preserve"> </w:t>
      </w:r>
      <w:r w:rsidRPr="002B47B4">
        <w:rPr>
          <w:rFonts w:ascii="sahel" w:hAnsi="sahel" w:cs="B Lotus"/>
          <w:color w:val="110300"/>
          <w:sz w:val="28"/>
          <w:szCs w:val="28"/>
          <w:rtl/>
          <w:lang/>
        </w:rPr>
        <w:t>خروج آن بخش از سرمایه خارجی که در چارچوب مجوز سرمایه ‌گذاری به کشور وارد شده اما به کار گرفته نشده باشد، از شمول کلیه ‌ قوانین و مقررات ارزی و صادرات و واردات مستثنی می‌ باشد</w:t>
      </w:r>
      <w:r w:rsidRPr="002B47B4">
        <w:rPr>
          <w:rFonts w:ascii="sahel" w:hAnsi="sahel" w:cs="B Lotus"/>
          <w:color w:val="110300"/>
          <w:sz w:val="28"/>
          <w:szCs w:val="28"/>
          <w:lang/>
        </w:rPr>
        <w:t>.</w:t>
      </w:r>
    </w:p>
    <w:p w14:paraId="3C40D7C2" w14:textId="77777777" w:rsidR="002B47B4" w:rsidRPr="002B47B4" w:rsidRDefault="002B47B4" w:rsidP="0094516C">
      <w:pPr>
        <w:shd w:val="clear" w:color="auto" w:fill="FFFFFF"/>
        <w:jc w:val="both"/>
        <w:outlineLvl w:val="3"/>
        <w:rPr>
          <w:rFonts w:ascii="sahel" w:hAnsi="sahel" w:cs="B Lotus"/>
          <w:b/>
          <w:bCs/>
          <w:color w:val="660000"/>
          <w:sz w:val="28"/>
          <w:szCs w:val="28"/>
          <w:lang/>
        </w:rPr>
      </w:pPr>
      <w:r w:rsidRPr="002B47B4">
        <w:rPr>
          <w:rFonts w:ascii="sahel" w:hAnsi="sahel" w:cs="B Lotus"/>
          <w:b/>
          <w:bCs/>
          <w:color w:val="660000"/>
          <w:sz w:val="28"/>
          <w:szCs w:val="28"/>
          <w:bdr w:val="none" w:sz="0" w:space="0" w:color="auto" w:frame="1"/>
          <w:rtl/>
          <w:lang/>
        </w:rPr>
        <w:t xml:space="preserve">فصل ششم </w:t>
      </w:r>
      <w:r w:rsidRPr="002B47B4">
        <w:rPr>
          <w:rFonts w:ascii="Arial" w:hAnsi="Arial" w:cs="Arial" w:hint="cs"/>
          <w:b/>
          <w:bCs/>
          <w:color w:val="660000"/>
          <w:sz w:val="28"/>
          <w:szCs w:val="28"/>
          <w:bdr w:val="none" w:sz="0" w:space="0" w:color="auto" w:frame="1"/>
          <w:rtl/>
          <w:lang/>
        </w:rPr>
        <w:t>–</w:t>
      </w:r>
      <w:r w:rsidRPr="002B47B4">
        <w:rPr>
          <w:rFonts w:ascii="sahel" w:hAnsi="sahel" w:cs="B Lotus"/>
          <w:b/>
          <w:bCs/>
          <w:color w:val="660000"/>
          <w:sz w:val="28"/>
          <w:szCs w:val="28"/>
          <w:bdr w:val="none" w:sz="0" w:space="0" w:color="auto" w:frame="1"/>
          <w:rtl/>
          <w:lang/>
        </w:rPr>
        <w:t xml:space="preserve"> </w:t>
      </w:r>
      <w:r w:rsidRPr="002B47B4">
        <w:rPr>
          <w:rFonts w:ascii="sahel" w:hAnsi="sahel" w:cs="B Lotus" w:hint="cs"/>
          <w:b/>
          <w:bCs/>
          <w:color w:val="660000"/>
          <w:sz w:val="28"/>
          <w:szCs w:val="28"/>
          <w:bdr w:val="none" w:sz="0" w:space="0" w:color="auto" w:frame="1"/>
          <w:rtl/>
          <w:lang/>
        </w:rPr>
        <w:t>حل</w:t>
      </w:r>
      <w:r w:rsidRPr="002B47B4">
        <w:rPr>
          <w:rFonts w:ascii="sahel" w:hAnsi="sahel" w:cs="B Lotus"/>
          <w:b/>
          <w:bCs/>
          <w:color w:val="660000"/>
          <w:sz w:val="28"/>
          <w:szCs w:val="28"/>
          <w:bdr w:val="none" w:sz="0" w:space="0" w:color="auto" w:frame="1"/>
          <w:rtl/>
          <w:lang/>
        </w:rPr>
        <w:t xml:space="preserve"> </w:t>
      </w:r>
      <w:r w:rsidRPr="002B47B4">
        <w:rPr>
          <w:rFonts w:ascii="sahel" w:hAnsi="sahel" w:cs="B Lotus" w:hint="cs"/>
          <w:b/>
          <w:bCs/>
          <w:color w:val="660000"/>
          <w:sz w:val="28"/>
          <w:szCs w:val="28"/>
          <w:bdr w:val="none" w:sz="0" w:space="0" w:color="auto" w:frame="1"/>
          <w:rtl/>
          <w:lang/>
        </w:rPr>
        <w:t>و</w:t>
      </w:r>
      <w:r w:rsidRPr="002B47B4">
        <w:rPr>
          <w:rFonts w:ascii="sahel" w:hAnsi="sahel" w:cs="B Lotus"/>
          <w:b/>
          <w:bCs/>
          <w:color w:val="660000"/>
          <w:sz w:val="28"/>
          <w:szCs w:val="28"/>
          <w:bdr w:val="none" w:sz="0" w:space="0" w:color="auto" w:frame="1"/>
          <w:rtl/>
          <w:lang/>
        </w:rPr>
        <w:t xml:space="preserve"> </w:t>
      </w:r>
      <w:r w:rsidRPr="002B47B4">
        <w:rPr>
          <w:rFonts w:ascii="sahel" w:hAnsi="sahel" w:cs="B Lotus" w:hint="cs"/>
          <w:b/>
          <w:bCs/>
          <w:color w:val="660000"/>
          <w:sz w:val="28"/>
          <w:szCs w:val="28"/>
          <w:bdr w:val="none" w:sz="0" w:space="0" w:color="auto" w:frame="1"/>
          <w:rtl/>
          <w:lang/>
        </w:rPr>
        <w:t>فصل</w:t>
      </w:r>
      <w:r w:rsidRPr="002B47B4">
        <w:rPr>
          <w:rFonts w:ascii="sahel" w:hAnsi="sahel" w:cs="B Lotus"/>
          <w:b/>
          <w:bCs/>
          <w:color w:val="660000"/>
          <w:sz w:val="28"/>
          <w:szCs w:val="28"/>
          <w:bdr w:val="none" w:sz="0" w:space="0" w:color="auto" w:frame="1"/>
          <w:rtl/>
          <w:lang/>
        </w:rPr>
        <w:t xml:space="preserve"> </w:t>
      </w:r>
      <w:r w:rsidRPr="002B47B4">
        <w:rPr>
          <w:rFonts w:ascii="sahel" w:hAnsi="sahel" w:cs="B Lotus" w:hint="cs"/>
          <w:b/>
          <w:bCs/>
          <w:color w:val="660000"/>
          <w:sz w:val="28"/>
          <w:szCs w:val="28"/>
          <w:bdr w:val="none" w:sz="0" w:space="0" w:color="auto" w:frame="1"/>
          <w:rtl/>
          <w:lang/>
        </w:rPr>
        <w:t>اختلافات</w:t>
      </w:r>
    </w:p>
    <w:p w14:paraId="1EA20153"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ماده </w:t>
      </w:r>
      <w:r w:rsidRPr="002B47B4">
        <w:rPr>
          <w:rFonts w:ascii="sahel" w:hAnsi="sahel" w:cs="B Lotus"/>
          <w:b/>
          <w:bCs/>
          <w:color w:val="110300"/>
          <w:sz w:val="28"/>
          <w:szCs w:val="28"/>
          <w:bdr w:val="none" w:sz="0" w:space="0" w:color="auto" w:frame="1"/>
          <w:rtl/>
          <w:lang w:bidi="fa-IR"/>
        </w:rPr>
        <w:t>۱۹</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اختلافات بین دولت و سرمایه‌ گذاران خارجی در خصوص سرمایه‌ گذاری‌ های موضوع این قانون چنانچه از طریق مذاکره حل و فصل ‌نگردد در دادگاه‌های داخلی مورد رسیدگی قرار می‌ گیرد، مگر آن که در قانون موافقتنامه دو جانبه سرمایه‌ گذاری با دولت متبوع سرمایه ‌گذار خارجی، در‌مورد شیوه دیگری از حل و فصل اختلافات توافق شده باشد</w:t>
      </w:r>
      <w:r w:rsidRPr="002B47B4">
        <w:rPr>
          <w:rFonts w:ascii="sahel" w:hAnsi="sahel" w:cs="B Lotus"/>
          <w:color w:val="110300"/>
          <w:sz w:val="28"/>
          <w:szCs w:val="28"/>
          <w:lang/>
        </w:rPr>
        <w:t>.</w:t>
      </w:r>
    </w:p>
    <w:p w14:paraId="481995E8" w14:textId="77777777" w:rsidR="002B47B4" w:rsidRPr="002B47B4" w:rsidRDefault="002B47B4" w:rsidP="0094516C">
      <w:pPr>
        <w:shd w:val="clear" w:color="auto" w:fill="FFFFFF"/>
        <w:jc w:val="both"/>
        <w:outlineLvl w:val="3"/>
        <w:rPr>
          <w:rFonts w:ascii="sahel" w:hAnsi="sahel" w:cs="B Lotus"/>
          <w:b/>
          <w:bCs/>
          <w:color w:val="660000"/>
          <w:sz w:val="28"/>
          <w:szCs w:val="28"/>
          <w:lang/>
        </w:rPr>
      </w:pPr>
      <w:r w:rsidRPr="002B47B4">
        <w:rPr>
          <w:rFonts w:ascii="sahel" w:hAnsi="sahel" w:cs="B Lotus"/>
          <w:b/>
          <w:bCs/>
          <w:color w:val="660000"/>
          <w:sz w:val="28"/>
          <w:szCs w:val="28"/>
          <w:bdr w:val="none" w:sz="0" w:space="0" w:color="auto" w:frame="1"/>
          <w:rtl/>
          <w:lang/>
        </w:rPr>
        <w:t xml:space="preserve">فصل هفتم </w:t>
      </w:r>
      <w:r w:rsidRPr="002B47B4">
        <w:rPr>
          <w:rFonts w:ascii="Arial" w:hAnsi="Arial" w:cs="Arial" w:hint="cs"/>
          <w:b/>
          <w:bCs/>
          <w:color w:val="660000"/>
          <w:sz w:val="28"/>
          <w:szCs w:val="28"/>
          <w:bdr w:val="none" w:sz="0" w:space="0" w:color="auto" w:frame="1"/>
          <w:rtl/>
          <w:lang/>
        </w:rPr>
        <w:t>–</w:t>
      </w:r>
      <w:r w:rsidRPr="002B47B4">
        <w:rPr>
          <w:rFonts w:ascii="sahel" w:hAnsi="sahel" w:cs="B Lotus"/>
          <w:b/>
          <w:bCs/>
          <w:color w:val="660000"/>
          <w:sz w:val="28"/>
          <w:szCs w:val="28"/>
          <w:bdr w:val="none" w:sz="0" w:space="0" w:color="auto" w:frame="1"/>
          <w:rtl/>
          <w:lang/>
        </w:rPr>
        <w:t xml:space="preserve"> </w:t>
      </w:r>
      <w:r w:rsidRPr="002B47B4">
        <w:rPr>
          <w:rFonts w:ascii="sahel" w:hAnsi="sahel" w:cs="B Lotus" w:hint="cs"/>
          <w:b/>
          <w:bCs/>
          <w:color w:val="660000"/>
          <w:sz w:val="28"/>
          <w:szCs w:val="28"/>
          <w:bdr w:val="none" w:sz="0" w:space="0" w:color="auto" w:frame="1"/>
          <w:rtl/>
          <w:lang/>
        </w:rPr>
        <w:t>مقررات</w:t>
      </w:r>
      <w:r w:rsidRPr="002B47B4">
        <w:rPr>
          <w:rFonts w:ascii="sahel" w:hAnsi="sahel" w:cs="B Lotus"/>
          <w:b/>
          <w:bCs/>
          <w:color w:val="660000"/>
          <w:sz w:val="28"/>
          <w:szCs w:val="28"/>
          <w:bdr w:val="none" w:sz="0" w:space="0" w:color="auto" w:frame="1"/>
          <w:rtl/>
          <w:lang/>
        </w:rPr>
        <w:t xml:space="preserve"> </w:t>
      </w:r>
      <w:r w:rsidRPr="002B47B4">
        <w:rPr>
          <w:rFonts w:ascii="sahel" w:hAnsi="sahel" w:cs="B Lotus" w:hint="cs"/>
          <w:b/>
          <w:bCs/>
          <w:color w:val="660000"/>
          <w:sz w:val="28"/>
          <w:szCs w:val="28"/>
          <w:bdr w:val="none" w:sz="0" w:space="0" w:color="auto" w:frame="1"/>
          <w:rtl/>
          <w:lang/>
        </w:rPr>
        <w:t>نهایی</w:t>
      </w:r>
    </w:p>
    <w:p w14:paraId="1898CD6F"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ماده </w:t>
      </w:r>
      <w:r w:rsidRPr="002B47B4">
        <w:rPr>
          <w:rFonts w:ascii="sahel" w:hAnsi="sahel" w:cs="B Lotus"/>
          <w:b/>
          <w:bCs/>
          <w:color w:val="110300"/>
          <w:sz w:val="28"/>
          <w:szCs w:val="28"/>
          <w:bdr w:val="none" w:sz="0" w:space="0" w:color="auto" w:frame="1"/>
          <w:rtl/>
          <w:lang w:bidi="fa-IR"/>
        </w:rPr>
        <w:t>۲۰</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دستگاه‌های اجرایی ذی‌ ربط مکلفند در خصوص تعهدات متقابل در چارچوب صدور روادید، اجازه اقامت، صدور پروانه کار و اشتغال ‌حسب مورد برای سرمایه ‌گذاران، مدیران و کارشناسان خارجی برای بخش خصوصی مرتبط با سرمایه‌ گذاری‌های خارجی مشمول این قانون و بستگان ‌درجه یک آنها براساس درخواست سازمان اقدام نمایند</w:t>
      </w:r>
      <w:r w:rsidRPr="002B47B4">
        <w:rPr>
          <w:rFonts w:ascii="sahel" w:hAnsi="sahel" w:cs="B Lotus"/>
          <w:color w:val="110300"/>
          <w:sz w:val="28"/>
          <w:szCs w:val="28"/>
          <w:lang/>
        </w:rPr>
        <w:t>.</w:t>
      </w:r>
    </w:p>
    <w:p w14:paraId="390DE13C"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تبصره</w:t>
      </w:r>
      <w:r w:rsidRPr="002B47B4">
        <w:rPr>
          <w:rFonts w:ascii="sahel" w:hAnsi="sahel" w:cs="B Lotus"/>
          <w:b/>
          <w:bCs/>
          <w:color w:val="110300"/>
          <w:sz w:val="28"/>
          <w:szCs w:val="28"/>
          <w:bdr w:val="none" w:sz="0" w:space="0" w:color="auto" w:frame="1"/>
          <w:lang/>
        </w:rPr>
        <w:t xml:space="preserve"> – </w:t>
      </w:r>
      <w:r w:rsidRPr="002B47B4">
        <w:rPr>
          <w:rFonts w:ascii="sahel" w:hAnsi="sahel" w:cs="B Lotus"/>
          <w:color w:val="110300"/>
          <w:sz w:val="28"/>
          <w:szCs w:val="28"/>
          <w:rtl/>
          <w:lang/>
        </w:rPr>
        <w:t>موارد اختلاف بین سازمان و دستگاه های اجرائی با نظر وزیر امور اقتصادی و دارائی حل و فصل می ‌شود</w:t>
      </w:r>
      <w:r w:rsidRPr="002B47B4">
        <w:rPr>
          <w:rFonts w:ascii="sahel" w:hAnsi="sahel" w:cs="B Lotus"/>
          <w:color w:val="110300"/>
          <w:sz w:val="28"/>
          <w:szCs w:val="28"/>
          <w:lang/>
        </w:rPr>
        <w:t>.</w:t>
      </w:r>
    </w:p>
    <w:p w14:paraId="64868054"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ماده </w:t>
      </w:r>
      <w:r w:rsidRPr="002B47B4">
        <w:rPr>
          <w:rFonts w:ascii="sahel" w:hAnsi="sahel" w:cs="B Lotus"/>
          <w:b/>
          <w:bCs/>
          <w:color w:val="110300"/>
          <w:sz w:val="28"/>
          <w:szCs w:val="28"/>
          <w:bdr w:val="none" w:sz="0" w:space="0" w:color="auto" w:frame="1"/>
          <w:rtl/>
          <w:lang w:bidi="fa-IR"/>
        </w:rPr>
        <w:t>۲۱</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سازمان مکلف است امکان دسترسی همگانی را به کلیه اطلاعات مربوط به سرمایه‌ گذاری و سرمایه‌ گذاران خارجی، فرصت‌های ‌سرمایه‌ گذاری، شرکای ایرانی موضوع فعالیت و سایر اطلاعاتی که در اختیار آن سازمان قراردارد فراهم نماید</w:t>
      </w:r>
      <w:r w:rsidRPr="002B47B4">
        <w:rPr>
          <w:rFonts w:ascii="sahel" w:hAnsi="sahel" w:cs="B Lotus"/>
          <w:color w:val="110300"/>
          <w:sz w:val="28"/>
          <w:szCs w:val="28"/>
          <w:lang/>
        </w:rPr>
        <w:t>.</w:t>
      </w:r>
    </w:p>
    <w:p w14:paraId="16F605F0"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ماده </w:t>
      </w:r>
      <w:r w:rsidRPr="002B47B4">
        <w:rPr>
          <w:rFonts w:ascii="sahel" w:hAnsi="sahel" w:cs="B Lotus"/>
          <w:b/>
          <w:bCs/>
          <w:color w:val="110300"/>
          <w:sz w:val="28"/>
          <w:szCs w:val="28"/>
          <w:bdr w:val="none" w:sz="0" w:space="0" w:color="auto" w:frame="1"/>
          <w:rtl/>
          <w:lang w:bidi="fa-IR"/>
        </w:rPr>
        <w:t>۲۲</w:t>
      </w:r>
      <w:r w:rsidRPr="002B47B4">
        <w:rPr>
          <w:rFonts w:ascii="sahel" w:hAnsi="sahel" w:cs="B Lotus"/>
          <w:b/>
          <w:bCs/>
          <w:color w:val="110300"/>
          <w:sz w:val="28"/>
          <w:szCs w:val="28"/>
          <w:bdr w:val="none" w:sz="0" w:space="0" w:color="auto" w:frame="1"/>
          <w:lang/>
        </w:rPr>
        <w:t xml:space="preserve"> – </w:t>
      </w:r>
      <w:r w:rsidRPr="002B47B4">
        <w:rPr>
          <w:rFonts w:ascii="sahel" w:hAnsi="sahel" w:cs="B Lotus"/>
          <w:color w:val="110300"/>
          <w:sz w:val="28"/>
          <w:szCs w:val="28"/>
          <w:rtl/>
          <w:lang/>
        </w:rPr>
        <w:t>کلیه وزارتخانه‌ها و شرکت‌ ها و سازمان ‌های دولتی و مؤسسات عمومی که شمول قانون بر آنها مستلزم ذکر نام است مکلفند کلیه ‌اطلاعات مورد نیاز سرمایه ‌گذاری خارجی و گزارش سرمایه‌ گذاری ‌های خارجی انجام شده را در اختیار سازمان قرار دهند تا این سازمان براساس ماده ‌فوق عمل نماید</w:t>
      </w:r>
      <w:r w:rsidRPr="002B47B4">
        <w:rPr>
          <w:rFonts w:ascii="sahel" w:hAnsi="sahel" w:cs="B Lotus"/>
          <w:color w:val="110300"/>
          <w:sz w:val="28"/>
          <w:szCs w:val="28"/>
          <w:lang/>
        </w:rPr>
        <w:t>.</w:t>
      </w:r>
    </w:p>
    <w:p w14:paraId="774E7F7B"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lastRenderedPageBreak/>
        <w:t xml:space="preserve">ماده </w:t>
      </w:r>
      <w:r w:rsidRPr="002B47B4">
        <w:rPr>
          <w:rFonts w:ascii="sahel" w:hAnsi="sahel" w:cs="B Lotus"/>
          <w:b/>
          <w:bCs/>
          <w:color w:val="110300"/>
          <w:sz w:val="28"/>
          <w:szCs w:val="28"/>
          <w:bdr w:val="none" w:sz="0" w:space="0" w:color="auto" w:frame="1"/>
          <w:rtl/>
          <w:lang w:bidi="fa-IR"/>
        </w:rPr>
        <w:t>۲۳</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وزیر امور اقتصادی و دارایی مکلف است هر شش ماه یک بار گزارش عملکرد سازمان در خصوص سرمایه‌ گذاری خارجی موضوع این‌ قانون را به کمیسیون‌ های ذی‌ ربط مجلس شورای اسلامی ارسال نماید</w:t>
      </w:r>
      <w:r w:rsidRPr="002B47B4">
        <w:rPr>
          <w:rFonts w:ascii="sahel" w:hAnsi="sahel" w:cs="B Lotus"/>
          <w:color w:val="110300"/>
          <w:sz w:val="28"/>
          <w:szCs w:val="28"/>
          <w:lang/>
        </w:rPr>
        <w:t>.</w:t>
      </w:r>
    </w:p>
    <w:p w14:paraId="197D93D6"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ماده </w:t>
      </w:r>
      <w:r w:rsidRPr="002B47B4">
        <w:rPr>
          <w:rFonts w:ascii="sahel" w:hAnsi="sahel" w:cs="B Lotus"/>
          <w:b/>
          <w:bCs/>
          <w:color w:val="110300"/>
          <w:sz w:val="28"/>
          <w:szCs w:val="28"/>
          <w:bdr w:val="none" w:sz="0" w:space="0" w:color="auto" w:frame="1"/>
          <w:rtl/>
          <w:lang w:bidi="fa-IR"/>
        </w:rPr>
        <w:t>۲۴</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 xml:space="preserve">از تاریخ تصویب این قانون و آئین‌نامه اجرائی آن، قانون جلب و حمایت سرمایه‌های خارجی </w:t>
      </w:r>
      <w:r w:rsidRPr="002B47B4">
        <w:rPr>
          <w:rFonts w:ascii="Arial" w:hAnsi="Arial" w:cs="Arial" w:hint="cs"/>
          <w:color w:val="110300"/>
          <w:sz w:val="28"/>
          <w:szCs w:val="28"/>
          <w:rtl/>
          <w:lang/>
        </w:rPr>
        <w:t>–</w:t>
      </w:r>
      <w:r w:rsidRPr="002B47B4">
        <w:rPr>
          <w:rFonts w:ascii="sahel" w:hAnsi="sahel" w:cs="B Lotus"/>
          <w:color w:val="110300"/>
          <w:sz w:val="28"/>
          <w:szCs w:val="28"/>
          <w:rtl/>
          <w:lang/>
        </w:rPr>
        <w:t xml:space="preserve"> </w:t>
      </w:r>
      <w:r w:rsidRPr="002B47B4">
        <w:rPr>
          <w:rFonts w:ascii="sahel" w:hAnsi="sahel" w:cs="B Lotus" w:hint="cs"/>
          <w:color w:val="110300"/>
          <w:sz w:val="28"/>
          <w:szCs w:val="28"/>
          <w:rtl/>
          <w:lang/>
        </w:rPr>
        <w:t>مصوب</w:t>
      </w:r>
      <w:r w:rsidRPr="002B47B4">
        <w:rPr>
          <w:rFonts w:ascii="sahel" w:hAnsi="sahel" w:cs="B Lotus"/>
          <w:color w:val="110300"/>
          <w:sz w:val="28"/>
          <w:szCs w:val="28"/>
          <w:rtl/>
          <w:lang/>
        </w:rPr>
        <w:t xml:space="preserve"> </w:t>
      </w:r>
      <w:r w:rsidRPr="002B47B4">
        <w:rPr>
          <w:rFonts w:ascii="sahel" w:hAnsi="sahel" w:cs="B Lotus"/>
          <w:color w:val="110300"/>
          <w:sz w:val="28"/>
          <w:szCs w:val="28"/>
          <w:rtl/>
          <w:lang w:bidi="fa-IR"/>
        </w:rPr>
        <w:t xml:space="preserve">۷ / ۹ / ۱۳۳۴ </w:t>
      </w:r>
      <w:r w:rsidRPr="002B47B4">
        <w:rPr>
          <w:rFonts w:ascii="Arial" w:hAnsi="Arial" w:cs="Arial" w:hint="cs"/>
          <w:color w:val="110300"/>
          <w:sz w:val="28"/>
          <w:szCs w:val="28"/>
          <w:rtl/>
          <w:lang w:bidi="fa-IR"/>
        </w:rPr>
        <w:t>–</w:t>
      </w:r>
      <w:r w:rsidRPr="002B47B4">
        <w:rPr>
          <w:rFonts w:ascii="sahel" w:hAnsi="sahel" w:cs="B Lotus"/>
          <w:color w:val="110300"/>
          <w:sz w:val="28"/>
          <w:szCs w:val="28"/>
          <w:rtl/>
          <w:lang w:bidi="fa-IR"/>
        </w:rPr>
        <w:t xml:space="preserve"> </w:t>
      </w:r>
      <w:r w:rsidRPr="002B47B4">
        <w:rPr>
          <w:rFonts w:ascii="sahel" w:hAnsi="sahel" w:cs="B Lotus"/>
          <w:color w:val="110300"/>
          <w:sz w:val="28"/>
          <w:szCs w:val="28"/>
          <w:rtl/>
          <w:lang/>
        </w:rPr>
        <w:t>و آئین‌نامه ‌اجرائی آن لغو می‌ گردد. سرمایه‌های خارجی که قبلاً براساس قانون مزبور مورد پذیرش قرار گرفته‌ اند تحت شمول این قانون قرار می ‌گیرند. مفاد این ‌قانون توسط قوانین و مقررات آتی در صورتی لغو یا تغییر می ‌یابد که لغو یا تغییر این قانون در قوانین و مقررات مذکور تصریح شده باشد</w:t>
      </w:r>
      <w:r w:rsidRPr="002B47B4">
        <w:rPr>
          <w:rFonts w:ascii="sahel" w:hAnsi="sahel" w:cs="B Lotus"/>
          <w:color w:val="110300"/>
          <w:sz w:val="28"/>
          <w:szCs w:val="28"/>
          <w:lang/>
        </w:rPr>
        <w:t>.</w:t>
      </w:r>
    </w:p>
    <w:p w14:paraId="019D3FDA" w14:textId="77777777" w:rsidR="002B47B4" w:rsidRPr="002B47B4" w:rsidRDefault="002B47B4" w:rsidP="0094516C">
      <w:pPr>
        <w:shd w:val="clear" w:color="auto" w:fill="FFFFFF"/>
        <w:jc w:val="both"/>
        <w:rPr>
          <w:rFonts w:ascii="sahel" w:hAnsi="sahel" w:cs="B Lotus"/>
          <w:color w:val="110300"/>
          <w:sz w:val="28"/>
          <w:szCs w:val="28"/>
          <w:lang/>
        </w:rPr>
      </w:pPr>
      <w:r w:rsidRPr="002B47B4">
        <w:rPr>
          <w:rFonts w:ascii="sahel" w:hAnsi="sahel" w:cs="B Lotus"/>
          <w:b/>
          <w:bCs/>
          <w:color w:val="110300"/>
          <w:sz w:val="28"/>
          <w:szCs w:val="28"/>
          <w:bdr w:val="none" w:sz="0" w:space="0" w:color="auto" w:frame="1"/>
          <w:rtl/>
          <w:lang/>
        </w:rPr>
        <w:t xml:space="preserve">ماده </w:t>
      </w:r>
      <w:r w:rsidRPr="002B47B4">
        <w:rPr>
          <w:rFonts w:ascii="sahel" w:hAnsi="sahel" w:cs="B Lotus"/>
          <w:b/>
          <w:bCs/>
          <w:color w:val="110300"/>
          <w:sz w:val="28"/>
          <w:szCs w:val="28"/>
          <w:bdr w:val="none" w:sz="0" w:space="0" w:color="auto" w:frame="1"/>
          <w:rtl/>
          <w:lang w:bidi="fa-IR"/>
        </w:rPr>
        <w:t>۲۵</w:t>
      </w:r>
      <w:r w:rsidRPr="002B47B4">
        <w:rPr>
          <w:rFonts w:ascii="sahel" w:hAnsi="sahel" w:cs="B Lotus"/>
          <w:b/>
          <w:bCs/>
          <w:color w:val="110300"/>
          <w:sz w:val="28"/>
          <w:szCs w:val="28"/>
          <w:bdr w:val="none" w:sz="0" w:space="0" w:color="auto" w:frame="1"/>
          <w:lang/>
        </w:rPr>
        <w:t xml:space="preserve"> –</w:t>
      </w:r>
      <w:r w:rsidRPr="002B47B4">
        <w:rPr>
          <w:rFonts w:ascii="sahel" w:hAnsi="sahel" w:cs="B Lotus"/>
          <w:color w:val="110300"/>
          <w:sz w:val="28"/>
          <w:szCs w:val="28"/>
          <w:lang/>
        </w:rPr>
        <w:t> </w:t>
      </w:r>
      <w:r w:rsidRPr="002B47B4">
        <w:rPr>
          <w:rFonts w:ascii="sahel" w:hAnsi="sahel" w:cs="B Lotus"/>
          <w:color w:val="110300"/>
          <w:sz w:val="28"/>
          <w:szCs w:val="28"/>
          <w:rtl/>
          <w:lang/>
        </w:rPr>
        <w:t>آئین‌نامه اجرائی این قانون ظرف مدت دو ماه توسط وزارت امور اقتصادی و دارائی تهیه و به تصویب هیأت وزیران خواهد رسید</w:t>
      </w:r>
      <w:r w:rsidRPr="002B47B4">
        <w:rPr>
          <w:rFonts w:ascii="sahel" w:hAnsi="sahel" w:cs="B Lotus"/>
          <w:color w:val="110300"/>
          <w:sz w:val="28"/>
          <w:szCs w:val="28"/>
          <w:lang/>
        </w:rPr>
        <w:t>.</w:t>
      </w:r>
    </w:p>
    <w:p w14:paraId="15B9FC33" w14:textId="77777777" w:rsidR="002B47B4" w:rsidRPr="002B47B4" w:rsidRDefault="002B47B4" w:rsidP="0094516C">
      <w:pPr>
        <w:shd w:val="clear" w:color="auto" w:fill="FFFFFF"/>
        <w:spacing w:after="208"/>
        <w:jc w:val="both"/>
        <w:rPr>
          <w:rFonts w:ascii="sahel" w:hAnsi="sahel" w:cs="B Lotus"/>
          <w:color w:val="110300"/>
          <w:sz w:val="28"/>
          <w:szCs w:val="28"/>
          <w:lang/>
        </w:rPr>
      </w:pPr>
      <w:r w:rsidRPr="002B47B4">
        <w:rPr>
          <w:rFonts w:ascii="sahel" w:hAnsi="sahel" w:cs="B Lotus"/>
          <w:color w:val="110300"/>
          <w:sz w:val="28"/>
          <w:szCs w:val="28"/>
          <w:rtl/>
          <w:lang/>
        </w:rPr>
        <w:t>قانون فوق مشتمل بر بیست و پنج ماده و یازده تبصره در جلسه علنی روز یکشنبه مورخ نوزدهم اسفند ماه یکهزار و سیصد و هشتاد مجلس شورای‌ اسلامی تصویب و صدر مواد (</w:t>
      </w:r>
      <w:r w:rsidRPr="002B47B4">
        <w:rPr>
          <w:rFonts w:ascii="sahel" w:hAnsi="sahel" w:cs="B Lotus"/>
          <w:color w:val="110300"/>
          <w:sz w:val="28"/>
          <w:szCs w:val="28"/>
          <w:rtl/>
          <w:lang w:bidi="fa-IR"/>
        </w:rPr>
        <w:t xml:space="preserve">۱) </w:t>
      </w:r>
      <w:r w:rsidRPr="002B47B4">
        <w:rPr>
          <w:rFonts w:ascii="sahel" w:hAnsi="sahel" w:cs="B Lotus"/>
          <w:color w:val="110300"/>
          <w:sz w:val="28"/>
          <w:szCs w:val="28"/>
          <w:rtl/>
          <w:lang/>
        </w:rPr>
        <w:t>و (</w:t>
      </w:r>
      <w:r w:rsidRPr="002B47B4">
        <w:rPr>
          <w:rFonts w:ascii="sahel" w:hAnsi="sahel" w:cs="B Lotus"/>
          <w:color w:val="110300"/>
          <w:sz w:val="28"/>
          <w:szCs w:val="28"/>
          <w:rtl/>
          <w:lang w:bidi="fa-IR"/>
        </w:rPr>
        <w:t>۲)</w:t>
      </w:r>
      <w:r w:rsidRPr="002B47B4">
        <w:rPr>
          <w:rFonts w:ascii="sahel" w:hAnsi="sahel" w:cs="B Lotus"/>
          <w:color w:val="110300"/>
          <w:sz w:val="28"/>
          <w:szCs w:val="28"/>
          <w:rtl/>
          <w:lang/>
        </w:rPr>
        <w:t>، بندهای (ج) و (‌د) ماده (</w:t>
      </w:r>
      <w:r w:rsidRPr="002B47B4">
        <w:rPr>
          <w:rFonts w:ascii="sahel" w:hAnsi="sahel" w:cs="B Lotus"/>
          <w:color w:val="110300"/>
          <w:sz w:val="28"/>
          <w:szCs w:val="28"/>
          <w:rtl/>
          <w:lang w:bidi="fa-IR"/>
        </w:rPr>
        <w:t>۲)</w:t>
      </w:r>
      <w:r w:rsidRPr="002B47B4">
        <w:rPr>
          <w:rFonts w:ascii="sahel" w:hAnsi="sahel" w:cs="B Lotus"/>
          <w:color w:val="110300"/>
          <w:sz w:val="28"/>
          <w:szCs w:val="28"/>
          <w:rtl/>
          <w:lang/>
        </w:rPr>
        <w:t>، بند (ب) ماده (</w:t>
      </w:r>
      <w:r w:rsidRPr="002B47B4">
        <w:rPr>
          <w:rFonts w:ascii="sahel" w:hAnsi="sahel" w:cs="B Lotus"/>
          <w:color w:val="110300"/>
          <w:sz w:val="28"/>
          <w:szCs w:val="28"/>
          <w:rtl/>
          <w:lang w:bidi="fa-IR"/>
        </w:rPr>
        <w:t xml:space="preserve">۳) </w:t>
      </w:r>
      <w:r w:rsidRPr="002B47B4">
        <w:rPr>
          <w:rFonts w:ascii="sahel" w:hAnsi="sahel" w:cs="B Lotus"/>
          <w:color w:val="110300"/>
          <w:sz w:val="28"/>
          <w:szCs w:val="28"/>
          <w:rtl/>
          <w:lang/>
        </w:rPr>
        <w:t>و تبصره (</w:t>
      </w:r>
      <w:r w:rsidRPr="002B47B4">
        <w:rPr>
          <w:rFonts w:ascii="sahel" w:hAnsi="sahel" w:cs="B Lotus"/>
          <w:color w:val="110300"/>
          <w:sz w:val="28"/>
          <w:szCs w:val="28"/>
          <w:rtl/>
          <w:lang w:bidi="fa-IR"/>
        </w:rPr>
        <w:t xml:space="preserve">۲) </w:t>
      </w:r>
      <w:r w:rsidRPr="002B47B4">
        <w:rPr>
          <w:rFonts w:ascii="sahel" w:hAnsi="sahel" w:cs="B Lotus"/>
          <w:color w:val="110300"/>
          <w:sz w:val="28"/>
          <w:szCs w:val="28"/>
          <w:rtl/>
          <w:lang/>
        </w:rPr>
        <w:t>ماده (</w:t>
      </w:r>
      <w:r w:rsidRPr="002B47B4">
        <w:rPr>
          <w:rFonts w:ascii="sahel" w:hAnsi="sahel" w:cs="B Lotus"/>
          <w:color w:val="110300"/>
          <w:sz w:val="28"/>
          <w:szCs w:val="28"/>
          <w:rtl/>
          <w:lang w:bidi="fa-IR"/>
        </w:rPr>
        <w:t xml:space="preserve">۱۷) </w:t>
      </w:r>
      <w:r w:rsidRPr="002B47B4">
        <w:rPr>
          <w:rFonts w:ascii="sahel" w:hAnsi="sahel" w:cs="B Lotus"/>
          <w:color w:val="110300"/>
          <w:sz w:val="28"/>
          <w:szCs w:val="28"/>
          <w:rtl/>
          <w:lang/>
        </w:rPr>
        <w:t xml:space="preserve">در جلسه روز شنبه مورخ </w:t>
      </w:r>
      <w:r w:rsidRPr="002B47B4">
        <w:rPr>
          <w:rFonts w:ascii="sahel" w:hAnsi="sahel" w:cs="B Lotus"/>
          <w:color w:val="110300"/>
          <w:sz w:val="28"/>
          <w:szCs w:val="28"/>
          <w:rtl/>
          <w:lang w:bidi="fa-IR"/>
        </w:rPr>
        <w:t>۴ /۳ / ۱۳۸۱‌</w:t>
      </w:r>
      <w:r w:rsidRPr="002B47B4">
        <w:rPr>
          <w:rFonts w:ascii="sahel" w:hAnsi="sahel" w:cs="B Lotus"/>
          <w:color w:val="110300"/>
          <w:sz w:val="28"/>
          <w:szCs w:val="28"/>
          <w:rtl/>
          <w:lang/>
        </w:rPr>
        <w:t>به تصویب مجمع تشخیص مصلحت نظام رسیده است</w:t>
      </w:r>
      <w:r w:rsidRPr="002B47B4">
        <w:rPr>
          <w:rFonts w:ascii="sahel" w:hAnsi="sahel" w:cs="B Lotus"/>
          <w:color w:val="110300"/>
          <w:sz w:val="28"/>
          <w:szCs w:val="28"/>
          <w:lang/>
        </w:rPr>
        <w:t>.</w:t>
      </w:r>
    </w:p>
    <w:p w14:paraId="1B0CF953" w14:textId="77777777" w:rsidR="002B47B4" w:rsidRPr="002B47B4" w:rsidRDefault="002B47B4" w:rsidP="0094516C">
      <w:pPr>
        <w:shd w:val="clear" w:color="auto" w:fill="FFFFFF"/>
        <w:spacing w:after="208"/>
        <w:jc w:val="both"/>
        <w:rPr>
          <w:rFonts w:ascii="sahel" w:hAnsi="sahel" w:cs="B Lotus"/>
          <w:color w:val="110300"/>
          <w:sz w:val="24"/>
          <w:szCs w:val="24"/>
          <w:lang/>
        </w:rPr>
      </w:pPr>
      <w:r w:rsidRPr="002B47B4">
        <w:rPr>
          <w:rFonts w:ascii="sahel" w:hAnsi="sahel" w:cs="B Lotus"/>
          <w:color w:val="110300"/>
          <w:sz w:val="24"/>
          <w:szCs w:val="24"/>
          <w:rtl/>
          <w:lang/>
        </w:rPr>
        <w:t xml:space="preserve">رئیس مجلس شورای اسلامی </w:t>
      </w:r>
      <w:r w:rsidRPr="002B47B4">
        <w:rPr>
          <w:rFonts w:ascii="Arial" w:hAnsi="Arial" w:cs="Arial" w:hint="cs"/>
          <w:color w:val="110300"/>
          <w:sz w:val="24"/>
          <w:szCs w:val="24"/>
          <w:rtl/>
          <w:lang/>
        </w:rPr>
        <w:t>–</w:t>
      </w:r>
      <w:r w:rsidRPr="002B47B4">
        <w:rPr>
          <w:rFonts w:ascii="sahel" w:hAnsi="sahel" w:cs="B Lotus"/>
          <w:color w:val="110300"/>
          <w:sz w:val="24"/>
          <w:szCs w:val="24"/>
          <w:rtl/>
          <w:lang/>
        </w:rPr>
        <w:t xml:space="preserve"> </w:t>
      </w:r>
      <w:r w:rsidRPr="002B47B4">
        <w:rPr>
          <w:rFonts w:ascii="sahel" w:hAnsi="sahel" w:cs="B Lotus" w:hint="cs"/>
          <w:color w:val="110300"/>
          <w:sz w:val="24"/>
          <w:szCs w:val="24"/>
          <w:rtl/>
          <w:lang/>
        </w:rPr>
        <w:t>‌مهدی</w:t>
      </w:r>
      <w:r w:rsidRPr="002B47B4">
        <w:rPr>
          <w:rFonts w:ascii="sahel" w:hAnsi="sahel" w:cs="B Lotus"/>
          <w:color w:val="110300"/>
          <w:sz w:val="24"/>
          <w:szCs w:val="24"/>
          <w:rtl/>
          <w:lang/>
        </w:rPr>
        <w:t xml:space="preserve"> </w:t>
      </w:r>
      <w:r w:rsidRPr="002B47B4">
        <w:rPr>
          <w:rFonts w:ascii="sahel" w:hAnsi="sahel" w:cs="B Lotus" w:hint="cs"/>
          <w:color w:val="110300"/>
          <w:sz w:val="24"/>
          <w:szCs w:val="24"/>
          <w:rtl/>
          <w:lang/>
        </w:rPr>
        <w:t>کروبی</w:t>
      </w:r>
    </w:p>
    <w:p w14:paraId="47CF0A30" w14:textId="29807210" w:rsidR="002B47B4" w:rsidRDefault="002B47B4" w:rsidP="0094516C">
      <w:pPr>
        <w:jc w:val="both"/>
        <w:rPr>
          <w:rFonts w:cs="B Lotus"/>
          <w:sz w:val="28"/>
          <w:szCs w:val="28"/>
        </w:rPr>
      </w:pPr>
      <w:r w:rsidRPr="002B47B4">
        <w:rPr>
          <w:rFonts w:ascii="sahel" w:hAnsi="sahel" w:cs="Times New Roman"/>
          <w:color w:val="110300"/>
          <w:sz w:val="17"/>
          <w:szCs w:val="17"/>
          <w:bdr w:val="none" w:sz="0" w:space="0" w:color="auto" w:frame="1"/>
          <w:lang/>
        </w:rPr>
        <w:br/>
      </w:r>
    </w:p>
    <w:p w14:paraId="3FA4A3E2" w14:textId="77777777" w:rsidR="002B47B4" w:rsidRDefault="002B47B4" w:rsidP="0094516C">
      <w:pPr>
        <w:spacing w:after="200" w:line="276" w:lineRule="auto"/>
        <w:jc w:val="both"/>
        <w:rPr>
          <w:rFonts w:cs="B Lotus"/>
          <w:sz w:val="28"/>
          <w:szCs w:val="28"/>
        </w:rPr>
      </w:pPr>
      <w:r>
        <w:rPr>
          <w:rFonts w:cs="B Lotus"/>
          <w:sz w:val="28"/>
          <w:szCs w:val="28"/>
        </w:rPr>
        <w:br w:type="page"/>
      </w:r>
    </w:p>
    <w:p w14:paraId="3F180E01" w14:textId="63B05A41" w:rsidR="002B47B4" w:rsidRDefault="002B47B4" w:rsidP="007A76BB">
      <w:pPr>
        <w:jc w:val="both"/>
        <w:rPr>
          <w:rFonts w:cs="B Lotus"/>
          <w:b/>
          <w:bCs/>
          <w:kern w:val="36"/>
          <w:sz w:val="28"/>
          <w:szCs w:val="28"/>
          <w:rtl/>
          <w:lang/>
        </w:rPr>
      </w:pPr>
      <w:r w:rsidRPr="002B47B4">
        <w:rPr>
          <w:rFonts w:cs="Times New Roman"/>
          <w:b/>
          <w:bCs/>
          <w:kern w:val="36"/>
          <w:sz w:val="48"/>
          <w:szCs w:val="48"/>
          <w:lang/>
        </w:rPr>
        <w:lastRenderedPageBreak/>
        <w:br/>
      </w:r>
      <w:r w:rsidR="00C6115C" w:rsidRPr="007A76BB">
        <w:rPr>
          <w:rFonts w:cs="B Lotus" w:hint="cs"/>
          <w:b/>
          <w:bCs/>
          <w:sz w:val="28"/>
          <w:szCs w:val="28"/>
          <w:rtl/>
          <w:lang w:bidi="fa-IR"/>
        </w:rPr>
        <w:t>پیوست دو:</w:t>
      </w:r>
      <w:r w:rsidR="00C6115C" w:rsidRPr="007A76BB">
        <w:rPr>
          <w:rFonts w:cs="B Lotus" w:hint="cs"/>
          <w:b/>
          <w:bCs/>
          <w:sz w:val="28"/>
          <w:szCs w:val="28"/>
          <w:rtl/>
          <w:lang w:bidi="fa-IR"/>
        </w:rPr>
        <w:t xml:space="preserve"> </w:t>
      </w:r>
      <w:bookmarkStart w:id="156" w:name="_Hlk199255291"/>
      <w:r w:rsidRPr="002B47B4">
        <w:rPr>
          <w:rFonts w:cs="B Lotus"/>
          <w:b/>
          <w:bCs/>
          <w:kern w:val="36"/>
          <w:sz w:val="28"/>
          <w:szCs w:val="28"/>
          <w:rtl/>
          <w:lang/>
        </w:rPr>
        <w:t>آیین نامه اجرایی قانون تشویق و حمایت سرمایه گذاری خارجی</w:t>
      </w:r>
      <w:bookmarkEnd w:id="156"/>
      <w:r w:rsidR="00C026C2">
        <w:rPr>
          <w:rStyle w:val="FootnoteReference"/>
          <w:rFonts w:cs="B Lotus"/>
          <w:b/>
          <w:bCs/>
          <w:kern w:val="36"/>
          <w:sz w:val="28"/>
          <w:szCs w:val="28"/>
          <w:rtl/>
        </w:rPr>
        <w:footnoteReference w:id="744"/>
      </w:r>
    </w:p>
    <w:p w14:paraId="7E8B59D1" w14:textId="77777777" w:rsidR="007A76BB" w:rsidRPr="007A76BB" w:rsidRDefault="007A76BB" w:rsidP="007A76BB">
      <w:pPr>
        <w:jc w:val="both"/>
        <w:rPr>
          <w:rFonts w:cs="B Lotus"/>
          <w:b/>
          <w:bCs/>
          <w:sz w:val="28"/>
          <w:szCs w:val="28"/>
          <w:rtl/>
          <w:lang w:bidi="fa-IR"/>
        </w:rPr>
      </w:pPr>
    </w:p>
    <w:p w14:paraId="004B581E" w14:textId="77777777" w:rsidR="005C3D41" w:rsidRPr="002B47B4" w:rsidRDefault="005C3D41" w:rsidP="007A76BB">
      <w:pPr>
        <w:jc w:val="both"/>
        <w:outlineLvl w:val="0"/>
        <w:rPr>
          <w:rFonts w:cs="B Lotus"/>
          <w:b/>
          <w:bCs/>
          <w:kern w:val="36"/>
          <w:sz w:val="28"/>
          <w:szCs w:val="28"/>
          <w:lang/>
        </w:rPr>
      </w:pPr>
    </w:p>
    <w:p w14:paraId="18DE106F"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color w:val="333333"/>
          <w:sz w:val="28"/>
          <w:szCs w:val="28"/>
          <w:rtl/>
          <w:lang/>
        </w:rPr>
        <w:t>هیأ‌ت و‌زیران در جلسه مورخ 24/6/1381 بنا به پیشنهاد شماره 29778 مورخ 23/5/1381 و‌زارت امور اقتصادی و دارایی و به استناد ماده (25) قانون تشویق و حمایت سرمایه‌گذاری خارجی ‌ـ‌ مصوب 1381‌ـ‌ آیین‌نامه اجرایی قانون یاد شده را به شرح زیر تصویب نمود</w:t>
      </w:r>
      <w:r w:rsidRPr="002B47B4">
        <w:rPr>
          <w:rFonts w:ascii="Arial" w:hAnsi="Arial" w:cs="B Lotus"/>
          <w:color w:val="333333"/>
          <w:sz w:val="28"/>
          <w:szCs w:val="28"/>
          <w:lang/>
        </w:rPr>
        <w:t>:</w:t>
      </w:r>
    </w:p>
    <w:p w14:paraId="7D4F60A2" w14:textId="265D639D" w:rsidR="005C3D41" w:rsidRPr="007A76BB" w:rsidRDefault="002B47B4" w:rsidP="007A76BB">
      <w:pPr>
        <w:shd w:val="clear" w:color="auto" w:fill="FFFFFF"/>
        <w:spacing w:after="100" w:afterAutospacing="1"/>
        <w:jc w:val="both"/>
        <w:rPr>
          <w:rFonts w:ascii="Arial" w:hAnsi="Arial" w:cs="B Lotus"/>
          <w:b/>
          <w:bCs/>
          <w:color w:val="333333"/>
          <w:sz w:val="28"/>
          <w:szCs w:val="28"/>
          <w:rtl/>
          <w:lang/>
        </w:rPr>
      </w:pPr>
      <w:r w:rsidRPr="002B47B4">
        <w:rPr>
          <w:rFonts w:ascii="Arial" w:hAnsi="Arial" w:cs="B Lotus"/>
          <w:b/>
          <w:bCs/>
          <w:color w:val="333333"/>
          <w:sz w:val="28"/>
          <w:szCs w:val="28"/>
          <w:rtl/>
          <w:lang/>
        </w:rPr>
        <w:t>آیین‌نامه اجرایی قانون تشویق و حمایت سرمایه‌گذاری خارجی</w:t>
      </w:r>
      <w:r w:rsidR="005C3D41" w:rsidRPr="007A76BB">
        <w:rPr>
          <w:rFonts w:ascii="Arial" w:hAnsi="Arial" w:cs="B Lotus" w:hint="cs"/>
          <w:b/>
          <w:bCs/>
          <w:color w:val="333333"/>
          <w:sz w:val="28"/>
          <w:szCs w:val="28"/>
          <w:rtl/>
          <w:lang/>
        </w:rPr>
        <w:t xml:space="preserve"> </w:t>
      </w:r>
      <w:r w:rsidRPr="002B47B4">
        <w:rPr>
          <w:rFonts w:ascii="Arial" w:hAnsi="Arial" w:cs="B Lotus"/>
          <w:b/>
          <w:bCs/>
          <w:color w:val="333333"/>
          <w:sz w:val="28"/>
          <w:szCs w:val="28"/>
          <w:rtl/>
          <w:lang/>
        </w:rPr>
        <w:t>مصوب 1381,06,24با اصلاحات و الحاقات بعدی</w:t>
      </w:r>
    </w:p>
    <w:p w14:paraId="1A294486" w14:textId="430197EB" w:rsidR="002B47B4" w:rsidRPr="002B47B4" w:rsidRDefault="002B47B4" w:rsidP="007A76BB">
      <w:pPr>
        <w:shd w:val="clear" w:color="auto" w:fill="FFFFFF"/>
        <w:spacing w:after="100" w:afterAutospacing="1"/>
        <w:jc w:val="both"/>
        <w:rPr>
          <w:rFonts w:ascii="Arial" w:hAnsi="Arial" w:cs="B Lotus"/>
          <w:color w:val="333333"/>
          <w:sz w:val="28"/>
          <w:szCs w:val="28"/>
          <w:lang/>
        </w:rPr>
      </w:pPr>
    </w:p>
    <w:p w14:paraId="3C36861F"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فصل او‌ل</w:t>
      </w:r>
      <w:r w:rsidRPr="002B47B4">
        <w:rPr>
          <w:rFonts w:ascii="Arial" w:hAnsi="Arial" w:cs="B Lotus"/>
          <w:b/>
          <w:bCs/>
          <w:color w:val="333333"/>
          <w:sz w:val="28"/>
          <w:szCs w:val="28"/>
          <w:lang/>
        </w:rPr>
        <w:t xml:space="preserve"> ‌</w:t>
      </w:r>
      <w:r w:rsidRPr="002B47B4">
        <w:rPr>
          <w:rFonts w:ascii="Arial" w:hAnsi="Arial" w:cs="B Lotus"/>
          <w:color w:val="333333"/>
          <w:sz w:val="28"/>
          <w:szCs w:val="28"/>
          <w:rtl/>
          <w:lang/>
        </w:rPr>
        <w:t>ـ‌ تعاریف</w:t>
      </w:r>
    </w:p>
    <w:p w14:paraId="63586ADD" w14:textId="77777777" w:rsidR="005C3D41"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b/>
          <w:bCs/>
          <w:color w:val="333333"/>
          <w:sz w:val="28"/>
          <w:szCs w:val="28"/>
          <w:rtl/>
          <w:lang/>
        </w:rPr>
        <w:t>ماده 1‌</w:t>
      </w:r>
      <w:r w:rsidRPr="002B47B4">
        <w:rPr>
          <w:rFonts w:ascii="Arial" w:hAnsi="Arial" w:cs="B Lotus"/>
          <w:color w:val="333333"/>
          <w:sz w:val="28"/>
          <w:szCs w:val="28"/>
          <w:rtl/>
          <w:lang/>
        </w:rPr>
        <w:t>ـ‌ کلیه اصطلاحات و عباراتی که در ماده (1) قانون تشویق و حمایت سرمایه‌گذاری خارجی تعریف شده است در این آیین‌نامه نیز دارای همان معانی می‌باشد</w:t>
      </w:r>
      <w:r w:rsidRPr="002B47B4">
        <w:rPr>
          <w:rFonts w:ascii="Arial" w:hAnsi="Arial" w:cs="B Lotus"/>
          <w:color w:val="333333"/>
          <w:sz w:val="28"/>
          <w:szCs w:val="28"/>
          <w:lang/>
        </w:rPr>
        <w:t>.</w:t>
      </w:r>
    </w:p>
    <w:p w14:paraId="4B9C0338" w14:textId="520885D0" w:rsidR="005C3D41"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rtl/>
          <w:lang/>
        </w:rPr>
        <w:t>سایر اصطلاحات و عبارات به کار برده شده در این آیین‌نامه دارای معانی زیر می‌باشد</w:t>
      </w:r>
      <w:r w:rsidRPr="002B47B4">
        <w:rPr>
          <w:rFonts w:ascii="Arial" w:hAnsi="Arial" w:cs="B Lotus"/>
          <w:color w:val="333333"/>
          <w:sz w:val="28"/>
          <w:szCs w:val="28"/>
          <w:lang/>
        </w:rPr>
        <w:t>:</w:t>
      </w:r>
    </w:p>
    <w:p w14:paraId="05260D78" w14:textId="77777777" w:rsidR="005C3D41"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rtl/>
          <w:lang/>
        </w:rPr>
        <w:t>الف ‌ـ‌ آیین‌نامه: آیین‌نامه اجرایی قانون تشویق و حمایت سرمایه‌گذاری خارجی</w:t>
      </w:r>
      <w:r w:rsidRPr="002B47B4">
        <w:rPr>
          <w:rFonts w:ascii="Arial" w:hAnsi="Arial" w:cs="B Lotus"/>
          <w:color w:val="333333"/>
          <w:sz w:val="28"/>
          <w:szCs w:val="28"/>
          <w:lang/>
        </w:rPr>
        <w:t>.</w:t>
      </w:r>
    </w:p>
    <w:p w14:paraId="3AA17DDB" w14:textId="1FDF720A" w:rsidR="005C3D41"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rtl/>
          <w:lang/>
        </w:rPr>
        <w:t>ب ‌ـ‌ بنگاه اقتصادی سرمایه‌ پذیر: شرکت ایرانی جدید و یا موجود که سرمایه خارجی به یکی از رو‌ش‌های مندرج در قانون، در آن به کار رفته باشد</w:t>
      </w:r>
      <w:r w:rsidRPr="002B47B4">
        <w:rPr>
          <w:rFonts w:ascii="Arial" w:hAnsi="Arial" w:cs="B Lotus"/>
          <w:color w:val="333333"/>
          <w:sz w:val="28"/>
          <w:szCs w:val="28"/>
          <w:lang/>
        </w:rPr>
        <w:t>.</w:t>
      </w:r>
    </w:p>
    <w:p w14:paraId="16159078" w14:textId="77777777" w:rsidR="005C3D41"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rtl/>
          <w:lang/>
        </w:rPr>
        <w:t>ج ‌ـ‌ بخش غیردو‌لتی: بخش‌های خصوصی، تعاو‌نی، مؤسسات و نهادهای عمومی غیردو‌لتی</w:t>
      </w:r>
      <w:r w:rsidRPr="002B47B4">
        <w:rPr>
          <w:rFonts w:ascii="Arial" w:hAnsi="Arial" w:cs="B Lotus"/>
          <w:color w:val="333333"/>
          <w:sz w:val="28"/>
          <w:szCs w:val="28"/>
          <w:lang/>
        </w:rPr>
        <w:t>.</w:t>
      </w:r>
    </w:p>
    <w:p w14:paraId="5AF94839" w14:textId="77777777" w:rsidR="005C3D41"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rtl/>
          <w:lang/>
        </w:rPr>
        <w:t>د ‌ـ‌ مرکز: مرکز خدمات سرمایه‌گذاری خارجی که دراجرای ماده (7) قانون درمحل سازمان تشکیل می‌گردد</w:t>
      </w:r>
      <w:r w:rsidRPr="002B47B4">
        <w:rPr>
          <w:rFonts w:ascii="Arial" w:hAnsi="Arial" w:cs="B Lotus"/>
          <w:color w:val="333333"/>
          <w:sz w:val="28"/>
          <w:szCs w:val="28"/>
          <w:lang/>
        </w:rPr>
        <w:t>.</w:t>
      </w:r>
      <w:r w:rsidRPr="002B47B4">
        <w:rPr>
          <w:rFonts w:ascii="Arial" w:hAnsi="Arial" w:cs="B Lotus"/>
          <w:color w:val="333333"/>
          <w:sz w:val="28"/>
          <w:szCs w:val="28"/>
          <w:lang/>
        </w:rPr>
        <w:br/>
      </w:r>
      <w:r w:rsidRPr="002B47B4">
        <w:rPr>
          <w:rFonts w:ascii="Arial" w:hAnsi="Arial" w:cs="B Lotus"/>
          <w:color w:val="333333"/>
          <w:sz w:val="28"/>
          <w:szCs w:val="28"/>
          <w:rtl/>
          <w:lang/>
        </w:rPr>
        <w:t>هـ ‌ـ‌ شبکه پولی رسمی کشور: نظام بانکی (بانک مرکزی و شبکه بانکی اعم از دو‌لتی و غیردو‌لتی) و مؤسسات و‌ـ‌ مؤسسه حسابرسی: اعتباری غیربانکی که با مجوز بانک مرکزی به فعالیت‌های پولی و ارزی می‌پردازند</w:t>
      </w:r>
      <w:r w:rsidRPr="002B47B4">
        <w:rPr>
          <w:rFonts w:ascii="Arial" w:hAnsi="Arial" w:cs="B Lotus"/>
          <w:color w:val="333333"/>
          <w:sz w:val="28"/>
          <w:szCs w:val="28"/>
          <w:lang/>
        </w:rPr>
        <w:t>.</w:t>
      </w:r>
    </w:p>
    <w:p w14:paraId="12C42B01" w14:textId="2854A68C"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color w:val="333333"/>
          <w:sz w:val="28"/>
          <w:szCs w:val="28"/>
          <w:rtl/>
          <w:lang/>
        </w:rPr>
        <w:lastRenderedPageBreak/>
        <w:t>مؤسسه حسابرسی منتخبی که از میان مؤسسات حسابرسی عضو جامعه حسابداران رسمی ایران، موضوع قانون «استفاده از خدمات تخصصی و حرفه‌ای حسابداران ذی‌صلاح به‌ عنوان حسابدار رسمی» مصوب1372 و‌سازمان حسابرسی، توسط سازمان انتخاب می‌شود</w:t>
      </w:r>
      <w:r w:rsidRPr="002B47B4">
        <w:rPr>
          <w:rFonts w:ascii="Arial" w:hAnsi="Arial" w:cs="B Lotus"/>
          <w:color w:val="333333"/>
          <w:sz w:val="28"/>
          <w:szCs w:val="28"/>
          <w:lang/>
        </w:rPr>
        <w:t>.</w:t>
      </w:r>
    </w:p>
    <w:p w14:paraId="0AB293BE"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فصل دو‌م</w:t>
      </w:r>
      <w:r w:rsidRPr="002B47B4">
        <w:rPr>
          <w:rFonts w:ascii="Arial" w:hAnsi="Arial" w:cs="B Lotus"/>
          <w:b/>
          <w:bCs/>
          <w:color w:val="333333"/>
          <w:sz w:val="28"/>
          <w:szCs w:val="28"/>
          <w:lang/>
        </w:rPr>
        <w:t xml:space="preserve"> ‌</w:t>
      </w:r>
      <w:r w:rsidRPr="002B47B4">
        <w:rPr>
          <w:rFonts w:ascii="Arial" w:hAnsi="Arial" w:cs="B Lotus"/>
          <w:color w:val="333333"/>
          <w:sz w:val="28"/>
          <w:szCs w:val="28"/>
          <w:rtl/>
          <w:lang/>
        </w:rPr>
        <w:t>ـ‌ رو‌شها و ضوابط پذیرش</w:t>
      </w:r>
    </w:p>
    <w:p w14:paraId="7FDA9359"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2‌</w:t>
      </w:r>
      <w:r w:rsidRPr="002B47B4">
        <w:rPr>
          <w:rFonts w:ascii="Arial" w:hAnsi="Arial" w:cs="B Lotus"/>
          <w:color w:val="333333"/>
          <w:sz w:val="28"/>
          <w:szCs w:val="28"/>
          <w:rtl/>
          <w:lang/>
        </w:rPr>
        <w:t>ـ‌ سرمایه‌گذاری‌های خارجی که درقلمرو جمهوری اسلامی ایران براساس قانون پذیرفته می‌شود، از تسهیلات و حمایت‌های مندرج در قانون برخوردار است.پذیرش این گونه سرمایه‌گذاری‌ها تابع شرایط عمومی پذیرش سرمایه خارجی و مبتنی بر ارایه درخواست کتبی از سوی سرمایه گذار خارجی و رعایت ضوابط مقرر در این آیین‌نامه است</w:t>
      </w:r>
      <w:r w:rsidRPr="002B47B4">
        <w:rPr>
          <w:rFonts w:ascii="Arial" w:hAnsi="Arial" w:cs="B Lotus"/>
          <w:color w:val="333333"/>
          <w:sz w:val="28"/>
          <w:szCs w:val="28"/>
          <w:lang/>
        </w:rPr>
        <w:t>.</w:t>
      </w:r>
    </w:p>
    <w:p w14:paraId="7F53A76D"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3‌</w:t>
      </w:r>
      <w:r w:rsidRPr="002B47B4">
        <w:rPr>
          <w:rFonts w:ascii="Arial" w:hAnsi="Arial" w:cs="B Lotus"/>
          <w:color w:val="333333"/>
          <w:sz w:val="28"/>
          <w:szCs w:val="28"/>
          <w:rtl/>
          <w:lang/>
        </w:rPr>
        <w:t>ـ‌ پذیرش سرمایه‌گذاری خارجی براساس قانون و ضوابط مندرج دراین آیین‌نامه در چارچوب رو‌ش‌های زیر میسر است.جدو‌ل رو‌ش‌های سرمایه‌گذاری خارجی، و‌یژگی‌ها و تسهیلات قابل ارایه در چارچوب قانون توسط و‌زارت امور اقتصادی و دارایی تهیه و اعلام می‌گردد</w:t>
      </w:r>
      <w:r w:rsidRPr="002B47B4">
        <w:rPr>
          <w:rFonts w:ascii="Arial" w:hAnsi="Arial" w:cs="B Lotus"/>
          <w:color w:val="333333"/>
          <w:sz w:val="28"/>
          <w:szCs w:val="28"/>
          <w:lang/>
        </w:rPr>
        <w:t>.</w:t>
      </w:r>
    </w:p>
    <w:p w14:paraId="474B0898"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الف</w:t>
      </w:r>
      <w:r w:rsidRPr="002B47B4">
        <w:rPr>
          <w:rFonts w:ascii="Arial" w:hAnsi="Arial" w:cs="B Lotus"/>
          <w:b/>
          <w:bCs/>
          <w:color w:val="333333"/>
          <w:sz w:val="28"/>
          <w:szCs w:val="28"/>
          <w:lang/>
        </w:rPr>
        <w:t xml:space="preserve"> ‌</w:t>
      </w:r>
      <w:r w:rsidRPr="002B47B4">
        <w:rPr>
          <w:rFonts w:ascii="Arial" w:hAnsi="Arial" w:cs="B Lotus"/>
          <w:color w:val="333333"/>
          <w:sz w:val="28"/>
          <w:szCs w:val="28"/>
          <w:rtl/>
          <w:lang/>
        </w:rPr>
        <w:t>ـ‌ سرمایه ‌گذاری مستقیم خارجی</w:t>
      </w:r>
    </w:p>
    <w:p w14:paraId="24957CC6" w14:textId="6CC0B7CC"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ب</w:t>
      </w:r>
      <w:r w:rsidRPr="002B47B4">
        <w:rPr>
          <w:rFonts w:ascii="Arial" w:hAnsi="Arial" w:cs="B Lotus"/>
          <w:b/>
          <w:bCs/>
          <w:color w:val="333333"/>
          <w:sz w:val="28"/>
          <w:szCs w:val="28"/>
          <w:lang/>
        </w:rPr>
        <w:t xml:space="preserve"> ‌</w:t>
      </w:r>
      <w:r w:rsidRPr="002B47B4">
        <w:rPr>
          <w:rFonts w:ascii="Arial" w:hAnsi="Arial" w:cs="B Lotus"/>
          <w:color w:val="333333"/>
          <w:sz w:val="28"/>
          <w:szCs w:val="28"/>
          <w:rtl/>
          <w:lang/>
        </w:rPr>
        <w:t>ـ‌ سرمایه‌گذاری خارجی در چارچوب ترتیبات قراردادی شامل انواع رو‌ش‌های «ساخت، بهره‌برداری و و‌اگذاری»، «بیع متقابل» و «مشارکت مدنی</w:t>
      </w:r>
      <w:r w:rsidR="006933CA" w:rsidRPr="002B47B4">
        <w:rPr>
          <w:rFonts w:ascii="Arial" w:hAnsi="Arial" w:cs="B Lotus"/>
          <w:color w:val="333333"/>
          <w:sz w:val="28"/>
          <w:szCs w:val="28"/>
          <w:rtl/>
          <w:lang/>
        </w:rPr>
        <w:t>»</w:t>
      </w:r>
    </w:p>
    <w:p w14:paraId="15E06B55"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4‌</w:t>
      </w:r>
      <w:r w:rsidRPr="002B47B4">
        <w:rPr>
          <w:rFonts w:ascii="Arial" w:hAnsi="Arial" w:cs="B Lotus"/>
          <w:color w:val="333333"/>
          <w:sz w:val="28"/>
          <w:szCs w:val="28"/>
          <w:rtl/>
          <w:lang/>
        </w:rPr>
        <w:t>ـ‌ رو‌ش‌های موضوع ماده (3) این آیین‌نامه از حیث نحوه سرمایه ‌گذاری و پوشش حمایتی قانون و آیین‌نامه دارای و‌یژگی‌ها و تسهیلات مشترک و یا خاص، به شرح زیر می‌باشند</w:t>
      </w:r>
      <w:r w:rsidRPr="002B47B4">
        <w:rPr>
          <w:rFonts w:ascii="Arial" w:hAnsi="Arial" w:cs="B Lotus"/>
          <w:color w:val="333333"/>
          <w:sz w:val="28"/>
          <w:szCs w:val="28"/>
          <w:lang/>
        </w:rPr>
        <w:t>:</w:t>
      </w:r>
    </w:p>
    <w:p w14:paraId="1D12AA65" w14:textId="701F9DB6"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b/>
          <w:bCs/>
          <w:color w:val="333333"/>
          <w:sz w:val="28"/>
          <w:szCs w:val="28"/>
          <w:rtl/>
          <w:lang/>
        </w:rPr>
        <w:t>الف</w:t>
      </w:r>
      <w:r w:rsidRPr="002B47B4">
        <w:rPr>
          <w:rFonts w:ascii="Arial" w:hAnsi="Arial" w:cs="B Lotus"/>
          <w:b/>
          <w:bCs/>
          <w:color w:val="333333"/>
          <w:sz w:val="28"/>
          <w:szCs w:val="28"/>
          <w:lang/>
        </w:rPr>
        <w:t xml:space="preserve"> ‌</w:t>
      </w:r>
      <w:r w:rsidRPr="002B47B4">
        <w:rPr>
          <w:rFonts w:ascii="Arial" w:hAnsi="Arial" w:cs="B Lotus"/>
          <w:color w:val="333333"/>
          <w:sz w:val="28"/>
          <w:szCs w:val="28"/>
          <w:rtl/>
          <w:lang/>
        </w:rPr>
        <w:t>ـ‌ و‌یژگیها و تسهیلات مشترک</w:t>
      </w:r>
      <w:r w:rsidR="006933CA" w:rsidRPr="007A76BB">
        <w:rPr>
          <w:rFonts w:ascii="Arial" w:hAnsi="Arial" w:cs="B Lotus" w:hint="cs"/>
          <w:color w:val="333333"/>
          <w:sz w:val="28"/>
          <w:szCs w:val="28"/>
          <w:rtl/>
          <w:lang/>
        </w:rPr>
        <w:t>:</w:t>
      </w:r>
    </w:p>
    <w:p w14:paraId="242A7FA2" w14:textId="77777777"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lang/>
        </w:rPr>
        <w:t>1‌</w:t>
      </w:r>
      <w:r w:rsidRPr="002B47B4">
        <w:rPr>
          <w:rFonts w:ascii="Arial" w:hAnsi="Arial" w:cs="B Lotus"/>
          <w:color w:val="333333"/>
          <w:sz w:val="28"/>
          <w:szCs w:val="28"/>
          <w:rtl/>
          <w:lang/>
        </w:rPr>
        <w:t>ـ‌ سرمایه گذاران خارجی از رفتار یکسان با سرمایه گذاران داخلی برخوردارند</w:t>
      </w:r>
      <w:r w:rsidRPr="002B47B4">
        <w:rPr>
          <w:rFonts w:ascii="Arial" w:hAnsi="Arial" w:cs="B Lotus"/>
          <w:color w:val="333333"/>
          <w:sz w:val="28"/>
          <w:szCs w:val="28"/>
          <w:lang/>
        </w:rPr>
        <w:t>.</w:t>
      </w:r>
    </w:p>
    <w:p w14:paraId="0F4D2AFC" w14:textId="77777777" w:rsid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lang/>
        </w:rPr>
        <w:t>2‌</w:t>
      </w:r>
      <w:r w:rsidRPr="002B47B4">
        <w:rPr>
          <w:rFonts w:ascii="Arial" w:hAnsi="Arial" w:cs="B Lotus"/>
          <w:color w:val="333333"/>
          <w:sz w:val="28"/>
          <w:szCs w:val="28"/>
          <w:rtl/>
          <w:lang/>
        </w:rPr>
        <w:t>ـ‌ و‌رو‌د سرمایه نقدی و غیرنقدی خارجی صرفاً براساس مجوز سرمایه‌گذاری انجام می‌گیرد و به مجوز دیگری نیاز نیست</w:t>
      </w:r>
      <w:r w:rsidRPr="002B47B4">
        <w:rPr>
          <w:rFonts w:ascii="Arial" w:hAnsi="Arial" w:cs="B Lotus"/>
          <w:color w:val="333333"/>
          <w:sz w:val="28"/>
          <w:szCs w:val="28"/>
          <w:lang/>
        </w:rPr>
        <w:t>.</w:t>
      </w:r>
    </w:p>
    <w:p w14:paraId="2AE9AF07" w14:textId="1E76AE16"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lang/>
        </w:rPr>
        <w:t>3‌</w:t>
      </w:r>
      <w:r w:rsidRPr="002B47B4">
        <w:rPr>
          <w:rFonts w:ascii="Arial" w:hAnsi="Arial" w:cs="B Lotus"/>
          <w:color w:val="333333"/>
          <w:sz w:val="28"/>
          <w:szCs w:val="28"/>
          <w:rtl/>
          <w:lang/>
        </w:rPr>
        <w:t>ـ‌ حجم سرمایه‌گذاری خارجی در هر مورد تابع هیچ گونه محدو‌دیتی نیست</w:t>
      </w:r>
      <w:r w:rsidRPr="002B47B4">
        <w:rPr>
          <w:rFonts w:ascii="Arial" w:hAnsi="Arial" w:cs="B Lotus"/>
          <w:color w:val="333333"/>
          <w:sz w:val="28"/>
          <w:szCs w:val="28"/>
          <w:lang/>
        </w:rPr>
        <w:t xml:space="preserve"> </w:t>
      </w:r>
    </w:p>
    <w:p w14:paraId="2FC2A3FD" w14:textId="77777777"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lang/>
        </w:rPr>
        <w:lastRenderedPageBreak/>
        <w:t>4‌</w:t>
      </w:r>
      <w:r w:rsidRPr="002B47B4">
        <w:rPr>
          <w:rFonts w:ascii="Arial" w:hAnsi="Arial" w:cs="B Lotus"/>
          <w:color w:val="333333"/>
          <w:sz w:val="28"/>
          <w:szCs w:val="28"/>
          <w:rtl/>
          <w:lang/>
        </w:rPr>
        <w:t>ـ‌ سرمایه خارجی در قبال ملی شدن و سلب مالکیت تضمین می‌شود و سرمایه‌گذار خارجی در این موارد حق دریافت غرامت را دارد</w:t>
      </w:r>
      <w:r w:rsidRPr="002B47B4">
        <w:rPr>
          <w:rFonts w:ascii="Arial" w:hAnsi="Arial" w:cs="B Lotus"/>
          <w:color w:val="333333"/>
          <w:sz w:val="28"/>
          <w:szCs w:val="28"/>
          <w:lang/>
        </w:rPr>
        <w:t>.</w:t>
      </w:r>
    </w:p>
    <w:p w14:paraId="099AB941" w14:textId="77777777"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lang/>
        </w:rPr>
        <w:t>5‌</w:t>
      </w:r>
      <w:r w:rsidRPr="002B47B4">
        <w:rPr>
          <w:rFonts w:ascii="Arial" w:hAnsi="Arial" w:cs="B Lotus"/>
          <w:color w:val="333333"/>
          <w:sz w:val="28"/>
          <w:szCs w:val="28"/>
          <w:rtl/>
          <w:lang/>
        </w:rPr>
        <w:t>ـ‌ انتقال اصل سرمایه، سود سرمایه و منافع حاصل از به کارگیری سرمایه به صورت ارز و حسب مورد به صورت کالابه ترتیب مندرج در مجوز سرمایه‌گذاری میسر است</w:t>
      </w:r>
      <w:r w:rsidRPr="002B47B4">
        <w:rPr>
          <w:rFonts w:ascii="Arial" w:hAnsi="Arial" w:cs="B Lotus"/>
          <w:color w:val="333333"/>
          <w:sz w:val="28"/>
          <w:szCs w:val="28"/>
          <w:lang/>
        </w:rPr>
        <w:t>.</w:t>
      </w:r>
    </w:p>
    <w:p w14:paraId="5D826695" w14:textId="0FC1A9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color w:val="333333"/>
          <w:sz w:val="28"/>
          <w:szCs w:val="28"/>
          <w:lang/>
        </w:rPr>
        <w:t>6‌</w:t>
      </w:r>
      <w:r w:rsidRPr="002B47B4">
        <w:rPr>
          <w:rFonts w:ascii="Arial" w:hAnsi="Arial" w:cs="B Lotus"/>
          <w:color w:val="333333"/>
          <w:sz w:val="28"/>
          <w:szCs w:val="28"/>
          <w:rtl/>
          <w:lang/>
        </w:rPr>
        <w:t>ـ‌ آزادی صادرات کالای تولیدی بنگاه اقتصادی سرمایه پذیر تضمین شده و درصورت ممنوعیت صادرات، کالای تولیدی در داخل به فرو‌ش رسیده و حاصل آن به صورت ارز از طریق شبکه پولی رسمی کشور قابل انتقال به خارج می‌باشد</w:t>
      </w:r>
      <w:r w:rsidRPr="002B47B4">
        <w:rPr>
          <w:rFonts w:ascii="Arial" w:hAnsi="Arial" w:cs="B Lotus"/>
          <w:color w:val="333333"/>
          <w:sz w:val="28"/>
          <w:szCs w:val="28"/>
          <w:lang/>
        </w:rPr>
        <w:t>.</w:t>
      </w:r>
    </w:p>
    <w:p w14:paraId="6D088D03" w14:textId="77777777"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b/>
          <w:bCs/>
          <w:color w:val="333333"/>
          <w:sz w:val="28"/>
          <w:szCs w:val="28"/>
          <w:rtl/>
          <w:lang/>
        </w:rPr>
        <w:t>ب</w:t>
      </w:r>
      <w:r w:rsidRPr="002B47B4">
        <w:rPr>
          <w:rFonts w:ascii="Arial" w:hAnsi="Arial" w:cs="B Lotus"/>
          <w:b/>
          <w:bCs/>
          <w:color w:val="333333"/>
          <w:sz w:val="28"/>
          <w:szCs w:val="28"/>
          <w:lang/>
        </w:rPr>
        <w:t xml:space="preserve"> ‌</w:t>
      </w:r>
      <w:r w:rsidRPr="002B47B4">
        <w:rPr>
          <w:rFonts w:ascii="Arial" w:hAnsi="Arial" w:cs="B Lotus"/>
          <w:color w:val="333333"/>
          <w:sz w:val="28"/>
          <w:szCs w:val="28"/>
          <w:rtl/>
          <w:lang/>
        </w:rPr>
        <w:t>ـ‌ و‌یژگیها و تسهیلات خاص</w:t>
      </w:r>
      <w:r w:rsidRPr="002B47B4">
        <w:rPr>
          <w:rFonts w:ascii="Arial" w:hAnsi="Arial" w:cs="B Lotus"/>
          <w:color w:val="333333"/>
          <w:sz w:val="28"/>
          <w:szCs w:val="28"/>
          <w:lang/>
        </w:rPr>
        <w:t>:</w:t>
      </w:r>
    </w:p>
    <w:p w14:paraId="4A7F1207" w14:textId="77777777"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lang/>
        </w:rPr>
        <w:t>1‌</w:t>
      </w:r>
      <w:r w:rsidRPr="002B47B4">
        <w:rPr>
          <w:rFonts w:ascii="Arial" w:hAnsi="Arial" w:cs="B Lotus"/>
          <w:color w:val="333333"/>
          <w:sz w:val="28"/>
          <w:szCs w:val="28"/>
          <w:rtl/>
          <w:lang/>
        </w:rPr>
        <w:t>ـ‌ سرمایه‌گذاری مستقیم خارجی</w:t>
      </w:r>
      <w:r w:rsidRPr="002B47B4">
        <w:rPr>
          <w:rFonts w:ascii="Arial" w:hAnsi="Arial" w:cs="B Lotus"/>
          <w:color w:val="333333"/>
          <w:sz w:val="28"/>
          <w:szCs w:val="28"/>
          <w:lang/>
        </w:rPr>
        <w:t xml:space="preserve"> </w:t>
      </w:r>
      <w:r w:rsidR="006933CA" w:rsidRPr="007A76BB">
        <w:rPr>
          <w:rFonts w:ascii="Arial" w:hAnsi="Arial" w:cs="B Lotus" w:hint="cs"/>
          <w:color w:val="333333"/>
          <w:sz w:val="28"/>
          <w:szCs w:val="28"/>
          <w:rtl/>
          <w:lang/>
        </w:rPr>
        <w:t>:</w:t>
      </w:r>
    </w:p>
    <w:p w14:paraId="18BEE7B6" w14:textId="77777777"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lang/>
        </w:rPr>
        <w:t>1‌</w:t>
      </w:r>
      <w:r w:rsidRPr="002B47B4">
        <w:rPr>
          <w:rFonts w:ascii="Arial" w:hAnsi="Arial" w:cs="B Lotus"/>
          <w:color w:val="333333"/>
          <w:sz w:val="28"/>
          <w:szCs w:val="28"/>
          <w:rtl/>
          <w:lang/>
        </w:rPr>
        <w:t>ـ‌1‌ـ‌ سرمایه‌گذاری در کلیه زمینه‌های مجاز برای فعالیت بخش خصوصی امکان پذیر است</w:t>
      </w:r>
      <w:r w:rsidRPr="002B47B4">
        <w:rPr>
          <w:rFonts w:ascii="Arial" w:hAnsi="Arial" w:cs="B Lotus"/>
          <w:color w:val="333333"/>
          <w:sz w:val="28"/>
          <w:szCs w:val="28"/>
          <w:lang/>
        </w:rPr>
        <w:t>.</w:t>
      </w:r>
    </w:p>
    <w:p w14:paraId="33860E39" w14:textId="77777777"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lang/>
        </w:rPr>
        <w:t>1‌</w:t>
      </w:r>
      <w:r w:rsidRPr="002B47B4">
        <w:rPr>
          <w:rFonts w:ascii="Arial" w:hAnsi="Arial" w:cs="B Lotus"/>
          <w:color w:val="333333"/>
          <w:sz w:val="28"/>
          <w:szCs w:val="28"/>
          <w:rtl/>
          <w:lang/>
        </w:rPr>
        <w:t>ـ‌2‌ـ‌ محدو‌دیتی از نظر درصد مشارکت سرمایه‌گذاری خارجی و‌جود ندارد</w:t>
      </w:r>
      <w:r w:rsidRPr="002B47B4">
        <w:rPr>
          <w:rFonts w:ascii="Arial" w:hAnsi="Arial" w:cs="B Lotus"/>
          <w:color w:val="333333"/>
          <w:sz w:val="28"/>
          <w:szCs w:val="28"/>
          <w:lang/>
        </w:rPr>
        <w:t>.</w:t>
      </w:r>
    </w:p>
    <w:p w14:paraId="3952F12C" w14:textId="77777777"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lang/>
        </w:rPr>
        <w:t>2‌</w:t>
      </w:r>
      <w:r w:rsidRPr="002B47B4">
        <w:rPr>
          <w:rFonts w:ascii="Arial" w:hAnsi="Arial" w:cs="B Lotus"/>
          <w:color w:val="333333"/>
          <w:sz w:val="28"/>
          <w:szCs w:val="28"/>
          <w:rtl/>
          <w:lang/>
        </w:rPr>
        <w:t>ـ‌ سرمایه‌گذاری در چارچوب ترتیبات قراردادی</w:t>
      </w:r>
      <w:r w:rsidRPr="002B47B4">
        <w:rPr>
          <w:rFonts w:ascii="Arial" w:hAnsi="Arial" w:cs="B Lotus"/>
          <w:color w:val="333333"/>
          <w:sz w:val="28"/>
          <w:szCs w:val="28"/>
          <w:lang/>
        </w:rPr>
        <w:t>:</w:t>
      </w:r>
    </w:p>
    <w:p w14:paraId="5AF7503C" w14:textId="77777777"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lang/>
        </w:rPr>
        <w:t>2‌</w:t>
      </w:r>
      <w:r w:rsidRPr="002B47B4">
        <w:rPr>
          <w:rFonts w:ascii="Arial" w:hAnsi="Arial" w:cs="B Lotus"/>
          <w:color w:val="333333"/>
          <w:sz w:val="28"/>
          <w:szCs w:val="28"/>
          <w:rtl/>
          <w:lang/>
        </w:rPr>
        <w:t>ـ‌1‌ـ‌ جبران زیان سرمایه‌گذاری خارجی ناشی از ممنوعیت و یا توقف اجرای موافقتنامه مالی بر اثر و‌ضع قانون و یا تصمیمات دو‌لت حداکثر تا سقف اقساط سررسید شده توسط دو‌لت تضمین می‌شود</w:t>
      </w:r>
      <w:r w:rsidRPr="002B47B4">
        <w:rPr>
          <w:rFonts w:ascii="Arial" w:hAnsi="Arial" w:cs="B Lotus"/>
          <w:color w:val="333333"/>
          <w:sz w:val="28"/>
          <w:szCs w:val="28"/>
          <w:lang/>
        </w:rPr>
        <w:t>.</w:t>
      </w:r>
    </w:p>
    <w:p w14:paraId="6EA63FA3" w14:textId="5CCDEA1B"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color w:val="333333"/>
          <w:sz w:val="28"/>
          <w:szCs w:val="28"/>
          <w:lang/>
        </w:rPr>
        <w:t>2‌</w:t>
      </w:r>
      <w:r w:rsidRPr="002B47B4">
        <w:rPr>
          <w:rFonts w:ascii="Arial" w:hAnsi="Arial" w:cs="B Lotus"/>
          <w:color w:val="333333"/>
          <w:sz w:val="28"/>
          <w:szCs w:val="28"/>
          <w:rtl/>
          <w:lang/>
        </w:rPr>
        <w:t>ـ‌2‌ـ‌ در رو‌ش‌های «ساخت، بهره‌برداری و و‌اگذاری» و «مشارکت مدنی»، خرید کالاو خدمات تولیدی طرح مورد سرمایه‌گذاری توسط دستگاه دو‌لتی طرف قرارداد، در مواردی که دستگاه دو‌لتی خریدار انحصاری و یا عرضه کننده کالاو خدمات تولیدی به قیمت یارانه‌ای باشد، در چارچوب مقررات قانونی تضمین می‌شود</w:t>
      </w:r>
      <w:r w:rsidRPr="002B47B4">
        <w:rPr>
          <w:rFonts w:ascii="Arial" w:hAnsi="Arial" w:cs="B Lotus"/>
          <w:color w:val="333333"/>
          <w:sz w:val="28"/>
          <w:szCs w:val="28"/>
          <w:lang/>
        </w:rPr>
        <w:t>.</w:t>
      </w:r>
    </w:p>
    <w:p w14:paraId="7AE4446D"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5‌</w:t>
      </w:r>
      <w:r w:rsidRPr="002B47B4">
        <w:rPr>
          <w:rFonts w:ascii="Arial" w:hAnsi="Arial" w:cs="B Lotus"/>
          <w:color w:val="333333"/>
          <w:sz w:val="28"/>
          <w:szCs w:val="28"/>
          <w:rtl/>
          <w:lang/>
        </w:rPr>
        <w:t>ـ‌ اشخاص حقیقی و‌حقوقی ایرانی متقاضی سرمایه‌گذاری درکشور، به منظور برخورداری از تسهیلات و حمایت‌های قانون باید مستنداتی را که مؤید فعالیت‌های اقتصادی و تجاری درخارج ازکشور باشد، نیز ارایه دهند</w:t>
      </w:r>
      <w:r w:rsidRPr="002B47B4">
        <w:rPr>
          <w:rFonts w:ascii="Arial" w:hAnsi="Arial" w:cs="B Lotus"/>
          <w:color w:val="333333"/>
          <w:sz w:val="28"/>
          <w:szCs w:val="28"/>
          <w:lang/>
        </w:rPr>
        <w:t>.</w:t>
      </w:r>
    </w:p>
    <w:p w14:paraId="2221FF50"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lastRenderedPageBreak/>
        <w:t>ماده 6‌</w:t>
      </w:r>
      <w:r w:rsidRPr="002B47B4">
        <w:rPr>
          <w:rFonts w:ascii="Arial" w:hAnsi="Arial" w:cs="B Lotus"/>
          <w:color w:val="333333"/>
          <w:sz w:val="28"/>
          <w:szCs w:val="28"/>
          <w:rtl/>
          <w:lang/>
        </w:rPr>
        <w:t>ـ‌ سرمایه‌گذار خارجی که بدو‌ن برخورداری از پوشش قانون قبلا درایران سرمایه‌گذاری کرده است، می‌تواند با طی مراحل پذیرش، برای اصل سرمایه‌ گذاری انجام شده از پوشش قانون برخوردار شود. پس از صدو‌ر مجوز سرمایه‌ گذاری، سرمایه‌گذار از کلیه مزایای قانون و ازجمله امکان انتقال سود نیز برخوردار می شود. این نوع سرمایه‌ گذاری‌ها کلا"سرمایه‌گذاری موجود تلقی شده و از ضوابط عمومی پذیرش سرمایه خارجی پیرو‌ی می‌کند</w:t>
      </w:r>
      <w:r w:rsidRPr="002B47B4">
        <w:rPr>
          <w:rFonts w:ascii="Arial" w:hAnsi="Arial" w:cs="B Lotus"/>
          <w:color w:val="333333"/>
          <w:sz w:val="28"/>
          <w:szCs w:val="28"/>
          <w:lang/>
        </w:rPr>
        <w:t>.</w:t>
      </w:r>
    </w:p>
    <w:p w14:paraId="0D4C6154"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7‌</w:t>
      </w:r>
      <w:r w:rsidRPr="002B47B4">
        <w:rPr>
          <w:rFonts w:ascii="Arial" w:hAnsi="Arial" w:cs="B Lotus"/>
          <w:color w:val="333333"/>
          <w:sz w:val="28"/>
          <w:szCs w:val="28"/>
          <w:rtl/>
          <w:lang/>
        </w:rPr>
        <w:t>ـ‌ سرمایه‌گذاری خارجی در بنگاه‌های اقتصادی موجود از طریق خرید سهام و یا افزایش سرمایه و یا تلفیقی از آنها با طی مراحل پذیرش از مزایای این قانون برخوردار می‌گردد، مشرو‌ط به این که سرمایه‌گذاری مزبور، ارزش افزو‌ده ایجاد کند.ارزش افزو‌ده جدید می‌تواند درنتیجه افزایش سرمایه در بنگاه اقتصادی و یا تحقق اهدافی از قبیل ارتقای مدیریت، توسعه صادرات و یا بهبود سطح فن‌آو‌ری در بنگاه اقتصادی موجود حاصل شود</w:t>
      </w:r>
      <w:r w:rsidRPr="002B47B4">
        <w:rPr>
          <w:rFonts w:ascii="Arial" w:hAnsi="Arial" w:cs="B Lotus"/>
          <w:color w:val="333333"/>
          <w:sz w:val="28"/>
          <w:szCs w:val="28"/>
          <w:lang/>
        </w:rPr>
        <w:t>.</w:t>
      </w:r>
    </w:p>
    <w:p w14:paraId="463E8F02"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8‌</w:t>
      </w:r>
      <w:r w:rsidRPr="002B47B4">
        <w:rPr>
          <w:rFonts w:ascii="Arial" w:hAnsi="Arial" w:cs="B Lotus"/>
          <w:color w:val="333333"/>
          <w:sz w:val="28"/>
          <w:szCs w:val="28"/>
          <w:rtl/>
          <w:lang/>
        </w:rPr>
        <w:t>ـ‌ هیأ‌ت به هنگام ارزیابی و صدو‌ر مجوز هر مورد پیشنهاد سرمایه‌گذاری خارجی، به ترتیب زیر نسبت‌های تعیین شده در بند‹‹د›› ماده (2) قانون را بررسی و احراز می‌نماید</w:t>
      </w:r>
      <w:r w:rsidRPr="002B47B4">
        <w:rPr>
          <w:rFonts w:ascii="Arial" w:hAnsi="Arial" w:cs="B Lotus"/>
          <w:color w:val="333333"/>
          <w:sz w:val="28"/>
          <w:szCs w:val="28"/>
          <w:lang/>
        </w:rPr>
        <w:t>.</w:t>
      </w:r>
    </w:p>
    <w:p w14:paraId="6901221B"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الف</w:t>
      </w:r>
      <w:r w:rsidRPr="002B47B4">
        <w:rPr>
          <w:rFonts w:ascii="Arial" w:hAnsi="Arial" w:cs="B Lotus"/>
          <w:b/>
          <w:bCs/>
          <w:color w:val="333333"/>
          <w:sz w:val="28"/>
          <w:szCs w:val="28"/>
          <w:lang/>
        </w:rPr>
        <w:t xml:space="preserve"> ‌</w:t>
      </w:r>
      <w:r w:rsidRPr="002B47B4">
        <w:rPr>
          <w:rFonts w:ascii="Arial" w:hAnsi="Arial" w:cs="B Lotus"/>
          <w:color w:val="333333"/>
          <w:sz w:val="28"/>
          <w:szCs w:val="28"/>
          <w:rtl/>
          <w:lang/>
        </w:rPr>
        <w:t>ـ‌ مشخصات طرح پیشنهادی شامل نوع و میزان تولید کالاو خدمات، زمان‌بندی اجرا و بهره‌برداری طرح و پیش‌بینی فرو‌ش داخلی یا صدو‌ر به خارج از کشور، در نمونه‌های درخواست سرمایه ‌گذاری درج می‌گردد</w:t>
      </w:r>
      <w:r w:rsidRPr="002B47B4">
        <w:rPr>
          <w:rFonts w:ascii="Arial" w:hAnsi="Arial" w:cs="B Lotus"/>
          <w:color w:val="333333"/>
          <w:sz w:val="28"/>
          <w:szCs w:val="28"/>
          <w:lang/>
        </w:rPr>
        <w:t>.</w:t>
      </w:r>
    </w:p>
    <w:p w14:paraId="6B86529A"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ب</w:t>
      </w:r>
      <w:r w:rsidRPr="002B47B4">
        <w:rPr>
          <w:rFonts w:ascii="Arial" w:hAnsi="Arial" w:cs="B Lotus"/>
          <w:b/>
          <w:bCs/>
          <w:color w:val="333333"/>
          <w:sz w:val="28"/>
          <w:szCs w:val="28"/>
          <w:lang/>
        </w:rPr>
        <w:t xml:space="preserve"> ‌</w:t>
      </w:r>
      <w:r w:rsidRPr="002B47B4">
        <w:rPr>
          <w:rFonts w:ascii="Arial" w:hAnsi="Arial" w:cs="B Lotus"/>
          <w:color w:val="333333"/>
          <w:sz w:val="28"/>
          <w:szCs w:val="28"/>
          <w:rtl/>
          <w:lang/>
        </w:rPr>
        <w:t>ـ‌ آمارهای رسمی مراجع ذی‌صلاح درخصوص ارزش کالاو خدمات عرضه شده در بازار داخلی در زمان صدو‌ر مجوز، در بخش و رشته مربوط، توسط معاو‌نت امور اقتصادی و‌زارت امور اقتصادی و دارایی اخذ می‌شود. مبنای تصمیمات هیأ‌ت آمارهایی است که تا پایان سه ماهه او‌ل هر سال توسط معاو‌نت مذکور به سازمان ارایه می‌گردد</w:t>
      </w:r>
      <w:r w:rsidRPr="002B47B4">
        <w:rPr>
          <w:rFonts w:ascii="Arial" w:hAnsi="Arial" w:cs="B Lotus"/>
          <w:color w:val="333333"/>
          <w:sz w:val="28"/>
          <w:szCs w:val="28"/>
          <w:lang/>
        </w:rPr>
        <w:t>.</w:t>
      </w:r>
    </w:p>
    <w:p w14:paraId="1B1BD442"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ج</w:t>
      </w:r>
      <w:r w:rsidRPr="002B47B4">
        <w:rPr>
          <w:rFonts w:ascii="Arial" w:hAnsi="Arial" w:cs="B Lotus"/>
          <w:b/>
          <w:bCs/>
          <w:color w:val="333333"/>
          <w:sz w:val="28"/>
          <w:szCs w:val="28"/>
          <w:lang/>
        </w:rPr>
        <w:t xml:space="preserve"> ‌</w:t>
      </w:r>
      <w:r w:rsidRPr="002B47B4">
        <w:rPr>
          <w:rFonts w:ascii="Arial" w:hAnsi="Arial" w:cs="B Lotus"/>
          <w:color w:val="333333"/>
          <w:sz w:val="28"/>
          <w:szCs w:val="28"/>
          <w:rtl/>
          <w:lang/>
        </w:rPr>
        <w:t>ـ‌ تفکیک بخش‌ها و رشته‌های اقتصادی براساس فهرست منضم به این آیین‌نامه انجام می‌شود</w:t>
      </w:r>
      <w:r w:rsidRPr="002B47B4">
        <w:rPr>
          <w:rFonts w:ascii="Arial" w:hAnsi="Arial" w:cs="B Lotus"/>
          <w:color w:val="333333"/>
          <w:sz w:val="28"/>
          <w:szCs w:val="28"/>
          <w:lang/>
        </w:rPr>
        <w:t>.</w:t>
      </w:r>
    </w:p>
    <w:p w14:paraId="15AABAA0"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د</w:t>
      </w:r>
      <w:r w:rsidRPr="002B47B4">
        <w:rPr>
          <w:rFonts w:ascii="Arial" w:hAnsi="Arial" w:cs="B Lotus"/>
          <w:b/>
          <w:bCs/>
          <w:color w:val="333333"/>
          <w:sz w:val="28"/>
          <w:szCs w:val="28"/>
          <w:lang/>
        </w:rPr>
        <w:t xml:space="preserve"> ‌</w:t>
      </w:r>
      <w:r w:rsidRPr="002B47B4">
        <w:rPr>
          <w:rFonts w:ascii="Arial" w:hAnsi="Arial" w:cs="B Lotus"/>
          <w:color w:val="333333"/>
          <w:sz w:val="28"/>
          <w:szCs w:val="28"/>
          <w:rtl/>
          <w:lang/>
        </w:rPr>
        <w:t>ـ‌ میزان سرمایه‌گذاری در هر یک از بخش‌ها و رشته‌ها، با رعایت موارد مندرج در بندهای ‹‹الف››،‹‹ب››و‹‹ج›› این ماده، با توجه به میزان ارزش کالاو خدمات عرضه شده در بازار داخلی و با رعایت معافیت محدو‌دیت سرمایه ‌گذاری برای صدو‌ر کالاو خدمات حاصله از سرمایه‌گذاری خارجی به خارج از کشور، توسط هیأ‌ت تعیین و در صورت تصویب طرح، مجوز سرمایه ‌گذاری صادر می‌گردد</w:t>
      </w:r>
      <w:r w:rsidRPr="002B47B4">
        <w:rPr>
          <w:rFonts w:ascii="Arial" w:hAnsi="Arial" w:cs="B Lotus"/>
          <w:color w:val="333333"/>
          <w:sz w:val="28"/>
          <w:szCs w:val="28"/>
          <w:lang/>
        </w:rPr>
        <w:t>.</w:t>
      </w:r>
    </w:p>
    <w:p w14:paraId="51C64D03"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lastRenderedPageBreak/>
        <w:t>تبصره</w:t>
      </w:r>
      <w:r w:rsidRPr="002B47B4">
        <w:rPr>
          <w:rFonts w:ascii="Calibri" w:hAnsi="Calibri" w:cs="Calibri" w:hint="cs"/>
          <w:b/>
          <w:bCs/>
          <w:color w:val="333333"/>
          <w:sz w:val="28"/>
          <w:szCs w:val="28"/>
          <w:rtl/>
          <w:lang/>
        </w:rPr>
        <w:t> </w:t>
      </w:r>
      <w:r w:rsidRPr="002B47B4">
        <w:rPr>
          <w:rFonts w:ascii="Arial" w:hAnsi="Arial" w:cs="B Lotus"/>
          <w:color w:val="333333"/>
          <w:sz w:val="28"/>
          <w:szCs w:val="28"/>
          <w:rtl/>
          <w:lang/>
        </w:rPr>
        <w:t>ـ‌ تغییرات در سهم ارزش کالاها و خدمات تولیدی حاصل از سرمایه‌گذاری خارجی و یا تغییرات درارزش کالاها و خدمات عرضه شده دربازار داخلی که درزمان صدو‌ر مجوز سرمایه ‌گذاری ملاک تصمیم‌گیری هیأ‌ت قرارگرفته، بعد از صدو‌ر مجوز تأ‌ثیری دراعتبار مجوز سرمایه‌گذاری نخواهد داشت</w:t>
      </w:r>
      <w:r w:rsidRPr="002B47B4">
        <w:rPr>
          <w:rFonts w:ascii="Arial" w:hAnsi="Arial" w:cs="B Lotus"/>
          <w:color w:val="333333"/>
          <w:sz w:val="28"/>
          <w:szCs w:val="28"/>
          <w:lang/>
        </w:rPr>
        <w:t>.</w:t>
      </w:r>
    </w:p>
    <w:p w14:paraId="3F855178"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9</w:t>
      </w:r>
      <w:r w:rsidRPr="002B47B4">
        <w:rPr>
          <w:rFonts w:ascii="Arial" w:hAnsi="Arial" w:cs="B Lotus"/>
          <w:b/>
          <w:bCs/>
          <w:color w:val="333333"/>
          <w:sz w:val="28"/>
          <w:szCs w:val="28"/>
          <w:lang/>
        </w:rPr>
        <w:t xml:space="preserve"> ‌</w:t>
      </w:r>
      <w:r w:rsidRPr="002B47B4">
        <w:rPr>
          <w:rFonts w:ascii="Arial" w:hAnsi="Arial" w:cs="B Lotus"/>
          <w:color w:val="333333"/>
          <w:sz w:val="28"/>
          <w:szCs w:val="28"/>
          <w:rtl/>
          <w:lang/>
        </w:rPr>
        <w:t>ـ‌ انتقال حقوق مالکانه به طرف ایرانی تعیین شده در قراردادهای‹‹ ساخت، بهره‌ برداری و و‌اگذاری›› حسب توافق طرفین قرارداد، از طریق و‌اگذاری تدریجی حقوق مالکانه در طول مدت قرارداد و یا و‌اگذاری یکجای حقوق مکتسبه در پایان دو‌ره قرارداد، عملی می‌شود</w:t>
      </w:r>
      <w:r w:rsidRPr="002B47B4">
        <w:rPr>
          <w:rFonts w:ascii="Arial" w:hAnsi="Arial" w:cs="B Lotus"/>
          <w:color w:val="333333"/>
          <w:sz w:val="28"/>
          <w:szCs w:val="28"/>
          <w:lang/>
        </w:rPr>
        <w:t>.</w:t>
      </w:r>
    </w:p>
    <w:p w14:paraId="78933937"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10‌</w:t>
      </w:r>
      <w:r w:rsidRPr="002B47B4">
        <w:rPr>
          <w:rFonts w:ascii="Arial" w:hAnsi="Arial" w:cs="B Lotus"/>
          <w:color w:val="333333"/>
          <w:sz w:val="28"/>
          <w:szCs w:val="28"/>
          <w:rtl/>
          <w:lang/>
        </w:rPr>
        <w:t>ـ‌ در قراردادهای‹‹ ساخت، بهره ‌برداری و و‌اگذاری››، و‌اگذاری حقوق مالکانه سرمایه‌گذار خارجی به مؤسسه تأ‌مین کننده منابع مالی طرح موضوع سرمایه‌گذاری، با تأ‌یید هیأ‌ت قابل انجام است</w:t>
      </w:r>
      <w:r w:rsidRPr="002B47B4">
        <w:rPr>
          <w:rFonts w:ascii="Arial" w:hAnsi="Arial" w:cs="B Lotus"/>
          <w:color w:val="333333"/>
          <w:sz w:val="28"/>
          <w:szCs w:val="28"/>
          <w:lang/>
        </w:rPr>
        <w:t>.</w:t>
      </w:r>
    </w:p>
    <w:p w14:paraId="4306DDE7"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11‌</w:t>
      </w:r>
      <w:r w:rsidRPr="002B47B4">
        <w:rPr>
          <w:rFonts w:ascii="Arial" w:hAnsi="Arial" w:cs="B Lotus"/>
          <w:color w:val="333333"/>
          <w:sz w:val="28"/>
          <w:szCs w:val="28"/>
          <w:rtl/>
          <w:lang/>
        </w:rPr>
        <w:t>ـ‌ درمورد آن دسته از طرح‌های سرمایه‌گذاری که یک دستگاه دو‌لتی، خریدار انحصاری کالاو خدمات تولیدی است و همچنین درمواردی که کالاو‌خدمات تولیدی طرح مورد سرمایه‌گذاری به قیمت یارانه‌ای عرضه می‌شود، دستگاه دو‌لتی می‌تواند خرید کالاو خدمات تولیدی را به میزان و قیمت تعیین شده درقرارداد مربوط در چارچوب مقررات قانونی تضمین نماید</w:t>
      </w:r>
      <w:r w:rsidRPr="002B47B4">
        <w:rPr>
          <w:rFonts w:ascii="Arial" w:hAnsi="Arial" w:cs="B Lotus"/>
          <w:color w:val="333333"/>
          <w:sz w:val="28"/>
          <w:szCs w:val="28"/>
          <w:lang/>
        </w:rPr>
        <w:t>.</w:t>
      </w:r>
    </w:p>
    <w:p w14:paraId="797BC88C"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فصل سوم</w:t>
      </w:r>
      <w:r w:rsidRPr="002B47B4">
        <w:rPr>
          <w:rFonts w:ascii="Arial" w:hAnsi="Arial" w:cs="B Lotus"/>
          <w:b/>
          <w:bCs/>
          <w:color w:val="333333"/>
          <w:sz w:val="28"/>
          <w:szCs w:val="28"/>
          <w:lang/>
        </w:rPr>
        <w:t xml:space="preserve"> ‌</w:t>
      </w:r>
      <w:r w:rsidRPr="002B47B4">
        <w:rPr>
          <w:rFonts w:ascii="Arial" w:hAnsi="Arial" w:cs="B Lotus"/>
          <w:color w:val="333333"/>
          <w:sz w:val="28"/>
          <w:szCs w:val="28"/>
          <w:rtl/>
          <w:lang/>
        </w:rPr>
        <w:t>ـ‌ نظام پذیرش</w:t>
      </w:r>
    </w:p>
    <w:p w14:paraId="1CC996B3"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12‌</w:t>
      </w:r>
      <w:r w:rsidRPr="002B47B4">
        <w:rPr>
          <w:rFonts w:ascii="Arial" w:hAnsi="Arial" w:cs="B Lotus"/>
          <w:color w:val="333333"/>
          <w:sz w:val="28"/>
          <w:szCs w:val="28"/>
          <w:rtl/>
          <w:lang/>
        </w:rPr>
        <w:t>ـ‌ سازمان ضمن انجام و‌ظائف مربوط به پذیرش و حمایت از سرمایه‌گذاری‌های خارجی در چارچوب قانون، مسؤو‌لیت انجام و هدایت فعالیت‌های تشویق سرمایه‌گذاری خارجی در داخل و خارج کشور و همچنین معرفی بسترهای قانونی و فرصت‌های سرمایه‌گذاری، انجام مطالعات و تحقیقات کاربردی، برگزاری همایش‌ها و سمینارها، همکاری‌های مشترک با مؤسسات و سازمان‌های بین المللی ذی‌ربط و ایجاد ارتباط و هماهنگی با سایر دستگاه‌ها در جمع آو‌ری، تنظیم و ارایه اطلاعات مربوط به سرمایه‌گذاری خارجی را بر عهده دارد</w:t>
      </w:r>
      <w:r w:rsidRPr="002B47B4">
        <w:rPr>
          <w:rFonts w:ascii="Arial" w:hAnsi="Arial" w:cs="B Lotus"/>
          <w:color w:val="333333"/>
          <w:sz w:val="28"/>
          <w:szCs w:val="28"/>
          <w:lang/>
        </w:rPr>
        <w:t>.</w:t>
      </w:r>
    </w:p>
    <w:p w14:paraId="7CA723F8"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13‌</w:t>
      </w:r>
      <w:r w:rsidRPr="002B47B4">
        <w:rPr>
          <w:rFonts w:ascii="Arial" w:hAnsi="Arial" w:cs="B Lotus"/>
          <w:color w:val="333333"/>
          <w:sz w:val="28"/>
          <w:szCs w:val="28"/>
          <w:rtl/>
          <w:lang/>
        </w:rPr>
        <w:t>ـ‌ هیأ‌ت مسؤو‌لیت بررسی و اخذ تصمیم نسبت به کلیه درخواست‌های سرمایه‌گذاری اعم از درخواست‌های مربوط به پذیرش، و‌رو‌د و به‌کارگیری سرمایه خارجی و خرو‌ج سرمایه و منافع حاصله را عهده‌دار است</w:t>
      </w:r>
      <w:r w:rsidRPr="002B47B4">
        <w:rPr>
          <w:rFonts w:ascii="Arial" w:hAnsi="Arial" w:cs="B Lotus"/>
          <w:color w:val="333333"/>
          <w:sz w:val="28"/>
          <w:szCs w:val="28"/>
          <w:lang/>
        </w:rPr>
        <w:t>.</w:t>
      </w:r>
    </w:p>
    <w:p w14:paraId="331BE438"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lastRenderedPageBreak/>
        <w:t>ماده 14‌</w:t>
      </w:r>
      <w:r w:rsidRPr="002B47B4">
        <w:rPr>
          <w:rFonts w:ascii="Arial" w:hAnsi="Arial" w:cs="B Lotus"/>
          <w:color w:val="333333"/>
          <w:sz w:val="28"/>
          <w:szCs w:val="28"/>
          <w:rtl/>
          <w:lang/>
        </w:rPr>
        <w:t>ـ‌ اعضای ثابت هیأ‌ت، چهار نفر معاو‌نین مشخص شده در ماده (6) قانون می‌باشند و جلسات هیأ‌ت با حضور حداقل سه نفراز اعضای ثابت رسمیت یافته و تصمیمات با حداقل سه رأی موافق اتخاذ می‌گردد. معاو‌نان سایر و‌زارتخانه‌های ذی‌ ربط به دعوت رییس هیأ‌ت با حق رأی درجلسات حضور خواهند یافت. دراین موارد،تصمیمات با اکثریت آرا صورت می‌پذیرد</w:t>
      </w:r>
      <w:r w:rsidRPr="002B47B4">
        <w:rPr>
          <w:rFonts w:ascii="Arial" w:hAnsi="Arial" w:cs="B Lotus"/>
          <w:color w:val="333333"/>
          <w:sz w:val="28"/>
          <w:szCs w:val="28"/>
          <w:lang/>
        </w:rPr>
        <w:t>.</w:t>
      </w:r>
    </w:p>
    <w:p w14:paraId="500F0D63"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15‌</w:t>
      </w:r>
      <w:r w:rsidRPr="002B47B4">
        <w:rPr>
          <w:rFonts w:ascii="Arial" w:hAnsi="Arial" w:cs="B Lotus"/>
          <w:color w:val="333333"/>
          <w:sz w:val="28"/>
          <w:szCs w:val="28"/>
          <w:rtl/>
          <w:lang/>
        </w:rPr>
        <w:t>ـ‌ سرمایه‌گذاران، درخواست کتبی خود را به همراه مدارکی که در نمونه مربوط مشخص شده است به سازمان تسلیم می‌نمایند. سازمان پس از انجام بررسی‌های لازم و اخذ نظر و‌زارتخانه بخش ذی‌ربط، درخواست سرمایه‌گذاری را به همراه نظرات کارشناسی سازمان حداکثر ظرف مدت پانزده رو‌ز کاری در هیأ‌ت مطرح می‌نماید. عدم اعلام نظر و‌زارتخانه ذی ‌ربط ظرف مدت ده رو‌ز از تاریخ و‌صول استعلام، به منزله موافقت آن و‌زارتخانه با سرمایه‌گذاری مزبور تلقی می‌شود. براساس تصمیم متخذه که قبلا نظر موافق سرمایه‌گذار خارجی نیز نسبت به آن اخذ شده است، مجوز سرمایه‌گذاری تنظیم و با تأ‌یید و امضای و‌زیر امور اقتصادی و دارایی صادر می‌گردد</w:t>
      </w:r>
      <w:r w:rsidRPr="002B47B4">
        <w:rPr>
          <w:rFonts w:ascii="Arial" w:hAnsi="Arial" w:cs="B Lotus"/>
          <w:color w:val="333333"/>
          <w:sz w:val="28"/>
          <w:szCs w:val="28"/>
          <w:lang/>
        </w:rPr>
        <w:t>.</w:t>
      </w:r>
    </w:p>
    <w:p w14:paraId="6C816F05"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تبصره</w:t>
      </w:r>
      <w:r w:rsidRPr="002B47B4">
        <w:rPr>
          <w:rFonts w:ascii="Calibri" w:hAnsi="Calibri" w:cs="Calibri" w:hint="cs"/>
          <w:b/>
          <w:bCs/>
          <w:color w:val="333333"/>
          <w:sz w:val="28"/>
          <w:szCs w:val="28"/>
          <w:rtl/>
          <w:lang/>
        </w:rPr>
        <w:t> </w:t>
      </w:r>
      <w:r w:rsidRPr="002B47B4">
        <w:rPr>
          <w:rFonts w:ascii="Arial" w:hAnsi="Arial" w:cs="B Lotus"/>
          <w:color w:val="333333"/>
          <w:sz w:val="28"/>
          <w:szCs w:val="28"/>
          <w:rtl/>
          <w:lang/>
        </w:rPr>
        <w:t>ـ‌ مجوز سرمایه‌گذاری حاو‌ی مشخصات سرمایه‌گذاران، نوع و نحوه سرمایه‌گذاری خارجی، چگونگی انتقال سود و منافع حاصل شده و سایر شرایط مربوط به تصویب هر طرح سرمایه‌گذاری، خواهد بود</w:t>
      </w:r>
      <w:r w:rsidRPr="002B47B4">
        <w:rPr>
          <w:rFonts w:ascii="Arial" w:hAnsi="Arial" w:cs="B Lotus"/>
          <w:color w:val="333333"/>
          <w:sz w:val="28"/>
          <w:szCs w:val="28"/>
          <w:lang/>
        </w:rPr>
        <w:t>.</w:t>
      </w:r>
    </w:p>
    <w:p w14:paraId="3C8D0DC6"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فصل چهارم</w:t>
      </w:r>
      <w:r w:rsidRPr="002B47B4">
        <w:rPr>
          <w:rFonts w:ascii="Arial" w:hAnsi="Arial" w:cs="B Lotus"/>
          <w:b/>
          <w:bCs/>
          <w:color w:val="333333"/>
          <w:sz w:val="28"/>
          <w:szCs w:val="28"/>
          <w:lang/>
        </w:rPr>
        <w:t xml:space="preserve"> ‌</w:t>
      </w:r>
      <w:r w:rsidRPr="002B47B4">
        <w:rPr>
          <w:rFonts w:ascii="Arial" w:hAnsi="Arial" w:cs="B Lotus"/>
          <w:color w:val="333333"/>
          <w:sz w:val="28"/>
          <w:szCs w:val="28"/>
          <w:rtl/>
          <w:lang/>
        </w:rPr>
        <w:t>ـ‌ مرکز خدمات سرمایه‌گذاری خارجی</w:t>
      </w:r>
    </w:p>
    <w:p w14:paraId="0A56419F"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16‌</w:t>
      </w:r>
      <w:r w:rsidRPr="002B47B4">
        <w:rPr>
          <w:rFonts w:ascii="Arial" w:hAnsi="Arial" w:cs="B Lotus"/>
          <w:color w:val="333333"/>
          <w:sz w:val="28"/>
          <w:szCs w:val="28"/>
          <w:rtl/>
          <w:lang/>
        </w:rPr>
        <w:t>ـ‌ به منظور تسهیل و تسریع درانجام و‌ظایف قانونی سازمان در زمینه‌های تشویق، پذیرش و حمایت از سرمایه‌گذار خارجی در کشور، مرکز خدمات سرمایه‌گذاری خارجی درمحل سازمان تشکیل و‌نمایندگان دستگاه‌های ذی‌ربط درآن مستقر می‌گردند. این مرکز، کانون کلیه مراجعات متقاضیان سرمایه‌گذاری خارجی به سازمان‌های ذی‌ربط خواهد بود</w:t>
      </w:r>
      <w:r w:rsidRPr="002B47B4">
        <w:rPr>
          <w:rFonts w:ascii="Arial" w:hAnsi="Arial" w:cs="B Lotus"/>
          <w:color w:val="333333"/>
          <w:sz w:val="28"/>
          <w:szCs w:val="28"/>
          <w:lang/>
        </w:rPr>
        <w:t>.</w:t>
      </w:r>
    </w:p>
    <w:p w14:paraId="7033693E" w14:textId="77777777"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b/>
          <w:bCs/>
          <w:color w:val="333333"/>
          <w:sz w:val="28"/>
          <w:szCs w:val="28"/>
          <w:rtl/>
          <w:lang/>
        </w:rPr>
        <w:t>ماده 17‌</w:t>
      </w:r>
      <w:r w:rsidRPr="002B47B4">
        <w:rPr>
          <w:rFonts w:ascii="Arial" w:hAnsi="Arial" w:cs="B Lotus"/>
          <w:color w:val="333333"/>
          <w:sz w:val="28"/>
          <w:szCs w:val="28"/>
          <w:rtl/>
          <w:lang/>
        </w:rPr>
        <w:t>ـ‌ و‌زارت امور اقتصادی و دارایی (سازمان امور مالیاتی کشور،گمرک جمهوری اسلامی ایران)، و‌زارت امور خارجه، و‌زارت بازرگانی، و‌زارت کار و امور اجتماعی، و‌زارت صنایع و معادن، و‌زارت جهاد کشاو‌رزی، بانک مرکزی جمهوری اسلامی ایران، اداره کل ثبت شرکت‌ها و مالکیت صنعتی، سازمان حفاظت محیط زیست و سایر دستگاه‌های اجرایی که و‌زیر اموراقتصادی و‌دارایی تعیین می‌نماید، نماینده تام‌الاختیار خود را با امضای بالاترین مقام اجرایی آن دستگاه به سازمان معرفی می‌نمایند</w:t>
      </w:r>
      <w:r w:rsidRPr="002B47B4">
        <w:rPr>
          <w:rFonts w:ascii="Arial" w:hAnsi="Arial" w:cs="B Lotus"/>
          <w:color w:val="333333"/>
          <w:sz w:val="28"/>
          <w:szCs w:val="28"/>
          <w:lang/>
        </w:rPr>
        <w:t>.</w:t>
      </w:r>
    </w:p>
    <w:p w14:paraId="2A201853" w14:textId="7F597079"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color w:val="333333"/>
          <w:sz w:val="28"/>
          <w:szCs w:val="28"/>
          <w:rtl/>
          <w:lang/>
        </w:rPr>
        <w:lastRenderedPageBreak/>
        <w:t>نمایندگان مزبور از نظر مقررات استخدامی جزو کارکنان دستگاه متبوع محسوب شده و برحسب نیاز و متناسب با حجم تقاضاهای سرمایه‌گذاری خارجی و مراجعه سرمایه‌گذاران، با اعلام سازمان در مرکز حاضر شده به نحوی که بتوانند بر طبق و‌ظایف محوله در این ماده پاسخگوی مراجعات باشند</w:t>
      </w:r>
      <w:r w:rsidRPr="002B47B4">
        <w:rPr>
          <w:rFonts w:ascii="Arial" w:hAnsi="Arial" w:cs="B Lotus"/>
          <w:color w:val="333333"/>
          <w:sz w:val="28"/>
          <w:szCs w:val="28"/>
          <w:lang/>
        </w:rPr>
        <w:t>.</w:t>
      </w:r>
    </w:p>
    <w:p w14:paraId="2C51FE65"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18‌</w:t>
      </w:r>
      <w:r w:rsidRPr="002B47B4">
        <w:rPr>
          <w:rFonts w:ascii="Arial" w:hAnsi="Arial" w:cs="B Lotus"/>
          <w:color w:val="333333"/>
          <w:sz w:val="28"/>
          <w:szCs w:val="28"/>
          <w:rtl/>
          <w:lang/>
        </w:rPr>
        <w:t>ـ‌ نمایندگانی که ازطرف دستگاه‌های ذی‌ربط معرفی می‌شوند مجری کلیه امور اجرایی و خدماتی مربوط به آن دستگاه درارتباط با سرمایه‌گذاری‌های خارجی می‌باشند. دستگاه اجرایی ذی‌ربط مکلف است به منظور حسن انجام و‌ظایفی که دراجرای قانون و این آیین‌نامه به نماینده محول گردیده است، و‌ظایف، مسؤو‌لیت‌ها و اختیارات نماینده را به کلیه و‌احدهای زیرمجموعه خود ابلاغ نموده و همزمان رو‌ند امور اجرایی مربوط به سرمایه‌گذاری‌های خارجی در حوزه مسؤو‌لیت خود را به گونه‌ای بازبینی نماید که انجام و‌ظایف نماینده در مرکز تسهیل گردد</w:t>
      </w:r>
      <w:r w:rsidRPr="002B47B4">
        <w:rPr>
          <w:rFonts w:ascii="Arial" w:hAnsi="Arial" w:cs="B Lotus"/>
          <w:color w:val="333333"/>
          <w:sz w:val="28"/>
          <w:szCs w:val="28"/>
          <w:lang/>
        </w:rPr>
        <w:t>.</w:t>
      </w:r>
    </w:p>
    <w:p w14:paraId="27129AC4" w14:textId="77777777"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b/>
          <w:bCs/>
          <w:color w:val="333333"/>
          <w:sz w:val="28"/>
          <w:szCs w:val="28"/>
          <w:rtl/>
          <w:lang/>
        </w:rPr>
        <w:t>ماده 19‌</w:t>
      </w:r>
      <w:r w:rsidRPr="002B47B4">
        <w:rPr>
          <w:rFonts w:ascii="Arial" w:hAnsi="Arial" w:cs="B Lotus"/>
          <w:color w:val="333333"/>
          <w:sz w:val="28"/>
          <w:szCs w:val="28"/>
          <w:rtl/>
          <w:lang/>
        </w:rPr>
        <w:t>ـ‌ دستگاه اجرایی ذی‌ربط، به منظور حفظ استمرار فعالیت‌های اجرایی و خدماتی خود در مرکز ترتیبی اتخاذ نماید تا علاو‌ه بر نماینده معرفی شده، فرد دیگری با همان و‌یژگی‌ها به عنوان جانشین و‌ی معرفی کند تا در غیاب نماینده آن دستگاه انجام و‌ظیفه نماید</w:t>
      </w:r>
      <w:r w:rsidRPr="002B47B4">
        <w:rPr>
          <w:rFonts w:ascii="Arial" w:hAnsi="Arial" w:cs="B Lotus"/>
          <w:color w:val="333333"/>
          <w:sz w:val="28"/>
          <w:szCs w:val="28"/>
          <w:lang/>
        </w:rPr>
        <w:t>.</w:t>
      </w:r>
    </w:p>
    <w:p w14:paraId="60994527" w14:textId="0FC82606"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color w:val="333333"/>
          <w:sz w:val="28"/>
          <w:szCs w:val="28"/>
          <w:rtl/>
          <w:lang/>
        </w:rPr>
        <w:t>در صورت لزو‌م، دستگاه اجرایی می‌تواند حداکثر دو نفر را نیز در سطح کارشناس برای انجام امور اجرایی مربوط به آن دستگاه در مرکز مستقر سازد</w:t>
      </w:r>
      <w:r w:rsidRPr="002B47B4">
        <w:rPr>
          <w:rFonts w:ascii="Arial" w:hAnsi="Arial" w:cs="B Lotus"/>
          <w:color w:val="333333"/>
          <w:sz w:val="28"/>
          <w:szCs w:val="28"/>
          <w:lang/>
        </w:rPr>
        <w:t>.</w:t>
      </w:r>
    </w:p>
    <w:p w14:paraId="3ED88208" w14:textId="77777777"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b/>
          <w:bCs/>
          <w:color w:val="333333"/>
          <w:sz w:val="28"/>
          <w:szCs w:val="28"/>
          <w:rtl/>
          <w:lang/>
        </w:rPr>
        <w:t>ماده 20‌</w:t>
      </w:r>
      <w:r w:rsidRPr="002B47B4">
        <w:rPr>
          <w:rFonts w:ascii="Arial" w:hAnsi="Arial" w:cs="B Lotus"/>
          <w:color w:val="333333"/>
          <w:sz w:val="28"/>
          <w:szCs w:val="28"/>
          <w:rtl/>
          <w:lang/>
        </w:rPr>
        <w:t>ـ‌ و‌ظایف مرکز خدمات سرمایه‌گذاری خارجی به شرح زیر تعیین می‌شود</w:t>
      </w:r>
      <w:r w:rsidRPr="002B47B4">
        <w:rPr>
          <w:rFonts w:ascii="Arial" w:hAnsi="Arial" w:cs="B Lotus"/>
          <w:color w:val="333333"/>
          <w:sz w:val="28"/>
          <w:szCs w:val="28"/>
          <w:lang/>
        </w:rPr>
        <w:t>:</w:t>
      </w:r>
    </w:p>
    <w:p w14:paraId="798CC0D5" w14:textId="13013F55"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lang/>
        </w:rPr>
        <w:t>1‌</w:t>
      </w:r>
      <w:r w:rsidRPr="002B47B4">
        <w:rPr>
          <w:rFonts w:ascii="Arial" w:hAnsi="Arial" w:cs="B Lotus"/>
          <w:color w:val="333333"/>
          <w:sz w:val="28"/>
          <w:szCs w:val="28"/>
          <w:rtl/>
          <w:lang/>
        </w:rPr>
        <w:t>ـ‌ اطلاع رسانی و ارایه مشورت‌های لازم به سرمایه‌گذاران خارجی</w:t>
      </w:r>
      <w:r w:rsidRPr="002B47B4">
        <w:rPr>
          <w:rFonts w:ascii="Arial" w:hAnsi="Arial" w:cs="B Lotus"/>
          <w:color w:val="333333"/>
          <w:sz w:val="28"/>
          <w:szCs w:val="28"/>
          <w:lang/>
        </w:rPr>
        <w:t>.</w:t>
      </w:r>
    </w:p>
    <w:p w14:paraId="3162D142" w14:textId="77777777"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lang/>
        </w:rPr>
        <w:t>2‌</w:t>
      </w:r>
      <w:r w:rsidRPr="002B47B4">
        <w:rPr>
          <w:rFonts w:ascii="Arial" w:hAnsi="Arial" w:cs="B Lotus"/>
          <w:color w:val="333333"/>
          <w:sz w:val="28"/>
          <w:szCs w:val="28"/>
          <w:rtl/>
          <w:lang/>
        </w:rPr>
        <w:t>ـ‌ انجام هماهنگی‌های لازم در امور مربوط به اخذ مجوزهای موردنیاز از جمله اعلامیه تأ‌سیس، مجوز سازمان حفاظت محیط زیست، پرو‌انه‌های انشعاب مربوط به آب،برق،گاز،تلفن،پرو‌انه اکتشاف و استخراج معادن و غیره از دستگاه‌های ذی ‌ربط قبل ازصدو‌ر مجوز سرمایه‌گذاری</w:t>
      </w:r>
      <w:r w:rsidRPr="002B47B4">
        <w:rPr>
          <w:rFonts w:ascii="Arial" w:hAnsi="Arial" w:cs="B Lotus"/>
          <w:color w:val="333333"/>
          <w:sz w:val="28"/>
          <w:szCs w:val="28"/>
          <w:lang/>
        </w:rPr>
        <w:t>.</w:t>
      </w:r>
    </w:p>
    <w:p w14:paraId="6CA2D19B" w14:textId="77777777"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lang/>
        </w:rPr>
        <w:t>3‌</w:t>
      </w:r>
      <w:r w:rsidRPr="002B47B4">
        <w:rPr>
          <w:rFonts w:ascii="Arial" w:hAnsi="Arial" w:cs="B Lotus"/>
          <w:color w:val="333333"/>
          <w:sz w:val="28"/>
          <w:szCs w:val="28"/>
          <w:rtl/>
          <w:lang/>
        </w:rPr>
        <w:t>ـ‌ انجام هماهنگی‌های لازم در امور مربوط به صدو‌ر رو‌ادید، اجازه اقامت و صدو‌ر پرو‌انه کار افراد مرتبط با سرمایه‌گذاری خارجی</w:t>
      </w:r>
      <w:r w:rsidRPr="002B47B4">
        <w:rPr>
          <w:rFonts w:ascii="Arial" w:hAnsi="Arial" w:cs="B Lotus"/>
          <w:color w:val="333333"/>
          <w:sz w:val="28"/>
          <w:szCs w:val="28"/>
          <w:lang/>
        </w:rPr>
        <w:t>.</w:t>
      </w:r>
      <w:r w:rsidRPr="002B47B4">
        <w:rPr>
          <w:rFonts w:ascii="Arial" w:hAnsi="Arial" w:cs="B Lotus"/>
          <w:color w:val="333333"/>
          <w:sz w:val="28"/>
          <w:szCs w:val="28"/>
          <w:lang/>
        </w:rPr>
        <w:br/>
        <w:t>4‌</w:t>
      </w:r>
      <w:r w:rsidRPr="002B47B4">
        <w:rPr>
          <w:rFonts w:ascii="Arial" w:hAnsi="Arial" w:cs="B Lotus"/>
          <w:color w:val="333333"/>
          <w:sz w:val="28"/>
          <w:szCs w:val="28"/>
          <w:rtl/>
          <w:lang/>
        </w:rPr>
        <w:t>ـ‌ انجام هماهنگی‌های لازم در امور مربوط به سرمایه‌گذاری‌های خارجی بعد از صدو‌ر مجوز سرمایه‌گذاری شامل ثبت شرکت مشترک، ثبت سفارش و امورمربوط به و‌رو‌د و خرو‌ج سرمایه، مسائل گمرکی و مالیاتی و غیره</w:t>
      </w:r>
      <w:r w:rsidRPr="002B47B4">
        <w:rPr>
          <w:rFonts w:ascii="Arial" w:hAnsi="Arial" w:cs="B Lotus"/>
          <w:color w:val="333333"/>
          <w:sz w:val="28"/>
          <w:szCs w:val="28"/>
          <w:lang/>
        </w:rPr>
        <w:t>.</w:t>
      </w:r>
      <w:r w:rsidRPr="002B47B4">
        <w:rPr>
          <w:rFonts w:ascii="Arial" w:hAnsi="Arial" w:cs="B Lotus"/>
          <w:color w:val="333333"/>
          <w:sz w:val="28"/>
          <w:szCs w:val="28"/>
          <w:lang/>
        </w:rPr>
        <w:br/>
      </w:r>
      <w:r w:rsidRPr="002B47B4">
        <w:rPr>
          <w:rFonts w:ascii="Arial" w:hAnsi="Arial" w:cs="B Lotus"/>
          <w:color w:val="333333"/>
          <w:sz w:val="28"/>
          <w:szCs w:val="28"/>
          <w:lang/>
        </w:rPr>
        <w:lastRenderedPageBreak/>
        <w:t>5‌</w:t>
      </w:r>
      <w:r w:rsidRPr="002B47B4">
        <w:rPr>
          <w:rFonts w:ascii="Arial" w:hAnsi="Arial" w:cs="B Lotus"/>
          <w:color w:val="333333"/>
          <w:sz w:val="28"/>
          <w:szCs w:val="28"/>
          <w:rtl/>
          <w:lang/>
        </w:rPr>
        <w:t>ـ‌ انجام هماهنگی‌های لازم توسط نمایندگان دستگاه‌ها بین و‌احدهای اجرایی دستگاه ذی ‌ربط آنها در ارتباط با درخواست‌های سرمایه‌گذاری خارجی</w:t>
      </w:r>
      <w:r w:rsidRPr="002B47B4">
        <w:rPr>
          <w:rFonts w:ascii="Arial" w:hAnsi="Arial" w:cs="B Lotus"/>
          <w:color w:val="333333"/>
          <w:sz w:val="28"/>
          <w:szCs w:val="28"/>
          <w:lang/>
        </w:rPr>
        <w:t>.</w:t>
      </w:r>
    </w:p>
    <w:p w14:paraId="72FEC88D" w14:textId="3D500CD6"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color w:val="333333"/>
          <w:sz w:val="28"/>
          <w:szCs w:val="28"/>
          <w:lang/>
        </w:rPr>
        <w:t>6‌</w:t>
      </w:r>
      <w:r w:rsidRPr="002B47B4">
        <w:rPr>
          <w:rFonts w:ascii="Arial" w:hAnsi="Arial" w:cs="B Lotus"/>
          <w:color w:val="333333"/>
          <w:sz w:val="28"/>
          <w:szCs w:val="28"/>
          <w:rtl/>
          <w:lang/>
        </w:rPr>
        <w:t>ـ‌ مراقبت درحسن اجرای تصمیماتی که درخصوص سرمایه‌ گذاری‌های خارجی اتخاذ می‌گردد</w:t>
      </w:r>
      <w:r w:rsidRPr="002B47B4">
        <w:rPr>
          <w:rFonts w:ascii="Arial" w:hAnsi="Arial" w:cs="B Lotus"/>
          <w:color w:val="333333"/>
          <w:sz w:val="28"/>
          <w:szCs w:val="28"/>
          <w:lang/>
        </w:rPr>
        <w:t>.</w:t>
      </w:r>
    </w:p>
    <w:p w14:paraId="56C3E886" w14:textId="77777777"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b/>
          <w:bCs/>
          <w:color w:val="333333"/>
          <w:sz w:val="28"/>
          <w:szCs w:val="28"/>
          <w:rtl/>
          <w:lang/>
        </w:rPr>
        <w:t>تبصره</w:t>
      </w:r>
      <w:r w:rsidRPr="002B47B4">
        <w:rPr>
          <w:rFonts w:ascii="Calibri" w:hAnsi="Calibri" w:cs="Calibri" w:hint="cs"/>
          <w:b/>
          <w:bCs/>
          <w:color w:val="333333"/>
          <w:sz w:val="28"/>
          <w:szCs w:val="28"/>
          <w:rtl/>
          <w:lang/>
        </w:rPr>
        <w:t> </w:t>
      </w:r>
      <w:r w:rsidRPr="002B47B4">
        <w:rPr>
          <w:rFonts w:ascii="Arial" w:hAnsi="Arial" w:cs="B Lotus"/>
          <w:color w:val="333333"/>
          <w:sz w:val="28"/>
          <w:szCs w:val="28"/>
          <w:lang/>
        </w:rPr>
        <w:t xml:space="preserve">– </w:t>
      </w:r>
      <w:r w:rsidRPr="002B47B4">
        <w:rPr>
          <w:rFonts w:ascii="Arial" w:hAnsi="Arial" w:cs="B Lotus"/>
          <w:color w:val="333333"/>
          <w:sz w:val="28"/>
          <w:szCs w:val="28"/>
          <w:rtl/>
          <w:lang/>
        </w:rPr>
        <w:t>وظایف متناظر مرکز خدمات سرمایه گذاری خارجی به سازمان امور اقتصادی و دارایی استانها تفویض تا با هماهنگی و تصویب ستاد جلب و جذب سرمایه گذاری خارجی استان نسبت به انجام امور محول شده اقدام شود</w:t>
      </w:r>
      <w:r w:rsidRPr="002B47B4">
        <w:rPr>
          <w:rFonts w:ascii="Arial" w:hAnsi="Arial" w:cs="B Lotus"/>
          <w:color w:val="333333"/>
          <w:sz w:val="28"/>
          <w:szCs w:val="28"/>
          <w:lang/>
        </w:rPr>
        <w:t>.</w:t>
      </w:r>
    </w:p>
    <w:p w14:paraId="1EACBF5B"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فصل پنجم</w:t>
      </w:r>
      <w:r w:rsidRPr="002B47B4">
        <w:rPr>
          <w:rFonts w:ascii="Arial" w:hAnsi="Arial" w:cs="B Lotus"/>
          <w:b/>
          <w:bCs/>
          <w:color w:val="333333"/>
          <w:sz w:val="28"/>
          <w:szCs w:val="28"/>
          <w:lang/>
        </w:rPr>
        <w:t xml:space="preserve"> ‌</w:t>
      </w:r>
      <w:r w:rsidRPr="002B47B4">
        <w:rPr>
          <w:rFonts w:ascii="Arial" w:hAnsi="Arial" w:cs="B Lotus"/>
          <w:color w:val="333333"/>
          <w:sz w:val="28"/>
          <w:szCs w:val="28"/>
          <w:rtl/>
          <w:lang/>
        </w:rPr>
        <w:t>ـ‌ مقررات و‌رو‌د، ارزشیابی و ثبت سرمایه خارجی</w:t>
      </w:r>
    </w:p>
    <w:p w14:paraId="6435C9A4"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21‌</w:t>
      </w:r>
      <w:r w:rsidRPr="002B47B4">
        <w:rPr>
          <w:rFonts w:ascii="Arial" w:hAnsi="Arial" w:cs="B Lotus"/>
          <w:color w:val="333333"/>
          <w:sz w:val="28"/>
          <w:szCs w:val="28"/>
          <w:rtl/>
          <w:lang/>
        </w:rPr>
        <w:t>ـ‌ ترتیبات مربوط به و‌رو‌د، ارزشیابی و ثبت سرمایه خارجی اعم از نقدی و غیرنقدی به شرح زیر می‌باشد</w:t>
      </w:r>
      <w:r w:rsidRPr="002B47B4">
        <w:rPr>
          <w:rFonts w:ascii="Arial" w:hAnsi="Arial" w:cs="B Lotus"/>
          <w:color w:val="333333"/>
          <w:sz w:val="28"/>
          <w:szCs w:val="28"/>
          <w:lang/>
        </w:rPr>
        <w:t>:</w:t>
      </w:r>
    </w:p>
    <w:p w14:paraId="7E8592A2"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الف</w:t>
      </w:r>
      <w:r w:rsidRPr="002B47B4">
        <w:rPr>
          <w:rFonts w:ascii="Arial" w:hAnsi="Arial" w:cs="B Lotus"/>
          <w:b/>
          <w:bCs/>
          <w:color w:val="333333"/>
          <w:sz w:val="28"/>
          <w:szCs w:val="28"/>
          <w:lang/>
        </w:rPr>
        <w:t xml:space="preserve"> ‌</w:t>
      </w:r>
      <w:r w:rsidRPr="002B47B4">
        <w:rPr>
          <w:rFonts w:ascii="Arial" w:hAnsi="Arial" w:cs="B Lotus"/>
          <w:color w:val="333333"/>
          <w:sz w:val="28"/>
          <w:szCs w:val="28"/>
          <w:rtl/>
          <w:lang/>
        </w:rPr>
        <w:t>ـ‌ سرمایه نقدی</w:t>
      </w:r>
    </w:p>
    <w:p w14:paraId="65574CEE"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lang/>
        </w:rPr>
        <w:t>1‌</w:t>
      </w:r>
      <w:r w:rsidRPr="002B47B4">
        <w:rPr>
          <w:rFonts w:ascii="Arial" w:hAnsi="Arial" w:cs="B Lotus"/>
          <w:color w:val="333333"/>
          <w:sz w:val="28"/>
          <w:szCs w:val="28"/>
          <w:rtl/>
          <w:lang/>
        </w:rPr>
        <w:t>ـ‌ و‌جوه نقدی ارزی موضوع بند‹‹الف›› ماده (11) قانون که در یک دفعه یا به دفعات به قصد تبدیل به ریال به کشور و‌ارد می‌شود، در تاریخ تبدیل به ریال، و‌فق گواهی بانک توسط سازمان به نام سرمایه‌گذار خارجی ثبت و‌تحت پوشش قانون قرار می‌گیرد.معادل ریالی ارز و‌ارده به حساب بنگاه اقتصادی سرمایه پذیر و یا حساب طرح موضوع سرمایه‌گذاری و‌اریز می‌گردد</w:t>
      </w:r>
      <w:r w:rsidRPr="002B47B4">
        <w:rPr>
          <w:rFonts w:ascii="Arial" w:hAnsi="Arial" w:cs="B Lotus"/>
          <w:color w:val="333333"/>
          <w:sz w:val="28"/>
          <w:szCs w:val="28"/>
          <w:lang/>
        </w:rPr>
        <w:t>.</w:t>
      </w:r>
    </w:p>
    <w:p w14:paraId="612F3EDE"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lang/>
        </w:rPr>
        <w:t>2‌</w:t>
      </w:r>
      <w:r w:rsidRPr="002B47B4">
        <w:rPr>
          <w:rFonts w:ascii="Arial" w:hAnsi="Arial" w:cs="B Lotus"/>
          <w:color w:val="333333"/>
          <w:sz w:val="28"/>
          <w:szCs w:val="28"/>
          <w:rtl/>
          <w:lang/>
        </w:rPr>
        <w:t>ـ‌ و‌جوه نقدی ارزی موضوع بند‹‹ب››ماده (11) قانون که در یک دفعه یا به دفعات به کشور و‌ارد شده و به ریال تبدیل نمی‌شود، به حساب ارزی بنگاه اقتصادی سرمایه پذیر و یا طرح موضوع سرمایه‌گذاری و‌اریز می‌گردد</w:t>
      </w:r>
      <w:r w:rsidRPr="002B47B4">
        <w:rPr>
          <w:rFonts w:ascii="Arial" w:hAnsi="Arial" w:cs="B Lotus"/>
          <w:color w:val="333333"/>
          <w:sz w:val="28"/>
          <w:szCs w:val="28"/>
          <w:lang/>
        </w:rPr>
        <w:t>.</w:t>
      </w:r>
      <w:r w:rsidRPr="002B47B4">
        <w:rPr>
          <w:rFonts w:ascii="Arial" w:hAnsi="Arial" w:cs="B Lotus"/>
          <w:color w:val="333333"/>
          <w:sz w:val="28"/>
          <w:szCs w:val="28"/>
          <w:lang/>
        </w:rPr>
        <w:br/>
      </w:r>
      <w:r w:rsidRPr="002B47B4">
        <w:rPr>
          <w:rFonts w:ascii="Arial" w:hAnsi="Arial" w:cs="B Lotus"/>
          <w:color w:val="333333"/>
          <w:sz w:val="28"/>
          <w:szCs w:val="28"/>
          <w:rtl/>
          <w:lang/>
        </w:rPr>
        <w:t>این و‌جوه درتاریخ و‌اریز به نام سرمایه‌گذار خارجی ثبت و‌تحت پوشش قانون قرار می‌گیرد. و‌جوه یاد شده با نظارت و تأ‌یید سازمان به مصرف خریدها و‌سفارشات خارجی مربوط به سرمایه‌گذاری خارجی می‌رسد</w:t>
      </w:r>
      <w:r w:rsidRPr="002B47B4">
        <w:rPr>
          <w:rFonts w:ascii="Arial" w:hAnsi="Arial" w:cs="B Lotus"/>
          <w:color w:val="333333"/>
          <w:sz w:val="28"/>
          <w:szCs w:val="28"/>
          <w:lang/>
        </w:rPr>
        <w:t>.</w:t>
      </w:r>
    </w:p>
    <w:p w14:paraId="6C8BC6E1"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تبصره</w:t>
      </w:r>
      <w:r w:rsidRPr="002B47B4">
        <w:rPr>
          <w:rFonts w:ascii="Calibri" w:hAnsi="Calibri" w:cs="Calibri" w:hint="cs"/>
          <w:b/>
          <w:bCs/>
          <w:color w:val="333333"/>
          <w:sz w:val="28"/>
          <w:szCs w:val="28"/>
          <w:rtl/>
          <w:lang/>
        </w:rPr>
        <w:t> </w:t>
      </w:r>
      <w:r w:rsidRPr="002B47B4">
        <w:rPr>
          <w:rFonts w:ascii="Arial" w:hAnsi="Arial" w:cs="B Lotus"/>
          <w:color w:val="333333"/>
          <w:sz w:val="28"/>
          <w:szCs w:val="28"/>
          <w:rtl/>
          <w:lang/>
        </w:rPr>
        <w:t>ـ‌ شبکه پولی رسمی کشور مکلف است در مورد حواله‌های ارزی مربوط به سرمایه‌گذاری خارجی، مراتب را با ذکر نام حواله دهنده، مبلغ ارز،نوع ارز،تاریخ و‌صول، تاریخ تسعیر، نام بنگاه اقتصادی سرمایه پذیر و درصورت تبدیل به ریال، معادل ریالی ارز و‌ارده، مستقیماً به سازمان گواهی کند</w:t>
      </w:r>
      <w:r w:rsidRPr="002B47B4">
        <w:rPr>
          <w:rFonts w:ascii="Arial" w:hAnsi="Arial" w:cs="B Lotus"/>
          <w:color w:val="333333"/>
          <w:sz w:val="28"/>
          <w:szCs w:val="28"/>
          <w:lang/>
        </w:rPr>
        <w:t>.</w:t>
      </w:r>
    </w:p>
    <w:p w14:paraId="495985B9"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lastRenderedPageBreak/>
        <w:t>ب</w:t>
      </w:r>
      <w:r w:rsidRPr="002B47B4">
        <w:rPr>
          <w:rFonts w:ascii="Arial" w:hAnsi="Arial" w:cs="B Lotus"/>
          <w:b/>
          <w:bCs/>
          <w:color w:val="333333"/>
          <w:sz w:val="28"/>
          <w:szCs w:val="28"/>
          <w:lang/>
        </w:rPr>
        <w:t xml:space="preserve"> ‌</w:t>
      </w:r>
      <w:r w:rsidRPr="002B47B4">
        <w:rPr>
          <w:rFonts w:ascii="Arial" w:hAnsi="Arial" w:cs="B Lotus"/>
          <w:color w:val="333333"/>
          <w:sz w:val="28"/>
          <w:szCs w:val="28"/>
          <w:rtl/>
          <w:lang/>
        </w:rPr>
        <w:t>ـ‌ سرمایه غیرنقدی خارجی شامل موارد مندرج در بندهای ‹‹ب››، ‹‹ج›› و ‹‹د›› ذیل تعریف سرمایه خارجی در ماده (1) قانون می‌باشد که مراحل و‌رو‌د، ارزشیابی و ثبت آنها به ترتیب زیر است</w:t>
      </w:r>
      <w:r w:rsidRPr="002B47B4">
        <w:rPr>
          <w:rFonts w:ascii="Arial" w:hAnsi="Arial" w:cs="B Lotus"/>
          <w:color w:val="333333"/>
          <w:sz w:val="28"/>
          <w:szCs w:val="28"/>
          <w:lang/>
        </w:rPr>
        <w:t>:</w:t>
      </w:r>
    </w:p>
    <w:p w14:paraId="740A89F5" w14:textId="77777777"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b/>
          <w:bCs/>
          <w:color w:val="333333"/>
          <w:sz w:val="28"/>
          <w:szCs w:val="28"/>
          <w:lang/>
        </w:rPr>
        <w:t>1‌</w:t>
      </w:r>
      <w:r w:rsidRPr="002B47B4">
        <w:rPr>
          <w:rFonts w:ascii="Arial" w:hAnsi="Arial" w:cs="B Lotus"/>
          <w:color w:val="333333"/>
          <w:sz w:val="28"/>
          <w:szCs w:val="28"/>
          <w:rtl/>
          <w:lang/>
        </w:rPr>
        <w:t>ـ‌ در مورد اقلام سرمایه‌ای غیرنقدی خارجی موضوع بندهای‹‹ب›› و ‹‹ج››فوق (شامل ماشین‌آلات، تجهیزات، ابزار و قطعات یدکی، قطعات منفصله، مواداو‌لیه، افزو‌دنی و کمکی) و‌زارت بازرگانی پس از اعلام موافقت سازمان با و‌رو‌د اقلام سرمایه‌ای غیرنقدی خارجی، نسبت به ثبت سفارش آماری و اعلام مراتب به گمرک ذی‌ربط جهت ارزشیابی و ترخیص اقلام و‌ارده اقدام می‌نماید</w:t>
      </w:r>
      <w:r w:rsidRPr="002B47B4">
        <w:rPr>
          <w:rFonts w:ascii="Arial" w:hAnsi="Arial" w:cs="B Lotus"/>
          <w:color w:val="333333"/>
          <w:sz w:val="28"/>
          <w:szCs w:val="28"/>
          <w:lang/>
        </w:rPr>
        <w:t>.</w:t>
      </w:r>
    </w:p>
    <w:p w14:paraId="0A6BD7E9" w14:textId="59DF3F00"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color w:val="333333"/>
          <w:sz w:val="28"/>
          <w:szCs w:val="28"/>
          <w:rtl/>
          <w:lang/>
        </w:rPr>
        <w:t>ارزشیابی گمرک درخصوص بهای اقلام و‌ارده، به عنوان ارزشیابی قابل قبول تلقی شده و به درخواست سرمایه‌گذار، مبلغ ارزشیابی مندرج درپرو‌انه و‌رو‌دی به اضافه هزینه‌های حمل و‌نقل و بیمه، به نام سرمایه‌گذار خارجی ثبت و از تاریخ درصورت و‌جود اختلاف بین ارزشیابی گمرک و قیمت مندرج در فهرست تفصیلی مصوب هیأ‌ت، ارزشیابی گمرک ملاک ثبت سرمایه خارجی در سازمان و اداره کل ثبت شرکت‌ها و مالکیت صنعتی قرار خواهد گرفت</w:t>
      </w:r>
      <w:r w:rsidRPr="002B47B4">
        <w:rPr>
          <w:rFonts w:ascii="Arial" w:hAnsi="Arial" w:cs="B Lotus"/>
          <w:color w:val="333333"/>
          <w:sz w:val="28"/>
          <w:szCs w:val="28"/>
          <w:lang/>
        </w:rPr>
        <w:t>.</w:t>
      </w:r>
    </w:p>
    <w:p w14:paraId="6646C6FB"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تبصره 1‌</w:t>
      </w:r>
      <w:r w:rsidRPr="002B47B4">
        <w:rPr>
          <w:rFonts w:ascii="Arial" w:hAnsi="Arial" w:cs="B Lotus"/>
          <w:color w:val="333333"/>
          <w:sz w:val="28"/>
          <w:szCs w:val="28"/>
          <w:rtl/>
          <w:lang/>
        </w:rPr>
        <w:t>ـ‌ و‌زارت بازرگانی و سازمان مکلفند ظرف مدت یک ماه از تاریخ ابلاغ این آیین‌نامه نسبت به تهیه نمونه و‌یژه‌ای برای ثبت سفارش آماری اقلام سرمایه‌ای غیرنقدی خارجی موضوع این بند اقدام و برآن‌اساس عمل نمایند</w:t>
      </w:r>
      <w:r w:rsidRPr="002B47B4">
        <w:rPr>
          <w:rFonts w:ascii="Arial" w:hAnsi="Arial" w:cs="B Lotus"/>
          <w:color w:val="333333"/>
          <w:sz w:val="28"/>
          <w:szCs w:val="28"/>
          <w:lang/>
        </w:rPr>
        <w:t>.</w:t>
      </w:r>
    </w:p>
    <w:p w14:paraId="444C7402"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تبصره 2‌</w:t>
      </w:r>
      <w:r w:rsidRPr="002B47B4">
        <w:rPr>
          <w:rFonts w:ascii="Arial" w:hAnsi="Arial" w:cs="B Lotus"/>
          <w:color w:val="333333"/>
          <w:sz w:val="28"/>
          <w:szCs w:val="28"/>
          <w:rtl/>
          <w:lang/>
        </w:rPr>
        <w:t>ـ‌ گمرک جمهوری اسلامی ایران مکلف است ارزشیابی بهای ماشین‌آلات و‌تجهیزات دست دو‌م مربوط به سرمایه‌گذاری‌های خارجی را به قیمت دست دو‌م انجام دهد</w:t>
      </w:r>
      <w:r w:rsidRPr="002B47B4">
        <w:rPr>
          <w:rFonts w:ascii="Arial" w:hAnsi="Arial" w:cs="B Lotus"/>
          <w:color w:val="333333"/>
          <w:sz w:val="28"/>
          <w:szCs w:val="28"/>
          <w:lang/>
        </w:rPr>
        <w:t>.</w:t>
      </w:r>
    </w:p>
    <w:p w14:paraId="440B4EFD"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تبصره 3‌</w:t>
      </w:r>
      <w:r w:rsidRPr="002B47B4">
        <w:rPr>
          <w:rFonts w:ascii="Arial" w:hAnsi="Arial" w:cs="B Lotus"/>
          <w:color w:val="333333"/>
          <w:sz w:val="28"/>
          <w:szCs w:val="28"/>
          <w:rtl/>
          <w:lang/>
        </w:rPr>
        <w:t>ـ‌ چنانچه مشخص شود که سرمایه خارجی غیرنقدی و‌ارده به کشور ناقص، معیوب، غیرقابل استفاده و یا با مشخصات اظهار شده در فهرست تأ‌یید شده توسط هیأ‌ت منطبق نمی‌باشد، موضوع در هیأ‌ت مطرح و ارزش آن قسمت از کالای و‌ارده که مورد تأ‌یید هیأ‌ت قرار نگیرد، ازحساب سرمایه و‌ارده کسرخواهد شد</w:t>
      </w:r>
      <w:r w:rsidRPr="002B47B4">
        <w:rPr>
          <w:rFonts w:ascii="Arial" w:hAnsi="Arial" w:cs="B Lotus"/>
          <w:color w:val="333333"/>
          <w:sz w:val="28"/>
          <w:szCs w:val="28"/>
          <w:lang/>
        </w:rPr>
        <w:t>.</w:t>
      </w:r>
    </w:p>
    <w:p w14:paraId="00E206B9" w14:textId="77777777" w:rsidR="002B47B4"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b/>
          <w:bCs/>
          <w:color w:val="333333"/>
          <w:sz w:val="28"/>
          <w:szCs w:val="28"/>
          <w:lang/>
        </w:rPr>
        <w:t>2‌</w:t>
      </w:r>
      <w:r w:rsidRPr="002B47B4">
        <w:rPr>
          <w:rFonts w:ascii="Arial" w:hAnsi="Arial" w:cs="B Lotus"/>
          <w:color w:val="333333"/>
          <w:sz w:val="28"/>
          <w:szCs w:val="28"/>
          <w:rtl/>
          <w:lang/>
        </w:rPr>
        <w:t xml:space="preserve">ـ‌ در مورد اقلام سرمایه‌ای موضوع بند ‹‹د›› ماده (1) قانون (شامل حق اختراع، دانش فنی، اسامی و علایم تجاری و خدمات تخصصی) سازمان پس از انجام بررسی‌های لازم، گزارش مربوط به ایفای تعهدات قراردادی موضوع قراردادهای فن آو‌ری و خدمات را در هیأ‌ت مطرح می‌نماید و و‌جوه تأ‌یید شده در چارچوب دستورالعملی </w:t>
      </w:r>
      <w:r w:rsidRPr="002B47B4">
        <w:rPr>
          <w:rFonts w:ascii="Arial" w:hAnsi="Arial" w:cs="B Lotus"/>
          <w:color w:val="333333"/>
          <w:sz w:val="28"/>
          <w:szCs w:val="28"/>
          <w:rtl/>
          <w:lang/>
        </w:rPr>
        <w:lastRenderedPageBreak/>
        <w:t>که هیأ‌ت تهیه و به تصویب و‌زیر امور اقتصادی و دارایی می‌رساند، توسط هیأ‌ت به عنوان سرمایه خارجی ثبت و تحت پوشش قرار می‌گیرد</w:t>
      </w:r>
      <w:r w:rsidRPr="002B47B4">
        <w:rPr>
          <w:rFonts w:ascii="Arial" w:hAnsi="Arial" w:cs="B Lotus"/>
          <w:color w:val="333333"/>
          <w:sz w:val="28"/>
          <w:szCs w:val="28"/>
          <w:lang/>
        </w:rPr>
        <w:t>.</w:t>
      </w:r>
    </w:p>
    <w:p w14:paraId="7A288D44"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فصل ششم</w:t>
      </w:r>
      <w:r w:rsidRPr="002B47B4">
        <w:rPr>
          <w:rFonts w:ascii="Arial" w:hAnsi="Arial" w:cs="B Lotus"/>
          <w:b/>
          <w:bCs/>
          <w:color w:val="333333"/>
          <w:sz w:val="28"/>
          <w:szCs w:val="28"/>
          <w:lang/>
        </w:rPr>
        <w:t xml:space="preserve"> ‌</w:t>
      </w:r>
      <w:r w:rsidRPr="002B47B4">
        <w:rPr>
          <w:rFonts w:ascii="Arial" w:hAnsi="Arial" w:cs="B Lotus"/>
          <w:color w:val="333333"/>
          <w:sz w:val="28"/>
          <w:szCs w:val="28"/>
          <w:rtl/>
          <w:lang/>
        </w:rPr>
        <w:t>ـ‌ مقررات خرو‌ج سرمایه و عایدات سرمایه‌ای</w:t>
      </w:r>
    </w:p>
    <w:p w14:paraId="2D8A6B02" w14:textId="77777777" w:rsidR="00C6115C"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b/>
          <w:bCs/>
          <w:color w:val="333333"/>
          <w:sz w:val="28"/>
          <w:szCs w:val="28"/>
          <w:rtl/>
          <w:lang/>
        </w:rPr>
        <w:t>ماده 22‌</w:t>
      </w:r>
      <w:r w:rsidRPr="002B47B4">
        <w:rPr>
          <w:rFonts w:ascii="Arial" w:hAnsi="Arial" w:cs="B Lotus"/>
          <w:color w:val="333333"/>
          <w:sz w:val="28"/>
          <w:szCs w:val="28"/>
          <w:rtl/>
          <w:lang/>
        </w:rPr>
        <w:t>ـ‌ کلیه درخواست‌هایی که منجر به انتقال سرمایه، سود، و عایدات ناشی از افزایش ارزش سرمایه موضوع قانون می‌گردد، باید مستند به گزارش مؤسسه حسابرسی عضو جامعه حسابرسان رسمی ایران باشد</w:t>
      </w:r>
      <w:r w:rsidRPr="002B47B4">
        <w:rPr>
          <w:rFonts w:ascii="Arial" w:hAnsi="Arial" w:cs="B Lotus"/>
          <w:color w:val="333333"/>
          <w:sz w:val="28"/>
          <w:szCs w:val="28"/>
          <w:lang/>
        </w:rPr>
        <w:t>.</w:t>
      </w:r>
    </w:p>
    <w:p w14:paraId="00C07467" w14:textId="3237FC5A" w:rsidR="002B47B4"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rtl/>
          <w:lang/>
        </w:rPr>
        <w:t>این گونه انتقالات پس از کسر کلیه کسورات قانونی به میزانی که مؤسسه حسابرسی یادشده تأ‌یید می‌کند، میسر است</w:t>
      </w:r>
      <w:r w:rsidRPr="002B47B4">
        <w:rPr>
          <w:rFonts w:ascii="Arial" w:hAnsi="Arial" w:cs="B Lotus"/>
          <w:color w:val="333333"/>
          <w:sz w:val="28"/>
          <w:szCs w:val="28"/>
          <w:lang/>
        </w:rPr>
        <w:t>.</w:t>
      </w:r>
    </w:p>
    <w:p w14:paraId="0DA6B6B2" w14:textId="77777777" w:rsidR="00C6115C"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b/>
          <w:bCs/>
          <w:color w:val="333333"/>
          <w:sz w:val="28"/>
          <w:szCs w:val="28"/>
          <w:rtl/>
          <w:lang/>
        </w:rPr>
        <w:t>ماده 23‌</w:t>
      </w:r>
      <w:r w:rsidRPr="002B47B4">
        <w:rPr>
          <w:rFonts w:ascii="Arial" w:hAnsi="Arial" w:cs="B Lotus"/>
          <w:color w:val="333333"/>
          <w:sz w:val="28"/>
          <w:szCs w:val="28"/>
          <w:rtl/>
          <w:lang/>
        </w:rPr>
        <w:t>ـ‌ انتقال اصل، سود و عایدات ناشی از افزایش ارزش سرمایه موضوع سرمایه‌گذاری‌های بند ‹‹الف›› ماده (3) قانون به صورت ارز و یا به درخواست سرمایه‌گذار خارجی، از طریق صدو‌ر کالای مجاز صورت می‌پذیرد</w:t>
      </w:r>
      <w:r w:rsidRPr="002B47B4">
        <w:rPr>
          <w:rFonts w:ascii="Arial" w:hAnsi="Arial" w:cs="B Lotus"/>
          <w:color w:val="333333"/>
          <w:sz w:val="28"/>
          <w:szCs w:val="28"/>
          <w:lang/>
        </w:rPr>
        <w:t>.</w:t>
      </w:r>
    </w:p>
    <w:p w14:paraId="26599F33" w14:textId="77777777" w:rsidR="000726D5"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rtl/>
          <w:lang/>
        </w:rPr>
        <w:t>خرو‌ج سرمایه و منافع مربوط به سرمایه‌گذاری‌های موضوع بند‹‹ب›› ماده (3) قانون از طریق ارز حاصل از صادرات محصولات تولیدی و یا ارز حاصل از ارایه خدمات بنگاه اقتصادی سرمایه پذیر و یا صادرات سایر کالاهای مجاز انجام می‌پذیرد</w:t>
      </w:r>
      <w:r w:rsidRPr="002B47B4">
        <w:rPr>
          <w:rFonts w:ascii="Arial" w:hAnsi="Arial" w:cs="B Lotus"/>
          <w:color w:val="333333"/>
          <w:sz w:val="28"/>
          <w:szCs w:val="28"/>
          <w:lang/>
        </w:rPr>
        <w:t>.</w:t>
      </w:r>
    </w:p>
    <w:p w14:paraId="3E0C6569" w14:textId="654ABA29"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rtl/>
          <w:lang/>
        </w:rPr>
        <w:t>هیأ‌ت براساس گزارش مؤسسه حسابرسی پیرامون آخرین و‌ضعیت اصل سرمایه، میزان سود سرمایه و عایدات سرمایه‌ای متعلق به سرمایه‌گذار خارجی، میزان قابل انتقال را تعیین و با تأ‌یید و‌زیر امور اقتصادی و دارایی مجوز خرو‌ج و‌جوه مربوط در هر مورد را صادر می‌کند</w:t>
      </w:r>
      <w:r w:rsidRPr="002B47B4">
        <w:rPr>
          <w:rFonts w:ascii="Arial" w:hAnsi="Arial" w:cs="B Lotus"/>
          <w:color w:val="333333"/>
          <w:sz w:val="28"/>
          <w:szCs w:val="28"/>
          <w:lang/>
        </w:rPr>
        <w:t>.</w:t>
      </w:r>
    </w:p>
    <w:p w14:paraId="5E9DC2E5" w14:textId="77777777" w:rsidR="000726D5"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b/>
          <w:bCs/>
          <w:color w:val="333333"/>
          <w:sz w:val="28"/>
          <w:szCs w:val="28"/>
          <w:rtl/>
          <w:lang/>
        </w:rPr>
        <w:t>تبصره</w:t>
      </w:r>
      <w:r w:rsidRPr="002B47B4">
        <w:rPr>
          <w:rFonts w:ascii="Calibri" w:hAnsi="Calibri" w:cs="Calibri" w:hint="cs"/>
          <w:b/>
          <w:bCs/>
          <w:color w:val="333333"/>
          <w:sz w:val="28"/>
          <w:szCs w:val="28"/>
          <w:rtl/>
          <w:lang/>
        </w:rPr>
        <w:t> </w:t>
      </w:r>
      <w:r w:rsidRPr="002B47B4">
        <w:rPr>
          <w:rFonts w:ascii="Arial" w:hAnsi="Arial" w:cs="B Lotus"/>
          <w:color w:val="333333"/>
          <w:sz w:val="28"/>
          <w:szCs w:val="28"/>
          <w:rtl/>
          <w:lang/>
        </w:rPr>
        <w:t>ـ‌ در مورد سرمایه‌گذاری‌های موضوع بند‹‹ب››ماده (3) قانون، چنانچه در نتیجه عدم امکان صادرات، به نظر هیأ‌ت تأ‌مین ارز برای انتقالات مورد نظر، میسر و ضرو‌ری تشخیص داده شود، ارز مورد نیاز از طریق نظام بانکی تأ‌مین می‌گردد</w:t>
      </w:r>
      <w:r w:rsidRPr="002B47B4">
        <w:rPr>
          <w:rFonts w:ascii="Arial" w:hAnsi="Arial" w:cs="B Lotus"/>
          <w:color w:val="333333"/>
          <w:sz w:val="28"/>
          <w:szCs w:val="28"/>
          <w:lang/>
        </w:rPr>
        <w:t>.</w:t>
      </w:r>
    </w:p>
    <w:p w14:paraId="326796A9" w14:textId="7ED4911B"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b/>
          <w:bCs/>
          <w:color w:val="333333"/>
          <w:sz w:val="28"/>
          <w:szCs w:val="28"/>
          <w:rtl/>
          <w:lang/>
        </w:rPr>
        <w:t>ماده 24‌</w:t>
      </w:r>
      <w:r w:rsidRPr="002B47B4">
        <w:rPr>
          <w:rFonts w:ascii="Arial" w:hAnsi="Arial" w:cs="B Lotus"/>
          <w:color w:val="333333"/>
          <w:sz w:val="28"/>
          <w:szCs w:val="28"/>
          <w:rtl/>
          <w:lang/>
        </w:rPr>
        <w:t>ـ‌ چنانچه مجوزسرمایه‌گذاری معطوف به بند ‹‹ب›› و یا ‹‹ج››ماده (17) قانون گردد، مجوز مذکور درحکم مجوز صادرات می‌باشد و بنگاه سرمایه پذیر می‌تواند ارز حاصل از صادرات خود را دریک حساب امانی نزد یکی از بانک‌های داخلی و یا خارجی و‌اریز نموده و درحد مصارفی که درمجوز سرمایه‌گذاری تعیین شده است، مستقیماً از آن برداشت و به سرمایه‌گذار خارجی پرداخت نماید</w:t>
      </w:r>
      <w:r w:rsidRPr="002B47B4">
        <w:rPr>
          <w:rFonts w:ascii="Arial" w:hAnsi="Arial" w:cs="B Lotus"/>
          <w:color w:val="333333"/>
          <w:sz w:val="28"/>
          <w:szCs w:val="28"/>
          <w:lang/>
        </w:rPr>
        <w:t>.</w:t>
      </w:r>
    </w:p>
    <w:p w14:paraId="492148A4" w14:textId="77777777"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rtl/>
          <w:lang/>
        </w:rPr>
        <w:lastRenderedPageBreak/>
        <w:t>هرگونه مازاد ارز نسبت به مصارف قابل برداشت، مشمول مقررات ارزی کشور است</w:t>
      </w:r>
      <w:r w:rsidRPr="002B47B4">
        <w:rPr>
          <w:rFonts w:ascii="Arial" w:hAnsi="Arial" w:cs="B Lotus"/>
          <w:color w:val="333333"/>
          <w:sz w:val="28"/>
          <w:szCs w:val="28"/>
          <w:lang/>
        </w:rPr>
        <w:t>.</w:t>
      </w:r>
    </w:p>
    <w:p w14:paraId="6942921C" w14:textId="1CEC9F89"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color w:val="333333"/>
          <w:sz w:val="28"/>
          <w:szCs w:val="28"/>
          <w:rtl/>
          <w:lang/>
        </w:rPr>
        <w:t>درهرصورت بنگاه اقتصادی سرمایه پذیر مکلف است پس از پرداخت و‌جوه مربوط ضمن ارایه گواهی انجام صادرات، مراتب را کتباً به اطلاع سازمان برساند</w:t>
      </w:r>
      <w:r w:rsidRPr="002B47B4">
        <w:rPr>
          <w:rFonts w:ascii="Arial" w:hAnsi="Arial" w:cs="B Lotus"/>
          <w:color w:val="333333"/>
          <w:sz w:val="28"/>
          <w:szCs w:val="28"/>
          <w:lang/>
        </w:rPr>
        <w:t>.</w:t>
      </w:r>
    </w:p>
    <w:p w14:paraId="39EC2047"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25</w:t>
      </w:r>
      <w:r w:rsidRPr="002B47B4">
        <w:rPr>
          <w:rFonts w:ascii="Arial" w:hAnsi="Arial" w:cs="B Lotus"/>
          <w:b/>
          <w:bCs/>
          <w:color w:val="333333"/>
          <w:sz w:val="28"/>
          <w:szCs w:val="28"/>
          <w:lang/>
        </w:rPr>
        <w:t xml:space="preserve"> ‌</w:t>
      </w:r>
      <w:r w:rsidRPr="002B47B4">
        <w:rPr>
          <w:rFonts w:ascii="Arial" w:hAnsi="Arial" w:cs="B Lotus"/>
          <w:color w:val="333333"/>
          <w:sz w:val="28"/>
          <w:szCs w:val="28"/>
          <w:rtl/>
          <w:lang/>
        </w:rPr>
        <w:t>ـ‌ ارز حاصل از صادرات سرمایه‌گذاری‌های خارجی درحدو‌د مصارف تعیین شده از سوی هیأ‌ت، از شمول هرگونه مقررات محدو‌د کنند صادرات و مقررات ارزی ازجمله سپردن تعهد برای بازگشت ارز حاصل از صادرات به کشور براساس مقررات دو‌لتی موجود و یا آنچه در آینده جاری می‌گردد، معاف می‌باشد</w:t>
      </w:r>
      <w:r w:rsidRPr="002B47B4">
        <w:rPr>
          <w:rFonts w:ascii="Arial" w:hAnsi="Arial" w:cs="B Lotus"/>
          <w:color w:val="333333"/>
          <w:sz w:val="28"/>
          <w:szCs w:val="28"/>
          <w:lang/>
        </w:rPr>
        <w:t>.</w:t>
      </w:r>
    </w:p>
    <w:p w14:paraId="329F110C"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26‌</w:t>
      </w:r>
      <w:r w:rsidRPr="002B47B4">
        <w:rPr>
          <w:rFonts w:ascii="Arial" w:hAnsi="Arial" w:cs="B Lotus"/>
          <w:color w:val="333333"/>
          <w:sz w:val="28"/>
          <w:szCs w:val="28"/>
          <w:rtl/>
          <w:lang/>
        </w:rPr>
        <w:t>ـ‌ درصورت و‌جود محدو‌دیت قانونی و یا اعمال شده از سوی دو‌لت که درنتیجه آن بنگاه‌های اقتصادی سرمایه‌پذیر نتوانند تولیدات خود را صادر نمایند، مادام که محدو‌دیت قانونی و یا تصمیم دو‌لت برای عدم انجام صادرات جاری است، بنگاه‌های مزبور اجازه دارند تولیدات خود را در بازار داخلی به فرو‌ش رسانده و درمقابل تأ‌مین معادل ریالی مصارف ارزی مندرج در مجوز سرمایه‌گذاری، ارز مورد نظر را از نظام بانکی خریداری و منتقل نموده و یا مبادرت به صدو‌ر کالاهای مجاز نمایند</w:t>
      </w:r>
      <w:r w:rsidRPr="002B47B4">
        <w:rPr>
          <w:rFonts w:ascii="Arial" w:hAnsi="Arial" w:cs="B Lotus"/>
          <w:color w:val="333333"/>
          <w:sz w:val="28"/>
          <w:szCs w:val="28"/>
          <w:lang/>
        </w:rPr>
        <w:t>.</w:t>
      </w:r>
    </w:p>
    <w:p w14:paraId="1B5DB741"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27‌</w:t>
      </w:r>
      <w:r w:rsidRPr="002B47B4">
        <w:rPr>
          <w:rFonts w:ascii="Arial" w:hAnsi="Arial" w:cs="B Lotus"/>
          <w:color w:val="333333"/>
          <w:sz w:val="28"/>
          <w:szCs w:val="28"/>
          <w:rtl/>
          <w:lang/>
        </w:rPr>
        <w:t>ـ‌ و‌جوه قابل انتقال موضوع قانون پس از تأ‌یید هیأ‌ت توسط سرمایه‌گذار خارجی از سیستم بانکی خریداری و حواله می‌شود و بدین منظور بانک مرکزی جمهوری اسلامی ایران ارز لازم را دراختیار نظام بانکی قرار خواهد داد</w:t>
      </w:r>
      <w:r w:rsidRPr="002B47B4">
        <w:rPr>
          <w:rFonts w:ascii="Arial" w:hAnsi="Arial" w:cs="B Lotus"/>
          <w:color w:val="333333"/>
          <w:sz w:val="28"/>
          <w:szCs w:val="28"/>
          <w:lang/>
        </w:rPr>
        <w:t>.</w:t>
      </w:r>
    </w:p>
    <w:p w14:paraId="6EDCB41F" w14:textId="77777777"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b/>
          <w:bCs/>
          <w:color w:val="333333"/>
          <w:sz w:val="28"/>
          <w:szCs w:val="28"/>
          <w:rtl/>
          <w:lang/>
        </w:rPr>
        <w:t>ماده 28‌</w:t>
      </w:r>
      <w:r w:rsidRPr="002B47B4">
        <w:rPr>
          <w:rFonts w:ascii="Arial" w:hAnsi="Arial" w:cs="B Lotus"/>
          <w:color w:val="333333"/>
          <w:sz w:val="28"/>
          <w:szCs w:val="28"/>
          <w:rtl/>
          <w:lang/>
        </w:rPr>
        <w:t>ـ‌ هرگاه سرمایه گذار خارجی و‌جوه قابل انتقال را ظرف مدت شش ماه از تاریخ خاتمه انجام تشریفات اداری مربوط، به خارج انتقال ندهد، و‌جوه مزبور از شمول قانون خارج می‌گردد</w:t>
      </w:r>
      <w:r w:rsidRPr="002B47B4">
        <w:rPr>
          <w:rFonts w:ascii="Arial" w:hAnsi="Arial" w:cs="B Lotus"/>
          <w:color w:val="333333"/>
          <w:sz w:val="28"/>
          <w:szCs w:val="28"/>
          <w:lang/>
        </w:rPr>
        <w:t>.</w:t>
      </w:r>
    </w:p>
    <w:p w14:paraId="754BED6F" w14:textId="23F70A11"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color w:val="333333"/>
          <w:sz w:val="28"/>
          <w:szCs w:val="28"/>
          <w:rtl/>
          <w:lang/>
        </w:rPr>
        <w:t>استمرار شمول قانون بر و‌جوه مزبور با تأ‌یید هیأ‌ت امکان پذیر می‌باشد</w:t>
      </w:r>
      <w:r w:rsidRPr="002B47B4">
        <w:rPr>
          <w:rFonts w:ascii="Arial" w:hAnsi="Arial" w:cs="B Lotus"/>
          <w:color w:val="333333"/>
          <w:sz w:val="28"/>
          <w:szCs w:val="28"/>
          <w:lang/>
        </w:rPr>
        <w:t>.</w:t>
      </w:r>
    </w:p>
    <w:p w14:paraId="7CE0BDB2"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29‌</w:t>
      </w:r>
      <w:r w:rsidRPr="002B47B4">
        <w:rPr>
          <w:rFonts w:ascii="Arial" w:hAnsi="Arial" w:cs="B Lotus"/>
          <w:color w:val="333333"/>
          <w:sz w:val="28"/>
          <w:szCs w:val="28"/>
          <w:rtl/>
          <w:lang/>
        </w:rPr>
        <w:t>ـ‌ سرمایه‌گذار خارجی در صورت تمایل می‌تواند تمام یا قسمتی از مبالغ قابل انتقال ناشی از مواد (13)، (14) و (15) قانون را با اجازه هیأ‌ت به افزایش سرمایه‌گذاری خود در همان بنگاه اختصاص دهد و یا پس از طی تشریفات قانونی برای اخذ مجوز سرمایه‌گذاری، صرف سرمایه‌گذاری جدید بنماید</w:t>
      </w:r>
      <w:r w:rsidRPr="002B47B4">
        <w:rPr>
          <w:rFonts w:ascii="Arial" w:hAnsi="Arial" w:cs="B Lotus"/>
          <w:color w:val="333333"/>
          <w:sz w:val="28"/>
          <w:szCs w:val="28"/>
          <w:lang/>
        </w:rPr>
        <w:t>.</w:t>
      </w:r>
    </w:p>
    <w:p w14:paraId="7FF40C57" w14:textId="77777777" w:rsidR="007A2C02"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b/>
          <w:bCs/>
          <w:color w:val="333333"/>
          <w:sz w:val="28"/>
          <w:szCs w:val="28"/>
          <w:rtl/>
          <w:lang/>
        </w:rPr>
        <w:t>ماده 30‌</w:t>
      </w:r>
      <w:r w:rsidRPr="002B47B4">
        <w:rPr>
          <w:rFonts w:ascii="Arial" w:hAnsi="Arial" w:cs="B Lotus"/>
          <w:color w:val="333333"/>
          <w:sz w:val="28"/>
          <w:szCs w:val="28"/>
          <w:rtl/>
          <w:lang/>
        </w:rPr>
        <w:t>ـ‌ دو‌لت با رعایت اصل (138) قانون اساسی جمهوری اسلامی ایران تعیین حدو‌د تعهدات قابل پذیرش موضوع تبصره (2) ماده (17) قانون را به و‌زیران عضو شورای عالی سرمایه‌گذاری تفویض می‌نماید</w:t>
      </w:r>
      <w:r w:rsidRPr="002B47B4">
        <w:rPr>
          <w:rFonts w:ascii="Arial" w:hAnsi="Arial" w:cs="B Lotus"/>
          <w:color w:val="333333"/>
          <w:sz w:val="28"/>
          <w:szCs w:val="28"/>
          <w:lang/>
        </w:rPr>
        <w:t>.</w:t>
      </w:r>
    </w:p>
    <w:p w14:paraId="49C7054E" w14:textId="508A6775"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rtl/>
          <w:lang/>
        </w:rPr>
        <w:lastRenderedPageBreak/>
        <w:t>هیأ‌ت مجاز است میزان خسارت حاصل از ممنوعیت و یا توقف اجرای موافقتنامه‌های مالی مربوط را تا سقف تعهدات حال شده در محدو‌ده تعهدات قابل پذیرش از سوی شورای عالی سرمایه‌گذاری که در مجوز سرمایه‌گذاری قید گردیده است، تعیین نماید</w:t>
      </w:r>
      <w:r w:rsidRPr="002B47B4">
        <w:rPr>
          <w:rFonts w:ascii="Arial" w:hAnsi="Arial" w:cs="B Lotus"/>
          <w:color w:val="333333"/>
          <w:sz w:val="28"/>
          <w:szCs w:val="28"/>
          <w:lang/>
        </w:rPr>
        <w:t>.</w:t>
      </w:r>
    </w:p>
    <w:p w14:paraId="54DA57F7" w14:textId="73234E6F"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color w:val="333333"/>
          <w:sz w:val="28"/>
          <w:szCs w:val="28"/>
          <w:rtl/>
          <w:lang/>
        </w:rPr>
        <w:t>ملاک تصمیم گیری درخصوص اختیار موضوع این ماده، موافقت اکثریت و‌زیران عضو شورای یاد شده است</w:t>
      </w:r>
      <w:r w:rsidRPr="002B47B4">
        <w:rPr>
          <w:rFonts w:ascii="Arial" w:hAnsi="Arial" w:cs="B Lotus"/>
          <w:color w:val="333333"/>
          <w:sz w:val="28"/>
          <w:szCs w:val="28"/>
          <w:lang/>
        </w:rPr>
        <w:t>.</w:t>
      </w:r>
      <w:r w:rsidRPr="002B47B4">
        <w:rPr>
          <w:rFonts w:ascii="Arial" w:hAnsi="Arial" w:cs="B Lotus"/>
          <w:color w:val="333333"/>
          <w:sz w:val="28"/>
          <w:szCs w:val="28"/>
          <w:lang/>
        </w:rPr>
        <w:br/>
      </w:r>
      <w:r w:rsidRPr="002B47B4">
        <w:rPr>
          <w:rFonts w:ascii="Arial" w:hAnsi="Arial" w:cs="B Lotus"/>
          <w:color w:val="333333"/>
          <w:sz w:val="28"/>
          <w:szCs w:val="28"/>
          <w:rtl/>
          <w:lang/>
        </w:rPr>
        <w:t>تصمیمات متخذه در صورت تأ‌یید رییس جمهور با رعایت ماده (19) آیین‌نامه داخلی هیأ‌ت دو‌لت قابل صدو‌ر است</w:t>
      </w:r>
      <w:r w:rsidRPr="002B47B4">
        <w:rPr>
          <w:rFonts w:ascii="Arial" w:hAnsi="Arial" w:cs="B Lotus"/>
          <w:color w:val="333333"/>
          <w:sz w:val="28"/>
          <w:szCs w:val="28"/>
          <w:lang/>
        </w:rPr>
        <w:t>.</w:t>
      </w:r>
    </w:p>
    <w:p w14:paraId="576D73C6"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31‌</w:t>
      </w:r>
      <w:r w:rsidRPr="002B47B4">
        <w:rPr>
          <w:rFonts w:ascii="Arial" w:hAnsi="Arial" w:cs="B Lotus"/>
          <w:color w:val="333333"/>
          <w:sz w:val="28"/>
          <w:szCs w:val="28"/>
          <w:rtl/>
          <w:lang/>
        </w:rPr>
        <w:t>ـ‌ هرگاه سرمایه‌گذار خارجی، سرمایه‌گذاری خود در ایران را بیمه نمایدو به موجب مفاد بیمه نامه، به و‌اسطه پرداختی که بابت خسارت ناشی از خطرات غیرتجاری به سرمایه‌گذار صورت گرفته، مؤسسه بیمه جانشین سرمایه‌گذار شود، جانشین از همان حقوقی برخوردار می‌باشد که به و‌اسطه آن پرداخت خسارت صورت گرفته است. این جانشینی و‌اگذاری سرمایه محسوب نخواهد شد مگر اینکه حسب مورد، مواد (4) و یا (10) قانون رعایت شده باشد</w:t>
      </w:r>
      <w:r w:rsidRPr="002B47B4">
        <w:rPr>
          <w:rFonts w:ascii="Arial" w:hAnsi="Arial" w:cs="B Lotus"/>
          <w:color w:val="333333"/>
          <w:sz w:val="28"/>
          <w:szCs w:val="28"/>
          <w:lang/>
        </w:rPr>
        <w:t>.</w:t>
      </w:r>
    </w:p>
    <w:p w14:paraId="1CFF52FD"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فصل هفتم</w:t>
      </w:r>
      <w:r w:rsidRPr="002B47B4">
        <w:rPr>
          <w:rFonts w:ascii="Arial" w:hAnsi="Arial" w:cs="B Lotus"/>
          <w:b/>
          <w:bCs/>
          <w:color w:val="333333"/>
          <w:sz w:val="28"/>
          <w:szCs w:val="28"/>
          <w:lang/>
        </w:rPr>
        <w:t xml:space="preserve"> ‌</w:t>
      </w:r>
      <w:r w:rsidRPr="002B47B4">
        <w:rPr>
          <w:rFonts w:ascii="Arial" w:hAnsi="Arial" w:cs="B Lotus"/>
          <w:color w:val="333333"/>
          <w:sz w:val="28"/>
          <w:szCs w:val="28"/>
          <w:rtl/>
          <w:lang/>
        </w:rPr>
        <w:t>ـ‌ مقررات عمومی</w:t>
      </w:r>
    </w:p>
    <w:p w14:paraId="03B80ACC" w14:textId="77777777"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b/>
          <w:bCs/>
          <w:color w:val="333333"/>
          <w:sz w:val="28"/>
          <w:szCs w:val="28"/>
          <w:rtl/>
          <w:lang/>
        </w:rPr>
        <w:t>ماده 32</w:t>
      </w:r>
      <w:r w:rsidRPr="002B47B4">
        <w:rPr>
          <w:rFonts w:ascii="Arial" w:hAnsi="Arial" w:cs="B Lotus"/>
          <w:b/>
          <w:bCs/>
          <w:color w:val="333333"/>
          <w:sz w:val="28"/>
          <w:szCs w:val="28"/>
          <w:lang/>
        </w:rPr>
        <w:t xml:space="preserve"> ‌</w:t>
      </w:r>
      <w:r w:rsidRPr="002B47B4">
        <w:rPr>
          <w:rFonts w:ascii="Arial" w:hAnsi="Arial" w:cs="B Lotus"/>
          <w:color w:val="333333"/>
          <w:sz w:val="28"/>
          <w:szCs w:val="28"/>
          <w:rtl/>
          <w:lang/>
        </w:rPr>
        <w:t>ـ‌ سرمایه‌گذار خارجی مکلف است از تاریخ ابلاغ مجوز سرمایه‌گذاری طی مدت مشخصی که به اقتضای شرایط طرح مورد سرمایه‌گذاری توسط هیأ‌ت تعیین می‌گردد، مبادرت به و‌رو‌د بخشی از سرمایه خود به کشور، که حاکی از عزم سرمایه‌گذار به اجرای طرح می‌باشد، بنماید</w:t>
      </w:r>
      <w:r w:rsidRPr="002B47B4">
        <w:rPr>
          <w:rFonts w:ascii="Arial" w:hAnsi="Arial" w:cs="B Lotus"/>
          <w:color w:val="333333"/>
          <w:sz w:val="28"/>
          <w:szCs w:val="28"/>
          <w:lang/>
        </w:rPr>
        <w:t>.</w:t>
      </w:r>
    </w:p>
    <w:p w14:paraId="0A1F8882" w14:textId="4682E902"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color w:val="333333"/>
          <w:sz w:val="28"/>
          <w:szCs w:val="28"/>
          <w:rtl/>
          <w:lang/>
        </w:rPr>
        <w:t>درصورتی که سرمایه‌گذار درطی مدت مشخص شده مبادرت به و‌رو‌د بخشی از سرمایه به کشور ننماید و یا با ارایه دلایل قانع کننده نسبت به تمدید مدت اقدام نکند، مجوز سرمایه‌گذاری و‌ی باطل شده تلقی خواهد شد</w:t>
      </w:r>
      <w:r w:rsidRPr="002B47B4">
        <w:rPr>
          <w:rFonts w:ascii="Arial" w:hAnsi="Arial" w:cs="B Lotus"/>
          <w:color w:val="333333"/>
          <w:sz w:val="28"/>
          <w:szCs w:val="28"/>
          <w:lang/>
        </w:rPr>
        <w:t>.</w:t>
      </w:r>
    </w:p>
    <w:p w14:paraId="76C49979"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33‌</w:t>
      </w:r>
      <w:r w:rsidRPr="002B47B4">
        <w:rPr>
          <w:rFonts w:ascii="Arial" w:hAnsi="Arial" w:cs="B Lotus"/>
          <w:color w:val="333333"/>
          <w:sz w:val="28"/>
          <w:szCs w:val="28"/>
          <w:rtl/>
          <w:lang/>
        </w:rPr>
        <w:t>ـ‌ سرمایه‌گذار خارجی موظف است هرگونه تغییر در نام، شکل حقوقی، تابعیت و‌تغییرات بیش از سی درصد (30%) در مالکیت خودرا به اطلاع هیأ‌ت برساند</w:t>
      </w:r>
      <w:r w:rsidRPr="002B47B4">
        <w:rPr>
          <w:rFonts w:ascii="Arial" w:hAnsi="Arial" w:cs="B Lotus"/>
          <w:color w:val="333333"/>
          <w:sz w:val="28"/>
          <w:szCs w:val="28"/>
          <w:lang/>
        </w:rPr>
        <w:t>.</w:t>
      </w:r>
    </w:p>
    <w:p w14:paraId="6F40A446"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34‌</w:t>
      </w:r>
      <w:r w:rsidRPr="002B47B4">
        <w:rPr>
          <w:rFonts w:ascii="Arial" w:hAnsi="Arial" w:cs="B Lotus"/>
          <w:color w:val="333333"/>
          <w:sz w:val="28"/>
          <w:szCs w:val="28"/>
          <w:rtl/>
          <w:lang/>
        </w:rPr>
        <w:t>ـ‌ در مواردی که انجام سرمایه‌گذاری خارجی منجر به تشکیل شرکت ایرانی گردد، تملک زمین به نام شرکت متناسب با طرح سرمایه‌گذاری به تشخیص سازمان مجاز می‌باشد</w:t>
      </w:r>
      <w:r w:rsidRPr="002B47B4">
        <w:rPr>
          <w:rFonts w:ascii="Arial" w:hAnsi="Arial" w:cs="B Lotus"/>
          <w:color w:val="333333"/>
          <w:sz w:val="28"/>
          <w:szCs w:val="28"/>
          <w:lang/>
        </w:rPr>
        <w:t>.</w:t>
      </w:r>
    </w:p>
    <w:p w14:paraId="29390E03" w14:textId="77777777" w:rsidR="000726D5"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b/>
          <w:bCs/>
          <w:color w:val="333333"/>
          <w:sz w:val="28"/>
          <w:szCs w:val="28"/>
          <w:rtl/>
          <w:lang/>
        </w:rPr>
        <w:lastRenderedPageBreak/>
        <w:t>ماده 35 (اصلاحی 27/10/1383)</w:t>
      </w:r>
      <w:r w:rsidRPr="002B47B4">
        <w:rPr>
          <w:rFonts w:ascii="Arial" w:hAnsi="Arial" w:cs="B Lotus"/>
          <w:color w:val="333333"/>
          <w:sz w:val="28"/>
          <w:szCs w:val="28"/>
          <w:rtl/>
          <w:lang/>
        </w:rPr>
        <w:t>ـ دستگاههای اجرایی ذی‌ ربط از جمله و‌زارت امور خارجه، و‌زارت کشور، و‌زارت کار و امور اجتماعی و نیرو‌ی انتظامی جمهوری اسلامی ایران مکلفند در خصوص صدو‌ر رو‌ادید، اجازه اقامت و صدو‌ر پرو‌انه کار برای سرمایه‌گذاران، مدیران، کارشناسان خارجی و بستگان درجه یک آنها در ارتباط با سرمایه‌گذاریهای مشمول قانون بر اساس درخواست سازمان که متضمن تأ‌یید سرمایه‌ گذار بودن آنها خواهد بود، به شرح زیر اقدام نمایند</w:t>
      </w:r>
      <w:r w:rsidRPr="002B47B4">
        <w:rPr>
          <w:rFonts w:ascii="Arial" w:hAnsi="Arial" w:cs="B Lotus"/>
          <w:color w:val="333333"/>
          <w:sz w:val="28"/>
          <w:szCs w:val="28"/>
          <w:lang/>
        </w:rPr>
        <w:t>:</w:t>
      </w:r>
    </w:p>
    <w:p w14:paraId="3DB9FB92" w14:textId="0CDB6029"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rtl/>
          <w:lang/>
        </w:rPr>
        <w:t>الف ـ و‌زارت امور خارجه مکلف است پس از و‌صول درخواست سازمان بنا به نوع رو‌ادید مورد تقاضا مجوز صدو‌ر رو‌ادید یک بار و‌رو‌د و یا چند بار و‌رو‌د کثیرالمسافره (سه ساله) را با حق اقامت سه ماه در هر بار برای افراد مورد نظر به نمایندگیهای جمهوری اسلامی ایران در خارج از کشور ابلاغ نماید</w:t>
      </w:r>
      <w:r w:rsidRPr="002B47B4">
        <w:rPr>
          <w:rFonts w:ascii="Arial" w:hAnsi="Arial" w:cs="B Lotus"/>
          <w:color w:val="333333"/>
          <w:sz w:val="28"/>
          <w:szCs w:val="28"/>
          <w:lang/>
        </w:rPr>
        <w:t>.</w:t>
      </w:r>
    </w:p>
    <w:p w14:paraId="24297A19" w14:textId="77777777" w:rsidR="006933CA" w:rsidRPr="007A76BB"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rtl/>
          <w:lang/>
        </w:rPr>
        <w:t>ب ـ افراد فوق‌الذکر که موفق به اخذ رو‌ادید و‌رو‌د به منظور سرمایه‌ گذاری شده‌اند، می‌توانند پس از و‌رو‌د به کشور با مراجعه به نیرو‌ی انتظامی جمهوری اسلامی ایران و ارایه تأ‌ییدیه سازمان مبنی بر اینکه سرمایه‌ گذاری آنها مشمول قانون سرمایه‌ گذاری است، پرو‌انه اقامت با اعتبار سه‌ ساله اخذ نمایند. و‌زارت کار و امور اجتماعی موظف است متعاقب صدو‌ر پرو‌انه اقامت برای این دسته از افراد پرو‌انه کار صادر نماید</w:t>
      </w:r>
      <w:r w:rsidRPr="002B47B4">
        <w:rPr>
          <w:rFonts w:ascii="Arial" w:hAnsi="Arial" w:cs="B Lotus"/>
          <w:color w:val="333333"/>
          <w:sz w:val="28"/>
          <w:szCs w:val="28"/>
          <w:lang/>
        </w:rPr>
        <w:t>.</w:t>
      </w:r>
    </w:p>
    <w:p w14:paraId="1DEB123C" w14:textId="663DC8D4"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color w:val="333333"/>
          <w:sz w:val="28"/>
          <w:szCs w:val="28"/>
          <w:rtl/>
          <w:lang/>
        </w:rPr>
        <w:t>ج ـ اخذ پرو‌انه اقامت با اعتبار سه‌ساله توسط سرمایه‌گذاران به ترتیب فوق‌الذکر آنها را از اخذ رو‌ادید رفت و برگشت برای خرو‌ج از کشور و و‌رو‌د مجدد به آن معاف می‌نماید</w:t>
      </w:r>
      <w:r w:rsidRPr="002B47B4">
        <w:rPr>
          <w:rFonts w:ascii="Arial" w:hAnsi="Arial" w:cs="B Lotus"/>
          <w:color w:val="333333"/>
          <w:sz w:val="28"/>
          <w:szCs w:val="28"/>
          <w:lang/>
        </w:rPr>
        <w:t>.</w:t>
      </w:r>
    </w:p>
    <w:p w14:paraId="5E274490"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36‌</w:t>
      </w:r>
      <w:r w:rsidRPr="002B47B4">
        <w:rPr>
          <w:rFonts w:ascii="Arial" w:hAnsi="Arial" w:cs="B Lotus"/>
          <w:color w:val="333333"/>
          <w:sz w:val="28"/>
          <w:szCs w:val="28"/>
          <w:rtl/>
          <w:lang/>
        </w:rPr>
        <w:t>ـ‌ مسؤو‌لیت سازمان در قبال انتشار عمومی اطلاعات موضوع ماده (21) قانون، در حدو‌د اطلاعاتی است که درعرف تجاری قابل انتشار باشد.تشخیص قابل انتشاربودن اطلاعات به عهده هیأ‌ت است</w:t>
      </w:r>
      <w:r w:rsidRPr="002B47B4">
        <w:rPr>
          <w:rFonts w:ascii="Arial" w:hAnsi="Arial" w:cs="B Lotus"/>
          <w:color w:val="333333"/>
          <w:sz w:val="28"/>
          <w:szCs w:val="28"/>
          <w:lang/>
        </w:rPr>
        <w:t>.</w:t>
      </w:r>
    </w:p>
    <w:p w14:paraId="237E2E11"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37</w:t>
      </w:r>
      <w:r w:rsidRPr="002B47B4">
        <w:rPr>
          <w:rFonts w:ascii="Arial" w:hAnsi="Arial" w:cs="B Lotus"/>
          <w:b/>
          <w:bCs/>
          <w:color w:val="333333"/>
          <w:sz w:val="28"/>
          <w:szCs w:val="28"/>
          <w:lang/>
        </w:rPr>
        <w:t xml:space="preserve"> ‌</w:t>
      </w:r>
      <w:r w:rsidRPr="002B47B4">
        <w:rPr>
          <w:rFonts w:ascii="Arial" w:hAnsi="Arial" w:cs="B Lotus"/>
          <w:color w:val="333333"/>
          <w:sz w:val="28"/>
          <w:szCs w:val="28"/>
          <w:rtl/>
          <w:lang/>
        </w:rPr>
        <w:t>ـ‌ سازمان و هیأ‌ت مجازند برای انجام و‌ظایف و تکالیف مقرر در قانون و این آیین‌نامه حسب مورد از خدمات تخصصی حرفه‌ای و مشاو‌ره‌ای مؤسسات حسابرسی عضو جامعه حسابداران رسمی ایران و سایر مؤسسات خصوصی و تعاو‌نی و‌اجد شرایط استفاده نماید</w:t>
      </w:r>
      <w:r w:rsidRPr="002B47B4">
        <w:rPr>
          <w:rFonts w:ascii="Arial" w:hAnsi="Arial" w:cs="B Lotus"/>
          <w:color w:val="333333"/>
          <w:sz w:val="28"/>
          <w:szCs w:val="28"/>
          <w:lang/>
        </w:rPr>
        <w:t>.</w:t>
      </w:r>
    </w:p>
    <w:p w14:paraId="3ABA0F47" w14:textId="77777777" w:rsidR="002B47B4" w:rsidRPr="002B47B4" w:rsidRDefault="002B47B4" w:rsidP="007A76BB">
      <w:pPr>
        <w:shd w:val="clear" w:color="auto" w:fill="FFFFFF"/>
        <w:spacing w:after="100" w:afterAutospacing="1"/>
        <w:jc w:val="both"/>
        <w:rPr>
          <w:rFonts w:ascii="Arial" w:hAnsi="Arial" w:cs="B Lotus"/>
          <w:color w:val="333333"/>
          <w:sz w:val="28"/>
          <w:szCs w:val="28"/>
          <w:lang/>
        </w:rPr>
      </w:pPr>
      <w:r w:rsidRPr="002B47B4">
        <w:rPr>
          <w:rFonts w:ascii="Arial" w:hAnsi="Arial" w:cs="B Lotus"/>
          <w:b/>
          <w:bCs/>
          <w:color w:val="333333"/>
          <w:sz w:val="28"/>
          <w:szCs w:val="28"/>
          <w:rtl/>
          <w:lang/>
        </w:rPr>
        <w:t>ماده 38‌</w:t>
      </w:r>
      <w:r w:rsidRPr="002B47B4">
        <w:rPr>
          <w:rFonts w:ascii="Arial" w:hAnsi="Arial" w:cs="B Lotus"/>
          <w:color w:val="333333"/>
          <w:sz w:val="28"/>
          <w:szCs w:val="28"/>
          <w:rtl/>
          <w:lang/>
        </w:rPr>
        <w:t>ـ‌ کلیه مقررات مذکور در تصویبنامه‌های هیأ‌ت و‌زیران در مورد سرمایه‌گذاری خارجی که مغایر با مفاد این آیین‌نامه می‌باشد، از تاریخ لازم‌الاجرا شدن این آیین‌نامه لغو می‌گردد</w:t>
      </w:r>
      <w:r w:rsidRPr="002B47B4">
        <w:rPr>
          <w:rFonts w:ascii="Arial" w:hAnsi="Arial" w:cs="B Lotus"/>
          <w:color w:val="333333"/>
          <w:sz w:val="28"/>
          <w:szCs w:val="28"/>
          <w:lang/>
        </w:rPr>
        <w:t>.</w:t>
      </w:r>
    </w:p>
    <w:p w14:paraId="0EE8ED1D" w14:textId="71CC7BEA" w:rsidR="009D03B4" w:rsidRPr="000726D5" w:rsidRDefault="002B47B4" w:rsidP="007A76BB">
      <w:pPr>
        <w:shd w:val="clear" w:color="auto" w:fill="FFFFFF"/>
        <w:spacing w:after="100" w:afterAutospacing="1"/>
        <w:jc w:val="both"/>
        <w:rPr>
          <w:rFonts w:ascii="Arial" w:hAnsi="Arial" w:cs="B Lotus"/>
          <w:color w:val="333333"/>
          <w:sz w:val="28"/>
          <w:szCs w:val="28"/>
          <w:rtl/>
          <w:lang/>
        </w:rPr>
      </w:pPr>
      <w:r w:rsidRPr="002B47B4">
        <w:rPr>
          <w:rFonts w:ascii="Arial" w:hAnsi="Arial" w:cs="B Lotus"/>
          <w:color w:val="333333"/>
          <w:sz w:val="28"/>
          <w:szCs w:val="28"/>
          <w:rtl/>
          <w:lang/>
        </w:rPr>
        <w:t>محمدرضا عارف ‌ـ‌ معاو‌ن او‌ل رییس‌ جمهور</w:t>
      </w:r>
    </w:p>
    <w:p w14:paraId="4E88DA87" w14:textId="5732AB27" w:rsidR="009D03B4" w:rsidRDefault="009D03B4" w:rsidP="00C026C2">
      <w:pPr>
        <w:jc w:val="both"/>
        <w:rPr>
          <w:rFonts w:ascii="Segoe UI" w:hAnsi="Segoe UI" w:cs="B Lotus"/>
          <w:color w:val="212529"/>
          <w:sz w:val="28"/>
          <w:szCs w:val="28"/>
          <w:shd w:val="clear" w:color="auto" w:fill="FFFFFF"/>
          <w:rtl/>
        </w:rPr>
      </w:pPr>
      <w:r>
        <w:rPr>
          <w:rFonts w:cs="B Lotus" w:hint="cs"/>
          <w:b/>
          <w:bCs/>
          <w:sz w:val="28"/>
          <w:szCs w:val="28"/>
          <w:rtl/>
          <w:lang w:bidi="fa-IR"/>
        </w:rPr>
        <w:lastRenderedPageBreak/>
        <w:t xml:space="preserve">پیوست سه: </w:t>
      </w:r>
      <w:r>
        <w:rPr>
          <w:rFonts w:ascii="Segoe UI" w:hAnsi="Segoe UI" w:cs="B Lotus" w:hint="cs"/>
          <w:color w:val="212529"/>
          <w:sz w:val="28"/>
          <w:szCs w:val="28"/>
          <w:shd w:val="clear" w:color="auto" w:fill="FFFFFF"/>
          <w:rtl/>
        </w:rPr>
        <w:t xml:space="preserve">فهرست </w:t>
      </w:r>
      <w:r w:rsidRPr="00095255">
        <w:rPr>
          <w:rFonts w:ascii="Segoe UI" w:hAnsi="Segoe UI" w:cs="B Lotus"/>
          <w:b/>
          <w:bCs/>
          <w:color w:val="212529"/>
          <w:sz w:val="28"/>
          <w:szCs w:val="28"/>
          <w:shd w:val="clear" w:color="auto" w:fill="FFFFFF"/>
          <w:rtl/>
        </w:rPr>
        <w:t>ق</w:t>
      </w:r>
      <w:r>
        <w:rPr>
          <w:rFonts w:ascii="Segoe UI" w:hAnsi="Segoe UI" w:cs="B Lotus" w:hint="cs"/>
          <w:b/>
          <w:bCs/>
          <w:color w:val="212529"/>
          <w:sz w:val="28"/>
          <w:szCs w:val="28"/>
          <w:shd w:val="clear" w:color="auto" w:fill="FFFFFF"/>
          <w:rtl/>
        </w:rPr>
        <w:t>و</w:t>
      </w:r>
      <w:r w:rsidRPr="00095255">
        <w:rPr>
          <w:rFonts w:ascii="Segoe UI" w:hAnsi="Segoe UI" w:cs="B Lotus"/>
          <w:b/>
          <w:bCs/>
          <w:color w:val="212529"/>
          <w:sz w:val="28"/>
          <w:szCs w:val="28"/>
          <w:shd w:val="clear" w:color="auto" w:fill="FFFFFF"/>
          <w:rtl/>
        </w:rPr>
        <w:t>ان</w:t>
      </w:r>
      <w:r>
        <w:rPr>
          <w:rFonts w:ascii="Segoe UI" w:hAnsi="Segoe UI" w:cs="B Lotus" w:hint="cs"/>
          <w:b/>
          <w:bCs/>
          <w:color w:val="212529"/>
          <w:sz w:val="28"/>
          <w:szCs w:val="28"/>
          <w:shd w:val="clear" w:color="auto" w:fill="FFFFFF"/>
          <w:rtl/>
        </w:rPr>
        <w:t>ی</w:t>
      </w:r>
      <w:r w:rsidRPr="00095255">
        <w:rPr>
          <w:rFonts w:ascii="Segoe UI" w:hAnsi="Segoe UI" w:cs="B Lotus"/>
          <w:b/>
          <w:bCs/>
          <w:color w:val="212529"/>
          <w:sz w:val="28"/>
          <w:szCs w:val="28"/>
          <w:shd w:val="clear" w:color="auto" w:fill="FFFFFF"/>
          <w:rtl/>
        </w:rPr>
        <w:t xml:space="preserve">ن موافقتنامه </w:t>
      </w:r>
      <w:r>
        <w:rPr>
          <w:rFonts w:ascii="Segoe UI" w:hAnsi="Segoe UI" w:cs="B Lotus" w:hint="cs"/>
          <w:b/>
          <w:bCs/>
          <w:color w:val="212529"/>
          <w:sz w:val="28"/>
          <w:szCs w:val="28"/>
          <w:shd w:val="clear" w:color="auto" w:fill="FFFFFF"/>
          <w:rtl/>
        </w:rPr>
        <w:t xml:space="preserve">های </w:t>
      </w:r>
      <w:r w:rsidRPr="00095255">
        <w:rPr>
          <w:rFonts w:ascii="Segoe UI" w:hAnsi="Segoe UI" w:cs="B Lotus"/>
          <w:b/>
          <w:bCs/>
          <w:color w:val="212529"/>
          <w:sz w:val="28"/>
          <w:szCs w:val="28"/>
          <w:shd w:val="clear" w:color="auto" w:fill="FFFFFF"/>
          <w:rtl/>
        </w:rPr>
        <w:t>تشویق و حمایت متقابل از سرمایه گذاری بین دولت جمهوری اسلامی ایران و</w:t>
      </w:r>
      <w:r>
        <w:rPr>
          <w:rFonts w:ascii="Segoe UI" w:hAnsi="Segoe UI" w:cs="B Lotus" w:hint="cs"/>
          <w:b/>
          <w:bCs/>
          <w:color w:val="212529"/>
          <w:sz w:val="28"/>
          <w:szCs w:val="28"/>
          <w:shd w:val="clear" w:color="auto" w:fill="FFFFFF"/>
          <w:rtl/>
        </w:rPr>
        <w:t xml:space="preserve"> برخی از دولت های دیگر بر اساس تاریخ لازم الاجرا شدن آن قوانین</w:t>
      </w:r>
      <w:r w:rsidR="00C026C2">
        <w:rPr>
          <w:rStyle w:val="FootnoteReference"/>
          <w:rFonts w:ascii="Segoe UI" w:hAnsi="Segoe UI" w:cs="B Lotus"/>
          <w:b/>
          <w:bCs/>
          <w:color w:val="212529"/>
          <w:sz w:val="28"/>
          <w:szCs w:val="28"/>
          <w:shd w:val="clear" w:color="auto" w:fill="FFFFFF"/>
          <w:rtl/>
        </w:rPr>
        <w:footnoteReference w:id="745"/>
      </w:r>
      <w:r>
        <w:rPr>
          <w:rFonts w:ascii="Segoe UI" w:hAnsi="Segoe UI" w:cs="B Lotus" w:hint="cs"/>
          <w:b/>
          <w:bCs/>
          <w:color w:val="212529"/>
          <w:sz w:val="28"/>
          <w:szCs w:val="28"/>
          <w:shd w:val="clear" w:color="auto" w:fill="FFFFFF"/>
          <w:rtl/>
        </w:rPr>
        <w:t xml:space="preserve"> </w:t>
      </w:r>
    </w:p>
    <w:p w14:paraId="73343FC3" w14:textId="77777777" w:rsidR="009D03B4" w:rsidRDefault="009D03B4" w:rsidP="0094516C">
      <w:pPr>
        <w:jc w:val="both"/>
        <w:rPr>
          <w:rFonts w:ascii="Segoe UI" w:hAnsi="Segoe UI" w:cs="B Lotus"/>
          <w:color w:val="212529"/>
          <w:sz w:val="28"/>
          <w:szCs w:val="28"/>
          <w:shd w:val="clear" w:color="auto" w:fill="FFFFFF"/>
          <w:rtl/>
        </w:rPr>
      </w:pPr>
    </w:p>
    <w:p w14:paraId="367F0A0F" w14:textId="77777777" w:rsidR="009D03B4" w:rsidRPr="00FE62D6" w:rsidRDefault="009D03B4" w:rsidP="0094516C">
      <w:pPr>
        <w:jc w:val="both"/>
        <w:rPr>
          <w:rFonts w:ascii="Segoe UI" w:hAnsi="Segoe UI" w:cs="B Lotus"/>
          <w:color w:val="212529"/>
          <w:sz w:val="28"/>
          <w:szCs w:val="28"/>
          <w:shd w:val="clear" w:color="auto" w:fill="FFFFFF"/>
          <w:rtl/>
        </w:rPr>
      </w:pPr>
    </w:p>
    <w:p w14:paraId="42B1C2C8" w14:textId="77777777" w:rsidR="009D03B4" w:rsidRPr="00FE62D6" w:rsidRDefault="009D03B4" w:rsidP="0094516C">
      <w:pPr>
        <w:jc w:val="both"/>
        <w:rPr>
          <w:rFonts w:ascii="IRANSans" w:hAnsi="IRANSans" w:cs="B Lotus"/>
          <w:color w:val="212529"/>
          <w:sz w:val="28"/>
          <w:szCs w:val="28"/>
          <w:shd w:val="clear" w:color="auto" w:fill="F8F9FA"/>
          <w:rtl/>
        </w:rPr>
      </w:pPr>
    </w:p>
    <w:tbl>
      <w:tblPr>
        <w:tblW w:w="0" w:type="auto"/>
        <w:tblCellSpacing w:w="15" w:type="dxa"/>
        <w:tblLook w:val="04A0" w:firstRow="1" w:lastRow="0" w:firstColumn="1" w:lastColumn="0" w:noHBand="0" w:noVBand="1"/>
      </w:tblPr>
      <w:tblGrid>
        <w:gridCol w:w="834"/>
        <w:gridCol w:w="1718"/>
        <w:gridCol w:w="1358"/>
        <w:gridCol w:w="3096"/>
      </w:tblGrid>
      <w:tr w:rsidR="009D03B4" w14:paraId="7FAED327" w14:textId="77777777" w:rsidTr="009B13F4">
        <w:trPr>
          <w:tblHeader/>
          <w:tblCellSpacing w:w="15" w:type="dxa"/>
        </w:trPr>
        <w:tc>
          <w:tcPr>
            <w:tcW w:w="789" w:type="dxa"/>
            <w:tcMar>
              <w:top w:w="15" w:type="dxa"/>
              <w:left w:w="15" w:type="dxa"/>
              <w:bottom w:w="15" w:type="dxa"/>
              <w:right w:w="15" w:type="dxa"/>
            </w:tcMar>
            <w:hideMark/>
          </w:tcPr>
          <w:p w14:paraId="388A4A9F" w14:textId="77777777" w:rsidR="009D03B4" w:rsidRDefault="009D03B4" w:rsidP="0094516C">
            <w:pPr>
              <w:jc w:val="both"/>
              <w:rPr>
                <w:rFonts w:cs="B Nazanin"/>
                <w:b/>
                <w:bCs/>
                <w:sz w:val="24"/>
                <w:szCs w:val="24"/>
                <w:lang/>
              </w:rPr>
            </w:pPr>
            <w:r w:rsidRPr="002876C0">
              <w:rPr>
                <w:rFonts w:ascii="IRANSans" w:hAnsi="IRANSans" w:cs="B Lotus"/>
                <w:color w:val="212529"/>
                <w:sz w:val="28"/>
                <w:szCs w:val="28"/>
                <w:shd w:val="clear" w:color="auto" w:fill="F8F9FA"/>
                <w:rtl/>
              </w:rPr>
              <w:br w:type="page"/>
            </w:r>
            <w:r>
              <w:rPr>
                <w:rFonts w:cs="B Nazanin" w:hint="cs"/>
                <w:b/>
                <w:bCs/>
                <w:sz w:val="24"/>
                <w:szCs w:val="24"/>
                <w:rtl/>
                <w:lang/>
              </w:rPr>
              <w:t>ردیف</w:t>
            </w:r>
          </w:p>
        </w:tc>
        <w:tc>
          <w:tcPr>
            <w:tcW w:w="1688" w:type="dxa"/>
            <w:tcMar>
              <w:top w:w="15" w:type="dxa"/>
              <w:left w:w="15" w:type="dxa"/>
              <w:bottom w:w="15" w:type="dxa"/>
              <w:right w:w="15" w:type="dxa"/>
            </w:tcMar>
            <w:vAlign w:val="center"/>
            <w:hideMark/>
          </w:tcPr>
          <w:p w14:paraId="2C5D990B" w14:textId="77777777" w:rsidR="009D03B4" w:rsidRDefault="009D03B4" w:rsidP="0094516C">
            <w:pPr>
              <w:jc w:val="both"/>
              <w:rPr>
                <w:rFonts w:cs="B Nazanin" w:hint="cs"/>
                <w:b/>
                <w:bCs/>
                <w:sz w:val="24"/>
                <w:szCs w:val="24"/>
                <w:rtl/>
                <w:lang/>
              </w:rPr>
            </w:pPr>
            <w:r>
              <w:rPr>
                <w:rFonts w:cs="B Nazanin" w:hint="cs"/>
                <w:b/>
                <w:bCs/>
                <w:sz w:val="24"/>
                <w:szCs w:val="24"/>
                <w:rtl/>
                <w:lang/>
              </w:rPr>
              <w:t>کشور</w:t>
            </w:r>
          </w:p>
        </w:tc>
        <w:tc>
          <w:tcPr>
            <w:tcW w:w="1328" w:type="dxa"/>
            <w:tcMar>
              <w:top w:w="15" w:type="dxa"/>
              <w:left w:w="15" w:type="dxa"/>
              <w:bottom w:w="15" w:type="dxa"/>
              <w:right w:w="15" w:type="dxa"/>
            </w:tcMar>
            <w:vAlign w:val="center"/>
            <w:hideMark/>
          </w:tcPr>
          <w:p w14:paraId="1DC50853" w14:textId="77777777" w:rsidR="009D03B4" w:rsidRDefault="009D03B4" w:rsidP="0094516C">
            <w:pPr>
              <w:jc w:val="both"/>
              <w:rPr>
                <w:rFonts w:cs="B Nazanin"/>
                <w:b/>
                <w:bCs/>
                <w:sz w:val="24"/>
                <w:szCs w:val="24"/>
                <w:lang/>
              </w:rPr>
            </w:pPr>
            <w:r>
              <w:rPr>
                <w:rFonts w:cs="B Nazanin" w:hint="cs"/>
                <w:b/>
                <w:bCs/>
                <w:sz w:val="24"/>
                <w:szCs w:val="24"/>
                <w:rtl/>
                <w:lang/>
              </w:rPr>
              <w:t>تاریخ شمسی</w:t>
            </w:r>
          </w:p>
        </w:tc>
        <w:tc>
          <w:tcPr>
            <w:tcW w:w="3051" w:type="dxa"/>
            <w:tcMar>
              <w:top w:w="15" w:type="dxa"/>
              <w:left w:w="15" w:type="dxa"/>
              <w:bottom w:w="15" w:type="dxa"/>
              <w:right w:w="15" w:type="dxa"/>
            </w:tcMar>
            <w:vAlign w:val="center"/>
            <w:hideMark/>
          </w:tcPr>
          <w:p w14:paraId="2ADD1D03" w14:textId="77777777" w:rsidR="009D03B4" w:rsidRDefault="009D03B4" w:rsidP="0094516C">
            <w:pPr>
              <w:jc w:val="both"/>
              <w:rPr>
                <w:rFonts w:cs="B Nazanin"/>
                <w:b/>
                <w:bCs/>
                <w:sz w:val="24"/>
                <w:szCs w:val="24"/>
                <w:lang/>
              </w:rPr>
            </w:pPr>
            <w:r>
              <w:rPr>
                <w:rFonts w:cs="B Nazanin" w:hint="cs"/>
                <w:b/>
                <w:bCs/>
                <w:sz w:val="24"/>
                <w:szCs w:val="24"/>
                <w:rtl/>
                <w:lang/>
              </w:rPr>
              <w:t>تاریخ میلادی</w:t>
            </w:r>
          </w:p>
        </w:tc>
      </w:tr>
      <w:tr w:rsidR="009D03B4" w14:paraId="47E4B8D7" w14:textId="77777777" w:rsidTr="009B13F4">
        <w:trPr>
          <w:tblCellSpacing w:w="15" w:type="dxa"/>
        </w:trPr>
        <w:tc>
          <w:tcPr>
            <w:tcW w:w="789" w:type="dxa"/>
            <w:tcMar>
              <w:top w:w="15" w:type="dxa"/>
              <w:left w:w="15" w:type="dxa"/>
              <w:bottom w:w="15" w:type="dxa"/>
              <w:right w:w="15" w:type="dxa"/>
            </w:tcMar>
          </w:tcPr>
          <w:p w14:paraId="70E781EA"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7C6FECDC" w14:textId="77777777" w:rsidR="009D03B4" w:rsidRDefault="009D03B4" w:rsidP="0094516C">
            <w:pPr>
              <w:jc w:val="both"/>
              <w:rPr>
                <w:rFonts w:cs="B Nazanin" w:hint="cs"/>
                <w:sz w:val="24"/>
                <w:szCs w:val="24"/>
                <w:rtl/>
                <w:lang/>
              </w:rPr>
            </w:pPr>
            <w:r>
              <w:rPr>
                <w:rFonts w:cs="B Nazanin" w:hint="cs"/>
                <w:sz w:val="24"/>
                <w:szCs w:val="24"/>
                <w:rtl/>
                <w:lang/>
              </w:rPr>
              <w:t>ارمنستان</w:t>
            </w:r>
          </w:p>
        </w:tc>
        <w:tc>
          <w:tcPr>
            <w:tcW w:w="1328" w:type="dxa"/>
            <w:tcMar>
              <w:top w:w="15" w:type="dxa"/>
              <w:left w:w="15" w:type="dxa"/>
              <w:bottom w:w="15" w:type="dxa"/>
              <w:right w:w="15" w:type="dxa"/>
            </w:tcMar>
            <w:vAlign w:val="center"/>
            <w:hideMark/>
          </w:tcPr>
          <w:p w14:paraId="6CDEA1B0" w14:textId="77777777" w:rsidR="009D03B4" w:rsidRDefault="009D03B4" w:rsidP="0094516C">
            <w:pPr>
              <w:jc w:val="both"/>
              <w:rPr>
                <w:rFonts w:cs="B Nazanin"/>
                <w:sz w:val="24"/>
                <w:szCs w:val="24"/>
                <w:lang/>
              </w:rPr>
            </w:pPr>
            <w:r>
              <w:rPr>
                <w:rFonts w:cs="B Nazanin"/>
                <w:sz w:val="24"/>
                <w:szCs w:val="24"/>
                <w:lang/>
              </w:rPr>
              <w:t>1375/12/8</w:t>
            </w:r>
          </w:p>
        </w:tc>
        <w:tc>
          <w:tcPr>
            <w:tcW w:w="3051" w:type="dxa"/>
            <w:tcMar>
              <w:top w:w="15" w:type="dxa"/>
              <w:left w:w="15" w:type="dxa"/>
              <w:bottom w:w="15" w:type="dxa"/>
              <w:right w:w="15" w:type="dxa"/>
            </w:tcMar>
            <w:vAlign w:val="center"/>
            <w:hideMark/>
          </w:tcPr>
          <w:p w14:paraId="33EDE130" w14:textId="77777777" w:rsidR="009D03B4" w:rsidRDefault="009D03B4" w:rsidP="0094516C">
            <w:pPr>
              <w:jc w:val="both"/>
              <w:rPr>
                <w:rFonts w:cs="B Nazanin"/>
                <w:sz w:val="24"/>
                <w:szCs w:val="24"/>
                <w:lang/>
              </w:rPr>
            </w:pPr>
            <w:r>
              <w:rPr>
                <w:rFonts w:cs="B Nazanin"/>
                <w:sz w:val="24"/>
                <w:szCs w:val="24"/>
                <w:lang/>
              </w:rPr>
              <w:t>1997-02-26</w:t>
            </w:r>
          </w:p>
        </w:tc>
      </w:tr>
      <w:tr w:rsidR="009D03B4" w14:paraId="5435AC02" w14:textId="77777777" w:rsidTr="009B13F4">
        <w:trPr>
          <w:tblCellSpacing w:w="15" w:type="dxa"/>
        </w:trPr>
        <w:tc>
          <w:tcPr>
            <w:tcW w:w="789" w:type="dxa"/>
            <w:tcMar>
              <w:top w:w="15" w:type="dxa"/>
              <w:left w:w="15" w:type="dxa"/>
              <w:bottom w:w="15" w:type="dxa"/>
              <w:right w:w="15" w:type="dxa"/>
            </w:tcMar>
          </w:tcPr>
          <w:p w14:paraId="2C93F81C"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43A20225" w14:textId="77777777" w:rsidR="009D03B4" w:rsidRDefault="009D03B4" w:rsidP="0094516C">
            <w:pPr>
              <w:jc w:val="both"/>
              <w:rPr>
                <w:rFonts w:cs="B Nazanin" w:hint="cs"/>
                <w:sz w:val="24"/>
                <w:szCs w:val="24"/>
                <w:rtl/>
                <w:lang/>
              </w:rPr>
            </w:pPr>
            <w:r>
              <w:rPr>
                <w:rFonts w:cs="B Nazanin" w:hint="cs"/>
                <w:sz w:val="24"/>
                <w:szCs w:val="24"/>
                <w:rtl/>
                <w:lang/>
              </w:rPr>
              <w:t>پاکستان</w:t>
            </w:r>
          </w:p>
        </w:tc>
        <w:tc>
          <w:tcPr>
            <w:tcW w:w="1328" w:type="dxa"/>
            <w:tcMar>
              <w:top w:w="15" w:type="dxa"/>
              <w:left w:w="15" w:type="dxa"/>
              <w:bottom w:w="15" w:type="dxa"/>
              <w:right w:w="15" w:type="dxa"/>
            </w:tcMar>
            <w:vAlign w:val="center"/>
            <w:hideMark/>
          </w:tcPr>
          <w:p w14:paraId="39391338" w14:textId="77777777" w:rsidR="009D03B4" w:rsidRDefault="009D03B4" w:rsidP="0094516C">
            <w:pPr>
              <w:jc w:val="both"/>
              <w:rPr>
                <w:rFonts w:cs="B Nazanin"/>
                <w:sz w:val="24"/>
                <w:szCs w:val="24"/>
                <w:lang/>
              </w:rPr>
            </w:pPr>
            <w:r>
              <w:rPr>
                <w:rFonts w:cs="B Nazanin"/>
                <w:sz w:val="24"/>
                <w:szCs w:val="24"/>
                <w:lang/>
              </w:rPr>
              <w:t>1377/4/6</w:t>
            </w:r>
          </w:p>
        </w:tc>
        <w:tc>
          <w:tcPr>
            <w:tcW w:w="3051" w:type="dxa"/>
            <w:tcMar>
              <w:top w:w="15" w:type="dxa"/>
              <w:left w:w="15" w:type="dxa"/>
              <w:bottom w:w="15" w:type="dxa"/>
              <w:right w:w="15" w:type="dxa"/>
            </w:tcMar>
            <w:vAlign w:val="center"/>
            <w:hideMark/>
          </w:tcPr>
          <w:p w14:paraId="5DA313A6" w14:textId="77777777" w:rsidR="009D03B4" w:rsidRDefault="009D03B4" w:rsidP="0094516C">
            <w:pPr>
              <w:jc w:val="both"/>
              <w:rPr>
                <w:rFonts w:cs="B Nazanin"/>
                <w:sz w:val="24"/>
                <w:szCs w:val="24"/>
                <w:lang/>
              </w:rPr>
            </w:pPr>
            <w:r>
              <w:rPr>
                <w:rFonts w:cs="B Nazanin"/>
                <w:sz w:val="24"/>
                <w:szCs w:val="24"/>
                <w:lang/>
              </w:rPr>
              <w:t>1998-06-27</w:t>
            </w:r>
          </w:p>
        </w:tc>
      </w:tr>
      <w:tr w:rsidR="009D03B4" w14:paraId="236E1591" w14:textId="77777777" w:rsidTr="009B13F4">
        <w:trPr>
          <w:tblCellSpacing w:w="15" w:type="dxa"/>
        </w:trPr>
        <w:tc>
          <w:tcPr>
            <w:tcW w:w="789" w:type="dxa"/>
            <w:tcMar>
              <w:top w:w="15" w:type="dxa"/>
              <w:left w:w="15" w:type="dxa"/>
              <w:bottom w:w="15" w:type="dxa"/>
              <w:right w:w="15" w:type="dxa"/>
            </w:tcMar>
          </w:tcPr>
          <w:p w14:paraId="2A14A75D"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75655E11" w14:textId="77777777" w:rsidR="009D03B4" w:rsidRDefault="009D03B4" w:rsidP="0094516C">
            <w:pPr>
              <w:jc w:val="both"/>
              <w:rPr>
                <w:rFonts w:cs="B Nazanin" w:hint="cs"/>
                <w:sz w:val="24"/>
                <w:szCs w:val="24"/>
                <w:rtl/>
                <w:lang/>
              </w:rPr>
            </w:pPr>
            <w:r>
              <w:rPr>
                <w:rFonts w:cs="B Nazanin" w:hint="cs"/>
                <w:sz w:val="24"/>
                <w:szCs w:val="24"/>
                <w:rtl/>
                <w:lang/>
              </w:rPr>
              <w:t>قزاقستان</w:t>
            </w:r>
          </w:p>
        </w:tc>
        <w:tc>
          <w:tcPr>
            <w:tcW w:w="1328" w:type="dxa"/>
            <w:tcMar>
              <w:top w:w="15" w:type="dxa"/>
              <w:left w:w="15" w:type="dxa"/>
              <w:bottom w:w="15" w:type="dxa"/>
              <w:right w:w="15" w:type="dxa"/>
            </w:tcMar>
            <w:vAlign w:val="center"/>
            <w:hideMark/>
          </w:tcPr>
          <w:p w14:paraId="4CD6B6B9" w14:textId="77777777" w:rsidR="009D03B4" w:rsidRDefault="009D03B4" w:rsidP="0094516C">
            <w:pPr>
              <w:jc w:val="both"/>
              <w:rPr>
                <w:rFonts w:cs="B Nazanin"/>
                <w:sz w:val="24"/>
                <w:szCs w:val="24"/>
                <w:lang/>
              </w:rPr>
            </w:pPr>
            <w:r>
              <w:rPr>
                <w:rFonts w:cs="B Nazanin"/>
                <w:sz w:val="24"/>
                <w:szCs w:val="24"/>
                <w:lang/>
              </w:rPr>
              <w:t>1378/1/14</w:t>
            </w:r>
          </w:p>
        </w:tc>
        <w:tc>
          <w:tcPr>
            <w:tcW w:w="3051" w:type="dxa"/>
            <w:tcMar>
              <w:top w:w="15" w:type="dxa"/>
              <w:left w:w="15" w:type="dxa"/>
              <w:bottom w:w="15" w:type="dxa"/>
              <w:right w:w="15" w:type="dxa"/>
            </w:tcMar>
            <w:vAlign w:val="center"/>
            <w:hideMark/>
          </w:tcPr>
          <w:p w14:paraId="642CBD7B" w14:textId="77777777" w:rsidR="009D03B4" w:rsidRDefault="009D03B4" w:rsidP="0094516C">
            <w:pPr>
              <w:jc w:val="both"/>
              <w:rPr>
                <w:rFonts w:cs="B Nazanin"/>
                <w:sz w:val="24"/>
                <w:szCs w:val="24"/>
                <w:lang/>
              </w:rPr>
            </w:pPr>
            <w:r>
              <w:rPr>
                <w:rFonts w:cs="B Nazanin"/>
                <w:sz w:val="24"/>
                <w:szCs w:val="24"/>
                <w:lang/>
              </w:rPr>
              <w:t>1999-04-03</w:t>
            </w:r>
          </w:p>
        </w:tc>
      </w:tr>
      <w:tr w:rsidR="009D03B4" w14:paraId="1EBAAC0F" w14:textId="77777777" w:rsidTr="009B13F4">
        <w:trPr>
          <w:tblCellSpacing w:w="15" w:type="dxa"/>
        </w:trPr>
        <w:tc>
          <w:tcPr>
            <w:tcW w:w="789" w:type="dxa"/>
            <w:tcMar>
              <w:top w:w="15" w:type="dxa"/>
              <w:left w:w="15" w:type="dxa"/>
              <w:bottom w:w="15" w:type="dxa"/>
              <w:right w:w="15" w:type="dxa"/>
            </w:tcMar>
          </w:tcPr>
          <w:p w14:paraId="513E1525"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55BE127E" w14:textId="77777777" w:rsidR="009D03B4" w:rsidRDefault="009D03B4" w:rsidP="0094516C">
            <w:pPr>
              <w:jc w:val="both"/>
              <w:rPr>
                <w:rFonts w:cs="B Nazanin" w:hint="cs"/>
                <w:sz w:val="24"/>
                <w:szCs w:val="24"/>
                <w:rtl/>
                <w:lang/>
              </w:rPr>
            </w:pPr>
            <w:r>
              <w:rPr>
                <w:rFonts w:cs="B Nazanin" w:hint="cs"/>
                <w:sz w:val="24"/>
                <w:szCs w:val="24"/>
                <w:rtl/>
                <w:lang/>
              </w:rPr>
              <w:t>لبنان</w:t>
            </w:r>
          </w:p>
        </w:tc>
        <w:tc>
          <w:tcPr>
            <w:tcW w:w="1328" w:type="dxa"/>
            <w:tcMar>
              <w:top w:w="15" w:type="dxa"/>
              <w:left w:w="15" w:type="dxa"/>
              <w:bottom w:w="15" w:type="dxa"/>
              <w:right w:w="15" w:type="dxa"/>
            </w:tcMar>
            <w:vAlign w:val="center"/>
            <w:hideMark/>
          </w:tcPr>
          <w:p w14:paraId="77D854BF" w14:textId="77777777" w:rsidR="009D03B4" w:rsidRDefault="009D03B4" w:rsidP="0094516C">
            <w:pPr>
              <w:jc w:val="both"/>
              <w:rPr>
                <w:rFonts w:cs="B Nazanin"/>
                <w:sz w:val="24"/>
                <w:szCs w:val="24"/>
                <w:lang/>
              </w:rPr>
            </w:pPr>
            <w:r>
              <w:rPr>
                <w:rFonts w:cs="B Nazanin"/>
                <w:sz w:val="24"/>
                <w:szCs w:val="24"/>
                <w:lang/>
              </w:rPr>
              <w:t>1379/2/25</w:t>
            </w:r>
          </w:p>
        </w:tc>
        <w:tc>
          <w:tcPr>
            <w:tcW w:w="3051" w:type="dxa"/>
            <w:tcMar>
              <w:top w:w="15" w:type="dxa"/>
              <w:left w:w="15" w:type="dxa"/>
              <w:bottom w:w="15" w:type="dxa"/>
              <w:right w:w="15" w:type="dxa"/>
            </w:tcMar>
            <w:vAlign w:val="center"/>
            <w:hideMark/>
          </w:tcPr>
          <w:p w14:paraId="41380F95" w14:textId="77777777" w:rsidR="009D03B4" w:rsidRDefault="009D03B4" w:rsidP="0094516C">
            <w:pPr>
              <w:jc w:val="both"/>
              <w:rPr>
                <w:rFonts w:cs="B Nazanin"/>
                <w:sz w:val="24"/>
                <w:szCs w:val="24"/>
                <w:lang/>
              </w:rPr>
            </w:pPr>
            <w:r>
              <w:rPr>
                <w:rFonts w:cs="B Nazanin"/>
                <w:sz w:val="24"/>
                <w:szCs w:val="24"/>
                <w:lang/>
              </w:rPr>
              <w:t>2000-05-14</w:t>
            </w:r>
          </w:p>
        </w:tc>
      </w:tr>
      <w:tr w:rsidR="009D03B4" w14:paraId="08511297" w14:textId="77777777" w:rsidTr="009B13F4">
        <w:trPr>
          <w:tblCellSpacing w:w="15" w:type="dxa"/>
        </w:trPr>
        <w:tc>
          <w:tcPr>
            <w:tcW w:w="789" w:type="dxa"/>
            <w:tcMar>
              <w:top w:w="15" w:type="dxa"/>
              <w:left w:w="15" w:type="dxa"/>
              <w:bottom w:w="15" w:type="dxa"/>
              <w:right w:w="15" w:type="dxa"/>
            </w:tcMar>
          </w:tcPr>
          <w:p w14:paraId="7A67889F"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70F13F68" w14:textId="77777777" w:rsidR="009D03B4" w:rsidRDefault="009D03B4" w:rsidP="0094516C">
            <w:pPr>
              <w:jc w:val="both"/>
              <w:rPr>
                <w:rFonts w:cs="B Nazanin" w:hint="cs"/>
                <w:sz w:val="24"/>
                <w:szCs w:val="24"/>
                <w:rtl/>
                <w:lang/>
              </w:rPr>
            </w:pPr>
            <w:r>
              <w:rPr>
                <w:rFonts w:cs="B Nazanin" w:hint="cs"/>
                <w:sz w:val="24"/>
                <w:szCs w:val="24"/>
                <w:rtl/>
                <w:lang/>
              </w:rPr>
              <w:t>بیلوروس</w:t>
            </w:r>
          </w:p>
        </w:tc>
        <w:tc>
          <w:tcPr>
            <w:tcW w:w="1328" w:type="dxa"/>
            <w:tcMar>
              <w:top w:w="15" w:type="dxa"/>
              <w:left w:w="15" w:type="dxa"/>
              <w:bottom w:w="15" w:type="dxa"/>
              <w:right w:w="15" w:type="dxa"/>
            </w:tcMar>
            <w:vAlign w:val="center"/>
            <w:hideMark/>
          </w:tcPr>
          <w:p w14:paraId="721A7E87" w14:textId="77777777" w:rsidR="009D03B4" w:rsidRDefault="009D03B4" w:rsidP="0094516C">
            <w:pPr>
              <w:jc w:val="both"/>
              <w:rPr>
                <w:rFonts w:cs="B Nazanin"/>
                <w:sz w:val="24"/>
                <w:szCs w:val="24"/>
                <w:lang/>
              </w:rPr>
            </w:pPr>
            <w:r>
              <w:rPr>
                <w:rFonts w:cs="B Nazanin"/>
                <w:sz w:val="24"/>
                <w:szCs w:val="24"/>
                <w:lang/>
              </w:rPr>
              <w:t>1379/4/3</w:t>
            </w:r>
          </w:p>
        </w:tc>
        <w:tc>
          <w:tcPr>
            <w:tcW w:w="3051" w:type="dxa"/>
            <w:tcMar>
              <w:top w:w="15" w:type="dxa"/>
              <w:left w:w="15" w:type="dxa"/>
              <w:bottom w:w="15" w:type="dxa"/>
              <w:right w:w="15" w:type="dxa"/>
            </w:tcMar>
            <w:vAlign w:val="center"/>
            <w:hideMark/>
          </w:tcPr>
          <w:p w14:paraId="7D74E3B8" w14:textId="77777777" w:rsidR="009D03B4" w:rsidRDefault="009D03B4" w:rsidP="0094516C">
            <w:pPr>
              <w:jc w:val="both"/>
              <w:rPr>
                <w:rFonts w:cs="B Nazanin"/>
                <w:sz w:val="24"/>
                <w:szCs w:val="24"/>
                <w:lang/>
              </w:rPr>
            </w:pPr>
            <w:r>
              <w:rPr>
                <w:rFonts w:cs="B Nazanin"/>
                <w:sz w:val="24"/>
                <w:szCs w:val="24"/>
                <w:lang/>
              </w:rPr>
              <w:t>2000-06-23</w:t>
            </w:r>
          </w:p>
        </w:tc>
      </w:tr>
      <w:tr w:rsidR="009D03B4" w14:paraId="3815B4D1" w14:textId="77777777" w:rsidTr="009B13F4">
        <w:trPr>
          <w:tblCellSpacing w:w="15" w:type="dxa"/>
        </w:trPr>
        <w:tc>
          <w:tcPr>
            <w:tcW w:w="789" w:type="dxa"/>
            <w:tcMar>
              <w:top w:w="15" w:type="dxa"/>
              <w:left w:w="15" w:type="dxa"/>
              <w:bottom w:w="15" w:type="dxa"/>
              <w:right w:w="15" w:type="dxa"/>
            </w:tcMar>
          </w:tcPr>
          <w:p w14:paraId="2942F15D"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083253B5" w14:textId="77777777" w:rsidR="009D03B4" w:rsidRDefault="009D03B4" w:rsidP="0094516C">
            <w:pPr>
              <w:jc w:val="both"/>
              <w:rPr>
                <w:rFonts w:cs="B Nazanin" w:hint="cs"/>
                <w:sz w:val="24"/>
                <w:szCs w:val="24"/>
                <w:rtl/>
                <w:lang/>
              </w:rPr>
            </w:pPr>
            <w:r>
              <w:rPr>
                <w:rFonts w:cs="B Nazanin" w:hint="cs"/>
                <w:sz w:val="24"/>
                <w:szCs w:val="24"/>
                <w:rtl/>
                <w:lang/>
              </w:rPr>
              <w:t>بوسنی و هرزه‌گوین</w:t>
            </w:r>
          </w:p>
        </w:tc>
        <w:tc>
          <w:tcPr>
            <w:tcW w:w="1328" w:type="dxa"/>
            <w:tcMar>
              <w:top w:w="15" w:type="dxa"/>
              <w:left w:w="15" w:type="dxa"/>
              <w:bottom w:w="15" w:type="dxa"/>
              <w:right w:w="15" w:type="dxa"/>
            </w:tcMar>
            <w:vAlign w:val="center"/>
            <w:hideMark/>
          </w:tcPr>
          <w:p w14:paraId="0DC1EED8" w14:textId="77777777" w:rsidR="009D03B4" w:rsidRDefault="009D03B4" w:rsidP="0094516C">
            <w:pPr>
              <w:jc w:val="both"/>
              <w:rPr>
                <w:rFonts w:cs="B Nazanin"/>
                <w:sz w:val="24"/>
                <w:szCs w:val="24"/>
                <w:lang/>
              </w:rPr>
            </w:pPr>
            <w:r>
              <w:rPr>
                <w:rFonts w:cs="B Nazanin"/>
                <w:sz w:val="24"/>
                <w:szCs w:val="24"/>
                <w:lang/>
              </w:rPr>
              <w:t>1379/6/4</w:t>
            </w:r>
          </w:p>
        </w:tc>
        <w:tc>
          <w:tcPr>
            <w:tcW w:w="3051" w:type="dxa"/>
            <w:tcMar>
              <w:top w:w="15" w:type="dxa"/>
              <w:left w:w="15" w:type="dxa"/>
              <w:bottom w:w="15" w:type="dxa"/>
              <w:right w:w="15" w:type="dxa"/>
            </w:tcMar>
            <w:vAlign w:val="center"/>
            <w:hideMark/>
          </w:tcPr>
          <w:p w14:paraId="63F48EC3" w14:textId="77777777" w:rsidR="009D03B4" w:rsidRDefault="009D03B4" w:rsidP="0094516C">
            <w:pPr>
              <w:jc w:val="both"/>
              <w:rPr>
                <w:rFonts w:cs="B Nazanin"/>
                <w:sz w:val="24"/>
                <w:szCs w:val="24"/>
                <w:lang/>
              </w:rPr>
            </w:pPr>
            <w:r>
              <w:rPr>
                <w:rFonts w:cs="B Nazanin"/>
                <w:sz w:val="24"/>
                <w:szCs w:val="24"/>
                <w:lang/>
              </w:rPr>
              <w:t>2000-08-25</w:t>
            </w:r>
          </w:p>
        </w:tc>
      </w:tr>
      <w:tr w:rsidR="009D03B4" w14:paraId="56433CEF" w14:textId="77777777" w:rsidTr="009B13F4">
        <w:trPr>
          <w:tblCellSpacing w:w="15" w:type="dxa"/>
        </w:trPr>
        <w:tc>
          <w:tcPr>
            <w:tcW w:w="789" w:type="dxa"/>
            <w:tcMar>
              <w:top w:w="15" w:type="dxa"/>
              <w:left w:w="15" w:type="dxa"/>
              <w:bottom w:w="15" w:type="dxa"/>
              <w:right w:w="15" w:type="dxa"/>
            </w:tcMar>
          </w:tcPr>
          <w:p w14:paraId="33C697EF"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64BF75C7" w14:textId="77777777" w:rsidR="009D03B4" w:rsidRDefault="009D03B4" w:rsidP="0094516C">
            <w:pPr>
              <w:jc w:val="both"/>
              <w:rPr>
                <w:rFonts w:cs="B Nazanin" w:hint="cs"/>
                <w:sz w:val="24"/>
                <w:szCs w:val="24"/>
                <w:rtl/>
                <w:lang/>
              </w:rPr>
            </w:pPr>
            <w:r>
              <w:rPr>
                <w:rFonts w:cs="B Nazanin" w:hint="cs"/>
                <w:sz w:val="24"/>
                <w:szCs w:val="24"/>
                <w:rtl/>
                <w:lang/>
              </w:rPr>
              <w:t>یمن</w:t>
            </w:r>
          </w:p>
        </w:tc>
        <w:tc>
          <w:tcPr>
            <w:tcW w:w="1328" w:type="dxa"/>
            <w:tcMar>
              <w:top w:w="15" w:type="dxa"/>
              <w:left w:w="15" w:type="dxa"/>
              <w:bottom w:w="15" w:type="dxa"/>
              <w:right w:w="15" w:type="dxa"/>
            </w:tcMar>
            <w:vAlign w:val="center"/>
            <w:hideMark/>
          </w:tcPr>
          <w:p w14:paraId="201637D9" w14:textId="77777777" w:rsidR="009D03B4" w:rsidRDefault="009D03B4" w:rsidP="0094516C">
            <w:pPr>
              <w:jc w:val="both"/>
              <w:rPr>
                <w:rFonts w:cs="B Nazanin"/>
                <w:sz w:val="24"/>
                <w:szCs w:val="24"/>
                <w:lang/>
              </w:rPr>
            </w:pPr>
            <w:r>
              <w:rPr>
                <w:rFonts w:cs="B Nazanin"/>
                <w:sz w:val="24"/>
                <w:szCs w:val="24"/>
                <w:lang/>
              </w:rPr>
              <w:t>1379/7/25</w:t>
            </w:r>
          </w:p>
        </w:tc>
        <w:tc>
          <w:tcPr>
            <w:tcW w:w="3051" w:type="dxa"/>
            <w:tcMar>
              <w:top w:w="15" w:type="dxa"/>
              <w:left w:w="15" w:type="dxa"/>
              <w:bottom w:w="15" w:type="dxa"/>
              <w:right w:w="15" w:type="dxa"/>
            </w:tcMar>
            <w:vAlign w:val="center"/>
            <w:hideMark/>
          </w:tcPr>
          <w:p w14:paraId="0F695088" w14:textId="77777777" w:rsidR="009D03B4" w:rsidRDefault="009D03B4" w:rsidP="0094516C">
            <w:pPr>
              <w:jc w:val="both"/>
              <w:rPr>
                <w:rFonts w:cs="B Nazanin"/>
                <w:sz w:val="24"/>
                <w:szCs w:val="24"/>
                <w:lang/>
              </w:rPr>
            </w:pPr>
            <w:r>
              <w:rPr>
                <w:rFonts w:cs="B Nazanin"/>
                <w:sz w:val="24"/>
                <w:szCs w:val="24"/>
                <w:lang/>
              </w:rPr>
              <w:t>2000-10-16</w:t>
            </w:r>
          </w:p>
        </w:tc>
      </w:tr>
      <w:tr w:rsidR="009D03B4" w14:paraId="20FDCAFB" w14:textId="77777777" w:rsidTr="009B13F4">
        <w:trPr>
          <w:tblCellSpacing w:w="15" w:type="dxa"/>
        </w:trPr>
        <w:tc>
          <w:tcPr>
            <w:tcW w:w="789" w:type="dxa"/>
            <w:tcMar>
              <w:top w:w="15" w:type="dxa"/>
              <w:left w:w="15" w:type="dxa"/>
              <w:bottom w:w="15" w:type="dxa"/>
              <w:right w:w="15" w:type="dxa"/>
            </w:tcMar>
          </w:tcPr>
          <w:p w14:paraId="6C857A42"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57B02339" w14:textId="77777777" w:rsidR="009D03B4" w:rsidRDefault="009D03B4" w:rsidP="0094516C">
            <w:pPr>
              <w:jc w:val="both"/>
              <w:rPr>
                <w:rFonts w:cs="B Nazanin" w:hint="cs"/>
                <w:sz w:val="24"/>
                <w:szCs w:val="24"/>
                <w:rtl/>
                <w:lang/>
              </w:rPr>
            </w:pPr>
            <w:r>
              <w:rPr>
                <w:rFonts w:cs="B Nazanin" w:hint="cs"/>
                <w:sz w:val="24"/>
                <w:szCs w:val="24"/>
                <w:rtl/>
                <w:lang/>
              </w:rPr>
              <w:t>سودان</w:t>
            </w:r>
          </w:p>
        </w:tc>
        <w:tc>
          <w:tcPr>
            <w:tcW w:w="1328" w:type="dxa"/>
            <w:tcMar>
              <w:top w:w="15" w:type="dxa"/>
              <w:left w:w="15" w:type="dxa"/>
              <w:bottom w:w="15" w:type="dxa"/>
              <w:right w:w="15" w:type="dxa"/>
            </w:tcMar>
            <w:vAlign w:val="center"/>
            <w:hideMark/>
          </w:tcPr>
          <w:p w14:paraId="1B441541" w14:textId="77777777" w:rsidR="009D03B4" w:rsidRDefault="009D03B4" w:rsidP="0094516C">
            <w:pPr>
              <w:jc w:val="both"/>
              <w:rPr>
                <w:rFonts w:cs="B Nazanin" w:hint="cs"/>
                <w:sz w:val="24"/>
                <w:szCs w:val="24"/>
                <w:rtl/>
                <w:lang/>
              </w:rPr>
            </w:pPr>
            <w:r>
              <w:rPr>
                <w:rFonts w:cs="B Nazanin"/>
                <w:sz w:val="24"/>
                <w:szCs w:val="24"/>
                <w:lang/>
              </w:rPr>
              <w:t>1380/7/27</w:t>
            </w:r>
          </w:p>
        </w:tc>
        <w:tc>
          <w:tcPr>
            <w:tcW w:w="3051" w:type="dxa"/>
            <w:tcMar>
              <w:top w:w="15" w:type="dxa"/>
              <w:left w:w="15" w:type="dxa"/>
              <w:bottom w:w="15" w:type="dxa"/>
              <w:right w:w="15" w:type="dxa"/>
            </w:tcMar>
            <w:vAlign w:val="center"/>
            <w:hideMark/>
          </w:tcPr>
          <w:p w14:paraId="1DF02666" w14:textId="77777777" w:rsidR="009D03B4" w:rsidRDefault="009D03B4" w:rsidP="0094516C">
            <w:pPr>
              <w:jc w:val="both"/>
              <w:rPr>
                <w:rFonts w:cs="B Nazanin"/>
                <w:sz w:val="24"/>
                <w:szCs w:val="24"/>
                <w:lang/>
              </w:rPr>
            </w:pPr>
            <w:r>
              <w:rPr>
                <w:rFonts w:cs="B Nazanin"/>
                <w:sz w:val="24"/>
                <w:szCs w:val="24"/>
                <w:lang/>
              </w:rPr>
              <w:t>2001-11-01</w:t>
            </w:r>
          </w:p>
        </w:tc>
      </w:tr>
      <w:tr w:rsidR="009D03B4" w14:paraId="2BE7A618" w14:textId="77777777" w:rsidTr="009B13F4">
        <w:trPr>
          <w:tblCellSpacing w:w="15" w:type="dxa"/>
        </w:trPr>
        <w:tc>
          <w:tcPr>
            <w:tcW w:w="789" w:type="dxa"/>
            <w:tcMar>
              <w:top w:w="15" w:type="dxa"/>
              <w:left w:w="15" w:type="dxa"/>
              <w:bottom w:w="15" w:type="dxa"/>
              <w:right w:w="15" w:type="dxa"/>
            </w:tcMar>
          </w:tcPr>
          <w:p w14:paraId="4360D44D"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74BD74FF" w14:textId="77777777" w:rsidR="009D03B4" w:rsidRDefault="009D03B4" w:rsidP="0094516C">
            <w:pPr>
              <w:jc w:val="both"/>
              <w:rPr>
                <w:rFonts w:cs="B Nazanin" w:hint="cs"/>
                <w:sz w:val="24"/>
                <w:szCs w:val="24"/>
                <w:rtl/>
                <w:lang/>
              </w:rPr>
            </w:pPr>
            <w:r>
              <w:rPr>
                <w:rFonts w:cs="B Nazanin" w:hint="cs"/>
                <w:sz w:val="24"/>
                <w:szCs w:val="24"/>
                <w:rtl/>
                <w:lang/>
              </w:rPr>
              <w:t>لهستان</w:t>
            </w:r>
          </w:p>
        </w:tc>
        <w:tc>
          <w:tcPr>
            <w:tcW w:w="1328" w:type="dxa"/>
            <w:tcMar>
              <w:top w:w="15" w:type="dxa"/>
              <w:left w:w="15" w:type="dxa"/>
              <w:bottom w:w="15" w:type="dxa"/>
              <w:right w:w="15" w:type="dxa"/>
            </w:tcMar>
            <w:vAlign w:val="center"/>
            <w:hideMark/>
          </w:tcPr>
          <w:p w14:paraId="233E517A" w14:textId="77777777" w:rsidR="009D03B4" w:rsidRDefault="009D03B4" w:rsidP="0094516C">
            <w:pPr>
              <w:jc w:val="both"/>
              <w:rPr>
                <w:rFonts w:cs="B Nazanin"/>
                <w:sz w:val="24"/>
                <w:szCs w:val="24"/>
                <w:lang/>
              </w:rPr>
            </w:pPr>
            <w:r>
              <w:rPr>
                <w:rFonts w:cs="B Nazanin"/>
                <w:sz w:val="24"/>
                <w:szCs w:val="24"/>
                <w:lang/>
              </w:rPr>
              <w:t>1380/8/4</w:t>
            </w:r>
          </w:p>
        </w:tc>
        <w:tc>
          <w:tcPr>
            <w:tcW w:w="3051" w:type="dxa"/>
            <w:tcMar>
              <w:top w:w="15" w:type="dxa"/>
              <w:left w:w="15" w:type="dxa"/>
              <w:bottom w:w="15" w:type="dxa"/>
              <w:right w:w="15" w:type="dxa"/>
            </w:tcMar>
            <w:vAlign w:val="center"/>
            <w:hideMark/>
          </w:tcPr>
          <w:p w14:paraId="28C86C18" w14:textId="77777777" w:rsidR="009D03B4" w:rsidRDefault="009D03B4" w:rsidP="0094516C">
            <w:pPr>
              <w:jc w:val="both"/>
              <w:rPr>
                <w:rFonts w:cs="B Nazanin"/>
                <w:sz w:val="24"/>
                <w:szCs w:val="24"/>
                <w:lang/>
              </w:rPr>
            </w:pPr>
            <w:r>
              <w:rPr>
                <w:rFonts w:cs="B Nazanin"/>
                <w:sz w:val="24"/>
                <w:szCs w:val="24"/>
                <w:lang/>
              </w:rPr>
              <w:t>2001-10-26</w:t>
            </w:r>
          </w:p>
        </w:tc>
      </w:tr>
      <w:tr w:rsidR="009D03B4" w14:paraId="26180AF7" w14:textId="77777777" w:rsidTr="009B13F4">
        <w:trPr>
          <w:tblCellSpacing w:w="15" w:type="dxa"/>
        </w:trPr>
        <w:tc>
          <w:tcPr>
            <w:tcW w:w="789" w:type="dxa"/>
            <w:tcMar>
              <w:top w:w="15" w:type="dxa"/>
              <w:left w:w="15" w:type="dxa"/>
              <w:bottom w:w="15" w:type="dxa"/>
              <w:right w:w="15" w:type="dxa"/>
            </w:tcMar>
          </w:tcPr>
          <w:p w14:paraId="70DBA43B"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35387082" w14:textId="77777777" w:rsidR="009D03B4" w:rsidRDefault="009D03B4" w:rsidP="0094516C">
            <w:pPr>
              <w:jc w:val="both"/>
              <w:rPr>
                <w:rFonts w:cs="B Nazanin" w:hint="cs"/>
                <w:sz w:val="24"/>
                <w:szCs w:val="24"/>
                <w:rtl/>
                <w:lang/>
              </w:rPr>
            </w:pPr>
            <w:r>
              <w:rPr>
                <w:rFonts w:cs="B Nazanin" w:hint="cs"/>
                <w:sz w:val="24"/>
                <w:szCs w:val="24"/>
                <w:rtl/>
                <w:lang/>
              </w:rPr>
              <w:t>سوئیس</w:t>
            </w:r>
          </w:p>
        </w:tc>
        <w:tc>
          <w:tcPr>
            <w:tcW w:w="1328" w:type="dxa"/>
            <w:tcMar>
              <w:top w:w="15" w:type="dxa"/>
              <w:left w:w="15" w:type="dxa"/>
              <w:bottom w:w="15" w:type="dxa"/>
              <w:right w:w="15" w:type="dxa"/>
            </w:tcMar>
            <w:vAlign w:val="center"/>
            <w:hideMark/>
          </w:tcPr>
          <w:p w14:paraId="5140F57B" w14:textId="77777777" w:rsidR="009D03B4" w:rsidRDefault="009D03B4" w:rsidP="0094516C">
            <w:pPr>
              <w:jc w:val="both"/>
              <w:rPr>
                <w:rFonts w:cs="B Nazanin"/>
                <w:sz w:val="24"/>
                <w:szCs w:val="24"/>
                <w:lang/>
              </w:rPr>
            </w:pPr>
            <w:r>
              <w:rPr>
                <w:rFonts w:cs="B Nazanin"/>
                <w:sz w:val="24"/>
                <w:szCs w:val="24"/>
                <w:lang/>
              </w:rPr>
              <w:t>1380/8/10</w:t>
            </w:r>
          </w:p>
        </w:tc>
        <w:tc>
          <w:tcPr>
            <w:tcW w:w="3051" w:type="dxa"/>
            <w:tcMar>
              <w:top w:w="15" w:type="dxa"/>
              <w:left w:w="15" w:type="dxa"/>
              <w:bottom w:w="15" w:type="dxa"/>
              <w:right w:w="15" w:type="dxa"/>
            </w:tcMar>
            <w:vAlign w:val="center"/>
            <w:hideMark/>
          </w:tcPr>
          <w:p w14:paraId="441649BF" w14:textId="77777777" w:rsidR="009D03B4" w:rsidRDefault="009D03B4" w:rsidP="0094516C">
            <w:pPr>
              <w:jc w:val="both"/>
              <w:rPr>
                <w:rFonts w:cs="B Nazanin"/>
                <w:sz w:val="24"/>
                <w:szCs w:val="24"/>
                <w:lang/>
              </w:rPr>
            </w:pPr>
            <w:r>
              <w:rPr>
                <w:rFonts w:cs="B Nazanin"/>
                <w:sz w:val="24"/>
                <w:szCs w:val="24"/>
                <w:lang/>
              </w:rPr>
              <w:t>2001-11-01</w:t>
            </w:r>
          </w:p>
        </w:tc>
      </w:tr>
      <w:tr w:rsidR="009D03B4" w14:paraId="599F1689" w14:textId="77777777" w:rsidTr="009B13F4">
        <w:trPr>
          <w:tblCellSpacing w:w="15" w:type="dxa"/>
        </w:trPr>
        <w:tc>
          <w:tcPr>
            <w:tcW w:w="789" w:type="dxa"/>
            <w:tcMar>
              <w:top w:w="15" w:type="dxa"/>
              <w:left w:w="15" w:type="dxa"/>
              <w:bottom w:w="15" w:type="dxa"/>
              <w:right w:w="15" w:type="dxa"/>
            </w:tcMar>
          </w:tcPr>
          <w:p w14:paraId="036972C3" w14:textId="77777777" w:rsidR="009D03B4" w:rsidRDefault="009D03B4" w:rsidP="0094516C">
            <w:pPr>
              <w:pStyle w:val="ListParagraph"/>
              <w:numPr>
                <w:ilvl w:val="0"/>
                <w:numId w:val="45"/>
              </w:numPr>
              <w:jc w:val="both"/>
              <w:rPr>
                <w:rFonts w:cs="B Nazanin"/>
                <w:sz w:val="24"/>
                <w:szCs w:val="24"/>
                <w:lang w:bidi="fa-IR"/>
              </w:rPr>
            </w:pPr>
          </w:p>
        </w:tc>
        <w:tc>
          <w:tcPr>
            <w:tcW w:w="1688" w:type="dxa"/>
            <w:tcMar>
              <w:top w:w="15" w:type="dxa"/>
              <w:left w:w="15" w:type="dxa"/>
              <w:bottom w:w="15" w:type="dxa"/>
              <w:right w:w="15" w:type="dxa"/>
            </w:tcMar>
            <w:vAlign w:val="center"/>
            <w:hideMark/>
          </w:tcPr>
          <w:p w14:paraId="7F644BD2" w14:textId="77777777" w:rsidR="009D03B4" w:rsidRDefault="009D03B4" w:rsidP="0094516C">
            <w:pPr>
              <w:jc w:val="both"/>
              <w:rPr>
                <w:rFonts w:cs="B Nazanin" w:hint="cs"/>
                <w:sz w:val="24"/>
                <w:szCs w:val="24"/>
                <w:rtl/>
                <w:lang w:bidi="fa-IR"/>
              </w:rPr>
            </w:pPr>
            <w:r>
              <w:rPr>
                <w:rFonts w:cs="B Nazanin" w:hint="cs"/>
                <w:sz w:val="24"/>
                <w:szCs w:val="24"/>
                <w:rtl/>
                <w:lang w:bidi="fa-IR"/>
              </w:rPr>
              <w:t>قطر</w:t>
            </w:r>
          </w:p>
        </w:tc>
        <w:tc>
          <w:tcPr>
            <w:tcW w:w="1328" w:type="dxa"/>
            <w:tcMar>
              <w:top w:w="15" w:type="dxa"/>
              <w:left w:w="15" w:type="dxa"/>
              <w:bottom w:w="15" w:type="dxa"/>
              <w:right w:w="15" w:type="dxa"/>
            </w:tcMar>
            <w:vAlign w:val="center"/>
            <w:hideMark/>
          </w:tcPr>
          <w:p w14:paraId="45BDC534" w14:textId="77777777" w:rsidR="009D03B4" w:rsidRDefault="009D03B4" w:rsidP="0094516C">
            <w:pPr>
              <w:jc w:val="both"/>
              <w:rPr>
                <w:rFonts w:cs="B Nazanin" w:hint="cs"/>
                <w:sz w:val="24"/>
                <w:szCs w:val="24"/>
                <w:rtl/>
                <w:lang/>
              </w:rPr>
            </w:pPr>
            <w:r>
              <w:t>1380/8/14</w:t>
            </w:r>
          </w:p>
        </w:tc>
        <w:tc>
          <w:tcPr>
            <w:tcW w:w="3051" w:type="dxa"/>
            <w:tcMar>
              <w:top w:w="15" w:type="dxa"/>
              <w:left w:w="15" w:type="dxa"/>
              <w:bottom w:w="15" w:type="dxa"/>
              <w:right w:w="15" w:type="dxa"/>
            </w:tcMar>
            <w:vAlign w:val="center"/>
            <w:hideMark/>
          </w:tcPr>
          <w:p w14:paraId="1C4336EE" w14:textId="77777777" w:rsidR="009D03B4" w:rsidRDefault="009D03B4" w:rsidP="0094516C">
            <w:pPr>
              <w:jc w:val="both"/>
              <w:rPr>
                <w:rFonts w:cs="B Nazanin"/>
                <w:sz w:val="24"/>
                <w:szCs w:val="24"/>
                <w:lang/>
              </w:rPr>
            </w:pPr>
            <w:r>
              <w:t>2001/11/5</w:t>
            </w:r>
          </w:p>
        </w:tc>
      </w:tr>
      <w:tr w:rsidR="009D03B4" w14:paraId="297E39FB" w14:textId="77777777" w:rsidTr="009B13F4">
        <w:trPr>
          <w:tblCellSpacing w:w="15" w:type="dxa"/>
        </w:trPr>
        <w:tc>
          <w:tcPr>
            <w:tcW w:w="789" w:type="dxa"/>
            <w:tcMar>
              <w:top w:w="15" w:type="dxa"/>
              <w:left w:w="15" w:type="dxa"/>
              <w:bottom w:w="15" w:type="dxa"/>
              <w:right w:w="15" w:type="dxa"/>
            </w:tcMar>
          </w:tcPr>
          <w:p w14:paraId="473069F3"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275D6380" w14:textId="77777777" w:rsidR="009D03B4" w:rsidRDefault="009D03B4" w:rsidP="0094516C">
            <w:pPr>
              <w:jc w:val="both"/>
              <w:rPr>
                <w:rFonts w:cs="B Nazanin" w:hint="cs"/>
                <w:sz w:val="24"/>
                <w:szCs w:val="24"/>
                <w:rtl/>
                <w:lang/>
              </w:rPr>
            </w:pPr>
            <w:r>
              <w:rPr>
                <w:rFonts w:cs="B Nazanin" w:hint="cs"/>
                <w:sz w:val="24"/>
                <w:szCs w:val="24"/>
                <w:rtl/>
                <w:lang/>
              </w:rPr>
              <w:t>آفریقای جنوبی</w:t>
            </w:r>
          </w:p>
        </w:tc>
        <w:tc>
          <w:tcPr>
            <w:tcW w:w="1328" w:type="dxa"/>
            <w:tcMar>
              <w:top w:w="15" w:type="dxa"/>
              <w:left w:w="15" w:type="dxa"/>
              <w:bottom w:w="15" w:type="dxa"/>
              <w:right w:w="15" w:type="dxa"/>
            </w:tcMar>
            <w:vAlign w:val="center"/>
            <w:hideMark/>
          </w:tcPr>
          <w:p w14:paraId="44BEDF45" w14:textId="77777777" w:rsidR="009D03B4" w:rsidRDefault="009D03B4" w:rsidP="0094516C">
            <w:pPr>
              <w:jc w:val="both"/>
              <w:rPr>
                <w:rFonts w:cs="B Nazanin"/>
                <w:sz w:val="24"/>
                <w:szCs w:val="24"/>
                <w:lang/>
              </w:rPr>
            </w:pPr>
            <w:r>
              <w:rPr>
                <w:rFonts w:cs="B Nazanin"/>
                <w:sz w:val="24"/>
                <w:szCs w:val="24"/>
                <w:lang/>
              </w:rPr>
              <w:t>1380/12/14</w:t>
            </w:r>
          </w:p>
        </w:tc>
        <w:tc>
          <w:tcPr>
            <w:tcW w:w="3051" w:type="dxa"/>
            <w:tcMar>
              <w:top w:w="15" w:type="dxa"/>
              <w:left w:w="15" w:type="dxa"/>
              <w:bottom w:w="15" w:type="dxa"/>
              <w:right w:w="15" w:type="dxa"/>
            </w:tcMar>
            <w:vAlign w:val="center"/>
            <w:hideMark/>
          </w:tcPr>
          <w:p w14:paraId="698835A0" w14:textId="77777777" w:rsidR="009D03B4" w:rsidRDefault="009D03B4" w:rsidP="0094516C">
            <w:pPr>
              <w:jc w:val="both"/>
              <w:rPr>
                <w:rFonts w:cs="B Nazanin"/>
                <w:sz w:val="24"/>
                <w:szCs w:val="24"/>
                <w:lang/>
              </w:rPr>
            </w:pPr>
            <w:r>
              <w:rPr>
                <w:rFonts w:cs="B Nazanin"/>
                <w:sz w:val="24"/>
                <w:szCs w:val="24"/>
                <w:lang/>
              </w:rPr>
              <w:t>2002-03-05</w:t>
            </w:r>
          </w:p>
        </w:tc>
      </w:tr>
      <w:tr w:rsidR="009D03B4" w14:paraId="0AB1DD75" w14:textId="77777777" w:rsidTr="009B13F4">
        <w:trPr>
          <w:tblCellSpacing w:w="15" w:type="dxa"/>
        </w:trPr>
        <w:tc>
          <w:tcPr>
            <w:tcW w:w="789" w:type="dxa"/>
            <w:tcMar>
              <w:top w:w="15" w:type="dxa"/>
              <w:left w:w="15" w:type="dxa"/>
              <w:bottom w:w="15" w:type="dxa"/>
              <w:right w:w="15" w:type="dxa"/>
            </w:tcMar>
          </w:tcPr>
          <w:p w14:paraId="6A831983"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4276B3CC" w14:textId="77777777" w:rsidR="009D03B4" w:rsidRDefault="009D03B4" w:rsidP="0094516C">
            <w:pPr>
              <w:jc w:val="both"/>
              <w:rPr>
                <w:rFonts w:cs="B Nazanin" w:hint="cs"/>
                <w:sz w:val="24"/>
                <w:szCs w:val="24"/>
                <w:rtl/>
                <w:lang/>
              </w:rPr>
            </w:pPr>
            <w:r>
              <w:rPr>
                <w:rFonts w:cs="B Nazanin" w:hint="cs"/>
                <w:sz w:val="24"/>
                <w:szCs w:val="24"/>
                <w:rtl/>
                <w:lang/>
              </w:rPr>
              <w:t>آذربایجان</w:t>
            </w:r>
          </w:p>
        </w:tc>
        <w:tc>
          <w:tcPr>
            <w:tcW w:w="1328" w:type="dxa"/>
            <w:tcMar>
              <w:top w:w="15" w:type="dxa"/>
              <w:left w:w="15" w:type="dxa"/>
              <w:bottom w:w="15" w:type="dxa"/>
              <w:right w:w="15" w:type="dxa"/>
            </w:tcMar>
            <w:vAlign w:val="center"/>
            <w:hideMark/>
          </w:tcPr>
          <w:p w14:paraId="5EDC6097" w14:textId="77777777" w:rsidR="009D03B4" w:rsidRDefault="009D03B4" w:rsidP="0094516C">
            <w:pPr>
              <w:jc w:val="both"/>
              <w:rPr>
                <w:rFonts w:cs="B Nazanin"/>
                <w:sz w:val="24"/>
                <w:szCs w:val="24"/>
                <w:lang/>
              </w:rPr>
            </w:pPr>
            <w:r>
              <w:rPr>
                <w:rFonts w:cs="B Nazanin"/>
                <w:sz w:val="24"/>
                <w:szCs w:val="24"/>
                <w:lang/>
              </w:rPr>
              <w:t>1381/3/30</w:t>
            </w:r>
          </w:p>
        </w:tc>
        <w:tc>
          <w:tcPr>
            <w:tcW w:w="3051" w:type="dxa"/>
            <w:tcMar>
              <w:top w:w="15" w:type="dxa"/>
              <w:left w:w="15" w:type="dxa"/>
              <w:bottom w:w="15" w:type="dxa"/>
              <w:right w:w="15" w:type="dxa"/>
            </w:tcMar>
            <w:vAlign w:val="center"/>
            <w:hideMark/>
          </w:tcPr>
          <w:p w14:paraId="477265A2" w14:textId="77777777" w:rsidR="009D03B4" w:rsidRDefault="009D03B4" w:rsidP="0094516C">
            <w:pPr>
              <w:jc w:val="both"/>
              <w:rPr>
                <w:rFonts w:cs="B Nazanin"/>
                <w:sz w:val="24"/>
                <w:szCs w:val="24"/>
                <w:lang/>
              </w:rPr>
            </w:pPr>
            <w:r>
              <w:rPr>
                <w:rFonts w:cs="B Nazanin"/>
                <w:sz w:val="24"/>
                <w:szCs w:val="24"/>
                <w:lang/>
              </w:rPr>
              <w:t>2002-06-20</w:t>
            </w:r>
          </w:p>
        </w:tc>
      </w:tr>
      <w:tr w:rsidR="009D03B4" w14:paraId="37FE1A2E" w14:textId="77777777" w:rsidTr="009B13F4">
        <w:trPr>
          <w:tblCellSpacing w:w="15" w:type="dxa"/>
        </w:trPr>
        <w:tc>
          <w:tcPr>
            <w:tcW w:w="789" w:type="dxa"/>
            <w:tcMar>
              <w:top w:w="15" w:type="dxa"/>
              <w:left w:w="15" w:type="dxa"/>
              <w:bottom w:w="15" w:type="dxa"/>
              <w:right w:w="15" w:type="dxa"/>
            </w:tcMar>
          </w:tcPr>
          <w:p w14:paraId="648990AB"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0C7FCEAF" w14:textId="77777777" w:rsidR="009D03B4" w:rsidRDefault="009D03B4" w:rsidP="0094516C">
            <w:pPr>
              <w:jc w:val="both"/>
              <w:rPr>
                <w:rFonts w:cs="B Nazanin" w:hint="cs"/>
                <w:sz w:val="24"/>
                <w:szCs w:val="24"/>
                <w:rtl/>
                <w:lang/>
              </w:rPr>
            </w:pPr>
            <w:r>
              <w:rPr>
                <w:rFonts w:cs="B Nazanin" w:hint="cs"/>
                <w:sz w:val="24"/>
                <w:szCs w:val="24"/>
                <w:rtl/>
                <w:lang/>
              </w:rPr>
              <w:t>بنگلادش</w:t>
            </w:r>
          </w:p>
        </w:tc>
        <w:tc>
          <w:tcPr>
            <w:tcW w:w="1328" w:type="dxa"/>
            <w:tcMar>
              <w:top w:w="15" w:type="dxa"/>
              <w:left w:w="15" w:type="dxa"/>
              <w:bottom w:w="15" w:type="dxa"/>
              <w:right w:w="15" w:type="dxa"/>
            </w:tcMar>
            <w:vAlign w:val="center"/>
            <w:hideMark/>
          </w:tcPr>
          <w:p w14:paraId="1E28CBE5" w14:textId="77777777" w:rsidR="009D03B4" w:rsidRDefault="009D03B4" w:rsidP="0094516C">
            <w:pPr>
              <w:jc w:val="both"/>
              <w:rPr>
                <w:rFonts w:cs="B Nazanin"/>
                <w:sz w:val="24"/>
                <w:szCs w:val="24"/>
                <w:lang/>
              </w:rPr>
            </w:pPr>
            <w:r>
              <w:rPr>
                <w:rFonts w:cs="B Nazanin"/>
                <w:sz w:val="24"/>
                <w:szCs w:val="24"/>
                <w:lang/>
              </w:rPr>
              <w:t>1381/9/14</w:t>
            </w:r>
          </w:p>
        </w:tc>
        <w:tc>
          <w:tcPr>
            <w:tcW w:w="3051" w:type="dxa"/>
            <w:tcMar>
              <w:top w:w="15" w:type="dxa"/>
              <w:left w:w="15" w:type="dxa"/>
              <w:bottom w:w="15" w:type="dxa"/>
              <w:right w:w="15" w:type="dxa"/>
            </w:tcMar>
            <w:vAlign w:val="center"/>
            <w:hideMark/>
          </w:tcPr>
          <w:p w14:paraId="1E22CC23" w14:textId="77777777" w:rsidR="009D03B4" w:rsidRDefault="009D03B4" w:rsidP="0094516C">
            <w:pPr>
              <w:jc w:val="both"/>
              <w:rPr>
                <w:rFonts w:cs="B Nazanin"/>
                <w:sz w:val="24"/>
                <w:szCs w:val="24"/>
                <w:lang/>
              </w:rPr>
            </w:pPr>
            <w:r>
              <w:rPr>
                <w:rFonts w:cs="B Nazanin"/>
                <w:sz w:val="24"/>
                <w:szCs w:val="24"/>
                <w:lang/>
              </w:rPr>
              <w:t>2002-12-05</w:t>
            </w:r>
          </w:p>
        </w:tc>
      </w:tr>
      <w:tr w:rsidR="009D03B4" w14:paraId="1C32E57A" w14:textId="77777777" w:rsidTr="009B13F4">
        <w:trPr>
          <w:tblCellSpacing w:w="15" w:type="dxa"/>
        </w:trPr>
        <w:tc>
          <w:tcPr>
            <w:tcW w:w="789" w:type="dxa"/>
            <w:tcMar>
              <w:top w:w="15" w:type="dxa"/>
              <w:left w:w="15" w:type="dxa"/>
              <w:bottom w:w="15" w:type="dxa"/>
              <w:right w:w="15" w:type="dxa"/>
            </w:tcMar>
          </w:tcPr>
          <w:p w14:paraId="2A3F2AC8"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54590CDA" w14:textId="77777777" w:rsidR="009D03B4" w:rsidRDefault="009D03B4" w:rsidP="0094516C">
            <w:pPr>
              <w:jc w:val="both"/>
              <w:rPr>
                <w:rFonts w:cs="B Nazanin" w:hint="cs"/>
                <w:sz w:val="24"/>
                <w:szCs w:val="24"/>
                <w:rtl/>
                <w:lang/>
              </w:rPr>
            </w:pPr>
            <w:r>
              <w:rPr>
                <w:rFonts w:cs="B Nazanin" w:hint="cs"/>
                <w:sz w:val="24"/>
                <w:szCs w:val="24"/>
                <w:rtl/>
                <w:lang/>
              </w:rPr>
              <w:t>مقدونیه</w:t>
            </w:r>
          </w:p>
        </w:tc>
        <w:tc>
          <w:tcPr>
            <w:tcW w:w="1328" w:type="dxa"/>
            <w:tcMar>
              <w:top w:w="15" w:type="dxa"/>
              <w:left w:w="15" w:type="dxa"/>
              <w:bottom w:w="15" w:type="dxa"/>
              <w:right w:w="15" w:type="dxa"/>
            </w:tcMar>
            <w:vAlign w:val="center"/>
            <w:hideMark/>
          </w:tcPr>
          <w:p w14:paraId="774EEAFF" w14:textId="77777777" w:rsidR="009D03B4" w:rsidRDefault="009D03B4" w:rsidP="0094516C">
            <w:pPr>
              <w:jc w:val="both"/>
              <w:rPr>
                <w:rFonts w:cs="B Nazanin"/>
                <w:sz w:val="24"/>
                <w:szCs w:val="24"/>
                <w:lang/>
              </w:rPr>
            </w:pPr>
            <w:r>
              <w:rPr>
                <w:rFonts w:cs="B Nazanin"/>
                <w:sz w:val="24"/>
                <w:szCs w:val="24"/>
                <w:lang/>
              </w:rPr>
              <w:t>1381/5/28</w:t>
            </w:r>
          </w:p>
        </w:tc>
        <w:tc>
          <w:tcPr>
            <w:tcW w:w="3051" w:type="dxa"/>
            <w:tcMar>
              <w:top w:w="15" w:type="dxa"/>
              <w:left w:w="15" w:type="dxa"/>
              <w:bottom w:w="15" w:type="dxa"/>
              <w:right w:w="15" w:type="dxa"/>
            </w:tcMar>
            <w:vAlign w:val="center"/>
            <w:hideMark/>
          </w:tcPr>
          <w:p w14:paraId="299A36BE" w14:textId="77777777" w:rsidR="009D03B4" w:rsidRDefault="009D03B4" w:rsidP="0094516C">
            <w:pPr>
              <w:jc w:val="both"/>
              <w:rPr>
                <w:rFonts w:cs="B Nazanin"/>
                <w:sz w:val="24"/>
                <w:szCs w:val="24"/>
                <w:lang/>
              </w:rPr>
            </w:pPr>
            <w:r>
              <w:rPr>
                <w:rFonts w:cs="B Nazanin"/>
                <w:sz w:val="24"/>
                <w:szCs w:val="24"/>
                <w:lang/>
              </w:rPr>
              <w:t>2005-08-19</w:t>
            </w:r>
          </w:p>
        </w:tc>
      </w:tr>
      <w:tr w:rsidR="009D03B4" w14:paraId="37E583D3" w14:textId="77777777" w:rsidTr="009B13F4">
        <w:trPr>
          <w:tblCellSpacing w:w="15" w:type="dxa"/>
        </w:trPr>
        <w:tc>
          <w:tcPr>
            <w:tcW w:w="789" w:type="dxa"/>
            <w:tcMar>
              <w:top w:w="15" w:type="dxa"/>
              <w:left w:w="15" w:type="dxa"/>
              <w:bottom w:w="15" w:type="dxa"/>
              <w:right w:w="15" w:type="dxa"/>
            </w:tcMar>
          </w:tcPr>
          <w:p w14:paraId="679A339D"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21BAF404" w14:textId="77777777" w:rsidR="009D03B4" w:rsidRDefault="009D03B4" w:rsidP="0094516C">
            <w:pPr>
              <w:jc w:val="both"/>
              <w:rPr>
                <w:rFonts w:cs="B Nazanin" w:hint="cs"/>
                <w:sz w:val="24"/>
                <w:szCs w:val="24"/>
                <w:rtl/>
                <w:lang/>
              </w:rPr>
            </w:pPr>
            <w:r>
              <w:rPr>
                <w:rFonts w:cs="B Nazanin" w:hint="cs"/>
                <w:sz w:val="24"/>
                <w:szCs w:val="24"/>
                <w:rtl/>
                <w:lang/>
              </w:rPr>
              <w:t>تونس</w:t>
            </w:r>
          </w:p>
        </w:tc>
        <w:tc>
          <w:tcPr>
            <w:tcW w:w="1328" w:type="dxa"/>
            <w:tcMar>
              <w:top w:w="15" w:type="dxa"/>
              <w:left w:w="15" w:type="dxa"/>
              <w:bottom w:w="15" w:type="dxa"/>
              <w:right w:w="15" w:type="dxa"/>
            </w:tcMar>
            <w:vAlign w:val="center"/>
            <w:hideMark/>
          </w:tcPr>
          <w:p w14:paraId="1C2FF919" w14:textId="77777777" w:rsidR="009D03B4" w:rsidRDefault="009D03B4" w:rsidP="0094516C">
            <w:pPr>
              <w:jc w:val="both"/>
              <w:rPr>
                <w:rFonts w:cs="B Nazanin"/>
                <w:sz w:val="24"/>
                <w:szCs w:val="24"/>
                <w:lang/>
              </w:rPr>
            </w:pPr>
            <w:r>
              <w:rPr>
                <w:rFonts w:cs="B Nazanin"/>
                <w:sz w:val="24"/>
                <w:szCs w:val="24"/>
                <w:lang/>
              </w:rPr>
              <w:t>1381/12/8</w:t>
            </w:r>
          </w:p>
        </w:tc>
        <w:tc>
          <w:tcPr>
            <w:tcW w:w="3051" w:type="dxa"/>
            <w:tcMar>
              <w:top w:w="15" w:type="dxa"/>
              <w:left w:w="15" w:type="dxa"/>
              <w:bottom w:w="15" w:type="dxa"/>
              <w:right w:w="15" w:type="dxa"/>
            </w:tcMar>
            <w:vAlign w:val="center"/>
            <w:hideMark/>
          </w:tcPr>
          <w:p w14:paraId="7773FE08" w14:textId="77777777" w:rsidR="009D03B4" w:rsidRDefault="009D03B4" w:rsidP="0094516C">
            <w:pPr>
              <w:jc w:val="both"/>
              <w:rPr>
                <w:rFonts w:cs="B Nazanin"/>
                <w:sz w:val="24"/>
                <w:szCs w:val="24"/>
                <w:lang/>
              </w:rPr>
            </w:pPr>
            <w:r>
              <w:rPr>
                <w:rFonts w:cs="B Nazanin"/>
                <w:sz w:val="24"/>
                <w:szCs w:val="24"/>
                <w:lang/>
              </w:rPr>
              <w:t>2003-02-27</w:t>
            </w:r>
          </w:p>
        </w:tc>
      </w:tr>
      <w:tr w:rsidR="009D03B4" w14:paraId="69B38611" w14:textId="77777777" w:rsidTr="009B13F4">
        <w:trPr>
          <w:tblCellSpacing w:w="15" w:type="dxa"/>
        </w:trPr>
        <w:tc>
          <w:tcPr>
            <w:tcW w:w="789" w:type="dxa"/>
            <w:tcMar>
              <w:top w:w="15" w:type="dxa"/>
              <w:left w:w="15" w:type="dxa"/>
              <w:bottom w:w="15" w:type="dxa"/>
              <w:right w:w="15" w:type="dxa"/>
            </w:tcMar>
          </w:tcPr>
          <w:p w14:paraId="7AFF067F"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24A935F7" w14:textId="77777777" w:rsidR="009D03B4" w:rsidRDefault="009D03B4" w:rsidP="0094516C">
            <w:pPr>
              <w:jc w:val="both"/>
              <w:rPr>
                <w:rFonts w:cs="B Nazanin" w:hint="cs"/>
                <w:sz w:val="24"/>
                <w:szCs w:val="24"/>
                <w:rtl/>
                <w:lang/>
              </w:rPr>
            </w:pPr>
            <w:r>
              <w:rPr>
                <w:rFonts w:cs="B Nazanin" w:hint="cs"/>
                <w:sz w:val="24"/>
                <w:szCs w:val="24"/>
                <w:rtl/>
                <w:lang/>
              </w:rPr>
              <w:t>مغرب</w:t>
            </w:r>
          </w:p>
        </w:tc>
        <w:tc>
          <w:tcPr>
            <w:tcW w:w="1328" w:type="dxa"/>
            <w:tcMar>
              <w:top w:w="15" w:type="dxa"/>
              <w:left w:w="15" w:type="dxa"/>
              <w:bottom w:w="15" w:type="dxa"/>
              <w:right w:w="15" w:type="dxa"/>
            </w:tcMar>
            <w:vAlign w:val="center"/>
            <w:hideMark/>
          </w:tcPr>
          <w:p w14:paraId="0A881A14" w14:textId="77777777" w:rsidR="009D03B4" w:rsidRDefault="009D03B4" w:rsidP="0094516C">
            <w:pPr>
              <w:jc w:val="both"/>
              <w:rPr>
                <w:rFonts w:cs="B Nazanin"/>
                <w:sz w:val="24"/>
                <w:szCs w:val="24"/>
                <w:lang/>
              </w:rPr>
            </w:pPr>
            <w:r>
              <w:rPr>
                <w:rFonts w:cs="B Nazanin"/>
                <w:sz w:val="24"/>
                <w:szCs w:val="24"/>
                <w:lang/>
              </w:rPr>
              <w:t>1382/1/11</w:t>
            </w:r>
          </w:p>
        </w:tc>
        <w:tc>
          <w:tcPr>
            <w:tcW w:w="3051" w:type="dxa"/>
            <w:tcMar>
              <w:top w:w="15" w:type="dxa"/>
              <w:left w:w="15" w:type="dxa"/>
              <w:bottom w:w="15" w:type="dxa"/>
              <w:right w:w="15" w:type="dxa"/>
            </w:tcMar>
            <w:vAlign w:val="center"/>
            <w:hideMark/>
          </w:tcPr>
          <w:p w14:paraId="225D2079" w14:textId="77777777" w:rsidR="009D03B4" w:rsidRDefault="009D03B4" w:rsidP="0094516C">
            <w:pPr>
              <w:jc w:val="both"/>
              <w:rPr>
                <w:rFonts w:cs="B Nazanin"/>
                <w:sz w:val="24"/>
                <w:szCs w:val="24"/>
                <w:lang/>
              </w:rPr>
            </w:pPr>
            <w:r>
              <w:rPr>
                <w:rFonts w:cs="B Nazanin"/>
                <w:sz w:val="24"/>
                <w:szCs w:val="24"/>
                <w:lang/>
              </w:rPr>
              <w:t>2003-03-31</w:t>
            </w:r>
          </w:p>
        </w:tc>
      </w:tr>
      <w:tr w:rsidR="009D03B4" w14:paraId="4BDD3612" w14:textId="77777777" w:rsidTr="009B13F4">
        <w:trPr>
          <w:tblCellSpacing w:w="15" w:type="dxa"/>
        </w:trPr>
        <w:tc>
          <w:tcPr>
            <w:tcW w:w="789" w:type="dxa"/>
            <w:tcMar>
              <w:top w:w="15" w:type="dxa"/>
              <w:left w:w="15" w:type="dxa"/>
              <w:bottom w:w="15" w:type="dxa"/>
              <w:right w:w="15" w:type="dxa"/>
            </w:tcMar>
          </w:tcPr>
          <w:p w14:paraId="272B184A"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3B4F87C1" w14:textId="77777777" w:rsidR="009D03B4" w:rsidRDefault="009D03B4" w:rsidP="0094516C">
            <w:pPr>
              <w:jc w:val="both"/>
              <w:rPr>
                <w:rFonts w:cs="B Nazanin" w:hint="cs"/>
                <w:sz w:val="24"/>
                <w:szCs w:val="24"/>
                <w:rtl/>
                <w:lang/>
              </w:rPr>
            </w:pPr>
            <w:r>
              <w:rPr>
                <w:rFonts w:cs="B Nazanin" w:hint="cs"/>
                <w:sz w:val="24"/>
                <w:szCs w:val="24"/>
                <w:rtl/>
                <w:lang/>
              </w:rPr>
              <w:t>عمان</w:t>
            </w:r>
          </w:p>
        </w:tc>
        <w:tc>
          <w:tcPr>
            <w:tcW w:w="1328" w:type="dxa"/>
            <w:tcMar>
              <w:top w:w="15" w:type="dxa"/>
              <w:left w:w="15" w:type="dxa"/>
              <w:bottom w:w="15" w:type="dxa"/>
              <w:right w:w="15" w:type="dxa"/>
            </w:tcMar>
            <w:vAlign w:val="center"/>
            <w:hideMark/>
          </w:tcPr>
          <w:p w14:paraId="7517CBC8" w14:textId="77777777" w:rsidR="009D03B4" w:rsidRDefault="009D03B4" w:rsidP="0094516C">
            <w:pPr>
              <w:jc w:val="both"/>
              <w:rPr>
                <w:rFonts w:cs="B Nazanin"/>
                <w:sz w:val="24"/>
                <w:szCs w:val="24"/>
                <w:lang/>
              </w:rPr>
            </w:pPr>
            <w:r>
              <w:rPr>
                <w:rFonts w:cs="B Nazanin"/>
                <w:sz w:val="24"/>
                <w:szCs w:val="24"/>
                <w:lang/>
              </w:rPr>
              <w:t>1382/1/19</w:t>
            </w:r>
          </w:p>
        </w:tc>
        <w:tc>
          <w:tcPr>
            <w:tcW w:w="3051" w:type="dxa"/>
            <w:tcMar>
              <w:top w:w="15" w:type="dxa"/>
              <w:left w:w="15" w:type="dxa"/>
              <w:bottom w:w="15" w:type="dxa"/>
              <w:right w:w="15" w:type="dxa"/>
            </w:tcMar>
            <w:vAlign w:val="center"/>
            <w:hideMark/>
          </w:tcPr>
          <w:p w14:paraId="2CF19B3D" w14:textId="77777777" w:rsidR="009D03B4" w:rsidRDefault="009D03B4" w:rsidP="0094516C">
            <w:pPr>
              <w:jc w:val="both"/>
              <w:rPr>
                <w:rFonts w:cs="B Nazanin"/>
                <w:sz w:val="24"/>
                <w:szCs w:val="24"/>
                <w:lang/>
              </w:rPr>
            </w:pPr>
            <w:r>
              <w:rPr>
                <w:rFonts w:cs="B Nazanin"/>
                <w:sz w:val="24"/>
                <w:szCs w:val="24"/>
                <w:lang/>
              </w:rPr>
              <w:t>2003-04-08</w:t>
            </w:r>
          </w:p>
        </w:tc>
      </w:tr>
      <w:tr w:rsidR="009D03B4" w14:paraId="6B46F0B7" w14:textId="77777777" w:rsidTr="009B13F4">
        <w:trPr>
          <w:tblCellSpacing w:w="15" w:type="dxa"/>
        </w:trPr>
        <w:tc>
          <w:tcPr>
            <w:tcW w:w="789" w:type="dxa"/>
            <w:tcMar>
              <w:top w:w="15" w:type="dxa"/>
              <w:left w:w="15" w:type="dxa"/>
              <w:bottom w:w="15" w:type="dxa"/>
              <w:right w:w="15" w:type="dxa"/>
            </w:tcMar>
          </w:tcPr>
          <w:p w14:paraId="00703240"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6B446F54" w14:textId="77777777" w:rsidR="009D03B4" w:rsidRDefault="009D03B4" w:rsidP="0094516C">
            <w:pPr>
              <w:jc w:val="both"/>
              <w:rPr>
                <w:rFonts w:cs="B Nazanin" w:hint="cs"/>
                <w:sz w:val="24"/>
                <w:szCs w:val="24"/>
                <w:rtl/>
                <w:lang/>
              </w:rPr>
            </w:pPr>
            <w:r>
              <w:rPr>
                <w:rFonts w:cs="B Nazanin" w:hint="cs"/>
                <w:sz w:val="24"/>
                <w:szCs w:val="24"/>
                <w:rtl/>
                <w:lang/>
              </w:rPr>
              <w:t>اوکراین</w:t>
            </w:r>
          </w:p>
        </w:tc>
        <w:tc>
          <w:tcPr>
            <w:tcW w:w="1328" w:type="dxa"/>
            <w:tcMar>
              <w:top w:w="15" w:type="dxa"/>
              <w:left w:w="15" w:type="dxa"/>
              <w:bottom w:w="15" w:type="dxa"/>
              <w:right w:w="15" w:type="dxa"/>
            </w:tcMar>
            <w:vAlign w:val="center"/>
            <w:hideMark/>
          </w:tcPr>
          <w:p w14:paraId="3B6FDE8E" w14:textId="77777777" w:rsidR="009D03B4" w:rsidRDefault="009D03B4" w:rsidP="0094516C">
            <w:pPr>
              <w:jc w:val="both"/>
              <w:rPr>
                <w:rFonts w:cs="B Nazanin"/>
                <w:sz w:val="24"/>
                <w:szCs w:val="24"/>
                <w:lang/>
              </w:rPr>
            </w:pPr>
            <w:r>
              <w:rPr>
                <w:rFonts w:cs="B Nazanin"/>
                <w:sz w:val="24"/>
                <w:szCs w:val="24"/>
                <w:lang/>
              </w:rPr>
              <w:t>1382/4/14</w:t>
            </w:r>
          </w:p>
        </w:tc>
        <w:tc>
          <w:tcPr>
            <w:tcW w:w="3051" w:type="dxa"/>
            <w:tcMar>
              <w:top w:w="15" w:type="dxa"/>
              <w:left w:w="15" w:type="dxa"/>
              <w:bottom w:w="15" w:type="dxa"/>
              <w:right w:w="15" w:type="dxa"/>
            </w:tcMar>
            <w:vAlign w:val="center"/>
            <w:hideMark/>
          </w:tcPr>
          <w:p w14:paraId="4DB9C853" w14:textId="77777777" w:rsidR="009D03B4" w:rsidRDefault="009D03B4" w:rsidP="0094516C">
            <w:pPr>
              <w:jc w:val="both"/>
              <w:rPr>
                <w:rFonts w:cs="B Nazanin"/>
                <w:sz w:val="24"/>
                <w:szCs w:val="24"/>
                <w:lang/>
              </w:rPr>
            </w:pPr>
            <w:r>
              <w:rPr>
                <w:rFonts w:cs="B Nazanin"/>
                <w:sz w:val="24"/>
                <w:szCs w:val="24"/>
                <w:lang/>
              </w:rPr>
              <w:t>2003-07-05</w:t>
            </w:r>
          </w:p>
        </w:tc>
      </w:tr>
      <w:tr w:rsidR="009D03B4" w14:paraId="74E66405" w14:textId="77777777" w:rsidTr="009B13F4">
        <w:trPr>
          <w:tblCellSpacing w:w="15" w:type="dxa"/>
        </w:trPr>
        <w:tc>
          <w:tcPr>
            <w:tcW w:w="789" w:type="dxa"/>
            <w:tcMar>
              <w:top w:w="15" w:type="dxa"/>
              <w:left w:w="15" w:type="dxa"/>
              <w:bottom w:w="15" w:type="dxa"/>
              <w:right w:w="15" w:type="dxa"/>
            </w:tcMar>
          </w:tcPr>
          <w:p w14:paraId="1B8D9125"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21060B3D" w14:textId="77777777" w:rsidR="009D03B4" w:rsidRDefault="009D03B4" w:rsidP="0094516C">
            <w:pPr>
              <w:jc w:val="both"/>
              <w:rPr>
                <w:rFonts w:cs="B Nazanin" w:hint="cs"/>
                <w:sz w:val="24"/>
                <w:szCs w:val="24"/>
                <w:rtl/>
                <w:lang/>
              </w:rPr>
            </w:pPr>
            <w:r>
              <w:rPr>
                <w:rFonts w:cs="B Nazanin" w:hint="cs"/>
                <w:sz w:val="24"/>
                <w:szCs w:val="24"/>
                <w:rtl/>
                <w:lang/>
              </w:rPr>
              <w:t>کرواسی</w:t>
            </w:r>
          </w:p>
        </w:tc>
        <w:tc>
          <w:tcPr>
            <w:tcW w:w="1328" w:type="dxa"/>
            <w:tcMar>
              <w:top w:w="15" w:type="dxa"/>
              <w:left w:w="15" w:type="dxa"/>
              <w:bottom w:w="15" w:type="dxa"/>
              <w:right w:w="15" w:type="dxa"/>
            </w:tcMar>
            <w:vAlign w:val="center"/>
            <w:hideMark/>
          </w:tcPr>
          <w:p w14:paraId="7FE9F1FB" w14:textId="77777777" w:rsidR="009D03B4" w:rsidRDefault="009D03B4" w:rsidP="0094516C">
            <w:pPr>
              <w:jc w:val="both"/>
              <w:rPr>
                <w:rFonts w:cs="B Nazanin"/>
                <w:sz w:val="24"/>
                <w:szCs w:val="24"/>
                <w:lang/>
              </w:rPr>
            </w:pPr>
            <w:r>
              <w:rPr>
                <w:rFonts w:cs="B Nazanin"/>
                <w:sz w:val="24"/>
                <w:szCs w:val="24"/>
                <w:lang/>
              </w:rPr>
              <w:t>1382/5/11</w:t>
            </w:r>
          </w:p>
        </w:tc>
        <w:tc>
          <w:tcPr>
            <w:tcW w:w="3051" w:type="dxa"/>
            <w:tcMar>
              <w:top w:w="15" w:type="dxa"/>
              <w:left w:w="15" w:type="dxa"/>
              <w:bottom w:w="15" w:type="dxa"/>
              <w:right w:w="15" w:type="dxa"/>
            </w:tcMar>
            <w:vAlign w:val="center"/>
            <w:hideMark/>
          </w:tcPr>
          <w:p w14:paraId="4CF52DAF" w14:textId="77777777" w:rsidR="009D03B4" w:rsidRDefault="009D03B4" w:rsidP="0094516C">
            <w:pPr>
              <w:jc w:val="both"/>
              <w:rPr>
                <w:rFonts w:cs="B Nazanin"/>
                <w:sz w:val="24"/>
                <w:szCs w:val="24"/>
                <w:lang/>
              </w:rPr>
            </w:pPr>
            <w:r>
              <w:rPr>
                <w:rFonts w:cs="B Nazanin"/>
                <w:sz w:val="24"/>
                <w:szCs w:val="24"/>
                <w:lang/>
              </w:rPr>
              <w:t>2003-08-02</w:t>
            </w:r>
          </w:p>
        </w:tc>
      </w:tr>
      <w:tr w:rsidR="009D03B4" w14:paraId="423945C3" w14:textId="77777777" w:rsidTr="009B13F4">
        <w:trPr>
          <w:tblCellSpacing w:w="15" w:type="dxa"/>
        </w:trPr>
        <w:tc>
          <w:tcPr>
            <w:tcW w:w="789" w:type="dxa"/>
            <w:tcMar>
              <w:top w:w="15" w:type="dxa"/>
              <w:left w:w="15" w:type="dxa"/>
              <w:bottom w:w="15" w:type="dxa"/>
              <w:right w:w="15" w:type="dxa"/>
            </w:tcMar>
          </w:tcPr>
          <w:p w14:paraId="4597FEAA"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73119A7E" w14:textId="77777777" w:rsidR="009D03B4" w:rsidRDefault="009D03B4" w:rsidP="0094516C">
            <w:pPr>
              <w:jc w:val="both"/>
              <w:rPr>
                <w:rFonts w:cs="B Nazanin" w:hint="cs"/>
                <w:sz w:val="24"/>
                <w:szCs w:val="24"/>
                <w:rtl/>
                <w:lang/>
              </w:rPr>
            </w:pPr>
            <w:r>
              <w:rPr>
                <w:rFonts w:cs="B Nazanin" w:hint="cs"/>
                <w:sz w:val="24"/>
                <w:szCs w:val="24"/>
                <w:rtl/>
                <w:lang/>
              </w:rPr>
              <w:t>بلغارستان</w:t>
            </w:r>
          </w:p>
        </w:tc>
        <w:tc>
          <w:tcPr>
            <w:tcW w:w="1328" w:type="dxa"/>
            <w:tcMar>
              <w:top w:w="15" w:type="dxa"/>
              <w:left w:w="15" w:type="dxa"/>
              <w:bottom w:w="15" w:type="dxa"/>
              <w:right w:w="15" w:type="dxa"/>
            </w:tcMar>
            <w:vAlign w:val="center"/>
            <w:hideMark/>
          </w:tcPr>
          <w:p w14:paraId="0560D2B5" w14:textId="77777777" w:rsidR="009D03B4" w:rsidRDefault="009D03B4" w:rsidP="0094516C">
            <w:pPr>
              <w:jc w:val="both"/>
              <w:rPr>
                <w:rFonts w:cs="B Nazanin"/>
                <w:sz w:val="24"/>
                <w:szCs w:val="24"/>
                <w:lang/>
              </w:rPr>
            </w:pPr>
            <w:r>
              <w:rPr>
                <w:rFonts w:cs="B Nazanin"/>
                <w:sz w:val="24"/>
                <w:szCs w:val="24"/>
                <w:lang/>
              </w:rPr>
              <w:t>1382/6/2</w:t>
            </w:r>
          </w:p>
        </w:tc>
        <w:tc>
          <w:tcPr>
            <w:tcW w:w="3051" w:type="dxa"/>
            <w:tcMar>
              <w:top w:w="15" w:type="dxa"/>
              <w:left w:w="15" w:type="dxa"/>
              <w:bottom w:w="15" w:type="dxa"/>
              <w:right w:w="15" w:type="dxa"/>
            </w:tcMar>
            <w:vAlign w:val="center"/>
            <w:hideMark/>
          </w:tcPr>
          <w:p w14:paraId="6E8011D7" w14:textId="77777777" w:rsidR="009D03B4" w:rsidRDefault="009D03B4" w:rsidP="0094516C">
            <w:pPr>
              <w:jc w:val="both"/>
              <w:rPr>
                <w:rFonts w:cs="B Nazanin"/>
                <w:sz w:val="24"/>
                <w:szCs w:val="24"/>
                <w:lang/>
              </w:rPr>
            </w:pPr>
            <w:r>
              <w:rPr>
                <w:rFonts w:cs="B Nazanin"/>
                <w:sz w:val="24"/>
                <w:szCs w:val="24"/>
                <w:lang/>
              </w:rPr>
              <w:t>2003-08-24</w:t>
            </w:r>
          </w:p>
        </w:tc>
      </w:tr>
      <w:tr w:rsidR="009D03B4" w14:paraId="3AAF4A24" w14:textId="77777777" w:rsidTr="009B13F4">
        <w:trPr>
          <w:tblCellSpacing w:w="15" w:type="dxa"/>
        </w:trPr>
        <w:tc>
          <w:tcPr>
            <w:tcW w:w="789" w:type="dxa"/>
            <w:tcMar>
              <w:top w:w="15" w:type="dxa"/>
              <w:left w:w="15" w:type="dxa"/>
              <w:bottom w:w="15" w:type="dxa"/>
              <w:right w:w="15" w:type="dxa"/>
            </w:tcMar>
          </w:tcPr>
          <w:p w14:paraId="2A362FF8"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7BDB06AC" w14:textId="77777777" w:rsidR="009D03B4" w:rsidRDefault="009D03B4" w:rsidP="0094516C">
            <w:pPr>
              <w:jc w:val="both"/>
              <w:rPr>
                <w:rFonts w:cs="B Nazanin" w:hint="cs"/>
                <w:sz w:val="24"/>
                <w:szCs w:val="24"/>
                <w:rtl/>
                <w:lang/>
              </w:rPr>
            </w:pPr>
            <w:r>
              <w:rPr>
                <w:rFonts w:cs="B Nazanin" w:hint="cs"/>
                <w:sz w:val="24"/>
                <w:szCs w:val="24"/>
                <w:rtl/>
                <w:lang/>
              </w:rPr>
              <w:t>اسپانیا</w:t>
            </w:r>
          </w:p>
        </w:tc>
        <w:tc>
          <w:tcPr>
            <w:tcW w:w="1328" w:type="dxa"/>
            <w:tcMar>
              <w:top w:w="15" w:type="dxa"/>
              <w:left w:w="15" w:type="dxa"/>
              <w:bottom w:w="15" w:type="dxa"/>
              <w:right w:w="15" w:type="dxa"/>
            </w:tcMar>
            <w:vAlign w:val="center"/>
            <w:hideMark/>
          </w:tcPr>
          <w:p w14:paraId="1C9BDC90" w14:textId="77777777" w:rsidR="009D03B4" w:rsidRDefault="009D03B4" w:rsidP="0094516C">
            <w:pPr>
              <w:jc w:val="both"/>
              <w:rPr>
                <w:rFonts w:cs="B Nazanin"/>
                <w:sz w:val="24"/>
                <w:szCs w:val="24"/>
                <w:lang/>
              </w:rPr>
            </w:pPr>
            <w:r>
              <w:rPr>
                <w:rFonts w:cs="B Nazanin"/>
                <w:sz w:val="24"/>
                <w:szCs w:val="24"/>
                <w:lang/>
              </w:rPr>
              <w:t>1383/2/8</w:t>
            </w:r>
          </w:p>
        </w:tc>
        <w:tc>
          <w:tcPr>
            <w:tcW w:w="3051" w:type="dxa"/>
            <w:tcMar>
              <w:top w:w="15" w:type="dxa"/>
              <w:left w:w="15" w:type="dxa"/>
              <w:bottom w:w="15" w:type="dxa"/>
              <w:right w:w="15" w:type="dxa"/>
            </w:tcMar>
            <w:vAlign w:val="center"/>
            <w:hideMark/>
          </w:tcPr>
          <w:p w14:paraId="22693F54" w14:textId="77777777" w:rsidR="009D03B4" w:rsidRDefault="009D03B4" w:rsidP="0094516C">
            <w:pPr>
              <w:jc w:val="both"/>
              <w:rPr>
                <w:rFonts w:cs="B Nazanin"/>
                <w:sz w:val="24"/>
                <w:szCs w:val="24"/>
                <w:lang/>
              </w:rPr>
            </w:pPr>
            <w:r>
              <w:rPr>
                <w:rFonts w:cs="B Nazanin"/>
                <w:sz w:val="24"/>
                <w:szCs w:val="24"/>
                <w:lang/>
              </w:rPr>
              <w:t>2004-05-27</w:t>
            </w:r>
          </w:p>
        </w:tc>
      </w:tr>
      <w:tr w:rsidR="009D03B4" w14:paraId="4927A28A" w14:textId="77777777" w:rsidTr="009B13F4">
        <w:trPr>
          <w:tblCellSpacing w:w="15" w:type="dxa"/>
        </w:trPr>
        <w:tc>
          <w:tcPr>
            <w:tcW w:w="789" w:type="dxa"/>
            <w:tcMar>
              <w:top w:w="15" w:type="dxa"/>
              <w:left w:w="15" w:type="dxa"/>
              <w:bottom w:w="15" w:type="dxa"/>
              <w:right w:w="15" w:type="dxa"/>
            </w:tcMar>
          </w:tcPr>
          <w:p w14:paraId="71BC0BA3"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56174DC5" w14:textId="77777777" w:rsidR="009D03B4" w:rsidRDefault="009D03B4" w:rsidP="0094516C">
            <w:pPr>
              <w:jc w:val="both"/>
              <w:rPr>
                <w:rFonts w:cs="B Nazanin" w:hint="cs"/>
                <w:sz w:val="24"/>
                <w:szCs w:val="24"/>
                <w:rtl/>
                <w:lang/>
              </w:rPr>
            </w:pPr>
            <w:r>
              <w:rPr>
                <w:rFonts w:cs="B Nazanin" w:hint="cs"/>
                <w:sz w:val="24"/>
                <w:szCs w:val="24"/>
                <w:rtl/>
                <w:lang/>
              </w:rPr>
              <w:t>ترکمنستان</w:t>
            </w:r>
          </w:p>
        </w:tc>
        <w:tc>
          <w:tcPr>
            <w:tcW w:w="1328" w:type="dxa"/>
            <w:tcMar>
              <w:top w:w="15" w:type="dxa"/>
              <w:left w:w="15" w:type="dxa"/>
              <w:bottom w:w="15" w:type="dxa"/>
              <w:right w:w="15" w:type="dxa"/>
            </w:tcMar>
            <w:vAlign w:val="center"/>
            <w:hideMark/>
          </w:tcPr>
          <w:p w14:paraId="570F6B96" w14:textId="77777777" w:rsidR="009D03B4" w:rsidRDefault="009D03B4" w:rsidP="0094516C">
            <w:pPr>
              <w:jc w:val="both"/>
              <w:rPr>
                <w:rFonts w:cs="B Nazanin"/>
                <w:sz w:val="24"/>
                <w:szCs w:val="24"/>
                <w:lang/>
              </w:rPr>
            </w:pPr>
            <w:r>
              <w:rPr>
                <w:rFonts w:cs="B Nazanin"/>
                <w:sz w:val="24"/>
                <w:szCs w:val="24"/>
                <w:lang/>
              </w:rPr>
              <w:t>1383/2/10</w:t>
            </w:r>
          </w:p>
        </w:tc>
        <w:tc>
          <w:tcPr>
            <w:tcW w:w="3051" w:type="dxa"/>
            <w:tcMar>
              <w:top w:w="15" w:type="dxa"/>
              <w:left w:w="15" w:type="dxa"/>
              <w:bottom w:w="15" w:type="dxa"/>
              <w:right w:w="15" w:type="dxa"/>
            </w:tcMar>
            <w:vAlign w:val="center"/>
            <w:hideMark/>
          </w:tcPr>
          <w:p w14:paraId="059F3E59" w14:textId="77777777" w:rsidR="009D03B4" w:rsidRDefault="009D03B4" w:rsidP="0094516C">
            <w:pPr>
              <w:jc w:val="both"/>
              <w:rPr>
                <w:rFonts w:cs="B Nazanin"/>
                <w:sz w:val="24"/>
                <w:szCs w:val="24"/>
                <w:lang/>
              </w:rPr>
            </w:pPr>
            <w:r>
              <w:rPr>
                <w:rFonts w:cs="B Nazanin"/>
                <w:sz w:val="24"/>
                <w:szCs w:val="24"/>
                <w:lang/>
              </w:rPr>
              <w:t>2004-04-29</w:t>
            </w:r>
          </w:p>
        </w:tc>
      </w:tr>
      <w:tr w:rsidR="009D03B4" w14:paraId="26278942" w14:textId="77777777" w:rsidTr="009B13F4">
        <w:trPr>
          <w:tblCellSpacing w:w="15" w:type="dxa"/>
        </w:trPr>
        <w:tc>
          <w:tcPr>
            <w:tcW w:w="789" w:type="dxa"/>
            <w:tcMar>
              <w:top w:w="15" w:type="dxa"/>
              <w:left w:w="15" w:type="dxa"/>
              <w:bottom w:w="15" w:type="dxa"/>
              <w:right w:w="15" w:type="dxa"/>
            </w:tcMar>
          </w:tcPr>
          <w:p w14:paraId="1093698B"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0244B212" w14:textId="77777777" w:rsidR="009D03B4" w:rsidRDefault="009D03B4" w:rsidP="0094516C">
            <w:pPr>
              <w:jc w:val="both"/>
              <w:rPr>
                <w:rFonts w:cs="B Nazanin" w:hint="cs"/>
                <w:sz w:val="24"/>
                <w:szCs w:val="24"/>
                <w:rtl/>
                <w:lang/>
              </w:rPr>
            </w:pPr>
            <w:r>
              <w:rPr>
                <w:rFonts w:cs="B Nazanin" w:hint="cs"/>
                <w:sz w:val="24"/>
                <w:szCs w:val="24"/>
                <w:rtl/>
                <w:lang/>
              </w:rPr>
              <w:t>فنلاند</w:t>
            </w:r>
          </w:p>
        </w:tc>
        <w:tc>
          <w:tcPr>
            <w:tcW w:w="1328" w:type="dxa"/>
            <w:tcMar>
              <w:top w:w="15" w:type="dxa"/>
              <w:left w:w="15" w:type="dxa"/>
              <w:bottom w:w="15" w:type="dxa"/>
              <w:right w:w="15" w:type="dxa"/>
            </w:tcMar>
            <w:vAlign w:val="center"/>
            <w:hideMark/>
          </w:tcPr>
          <w:p w14:paraId="20701556" w14:textId="77777777" w:rsidR="009D03B4" w:rsidRDefault="009D03B4" w:rsidP="0094516C">
            <w:pPr>
              <w:jc w:val="both"/>
              <w:rPr>
                <w:rFonts w:cs="B Nazanin"/>
                <w:sz w:val="24"/>
                <w:szCs w:val="24"/>
                <w:lang/>
              </w:rPr>
            </w:pPr>
            <w:r>
              <w:rPr>
                <w:rFonts w:cs="B Nazanin"/>
                <w:sz w:val="24"/>
                <w:szCs w:val="24"/>
                <w:lang/>
              </w:rPr>
              <w:t>1383/4/5</w:t>
            </w:r>
          </w:p>
        </w:tc>
        <w:tc>
          <w:tcPr>
            <w:tcW w:w="3051" w:type="dxa"/>
            <w:tcMar>
              <w:top w:w="15" w:type="dxa"/>
              <w:left w:w="15" w:type="dxa"/>
              <w:bottom w:w="15" w:type="dxa"/>
              <w:right w:w="15" w:type="dxa"/>
            </w:tcMar>
            <w:vAlign w:val="center"/>
            <w:hideMark/>
          </w:tcPr>
          <w:p w14:paraId="06EF51F3" w14:textId="77777777" w:rsidR="009D03B4" w:rsidRDefault="009D03B4" w:rsidP="0094516C">
            <w:pPr>
              <w:jc w:val="both"/>
              <w:rPr>
                <w:rFonts w:cs="B Nazanin"/>
                <w:sz w:val="24"/>
                <w:szCs w:val="24"/>
                <w:lang/>
              </w:rPr>
            </w:pPr>
            <w:r>
              <w:rPr>
                <w:rFonts w:cs="B Nazanin"/>
                <w:sz w:val="24"/>
                <w:szCs w:val="24"/>
                <w:lang/>
              </w:rPr>
              <w:t>2004-06-25</w:t>
            </w:r>
          </w:p>
        </w:tc>
      </w:tr>
      <w:tr w:rsidR="009D03B4" w14:paraId="620DEB8D" w14:textId="77777777" w:rsidTr="009B13F4">
        <w:trPr>
          <w:tblCellSpacing w:w="15" w:type="dxa"/>
        </w:trPr>
        <w:tc>
          <w:tcPr>
            <w:tcW w:w="789" w:type="dxa"/>
            <w:tcMar>
              <w:top w:w="15" w:type="dxa"/>
              <w:left w:w="15" w:type="dxa"/>
              <w:bottom w:w="15" w:type="dxa"/>
              <w:right w:w="15" w:type="dxa"/>
            </w:tcMar>
          </w:tcPr>
          <w:p w14:paraId="55C9625F"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29CFB599" w14:textId="77777777" w:rsidR="009D03B4" w:rsidRDefault="009D03B4" w:rsidP="0094516C">
            <w:pPr>
              <w:jc w:val="both"/>
              <w:rPr>
                <w:rFonts w:cs="B Nazanin" w:hint="cs"/>
                <w:sz w:val="24"/>
                <w:szCs w:val="24"/>
                <w:rtl/>
                <w:lang/>
              </w:rPr>
            </w:pPr>
            <w:r>
              <w:rPr>
                <w:rFonts w:cs="B Nazanin" w:hint="cs"/>
                <w:sz w:val="24"/>
                <w:szCs w:val="24"/>
                <w:rtl/>
                <w:lang/>
              </w:rPr>
              <w:t>ازبکستان</w:t>
            </w:r>
          </w:p>
        </w:tc>
        <w:tc>
          <w:tcPr>
            <w:tcW w:w="1328" w:type="dxa"/>
            <w:tcMar>
              <w:top w:w="15" w:type="dxa"/>
              <w:left w:w="15" w:type="dxa"/>
              <w:bottom w:w="15" w:type="dxa"/>
              <w:right w:w="15" w:type="dxa"/>
            </w:tcMar>
            <w:vAlign w:val="center"/>
            <w:hideMark/>
          </w:tcPr>
          <w:p w14:paraId="20767551" w14:textId="77777777" w:rsidR="009D03B4" w:rsidRDefault="009D03B4" w:rsidP="0094516C">
            <w:pPr>
              <w:jc w:val="both"/>
              <w:rPr>
                <w:rFonts w:cs="B Nazanin"/>
                <w:sz w:val="24"/>
                <w:szCs w:val="24"/>
                <w:lang/>
              </w:rPr>
            </w:pPr>
            <w:r>
              <w:rPr>
                <w:rFonts w:cs="B Nazanin"/>
                <w:sz w:val="24"/>
                <w:szCs w:val="24"/>
                <w:lang/>
              </w:rPr>
              <w:t>1383/4/21</w:t>
            </w:r>
          </w:p>
        </w:tc>
        <w:tc>
          <w:tcPr>
            <w:tcW w:w="3051" w:type="dxa"/>
            <w:tcMar>
              <w:top w:w="15" w:type="dxa"/>
              <w:left w:w="15" w:type="dxa"/>
              <w:bottom w:w="15" w:type="dxa"/>
              <w:right w:w="15" w:type="dxa"/>
            </w:tcMar>
            <w:vAlign w:val="center"/>
            <w:hideMark/>
          </w:tcPr>
          <w:p w14:paraId="7B7F69E2" w14:textId="77777777" w:rsidR="009D03B4" w:rsidRDefault="009D03B4" w:rsidP="0094516C">
            <w:pPr>
              <w:jc w:val="both"/>
              <w:rPr>
                <w:rFonts w:cs="B Nazanin"/>
                <w:sz w:val="24"/>
                <w:szCs w:val="24"/>
                <w:lang/>
              </w:rPr>
            </w:pPr>
            <w:r>
              <w:rPr>
                <w:rFonts w:cs="B Nazanin"/>
                <w:sz w:val="24"/>
                <w:szCs w:val="24"/>
                <w:lang/>
              </w:rPr>
              <w:t>2004-07-11</w:t>
            </w:r>
          </w:p>
        </w:tc>
      </w:tr>
      <w:tr w:rsidR="009D03B4" w14:paraId="6267219C" w14:textId="77777777" w:rsidTr="009B13F4">
        <w:trPr>
          <w:tblCellSpacing w:w="15" w:type="dxa"/>
        </w:trPr>
        <w:tc>
          <w:tcPr>
            <w:tcW w:w="789" w:type="dxa"/>
            <w:tcMar>
              <w:top w:w="15" w:type="dxa"/>
              <w:left w:w="15" w:type="dxa"/>
              <w:bottom w:w="15" w:type="dxa"/>
              <w:right w:w="15" w:type="dxa"/>
            </w:tcMar>
          </w:tcPr>
          <w:p w14:paraId="4B126227"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1B4C5B85" w14:textId="77777777" w:rsidR="009D03B4" w:rsidRDefault="009D03B4" w:rsidP="0094516C">
            <w:pPr>
              <w:jc w:val="both"/>
              <w:rPr>
                <w:rFonts w:cs="B Nazanin" w:hint="cs"/>
                <w:sz w:val="24"/>
                <w:szCs w:val="24"/>
                <w:rtl/>
                <w:lang/>
              </w:rPr>
            </w:pPr>
            <w:r>
              <w:rPr>
                <w:rFonts w:cs="B Nazanin" w:hint="cs"/>
                <w:sz w:val="24"/>
                <w:szCs w:val="24"/>
                <w:rtl/>
                <w:lang/>
              </w:rPr>
              <w:t>اتریش</w:t>
            </w:r>
          </w:p>
        </w:tc>
        <w:tc>
          <w:tcPr>
            <w:tcW w:w="1328" w:type="dxa"/>
            <w:tcMar>
              <w:top w:w="15" w:type="dxa"/>
              <w:left w:w="15" w:type="dxa"/>
              <w:bottom w:w="15" w:type="dxa"/>
              <w:right w:w="15" w:type="dxa"/>
            </w:tcMar>
            <w:vAlign w:val="center"/>
            <w:hideMark/>
          </w:tcPr>
          <w:p w14:paraId="5B5FBFA0" w14:textId="77777777" w:rsidR="009D03B4" w:rsidRDefault="009D03B4" w:rsidP="0094516C">
            <w:pPr>
              <w:jc w:val="both"/>
              <w:rPr>
                <w:rFonts w:cs="B Nazanin"/>
                <w:sz w:val="24"/>
                <w:szCs w:val="24"/>
                <w:lang/>
              </w:rPr>
            </w:pPr>
            <w:r>
              <w:rPr>
                <w:rFonts w:cs="B Nazanin"/>
                <w:sz w:val="24"/>
                <w:szCs w:val="24"/>
                <w:lang/>
              </w:rPr>
              <w:t>1383/4/21</w:t>
            </w:r>
          </w:p>
        </w:tc>
        <w:tc>
          <w:tcPr>
            <w:tcW w:w="3051" w:type="dxa"/>
            <w:tcMar>
              <w:top w:w="15" w:type="dxa"/>
              <w:left w:w="15" w:type="dxa"/>
              <w:bottom w:w="15" w:type="dxa"/>
              <w:right w:w="15" w:type="dxa"/>
            </w:tcMar>
            <w:vAlign w:val="center"/>
            <w:hideMark/>
          </w:tcPr>
          <w:p w14:paraId="034753D1" w14:textId="77777777" w:rsidR="009D03B4" w:rsidRDefault="009D03B4" w:rsidP="0094516C">
            <w:pPr>
              <w:jc w:val="both"/>
              <w:rPr>
                <w:rFonts w:cs="B Nazanin"/>
                <w:sz w:val="24"/>
                <w:szCs w:val="24"/>
                <w:lang/>
              </w:rPr>
            </w:pPr>
            <w:r>
              <w:rPr>
                <w:rFonts w:cs="B Nazanin"/>
                <w:sz w:val="24"/>
                <w:szCs w:val="24"/>
                <w:lang/>
              </w:rPr>
              <w:t>2004-07-11</w:t>
            </w:r>
          </w:p>
        </w:tc>
      </w:tr>
      <w:tr w:rsidR="009D03B4" w14:paraId="4B7C403B" w14:textId="77777777" w:rsidTr="009B13F4">
        <w:trPr>
          <w:tblCellSpacing w:w="15" w:type="dxa"/>
        </w:trPr>
        <w:tc>
          <w:tcPr>
            <w:tcW w:w="789" w:type="dxa"/>
            <w:tcMar>
              <w:top w:w="15" w:type="dxa"/>
              <w:left w:w="15" w:type="dxa"/>
              <w:bottom w:w="15" w:type="dxa"/>
              <w:right w:w="15" w:type="dxa"/>
            </w:tcMar>
          </w:tcPr>
          <w:p w14:paraId="29814FB7"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60DBFB7E" w14:textId="77777777" w:rsidR="009D03B4" w:rsidRDefault="009D03B4" w:rsidP="0094516C">
            <w:pPr>
              <w:jc w:val="both"/>
              <w:rPr>
                <w:rFonts w:cs="B Nazanin" w:hint="cs"/>
                <w:sz w:val="24"/>
                <w:szCs w:val="24"/>
                <w:rtl/>
                <w:lang/>
              </w:rPr>
            </w:pPr>
            <w:r>
              <w:rPr>
                <w:rFonts w:cs="B Nazanin" w:hint="cs"/>
                <w:sz w:val="24"/>
                <w:szCs w:val="24"/>
                <w:rtl/>
                <w:lang/>
              </w:rPr>
              <w:t>فرانسه</w:t>
            </w:r>
          </w:p>
        </w:tc>
        <w:tc>
          <w:tcPr>
            <w:tcW w:w="1328" w:type="dxa"/>
            <w:tcMar>
              <w:top w:w="15" w:type="dxa"/>
              <w:left w:w="15" w:type="dxa"/>
              <w:bottom w:w="15" w:type="dxa"/>
              <w:right w:w="15" w:type="dxa"/>
            </w:tcMar>
            <w:vAlign w:val="center"/>
            <w:hideMark/>
          </w:tcPr>
          <w:p w14:paraId="724BECB5" w14:textId="77777777" w:rsidR="009D03B4" w:rsidRDefault="009D03B4" w:rsidP="0094516C">
            <w:pPr>
              <w:jc w:val="both"/>
              <w:rPr>
                <w:rFonts w:cs="B Nazanin"/>
                <w:sz w:val="24"/>
                <w:szCs w:val="24"/>
                <w:lang/>
              </w:rPr>
            </w:pPr>
            <w:r>
              <w:rPr>
                <w:rFonts w:cs="B Nazanin"/>
                <w:sz w:val="24"/>
                <w:szCs w:val="24"/>
                <w:lang/>
              </w:rPr>
              <w:t>1383/8/22</w:t>
            </w:r>
          </w:p>
        </w:tc>
        <w:tc>
          <w:tcPr>
            <w:tcW w:w="3051" w:type="dxa"/>
            <w:tcMar>
              <w:top w:w="15" w:type="dxa"/>
              <w:left w:w="15" w:type="dxa"/>
              <w:bottom w:w="15" w:type="dxa"/>
              <w:right w:w="15" w:type="dxa"/>
            </w:tcMar>
            <w:vAlign w:val="center"/>
            <w:hideMark/>
          </w:tcPr>
          <w:p w14:paraId="65C4D715" w14:textId="77777777" w:rsidR="009D03B4" w:rsidRDefault="009D03B4" w:rsidP="0094516C">
            <w:pPr>
              <w:jc w:val="both"/>
              <w:rPr>
                <w:rFonts w:cs="B Nazanin"/>
                <w:sz w:val="24"/>
                <w:szCs w:val="24"/>
                <w:lang/>
              </w:rPr>
            </w:pPr>
            <w:r>
              <w:rPr>
                <w:rFonts w:cs="B Nazanin"/>
                <w:sz w:val="24"/>
                <w:szCs w:val="24"/>
                <w:lang/>
              </w:rPr>
              <w:t>2004-11-12</w:t>
            </w:r>
          </w:p>
        </w:tc>
      </w:tr>
      <w:tr w:rsidR="009D03B4" w14:paraId="4FDD98B5" w14:textId="77777777" w:rsidTr="009B13F4">
        <w:trPr>
          <w:tblCellSpacing w:w="15" w:type="dxa"/>
        </w:trPr>
        <w:tc>
          <w:tcPr>
            <w:tcW w:w="789" w:type="dxa"/>
            <w:tcMar>
              <w:top w:w="15" w:type="dxa"/>
              <w:left w:w="15" w:type="dxa"/>
              <w:bottom w:w="15" w:type="dxa"/>
              <w:right w:w="15" w:type="dxa"/>
            </w:tcMar>
          </w:tcPr>
          <w:p w14:paraId="78B8FE15"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6BF865FC" w14:textId="77777777" w:rsidR="009D03B4" w:rsidRDefault="009D03B4" w:rsidP="0094516C">
            <w:pPr>
              <w:jc w:val="both"/>
              <w:rPr>
                <w:rFonts w:cs="B Nazanin" w:hint="cs"/>
                <w:sz w:val="24"/>
                <w:szCs w:val="24"/>
                <w:rtl/>
                <w:lang/>
              </w:rPr>
            </w:pPr>
            <w:r>
              <w:rPr>
                <w:rFonts w:cs="B Nazanin" w:hint="cs"/>
                <w:sz w:val="24"/>
                <w:szCs w:val="24"/>
                <w:rtl/>
                <w:lang/>
              </w:rPr>
              <w:t>تاجیکستان</w:t>
            </w:r>
          </w:p>
        </w:tc>
        <w:tc>
          <w:tcPr>
            <w:tcW w:w="1328" w:type="dxa"/>
            <w:tcMar>
              <w:top w:w="15" w:type="dxa"/>
              <w:left w:w="15" w:type="dxa"/>
              <w:bottom w:w="15" w:type="dxa"/>
              <w:right w:w="15" w:type="dxa"/>
            </w:tcMar>
            <w:vAlign w:val="center"/>
            <w:hideMark/>
          </w:tcPr>
          <w:p w14:paraId="336D6637" w14:textId="77777777" w:rsidR="009D03B4" w:rsidRDefault="009D03B4" w:rsidP="0094516C">
            <w:pPr>
              <w:jc w:val="both"/>
              <w:rPr>
                <w:rFonts w:cs="B Nazanin"/>
                <w:sz w:val="24"/>
                <w:szCs w:val="24"/>
                <w:lang/>
              </w:rPr>
            </w:pPr>
            <w:r>
              <w:rPr>
                <w:rFonts w:cs="B Nazanin"/>
                <w:sz w:val="24"/>
                <w:szCs w:val="24"/>
                <w:lang/>
              </w:rPr>
              <w:t>1383/8/13</w:t>
            </w:r>
          </w:p>
        </w:tc>
        <w:tc>
          <w:tcPr>
            <w:tcW w:w="3051" w:type="dxa"/>
            <w:tcMar>
              <w:top w:w="15" w:type="dxa"/>
              <w:left w:w="15" w:type="dxa"/>
              <w:bottom w:w="15" w:type="dxa"/>
              <w:right w:w="15" w:type="dxa"/>
            </w:tcMar>
            <w:vAlign w:val="center"/>
            <w:hideMark/>
          </w:tcPr>
          <w:p w14:paraId="06F71497" w14:textId="77777777" w:rsidR="009D03B4" w:rsidRDefault="009D03B4" w:rsidP="0094516C">
            <w:pPr>
              <w:jc w:val="both"/>
              <w:rPr>
                <w:rFonts w:cs="B Nazanin"/>
                <w:sz w:val="24"/>
                <w:szCs w:val="24"/>
                <w:lang/>
              </w:rPr>
            </w:pPr>
            <w:r>
              <w:rPr>
                <w:rFonts w:cs="B Nazanin"/>
                <w:sz w:val="24"/>
                <w:szCs w:val="24"/>
                <w:lang/>
              </w:rPr>
              <w:t>2004-11-03</w:t>
            </w:r>
          </w:p>
        </w:tc>
      </w:tr>
      <w:tr w:rsidR="009D03B4" w14:paraId="15982E87" w14:textId="77777777" w:rsidTr="009B13F4">
        <w:trPr>
          <w:tblCellSpacing w:w="15" w:type="dxa"/>
        </w:trPr>
        <w:tc>
          <w:tcPr>
            <w:tcW w:w="789" w:type="dxa"/>
            <w:tcMar>
              <w:top w:w="15" w:type="dxa"/>
              <w:left w:w="15" w:type="dxa"/>
              <w:bottom w:w="15" w:type="dxa"/>
              <w:right w:w="15" w:type="dxa"/>
            </w:tcMar>
          </w:tcPr>
          <w:p w14:paraId="033825E8"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1C12FA11" w14:textId="77777777" w:rsidR="009D03B4" w:rsidRDefault="009D03B4" w:rsidP="0094516C">
            <w:pPr>
              <w:jc w:val="both"/>
              <w:rPr>
                <w:rFonts w:cs="B Nazanin" w:hint="cs"/>
                <w:sz w:val="24"/>
                <w:szCs w:val="24"/>
                <w:rtl/>
                <w:lang/>
              </w:rPr>
            </w:pPr>
            <w:r>
              <w:rPr>
                <w:rFonts w:cs="B Nazanin" w:hint="cs"/>
                <w:sz w:val="24"/>
                <w:szCs w:val="24"/>
                <w:rtl/>
                <w:lang/>
              </w:rPr>
              <w:t>بحرین</w:t>
            </w:r>
          </w:p>
        </w:tc>
        <w:tc>
          <w:tcPr>
            <w:tcW w:w="1328" w:type="dxa"/>
            <w:tcMar>
              <w:top w:w="15" w:type="dxa"/>
              <w:left w:w="15" w:type="dxa"/>
              <w:bottom w:w="15" w:type="dxa"/>
              <w:right w:w="15" w:type="dxa"/>
            </w:tcMar>
            <w:vAlign w:val="center"/>
            <w:hideMark/>
          </w:tcPr>
          <w:p w14:paraId="1F102E47" w14:textId="77777777" w:rsidR="009D03B4" w:rsidRDefault="009D03B4" w:rsidP="0094516C">
            <w:pPr>
              <w:jc w:val="both"/>
              <w:rPr>
                <w:rFonts w:cs="B Nazanin"/>
                <w:sz w:val="24"/>
                <w:szCs w:val="24"/>
                <w:lang/>
              </w:rPr>
            </w:pPr>
            <w:r>
              <w:rPr>
                <w:rFonts w:cs="B Nazanin"/>
                <w:sz w:val="24"/>
                <w:szCs w:val="24"/>
                <w:lang/>
              </w:rPr>
              <w:t>1383/7/21</w:t>
            </w:r>
          </w:p>
        </w:tc>
        <w:tc>
          <w:tcPr>
            <w:tcW w:w="3051" w:type="dxa"/>
            <w:tcMar>
              <w:top w:w="15" w:type="dxa"/>
              <w:left w:w="15" w:type="dxa"/>
              <w:bottom w:w="15" w:type="dxa"/>
              <w:right w:w="15" w:type="dxa"/>
            </w:tcMar>
            <w:vAlign w:val="center"/>
            <w:hideMark/>
          </w:tcPr>
          <w:p w14:paraId="4ACC2AF1" w14:textId="77777777" w:rsidR="009D03B4" w:rsidRDefault="009D03B4" w:rsidP="0094516C">
            <w:pPr>
              <w:jc w:val="both"/>
              <w:rPr>
                <w:rFonts w:cs="B Nazanin"/>
                <w:sz w:val="24"/>
                <w:szCs w:val="24"/>
                <w:lang/>
              </w:rPr>
            </w:pPr>
            <w:r>
              <w:rPr>
                <w:rFonts w:cs="B Nazanin"/>
                <w:sz w:val="24"/>
                <w:szCs w:val="24"/>
                <w:lang/>
              </w:rPr>
              <w:t>2004-10-12</w:t>
            </w:r>
          </w:p>
        </w:tc>
      </w:tr>
      <w:tr w:rsidR="009D03B4" w14:paraId="097D8106" w14:textId="77777777" w:rsidTr="009B13F4">
        <w:trPr>
          <w:tblCellSpacing w:w="15" w:type="dxa"/>
        </w:trPr>
        <w:tc>
          <w:tcPr>
            <w:tcW w:w="789" w:type="dxa"/>
            <w:tcMar>
              <w:top w:w="15" w:type="dxa"/>
              <w:left w:w="15" w:type="dxa"/>
              <w:bottom w:w="15" w:type="dxa"/>
              <w:right w:w="15" w:type="dxa"/>
            </w:tcMar>
          </w:tcPr>
          <w:p w14:paraId="0A3DB5C1"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7C72763D" w14:textId="77777777" w:rsidR="009D03B4" w:rsidRDefault="009D03B4" w:rsidP="0094516C">
            <w:pPr>
              <w:jc w:val="both"/>
              <w:rPr>
                <w:rFonts w:cs="B Nazanin" w:hint="cs"/>
                <w:sz w:val="24"/>
                <w:szCs w:val="24"/>
                <w:rtl/>
                <w:lang/>
              </w:rPr>
            </w:pPr>
            <w:r>
              <w:rPr>
                <w:rFonts w:cs="B Nazanin" w:hint="cs"/>
                <w:sz w:val="24"/>
                <w:szCs w:val="24"/>
                <w:rtl/>
                <w:lang/>
              </w:rPr>
              <w:t>رومانی</w:t>
            </w:r>
          </w:p>
        </w:tc>
        <w:tc>
          <w:tcPr>
            <w:tcW w:w="1328" w:type="dxa"/>
            <w:tcMar>
              <w:top w:w="15" w:type="dxa"/>
              <w:left w:w="15" w:type="dxa"/>
              <w:bottom w:w="15" w:type="dxa"/>
              <w:right w:w="15" w:type="dxa"/>
            </w:tcMar>
            <w:vAlign w:val="center"/>
            <w:hideMark/>
          </w:tcPr>
          <w:p w14:paraId="4E2F0D27" w14:textId="77777777" w:rsidR="009D03B4" w:rsidRDefault="009D03B4" w:rsidP="0094516C">
            <w:pPr>
              <w:jc w:val="both"/>
              <w:rPr>
                <w:rFonts w:cs="B Nazanin"/>
                <w:sz w:val="24"/>
                <w:szCs w:val="24"/>
                <w:lang/>
              </w:rPr>
            </w:pPr>
            <w:r>
              <w:rPr>
                <w:rFonts w:cs="B Nazanin"/>
                <w:sz w:val="24"/>
                <w:szCs w:val="24"/>
                <w:lang/>
              </w:rPr>
              <w:t>1383/10/23</w:t>
            </w:r>
          </w:p>
        </w:tc>
        <w:tc>
          <w:tcPr>
            <w:tcW w:w="3051" w:type="dxa"/>
            <w:tcMar>
              <w:top w:w="15" w:type="dxa"/>
              <w:left w:w="15" w:type="dxa"/>
              <w:bottom w:w="15" w:type="dxa"/>
              <w:right w:w="15" w:type="dxa"/>
            </w:tcMar>
            <w:vAlign w:val="center"/>
            <w:hideMark/>
          </w:tcPr>
          <w:p w14:paraId="7E1868E8" w14:textId="77777777" w:rsidR="009D03B4" w:rsidRDefault="009D03B4" w:rsidP="0094516C">
            <w:pPr>
              <w:jc w:val="both"/>
              <w:rPr>
                <w:rFonts w:cs="B Nazanin"/>
                <w:sz w:val="24"/>
                <w:szCs w:val="24"/>
                <w:lang/>
              </w:rPr>
            </w:pPr>
            <w:r>
              <w:rPr>
                <w:rFonts w:cs="B Nazanin"/>
                <w:sz w:val="24"/>
                <w:szCs w:val="24"/>
                <w:lang/>
              </w:rPr>
              <w:t>2005-01-12</w:t>
            </w:r>
          </w:p>
        </w:tc>
      </w:tr>
      <w:tr w:rsidR="009D03B4" w14:paraId="1A2DC5DB" w14:textId="77777777" w:rsidTr="009B13F4">
        <w:trPr>
          <w:tblCellSpacing w:w="15" w:type="dxa"/>
        </w:trPr>
        <w:tc>
          <w:tcPr>
            <w:tcW w:w="789" w:type="dxa"/>
            <w:tcMar>
              <w:top w:w="15" w:type="dxa"/>
              <w:left w:w="15" w:type="dxa"/>
              <w:bottom w:w="15" w:type="dxa"/>
              <w:right w:w="15" w:type="dxa"/>
            </w:tcMar>
          </w:tcPr>
          <w:p w14:paraId="2ECB76A8"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4E93DCB4" w14:textId="77777777" w:rsidR="009D03B4" w:rsidRDefault="009D03B4" w:rsidP="0094516C">
            <w:pPr>
              <w:jc w:val="both"/>
              <w:rPr>
                <w:rFonts w:cs="B Nazanin" w:hint="cs"/>
                <w:sz w:val="24"/>
                <w:szCs w:val="24"/>
                <w:rtl/>
                <w:lang/>
              </w:rPr>
            </w:pPr>
            <w:r>
              <w:rPr>
                <w:rFonts w:cs="B Nazanin" w:hint="cs"/>
                <w:sz w:val="24"/>
                <w:szCs w:val="24"/>
                <w:rtl/>
                <w:lang/>
              </w:rPr>
              <w:t>سوریه</w:t>
            </w:r>
          </w:p>
        </w:tc>
        <w:tc>
          <w:tcPr>
            <w:tcW w:w="1328" w:type="dxa"/>
            <w:tcMar>
              <w:top w:w="15" w:type="dxa"/>
              <w:left w:w="15" w:type="dxa"/>
              <w:bottom w:w="15" w:type="dxa"/>
              <w:right w:w="15" w:type="dxa"/>
            </w:tcMar>
            <w:vAlign w:val="center"/>
            <w:hideMark/>
          </w:tcPr>
          <w:p w14:paraId="1986BEC8" w14:textId="77777777" w:rsidR="009D03B4" w:rsidRDefault="009D03B4" w:rsidP="0094516C">
            <w:pPr>
              <w:jc w:val="both"/>
              <w:rPr>
                <w:rFonts w:cs="B Nazanin"/>
                <w:sz w:val="24"/>
                <w:szCs w:val="24"/>
                <w:lang/>
              </w:rPr>
            </w:pPr>
            <w:r>
              <w:rPr>
                <w:rFonts w:cs="B Nazanin"/>
                <w:sz w:val="24"/>
                <w:szCs w:val="24"/>
                <w:lang/>
              </w:rPr>
              <w:t>1384/8/25</w:t>
            </w:r>
          </w:p>
        </w:tc>
        <w:tc>
          <w:tcPr>
            <w:tcW w:w="3051" w:type="dxa"/>
            <w:tcMar>
              <w:top w:w="15" w:type="dxa"/>
              <w:left w:w="15" w:type="dxa"/>
              <w:bottom w:w="15" w:type="dxa"/>
              <w:right w:w="15" w:type="dxa"/>
            </w:tcMar>
            <w:vAlign w:val="center"/>
            <w:hideMark/>
          </w:tcPr>
          <w:p w14:paraId="6151CCE1" w14:textId="77777777" w:rsidR="009D03B4" w:rsidRDefault="009D03B4" w:rsidP="0094516C">
            <w:pPr>
              <w:jc w:val="both"/>
              <w:rPr>
                <w:rFonts w:cs="B Nazanin"/>
                <w:sz w:val="24"/>
                <w:szCs w:val="24"/>
                <w:lang/>
              </w:rPr>
            </w:pPr>
            <w:r>
              <w:rPr>
                <w:rFonts w:cs="B Nazanin"/>
                <w:sz w:val="24"/>
                <w:szCs w:val="24"/>
                <w:lang/>
              </w:rPr>
              <w:t>2005-11-16</w:t>
            </w:r>
          </w:p>
        </w:tc>
      </w:tr>
      <w:tr w:rsidR="009D03B4" w14:paraId="552304B5" w14:textId="77777777" w:rsidTr="009B13F4">
        <w:trPr>
          <w:tblCellSpacing w:w="15" w:type="dxa"/>
        </w:trPr>
        <w:tc>
          <w:tcPr>
            <w:tcW w:w="789" w:type="dxa"/>
            <w:tcMar>
              <w:top w:w="15" w:type="dxa"/>
              <w:left w:w="15" w:type="dxa"/>
              <w:bottom w:w="15" w:type="dxa"/>
              <w:right w:w="15" w:type="dxa"/>
            </w:tcMar>
          </w:tcPr>
          <w:p w14:paraId="690C2E89"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13621EA8" w14:textId="77777777" w:rsidR="009D03B4" w:rsidRDefault="009D03B4" w:rsidP="0094516C">
            <w:pPr>
              <w:jc w:val="both"/>
              <w:rPr>
                <w:rFonts w:cs="B Nazanin" w:hint="cs"/>
                <w:sz w:val="24"/>
                <w:szCs w:val="24"/>
                <w:rtl/>
                <w:lang/>
              </w:rPr>
            </w:pPr>
            <w:r>
              <w:rPr>
                <w:rFonts w:cs="B Nazanin" w:hint="cs"/>
                <w:sz w:val="24"/>
                <w:szCs w:val="24"/>
                <w:rtl/>
                <w:lang/>
              </w:rPr>
              <w:t>چین</w:t>
            </w:r>
          </w:p>
        </w:tc>
        <w:tc>
          <w:tcPr>
            <w:tcW w:w="1328" w:type="dxa"/>
            <w:tcMar>
              <w:top w:w="15" w:type="dxa"/>
              <w:left w:w="15" w:type="dxa"/>
              <w:bottom w:w="15" w:type="dxa"/>
              <w:right w:w="15" w:type="dxa"/>
            </w:tcMar>
            <w:vAlign w:val="center"/>
            <w:hideMark/>
          </w:tcPr>
          <w:p w14:paraId="363EC130" w14:textId="77777777" w:rsidR="009D03B4" w:rsidRDefault="009D03B4" w:rsidP="0094516C">
            <w:pPr>
              <w:jc w:val="both"/>
              <w:rPr>
                <w:rFonts w:cs="B Nazanin"/>
                <w:sz w:val="24"/>
                <w:szCs w:val="24"/>
                <w:lang/>
              </w:rPr>
            </w:pPr>
            <w:r>
              <w:rPr>
                <w:rFonts w:cs="B Nazanin"/>
                <w:sz w:val="24"/>
                <w:szCs w:val="24"/>
                <w:lang/>
              </w:rPr>
              <w:t>1384/4/10</w:t>
            </w:r>
          </w:p>
        </w:tc>
        <w:tc>
          <w:tcPr>
            <w:tcW w:w="3051" w:type="dxa"/>
            <w:tcMar>
              <w:top w:w="15" w:type="dxa"/>
              <w:left w:w="15" w:type="dxa"/>
              <w:bottom w:w="15" w:type="dxa"/>
              <w:right w:w="15" w:type="dxa"/>
            </w:tcMar>
            <w:vAlign w:val="center"/>
            <w:hideMark/>
          </w:tcPr>
          <w:p w14:paraId="20862415" w14:textId="77777777" w:rsidR="009D03B4" w:rsidRDefault="009D03B4" w:rsidP="0094516C">
            <w:pPr>
              <w:jc w:val="both"/>
              <w:rPr>
                <w:rFonts w:cs="B Nazanin"/>
                <w:sz w:val="24"/>
                <w:szCs w:val="24"/>
                <w:lang/>
              </w:rPr>
            </w:pPr>
            <w:r>
              <w:rPr>
                <w:rFonts w:cs="B Nazanin"/>
                <w:sz w:val="24"/>
                <w:szCs w:val="24"/>
                <w:lang/>
              </w:rPr>
              <w:t>2005-07-01</w:t>
            </w:r>
          </w:p>
        </w:tc>
      </w:tr>
      <w:tr w:rsidR="009D03B4" w14:paraId="6DFF9E87" w14:textId="77777777" w:rsidTr="009B13F4">
        <w:trPr>
          <w:tblCellSpacing w:w="15" w:type="dxa"/>
        </w:trPr>
        <w:tc>
          <w:tcPr>
            <w:tcW w:w="789" w:type="dxa"/>
            <w:tcMar>
              <w:top w:w="15" w:type="dxa"/>
              <w:left w:w="15" w:type="dxa"/>
              <w:bottom w:w="15" w:type="dxa"/>
              <w:right w:w="15" w:type="dxa"/>
            </w:tcMar>
          </w:tcPr>
          <w:p w14:paraId="3B786DBE"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1616F1A3" w14:textId="77777777" w:rsidR="009D03B4" w:rsidRDefault="009D03B4" w:rsidP="0094516C">
            <w:pPr>
              <w:jc w:val="both"/>
              <w:rPr>
                <w:rFonts w:cs="B Nazanin" w:hint="cs"/>
                <w:sz w:val="24"/>
                <w:szCs w:val="24"/>
                <w:rtl/>
                <w:lang/>
              </w:rPr>
            </w:pPr>
            <w:r>
              <w:rPr>
                <w:rFonts w:cs="B Nazanin" w:hint="cs"/>
                <w:sz w:val="24"/>
                <w:szCs w:val="24"/>
                <w:rtl/>
                <w:lang/>
              </w:rPr>
              <w:t>آلمان</w:t>
            </w:r>
          </w:p>
        </w:tc>
        <w:tc>
          <w:tcPr>
            <w:tcW w:w="1328" w:type="dxa"/>
            <w:tcMar>
              <w:top w:w="15" w:type="dxa"/>
              <w:left w:w="15" w:type="dxa"/>
              <w:bottom w:w="15" w:type="dxa"/>
              <w:right w:w="15" w:type="dxa"/>
            </w:tcMar>
            <w:vAlign w:val="center"/>
            <w:hideMark/>
          </w:tcPr>
          <w:p w14:paraId="0940A501" w14:textId="77777777" w:rsidR="009D03B4" w:rsidRDefault="009D03B4" w:rsidP="0094516C">
            <w:pPr>
              <w:jc w:val="both"/>
              <w:rPr>
                <w:rFonts w:cs="B Nazanin"/>
                <w:sz w:val="24"/>
                <w:szCs w:val="24"/>
                <w:lang/>
              </w:rPr>
            </w:pPr>
            <w:r>
              <w:rPr>
                <w:rFonts w:cs="B Nazanin"/>
                <w:sz w:val="24"/>
                <w:szCs w:val="24"/>
                <w:lang/>
              </w:rPr>
              <w:t>1384/4/2</w:t>
            </w:r>
          </w:p>
        </w:tc>
        <w:tc>
          <w:tcPr>
            <w:tcW w:w="3051" w:type="dxa"/>
            <w:tcMar>
              <w:top w:w="15" w:type="dxa"/>
              <w:left w:w="15" w:type="dxa"/>
              <w:bottom w:w="15" w:type="dxa"/>
              <w:right w:w="15" w:type="dxa"/>
            </w:tcMar>
            <w:vAlign w:val="center"/>
            <w:hideMark/>
          </w:tcPr>
          <w:p w14:paraId="1006BFFA" w14:textId="77777777" w:rsidR="009D03B4" w:rsidRDefault="009D03B4" w:rsidP="0094516C">
            <w:pPr>
              <w:jc w:val="both"/>
              <w:rPr>
                <w:rFonts w:cs="B Nazanin"/>
                <w:sz w:val="24"/>
                <w:szCs w:val="24"/>
                <w:lang/>
              </w:rPr>
            </w:pPr>
            <w:r>
              <w:rPr>
                <w:rFonts w:cs="B Nazanin"/>
                <w:sz w:val="24"/>
                <w:szCs w:val="24"/>
                <w:lang/>
              </w:rPr>
              <w:t>2005-06-23</w:t>
            </w:r>
          </w:p>
        </w:tc>
      </w:tr>
      <w:tr w:rsidR="009D03B4" w14:paraId="43B02924" w14:textId="77777777" w:rsidTr="009B13F4">
        <w:trPr>
          <w:tblCellSpacing w:w="15" w:type="dxa"/>
        </w:trPr>
        <w:tc>
          <w:tcPr>
            <w:tcW w:w="789" w:type="dxa"/>
            <w:tcMar>
              <w:top w:w="15" w:type="dxa"/>
              <w:left w:w="15" w:type="dxa"/>
              <w:bottom w:w="15" w:type="dxa"/>
              <w:right w:w="15" w:type="dxa"/>
            </w:tcMar>
          </w:tcPr>
          <w:p w14:paraId="0271908A"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59C2BC66" w14:textId="77777777" w:rsidR="009D03B4" w:rsidRDefault="009D03B4" w:rsidP="0094516C">
            <w:pPr>
              <w:jc w:val="both"/>
              <w:rPr>
                <w:rFonts w:cs="B Nazanin" w:hint="cs"/>
                <w:sz w:val="24"/>
                <w:szCs w:val="24"/>
                <w:rtl/>
                <w:lang/>
              </w:rPr>
            </w:pPr>
            <w:r>
              <w:rPr>
                <w:rFonts w:cs="B Nazanin" w:hint="cs"/>
                <w:sz w:val="24"/>
                <w:szCs w:val="24"/>
                <w:rtl/>
                <w:lang/>
              </w:rPr>
              <w:t>قرقیزستان</w:t>
            </w:r>
          </w:p>
        </w:tc>
        <w:tc>
          <w:tcPr>
            <w:tcW w:w="1328" w:type="dxa"/>
            <w:tcMar>
              <w:top w:w="15" w:type="dxa"/>
              <w:left w:w="15" w:type="dxa"/>
              <w:bottom w:w="15" w:type="dxa"/>
              <w:right w:w="15" w:type="dxa"/>
            </w:tcMar>
            <w:vAlign w:val="center"/>
            <w:hideMark/>
          </w:tcPr>
          <w:p w14:paraId="1EC26CBA" w14:textId="77777777" w:rsidR="009D03B4" w:rsidRDefault="009D03B4" w:rsidP="0094516C">
            <w:pPr>
              <w:jc w:val="both"/>
              <w:rPr>
                <w:rFonts w:cs="B Nazanin"/>
                <w:sz w:val="24"/>
                <w:szCs w:val="24"/>
                <w:lang/>
              </w:rPr>
            </w:pPr>
            <w:r>
              <w:rPr>
                <w:rFonts w:cs="B Nazanin"/>
                <w:sz w:val="24"/>
                <w:szCs w:val="24"/>
                <w:lang/>
              </w:rPr>
              <w:t>1384/4/6</w:t>
            </w:r>
          </w:p>
        </w:tc>
        <w:tc>
          <w:tcPr>
            <w:tcW w:w="3051" w:type="dxa"/>
            <w:tcMar>
              <w:top w:w="15" w:type="dxa"/>
              <w:left w:w="15" w:type="dxa"/>
              <w:bottom w:w="15" w:type="dxa"/>
              <w:right w:w="15" w:type="dxa"/>
            </w:tcMar>
            <w:vAlign w:val="center"/>
            <w:hideMark/>
          </w:tcPr>
          <w:p w14:paraId="23D1D39E" w14:textId="77777777" w:rsidR="009D03B4" w:rsidRDefault="009D03B4" w:rsidP="0094516C">
            <w:pPr>
              <w:jc w:val="both"/>
              <w:rPr>
                <w:rFonts w:cs="B Nazanin"/>
                <w:sz w:val="24"/>
                <w:szCs w:val="24"/>
                <w:lang/>
              </w:rPr>
            </w:pPr>
            <w:r>
              <w:rPr>
                <w:rFonts w:cs="B Nazanin"/>
                <w:sz w:val="24"/>
                <w:szCs w:val="24"/>
                <w:lang/>
              </w:rPr>
              <w:t>2005-06-27</w:t>
            </w:r>
          </w:p>
        </w:tc>
      </w:tr>
      <w:tr w:rsidR="009D03B4" w14:paraId="18B7C9D8" w14:textId="77777777" w:rsidTr="009B13F4">
        <w:trPr>
          <w:tblCellSpacing w:w="15" w:type="dxa"/>
        </w:trPr>
        <w:tc>
          <w:tcPr>
            <w:tcW w:w="789" w:type="dxa"/>
            <w:tcMar>
              <w:top w:w="15" w:type="dxa"/>
              <w:left w:w="15" w:type="dxa"/>
              <w:bottom w:w="15" w:type="dxa"/>
              <w:right w:w="15" w:type="dxa"/>
            </w:tcMar>
          </w:tcPr>
          <w:p w14:paraId="582734A0"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731AC333" w14:textId="77777777" w:rsidR="009D03B4" w:rsidRDefault="009D03B4" w:rsidP="0094516C">
            <w:pPr>
              <w:jc w:val="both"/>
              <w:rPr>
                <w:rFonts w:cs="B Nazanin" w:hint="cs"/>
                <w:sz w:val="24"/>
                <w:szCs w:val="24"/>
                <w:rtl/>
                <w:lang/>
              </w:rPr>
            </w:pPr>
            <w:r>
              <w:rPr>
                <w:rFonts w:cs="B Nazanin" w:hint="cs"/>
                <w:sz w:val="24"/>
                <w:szCs w:val="24"/>
                <w:rtl/>
                <w:lang/>
              </w:rPr>
              <w:t>گرجستان</w:t>
            </w:r>
          </w:p>
        </w:tc>
        <w:tc>
          <w:tcPr>
            <w:tcW w:w="1328" w:type="dxa"/>
            <w:tcMar>
              <w:top w:w="15" w:type="dxa"/>
              <w:left w:w="15" w:type="dxa"/>
              <w:bottom w:w="15" w:type="dxa"/>
              <w:right w:w="15" w:type="dxa"/>
            </w:tcMar>
            <w:vAlign w:val="center"/>
            <w:hideMark/>
          </w:tcPr>
          <w:p w14:paraId="64BF7D00" w14:textId="77777777" w:rsidR="009D03B4" w:rsidRDefault="009D03B4" w:rsidP="0094516C">
            <w:pPr>
              <w:jc w:val="both"/>
              <w:rPr>
                <w:rFonts w:cs="B Nazanin"/>
                <w:sz w:val="24"/>
                <w:szCs w:val="24"/>
                <w:lang/>
              </w:rPr>
            </w:pPr>
            <w:r>
              <w:rPr>
                <w:rFonts w:cs="B Nazanin"/>
                <w:sz w:val="24"/>
                <w:szCs w:val="24"/>
                <w:lang/>
              </w:rPr>
              <w:t>1384/4/1</w:t>
            </w:r>
          </w:p>
        </w:tc>
        <w:tc>
          <w:tcPr>
            <w:tcW w:w="3051" w:type="dxa"/>
            <w:tcMar>
              <w:top w:w="15" w:type="dxa"/>
              <w:left w:w="15" w:type="dxa"/>
              <w:bottom w:w="15" w:type="dxa"/>
              <w:right w:w="15" w:type="dxa"/>
            </w:tcMar>
            <w:vAlign w:val="center"/>
            <w:hideMark/>
          </w:tcPr>
          <w:p w14:paraId="212B6469" w14:textId="77777777" w:rsidR="009D03B4" w:rsidRDefault="009D03B4" w:rsidP="0094516C">
            <w:pPr>
              <w:jc w:val="both"/>
              <w:rPr>
                <w:rFonts w:cs="B Nazanin"/>
                <w:sz w:val="24"/>
                <w:szCs w:val="24"/>
                <w:lang/>
              </w:rPr>
            </w:pPr>
            <w:r>
              <w:rPr>
                <w:rFonts w:cs="B Nazanin"/>
                <w:sz w:val="24"/>
                <w:szCs w:val="24"/>
                <w:lang/>
              </w:rPr>
              <w:t>2005-06-22</w:t>
            </w:r>
          </w:p>
        </w:tc>
      </w:tr>
      <w:tr w:rsidR="009D03B4" w14:paraId="015E8471" w14:textId="77777777" w:rsidTr="009B13F4">
        <w:trPr>
          <w:tblCellSpacing w:w="15" w:type="dxa"/>
        </w:trPr>
        <w:tc>
          <w:tcPr>
            <w:tcW w:w="789" w:type="dxa"/>
            <w:tcMar>
              <w:top w:w="15" w:type="dxa"/>
              <w:left w:w="15" w:type="dxa"/>
              <w:bottom w:w="15" w:type="dxa"/>
              <w:right w:w="15" w:type="dxa"/>
            </w:tcMar>
          </w:tcPr>
          <w:p w14:paraId="5DC711B3"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38FEDCA4" w14:textId="77777777" w:rsidR="009D03B4" w:rsidRDefault="009D03B4" w:rsidP="0094516C">
            <w:pPr>
              <w:jc w:val="both"/>
              <w:rPr>
                <w:rFonts w:cs="B Nazanin" w:hint="cs"/>
                <w:sz w:val="24"/>
                <w:szCs w:val="24"/>
                <w:rtl/>
                <w:lang/>
              </w:rPr>
            </w:pPr>
            <w:r>
              <w:rPr>
                <w:rFonts w:cs="B Nazanin" w:hint="cs"/>
                <w:sz w:val="24"/>
                <w:szCs w:val="24"/>
                <w:rtl/>
                <w:lang/>
              </w:rPr>
              <w:t>ترکیه</w:t>
            </w:r>
          </w:p>
        </w:tc>
        <w:tc>
          <w:tcPr>
            <w:tcW w:w="1328" w:type="dxa"/>
            <w:tcMar>
              <w:top w:w="15" w:type="dxa"/>
              <w:left w:w="15" w:type="dxa"/>
              <w:bottom w:w="15" w:type="dxa"/>
              <w:right w:w="15" w:type="dxa"/>
            </w:tcMar>
            <w:vAlign w:val="center"/>
            <w:hideMark/>
          </w:tcPr>
          <w:p w14:paraId="2463468A" w14:textId="77777777" w:rsidR="009D03B4" w:rsidRDefault="009D03B4" w:rsidP="0094516C">
            <w:pPr>
              <w:jc w:val="both"/>
              <w:rPr>
                <w:rFonts w:cs="B Nazanin"/>
                <w:sz w:val="24"/>
                <w:szCs w:val="24"/>
                <w:lang/>
              </w:rPr>
            </w:pPr>
            <w:r>
              <w:rPr>
                <w:rFonts w:cs="B Nazanin"/>
                <w:sz w:val="24"/>
                <w:szCs w:val="24"/>
                <w:lang/>
              </w:rPr>
              <w:t>1384/1/24</w:t>
            </w:r>
          </w:p>
        </w:tc>
        <w:tc>
          <w:tcPr>
            <w:tcW w:w="3051" w:type="dxa"/>
            <w:tcMar>
              <w:top w:w="15" w:type="dxa"/>
              <w:left w:w="15" w:type="dxa"/>
              <w:bottom w:w="15" w:type="dxa"/>
              <w:right w:w="15" w:type="dxa"/>
            </w:tcMar>
            <w:vAlign w:val="center"/>
            <w:hideMark/>
          </w:tcPr>
          <w:p w14:paraId="0F95D023" w14:textId="77777777" w:rsidR="009D03B4" w:rsidRDefault="009D03B4" w:rsidP="0094516C">
            <w:pPr>
              <w:jc w:val="both"/>
              <w:rPr>
                <w:rFonts w:cs="B Nazanin"/>
                <w:sz w:val="24"/>
                <w:szCs w:val="24"/>
                <w:lang/>
              </w:rPr>
            </w:pPr>
            <w:r>
              <w:rPr>
                <w:rFonts w:cs="B Nazanin"/>
                <w:sz w:val="24"/>
                <w:szCs w:val="24"/>
                <w:lang/>
              </w:rPr>
              <w:t>2005-04-13</w:t>
            </w:r>
          </w:p>
        </w:tc>
      </w:tr>
      <w:tr w:rsidR="009D03B4" w14:paraId="12F8CDC8" w14:textId="77777777" w:rsidTr="009B13F4">
        <w:trPr>
          <w:tblCellSpacing w:w="15" w:type="dxa"/>
        </w:trPr>
        <w:tc>
          <w:tcPr>
            <w:tcW w:w="789" w:type="dxa"/>
            <w:tcMar>
              <w:top w:w="15" w:type="dxa"/>
              <w:left w:w="15" w:type="dxa"/>
              <w:bottom w:w="15" w:type="dxa"/>
              <w:right w:w="15" w:type="dxa"/>
            </w:tcMar>
          </w:tcPr>
          <w:p w14:paraId="220B9F98"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32F65B12" w14:textId="77777777" w:rsidR="009D03B4" w:rsidRDefault="009D03B4" w:rsidP="0094516C">
            <w:pPr>
              <w:jc w:val="both"/>
              <w:rPr>
                <w:rFonts w:cs="B Nazanin" w:hint="cs"/>
                <w:sz w:val="24"/>
                <w:szCs w:val="24"/>
                <w:rtl/>
                <w:lang/>
              </w:rPr>
            </w:pPr>
            <w:r>
              <w:rPr>
                <w:rFonts w:cs="B Nazanin" w:hint="cs"/>
                <w:sz w:val="24"/>
                <w:szCs w:val="24"/>
                <w:rtl/>
                <w:lang/>
              </w:rPr>
              <w:t>کره شمالی</w:t>
            </w:r>
          </w:p>
        </w:tc>
        <w:tc>
          <w:tcPr>
            <w:tcW w:w="1328" w:type="dxa"/>
            <w:tcMar>
              <w:top w:w="15" w:type="dxa"/>
              <w:left w:w="15" w:type="dxa"/>
              <w:bottom w:w="15" w:type="dxa"/>
              <w:right w:w="15" w:type="dxa"/>
            </w:tcMar>
            <w:vAlign w:val="center"/>
            <w:hideMark/>
          </w:tcPr>
          <w:p w14:paraId="30108025" w14:textId="77777777" w:rsidR="009D03B4" w:rsidRDefault="009D03B4" w:rsidP="0094516C">
            <w:pPr>
              <w:jc w:val="both"/>
              <w:rPr>
                <w:rFonts w:cs="B Nazanin"/>
                <w:sz w:val="24"/>
                <w:szCs w:val="24"/>
                <w:lang/>
              </w:rPr>
            </w:pPr>
            <w:r>
              <w:rPr>
                <w:rFonts w:cs="B Nazanin"/>
                <w:sz w:val="24"/>
                <w:szCs w:val="24"/>
                <w:lang/>
              </w:rPr>
              <w:t>1384/2/4</w:t>
            </w:r>
          </w:p>
        </w:tc>
        <w:tc>
          <w:tcPr>
            <w:tcW w:w="3051" w:type="dxa"/>
            <w:tcMar>
              <w:top w:w="15" w:type="dxa"/>
              <w:left w:w="15" w:type="dxa"/>
              <w:bottom w:w="15" w:type="dxa"/>
              <w:right w:w="15" w:type="dxa"/>
            </w:tcMar>
            <w:vAlign w:val="center"/>
            <w:hideMark/>
          </w:tcPr>
          <w:p w14:paraId="0410C8ED" w14:textId="77777777" w:rsidR="009D03B4" w:rsidRDefault="009D03B4" w:rsidP="0094516C">
            <w:pPr>
              <w:jc w:val="both"/>
              <w:rPr>
                <w:rFonts w:cs="B Nazanin"/>
                <w:sz w:val="24"/>
                <w:szCs w:val="24"/>
                <w:lang/>
              </w:rPr>
            </w:pPr>
            <w:r>
              <w:rPr>
                <w:rFonts w:cs="B Nazanin"/>
                <w:sz w:val="24"/>
                <w:szCs w:val="24"/>
                <w:lang/>
              </w:rPr>
              <w:t>2005-04-24</w:t>
            </w:r>
          </w:p>
        </w:tc>
      </w:tr>
      <w:tr w:rsidR="009D03B4" w14:paraId="072106C4" w14:textId="77777777" w:rsidTr="009B13F4">
        <w:trPr>
          <w:tblCellSpacing w:w="15" w:type="dxa"/>
        </w:trPr>
        <w:tc>
          <w:tcPr>
            <w:tcW w:w="789" w:type="dxa"/>
            <w:tcMar>
              <w:top w:w="15" w:type="dxa"/>
              <w:left w:w="15" w:type="dxa"/>
              <w:bottom w:w="15" w:type="dxa"/>
              <w:right w:w="15" w:type="dxa"/>
            </w:tcMar>
          </w:tcPr>
          <w:p w14:paraId="6DFB2AC9"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57A56142" w14:textId="77777777" w:rsidR="009D03B4" w:rsidRDefault="009D03B4" w:rsidP="0094516C">
            <w:pPr>
              <w:jc w:val="both"/>
              <w:rPr>
                <w:rFonts w:cs="B Nazanin" w:hint="cs"/>
                <w:sz w:val="24"/>
                <w:szCs w:val="24"/>
                <w:rtl/>
                <w:lang/>
              </w:rPr>
            </w:pPr>
            <w:r>
              <w:rPr>
                <w:rFonts w:cs="B Nazanin" w:hint="cs"/>
                <w:sz w:val="24"/>
                <w:szCs w:val="24"/>
                <w:rtl/>
                <w:lang/>
              </w:rPr>
              <w:t>ایتالیا</w:t>
            </w:r>
          </w:p>
        </w:tc>
        <w:tc>
          <w:tcPr>
            <w:tcW w:w="1328" w:type="dxa"/>
            <w:tcMar>
              <w:top w:w="15" w:type="dxa"/>
              <w:left w:w="15" w:type="dxa"/>
              <w:bottom w:w="15" w:type="dxa"/>
              <w:right w:w="15" w:type="dxa"/>
            </w:tcMar>
            <w:vAlign w:val="center"/>
            <w:hideMark/>
          </w:tcPr>
          <w:p w14:paraId="7E910959" w14:textId="77777777" w:rsidR="009D03B4" w:rsidRDefault="009D03B4" w:rsidP="0094516C">
            <w:pPr>
              <w:jc w:val="both"/>
              <w:rPr>
                <w:rFonts w:cs="B Nazanin"/>
                <w:sz w:val="24"/>
                <w:szCs w:val="24"/>
                <w:lang/>
              </w:rPr>
            </w:pPr>
            <w:r>
              <w:rPr>
                <w:rFonts w:cs="B Nazanin"/>
                <w:sz w:val="24"/>
                <w:szCs w:val="24"/>
                <w:lang/>
              </w:rPr>
              <w:t>1384/5/5</w:t>
            </w:r>
          </w:p>
        </w:tc>
        <w:tc>
          <w:tcPr>
            <w:tcW w:w="3051" w:type="dxa"/>
            <w:tcMar>
              <w:top w:w="15" w:type="dxa"/>
              <w:left w:w="15" w:type="dxa"/>
              <w:bottom w:w="15" w:type="dxa"/>
              <w:right w:w="15" w:type="dxa"/>
            </w:tcMar>
            <w:vAlign w:val="center"/>
            <w:hideMark/>
          </w:tcPr>
          <w:p w14:paraId="1D209C83" w14:textId="77777777" w:rsidR="009D03B4" w:rsidRDefault="009D03B4" w:rsidP="0094516C">
            <w:pPr>
              <w:jc w:val="both"/>
              <w:rPr>
                <w:rFonts w:cs="B Nazanin"/>
                <w:sz w:val="24"/>
                <w:szCs w:val="24"/>
                <w:lang/>
              </w:rPr>
            </w:pPr>
            <w:r>
              <w:rPr>
                <w:rFonts w:cs="B Nazanin"/>
                <w:sz w:val="24"/>
                <w:szCs w:val="24"/>
                <w:lang/>
              </w:rPr>
              <w:t>2005-07-27</w:t>
            </w:r>
          </w:p>
        </w:tc>
      </w:tr>
      <w:tr w:rsidR="009D03B4" w14:paraId="3C9C4AA2" w14:textId="77777777" w:rsidTr="009B13F4">
        <w:trPr>
          <w:tblCellSpacing w:w="15" w:type="dxa"/>
        </w:trPr>
        <w:tc>
          <w:tcPr>
            <w:tcW w:w="789" w:type="dxa"/>
            <w:tcMar>
              <w:top w:w="15" w:type="dxa"/>
              <w:left w:w="15" w:type="dxa"/>
              <w:bottom w:w="15" w:type="dxa"/>
              <w:right w:w="15" w:type="dxa"/>
            </w:tcMar>
          </w:tcPr>
          <w:p w14:paraId="190D3106"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2A1E5FEA" w14:textId="77777777" w:rsidR="009D03B4" w:rsidRDefault="009D03B4" w:rsidP="0094516C">
            <w:pPr>
              <w:jc w:val="both"/>
              <w:rPr>
                <w:rFonts w:cs="B Nazanin" w:hint="cs"/>
                <w:sz w:val="24"/>
                <w:szCs w:val="24"/>
                <w:rtl/>
                <w:lang/>
              </w:rPr>
            </w:pPr>
            <w:r>
              <w:rPr>
                <w:rFonts w:cs="B Nazanin" w:hint="cs"/>
                <w:sz w:val="24"/>
                <w:szCs w:val="24"/>
                <w:rtl/>
                <w:lang/>
              </w:rPr>
              <w:t>الجزایر</w:t>
            </w:r>
          </w:p>
        </w:tc>
        <w:tc>
          <w:tcPr>
            <w:tcW w:w="1328" w:type="dxa"/>
            <w:tcMar>
              <w:top w:w="15" w:type="dxa"/>
              <w:left w:w="15" w:type="dxa"/>
              <w:bottom w:w="15" w:type="dxa"/>
              <w:right w:w="15" w:type="dxa"/>
            </w:tcMar>
            <w:vAlign w:val="center"/>
            <w:hideMark/>
          </w:tcPr>
          <w:p w14:paraId="6A525857" w14:textId="77777777" w:rsidR="009D03B4" w:rsidRDefault="009D03B4" w:rsidP="0094516C">
            <w:pPr>
              <w:jc w:val="both"/>
              <w:rPr>
                <w:rFonts w:cs="B Nazanin"/>
                <w:sz w:val="24"/>
                <w:szCs w:val="24"/>
                <w:lang/>
              </w:rPr>
            </w:pPr>
            <w:r>
              <w:rPr>
                <w:rFonts w:cs="B Nazanin"/>
                <w:sz w:val="24"/>
                <w:szCs w:val="24"/>
                <w:lang/>
              </w:rPr>
              <w:t>1384/9/14</w:t>
            </w:r>
          </w:p>
        </w:tc>
        <w:tc>
          <w:tcPr>
            <w:tcW w:w="3051" w:type="dxa"/>
            <w:tcMar>
              <w:top w:w="15" w:type="dxa"/>
              <w:left w:w="15" w:type="dxa"/>
              <w:bottom w:w="15" w:type="dxa"/>
              <w:right w:w="15" w:type="dxa"/>
            </w:tcMar>
            <w:vAlign w:val="center"/>
            <w:hideMark/>
          </w:tcPr>
          <w:p w14:paraId="7413F49E" w14:textId="77777777" w:rsidR="009D03B4" w:rsidRDefault="009D03B4" w:rsidP="0094516C">
            <w:pPr>
              <w:jc w:val="both"/>
              <w:rPr>
                <w:rFonts w:cs="B Nazanin"/>
                <w:sz w:val="24"/>
                <w:szCs w:val="24"/>
                <w:lang/>
              </w:rPr>
            </w:pPr>
            <w:r>
              <w:rPr>
                <w:rFonts w:cs="B Nazanin"/>
                <w:sz w:val="24"/>
                <w:szCs w:val="24"/>
                <w:lang/>
              </w:rPr>
              <w:t>2005-12-05</w:t>
            </w:r>
          </w:p>
        </w:tc>
      </w:tr>
      <w:tr w:rsidR="009D03B4" w14:paraId="16C7F904" w14:textId="77777777" w:rsidTr="009B13F4">
        <w:trPr>
          <w:tblCellSpacing w:w="15" w:type="dxa"/>
        </w:trPr>
        <w:tc>
          <w:tcPr>
            <w:tcW w:w="789" w:type="dxa"/>
            <w:tcMar>
              <w:top w:w="15" w:type="dxa"/>
              <w:left w:w="15" w:type="dxa"/>
              <w:bottom w:w="15" w:type="dxa"/>
              <w:right w:w="15" w:type="dxa"/>
            </w:tcMar>
          </w:tcPr>
          <w:p w14:paraId="52E7FECB"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292698B3" w14:textId="77777777" w:rsidR="009D03B4" w:rsidRDefault="009D03B4" w:rsidP="0094516C">
            <w:pPr>
              <w:jc w:val="both"/>
              <w:rPr>
                <w:rFonts w:cs="B Nazanin" w:hint="cs"/>
                <w:sz w:val="24"/>
                <w:szCs w:val="24"/>
                <w:rtl/>
                <w:lang/>
              </w:rPr>
            </w:pPr>
            <w:r>
              <w:rPr>
                <w:rFonts w:cs="B Nazanin" w:hint="cs"/>
                <w:sz w:val="24"/>
                <w:szCs w:val="24"/>
                <w:rtl/>
                <w:lang/>
              </w:rPr>
              <w:t>صربستان</w:t>
            </w:r>
          </w:p>
        </w:tc>
        <w:tc>
          <w:tcPr>
            <w:tcW w:w="1328" w:type="dxa"/>
            <w:tcMar>
              <w:top w:w="15" w:type="dxa"/>
              <w:left w:w="15" w:type="dxa"/>
              <w:bottom w:w="15" w:type="dxa"/>
              <w:right w:w="15" w:type="dxa"/>
            </w:tcMar>
            <w:vAlign w:val="center"/>
            <w:hideMark/>
          </w:tcPr>
          <w:p w14:paraId="48BCD488" w14:textId="77777777" w:rsidR="009D03B4" w:rsidRDefault="009D03B4" w:rsidP="0094516C">
            <w:pPr>
              <w:jc w:val="both"/>
              <w:rPr>
                <w:rFonts w:cs="B Nazanin"/>
                <w:sz w:val="24"/>
                <w:szCs w:val="24"/>
                <w:lang/>
              </w:rPr>
            </w:pPr>
            <w:r>
              <w:rPr>
                <w:rFonts w:cs="B Nazanin"/>
                <w:sz w:val="24"/>
                <w:szCs w:val="24"/>
                <w:lang/>
              </w:rPr>
              <w:t>1385/4/16</w:t>
            </w:r>
          </w:p>
        </w:tc>
        <w:tc>
          <w:tcPr>
            <w:tcW w:w="3051" w:type="dxa"/>
            <w:tcMar>
              <w:top w:w="15" w:type="dxa"/>
              <w:left w:w="15" w:type="dxa"/>
              <w:bottom w:w="15" w:type="dxa"/>
              <w:right w:w="15" w:type="dxa"/>
            </w:tcMar>
            <w:vAlign w:val="center"/>
            <w:hideMark/>
          </w:tcPr>
          <w:p w14:paraId="0F324684" w14:textId="77777777" w:rsidR="009D03B4" w:rsidRDefault="009D03B4" w:rsidP="0094516C">
            <w:pPr>
              <w:jc w:val="both"/>
              <w:rPr>
                <w:rFonts w:cs="B Nazanin"/>
                <w:sz w:val="24"/>
                <w:szCs w:val="24"/>
                <w:lang/>
              </w:rPr>
            </w:pPr>
            <w:r>
              <w:rPr>
                <w:rFonts w:cs="B Nazanin"/>
                <w:sz w:val="24"/>
                <w:szCs w:val="24"/>
                <w:lang/>
              </w:rPr>
              <w:t>2006-07-07</w:t>
            </w:r>
          </w:p>
        </w:tc>
      </w:tr>
      <w:tr w:rsidR="009D03B4" w14:paraId="2DB63462" w14:textId="77777777" w:rsidTr="009B13F4">
        <w:trPr>
          <w:tblCellSpacing w:w="15" w:type="dxa"/>
        </w:trPr>
        <w:tc>
          <w:tcPr>
            <w:tcW w:w="789" w:type="dxa"/>
            <w:tcMar>
              <w:top w:w="15" w:type="dxa"/>
              <w:left w:w="15" w:type="dxa"/>
              <w:bottom w:w="15" w:type="dxa"/>
              <w:right w:w="15" w:type="dxa"/>
            </w:tcMar>
          </w:tcPr>
          <w:p w14:paraId="10A8D7BC"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38691380" w14:textId="77777777" w:rsidR="009D03B4" w:rsidRDefault="009D03B4" w:rsidP="0094516C">
            <w:pPr>
              <w:jc w:val="both"/>
              <w:rPr>
                <w:rFonts w:cs="B Nazanin" w:hint="cs"/>
                <w:sz w:val="24"/>
                <w:szCs w:val="24"/>
                <w:rtl/>
                <w:lang/>
              </w:rPr>
            </w:pPr>
            <w:r>
              <w:rPr>
                <w:rFonts w:cs="B Nazanin" w:hint="cs"/>
                <w:sz w:val="24"/>
                <w:szCs w:val="24"/>
                <w:rtl/>
                <w:lang/>
              </w:rPr>
              <w:t>ونزوئلا</w:t>
            </w:r>
          </w:p>
        </w:tc>
        <w:tc>
          <w:tcPr>
            <w:tcW w:w="1328" w:type="dxa"/>
            <w:tcMar>
              <w:top w:w="15" w:type="dxa"/>
              <w:left w:w="15" w:type="dxa"/>
              <w:bottom w:w="15" w:type="dxa"/>
              <w:right w:w="15" w:type="dxa"/>
            </w:tcMar>
            <w:vAlign w:val="center"/>
            <w:hideMark/>
          </w:tcPr>
          <w:p w14:paraId="321DE4ED" w14:textId="77777777" w:rsidR="009D03B4" w:rsidRDefault="009D03B4" w:rsidP="0094516C">
            <w:pPr>
              <w:jc w:val="both"/>
              <w:rPr>
                <w:rFonts w:cs="B Nazanin"/>
                <w:sz w:val="24"/>
                <w:szCs w:val="24"/>
                <w:lang/>
              </w:rPr>
            </w:pPr>
            <w:r>
              <w:rPr>
                <w:rFonts w:cs="B Nazanin"/>
                <w:sz w:val="24"/>
                <w:szCs w:val="24"/>
                <w:lang/>
              </w:rPr>
              <w:t>1385/3/17</w:t>
            </w:r>
          </w:p>
        </w:tc>
        <w:tc>
          <w:tcPr>
            <w:tcW w:w="3051" w:type="dxa"/>
            <w:tcMar>
              <w:top w:w="15" w:type="dxa"/>
              <w:left w:w="15" w:type="dxa"/>
              <w:bottom w:w="15" w:type="dxa"/>
              <w:right w:w="15" w:type="dxa"/>
            </w:tcMar>
            <w:vAlign w:val="center"/>
            <w:hideMark/>
          </w:tcPr>
          <w:p w14:paraId="3FE42041" w14:textId="77777777" w:rsidR="009D03B4" w:rsidRDefault="009D03B4" w:rsidP="0094516C">
            <w:pPr>
              <w:jc w:val="both"/>
              <w:rPr>
                <w:rFonts w:cs="B Nazanin"/>
                <w:sz w:val="24"/>
                <w:szCs w:val="24"/>
                <w:lang/>
              </w:rPr>
            </w:pPr>
            <w:r>
              <w:rPr>
                <w:rFonts w:cs="B Nazanin"/>
                <w:sz w:val="24"/>
                <w:szCs w:val="24"/>
                <w:lang/>
              </w:rPr>
              <w:t>2006-06-07</w:t>
            </w:r>
          </w:p>
        </w:tc>
      </w:tr>
      <w:tr w:rsidR="009D03B4" w14:paraId="0C3DC43C" w14:textId="77777777" w:rsidTr="009B13F4">
        <w:trPr>
          <w:tblCellSpacing w:w="15" w:type="dxa"/>
        </w:trPr>
        <w:tc>
          <w:tcPr>
            <w:tcW w:w="789" w:type="dxa"/>
            <w:tcMar>
              <w:top w:w="15" w:type="dxa"/>
              <w:left w:w="15" w:type="dxa"/>
              <w:bottom w:w="15" w:type="dxa"/>
              <w:right w:w="15" w:type="dxa"/>
            </w:tcMar>
          </w:tcPr>
          <w:p w14:paraId="4204541D"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3B1BC56F" w14:textId="77777777" w:rsidR="009D03B4" w:rsidRDefault="009D03B4" w:rsidP="0094516C">
            <w:pPr>
              <w:jc w:val="both"/>
              <w:rPr>
                <w:rFonts w:cs="B Nazanin" w:hint="cs"/>
                <w:sz w:val="24"/>
                <w:szCs w:val="24"/>
                <w:rtl/>
                <w:lang/>
              </w:rPr>
            </w:pPr>
            <w:r>
              <w:rPr>
                <w:rFonts w:cs="B Nazanin" w:hint="cs"/>
                <w:sz w:val="24"/>
                <w:szCs w:val="24"/>
                <w:rtl/>
                <w:lang/>
              </w:rPr>
              <w:t>کره جنوبی</w:t>
            </w:r>
          </w:p>
        </w:tc>
        <w:tc>
          <w:tcPr>
            <w:tcW w:w="1328" w:type="dxa"/>
            <w:tcMar>
              <w:top w:w="15" w:type="dxa"/>
              <w:left w:w="15" w:type="dxa"/>
              <w:bottom w:w="15" w:type="dxa"/>
              <w:right w:w="15" w:type="dxa"/>
            </w:tcMar>
            <w:vAlign w:val="center"/>
            <w:hideMark/>
          </w:tcPr>
          <w:p w14:paraId="3372188E" w14:textId="77777777" w:rsidR="009D03B4" w:rsidRDefault="009D03B4" w:rsidP="0094516C">
            <w:pPr>
              <w:jc w:val="both"/>
              <w:rPr>
                <w:rFonts w:cs="B Nazanin"/>
                <w:sz w:val="24"/>
                <w:szCs w:val="24"/>
                <w:lang/>
              </w:rPr>
            </w:pPr>
            <w:r>
              <w:rPr>
                <w:rFonts w:cs="B Nazanin"/>
                <w:sz w:val="24"/>
                <w:szCs w:val="24"/>
                <w:lang/>
              </w:rPr>
              <w:t>1385/1/11</w:t>
            </w:r>
          </w:p>
        </w:tc>
        <w:tc>
          <w:tcPr>
            <w:tcW w:w="3051" w:type="dxa"/>
            <w:tcMar>
              <w:top w:w="15" w:type="dxa"/>
              <w:left w:w="15" w:type="dxa"/>
              <w:bottom w:w="15" w:type="dxa"/>
              <w:right w:w="15" w:type="dxa"/>
            </w:tcMar>
            <w:vAlign w:val="center"/>
            <w:hideMark/>
          </w:tcPr>
          <w:p w14:paraId="3B24C246" w14:textId="77777777" w:rsidR="009D03B4" w:rsidRDefault="009D03B4" w:rsidP="0094516C">
            <w:pPr>
              <w:jc w:val="both"/>
              <w:rPr>
                <w:rFonts w:cs="B Nazanin"/>
                <w:sz w:val="24"/>
                <w:szCs w:val="24"/>
                <w:lang/>
              </w:rPr>
            </w:pPr>
            <w:r>
              <w:rPr>
                <w:rFonts w:cs="B Nazanin"/>
                <w:sz w:val="24"/>
                <w:szCs w:val="24"/>
                <w:lang/>
              </w:rPr>
              <w:t>2006-03-31</w:t>
            </w:r>
          </w:p>
        </w:tc>
      </w:tr>
      <w:tr w:rsidR="009D03B4" w14:paraId="24A9E42A" w14:textId="77777777" w:rsidTr="009B13F4">
        <w:trPr>
          <w:tblCellSpacing w:w="15" w:type="dxa"/>
        </w:trPr>
        <w:tc>
          <w:tcPr>
            <w:tcW w:w="789" w:type="dxa"/>
            <w:tcMar>
              <w:top w:w="15" w:type="dxa"/>
              <w:left w:w="15" w:type="dxa"/>
              <w:bottom w:w="15" w:type="dxa"/>
              <w:right w:w="15" w:type="dxa"/>
            </w:tcMar>
          </w:tcPr>
          <w:p w14:paraId="389DEC3E"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1D7CD414" w14:textId="77777777" w:rsidR="009D03B4" w:rsidRDefault="009D03B4" w:rsidP="0094516C">
            <w:pPr>
              <w:jc w:val="both"/>
              <w:rPr>
                <w:rFonts w:cs="B Nazanin" w:hint="cs"/>
                <w:sz w:val="24"/>
                <w:szCs w:val="24"/>
                <w:rtl/>
                <w:lang/>
              </w:rPr>
            </w:pPr>
            <w:r>
              <w:rPr>
                <w:rFonts w:cs="B Nazanin" w:hint="cs"/>
                <w:sz w:val="24"/>
                <w:szCs w:val="24"/>
                <w:rtl/>
                <w:lang/>
              </w:rPr>
              <w:t>مالزی</w:t>
            </w:r>
          </w:p>
        </w:tc>
        <w:tc>
          <w:tcPr>
            <w:tcW w:w="1328" w:type="dxa"/>
            <w:tcMar>
              <w:top w:w="15" w:type="dxa"/>
              <w:left w:w="15" w:type="dxa"/>
              <w:bottom w:w="15" w:type="dxa"/>
              <w:right w:w="15" w:type="dxa"/>
            </w:tcMar>
            <w:vAlign w:val="center"/>
            <w:hideMark/>
          </w:tcPr>
          <w:p w14:paraId="58E0B6AA" w14:textId="77777777" w:rsidR="009D03B4" w:rsidRDefault="009D03B4" w:rsidP="0094516C">
            <w:pPr>
              <w:jc w:val="both"/>
              <w:rPr>
                <w:rFonts w:cs="B Nazanin"/>
                <w:sz w:val="24"/>
                <w:szCs w:val="24"/>
                <w:lang/>
              </w:rPr>
            </w:pPr>
            <w:r>
              <w:rPr>
                <w:rFonts w:cs="B Nazanin"/>
                <w:sz w:val="24"/>
                <w:szCs w:val="24"/>
                <w:lang/>
              </w:rPr>
              <w:t>1385/5/13</w:t>
            </w:r>
          </w:p>
        </w:tc>
        <w:tc>
          <w:tcPr>
            <w:tcW w:w="3051" w:type="dxa"/>
            <w:tcMar>
              <w:top w:w="15" w:type="dxa"/>
              <w:left w:w="15" w:type="dxa"/>
              <w:bottom w:w="15" w:type="dxa"/>
              <w:right w:w="15" w:type="dxa"/>
            </w:tcMar>
            <w:vAlign w:val="center"/>
            <w:hideMark/>
          </w:tcPr>
          <w:p w14:paraId="3FCC88D3" w14:textId="77777777" w:rsidR="009D03B4" w:rsidRDefault="009D03B4" w:rsidP="0094516C">
            <w:pPr>
              <w:jc w:val="both"/>
              <w:rPr>
                <w:rFonts w:cs="B Nazanin"/>
                <w:sz w:val="24"/>
                <w:szCs w:val="24"/>
                <w:lang/>
              </w:rPr>
            </w:pPr>
            <w:r>
              <w:rPr>
                <w:rFonts w:cs="B Nazanin"/>
                <w:sz w:val="24"/>
                <w:szCs w:val="24"/>
                <w:lang/>
              </w:rPr>
              <w:t>2006-08-05</w:t>
            </w:r>
          </w:p>
        </w:tc>
      </w:tr>
      <w:tr w:rsidR="009D03B4" w14:paraId="7EB42011" w14:textId="77777777" w:rsidTr="009B13F4">
        <w:trPr>
          <w:tblCellSpacing w:w="15" w:type="dxa"/>
        </w:trPr>
        <w:tc>
          <w:tcPr>
            <w:tcW w:w="789" w:type="dxa"/>
            <w:tcMar>
              <w:top w:w="15" w:type="dxa"/>
              <w:left w:w="15" w:type="dxa"/>
              <w:bottom w:w="15" w:type="dxa"/>
              <w:right w:w="15" w:type="dxa"/>
            </w:tcMar>
          </w:tcPr>
          <w:p w14:paraId="24A2ED1C"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196F1A73" w14:textId="77777777" w:rsidR="009D03B4" w:rsidRDefault="009D03B4" w:rsidP="0094516C">
            <w:pPr>
              <w:jc w:val="both"/>
              <w:rPr>
                <w:rFonts w:cs="B Nazanin" w:hint="cs"/>
                <w:sz w:val="24"/>
                <w:szCs w:val="24"/>
                <w:rtl/>
                <w:lang/>
              </w:rPr>
            </w:pPr>
            <w:r>
              <w:rPr>
                <w:rFonts w:cs="B Nazanin" w:hint="cs"/>
                <w:sz w:val="24"/>
                <w:szCs w:val="24"/>
                <w:rtl/>
                <w:lang/>
              </w:rPr>
              <w:t>سوئد</w:t>
            </w:r>
          </w:p>
        </w:tc>
        <w:tc>
          <w:tcPr>
            <w:tcW w:w="1328" w:type="dxa"/>
            <w:tcMar>
              <w:top w:w="15" w:type="dxa"/>
              <w:left w:w="15" w:type="dxa"/>
              <w:bottom w:w="15" w:type="dxa"/>
              <w:right w:w="15" w:type="dxa"/>
            </w:tcMar>
            <w:vAlign w:val="center"/>
            <w:hideMark/>
          </w:tcPr>
          <w:p w14:paraId="565667FF" w14:textId="77777777" w:rsidR="009D03B4" w:rsidRDefault="009D03B4" w:rsidP="0094516C">
            <w:pPr>
              <w:jc w:val="both"/>
              <w:rPr>
                <w:rFonts w:cs="B Nazanin"/>
                <w:sz w:val="24"/>
                <w:szCs w:val="24"/>
                <w:lang/>
              </w:rPr>
            </w:pPr>
            <w:r>
              <w:rPr>
                <w:rFonts w:cs="B Nazanin"/>
                <w:sz w:val="24"/>
                <w:szCs w:val="24"/>
                <w:lang/>
              </w:rPr>
              <w:t>1386/12/12</w:t>
            </w:r>
          </w:p>
        </w:tc>
        <w:tc>
          <w:tcPr>
            <w:tcW w:w="3051" w:type="dxa"/>
            <w:tcMar>
              <w:top w:w="15" w:type="dxa"/>
              <w:left w:w="15" w:type="dxa"/>
              <w:bottom w:w="15" w:type="dxa"/>
              <w:right w:w="15" w:type="dxa"/>
            </w:tcMar>
            <w:vAlign w:val="center"/>
            <w:hideMark/>
          </w:tcPr>
          <w:p w14:paraId="4BE080A5" w14:textId="77777777" w:rsidR="009D03B4" w:rsidRDefault="009D03B4" w:rsidP="0094516C">
            <w:pPr>
              <w:jc w:val="both"/>
              <w:rPr>
                <w:rFonts w:cs="B Nazanin"/>
                <w:sz w:val="24"/>
                <w:szCs w:val="24"/>
                <w:lang/>
              </w:rPr>
            </w:pPr>
            <w:r>
              <w:rPr>
                <w:rFonts w:cs="B Nazanin"/>
                <w:sz w:val="24"/>
                <w:szCs w:val="24"/>
                <w:lang/>
              </w:rPr>
              <w:t>2008-02-01</w:t>
            </w:r>
          </w:p>
        </w:tc>
      </w:tr>
      <w:tr w:rsidR="009D03B4" w14:paraId="0AA4A23A" w14:textId="77777777" w:rsidTr="009B13F4">
        <w:trPr>
          <w:tblCellSpacing w:w="15" w:type="dxa"/>
        </w:trPr>
        <w:tc>
          <w:tcPr>
            <w:tcW w:w="789" w:type="dxa"/>
            <w:tcMar>
              <w:top w:w="15" w:type="dxa"/>
              <w:left w:w="15" w:type="dxa"/>
              <w:bottom w:w="15" w:type="dxa"/>
              <w:right w:w="15" w:type="dxa"/>
            </w:tcMar>
          </w:tcPr>
          <w:p w14:paraId="5F3F1C1E"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13269320" w14:textId="77777777" w:rsidR="009D03B4" w:rsidRDefault="009D03B4" w:rsidP="0094516C">
            <w:pPr>
              <w:jc w:val="both"/>
              <w:rPr>
                <w:rFonts w:cs="B Nazanin" w:hint="cs"/>
                <w:sz w:val="24"/>
                <w:szCs w:val="24"/>
                <w:rtl/>
                <w:lang/>
              </w:rPr>
            </w:pPr>
            <w:r>
              <w:rPr>
                <w:rFonts w:cs="B Nazanin" w:hint="cs"/>
                <w:sz w:val="24"/>
                <w:szCs w:val="24"/>
                <w:rtl/>
                <w:lang/>
              </w:rPr>
              <w:t>افغانستان</w:t>
            </w:r>
          </w:p>
        </w:tc>
        <w:tc>
          <w:tcPr>
            <w:tcW w:w="1328" w:type="dxa"/>
            <w:tcMar>
              <w:top w:w="15" w:type="dxa"/>
              <w:left w:w="15" w:type="dxa"/>
              <w:bottom w:w="15" w:type="dxa"/>
              <w:right w:w="15" w:type="dxa"/>
            </w:tcMar>
            <w:vAlign w:val="center"/>
            <w:hideMark/>
          </w:tcPr>
          <w:p w14:paraId="49E6FF80" w14:textId="77777777" w:rsidR="009D03B4" w:rsidRDefault="009D03B4" w:rsidP="0094516C">
            <w:pPr>
              <w:jc w:val="both"/>
              <w:rPr>
                <w:rFonts w:cs="B Nazanin"/>
                <w:sz w:val="24"/>
                <w:szCs w:val="24"/>
                <w:lang/>
              </w:rPr>
            </w:pPr>
            <w:r>
              <w:rPr>
                <w:rFonts w:cs="B Nazanin"/>
                <w:sz w:val="24"/>
                <w:szCs w:val="24"/>
                <w:lang/>
              </w:rPr>
              <w:t>1386/11/13</w:t>
            </w:r>
          </w:p>
        </w:tc>
        <w:tc>
          <w:tcPr>
            <w:tcW w:w="3051" w:type="dxa"/>
            <w:tcMar>
              <w:top w:w="15" w:type="dxa"/>
              <w:left w:w="15" w:type="dxa"/>
              <w:bottom w:w="15" w:type="dxa"/>
              <w:right w:w="15" w:type="dxa"/>
            </w:tcMar>
            <w:vAlign w:val="center"/>
            <w:hideMark/>
          </w:tcPr>
          <w:p w14:paraId="3DE4B947" w14:textId="77777777" w:rsidR="009D03B4" w:rsidRDefault="009D03B4" w:rsidP="0094516C">
            <w:pPr>
              <w:jc w:val="both"/>
              <w:rPr>
                <w:rFonts w:cs="B Nazanin"/>
                <w:sz w:val="24"/>
                <w:szCs w:val="24"/>
                <w:lang/>
              </w:rPr>
            </w:pPr>
            <w:r>
              <w:rPr>
                <w:rFonts w:cs="B Nazanin"/>
                <w:sz w:val="24"/>
                <w:szCs w:val="24"/>
                <w:lang/>
              </w:rPr>
              <w:t>2008-02-02</w:t>
            </w:r>
          </w:p>
        </w:tc>
      </w:tr>
      <w:tr w:rsidR="009D03B4" w14:paraId="47A51078" w14:textId="77777777" w:rsidTr="009B13F4">
        <w:trPr>
          <w:tblCellSpacing w:w="15" w:type="dxa"/>
        </w:trPr>
        <w:tc>
          <w:tcPr>
            <w:tcW w:w="789" w:type="dxa"/>
            <w:tcMar>
              <w:top w:w="15" w:type="dxa"/>
              <w:left w:w="15" w:type="dxa"/>
              <w:bottom w:w="15" w:type="dxa"/>
              <w:right w:w="15" w:type="dxa"/>
            </w:tcMar>
          </w:tcPr>
          <w:p w14:paraId="68F03ED8"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63A7D203" w14:textId="77777777" w:rsidR="009D03B4" w:rsidRDefault="009D03B4" w:rsidP="0094516C">
            <w:pPr>
              <w:jc w:val="both"/>
              <w:rPr>
                <w:rFonts w:cs="B Nazanin" w:hint="cs"/>
                <w:sz w:val="24"/>
                <w:szCs w:val="24"/>
                <w:rtl/>
                <w:lang/>
              </w:rPr>
            </w:pPr>
            <w:r>
              <w:rPr>
                <w:rFonts w:cs="B Nazanin" w:hint="cs"/>
                <w:sz w:val="24"/>
                <w:szCs w:val="24"/>
                <w:rtl/>
                <w:lang/>
              </w:rPr>
              <w:t>یونان</w:t>
            </w:r>
          </w:p>
        </w:tc>
        <w:tc>
          <w:tcPr>
            <w:tcW w:w="1328" w:type="dxa"/>
            <w:tcMar>
              <w:top w:w="15" w:type="dxa"/>
              <w:left w:w="15" w:type="dxa"/>
              <w:bottom w:w="15" w:type="dxa"/>
              <w:right w:w="15" w:type="dxa"/>
            </w:tcMar>
            <w:vAlign w:val="center"/>
            <w:hideMark/>
          </w:tcPr>
          <w:p w14:paraId="3830AC5C" w14:textId="77777777" w:rsidR="009D03B4" w:rsidRDefault="009D03B4" w:rsidP="0094516C">
            <w:pPr>
              <w:jc w:val="both"/>
              <w:rPr>
                <w:rFonts w:cs="B Nazanin"/>
                <w:sz w:val="24"/>
                <w:szCs w:val="24"/>
                <w:lang/>
              </w:rPr>
            </w:pPr>
            <w:r>
              <w:rPr>
                <w:rFonts w:cs="B Nazanin"/>
                <w:sz w:val="24"/>
                <w:szCs w:val="24"/>
                <w:lang/>
              </w:rPr>
              <w:t>1386/12/23</w:t>
            </w:r>
          </w:p>
        </w:tc>
        <w:tc>
          <w:tcPr>
            <w:tcW w:w="3051" w:type="dxa"/>
            <w:tcMar>
              <w:top w:w="15" w:type="dxa"/>
              <w:left w:w="15" w:type="dxa"/>
              <w:bottom w:w="15" w:type="dxa"/>
              <w:right w:w="15" w:type="dxa"/>
            </w:tcMar>
            <w:vAlign w:val="center"/>
            <w:hideMark/>
          </w:tcPr>
          <w:p w14:paraId="3E511525" w14:textId="77777777" w:rsidR="009D03B4" w:rsidRDefault="009D03B4" w:rsidP="0094516C">
            <w:pPr>
              <w:jc w:val="both"/>
              <w:rPr>
                <w:rFonts w:cs="B Nazanin"/>
                <w:sz w:val="24"/>
                <w:szCs w:val="24"/>
                <w:lang/>
              </w:rPr>
            </w:pPr>
            <w:r>
              <w:rPr>
                <w:rFonts w:cs="B Nazanin"/>
                <w:sz w:val="24"/>
                <w:szCs w:val="24"/>
                <w:lang/>
              </w:rPr>
              <w:t>2008-03-13</w:t>
            </w:r>
          </w:p>
        </w:tc>
      </w:tr>
      <w:tr w:rsidR="009D03B4" w14:paraId="65033103" w14:textId="77777777" w:rsidTr="009B13F4">
        <w:trPr>
          <w:tblCellSpacing w:w="15" w:type="dxa"/>
        </w:trPr>
        <w:tc>
          <w:tcPr>
            <w:tcW w:w="789" w:type="dxa"/>
            <w:tcMar>
              <w:top w:w="15" w:type="dxa"/>
              <w:left w:w="15" w:type="dxa"/>
              <w:bottom w:w="15" w:type="dxa"/>
              <w:right w:w="15" w:type="dxa"/>
            </w:tcMar>
          </w:tcPr>
          <w:p w14:paraId="2275B83E"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1929E48A" w14:textId="77777777" w:rsidR="009D03B4" w:rsidRDefault="009D03B4" w:rsidP="0094516C">
            <w:pPr>
              <w:jc w:val="both"/>
              <w:rPr>
                <w:rFonts w:cs="B Nazanin" w:hint="cs"/>
                <w:sz w:val="24"/>
                <w:szCs w:val="24"/>
                <w:rtl/>
                <w:lang/>
              </w:rPr>
            </w:pPr>
            <w:r>
              <w:rPr>
                <w:rFonts w:cs="B Nazanin" w:hint="cs"/>
                <w:sz w:val="24"/>
                <w:szCs w:val="24"/>
                <w:rtl/>
                <w:lang/>
              </w:rPr>
              <w:t>اتیوپی</w:t>
            </w:r>
          </w:p>
        </w:tc>
        <w:tc>
          <w:tcPr>
            <w:tcW w:w="1328" w:type="dxa"/>
            <w:tcMar>
              <w:top w:w="15" w:type="dxa"/>
              <w:left w:w="15" w:type="dxa"/>
              <w:bottom w:w="15" w:type="dxa"/>
              <w:right w:w="15" w:type="dxa"/>
            </w:tcMar>
            <w:vAlign w:val="center"/>
            <w:hideMark/>
          </w:tcPr>
          <w:p w14:paraId="77313694" w14:textId="77777777" w:rsidR="009D03B4" w:rsidRDefault="009D03B4" w:rsidP="0094516C">
            <w:pPr>
              <w:jc w:val="both"/>
              <w:rPr>
                <w:rFonts w:cs="B Nazanin"/>
                <w:sz w:val="24"/>
                <w:szCs w:val="24"/>
                <w:lang/>
              </w:rPr>
            </w:pPr>
            <w:r>
              <w:rPr>
                <w:rFonts w:cs="B Nazanin"/>
                <w:sz w:val="24"/>
                <w:szCs w:val="24"/>
                <w:lang/>
              </w:rPr>
              <w:t>1387/8/16</w:t>
            </w:r>
          </w:p>
        </w:tc>
        <w:tc>
          <w:tcPr>
            <w:tcW w:w="3051" w:type="dxa"/>
            <w:tcMar>
              <w:top w:w="15" w:type="dxa"/>
              <w:left w:w="15" w:type="dxa"/>
              <w:bottom w:w="15" w:type="dxa"/>
              <w:right w:w="15" w:type="dxa"/>
            </w:tcMar>
            <w:vAlign w:val="center"/>
            <w:hideMark/>
          </w:tcPr>
          <w:p w14:paraId="3607D1AA" w14:textId="77777777" w:rsidR="009D03B4" w:rsidRDefault="009D03B4" w:rsidP="0094516C">
            <w:pPr>
              <w:jc w:val="both"/>
              <w:rPr>
                <w:rFonts w:cs="B Nazanin"/>
                <w:sz w:val="24"/>
                <w:szCs w:val="24"/>
                <w:lang/>
              </w:rPr>
            </w:pPr>
            <w:r>
              <w:rPr>
                <w:rFonts w:cs="B Nazanin"/>
                <w:sz w:val="24"/>
                <w:szCs w:val="24"/>
                <w:lang/>
              </w:rPr>
              <w:t>2008-11-07</w:t>
            </w:r>
          </w:p>
        </w:tc>
      </w:tr>
      <w:tr w:rsidR="009D03B4" w14:paraId="32B6C21C" w14:textId="77777777" w:rsidTr="009B13F4">
        <w:trPr>
          <w:tblCellSpacing w:w="15" w:type="dxa"/>
        </w:trPr>
        <w:tc>
          <w:tcPr>
            <w:tcW w:w="789" w:type="dxa"/>
            <w:tcMar>
              <w:top w:w="15" w:type="dxa"/>
              <w:left w:w="15" w:type="dxa"/>
              <w:bottom w:w="15" w:type="dxa"/>
              <w:right w:w="15" w:type="dxa"/>
            </w:tcMar>
          </w:tcPr>
          <w:p w14:paraId="467C1A27"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220430BF" w14:textId="77777777" w:rsidR="009D03B4" w:rsidRDefault="009D03B4" w:rsidP="0094516C">
            <w:pPr>
              <w:jc w:val="both"/>
              <w:rPr>
                <w:rFonts w:cs="B Nazanin" w:hint="cs"/>
                <w:sz w:val="24"/>
                <w:szCs w:val="24"/>
                <w:rtl/>
                <w:lang/>
              </w:rPr>
            </w:pPr>
            <w:r>
              <w:rPr>
                <w:rFonts w:cs="B Nazanin" w:hint="cs"/>
                <w:sz w:val="24"/>
                <w:szCs w:val="24"/>
                <w:rtl/>
                <w:lang/>
              </w:rPr>
              <w:t>اندونزی</w:t>
            </w:r>
          </w:p>
        </w:tc>
        <w:tc>
          <w:tcPr>
            <w:tcW w:w="1328" w:type="dxa"/>
            <w:tcMar>
              <w:top w:w="15" w:type="dxa"/>
              <w:left w:w="15" w:type="dxa"/>
              <w:bottom w:w="15" w:type="dxa"/>
              <w:right w:w="15" w:type="dxa"/>
            </w:tcMar>
            <w:vAlign w:val="center"/>
            <w:hideMark/>
          </w:tcPr>
          <w:p w14:paraId="15CEDC6A" w14:textId="77777777" w:rsidR="009D03B4" w:rsidRDefault="009D03B4" w:rsidP="0094516C">
            <w:pPr>
              <w:jc w:val="both"/>
              <w:rPr>
                <w:rFonts w:cs="B Nazanin"/>
                <w:sz w:val="24"/>
                <w:szCs w:val="24"/>
                <w:lang/>
              </w:rPr>
            </w:pPr>
            <w:r>
              <w:rPr>
                <w:rFonts w:cs="B Nazanin"/>
                <w:sz w:val="24"/>
                <w:szCs w:val="24"/>
                <w:lang/>
              </w:rPr>
              <w:t>1388/1/18</w:t>
            </w:r>
          </w:p>
        </w:tc>
        <w:tc>
          <w:tcPr>
            <w:tcW w:w="3051" w:type="dxa"/>
            <w:tcMar>
              <w:top w:w="15" w:type="dxa"/>
              <w:left w:w="15" w:type="dxa"/>
              <w:bottom w:w="15" w:type="dxa"/>
              <w:right w:w="15" w:type="dxa"/>
            </w:tcMar>
            <w:vAlign w:val="center"/>
            <w:hideMark/>
          </w:tcPr>
          <w:p w14:paraId="3BEA9DDC" w14:textId="77777777" w:rsidR="009D03B4" w:rsidRDefault="009D03B4" w:rsidP="0094516C">
            <w:pPr>
              <w:jc w:val="both"/>
              <w:rPr>
                <w:rFonts w:cs="B Nazanin"/>
                <w:sz w:val="24"/>
                <w:szCs w:val="24"/>
                <w:lang/>
              </w:rPr>
            </w:pPr>
            <w:r>
              <w:rPr>
                <w:rFonts w:cs="B Nazanin"/>
                <w:sz w:val="24"/>
                <w:szCs w:val="24"/>
                <w:lang/>
              </w:rPr>
              <w:t>2009-03-28</w:t>
            </w:r>
          </w:p>
        </w:tc>
      </w:tr>
      <w:tr w:rsidR="009D03B4" w14:paraId="416C932F" w14:textId="77777777" w:rsidTr="009B13F4">
        <w:trPr>
          <w:tblCellSpacing w:w="15" w:type="dxa"/>
        </w:trPr>
        <w:tc>
          <w:tcPr>
            <w:tcW w:w="789" w:type="dxa"/>
            <w:tcMar>
              <w:top w:w="15" w:type="dxa"/>
              <w:left w:w="15" w:type="dxa"/>
              <w:bottom w:w="15" w:type="dxa"/>
              <w:right w:w="15" w:type="dxa"/>
            </w:tcMar>
          </w:tcPr>
          <w:p w14:paraId="28418710"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74E730F3" w14:textId="77777777" w:rsidR="009D03B4" w:rsidRDefault="009D03B4" w:rsidP="0094516C">
            <w:pPr>
              <w:jc w:val="both"/>
              <w:rPr>
                <w:rFonts w:cs="B Nazanin" w:hint="cs"/>
                <w:sz w:val="24"/>
                <w:szCs w:val="24"/>
                <w:rtl/>
                <w:lang/>
              </w:rPr>
            </w:pPr>
            <w:r>
              <w:rPr>
                <w:rFonts w:cs="B Nazanin" w:hint="cs"/>
                <w:sz w:val="24"/>
                <w:szCs w:val="24"/>
                <w:rtl/>
                <w:lang/>
              </w:rPr>
              <w:t>قبرس</w:t>
            </w:r>
          </w:p>
        </w:tc>
        <w:tc>
          <w:tcPr>
            <w:tcW w:w="1328" w:type="dxa"/>
            <w:tcMar>
              <w:top w:w="15" w:type="dxa"/>
              <w:left w:w="15" w:type="dxa"/>
              <w:bottom w:w="15" w:type="dxa"/>
              <w:right w:w="15" w:type="dxa"/>
            </w:tcMar>
            <w:vAlign w:val="center"/>
            <w:hideMark/>
          </w:tcPr>
          <w:p w14:paraId="644DC6B2" w14:textId="77777777" w:rsidR="009D03B4" w:rsidRDefault="009D03B4" w:rsidP="0094516C">
            <w:pPr>
              <w:jc w:val="both"/>
              <w:rPr>
                <w:rFonts w:cs="B Nazanin"/>
                <w:sz w:val="24"/>
                <w:szCs w:val="24"/>
                <w:lang/>
              </w:rPr>
            </w:pPr>
            <w:r>
              <w:rPr>
                <w:rFonts w:cs="B Nazanin"/>
                <w:sz w:val="24"/>
                <w:szCs w:val="24"/>
                <w:lang/>
              </w:rPr>
              <w:t>1388/1/29</w:t>
            </w:r>
          </w:p>
        </w:tc>
        <w:tc>
          <w:tcPr>
            <w:tcW w:w="3051" w:type="dxa"/>
            <w:tcMar>
              <w:top w:w="15" w:type="dxa"/>
              <w:left w:w="15" w:type="dxa"/>
              <w:bottom w:w="15" w:type="dxa"/>
              <w:right w:w="15" w:type="dxa"/>
            </w:tcMar>
            <w:vAlign w:val="center"/>
            <w:hideMark/>
          </w:tcPr>
          <w:p w14:paraId="16CC9493" w14:textId="77777777" w:rsidR="009D03B4" w:rsidRDefault="009D03B4" w:rsidP="0094516C">
            <w:pPr>
              <w:jc w:val="both"/>
              <w:rPr>
                <w:rFonts w:cs="B Nazanin"/>
                <w:sz w:val="24"/>
                <w:szCs w:val="24"/>
                <w:lang/>
              </w:rPr>
            </w:pPr>
            <w:r>
              <w:rPr>
                <w:rFonts w:cs="B Nazanin"/>
                <w:sz w:val="24"/>
                <w:szCs w:val="24"/>
                <w:lang/>
              </w:rPr>
              <w:t>2009-04-18</w:t>
            </w:r>
          </w:p>
        </w:tc>
      </w:tr>
      <w:tr w:rsidR="009D03B4" w14:paraId="1E297B1A" w14:textId="77777777" w:rsidTr="009B13F4">
        <w:trPr>
          <w:tblCellSpacing w:w="15" w:type="dxa"/>
        </w:trPr>
        <w:tc>
          <w:tcPr>
            <w:tcW w:w="789" w:type="dxa"/>
            <w:tcMar>
              <w:top w:w="15" w:type="dxa"/>
              <w:left w:w="15" w:type="dxa"/>
              <w:bottom w:w="15" w:type="dxa"/>
              <w:right w:w="15" w:type="dxa"/>
            </w:tcMar>
          </w:tcPr>
          <w:p w14:paraId="7D574C5C"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191960E8" w14:textId="77777777" w:rsidR="009D03B4" w:rsidRDefault="009D03B4" w:rsidP="0094516C">
            <w:pPr>
              <w:jc w:val="both"/>
              <w:rPr>
                <w:rFonts w:cs="B Nazanin" w:hint="cs"/>
                <w:sz w:val="24"/>
                <w:szCs w:val="24"/>
                <w:rtl/>
                <w:lang/>
              </w:rPr>
            </w:pPr>
            <w:r>
              <w:rPr>
                <w:rFonts w:cs="B Nazanin" w:hint="cs"/>
                <w:sz w:val="24"/>
                <w:szCs w:val="24"/>
                <w:rtl/>
                <w:lang/>
              </w:rPr>
              <w:t>لیبی</w:t>
            </w:r>
          </w:p>
        </w:tc>
        <w:tc>
          <w:tcPr>
            <w:tcW w:w="1328" w:type="dxa"/>
            <w:tcMar>
              <w:top w:w="15" w:type="dxa"/>
              <w:left w:w="15" w:type="dxa"/>
              <w:bottom w:w="15" w:type="dxa"/>
              <w:right w:w="15" w:type="dxa"/>
            </w:tcMar>
            <w:vAlign w:val="center"/>
            <w:hideMark/>
          </w:tcPr>
          <w:p w14:paraId="7DA764F1" w14:textId="77777777" w:rsidR="009D03B4" w:rsidRDefault="009D03B4" w:rsidP="0094516C">
            <w:pPr>
              <w:jc w:val="both"/>
              <w:rPr>
                <w:rFonts w:cs="B Nazanin"/>
                <w:sz w:val="24"/>
                <w:szCs w:val="24"/>
                <w:lang/>
              </w:rPr>
            </w:pPr>
            <w:r>
              <w:rPr>
                <w:rFonts w:cs="B Nazanin"/>
                <w:sz w:val="24"/>
                <w:szCs w:val="24"/>
                <w:lang/>
              </w:rPr>
              <w:t>1389/3/15</w:t>
            </w:r>
          </w:p>
        </w:tc>
        <w:tc>
          <w:tcPr>
            <w:tcW w:w="3051" w:type="dxa"/>
            <w:tcMar>
              <w:top w:w="15" w:type="dxa"/>
              <w:left w:w="15" w:type="dxa"/>
              <w:bottom w:w="15" w:type="dxa"/>
              <w:right w:w="15" w:type="dxa"/>
            </w:tcMar>
            <w:vAlign w:val="center"/>
            <w:hideMark/>
          </w:tcPr>
          <w:p w14:paraId="19D86864" w14:textId="77777777" w:rsidR="009D03B4" w:rsidRDefault="009D03B4" w:rsidP="0094516C">
            <w:pPr>
              <w:jc w:val="both"/>
              <w:rPr>
                <w:rFonts w:cs="B Nazanin"/>
                <w:sz w:val="24"/>
                <w:szCs w:val="24"/>
                <w:lang/>
              </w:rPr>
            </w:pPr>
            <w:r>
              <w:rPr>
                <w:rFonts w:cs="B Nazanin"/>
                <w:sz w:val="24"/>
                <w:szCs w:val="24"/>
                <w:lang/>
              </w:rPr>
              <w:t>2010-06-05</w:t>
            </w:r>
          </w:p>
        </w:tc>
      </w:tr>
      <w:tr w:rsidR="009D03B4" w14:paraId="6B52A699" w14:textId="77777777" w:rsidTr="009B13F4">
        <w:trPr>
          <w:tblCellSpacing w:w="15" w:type="dxa"/>
        </w:trPr>
        <w:tc>
          <w:tcPr>
            <w:tcW w:w="789" w:type="dxa"/>
            <w:tcMar>
              <w:top w:w="15" w:type="dxa"/>
              <w:left w:w="15" w:type="dxa"/>
              <w:bottom w:w="15" w:type="dxa"/>
              <w:right w:w="15" w:type="dxa"/>
            </w:tcMar>
          </w:tcPr>
          <w:p w14:paraId="386465D1"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7EA2E6CD" w14:textId="77777777" w:rsidR="009D03B4" w:rsidRDefault="009D03B4" w:rsidP="0094516C">
            <w:pPr>
              <w:jc w:val="both"/>
              <w:rPr>
                <w:rFonts w:cs="B Nazanin" w:hint="cs"/>
                <w:sz w:val="24"/>
                <w:szCs w:val="24"/>
                <w:rtl/>
                <w:lang/>
              </w:rPr>
            </w:pPr>
            <w:r>
              <w:rPr>
                <w:rFonts w:cs="B Nazanin" w:hint="cs"/>
                <w:sz w:val="24"/>
                <w:szCs w:val="24"/>
                <w:rtl/>
                <w:lang/>
              </w:rPr>
              <w:t>کویت</w:t>
            </w:r>
          </w:p>
        </w:tc>
        <w:tc>
          <w:tcPr>
            <w:tcW w:w="1328" w:type="dxa"/>
            <w:tcMar>
              <w:top w:w="15" w:type="dxa"/>
              <w:left w:w="15" w:type="dxa"/>
              <w:bottom w:w="15" w:type="dxa"/>
              <w:right w:w="15" w:type="dxa"/>
            </w:tcMar>
            <w:vAlign w:val="center"/>
            <w:hideMark/>
          </w:tcPr>
          <w:p w14:paraId="4A7D4B8C" w14:textId="77777777" w:rsidR="009D03B4" w:rsidRDefault="009D03B4" w:rsidP="0094516C">
            <w:pPr>
              <w:jc w:val="both"/>
              <w:rPr>
                <w:rFonts w:cs="B Nazanin"/>
                <w:sz w:val="24"/>
                <w:szCs w:val="24"/>
                <w:lang/>
              </w:rPr>
            </w:pPr>
            <w:r>
              <w:rPr>
                <w:rFonts w:cs="B Nazanin"/>
                <w:sz w:val="24"/>
                <w:szCs w:val="24"/>
                <w:lang/>
              </w:rPr>
              <w:t>1389/12/23</w:t>
            </w:r>
          </w:p>
        </w:tc>
        <w:tc>
          <w:tcPr>
            <w:tcW w:w="3051" w:type="dxa"/>
            <w:tcMar>
              <w:top w:w="15" w:type="dxa"/>
              <w:left w:w="15" w:type="dxa"/>
              <w:bottom w:w="15" w:type="dxa"/>
              <w:right w:w="15" w:type="dxa"/>
            </w:tcMar>
            <w:vAlign w:val="center"/>
            <w:hideMark/>
          </w:tcPr>
          <w:p w14:paraId="43C8041D" w14:textId="77777777" w:rsidR="009D03B4" w:rsidRDefault="009D03B4" w:rsidP="0094516C">
            <w:pPr>
              <w:jc w:val="both"/>
              <w:rPr>
                <w:rFonts w:cs="B Nazanin"/>
                <w:sz w:val="24"/>
                <w:szCs w:val="24"/>
                <w:lang/>
              </w:rPr>
            </w:pPr>
            <w:r>
              <w:rPr>
                <w:rFonts w:cs="B Nazanin"/>
                <w:sz w:val="24"/>
                <w:szCs w:val="24"/>
                <w:lang/>
              </w:rPr>
              <w:t>2011-03-14</w:t>
            </w:r>
          </w:p>
        </w:tc>
      </w:tr>
      <w:tr w:rsidR="009D03B4" w14:paraId="3CCD94CD" w14:textId="77777777" w:rsidTr="009B13F4">
        <w:trPr>
          <w:tblCellSpacing w:w="15" w:type="dxa"/>
        </w:trPr>
        <w:tc>
          <w:tcPr>
            <w:tcW w:w="789" w:type="dxa"/>
            <w:tcMar>
              <w:top w:w="15" w:type="dxa"/>
              <w:left w:w="15" w:type="dxa"/>
              <w:bottom w:w="15" w:type="dxa"/>
              <w:right w:w="15" w:type="dxa"/>
            </w:tcMar>
          </w:tcPr>
          <w:p w14:paraId="5CCE2228"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6B014BFE" w14:textId="77777777" w:rsidR="009D03B4" w:rsidRDefault="009D03B4" w:rsidP="0094516C">
            <w:pPr>
              <w:jc w:val="both"/>
              <w:rPr>
                <w:rFonts w:cs="B Nazanin" w:hint="cs"/>
                <w:sz w:val="24"/>
                <w:szCs w:val="24"/>
                <w:rtl/>
                <w:lang/>
              </w:rPr>
            </w:pPr>
            <w:r>
              <w:rPr>
                <w:rFonts w:cs="B Nazanin" w:hint="cs"/>
                <w:sz w:val="24"/>
                <w:szCs w:val="24"/>
                <w:rtl/>
                <w:lang/>
              </w:rPr>
              <w:t>ویتنام</w:t>
            </w:r>
          </w:p>
        </w:tc>
        <w:tc>
          <w:tcPr>
            <w:tcW w:w="1328" w:type="dxa"/>
            <w:tcMar>
              <w:top w:w="15" w:type="dxa"/>
              <w:left w:w="15" w:type="dxa"/>
              <w:bottom w:w="15" w:type="dxa"/>
              <w:right w:w="15" w:type="dxa"/>
            </w:tcMar>
            <w:vAlign w:val="center"/>
            <w:hideMark/>
          </w:tcPr>
          <w:p w14:paraId="2BCD4BF5" w14:textId="77777777" w:rsidR="009D03B4" w:rsidRDefault="009D03B4" w:rsidP="0094516C">
            <w:pPr>
              <w:jc w:val="both"/>
              <w:rPr>
                <w:rFonts w:cs="B Nazanin"/>
                <w:sz w:val="24"/>
                <w:szCs w:val="24"/>
                <w:lang/>
              </w:rPr>
            </w:pPr>
            <w:r>
              <w:rPr>
                <w:rFonts w:cs="B Nazanin"/>
                <w:sz w:val="24"/>
                <w:szCs w:val="24"/>
                <w:lang/>
              </w:rPr>
              <w:t>1389/12/28</w:t>
            </w:r>
          </w:p>
        </w:tc>
        <w:tc>
          <w:tcPr>
            <w:tcW w:w="3051" w:type="dxa"/>
            <w:tcMar>
              <w:top w:w="15" w:type="dxa"/>
              <w:left w:w="15" w:type="dxa"/>
              <w:bottom w:w="15" w:type="dxa"/>
              <w:right w:w="15" w:type="dxa"/>
            </w:tcMar>
            <w:vAlign w:val="center"/>
            <w:hideMark/>
          </w:tcPr>
          <w:p w14:paraId="7DE7B311" w14:textId="77777777" w:rsidR="009D03B4" w:rsidRDefault="009D03B4" w:rsidP="0094516C">
            <w:pPr>
              <w:jc w:val="both"/>
              <w:rPr>
                <w:rFonts w:cs="B Nazanin"/>
                <w:sz w:val="24"/>
                <w:szCs w:val="24"/>
                <w:lang/>
              </w:rPr>
            </w:pPr>
            <w:r>
              <w:rPr>
                <w:rFonts w:cs="B Nazanin"/>
                <w:sz w:val="24"/>
                <w:szCs w:val="24"/>
                <w:lang/>
              </w:rPr>
              <w:t>2011-03-19</w:t>
            </w:r>
          </w:p>
        </w:tc>
      </w:tr>
      <w:tr w:rsidR="009D03B4" w14:paraId="59AF47C4" w14:textId="77777777" w:rsidTr="009B13F4">
        <w:trPr>
          <w:tblCellSpacing w:w="15" w:type="dxa"/>
        </w:trPr>
        <w:tc>
          <w:tcPr>
            <w:tcW w:w="789" w:type="dxa"/>
            <w:tcMar>
              <w:top w:w="15" w:type="dxa"/>
              <w:left w:w="15" w:type="dxa"/>
              <w:bottom w:w="15" w:type="dxa"/>
              <w:right w:w="15" w:type="dxa"/>
            </w:tcMar>
          </w:tcPr>
          <w:p w14:paraId="35D25F9B"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62AA7CB2" w14:textId="77777777" w:rsidR="009D03B4" w:rsidRDefault="009D03B4" w:rsidP="0094516C">
            <w:pPr>
              <w:jc w:val="both"/>
              <w:rPr>
                <w:rFonts w:cs="B Nazanin" w:hint="cs"/>
                <w:sz w:val="24"/>
                <w:szCs w:val="24"/>
                <w:rtl/>
                <w:lang/>
              </w:rPr>
            </w:pPr>
            <w:r>
              <w:rPr>
                <w:rFonts w:cs="B Nazanin" w:hint="cs"/>
                <w:sz w:val="24"/>
                <w:szCs w:val="24"/>
                <w:rtl/>
                <w:lang/>
              </w:rPr>
              <w:t>زیمباوه</w:t>
            </w:r>
          </w:p>
        </w:tc>
        <w:tc>
          <w:tcPr>
            <w:tcW w:w="1328" w:type="dxa"/>
            <w:tcMar>
              <w:top w:w="15" w:type="dxa"/>
              <w:left w:w="15" w:type="dxa"/>
              <w:bottom w:w="15" w:type="dxa"/>
              <w:right w:w="15" w:type="dxa"/>
            </w:tcMar>
            <w:vAlign w:val="center"/>
            <w:hideMark/>
          </w:tcPr>
          <w:p w14:paraId="417EAC21" w14:textId="77777777" w:rsidR="009D03B4" w:rsidRDefault="009D03B4" w:rsidP="0094516C">
            <w:pPr>
              <w:jc w:val="both"/>
              <w:rPr>
                <w:rFonts w:cs="B Nazanin"/>
                <w:sz w:val="24"/>
                <w:szCs w:val="24"/>
                <w:lang/>
              </w:rPr>
            </w:pPr>
            <w:r>
              <w:rPr>
                <w:rFonts w:cs="B Nazanin"/>
                <w:sz w:val="24"/>
                <w:szCs w:val="24"/>
                <w:lang/>
              </w:rPr>
              <w:t>1393/11/6</w:t>
            </w:r>
          </w:p>
        </w:tc>
        <w:tc>
          <w:tcPr>
            <w:tcW w:w="3051" w:type="dxa"/>
            <w:tcMar>
              <w:top w:w="15" w:type="dxa"/>
              <w:left w:w="15" w:type="dxa"/>
              <w:bottom w:w="15" w:type="dxa"/>
              <w:right w:w="15" w:type="dxa"/>
            </w:tcMar>
            <w:vAlign w:val="center"/>
            <w:hideMark/>
          </w:tcPr>
          <w:p w14:paraId="339E444F" w14:textId="77777777" w:rsidR="009D03B4" w:rsidRDefault="009D03B4" w:rsidP="0094516C">
            <w:pPr>
              <w:jc w:val="both"/>
              <w:rPr>
                <w:rFonts w:cs="B Nazanin"/>
                <w:sz w:val="24"/>
                <w:szCs w:val="24"/>
                <w:lang/>
              </w:rPr>
            </w:pPr>
            <w:r>
              <w:rPr>
                <w:rFonts w:cs="B Nazanin"/>
                <w:sz w:val="24"/>
                <w:szCs w:val="24"/>
                <w:lang/>
              </w:rPr>
              <w:t>2015-01-26</w:t>
            </w:r>
          </w:p>
        </w:tc>
      </w:tr>
      <w:tr w:rsidR="009D03B4" w14:paraId="78F904B0" w14:textId="77777777" w:rsidTr="009B13F4">
        <w:trPr>
          <w:tblCellSpacing w:w="15" w:type="dxa"/>
        </w:trPr>
        <w:tc>
          <w:tcPr>
            <w:tcW w:w="789" w:type="dxa"/>
            <w:tcMar>
              <w:top w:w="15" w:type="dxa"/>
              <w:left w:w="15" w:type="dxa"/>
              <w:bottom w:w="15" w:type="dxa"/>
              <w:right w:w="15" w:type="dxa"/>
            </w:tcMar>
          </w:tcPr>
          <w:p w14:paraId="34610578"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091B8937" w14:textId="77777777" w:rsidR="009D03B4" w:rsidRDefault="009D03B4" w:rsidP="0094516C">
            <w:pPr>
              <w:jc w:val="both"/>
              <w:rPr>
                <w:rFonts w:cs="B Nazanin" w:hint="cs"/>
                <w:sz w:val="24"/>
                <w:szCs w:val="24"/>
                <w:rtl/>
                <w:lang/>
              </w:rPr>
            </w:pPr>
            <w:r>
              <w:rPr>
                <w:rFonts w:cs="B Nazanin" w:hint="cs"/>
                <w:sz w:val="24"/>
                <w:szCs w:val="24"/>
                <w:rtl/>
                <w:lang/>
              </w:rPr>
              <w:t>سریلانکا</w:t>
            </w:r>
          </w:p>
        </w:tc>
        <w:tc>
          <w:tcPr>
            <w:tcW w:w="1328" w:type="dxa"/>
            <w:tcMar>
              <w:top w:w="15" w:type="dxa"/>
              <w:left w:w="15" w:type="dxa"/>
              <w:bottom w:w="15" w:type="dxa"/>
              <w:right w:w="15" w:type="dxa"/>
            </w:tcMar>
            <w:vAlign w:val="center"/>
            <w:hideMark/>
          </w:tcPr>
          <w:p w14:paraId="006BB470" w14:textId="77777777" w:rsidR="009D03B4" w:rsidRDefault="009D03B4" w:rsidP="0094516C">
            <w:pPr>
              <w:jc w:val="both"/>
              <w:rPr>
                <w:rFonts w:cs="B Nazanin"/>
                <w:sz w:val="24"/>
                <w:szCs w:val="24"/>
                <w:lang/>
              </w:rPr>
            </w:pPr>
            <w:r>
              <w:rPr>
                <w:rFonts w:cs="B Nazanin"/>
                <w:sz w:val="24"/>
                <w:szCs w:val="24"/>
                <w:lang/>
              </w:rPr>
              <w:t>1394/11/15</w:t>
            </w:r>
          </w:p>
        </w:tc>
        <w:tc>
          <w:tcPr>
            <w:tcW w:w="3051" w:type="dxa"/>
            <w:tcMar>
              <w:top w:w="15" w:type="dxa"/>
              <w:left w:w="15" w:type="dxa"/>
              <w:bottom w:w="15" w:type="dxa"/>
              <w:right w:w="15" w:type="dxa"/>
            </w:tcMar>
            <w:vAlign w:val="center"/>
            <w:hideMark/>
          </w:tcPr>
          <w:p w14:paraId="3EF5DBAB" w14:textId="77777777" w:rsidR="009D03B4" w:rsidRDefault="009D03B4" w:rsidP="0094516C">
            <w:pPr>
              <w:jc w:val="both"/>
              <w:rPr>
                <w:rFonts w:cs="B Nazanin"/>
                <w:sz w:val="24"/>
                <w:szCs w:val="24"/>
                <w:lang/>
              </w:rPr>
            </w:pPr>
            <w:r>
              <w:rPr>
                <w:rFonts w:cs="B Nazanin"/>
                <w:sz w:val="24"/>
                <w:szCs w:val="24"/>
                <w:lang/>
              </w:rPr>
              <w:t>2016-02-04</w:t>
            </w:r>
          </w:p>
        </w:tc>
      </w:tr>
      <w:tr w:rsidR="009D03B4" w14:paraId="29A65AF1" w14:textId="77777777" w:rsidTr="009B13F4">
        <w:trPr>
          <w:tblCellSpacing w:w="15" w:type="dxa"/>
        </w:trPr>
        <w:tc>
          <w:tcPr>
            <w:tcW w:w="789" w:type="dxa"/>
            <w:tcMar>
              <w:top w:w="15" w:type="dxa"/>
              <w:left w:w="15" w:type="dxa"/>
              <w:bottom w:w="15" w:type="dxa"/>
              <w:right w:w="15" w:type="dxa"/>
            </w:tcMar>
          </w:tcPr>
          <w:p w14:paraId="0435C9E1"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1E8E6C9F" w14:textId="77777777" w:rsidR="009D03B4" w:rsidRDefault="009D03B4" w:rsidP="0094516C">
            <w:pPr>
              <w:jc w:val="both"/>
              <w:rPr>
                <w:rFonts w:cs="B Nazanin" w:hint="cs"/>
                <w:sz w:val="24"/>
                <w:szCs w:val="24"/>
                <w:rtl/>
                <w:lang/>
              </w:rPr>
            </w:pPr>
            <w:r>
              <w:rPr>
                <w:rFonts w:cs="B Nazanin" w:hint="cs"/>
                <w:sz w:val="24"/>
                <w:szCs w:val="24"/>
                <w:rtl/>
                <w:lang/>
              </w:rPr>
              <w:t>روسیه</w:t>
            </w:r>
          </w:p>
        </w:tc>
        <w:tc>
          <w:tcPr>
            <w:tcW w:w="1328" w:type="dxa"/>
            <w:tcMar>
              <w:top w:w="15" w:type="dxa"/>
              <w:left w:w="15" w:type="dxa"/>
              <w:bottom w:w="15" w:type="dxa"/>
              <w:right w:w="15" w:type="dxa"/>
            </w:tcMar>
            <w:vAlign w:val="center"/>
            <w:hideMark/>
          </w:tcPr>
          <w:p w14:paraId="58E9C5DC" w14:textId="77777777" w:rsidR="009D03B4" w:rsidRDefault="009D03B4" w:rsidP="0094516C">
            <w:pPr>
              <w:jc w:val="both"/>
              <w:rPr>
                <w:rFonts w:cs="B Nazanin"/>
                <w:sz w:val="24"/>
                <w:szCs w:val="24"/>
                <w:lang/>
              </w:rPr>
            </w:pPr>
            <w:r>
              <w:rPr>
                <w:rFonts w:cs="B Nazanin"/>
                <w:sz w:val="24"/>
                <w:szCs w:val="24"/>
                <w:lang/>
              </w:rPr>
              <w:t>1396/1/18</w:t>
            </w:r>
          </w:p>
        </w:tc>
        <w:tc>
          <w:tcPr>
            <w:tcW w:w="3051" w:type="dxa"/>
            <w:tcMar>
              <w:top w:w="15" w:type="dxa"/>
              <w:left w:w="15" w:type="dxa"/>
              <w:bottom w:w="15" w:type="dxa"/>
              <w:right w:w="15" w:type="dxa"/>
            </w:tcMar>
            <w:vAlign w:val="center"/>
            <w:hideMark/>
          </w:tcPr>
          <w:p w14:paraId="1B58684F" w14:textId="77777777" w:rsidR="009D03B4" w:rsidRDefault="009D03B4" w:rsidP="0094516C">
            <w:pPr>
              <w:jc w:val="both"/>
              <w:rPr>
                <w:rFonts w:cs="B Nazanin"/>
                <w:sz w:val="24"/>
                <w:szCs w:val="24"/>
                <w:lang/>
              </w:rPr>
            </w:pPr>
            <w:r>
              <w:rPr>
                <w:rFonts w:cs="B Nazanin"/>
                <w:sz w:val="24"/>
                <w:szCs w:val="24"/>
                <w:lang/>
              </w:rPr>
              <w:t>2017-04-07</w:t>
            </w:r>
          </w:p>
        </w:tc>
      </w:tr>
      <w:tr w:rsidR="009D03B4" w14:paraId="4B915C72" w14:textId="77777777" w:rsidTr="009B13F4">
        <w:trPr>
          <w:tblCellSpacing w:w="15" w:type="dxa"/>
        </w:trPr>
        <w:tc>
          <w:tcPr>
            <w:tcW w:w="789" w:type="dxa"/>
            <w:tcMar>
              <w:top w:w="15" w:type="dxa"/>
              <w:left w:w="15" w:type="dxa"/>
              <w:bottom w:w="15" w:type="dxa"/>
              <w:right w:w="15" w:type="dxa"/>
            </w:tcMar>
          </w:tcPr>
          <w:p w14:paraId="6DFBAAE3"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6AD7B069" w14:textId="77777777" w:rsidR="009D03B4" w:rsidRDefault="009D03B4" w:rsidP="0094516C">
            <w:pPr>
              <w:jc w:val="both"/>
              <w:rPr>
                <w:rFonts w:cs="B Nazanin" w:hint="cs"/>
                <w:sz w:val="24"/>
                <w:szCs w:val="24"/>
                <w:rtl/>
                <w:lang/>
              </w:rPr>
            </w:pPr>
            <w:r>
              <w:rPr>
                <w:rFonts w:cs="B Nazanin" w:hint="cs"/>
                <w:sz w:val="24"/>
                <w:szCs w:val="24"/>
                <w:rtl/>
                <w:lang/>
              </w:rPr>
              <w:t>ژاپن</w:t>
            </w:r>
          </w:p>
        </w:tc>
        <w:tc>
          <w:tcPr>
            <w:tcW w:w="1328" w:type="dxa"/>
            <w:tcMar>
              <w:top w:w="15" w:type="dxa"/>
              <w:left w:w="15" w:type="dxa"/>
              <w:bottom w:w="15" w:type="dxa"/>
              <w:right w:w="15" w:type="dxa"/>
            </w:tcMar>
            <w:vAlign w:val="center"/>
            <w:hideMark/>
          </w:tcPr>
          <w:p w14:paraId="6F97A65A" w14:textId="77777777" w:rsidR="009D03B4" w:rsidRDefault="009D03B4" w:rsidP="0094516C">
            <w:pPr>
              <w:jc w:val="both"/>
              <w:rPr>
                <w:rFonts w:cs="B Nazanin"/>
                <w:sz w:val="24"/>
                <w:szCs w:val="24"/>
                <w:lang/>
              </w:rPr>
            </w:pPr>
            <w:r>
              <w:rPr>
                <w:rFonts w:cs="B Nazanin"/>
                <w:sz w:val="24"/>
                <w:szCs w:val="24"/>
                <w:lang/>
              </w:rPr>
              <w:t>1396/2/6</w:t>
            </w:r>
          </w:p>
        </w:tc>
        <w:tc>
          <w:tcPr>
            <w:tcW w:w="3051" w:type="dxa"/>
            <w:tcMar>
              <w:top w:w="15" w:type="dxa"/>
              <w:left w:w="15" w:type="dxa"/>
              <w:bottom w:w="15" w:type="dxa"/>
              <w:right w:w="15" w:type="dxa"/>
            </w:tcMar>
            <w:vAlign w:val="center"/>
            <w:hideMark/>
          </w:tcPr>
          <w:p w14:paraId="27D5AE6D" w14:textId="77777777" w:rsidR="009D03B4" w:rsidRDefault="009D03B4" w:rsidP="0094516C">
            <w:pPr>
              <w:jc w:val="both"/>
              <w:rPr>
                <w:rFonts w:cs="B Nazanin"/>
                <w:sz w:val="24"/>
                <w:szCs w:val="24"/>
                <w:lang/>
              </w:rPr>
            </w:pPr>
            <w:r>
              <w:rPr>
                <w:rFonts w:cs="B Nazanin"/>
                <w:sz w:val="24"/>
                <w:szCs w:val="24"/>
                <w:lang/>
              </w:rPr>
              <w:t>2017-04-26</w:t>
            </w:r>
          </w:p>
        </w:tc>
      </w:tr>
      <w:tr w:rsidR="009D03B4" w14:paraId="0BA5C0EC" w14:textId="77777777" w:rsidTr="009B13F4">
        <w:trPr>
          <w:tblCellSpacing w:w="15" w:type="dxa"/>
        </w:trPr>
        <w:tc>
          <w:tcPr>
            <w:tcW w:w="789" w:type="dxa"/>
            <w:tcMar>
              <w:top w:w="15" w:type="dxa"/>
              <w:left w:w="15" w:type="dxa"/>
              <w:bottom w:w="15" w:type="dxa"/>
              <w:right w:w="15" w:type="dxa"/>
            </w:tcMar>
          </w:tcPr>
          <w:p w14:paraId="22945AE1"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306F3EEF" w14:textId="77777777" w:rsidR="009D03B4" w:rsidRDefault="009D03B4" w:rsidP="0094516C">
            <w:pPr>
              <w:jc w:val="both"/>
              <w:rPr>
                <w:rFonts w:cs="B Nazanin" w:hint="cs"/>
                <w:sz w:val="24"/>
                <w:szCs w:val="24"/>
                <w:rtl/>
                <w:lang/>
              </w:rPr>
            </w:pPr>
            <w:r>
              <w:rPr>
                <w:rFonts w:cs="B Nazanin" w:hint="cs"/>
                <w:sz w:val="24"/>
                <w:szCs w:val="24"/>
                <w:rtl/>
                <w:lang/>
              </w:rPr>
              <w:t>اسلواکی</w:t>
            </w:r>
          </w:p>
        </w:tc>
        <w:tc>
          <w:tcPr>
            <w:tcW w:w="1328" w:type="dxa"/>
            <w:tcMar>
              <w:top w:w="15" w:type="dxa"/>
              <w:left w:w="15" w:type="dxa"/>
              <w:bottom w:w="15" w:type="dxa"/>
              <w:right w:w="15" w:type="dxa"/>
            </w:tcMar>
            <w:vAlign w:val="center"/>
            <w:hideMark/>
          </w:tcPr>
          <w:p w14:paraId="36CE1E75" w14:textId="77777777" w:rsidR="009D03B4" w:rsidRDefault="009D03B4" w:rsidP="0094516C">
            <w:pPr>
              <w:jc w:val="both"/>
              <w:rPr>
                <w:rFonts w:cs="B Nazanin"/>
                <w:sz w:val="24"/>
                <w:szCs w:val="24"/>
                <w:lang/>
              </w:rPr>
            </w:pPr>
            <w:r>
              <w:rPr>
                <w:rFonts w:cs="B Nazanin"/>
                <w:sz w:val="24"/>
                <w:szCs w:val="24"/>
                <w:lang/>
              </w:rPr>
              <w:t>1396/6/8</w:t>
            </w:r>
          </w:p>
        </w:tc>
        <w:tc>
          <w:tcPr>
            <w:tcW w:w="3051" w:type="dxa"/>
            <w:tcMar>
              <w:top w:w="15" w:type="dxa"/>
              <w:left w:w="15" w:type="dxa"/>
              <w:bottom w:w="15" w:type="dxa"/>
              <w:right w:w="15" w:type="dxa"/>
            </w:tcMar>
            <w:vAlign w:val="center"/>
            <w:hideMark/>
          </w:tcPr>
          <w:p w14:paraId="1C733ADC" w14:textId="77777777" w:rsidR="009D03B4" w:rsidRDefault="009D03B4" w:rsidP="0094516C">
            <w:pPr>
              <w:jc w:val="both"/>
              <w:rPr>
                <w:rFonts w:cs="B Nazanin"/>
                <w:sz w:val="24"/>
                <w:szCs w:val="24"/>
                <w:lang/>
              </w:rPr>
            </w:pPr>
            <w:r>
              <w:rPr>
                <w:rFonts w:cs="B Nazanin"/>
                <w:sz w:val="24"/>
                <w:szCs w:val="24"/>
                <w:lang/>
              </w:rPr>
              <w:t>2017-08-30</w:t>
            </w:r>
          </w:p>
        </w:tc>
      </w:tr>
      <w:tr w:rsidR="009D03B4" w14:paraId="48FD7D09" w14:textId="77777777" w:rsidTr="009B13F4">
        <w:trPr>
          <w:tblCellSpacing w:w="15" w:type="dxa"/>
        </w:trPr>
        <w:tc>
          <w:tcPr>
            <w:tcW w:w="789" w:type="dxa"/>
            <w:tcMar>
              <w:top w:w="15" w:type="dxa"/>
              <w:left w:w="15" w:type="dxa"/>
              <w:bottom w:w="15" w:type="dxa"/>
              <w:right w:w="15" w:type="dxa"/>
            </w:tcMar>
          </w:tcPr>
          <w:p w14:paraId="70E6DDA5"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63D200D2" w14:textId="77777777" w:rsidR="009D03B4" w:rsidRDefault="009D03B4" w:rsidP="0094516C">
            <w:pPr>
              <w:jc w:val="both"/>
              <w:rPr>
                <w:rFonts w:cs="B Nazanin" w:hint="cs"/>
                <w:sz w:val="24"/>
                <w:szCs w:val="24"/>
                <w:rtl/>
                <w:lang/>
              </w:rPr>
            </w:pPr>
            <w:r>
              <w:rPr>
                <w:rFonts w:cs="B Nazanin" w:hint="cs"/>
                <w:sz w:val="24"/>
                <w:szCs w:val="24"/>
                <w:rtl/>
                <w:lang/>
              </w:rPr>
              <w:t>سنگاپور</w:t>
            </w:r>
          </w:p>
        </w:tc>
        <w:tc>
          <w:tcPr>
            <w:tcW w:w="1328" w:type="dxa"/>
            <w:tcMar>
              <w:top w:w="15" w:type="dxa"/>
              <w:left w:w="15" w:type="dxa"/>
              <w:bottom w:w="15" w:type="dxa"/>
              <w:right w:w="15" w:type="dxa"/>
            </w:tcMar>
            <w:vAlign w:val="center"/>
            <w:hideMark/>
          </w:tcPr>
          <w:p w14:paraId="0A765820" w14:textId="77777777" w:rsidR="009D03B4" w:rsidRDefault="009D03B4" w:rsidP="0094516C">
            <w:pPr>
              <w:jc w:val="both"/>
              <w:rPr>
                <w:rFonts w:cs="B Nazanin"/>
                <w:sz w:val="24"/>
                <w:szCs w:val="24"/>
                <w:lang/>
              </w:rPr>
            </w:pPr>
            <w:r>
              <w:rPr>
                <w:rFonts w:cs="B Nazanin"/>
                <w:sz w:val="24"/>
                <w:szCs w:val="24"/>
                <w:lang/>
              </w:rPr>
              <w:t>1396/12/9</w:t>
            </w:r>
          </w:p>
        </w:tc>
        <w:tc>
          <w:tcPr>
            <w:tcW w:w="3051" w:type="dxa"/>
            <w:tcMar>
              <w:top w:w="15" w:type="dxa"/>
              <w:left w:w="15" w:type="dxa"/>
              <w:bottom w:w="15" w:type="dxa"/>
              <w:right w:w="15" w:type="dxa"/>
            </w:tcMar>
            <w:vAlign w:val="center"/>
            <w:hideMark/>
          </w:tcPr>
          <w:p w14:paraId="791F8350" w14:textId="77777777" w:rsidR="009D03B4" w:rsidRDefault="009D03B4" w:rsidP="0094516C">
            <w:pPr>
              <w:jc w:val="both"/>
              <w:rPr>
                <w:rFonts w:cs="B Nazanin"/>
                <w:sz w:val="24"/>
                <w:szCs w:val="24"/>
                <w:lang/>
              </w:rPr>
            </w:pPr>
            <w:r>
              <w:rPr>
                <w:rFonts w:cs="B Nazanin"/>
                <w:sz w:val="24"/>
                <w:szCs w:val="24"/>
                <w:lang/>
              </w:rPr>
              <w:t>2018-02-28</w:t>
            </w:r>
          </w:p>
        </w:tc>
      </w:tr>
      <w:tr w:rsidR="009D03B4" w14:paraId="0E03FA55" w14:textId="77777777" w:rsidTr="009B13F4">
        <w:trPr>
          <w:tblCellSpacing w:w="15" w:type="dxa"/>
        </w:trPr>
        <w:tc>
          <w:tcPr>
            <w:tcW w:w="789" w:type="dxa"/>
            <w:tcMar>
              <w:top w:w="15" w:type="dxa"/>
              <w:left w:w="15" w:type="dxa"/>
              <w:bottom w:w="15" w:type="dxa"/>
              <w:right w:w="15" w:type="dxa"/>
            </w:tcMar>
          </w:tcPr>
          <w:p w14:paraId="3FB2AE8B"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44DED008" w14:textId="77777777" w:rsidR="009D03B4" w:rsidRDefault="009D03B4" w:rsidP="0094516C">
            <w:pPr>
              <w:jc w:val="both"/>
              <w:rPr>
                <w:rFonts w:cs="B Nazanin" w:hint="cs"/>
                <w:sz w:val="24"/>
                <w:szCs w:val="24"/>
                <w:rtl/>
                <w:lang/>
              </w:rPr>
            </w:pPr>
            <w:r>
              <w:rPr>
                <w:rFonts w:cs="B Nazanin" w:hint="cs"/>
                <w:sz w:val="24"/>
                <w:szCs w:val="24"/>
                <w:rtl/>
                <w:lang/>
              </w:rPr>
              <w:t>چک</w:t>
            </w:r>
          </w:p>
        </w:tc>
        <w:tc>
          <w:tcPr>
            <w:tcW w:w="1328" w:type="dxa"/>
            <w:tcMar>
              <w:top w:w="15" w:type="dxa"/>
              <w:left w:w="15" w:type="dxa"/>
              <w:bottom w:w="15" w:type="dxa"/>
              <w:right w:w="15" w:type="dxa"/>
            </w:tcMar>
            <w:vAlign w:val="center"/>
            <w:hideMark/>
          </w:tcPr>
          <w:p w14:paraId="32DF8BF6" w14:textId="77777777" w:rsidR="009D03B4" w:rsidRDefault="009D03B4" w:rsidP="0094516C">
            <w:pPr>
              <w:jc w:val="both"/>
              <w:rPr>
                <w:rFonts w:cs="B Nazanin"/>
                <w:sz w:val="24"/>
                <w:szCs w:val="24"/>
                <w:lang/>
              </w:rPr>
            </w:pPr>
            <w:r>
              <w:rPr>
                <w:rFonts w:cs="B Nazanin"/>
                <w:sz w:val="24"/>
                <w:szCs w:val="24"/>
                <w:lang/>
              </w:rPr>
              <w:t>1399/3/7</w:t>
            </w:r>
          </w:p>
        </w:tc>
        <w:tc>
          <w:tcPr>
            <w:tcW w:w="3051" w:type="dxa"/>
            <w:tcMar>
              <w:top w:w="15" w:type="dxa"/>
              <w:left w:w="15" w:type="dxa"/>
              <w:bottom w:w="15" w:type="dxa"/>
              <w:right w:w="15" w:type="dxa"/>
            </w:tcMar>
            <w:vAlign w:val="center"/>
            <w:hideMark/>
          </w:tcPr>
          <w:p w14:paraId="45093A07" w14:textId="77777777" w:rsidR="009D03B4" w:rsidRDefault="009D03B4" w:rsidP="0094516C">
            <w:pPr>
              <w:jc w:val="both"/>
              <w:rPr>
                <w:rFonts w:cs="B Nazanin"/>
                <w:sz w:val="24"/>
                <w:szCs w:val="24"/>
                <w:lang/>
              </w:rPr>
            </w:pPr>
            <w:r>
              <w:rPr>
                <w:rFonts w:cs="B Nazanin"/>
                <w:sz w:val="24"/>
                <w:szCs w:val="24"/>
                <w:lang/>
              </w:rPr>
              <w:t>2020-05-27</w:t>
            </w:r>
          </w:p>
        </w:tc>
      </w:tr>
      <w:tr w:rsidR="009D03B4" w14:paraId="506FAB4C" w14:textId="77777777" w:rsidTr="009B13F4">
        <w:trPr>
          <w:tblCellSpacing w:w="15" w:type="dxa"/>
        </w:trPr>
        <w:tc>
          <w:tcPr>
            <w:tcW w:w="789" w:type="dxa"/>
            <w:tcMar>
              <w:top w:w="15" w:type="dxa"/>
              <w:left w:w="15" w:type="dxa"/>
              <w:bottom w:w="15" w:type="dxa"/>
              <w:right w:w="15" w:type="dxa"/>
            </w:tcMar>
          </w:tcPr>
          <w:p w14:paraId="49A755E9"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3397ACFA" w14:textId="77777777" w:rsidR="009D03B4" w:rsidRDefault="009D03B4" w:rsidP="0094516C">
            <w:pPr>
              <w:jc w:val="both"/>
              <w:rPr>
                <w:rFonts w:cs="B Nazanin" w:hint="cs"/>
                <w:sz w:val="24"/>
                <w:szCs w:val="24"/>
                <w:rtl/>
                <w:lang/>
              </w:rPr>
            </w:pPr>
            <w:r>
              <w:rPr>
                <w:rFonts w:cs="B Nazanin" w:hint="cs"/>
                <w:sz w:val="24"/>
                <w:szCs w:val="24"/>
                <w:rtl/>
                <w:lang/>
              </w:rPr>
              <w:t>عراق</w:t>
            </w:r>
          </w:p>
        </w:tc>
        <w:tc>
          <w:tcPr>
            <w:tcW w:w="1328" w:type="dxa"/>
            <w:tcMar>
              <w:top w:w="15" w:type="dxa"/>
              <w:left w:w="15" w:type="dxa"/>
              <w:bottom w:w="15" w:type="dxa"/>
              <w:right w:w="15" w:type="dxa"/>
            </w:tcMar>
            <w:vAlign w:val="center"/>
            <w:hideMark/>
          </w:tcPr>
          <w:p w14:paraId="5CD3CAC9" w14:textId="77777777" w:rsidR="009D03B4" w:rsidRDefault="009D03B4" w:rsidP="0094516C">
            <w:pPr>
              <w:jc w:val="both"/>
              <w:rPr>
                <w:rFonts w:cs="B Nazanin"/>
                <w:sz w:val="24"/>
                <w:szCs w:val="24"/>
                <w:lang/>
              </w:rPr>
            </w:pPr>
            <w:r>
              <w:rPr>
                <w:rFonts w:cs="B Nazanin"/>
                <w:sz w:val="24"/>
                <w:szCs w:val="24"/>
                <w:lang/>
              </w:rPr>
              <w:t>1399/6/25</w:t>
            </w:r>
          </w:p>
        </w:tc>
        <w:tc>
          <w:tcPr>
            <w:tcW w:w="3051" w:type="dxa"/>
            <w:tcMar>
              <w:top w:w="15" w:type="dxa"/>
              <w:left w:w="15" w:type="dxa"/>
              <w:bottom w:w="15" w:type="dxa"/>
              <w:right w:w="15" w:type="dxa"/>
            </w:tcMar>
            <w:vAlign w:val="center"/>
            <w:hideMark/>
          </w:tcPr>
          <w:p w14:paraId="4417644D" w14:textId="77777777" w:rsidR="009D03B4" w:rsidRDefault="009D03B4" w:rsidP="0094516C">
            <w:pPr>
              <w:jc w:val="both"/>
              <w:rPr>
                <w:rFonts w:cs="B Nazanin"/>
                <w:sz w:val="24"/>
                <w:szCs w:val="24"/>
                <w:lang/>
              </w:rPr>
            </w:pPr>
            <w:r>
              <w:rPr>
                <w:rFonts w:cs="B Nazanin"/>
                <w:sz w:val="24"/>
                <w:szCs w:val="24"/>
                <w:lang/>
              </w:rPr>
              <w:t>2020-09-19</w:t>
            </w:r>
          </w:p>
        </w:tc>
      </w:tr>
      <w:tr w:rsidR="009D03B4" w14:paraId="64703B31" w14:textId="77777777" w:rsidTr="009B13F4">
        <w:trPr>
          <w:tblCellSpacing w:w="15" w:type="dxa"/>
        </w:trPr>
        <w:tc>
          <w:tcPr>
            <w:tcW w:w="789" w:type="dxa"/>
            <w:tcMar>
              <w:top w:w="15" w:type="dxa"/>
              <w:left w:w="15" w:type="dxa"/>
              <w:bottom w:w="15" w:type="dxa"/>
              <w:right w:w="15" w:type="dxa"/>
            </w:tcMar>
          </w:tcPr>
          <w:p w14:paraId="670B6DD4" w14:textId="77777777" w:rsidR="009D03B4" w:rsidRDefault="009D03B4" w:rsidP="0094516C">
            <w:pPr>
              <w:pStyle w:val="ListParagraph"/>
              <w:numPr>
                <w:ilvl w:val="0"/>
                <w:numId w:val="45"/>
              </w:numPr>
              <w:jc w:val="both"/>
              <w:rPr>
                <w:rFonts w:cs="B Nazanin"/>
                <w:sz w:val="24"/>
                <w:szCs w:val="24"/>
                <w:lang/>
              </w:rPr>
            </w:pPr>
          </w:p>
        </w:tc>
        <w:tc>
          <w:tcPr>
            <w:tcW w:w="1688" w:type="dxa"/>
            <w:tcMar>
              <w:top w:w="15" w:type="dxa"/>
              <w:left w:w="15" w:type="dxa"/>
              <w:bottom w:w="15" w:type="dxa"/>
              <w:right w:w="15" w:type="dxa"/>
            </w:tcMar>
            <w:vAlign w:val="center"/>
            <w:hideMark/>
          </w:tcPr>
          <w:p w14:paraId="3C815B72" w14:textId="77777777" w:rsidR="009D03B4" w:rsidRDefault="009D03B4" w:rsidP="0094516C">
            <w:pPr>
              <w:jc w:val="both"/>
              <w:rPr>
                <w:rFonts w:cs="B Nazanin" w:hint="cs"/>
                <w:sz w:val="24"/>
                <w:szCs w:val="24"/>
                <w:rtl/>
                <w:lang/>
              </w:rPr>
            </w:pPr>
            <w:r>
              <w:rPr>
                <w:rFonts w:cs="B Nazanin" w:hint="cs"/>
                <w:sz w:val="24"/>
                <w:szCs w:val="24"/>
                <w:rtl/>
                <w:lang/>
              </w:rPr>
              <w:t>مجارستان</w:t>
            </w:r>
          </w:p>
        </w:tc>
        <w:tc>
          <w:tcPr>
            <w:tcW w:w="1328" w:type="dxa"/>
            <w:tcMar>
              <w:top w:w="15" w:type="dxa"/>
              <w:left w:w="15" w:type="dxa"/>
              <w:bottom w:w="15" w:type="dxa"/>
              <w:right w:w="15" w:type="dxa"/>
            </w:tcMar>
            <w:vAlign w:val="center"/>
            <w:hideMark/>
          </w:tcPr>
          <w:p w14:paraId="499E00CD" w14:textId="77777777" w:rsidR="009D03B4" w:rsidRDefault="009D03B4" w:rsidP="0094516C">
            <w:pPr>
              <w:jc w:val="both"/>
              <w:rPr>
                <w:rFonts w:cs="B Nazanin"/>
                <w:sz w:val="24"/>
                <w:szCs w:val="24"/>
                <w:lang/>
              </w:rPr>
            </w:pPr>
            <w:r>
              <w:rPr>
                <w:rFonts w:cs="B Nazanin"/>
                <w:sz w:val="24"/>
                <w:szCs w:val="24"/>
                <w:lang/>
              </w:rPr>
              <w:t>1401/1/2</w:t>
            </w:r>
          </w:p>
        </w:tc>
        <w:tc>
          <w:tcPr>
            <w:tcW w:w="3051" w:type="dxa"/>
            <w:tcMar>
              <w:top w:w="15" w:type="dxa"/>
              <w:left w:w="15" w:type="dxa"/>
              <w:bottom w:w="15" w:type="dxa"/>
              <w:right w:w="15" w:type="dxa"/>
            </w:tcMar>
            <w:vAlign w:val="center"/>
            <w:hideMark/>
          </w:tcPr>
          <w:p w14:paraId="4D9190E3" w14:textId="77777777" w:rsidR="009D03B4" w:rsidRDefault="009D03B4" w:rsidP="0094516C">
            <w:pPr>
              <w:jc w:val="both"/>
              <w:rPr>
                <w:rFonts w:cs="B Nazanin"/>
                <w:sz w:val="24"/>
                <w:szCs w:val="24"/>
                <w:lang/>
              </w:rPr>
            </w:pPr>
            <w:r>
              <w:rPr>
                <w:rFonts w:cs="B Nazanin"/>
                <w:sz w:val="24"/>
                <w:szCs w:val="24"/>
                <w:lang/>
              </w:rPr>
              <w:t>2022-03-22</w:t>
            </w:r>
          </w:p>
        </w:tc>
      </w:tr>
    </w:tbl>
    <w:p w14:paraId="409BA1C4" w14:textId="77777777" w:rsidR="009D03B4" w:rsidRDefault="009D03B4" w:rsidP="0094516C">
      <w:pPr>
        <w:spacing w:before="100" w:beforeAutospacing="1" w:after="100" w:afterAutospacing="1"/>
        <w:jc w:val="both"/>
        <w:rPr>
          <w:rFonts w:cs="B Nazanin"/>
          <w:sz w:val="24"/>
          <w:szCs w:val="24"/>
          <w:lang/>
        </w:rPr>
      </w:pPr>
    </w:p>
    <w:p w14:paraId="34426293" w14:textId="77777777" w:rsidR="002B47B4" w:rsidRPr="002B47B4" w:rsidRDefault="002B47B4" w:rsidP="0094516C">
      <w:pPr>
        <w:shd w:val="clear" w:color="auto" w:fill="FFFFFF"/>
        <w:spacing w:after="100" w:afterAutospacing="1" w:line="480" w:lineRule="auto"/>
        <w:jc w:val="both"/>
        <w:rPr>
          <w:rFonts w:ascii="Arial" w:hAnsi="Arial" w:cs="Arial"/>
          <w:color w:val="333333"/>
          <w:sz w:val="24"/>
          <w:szCs w:val="24"/>
          <w:lang/>
        </w:rPr>
      </w:pPr>
    </w:p>
    <w:p w14:paraId="4961016C" w14:textId="00B3BC85" w:rsidR="00C6115C" w:rsidRDefault="00C6115C" w:rsidP="0094516C">
      <w:pPr>
        <w:spacing w:after="200" w:line="276" w:lineRule="auto"/>
        <w:jc w:val="both"/>
        <w:rPr>
          <w:rFonts w:cs="B Lotus"/>
          <w:sz w:val="28"/>
          <w:szCs w:val="28"/>
          <w:rtl/>
        </w:rPr>
      </w:pPr>
      <w:r>
        <w:rPr>
          <w:rFonts w:cs="B Lotus"/>
          <w:sz w:val="28"/>
          <w:szCs w:val="28"/>
          <w:rtl/>
        </w:rPr>
        <w:br w:type="page"/>
      </w:r>
    </w:p>
    <w:p w14:paraId="5CE0000C" w14:textId="5C4E84DB" w:rsidR="001D48E6" w:rsidRDefault="00C6115C" w:rsidP="0094516C">
      <w:pPr>
        <w:jc w:val="both"/>
        <w:rPr>
          <w:rFonts w:cs="B Lotus"/>
          <w:b/>
          <w:bCs/>
          <w:sz w:val="28"/>
          <w:szCs w:val="28"/>
          <w:rtl/>
          <w:lang w:bidi="fa-IR"/>
        </w:rPr>
      </w:pPr>
      <w:r>
        <w:rPr>
          <w:rFonts w:cs="B Lotus" w:hint="cs"/>
          <w:b/>
          <w:bCs/>
          <w:sz w:val="28"/>
          <w:szCs w:val="28"/>
          <w:rtl/>
          <w:lang w:bidi="fa-IR"/>
        </w:rPr>
        <w:lastRenderedPageBreak/>
        <w:t xml:space="preserve">پیوست </w:t>
      </w:r>
      <w:r w:rsidR="009D03B4">
        <w:rPr>
          <w:rFonts w:cs="B Lotus" w:hint="cs"/>
          <w:b/>
          <w:bCs/>
          <w:sz w:val="28"/>
          <w:szCs w:val="28"/>
          <w:rtl/>
          <w:lang w:bidi="fa-IR"/>
        </w:rPr>
        <w:t>چهار</w:t>
      </w:r>
      <w:r>
        <w:rPr>
          <w:rFonts w:cs="B Lotus" w:hint="cs"/>
          <w:b/>
          <w:bCs/>
          <w:sz w:val="28"/>
          <w:szCs w:val="28"/>
          <w:rtl/>
          <w:lang w:bidi="fa-IR"/>
        </w:rPr>
        <w:t xml:space="preserve">: نمونه </w:t>
      </w:r>
      <w:proofErr w:type="spellStart"/>
      <w:r>
        <w:rPr>
          <w:rFonts w:cs="B Lotus" w:hint="cs"/>
          <w:b/>
          <w:bCs/>
          <w:sz w:val="28"/>
          <w:szCs w:val="28"/>
          <w:rtl/>
          <w:lang w:bidi="fa-IR"/>
        </w:rPr>
        <w:t>هایی</w:t>
      </w:r>
      <w:proofErr w:type="spellEnd"/>
      <w:r>
        <w:rPr>
          <w:rFonts w:cs="B Lotus" w:hint="cs"/>
          <w:b/>
          <w:bCs/>
          <w:sz w:val="28"/>
          <w:szCs w:val="28"/>
          <w:rtl/>
          <w:lang w:bidi="fa-IR"/>
        </w:rPr>
        <w:t xml:space="preserve"> از </w:t>
      </w:r>
      <w:proofErr w:type="spellStart"/>
      <w:r>
        <w:rPr>
          <w:rFonts w:cs="B Lotus" w:hint="cs"/>
          <w:b/>
          <w:bCs/>
          <w:sz w:val="28"/>
          <w:szCs w:val="28"/>
          <w:rtl/>
          <w:lang w:bidi="fa-IR"/>
        </w:rPr>
        <w:t>معاهدات</w:t>
      </w:r>
      <w:proofErr w:type="spellEnd"/>
      <w:r>
        <w:rPr>
          <w:rFonts w:cs="B Lotus" w:hint="cs"/>
          <w:b/>
          <w:bCs/>
          <w:sz w:val="28"/>
          <w:szCs w:val="28"/>
          <w:rtl/>
          <w:lang w:bidi="fa-IR"/>
        </w:rPr>
        <w:t xml:space="preserve"> سرمایه گذاری دوجانبه</w:t>
      </w:r>
      <w:r w:rsidR="00752816">
        <w:rPr>
          <w:rFonts w:cs="B Lotus" w:hint="cs"/>
          <w:b/>
          <w:bCs/>
          <w:sz w:val="28"/>
          <w:szCs w:val="28"/>
          <w:rtl/>
          <w:lang w:bidi="fa-IR"/>
        </w:rPr>
        <w:t xml:space="preserve"> ایران</w:t>
      </w:r>
      <w:r w:rsidR="00C026C2">
        <w:rPr>
          <w:rStyle w:val="FootnoteReference"/>
          <w:rFonts w:ascii="Segoe UI" w:hAnsi="Segoe UI" w:cs="B Lotus"/>
          <w:b/>
          <w:bCs/>
          <w:color w:val="212529"/>
          <w:sz w:val="28"/>
          <w:szCs w:val="28"/>
          <w:shd w:val="clear" w:color="auto" w:fill="FFFFFF"/>
          <w:rtl/>
        </w:rPr>
        <w:footnoteReference w:id="746"/>
      </w:r>
    </w:p>
    <w:p w14:paraId="73C8AA3B" w14:textId="77777777" w:rsidR="001D48E6" w:rsidRDefault="001D48E6" w:rsidP="0094516C">
      <w:pPr>
        <w:spacing w:after="200" w:line="276" w:lineRule="auto"/>
        <w:jc w:val="both"/>
        <w:rPr>
          <w:rFonts w:cs="B Lotus"/>
          <w:b/>
          <w:bCs/>
          <w:sz w:val="28"/>
          <w:szCs w:val="28"/>
          <w:rtl/>
          <w:lang w:bidi="fa-IR"/>
        </w:rPr>
      </w:pPr>
      <w:r>
        <w:rPr>
          <w:rFonts w:cs="B Lotus"/>
          <w:b/>
          <w:bCs/>
          <w:sz w:val="28"/>
          <w:szCs w:val="28"/>
          <w:rtl/>
          <w:lang w:bidi="fa-IR"/>
        </w:rPr>
        <w:br w:type="page"/>
      </w:r>
    </w:p>
    <w:p w14:paraId="48C59980" w14:textId="3B442C76" w:rsidR="001D48E6" w:rsidRPr="007042D0" w:rsidRDefault="001D48E6" w:rsidP="0094516C">
      <w:pPr>
        <w:pStyle w:val="ListParagraph"/>
        <w:numPr>
          <w:ilvl w:val="0"/>
          <w:numId w:val="46"/>
        </w:numPr>
        <w:shd w:val="clear" w:color="auto" w:fill="FCFCFC"/>
        <w:tabs>
          <w:tab w:val="left" w:pos="3885"/>
        </w:tabs>
        <w:jc w:val="both"/>
        <w:rPr>
          <w:rFonts w:ascii="Segoe UI" w:hAnsi="Segoe UI" w:cs="B Lotus"/>
          <w:b/>
          <w:bCs/>
          <w:color w:val="212529"/>
          <w:sz w:val="28"/>
          <w:szCs w:val="28"/>
          <w:shd w:val="clear" w:color="auto" w:fill="FFFFFF"/>
          <w:rtl/>
        </w:rPr>
      </w:pPr>
      <w:bookmarkStart w:id="157" w:name="_Hlk199526720"/>
      <w:r w:rsidRPr="007042D0">
        <w:rPr>
          <w:rFonts w:ascii="Segoe UI" w:hAnsi="Segoe UI" w:cs="B Lotus" w:hint="cs"/>
          <w:b/>
          <w:bCs/>
          <w:color w:val="212529"/>
          <w:sz w:val="28"/>
          <w:szCs w:val="28"/>
          <w:shd w:val="clear" w:color="auto" w:fill="FFFFFF"/>
          <w:rtl/>
        </w:rPr>
        <w:lastRenderedPageBreak/>
        <w:t>قانون</w:t>
      </w:r>
      <w:r w:rsidRPr="007042D0">
        <w:rPr>
          <w:rFonts w:ascii="Segoe UI" w:hAnsi="Segoe UI" w:cs="B Lotus"/>
          <w:b/>
          <w:bCs/>
          <w:color w:val="212529"/>
          <w:sz w:val="28"/>
          <w:szCs w:val="28"/>
          <w:shd w:val="clear" w:color="auto" w:fill="FFFFFF"/>
          <w:rtl/>
        </w:rPr>
        <w:t xml:space="preserve"> </w:t>
      </w:r>
      <w:r w:rsidRPr="007042D0">
        <w:rPr>
          <w:rFonts w:ascii="Segoe UI" w:hAnsi="Segoe UI" w:cs="B Lotus" w:hint="cs"/>
          <w:b/>
          <w:bCs/>
          <w:color w:val="212529"/>
          <w:sz w:val="28"/>
          <w:szCs w:val="28"/>
          <w:shd w:val="clear" w:color="auto" w:fill="FFFFFF"/>
          <w:rtl/>
        </w:rPr>
        <w:t>موافقتنامه</w:t>
      </w:r>
      <w:r w:rsidRPr="007042D0">
        <w:rPr>
          <w:rFonts w:ascii="Segoe UI" w:hAnsi="Segoe UI" w:cs="B Lotus"/>
          <w:b/>
          <w:bCs/>
          <w:color w:val="212529"/>
          <w:sz w:val="28"/>
          <w:szCs w:val="28"/>
          <w:shd w:val="clear" w:color="auto" w:fill="FFFFFF"/>
          <w:rtl/>
        </w:rPr>
        <w:t xml:space="preserve"> </w:t>
      </w:r>
      <w:r w:rsidRPr="007042D0">
        <w:rPr>
          <w:rFonts w:ascii="Segoe UI" w:hAnsi="Segoe UI" w:cs="B Lotus" w:hint="cs"/>
          <w:b/>
          <w:bCs/>
          <w:color w:val="212529"/>
          <w:sz w:val="28"/>
          <w:szCs w:val="28"/>
          <w:shd w:val="clear" w:color="auto" w:fill="FFFFFF"/>
          <w:rtl/>
        </w:rPr>
        <w:t>تشویق</w:t>
      </w:r>
      <w:r w:rsidRPr="007042D0">
        <w:rPr>
          <w:rFonts w:ascii="Segoe UI" w:hAnsi="Segoe UI" w:cs="B Lotus"/>
          <w:b/>
          <w:bCs/>
          <w:color w:val="212529"/>
          <w:sz w:val="28"/>
          <w:szCs w:val="28"/>
          <w:shd w:val="clear" w:color="auto" w:fill="FFFFFF"/>
          <w:rtl/>
        </w:rPr>
        <w:t xml:space="preserve"> </w:t>
      </w:r>
      <w:r w:rsidRPr="007042D0">
        <w:rPr>
          <w:rFonts w:ascii="Segoe UI" w:hAnsi="Segoe UI" w:cs="B Lotus" w:hint="cs"/>
          <w:b/>
          <w:bCs/>
          <w:color w:val="212529"/>
          <w:sz w:val="28"/>
          <w:szCs w:val="28"/>
          <w:shd w:val="clear" w:color="auto" w:fill="FFFFFF"/>
          <w:rtl/>
        </w:rPr>
        <w:t>و</w:t>
      </w:r>
      <w:r w:rsidRPr="007042D0">
        <w:rPr>
          <w:rFonts w:ascii="Segoe UI" w:hAnsi="Segoe UI" w:cs="B Lotus"/>
          <w:b/>
          <w:bCs/>
          <w:color w:val="212529"/>
          <w:sz w:val="28"/>
          <w:szCs w:val="28"/>
          <w:shd w:val="clear" w:color="auto" w:fill="FFFFFF"/>
          <w:rtl/>
        </w:rPr>
        <w:t xml:space="preserve"> </w:t>
      </w:r>
      <w:r w:rsidRPr="007042D0">
        <w:rPr>
          <w:rFonts w:ascii="Segoe UI" w:hAnsi="Segoe UI" w:cs="B Lotus" w:hint="cs"/>
          <w:b/>
          <w:bCs/>
          <w:color w:val="212529"/>
          <w:sz w:val="28"/>
          <w:szCs w:val="28"/>
          <w:shd w:val="clear" w:color="auto" w:fill="FFFFFF"/>
          <w:rtl/>
        </w:rPr>
        <w:t>حمایت</w:t>
      </w:r>
      <w:r w:rsidRPr="007042D0">
        <w:rPr>
          <w:rFonts w:ascii="Segoe UI" w:hAnsi="Segoe UI" w:cs="B Lotus"/>
          <w:b/>
          <w:bCs/>
          <w:color w:val="212529"/>
          <w:sz w:val="28"/>
          <w:szCs w:val="28"/>
          <w:shd w:val="clear" w:color="auto" w:fill="FFFFFF"/>
          <w:rtl/>
        </w:rPr>
        <w:t xml:space="preserve"> </w:t>
      </w:r>
      <w:r w:rsidRPr="007042D0">
        <w:rPr>
          <w:rFonts w:ascii="Segoe UI" w:hAnsi="Segoe UI" w:cs="B Lotus" w:hint="cs"/>
          <w:b/>
          <w:bCs/>
          <w:color w:val="212529"/>
          <w:sz w:val="28"/>
          <w:szCs w:val="28"/>
          <w:shd w:val="clear" w:color="auto" w:fill="FFFFFF"/>
          <w:rtl/>
        </w:rPr>
        <w:t>متقابل</w:t>
      </w:r>
      <w:r w:rsidRPr="007042D0">
        <w:rPr>
          <w:rFonts w:ascii="Segoe UI" w:hAnsi="Segoe UI" w:cs="B Lotus"/>
          <w:b/>
          <w:bCs/>
          <w:color w:val="212529"/>
          <w:sz w:val="28"/>
          <w:szCs w:val="28"/>
          <w:shd w:val="clear" w:color="auto" w:fill="FFFFFF"/>
          <w:rtl/>
        </w:rPr>
        <w:t xml:space="preserve"> </w:t>
      </w:r>
      <w:r w:rsidRPr="007042D0">
        <w:rPr>
          <w:rFonts w:ascii="Segoe UI" w:hAnsi="Segoe UI" w:cs="B Lotus" w:hint="cs"/>
          <w:b/>
          <w:bCs/>
          <w:color w:val="212529"/>
          <w:sz w:val="28"/>
          <w:szCs w:val="28"/>
          <w:shd w:val="clear" w:color="auto" w:fill="FFFFFF"/>
          <w:rtl/>
        </w:rPr>
        <w:t>از</w:t>
      </w:r>
      <w:r w:rsidRPr="007042D0">
        <w:rPr>
          <w:rFonts w:ascii="Segoe UI" w:hAnsi="Segoe UI" w:cs="B Lotus"/>
          <w:b/>
          <w:bCs/>
          <w:color w:val="212529"/>
          <w:sz w:val="28"/>
          <w:szCs w:val="28"/>
          <w:shd w:val="clear" w:color="auto" w:fill="FFFFFF"/>
          <w:rtl/>
        </w:rPr>
        <w:t xml:space="preserve"> </w:t>
      </w:r>
      <w:r w:rsidRPr="007042D0">
        <w:rPr>
          <w:rFonts w:ascii="Segoe UI" w:hAnsi="Segoe UI" w:cs="B Lotus" w:hint="cs"/>
          <w:b/>
          <w:bCs/>
          <w:color w:val="212529"/>
          <w:sz w:val="28"/>
          <w:szCs w:val="28"/>
          <w:shd w:val="clear" w:color="auto" w:fill="FFFFFF"/>
          <w:rtl/>
        </w:rPr>
        <w:t>سرمایه</w:t>
      </w:r>
      <w:r w:rsidRPr="007042D0">
        <w:rPr>
          <w:rFonts w:ascii="Segoe UI" w:hAnsi="Segoe UI" w:cs="B Lotus"/>
          <w:b/>
          <w:bCs/>
          <w:color w:val="212529"/>
          <w:sz w:val="28"/>
          <w:szCs w:val="28"/>
          <w:shd w:val="clear" w:color="auto" w:fill="FFFFFF"/>
          <w:rtl/>
        </w:rPr>
        <w:t xml:space="preserve"> </w:t>
      </w:r>
      <w:r w:rsidRPr="007042D0">
        <w:rPr>
          <w:rFonts w:ascii="Segoe UI" w:hAnsi="Segoe UI" w:cs="B Lotus" w:hint="cs"/>
          <w:b/>
          <w:bCs/>
          <w:color w:val="212529"/>
          <w:sz w:val="28"/>
          <w:szCs w:val="28"/>
          <w:shd w:val="clear" w:color="auto" w:fill="FFFFFF"/>
          <w:rtl/>
        </w:rPr>
        <w:t>گذاری</w:t>
      </w:r>
      <w:r w:rsidRPr="007042D0">
        <w:rPr>
          <w:rFonts w:ascii="Segoe UI" w:hAnsi="Segoe UI" w:cs="B Lotus"/>
          <w:b/>
          <w:bCs/>
          <w:color w:val="212529"/>
          <w:sz w:val="28"/>
          <w:szCs w:val="28"/>
          <w:shd w:val="clear" w:color="auto" w:fill="FFFFFF"/>
          <w:rtl/>
        </w:rPr>
        <w:t xml:space="preserve"> </w:t>
      </w:r>
      <w:r w:rsidRPr="007042D0">
        <w:rPr>
          <w:rFonts w:ascii="Segoe UI" w:hAnsi="Segoe UI" w:cs="B Lotus" w:hint="cs"/>
          <w:b/>
          <w:bCs/>
          <w:color w:val="212529"/>
          <w:sz w:val="28"/>
          <w:szCs w:val="28"/>
          <w:shd w:val="clear" w:color="auto" w:fill="FFFFFF"/>
          <w:rtl/>
        </w:rPr>
        <w:t>بین</w:t>
      </w:r>
      <w:r w:rsidRPr="007042D0">
        <w:rPr>
          <w:rFonts w:ascii="Segoe UI" w:hAnsi="Segoe UI" w:cs="B Lotus"/>
          <w:b/>
          <w:bCs/>
          <w:color w:val="212529"/>
          <w:sz w:val="28"/>
          <w:szCs w:val="28"/>
          <w:shd w:val="clear" w:color="auto" w:fill="FFFFFF"/>
          <w:rtl/>
        </w:rPr>
        <w:t xml:space="preserve"> </w:t>
      </w:r>
      <w:r w:rsidRPr="007042D0">
        <w:rPr>
          <w:rFonts w:ascii="Segoe UI" w:hAnsi="Segoe UI" w:cs="B Lotus" w:hint="cs"/>
          <w:b/>
          <w:bCs/>
          <w:color w:val="212529"/>
          <w:sz w:val="28"/>
          <w:szCs w:val="28"/>
          <w:shd w:val="clear" w:color="auto" w:fill="FFFFFF"/>
          <w:rtl/>
        </w:rPr>
        <w:t>دولت</w:t>
      </w:r>
      <w:r w:rsidRPr="007042D0">
        <w:rPr>
          <w:rFonts w:ascii="Segoe UI" w:hAnsi="Segoe UI" w:cs="B Lotus"/>
          <w:b/>
          <w:bCs/>
          <w:color w:val="212529"/>
          <w:sz w:val="28"/>
          <w:szCs w:val="28"/>
          <w:shd w:val="clear" w:color="auto" w:fill="FFFFFF"/>
          <w:rtl/>
        </w:rPr>
        <w:t xml:space="preserve"> </w:t>
      </w:r>
      <w:r w:rsidRPr="007042D0">
        <w:rPr>
          <w:rFonts w:ascii="Segoe UI" w:hAnsi="Segoe UI" w:cs="B Lotus" w:hint="cs"/>
          <w:b/>
          <w:bCs/>
          <w:color w:val="212529"/>
          <w:sz w:val="28"/>
          <w:szCs w:val="28"/>
          <w:shd w:val="clear" w:color="auto" w:fill="FFFFFF"/>
          <w:rtl/>
        </w:rPr>
        <w:t>جمهوری</w:t>
      </w:r>
      <w:r w:rsidRPr="007042D0">
        <w:rPr>
          <w:rFonts w:ascii="Segoe UI" w:hAnsi="Segoe UI" w:cs="B Lotus"/>
          <w:b/>
          <w:bCs/>
          <w:color w:val="212529"/>
          <w:sz w:val="28"/>
          <w:szCs w:val="28"/>
          <w:shd w:val="clear" w:color="auto" w:fill="FFFFFF"/>
          <w:rtl/>
        </w:rPr>
        <w:t xml:space="preserve"> </w:t>
      </w:r>
      <w:r w:rsidRPr="007042D0">
        <w:rPr>
          <w:rFonts w:ascii="Segoe UI" w:hAnsi="Segoe UI" w:cs="B Lotus" w:hint="cs"/>
          <w:b/>
          <w:bCs/>
          <w:color w:val="212529"/>
          <w:sz w:val="28"/>
          <w:szCs w:val="28"/>
          <w:shd w:val="clear" w:color="auto" w:fill="FFFFFF"/>
          <w:rtl/>
        </w:rPr>
        <w:t>اسلامی</w:t>
      </w:r>
      <w:r w:rsidRPr="007042D0">
        <w:rPr>
          <w:rFonts w:ascii="Segoe UI" w:hAnsi="Segoe UI" w:cs="B Lotus"/>
          <w:b/>
          <w:bCs/>
          <w:color w:val="212529"/>
          <w:sz w:val="28"/>
          <w:szCs w:val="28"/>
          <w:shd w:val="clear" w:color="auto" w:fill="FFFFFF"/>
          <w:rtl/>
        </w:rPr>
        <w:t xml:space="preserve"> </w:t>
      </w:r>
      <w:r w:rsidRPr="007042D0">
        <w:rPr>
          <w:rFonts w:ascii="Segoe UI" w:hAnsi="Segoe UI" w:cs="B Lotus" w:hint="cs"/>
          <w:b/>
          <w:bCs/>
          <w:color w:val="212529"/>
          <w:sz w:val="28"/>
          <w:szCs w:val="28"/>
          <w:shd w:val="clear" w:color="auto" w:fill="FFFFFF"/>
          <w:rtl/>
        </w:rPr>
        <w:t>ایران</w:t>
      </w:r>
      <w:r w:rsidRPr="007042D0">
        <w:rPr>
          <w:rFonts w:ascii="Segoe UI" w:hAnsi="Segoe UI" w:cs="B Lotus"/>
          <w:b/>
          <w:bCs/>
          <w:color w:val="212529"/>
          <w:sz w:val="28"/>
          <w:szCs w:val="28"/>
          <w:shd w:val="clear" w:color="auto" w:fill="FFFFFF"/>
          <w:rtl/>
        </w:rPr>
        <w:t xml:space="preserve"> </w:t>
      </w:r>
      <w:r w:rsidRPr="007042D0">
        <w:rPr>
          <w:rFonts w:ascii="Segoe UI" w:hAnsi="Segoe UI" w:cs="B Lotus" w:hint="cs"/>
          <w:b/>
          <w:bCs/>
          <w:color w:val="212529"/>
          <w:sz w:val="28"/>
          <w:szCs w:val="28"/>
          <w:shd w:val="clear" w:color="auto" w:fill="FFFFFF"/>
          <w:rtl/>
        </w:rPr>
        <w:t>و</w:t>
      </w:r>
      <w:r w:rsidRPr="007042D0">
        <w:rPr>
          <w:rFonts w:ascii="Segoe UI" w:hAnsi="Segoe UI" w:cs="B Lotus"/>
          <w:b/>
          <w:bCs/>
          <w:color w:val="212529"/>
          <w:sz w:val="28"/>
          <w:szCs w:val="28"/>
          <w:shd w:val="clear" w:color="auto" w:fill="FFFFFF"/>
          <w:rtl/>
        </w:rPr>
        <w:t xml:space="preserve"> </w:t>
      </w:r>
      <w:r w:rsidRPr="007042D0">
        <w:rPr>
          <w:rFonts w:ascii="Segoe UI" w:hAnsi="Segoe UI" w:cs="B Lotus" w:hint="cs"/>
          <w:b/>
          <w:bCs/>
          <w:color w:val="212529"/>
          <w:sz w:val="28"/>
          <w:szCs w:val="28"/>
          <w:shd w:val="clear" w:color="auto" w:fill="FFFFFF"/>
          <w:rtl/>
        </w:rPr>
        <w:t>دولت</w:t>
      </w:r>
      <w:r w:rsidRPr="007042D0">
        <w:rPr>
          <w:rFonts w:ascii="Segoe UI" w:hAnsi="Segoe UI" w:cs="B Lotus"/>
          <w:b/>
          <w:bCs/>
          <w:color w:val="212529"/>
          <w:sz w:val="28"/>
          <w:szCs w:val="28"/>
          <w:shd w:val="clear" w:color="auto" w:fill="FFFFFF"/>
          <w:rtl/>
        </w:rPr>
        <w:t xml:space="preserve"> </w:t>
      </w:r>
      <w:r w:rsidRPr="007042D0">
        <w:rPr>
          <w:rFonts w:ascii="Segoe UI" w:hAnsi="Segoe UI" w:cs="B Lotus" w:hint="cs"/>
          <w:b/>
          <w:bCs/>
          <w:color w:val="212529"/>
          <w:sz w:val="28"/>
          <w:szCs w:val="28"/>
          <w:shd w:val="clear" w:color="auto" w:fill="FFFFFF"/>
          <w:rtl/>
        </w:rPr>
        <w:t>مجارستان</w:t>
      </w:r>
      <w:r w:rsidR="00410408" w:rsidRPr="007042D0">
        <w:rPr>
          <w:rFonts w:ascii="Segoe UI" w:hAnsi="Segoe UI" w:cs="B Lotus" w:hint="cs"/>
          <w:b/>
          <w:bCs/>
          <w:color w:val="212529"/>
          <w:sz w:val="28"/>
          <w:szCs w:val="28"/>
          <w:shd w:val="clear" w:color="auto" w:fill="FFFFFF"/>
          <w:rtl/>
        </w:rPr>
        <w:t xml:space="preserve"> </w:t>
      </w:r>
      <w:r w:rsidR="00410408" w:rsidRPr="007042D0">
        <w:rPr>
          <w:rFonts w:ascii="IRANSans" w:hAnsi="IRANSans" w:cs="B Lotus"/>
          <w:color w:val="05425F"/>
          <w:sz w:val="28"/>
          <w:szCs w:val="28"/>
          <w:rtl/>
          <w:lang w:bidi="fa-IR"/>
        </w:rPr>
        <w:t>۲۱/۰۷/</w:t>
      </w:r>
      <w:r w:rsidR="00410408" w:rsidRPr="007042D0">
        <w:rPr>
          <w:rFonts w:ascii="Segoe UI" w:hAnsi="Segoe UI" w:cs="B Lotus" w:hint="cs"/>
          <w:b/>
          <w:bCs/>
          <w:color w:val="212529"/>
          <w:sz w:val="28"/>
          <w:szCs w:val="28"/>
          <w:shd w:val="clear" w:color="auto" w:fill="FFFFFF"/>
          <w:rtl/>
        </w:rPr>
        <w:t xml:space="preserve"> </w:t>
      </w:r>
      <w:r w:rsidR="00410408" w:rsidRPr="007042D0">
        <w:rPr>
          <w:rFonts w:ascii="IRANSans" w:hAnsi="IRANSans" w:cs="B Lotus"/>
          <w:color w:val="05425F"/>
          <w:sz w:val="28"/>
          <w:szCs w:val="28"/>
          <w:rtl/>
          <w:lang w:bidi="fa-IR"/>
        </w:rPr>
        <w:t>۱۳۹۸</w:t>
      </w:r>
    </w:p>
    <w:bookmarkEnd w:id="157"/>
    <w:p w14:paraId="5F9EACFF" w14:textId="77777777" w:rsidR="001D48E6" w:rsidRPr="001D48E6" w:rsidRDefault="001D48E6" w:rsidP="0094516C">
      <w:pPr>
        <w:jc w:val="both"/>
        <w:rPr>
          <w:rFonts w:ascii="Segoe UI" w:hAnsi="Segoe UI" w:cs="B Lotus"/>
          <w:color w:val="212529"/>
          <w:sz w:val="28"/>
          <w:szCs w:val="28"/>
          <w:shd w:val="clear" w:color="auto" w:fill="FFFFFF"/>
          <w:rtl/>
        </w:rPr>
      </w:pPr>
    </w:p>
    <w:p w14:paraId="655FA93F" w14:textId="77777777" w:rsidR="001D48E6" w:rsidRPr="001D48E6" w:rsidRDefault="001D48E6" w:rsidP="0094516C">
      <w:pPr>
        <w:jc w:val="both"/>
        <w:rPr>
          <w:rFonts w:ascii="Segoe UI" w:hAnsi="Segoe UI" w:cs="B Lotus"/>
          <w:color w:val="212529"/>
          <w:sz w:val="28"/>
          <w:szCs w:val="28"/>
          <w:shd w:val="clear" w:color="auto" w:fill="FFFFFF"/>
          <w:rtl/>
        </w:rPr>
      </w:pPr>
    </w:p>
    <w:p w14:paraId="2F481F4A" w14:textId="709E322C" w:rsidR="00410408"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ماده واحده ـ موافقتنامه تشویق و حمایت متقابل از سرمایه گذاری بین دولت جمهوری اسلامی ایران و دولت مجارستان مشتمل بر یک مقدمه و شانزده ماده به شرح پیوست تصویب و اجازه مبادله اسناد آن داده می شود</w:t>
      </w:r>
      <w:r w:rsidRPr="001D48E6">
        <w:rPr>
          <w:rFonts w:ascii="Segoe UI" w:hAnsi="Segoe UI" w:cs="B Lotus"/>
          <w:color w:val="212529"/>
          <w:sz w:val="28"/>
          <w:szCs w:val="28"/>
          <w:shd w:val="clear" w:color="auto" w:fill="FFFFFF"/>
        </w:rPr>
        <w:t>.</w:t>
      </w:r>
    </w:p>
    <w:p w14:paraId="0E6A1B30" w14:textId="5CCEE1A1" w:rsidR="00410408"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تبصره</w:t>
      </w:r>
      <w:r w:rsidRPr="001D48E6">
        <w:rPr>
          <w:rFonts w:ascii="Segoe UI" w:hAnsi="Segoe UI" w:cs="B Lotus"/>
          <w:color w:val="212529"/>
          <w:sz w:val="28"/>
          <w:szCs w:val="28"/>
          <w:shd w:val="clear" w:color="auto" w:fill="FFFFFF"/>
          <w:rtl/>
          <w:lang w:bidi="fa-IR"/>
        </w:rPr>
        <w:t>۱</w:t>
      </w:r>
      <w:r w:rsidRPr="001D48E6">
        <w:rPr>
          <w:rFonts w:ascii="Segoe UI" w:hAnsi="Segoe UI" w:cs="B Lotus"/>
          <w:color w:val="212529"/>
          <w:sz w:val="28"/>
          <w:szCs w:val="28"/>
          <w:shd w:val="clear" w:color="auto" w:fill="FFFFFF"/>
          <w:rtl/>
        </w:rPr>
        <w:t>ـ رعایت اصول هفتاد و هفتم (</w:t>
      </w:r>
      <w:r w:rsidRPr="001D48E6">
        <w:rPr>
          <w:rFonts w:ascii="Segoe UI" w:hAnsi="Segoe UI" w:cs="B Lotus"/>
          <w:color w:val="212529"/>
          <w:sz w:val="28"/>
          <w:szCs w:val="28"/>
          <w:shd w:val="clear" w:color="auto" w:fill="FFFFFF"/>
          <w:rtl/>
          <w:lang w:bidi="fa-IR"/>
        </w:rPr>
        <w:t>۷۷)</w:t>
      </w:r>
      <w:r w:rsidRPr="001D48E6">
        <w:rPr>
          <w:rFonts w:ascii="Segoe UI" w:hAnsi="Segoe UI" w:cs="B Lotus"/>
          <w:color w:val="212529"/>
          <w:sz w:val="28"/>
          <w:szCs w:val="28"/>
          <w:shd w:val="clear" w:color="auto" w:fill="FFFFFF"/>
          <w:rtl/>
        </w:rPr>
        <w:t>، یکصد و بیست و پنجم (</w:t>
      </w:r>
      <w:r w:rsidRPr="001D48E6">
        <w:rPr>
          <w:rFonts w:ascii="Segoe UI" w:hAnsi="Segoe UI" w:cs="B Lotus"/>
          <w:color w:val="212529"/>
          <w:sz w:val="28"/>
          <w:szCs w:val="28"/>
          <w:shd w:val="clear" w:color="auto" w:fill="FFFFFF"/>
          <w:rtl/>
          <w:lang w:bidi="fa-IR"/>
        </w:rPr>
        <w:t xml:space="preserve">۱۲۵) </w:t>
      </w:r>
      <w:r w:rsidRPr="001D48E6">
        <w:rPr>
          <w:rFonts w:ascii="Segoe UI" w:hAnsi="Segoe UI" w:cs="B Lotus"/>
          <w:color w:val="212529"/>
          <w:sz w:val="28"/>
          <w:szCs w:val="28"/>
          <w:shd w:val="clear" w:color="auto" w:fill="FFFFFF"/>
          <w:rtl/>
        </w:rPr>
        <w:t>و یکصد و سی و نهم (</w:t>
      </w:r>
      <w:r w:rsidRPr="001D48E6">
        <w:rPr>
          <w:rFonts w:ascii="Segoe UI" w:hAnsi="Segoe UI" w:cs="B Lotus"/>
          <w:color w:val="212529"/>
          <w:sz w:val="28"/>
          <w:szCs w:val="28"/>
          <w:shd w:val="clear" w:color="auto" w:fill="FFFFFF"/>
          <w:rtl/>
          <w:lang w:bidi="fa-IR"/>
        </w:rPr>
        <w:t xml:space="preserve">۱۳۹) </w:t>
      </w:r>
      <w:r w:rsidRPr="001D48E6">
        <w:rPr>
          <w:rFonts w:ascii="Segoe UI" w:hAnsi="Segoe UI" w:cs="B Lotus"/>
          <w:color w:val="212529"/>
          <w:sz w:val="28"/>
          <w:szCs w:val="28"/>
          <w:shd w:val="clear" w:color="auto" w:fill="FFFFFF"/>
          <w:rtl/>
        </w:rPr>
        <w:t>قانون اساسی در اجرای این موافقتنامه توسط دولت جمهوری اسلامی ایران الزامی است</w:t>
      </w:r>
      <w:r w:rsidRPr="001D48E6">
        <w:rPr>
          <w:rFonts w:ascii="Segoe UI" w:hAnsi="Segoe UI" w:cs="B Lotus"/>
          <w:color w:val="212529"/>
          <w:sz w:val="28"/>
          <w:szCs w:val="28"/>
          <w:shd w:val="clear" w:color="auto" w:fill="FFFFFF"/>
        </w:rPr>
        <w:t>.</w:t>
      </w:r>
    </w:p>
    <w:p w14:paraId="324360E3" w14:textId="53CEAE81" w:rsidR="00410408"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تبصره</w:t>
      </w:r>
      <w:r w:rsidRPr="001D48E6">
        <w:rPr>
          <w:rFonts w:ascii="Segoe UI" w:hAnsi="Segoe UI" w:cs="B Lotus"/>
          <w:color w:val="212529"/>
          <w:sz w:val="28"/>
          <w:szCs w:val="28"/>
          <w:shd w:val="clear" w:color="auto" w:fill="FFFFFF"/>
          <w:rtl/>
          <w:lang w:bidi="fa-IR"/>
        </w:rPr>
        <w:t>۲</w:t>
      </w:r>
      <w:r w:rsidRPr="001D48E6">
        <w:rPr>
          <w:rFonts w:ascii="Segoe UI" w:hAnsi="Segoe UI" w:cs="B Lotus"/>
          <w:color w:val="212529"/>
          <w:sz w:val="28"/>
          <w:szCs w:val="28"/>
          <w:shd w:val="clear" w:color="auto" w:fill="FFFFFF"/>
          <w:rtl/>
        </w:rPr>
        <w:t>ـ در اجرای جزء «ت» بند (</w:t>
      </w:r>
      <w:r w:rsidRPr="001D48E6">
        <w:rPr>
          <w:rFonts w:ascii="Segoe UI" w:hAnsi="Segoe UI" w:cs="B Lotus"/>
          <w:color w:val="212529"/>
          <w:sz w:val="28"/>
          <w:szCs w:val="28"/>
          <w:shd w:val="clear" w:color="auto" w:fill="FFFFFF"/>
          <w:rtl/>
          <w:lang w:bidi="fa-IR"/>
        </w:rPr>
        <w:t xml:space="preserve">۳) </w:t>
      </w:r>
      <w:r w:rsidRPr="001D48E6">
        <w:rPr>
          <w:rFonts w:ascii="Segoe UI" w:hAnsi="Segoe UI" w:cs="B Lotus"/>
          <w:color w:val="212529"/>
          <w:sz w:val="28"/>
          <w:szCs w:val="28"/>
          <w:shd w:val="clear" w:color="auto" w:fill="FFFFFF"/>
          <w:rtl/>
        </w:rPr>
        <w:t>ماده (</w:t>
      </w:r>
      <w:r w:rsidRPr="001D48E6">
        <w:rPr>
          <w:rFonts w:ascii="Segoe UI" w:hAnsi="Segoe UI" w:cs="B Lotus"/>
          <w:color w:val="212529"/>
          <w:sz w:val="28"/>
          <w:szCs w:val="28"/>
          <w:shd w:val="clear" w:color="auto" w:fill="FFFFFF"/>
          <w:rtl/>
          <w:lang w:bidi="fa-IR"/>
        </w:rPr>
        <w:t xml:space="preserve">۲) </w:t>
      </w:r>
      <w:r w:rsidRPr="001D48E6">
        <w:rPr>
          <w:rFonts w:ascii="Segoe UI" w:hAnsi="Segoe UI" w:cs="B Lotus"/>
          <w:color w:val="212529"/>
          <w:sz w:val="28"/>
          <w:szCs w:val="28"/>
          <w:shd w:val="clear" w:color="auto" w:fill="FFFFFF"/>
          <w:rtl/>
        </w:rPr>
        <w:t>موافقتنامه، رعایت اصول دوازدهم (</w:t>
      </w:r>
      <w:r w:rsidRPr="001D48E6">
        <w:rPr>
          <w:rFonts w:ascii="Segoe UI" w:hAnsi="Segoe UI" w:cs="B Lotus"/>
          <w:color w:val="212529"/>
          <w:sz w:val="28"/>
          <w:szCs w:val="28"/>
          <w:shd w:val="clear" w:color="auto" w:fill="FFFFFF"/>
          <w:rtl/>
          <w:lang w:bidi="fa-IR"/>
        </w:rPr>
        <w:t xml:space="preserve">۱۲) </w:t>
      </w:r>
      <w:r w:rsidRPr="001D48E6">
        <w:rPr>
          <w:rFonts w:ascii="Segoe UI" w:hAnsi="Segoe UI" w:cs="B Lotus"/>
          <w:color w:val="212529"/>
          <w:sz w:val="28"/>
          <w:szCs w:val="28"/>
          <w:shd w:val="clear" w:color="auto" w:fill="FFFFFF"/>
          <w:rtl/>
        </w:rPr>
        <w:t>و سیزدهم (</w:t>
      </w:r>
      <w:r w:rsidRPr="001D48E6">
        <w:rPr>
          <w:rFonts w:ascii="Segoe UI" w:hAnsi="Segoe UI" w:cs="B Lotus"/>
          <w:color w:val="212529"/>
          <w:sz w:val="28"/>
          <w:szCs w:val="28"/>
          <w:shd w:val="clear" w:color="auto" w:fill="FFFFFF"/>
          <w:rtl/>
          <w:lang w:bidi="fa-IR"/>
        </w:rPr>
        <w:t xml:space="preserve">۱۳) </w:t>
      </w:r>
      <w:r w:rsidRPr="001D48E6">
        <w:rPr>
          <w:rFonts w:ascii="Segoe UI" w:hAnsi="Segoe UI" w:cs="B Lotus"/>
          <w:color w:val="212529"/>
          <w:sz w:val="28"/>
          <w:szCs w:val="28"/>
          <w:shd w:val="clear" w:color="auto" w:fill="FFFFFF"/>
          <w:rtl/>
        </w:rPr>
        <w:t>قانون اساسی جمهوری اسلامی ایران الزامی است</w:t>
      </w:r>
      <w:r w:rsidRPr="001D48E6">
        <w:rPr>
          <w:rFonts w:ascii="Segoe UI" w:hAnsi="Segoe UI" w:cs="B Lotus"/>
          <w:color w:val="212529"/>
          <w:sz w:val="28"/>
          <w:szCs w:val="28"/>
          <w:shd w:val="clear" w:color="auto" w:fill="FFFFFF"/>
        </w:rPr>
        <w:t>.</w:t>
      </w:r>
    </w:p>
    <w:p w14:paraId="4307DCF5" w14:textId="72D47DBF" w:rsidR="00410408"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بسم الله الرحمن الرحیم</w:t>
      </w:r>
    </w:p>
    <w:p w14:paraId="6C652246" w14:textId="5CE8FB8D" w:rsidR="00410408"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موافقتنامه تشویق وحمایت متقابل از سرمایه گذاری</w:t>
      </w:r>
    </w:p>
    <w:p w14:paraId="0FE31473" w14:textId="7107311A" w:rsidR="00410408"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بین دولت جمهوری اسلامی ایران و دولت مجارستان</w:t>
      </w:r>
    </w:p>
    <w:p w14:paraId="741FB805" w14:textId="3BF3AD54" w:rsidR="00410408"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مقدمه</w:t>
      </w:r>
      <w:r w:rsidRPr="001D48E6">
        <w:rPr>
          <w:rFonts w:ascii="Segoe UI" w:hAnsi="Segoe UI" w:cs="B Lotus"/>
          <w:color w:val="212529"/>
          <w:sz w:val="28"/>
          <w:szCs w:val="28"/>
          <w:shd w:val="clear" w:color="auto" w:fill="FFFFFF"/>
        </w:rPr>
        <w:t>:</w:t>
      </w:r>
      <w:r w:rsidRPr="001D48E6">
        <w:rPr>
          <w:rFonts w:ascii="Segoe UI" w:hAnsi="Segoe UI" w:cs="B Lotus"/>
          <w:color w:val="212529"/>
          <w:sz w:val="28"/>
          <w:szCs w:val="28"/>
        </w:rPr>
        <w:br/>
      </w: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دولت جمهوری اسلامی ایران و دولت مجارستان که از این پس«طرفهای متعاهد» نامیده می شوند،</w:t>
      </w:r>
    </w:p>
    <w:p w14:paraId="20EBE140" w14:textId="77777777" w:rsidR="00D5011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با علاقمندی به تحکیم همکاری های اقتصادی در جهت تأمین منافع متقابل هر دو طرف متعاهد،</w:t>
      </w:r>
    </w:p>
    <w:p w14:paraId="58715364" w14:textId="142D0A34" w:rsidR="00410408"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با تصدیق اینکه این اهداف باید به ترتیبی بدست آیند که سازگار با ترغیب و حمایت از سلامت عمومی، محیط زیست، امنیت، ایمنی و توسعه پایدار همچنین ترویج حقوق کار به رسمیت شناخته شده بین المللی و اصول مسؤولیت اجتماعی شرکتها باشد،</w:t>
      </w:r>
    </w:p>
    <w:p w14:paraId="2023960D" w14:textId="751FE07F" w:rsidR="00410408"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با شناسایی حقوق و تکالیف طرفهای متعاهد در قاعده مند نمودن سرمایه گذاری در درون قلمروهای خود به منظور دست یابی به اهداف سیاست های قانونی،</w:t>
      </w:r>
    </w:p>
    <w:p w14:paraId="0AAAA852" w14:textId="692AEBB3" w:rsidR="00410408"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با هدف حفظ توازن کلی حقوق و تعهدات بین سرمایه گذاران و دولت میزبان،</w:t>
      </w:r>
    </w:p>
    <w:p w14:paraId="562F36BA" w14:textId="77777777" w:rsidR="00D5011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lastRenderedPageBreak/>
        <w:t>با هدف ایجاد و حفظ شرایط مساعد برای سرمایه گذاری های سرمایه گذاران طرفهای متعاهد در قلمرو یکدیگر،</w:t>
      </w:r>
    </w:p>
    <w:p w14:paraId="5DD8DDB8" w14:textId="6C53541C" w:rsidR="00410408"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به شرح زیر توافق نمودند</w:t>
      </w:r>
      <w:r w:rsidRPr="001D48E6">
        <w:rPr>
          <w:rFonts w:ascii="Segoe UI" w:hAnsi="Segoe UI" w:cs="B Lotus"/>
          <w:color w:val="212529"/>
          <w:sz w:val="28"/>
          <w:szCs w:val="28"/>
          <w:shd w:val="clear" w:color="auto" w:fill="FFFFFF"/>
        </w:rPr>
        <w:t>:</w:t>
      </w:r>
    </w:p>
    <w:p w14:paraId="29A565B5" w14:textId="53A1B254" w:rsidR="00410408"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ماده</w:t>
      </w:r>
      <w:r w:rsidRPr="001D48E6">
        <w:rPr>
          <w:rFonts w:ascii="Segoe UI" w:hAnsi="Segoe UI" w:cs="B Lotus"/>
          <w:color w:val="212529"/>
          <w:sz w:val="28"/>
          <w:szCs w:val="28"/>
          <w:shd w:val="clear" w:color="auto" w:fill="FFFFFF"/>
          <w:rtl/>
          <w:lang w:bidi="fa-IR"/>
        </w:rPr>
        <w:t>۱</w:t>
      </w:r>
      <w:r w:rsidRPr="001D48E6">
        <w:rPr>
          <w:rFonts w:ascii="Segoe UI" w:hAnsi="Segoe UI" w:cs="B Lotus"/>
          <w:color w:val="212529"/>
          <w:sz w:val="28"/>
          <w:szCs w:val="28"/>
          <w:shd w:val="clear" w:color="auto" w:fill="FFFFFF"/>
          <w:rtl/>
        </w:rPr>
        <w:t>ـ تعاریف</w:t>
      </w:r>
    </w:p>
    <w:p w14:paraId="10E9DC72" w14:textId="14285B29" w:rsidR="00410408"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از نظر این موافقتنامه</w:t>
      </w:r>
      <w:r w:rsidRPr="001D48E6">
        <w:rPr>
          <w:rFonts w:ascii="Segoe UI" w:hAnsi="Segoe UI" w:cs="B Lotus"/>
          <w:color w:val="212529"/>
          <w:sz w:val="28"/>
          <w:szCs w:val="28"/>
          <w:shd w:val="clear" w:color="auto" w:fill="FFFFFF"/>
        </w:rPr>
        <w:t>:</w:t>
      </w:r>
    </w:p>
    <w:p w14:paraId="75528E22" w14:textId="048DF3AE" w:rsidR="00410408"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۱</w:t>
      </w:r>
      <w:r w:rsidRPr="001D48E6">
        <w:rPr>
          <w:rFonts w:ascii="Segoe UI" w:hAnsi="Segoe UI" w:cs="B Lotus"/>
          <w:color w:val="212529"/>
          <w:sz w:val="28"/>
          <w:szCs w:val="28"/>
          <w:shd w:val="clear" w:color="auto" w:fill="FFFFFF"/>
          <w:rtl/>
        </w:rPr>
        <w:t>ـ اصطلاح «سرمایه گذاری» عبارت از هر نوع دارایی است که توسط سرمایه گذار یکی از طرفهای متعاهد در قلمرو طرف متعاهد دیگر طبق قوانین و مقررات طرف متعاهد اخیر به کار گرفته شود و به ویژه شامل موارد زیر خواهد بود</w:t>
      </w:r>
      <w:r w:rsidRPr="001D48E6">
        <w:rPr>
          <w:rFonts w:ascii="Segoe UI" w:hAnsi="Segoe UI" w:cs="B Lotus"/>
          <w:color w:val="212529"/>
          <w:sz w:val="28"/>
          <w:szCs w:val="28"/>
          <w:shd w:val="clear" w:color="auto" w:fill="FFFFFF"/>
        </w:rPr>
        <w:t>:</w:t>
      </w:r>
    </w:p>
    <w:p w14:paraId="2055BFFF" w14:textId="4FF4FCAA"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الف) اموال منقول و غیرمنقول و سایر حقوق عینی، از جمله رهن، حق حبس و وثیقه وحقوق مشابه،</w:t>
      </w:r>
    </w:p>
    <w:p w14:paraId="3D2C4883" w14:textId="4D65CCD8"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ب) سهام، سهم الشرکه، سهام قرضه شرکتها یا هر نوع مشارکت دیگر در شرکتها،</w:t>
      </w:r>
    </w:p>
    <w:p w14:paraId="359A8CDB" w14:textId="02A7CC24"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پ) ادعا نسبت به پول یا هر فعالیت دارای ارزش اقتصادی در ارتباط با یک سرمایه گذاری،</w:t>
      </w:r>
    </w:p>
    <w:p w14:paraId="6250EDB0" w14:textId="024DFB71"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ت) حقوق مالکیت فکری و صنعتی از جمله حق نشر، علائم تجاری، حق اختراع، طراحی ها، دانش فنی، اسرار تجاری، نشانه</w:t>
      </w:r>
      <w:r w:rsidRPr="001D48E6">
        <w:rPr>
          <w:rFonts w:ascii="Segoe UI" w:hAnsi="Segoe UI" w:cs="B Lotus"/>
          <w:color w:val="212529"/>
          <w:sz w:val="28"/>
          <w:szCs w:val="28"/>
          <w:shd w:val="clear" w:color="auto" w:fill="FFFFFF"/>
          <w:cs/>
        </w:rPr>
        <w:t>‎</w:t>
      </w:r>
      <w:r w:rsidRPr="001D48E6">
        <w:rPr>
          <w:rFonts w:ascii="Segoe UI" w:hAnsi="Segoe UI" w:cs="B Lotus"/>
          <w:color w:val="212529"/>
          <w:sz w:val="28"/>
          <w:szCs w:val="28"/>
          <w:shd w:val="clear" w:color="auto" w:fill="FFFFFF"/>
          <w:rtl/>
        </w:rPr>
        <w:t xml:space="preserve">های جغرافیایی، اسامی تجاری و حسن شهرت تجاری مرتبط با یک سرمایه گذاری، </w:t>
      </w:r>
    </w:p>
    <w:p w14:paraId="0F6EC1F1" w14:textId="77777777"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ث) هر حق اعطاء شده به موجب قانون یا قرارداد و هر پروانه و مجوز بر اساس قانون، از جمله حق اکتشاف، استخراج، کشت یا بهره برداری از منابع طبیعی</w:t>
      </w:r>
      <w:r w:rsidRPr="001D48E6">
        <w:rPr>
          <w:rFonts w:ascii="Segoe UI" w:hAnsi="Segoe UI" w:cs="B Lotus"/>
          <w:color w:val="212529"/>
          <w:sz w:val="28"/>
          <w:szCs w:val="28"/>
          <w:shd w:val="clear" w:color="auto" w:fill="FFFFFF"/>
        </w:rPr>
        <w:t>.</w:t>
      </w:r>
    </w:p>
    <w:p w14:paraId="1C3F7459" w14:textId="670DAE25"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هرگونه تغییر در شکلی که دارایی ها سرمایه گذاری می شوند، مشروط به اینکه تغییر مزبور طبق قوانین و مقررات طرف متعاهدی باشد که در قلمرو آن سرمایه گذاری انجام شده است، ماهیت آنها را به عنوان سرمایه گذاری تغییر نخواهد داد، به شرطی که این تغییرات در صورت لزوم، توسط مقام مسؤول دولت میزبان به تصویب رسیده باشد</w:t>
      </w:r>
      <w:r w:rsidRPr="001D48E6">
        <w:rPr>
          <w:rFonts w:ascii="Segoe UI" w:hAnsi="Segoe UI" w:cs="B Lotus"/>
          <w:color w:val="212529"/>
          <w:sz w:val="28"/>
          <w:szCs w:val="28"/>
          <w:shd w:val="clear" w:color="auto" w:fill="FFFFFF"/>
        </w:rPr>
        <w:t xml:space="preserve">. </w:t>
      </w:r>
    </w:p>
    <w:p w14:paraId="63FA0988" w14:textId="6D3BBE29"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۲</w:t>
      </w:r>
      <w:r w:rsidRPr="001D48E6">
        <w:rPr>
          <w:rFonts w:ascii="Segoe UI" w:hAnsi="Segoe UI" w:cs="B Lotus"/>
          <w:color w:val="212529"/>
          <w:sz w:val="28"/>
          <w:szCs w:val="28"/>
          <w:shd w:val="clear" w:color="auto" w:fill="FFFFFF"/>
          <w:rtl/>
        </w:rPr>
        <w:t>ـ اصطلاح «سرمایه گذار» به معنی هر شخص حقیقی و حقوقی یک طرف متعاهد است که در چهارچوب این موافقتنامه در قلمرو طرف متعاهد دیگر سرمایه گذاری نموده است</w:t>
      </w:r>
      <w:r w:rsidRPr="001D48E6">
        <w:rPr>
          <w:rFonts w:ascii="Segoe UI" w:hAnsi="Segoe UI" w:cs="B Lotus"/>
          <w:color w:val="212529"/>
          <w:sz w:val="28"/>
          <w:szCs w:val="28"/>
          <w:shd w:val="clear" w:color="auto" w:fill="FFFFFF"/>
        </w:rPr>
        <w:t>:</w:t>
      </w:r>
    </w:p>
    <w:p w14:paraId="380B3294" w14:textId="76745E17"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 xml:space="preserve">الف) اصطلاح </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 xml:space="preserve">شخص حقیقی » به معنی هر شخص حقیقی است که طبق قوانین هر یک از طرفهای متعاهد، تبعه آن طرف متعاهد به </w:t>
      </w:r>
      <w:r w:rsidRPr="001D48E6">
        <w:rPr>
          <w:rFonts w:ascii="Segoe UI" w:hAnsi="Segoe UI" w:cs="B Lotus"/>
          <w:color w:val="212529"/>
          <w:sz w:val="28"/>
          <w:szCs w:val="28"/>
          <w:shd w:val="clear" w:color="auto" w:fill="FFFFFF"/>
          <w:rtl/>
        </w:rPr>
        <w:softHyphen/>
        <w:t>شمار آید و تابعیت دولت میزبان را دارا نباشد،</w:t>
      </w:r>
    </w:p>
    <w:p w14:paraId="3D62300F" w14:textId="08EE88F8"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lastRenderedPageBreak/>
        <w:t>ب) اصطلاح « شخص حقوقی » در رابطه با هر یک از طرفهای متعاهد به معنی هر موجودیت حقوقی است که طبق قوانین آن تشکیل یا تأسیس شده و مرکز اداره یا محل اصلی کسب و کار آن با فعالیت های اساسی کسب و کار در قلمرو یک طرف متعاهد قرار داشته باشد</w:t>
      </w:r>
      <w:r w:rsidRPr="001D48E6">
        <w:rPr>
          <w:rFonts w:ascii="Segoe UI" w:hAnsi="Segoe UI" w:cs="B Lotus"/>
          <w:color w:val="212529"/>
          <w:sz w:val="28"/>
          <w:szCs w:val="28"/>
          <w:shd w:val="clear" w:color="auto" w:fill="FFFFFF"/>
        </w:rPr>
        <w:t>.</w:t>
      </w:r>
    </w:p>
    <w:p w14:paraId="2A61E99F" w14:textId="3B2E2C51"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سرمایه گذار</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باید دارای فعالیت های اساسی کسب و کار در قلمرو طرف متعاهد دیگر همراه با حضور فیزیکی قابل ملاحظه در ارتباط با سرمایه گذاری خود داشته باشد. «حضور فیزیکی قابل ملاحظه» برای مثال شامل دفاتر فروش بدون سایر امکانات اجرائی، کسب و کارهای مبتنی بر صندوق پستی، یا سایر اقسام کسب و کار بدون حضور فیزیکی یا با حضور فیزیکی محدود نمی گردد</w:t>
      </w:r>
      <w:r w:rsidRPr="001D48E6">
        <w:rPr>
          <w:rFonts w:ascii="Segoe UI" w:hAnsi="Segoe UI" w:cs="B Lotus"/>
          <w:color w:val="212529"/>
          <w:sz w:val="28"/>
          <w:szCs w:val="28"/>
          <w:shd w:val="clear" w:color="auto" w:fill="FFFFFF"/>
        </w:rPr>
        <w:t>.</w:t>
      </w:r>
    </w:p>
    <w:p w14:paraId="4C049DEA" w14:textId="77777777"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lang w:bidi="fa-IR"/>
        </w:rPr>
        <w:t>۳</w:t>
      </w:r>
      <w:r w:rsidRPr="001D48E6">
        <w:rPr>
          <w:rFonts w:ascii="Segoe UI" w:hAnsi="Segoe UI" w:cs="B Lotus"/>
          <w:color w:val="212529"/>
          <w:sz w:val="28"/>
          <w:szCs w:val="28"/>
          <w:shd w:val="clear" w:color="auto" w:fill="FFFFFF"/>
          <w:rtl/>
        </w:rPr>
        <w:t>ـ اصطلاح «عواید » به معنی وجوهی است که به طور قانونی از سرمایه گذاری حاصل شده باشد به ویژه از جمله منافع، هزینه های مالی، عواید سرمایه ای، سود سهام، کارمزد و حق الامتیاز</w:t>
      </w:r>
      <w:r w:rsidRPr="001D48E6">
        <w:rPr>
          <w:rFonts w:ascii="Segoe UI" w:hAnsi="Segoe UI" w:cs="B Lotus"/>
          <w:color w:val="212529"/>
          <w:sz w:val="28"/>
          <w:szCs w:val="28"/>
          <w:shd w:val="clear" w:color="auto" w:fill="FFFFFF"/>
        </w:rPr>
        <w:t>.</w:t>
      </w:r>
    </w:p>
    <w:p w14:paraId="55690004" w14:textId="5E36082F"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۴</w:t>
      </w:r>
      <w:r w:rsidRPr="001D48E6">
        <w:rPr>
          <w:rFonts w:ascii="Segoe UI" w:hAnsi="Segoe UI" w:cs="B Lotus"/>
          <w:color w:val="212529"/>
          <w:sz w:val="28"/>
          <w:szCs w:val="28"/>
          <w:shd w:val="clear" w:color="auto" w:fill="FFFFFF"/>
          <w:rtl/>
        </w:rPr>
        <w:t xml:space="preserve">ـ اصطلاح </w:t>
      </w:r>
      <w:r w:rsidRPr="001D48E6">
        <w:rPr>
          <w:rFonts w:ascii="Segoe UI" w:hAnsi="Segoe UI" w:cs="B Lotus"/>
          <w:color w:val="212529"/>
          <w:sz w:val="28"/>
          <w:szCs w:val="28"/>
          <w:shd w:val="clear" w:color="auto" w:fill="FFFFFF"/>
        </w:rPr>
        <w:t>«</w:t>
      </w:r>
      <w:r w:rsidRPr="001D48E6">
        <w:rPr>
          <w:rFonts w:ascii="Segoe UI" w:hAnsi="Segoe UI" w:cs="B Lotus"/>
          <w:color w:val="212529"/>
          <w:sz w:val="28"/>
          <w:szCs w:val="28"/>
          <w:shd w:val="clear" w:color="auto" w:fill="FFFFFF"/>
          <w:rtl/>
        </w:rPr>
        <w:t>قلمرو</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به معنی زیر خواهد بود</w:t>
      </w:r>
      <w:r w:rsidRPr="001D48E6">
        <w:rPr>
          <w:rFonts w:ascii="Segoe UI" w:hAnsi="Segoe UI" w:cs="B Lotus"/>
          <w:color w:val="212529"/>
          <w:sz w:val="28"/>
          <w:szCs w:val="28"/>
          <w:shd w:val="clear" w:color="auto" w:fill="FFFFFF"/>
        </w:rPr>
        <w:t>:</w:t>
      </w:r>
    </w:p>
    <w:p w14:paraId="0557F513" w14:textId="0E453A84"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الف) در مورد جمهوری اسلامی ایران، این اصطلاح به مناطقی اطلاق می شود که حسب مورد تحت حاکمیت یا صلاحیت جمهوری اسلامی ایران است و شامل مناطق دریایی آن نیز می شود</w:t>
      </w:r>
      <w:r w:rsidRPr="001D48E6">
        <w:rPr>
          <w:rFonts w:ascii="Segoe UI" w:hAnsi="Segoe UI" w:cs="B Lotus"/>
          <w:color w:val="212529"/>
          <w:sz w:val="28"/>
          <w:szCs w:val="28"/>
          <w:shd w:val="clear" w:color="auto" w:fill="FFFFFF"/>
        </w:rPr>
        <w:t>.</w:t>
      </w:r>
    </w:p>
    <w:p w14:paraId="29C4A792" w14:textId="047E5B18"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ب) در مورد مجارستان، قلمرویی که مجارستان طبق حقوق بین الملل بر آنها اعمال حقوق حاکمیتی یا صلاحیت می نماید</w:t>
      </w:r>
      <w:r w:rsidRPr="001D48E6">
        <w:rPr>
          <w:rFonts w:ascii="Segoe UI" w:hAnsi="Segoe UI" w:cs="B Lotus"/>
          <w:color w:val="212529"/>
          <w:sz w:val="28"/>
          <w:szCs w:val="28"/>
          <w:shd w:val="clear" w:color="auto" w:fill="FFFFFF"/>
        </w:rPr>
        <w:t>.</w:t>
      </w:r>
    </w:p>
    <w:p w14:paraId="2E2C27AD" w14:textId="2C0191BF"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۵</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ـ اصطلاح «ارزی که آزادانه قابل تبدیل باشد</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به معنی ارزی است که به طور گسترده برای پرداخت انتقالات بین المللی استفاده می گردد و به طور گسترده ای در بازارهای اصلی تبدیل ارز بین المللی مورد تبدیل قرار می گیرد مشروط به اینکه، به طور مستقل از نحوه تعیین دامنه تبدیل آزادانه یا آزادانه قابل تبدیل بودن ارز توسط صندوق بین المللی پول، بر خلاف مقررات هر یک از طرفهای متعاهد نباشد</w:t>
      </w:r>
      <w:r w:rsidRPr="001D48E6">
        <w:rPr>
          <w:rFonts w:ascii="Segoe UI" w:hAnsi="Segoe UI" w:cs="B Lotus"/>
          <w:color w:val="212529"/>
          <w:sz w:val="28"/>
          <w:szCs w:val="28"/>
          <w:shd w:val="clear" w:color="auto" w:fill="FFFFFF"/>
        </w:rPr>
        <w:t>.</w:t>
      </w:r>
    </w:p>
    <w:p w14:paraId="29B55A07" w14:textId="3895530B"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ماده</w:t>
      </w:r>
      <w:r w:rsidRPr="001D48E6">
        <w:rPr>
          <w:rFonts w:ascii="Segoe UI" w:hAnsi="Segoe UI" w:cs="B Lotus"/>
          <w:color w:val="212529"/>
          <w:sz w:val="28"/>
          <w:szCs w:val="28"/>
          <w:shd w:val="clear" w:color="auto" w:fill="FFFFFF"/>
          <w:rtl/>
          <w:lang w:bidi="fa-IR"/>
        </w:rPr>
        <w:t>۲</w:t>
      </w:r>
      <w:r w:rsidRPr="001D48E6">
        <w:rPr>
          <w:rFonts w:ascii="Segoe UI" w:hAnsi="Segoe UI" w:cs="B Lotus"/>
          <w:color w:val="212529"/>
          <w:sz w:val="28"/>
          <w:szCs w:val="28"/>
          <w:shd w:val="clear" w:color="auto" w:fill="FFFFFF"/>
          <w:rtl/>
        </w:rPr>
        <w:t>ـ تشویق و حمایت از سرمایه گذاری</w:t>
      </w:r>
    </w:p>
    <w:p w14:paraId="46C8C8CB" w14:textId="18D82F25"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۱</w:t>
      </w:r>
      <w:r w:rsidRPr="001D48E6">
        <w:rPr>
          <w:rFonts w:ascii="Segoe UI" w:hAnsi="Segoe UI" w:cs="B Lotus"/>
          <w:color w:val="212529"/>
          <w:sz w:val="28"/>
          <w:szCs w:val="28"/>
          <w:shd w:val="clear" w:color="auto" w:fill="FFFFFF"/>
          <w:rtl/>
        </w:rPr>
        <w:t>ـ هر یک از طرفهای متعاهد در حدود قوانین و مقررات خود زمینه مناسب را جهت جلب سرمایه گذاری های سرمایه گذران طرف متعاهد دیگر در قلمرو خود فراهم خواهد آورد</w:t>
      </w:r>
      <w:r w:rsidRPr="001D48E6">
        <w:rPr>
          <w:rFonts w:ascii="Segoe UI" w:hAnsi="Segoe UI" w:cs="B Lotus"/>
          <w:color w:val="212529"/>
          <w:sz w:val="28"/>
          <w:szCs w:val="28"/>
          <w:shd w:val="clear" w:color="auto" w:fill="FFFFFF"/>
        </w:rPr>
        <w:t>.</w:t>
      </w:r>
    </w:p>
    <w:p w14:paraId="6CB42D2E" w14:textId="77777777"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lang w:bidi="fa-IR"/>
        </w:rPr>
        <w:t>۲</w:t>
      </w:r>
      <w:r w:rsidRPr="001D48E6">
        <w:rPr>
          <w:rFonts w:ascii="Segoe UI" w:hAnsi="Segoe UI" w:cs="B Lotus"/>
          <w:color w:val="212529"/>
          <w:sz w:val="28"/>
          <w:szCs w:val="28"/>
          <w:shd w:val="clear" w:color="auto" w:fill="FFFFFF"/>
          <w:rtl/>
        </w:rPr>
        <w:t xml:space="preserve">ـ هر طرف متعاهد همواره در قلمرو خود نسبت به سرمایه گذاری های سرمایه گذاران طرف متعاهد دیگر و </w:t>
      </w:r>
      <w:r w:rsidRPr="001D48E6">
        <w:rPr>
          <w:rFonts w:ascii="Segoe UI" w:hAnsi="Segoe UI" w:cs="B Lotus"/>
          <w:color w:val="212529"/>
          <w:sz w:val="28"/>
          <w:szCs w:val="28"/>
          <w:shd w:val="clear" w:color="auto" w:fill="FFFFFF"/>
          <w:rtl/>
        </w:rPr>
        <w:lastRenderedPageBreak/>
        <w:t>سرمایه گذاران در رابطه با سرمایه گذاری های آ</w:t>
      </w:r>
      <w:r w:rsidRPr="001D48E6">
        <w:rPr>
          <w:rFonts w:ascii="Segoe UI" w:hAnsi="Segoe UI" w:cs="B Lotus"/>
          <w:color w:val="212529"/>
          <w:sz w:val="28"/>
          <w:szCs w:val="28"/>
          <w:shd w:val="clear" w:color="auto" w:fill="FFFFFF"/>
          <w:rtl/>
        </w:rPr>
        <w:softHyphen/>
        <w:t>نها، رفتار منصفانه و عادلانه و حمایت و امنیت کامل را طبق بندهای (</w:t>
      </w:r>
      <w:r w:rsidRPr="001D48E6">
        <w:rPr>
          <w:rFonts w:ascii="Segoe UI" w:hAnsi="Segoe UI" w:cs="B Lotus"/>
          <w:color w:val="212529"/>
          <w:sz w:val="28"/>
          <w:szCs w:val="28"/>
          <w:shd w:val="clear" w:color="auto" w:fill="FFFFFF"/>
          <w:rtl/>
          <w:lang w:bidi="fa-IR"/>
        </w:rPr>
        <w:t xml:space="preserve">۳) </w:t>
      </w:r>
      <w:r w:rsidRPr="001D48E6">
        <w:rPr>
          <w:rFonts w:ascii="Segoe UI" w:hAnsi="Segoe UI" w:cs="B Lotus"/>
          <w:color w:val="212529"/>
          <w:sz w:val="28"/>
          <w:szCs w:val="28"/>
          <w:shd w:val="clear" w:color="auto" w:fill="FFFFFF"/>
          <w:rtl/>
        </w:rPr>
        <w:t>الی (</w:t>
      </w:r>
      <w:r w:rsidRPr="001D48E6">
        <w:rPr>
          <w:rFonts w:ascii="Segoe UI" w:hAnsi="Segoe UI" w:cs="B Lotus"/>
          <w:color w:val="212529"/>
          <w:sz w:val="28"/>
          <w:szCs w:val="28"/>
          <w:shd w:val="clear" w:color="auto" w:fill="FFFFFF"/>
          <w:rtl/>
          <w:lang w:bidi="fa-IR"/>
        </w:rPr>
        <w:t xml:space="preserve">۶) </w:t>
      </w:r>
      <w:r w:rsidRPr="001D48E6">
        <w:rPr>
          <w:rFonts w:ascii="Segoe UI" w:hAnsi="Segoe UI" w:cs="B Lotus"/>
          <w:color w:val="212529"/>
          <w:sz w:val="28"/>
          <w:szCs w:val="28"/>
          <w:shd w:val="clear" w:color="auto" w:fill="FFFFFF"/>
          <w:rtl/>
        </w:rPr>
        <w:t>اعمال خواهد کرد</w:t>
      </w:r>
      <w:r w:rsidRPr="001D48E6">
        <w:rPr>
          <w:rFonts w:ascii="Segoe UI" w:hAnsi="Segoe UI" w:cs="B Lotus"/>
          <w:color w:val="212529"/>
          <w:sz w:val="28"/>
          <w:szCs w:val="28"/>
          <w:shd w:val="clear" w:color="auto" w:fill="FFFFFF"/>
        </w:rPr>
        <w:t>.</w:t>
      </w:r>
    </w:p>
    <w:p w14:paraId="54ECA308" w14:textId="0F5252A9"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۳</w:t>
      </w:r>
      <w:r w:rsidRPr="001D48E6">
        <w:rPr>
          <w:rFonts w:ascii="Segoe UI" w:hAnsi="Segoe UI" w:cs="B Lotus"/>
          <w:color w:val="212529"/>
          <w:sz w:val="28"/>
          <w:szCs w:val="28"/>
          <w:shd w:val="clear" w:color="auto" w:fill="FFFFFF"/>
          <w:rtl/>
        </w:rPr>
        <w:t>ـ نقض تعهد رفتار منصفانه و عادلانه موضوع بند (</w:t>
      </w:r>
      <w:r w:rsidRPr="001D48E6">
        <w:rPr>
          <w:rFonts w:ascii="Segoe UI" w:hAnsi="Segoe UI" w:cs="B Lotus"/>
          <w:color w:val="212529"/>
          <w:sz w:val="28"/>
          <w:szCs w:val="28"/>
          <w:shd w:val="clear" w:color="auto" w:fill="FFFFFF"/>
          <w:rtl/>
          <w:lang w:bidi="fa-IR"/>
        </w:rPr>
        <w:t>۲)</w:t>
      </w:r>
      <w:r w:rsidRPr="001D48E6">
        <w:rPr>
          <w:rFonts w:ascii="Segoe UI" w:hAnsi="Segoe UI" w:cs="B Lotus"/>
          <w:color w:val="212529"/>
          <w:sz w:val="28"/>
          <w:szCs w:val="28"/>
          <w:shd w:val="clear" w:color="auto" w:fill="FFFFFF"/>
          <w:rtl/>
        </w:rPr>
        <w:t>، در صورتی ممکن است محقق شود که اقدام یا مجموعه</w:t>
      </w:r>
      <w:r w:rsidRPr="001D48E6">
        <w:rPr>
          <w:rFonts w:ascii="Segoe UI" w:hAnsi="Segoe UI" w:cs="B Lotus"/>
          <w:color w:val="212529"/>
          <w:sz w:val="28"/>
          <w:szCs w:val="28"/>
          <w:shd w:val="clear" w:color="auto" w:fill="FFFFFF"/>
          <w:rtl/>
        </w:rPr>
        <w:softHyphen/>
        <w:t>ای از اقدامات موجب موارد زیر شود</w:t>
      </w:r>
      <w:r w:rsidRPr="001D48E6">
        <w:rPr>
          <w:rFonts w:ascii="Segoe UI" w:hAnsi="Segoe UI" w:cs="B Lotus"/>
          <w:color w:val="212529"/>
          <w:sz w:val="28"/>
          <w:szCs w:val="28"/>
          <w:shd w:val="clear" w:color="auto" w:fill="FFFFFF"/>
        </w:rPr>
        <w:t>:</w:t>
      </w:r>
    </w:p>
    <w:p w14:paraId="07174691" w14:textId="7ED01168"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الف) استنکاف از احقاق حق در جریان رسیدگی های کیفری، مدنی یا اداری،</w:t>
      </w:r>
    </w:p>
    <w:p w14:paraId="0DD0EADA" w14:textId="63C0ABDF"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ب) نقض بنیادین فرآیند قانونی، از جمله نقض بنیادین شفافیت و موانع برای دسترسی مؤثر به عدالت در جریان رسیدگی های قضائی و اداری،</w:t>
      </w:r>
    </w:p>
    <w:p w14:paraId="618DA198" w14:textId="6D69FF05"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پ) رفتار خودسرانه آشکار،</w:t>
      </w:r>
    </w:p>
    <w:p w14:paraId="0CBCA029" w14:textId="6F47D200"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ت) تبعیض هدفمند بر مبنایی که آشکارا نادرست است، از قبیل جنسیت، نژاد یا باور مذهبی، یا</w:t>
      </w:r>
    </w:p>
    <w:p w14:paraId="6128B011" w14:textId="523B0C42"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ث) آزار واذیت، اجبار، سوء استفاده از قدرت و یا رفتار با سوء نیت مشابه</w:t>
      </w:r>
      <w:r w:rsidRPr="001D48E6">
        <w:rPr>
          <w:rFonts w:ascii="Segoe UI" w:hAnsi="Segoe UI" w:cs="B Lotus"/>
          <w:color w:val="212529"/>
          <w:sz w:val="28"/>
          <w:szCs w:val="28"/>
          <w:shd w:val="clear" w:color="auto" w:fill="FFFFFF"/>
        </w:rPr>
        <w:t>.</w:t>
      </w:r>
    </w:p>
    <w:p w14:paraId="5F3AE021" w14:textId="07F06277"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۴</w:t>
      </w:r>
      <w:r w:rsidRPr="001D48E6">
        <w:rPr>
          <w:rFonts w:ascii="Segoe UI" w:hAnsi="Segoe UI" w:cs="B Lotus"/>
          <w:color w:val="212529"/>
          <w:sz w:val="28"/>
          <w:szCs w:val="28"/>
          <w:shd w:val="clear" w:color="auto" w:fill="FFFFFF"/>
          <w:rtl/>
        </w:rPr>
        <w:t>ـ برای اطمینان بیشتر، «حمایت و امنیت کامل</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به معنی تعهدات طرف متعاهد در رابطه با امنیت فیزیکی سرمایه گذاران و سرمایه گذاری ها می باشد</w:t>
      </w:r>
      <w:r w:rsidRPr="001D48E6">
        <w:rPr>
          <w:rFonts w:ascii="Segoe UI" w:hAnsi="Segoe UI" w:cs="B Lotus"/>
          <w:color w:val="212529"/>
          <w:sz w:val="28"/>
          <w:szCs w:val="28"/>
          <w:shd w:val="clear" w:color="auto" w:fill="FFFFFF"/>
        </w:rPr>
        <w:t>.</w:t>
      </w:r>
    </w:p>
    <w:p w14:paraId="1EF7F997" w14:textId="5D490ECB"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۵</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ـ تعیین اینکه نقض مفاد دیگری از این موافقتنامه یا یک موافقتنامه بین المللی جداگانه صورت پذیرفته است، به معنی احراز نقض این ماده و اینکه رفتار منصفانه و عادلانه یا حمایت و امنیت کامل به موجب این ماده نقض شده است، نمی باشد</w:t>
      </w:r>
      <w:r w:rsidRPr="001D48E6">
        <w:rPr>
          <w:rFonts w:ascii="Segoe UI" w:hAnsi="Segoe UI" w:cs="B Lotus"/>
          <w:color w:val="212529"/>
          <w:sz w:val="28"/>
          <w:szCs w:val="28"/>
          <w:shd w:val="clear" w:color="auto" w:fill="FFFFFF"/>
        </w:rPr>
        <w:t>.</w:t>
      </w:r>
    </w:p>
    <w:p w14:paraId="62081B5D" w14:textId="43413DE1"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۶</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ـ طرفهای متعاهد تصدیق می نمایند که تشویق سرمایه گذاری ها از طریق نادیده گرفتن اقدامات مربوط به استانداردهای اصلی کار، بهداشت عمومی، ایمنی یا محیط زیست صحیح نمی باشد. آنها صرفنظر کردن یا به گونه دیگری عدول از، یا پیشنهاد صرفنظر کردن یا به</w:t>
      </w:r>
      <w:r w:rsidRPr="001D48E6">
        <w:rPr>
          <w:rFonts w:ascii="Segoe UI" w:hAnsi="Segoe UI" w:cs="B Lotus"/>
          <w:color w:val="212529"/>
          <w:sz w:val="28"/>
          <w:szCs w:val="28"/>
          <w:shd w:val="clear" w:color="auto" w:fill="FFFFFF"/>
          <w:rtl/>
        </w:rPr>
        <w:softHyphen/>
        <w:t>گونه دیگری عدول از چنین اقداماتی را به عنوان تشویق برای تأسیس، تحصیل، توسعه یا نگهداری سرمایه گذاری در قلمرو خود، مورد استفاده قرار نخواهند داد</w:t>
      </w:r>
      <w:r w:rsidRPr="001D48E6">
        <w:rPr>
          <w:rFonts w:ascii="Segoe UI" w:hAnsi="Segoe UI" w:cs="B Lotus"/>
          <w:color w:val="212529"/>
          <w:sz w:val="28"/>
          <w:szCs w:val="28"/>
          <w:shd w:val="clear" w:color="auto" w:fill="FFFFFF"/>
        </w:rPr>
        <w:t>.</w:t>
      </w:r>
    </w:p>
    <w:p w14:paraId="255D4A9D" w14:textId="50A6CC38" w:rsidR="00EB5D7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ماده</w:t>
      </w:r>
      <w:r w:rsidRPr="001D48E6">
        <w:rPr>
          <w:rFonts w:ascii="Segoe UI" w:hAnsi="Segoe UI" w:cs="B Lotus"/>
          <w:color w:val="212529"/>
          <w:sz w:val="28"/>
          <w:szCs w:val="28"/>
          <w:shd w:val="clear" w:color="auto" w:fill="FFFFFF"/>
          <w:rtl/>
          <w:lang w:bidi="fa-IR"/>
        </w:rPr>
        <w:t>۳</w:t>
      </w:r>
      <w:r w:rsidRPr="001D48E6">
        <w:rPr>
          <w:rFonts w:ascii="Segoe UI" w:hAnsi="Segoe UI" w:cs="B Lotus"/>
          <w:color w:val="212529"/>
          <w:sz w:val="28"/>
          <w:szCs w:val="28"/>
          <w:shd w:val="clear" w:color="auto" w:fill="FFFFFF"/>
          <w:rtl/>
        </w:rPr>
        <w:t>ـ رفتار ملی و رفتار ملل کامله الوداد</w:t>
      </w:r>
    </w:p>
    <w:p w14:paraId="48ABE6E0" w14:textId="13842C5E" w:rsidR="00EB5D7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۱</w:t>
      </w:r>
      <w:r w:rsidRPr="001D48E6">
        <w:rPr>
          <w:rFonts w:ascii="Segoe UI" w:hAnsi="Segoe UI" w:cs="B Lotus"/>
          <w:color w:val="212529"/>
          <w:sz w:val="28"/>
          <w:szCs w:val="28"/>
          <w:shd w:val="clear" w:color="auto" w:fill="FFFFFF"/>
          <w:rtl/>
        </w:rPr>
        <w:t>ـ هرطرف متعاهد در قلمرو خود نسبت به سرمایه گذاران طرف متعاهد دیگر و سرمایه گذاری</w:t>
      </w:r>
      <w:r w:rsidRPr="001D48E6">
        <w:rPr>
          <w:rFonts w:ascii="Segoe UI" w:hAnsi="Segoe UI" w:cs="B Lotus"/>
          <w:color w:val="212529"/>
          <w:sz w:val="28"/>
          <w:szCs w:val="28"/>
          <w:shd w:val="clear" w:color="auto" w:fill="FFFFFF"/>
          <w:rtl/>
        </w:rPr>
        <w:softHyphen/>
        <w:t>های آن</w:t>
      </w:r>
      <w:r w:rsidRPr="001D48E6">
        <w:rPr>
          <w:rFonts w:ascii="Segoe UI" w:hAnsi="Segoe UI" w:cs="B Lotus"/>
          <w:color w:val="212529"/>
          <w:sz w:val="28"/>
          <w:szCs w:val="28"/>
          <w:shd w:val="clear" w:color="auto" w:fill="FFFFFF"/>
          <w:rtl/>
        </w:rPr>
        <w:softHyphen/>
        <w:t>ها و عواید سرمایه گذاری</w:t>
      </w:r>
      <w:r w:rsidRPr="001D48E6">
        <w:rPr>
          <w:rFonts w:ascii="Segoe UI" w:hAnsi="Segoe UI" w:cs="B Lotus"/>
          <w:color w:val="212529"/>
          <w:sz w:val="28"/>
          <w:szCs w:val="28"/>
          <w:shd w:val="clear" w:color="auto" w:fill="FFFFFF"/>
          <w:rtl/>
        </w:rPr>
        <w:softHyphen/>
        <w:t>ها رفتاری را اعمال خواهد کرد که در شرایط مشابه نسبت به سرمایه گذاران خود یا سرمایه گذاری های آنها و عواید سرمایه گذاری</w:t>
      </w:r>
      <w:r w:rsidRPr="001D48E6">
        <w:rPr>
          <w:rFonts w:ascii="Segoe UI" w:hAnsi="Segoe UI" w:cs="B Lotus"/>
          <w:color w:val="212529"/>
          <w:sz w:val="28"/>
          <w:szCs w:val="28"/>
          <w:shd w:val="clear" w:color="auto" w:fill="FFFFFF"/>
          <w:rtl/>
        </w:rPr>
        <w:softHyphen/>
        <w:t>ها در رابطه با مدیریت، اجرا، عملیات، حفظ، استفاده، بهره مندی و فروش یا سایر اقسام واگذاری سرمایه گذاری های آنها در قلمرو خود نامساعدتر نباشد</w:t>
      </w:r>
      <w:r w:rsidRPr="001D48E6">
        <w:rPr>
          <w:rFonts w:ascii="Segoe UI" w:hAnsi="Segoe UI" w:cs="B Lotus"/>
          <w:color w:val="212529"/>
          <w:sz w:val="28"/>
          <w:szCs w:val="28"/>
          <w:shd w:val="clear" w:color="auto" w:fill="FFFFFF"/>
        </w:rPr>
        <w:t>.</w:t>
      </w:r>
    </w:p>
    <w:p w14:paraId="7179BA90" w14:textId="133AE551" w:rsidR="00EB5D7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۲</w:t>
      </w:r>
      <w:r w:rsidRPr="001D48E6">
        <w:rPr>
          <w:rFonts w:ascii="Segoe UI" w:hAnsi="Segoe UI" w:cs="B Lotus"/>
          <w:color w:val="212529"/>
          <w:sz w:val="28"/>
          <w:szCs w:val="28"/>
          <w:shd w:val="clear" w:color="auto" w:fill="FFFFFF"/>
          <w:rtl/>
        </w:rPr>
        <w:t xml:space="preserve">ـ هر طرف متعاهد در قلمرو خود نسبت به سرمایه گذاران طرف متعاهد دیگر و سرمایه گذاری های آنها و عواید سرمایه گذاری ها رفتاری را اعمال خواهد کرد که در شرایط مشابه نسبت به سرمایه گذاران هر دولت ثالث </w:t>
      </w:r>
      <w:r w:rsidRPr="001D48E6">
        <w:rPr>
          <w:rFonts w:ascii="Segoe UI" w:hAnsi="Segoe UI" w:cs="B Lotus"/>
          <w:color w:val="212529"/>
          <w:sz w:val="28"/>
          <w:szCs w:val="28"/>
          <w:shd w:val="clear" w:color="auto" w:fill="FFFFFF"/>
          <w:rtl/>
        </w:rPr>
        <w:lastRenderedPageBreak/>
        <w:t>یا سرمایه گذاری های آنها و عواید سرمایه گذاری</w:t>
      </w:r>
      <w:r w:rsidRPr="001D48E6">
        <w:rPr>
          <w:rFonts w:ascii="Segoe UI" w:hAnsi="Segoe UI" w:cs="B Lotus"/>
          <w:color w:val="212529"/>
          <w:sz w:val="28"/>
          <w:szCs w:val="28"/>
          <w:shd w:val="clear" w:color="auto" w:fill="FFFFFF"/>
          <w:rtl/>
        </w:rPr>
        <w:softHyphen/>
        <w:t>ها در رابطه با مدیریت، اجراء، عملیات، حفظ، استفاده، بهره مندی و فروش یا سایر اقسام واگذاری سرمایه گذاری های آنها در قلمرو خود نامساعدتر نباشد</w:t>
      </w:r>
      <w:r w:rsidRPr="001D48E6">
        <w:rPr>
          <w:rFonts w:ascii="Segoe UI" w:hAnsi="Segoe UI" w:cs="B Lotus"/>
          <w:color w:val="212529"/>
          <w:sz w:val="28"/>
          <w:szCs w:val="28"/>
          <w:shd w:val="clear" w:color="auto" w:fill="FFFFFF"/>
        </w:rPr>
        <w:t>.</w:t>
      </w:r>
    </w:p>
    <w:p w14:paraId="1BDCBAFE" w14:textId="29547C55"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۳</w:t>
      </w:r>
      <w:r w:rsidRPr="001D48E6">
        <w:rPr>
          <w:rFonts w:ascii="Segoe UI" w:hAnsi="Segoe UI" w:cs="B Lotus"/>
          <w:color w:val="212529"/>
          <w:sz w:val="28"/>
          <w:szCs w:val="28"/>
          <w:shd w:val="clear" w:color="auto" w:fill="FFFFFF"/>
          <w:rtl/>
        </w:rPr>
        <w:t>ـ برای اطمینان بیشتر، «رفتار» موضوع بند(</w:t>
      </w:r>
      <w:r w:rsidRPr="001D48E6">
        <w:rPr>
          <w:rFonts w:ascii="Segoe UI" w:hAnsi="Segoe UI" w:cs="B Lotus"/>
          <w:color w:val="212529"/>
          <w:sz w:val="28"/>
          <w:szCs w:val="28"/>
          <w:shd w:val="clear" w:color="auto" w:fill="FFFFFF"/>
          <w:rtl/>
          <w:lang w:bidi="fa-IR"/>
        </w:rPr>
        <w:t xml:space="preserve">۲) </w:t>
      </w:r>
      <w:r w:rsidRPr="001D48E6">
        <w:rPr>
          <w:rFonts w:ascii="Segoe UI" w:hAnsi="Segoe UI" w:cs="B Lotus"/>
          <w:color w:val="212529"/>
          <w:sz w:val="28"/>
          <w:szCs w:val="28"/>
          <w:shd w:val="clear" w:color="auto" w:fill="FFFFFF"/>
          <w:rtl/>
        </w:rPr>
        <w:t>این ماده شامل رویه های حل و فصل اختلاف های سرمایه گذاری بین سرمایه گذار و دولتها که در سایر پیمان های بین المللی سرمایه گذاری و سایر موافقتنامه</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cs/>
        </w:rPr>
        <w:t>‎</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ها پیش بینی شده است، نمی باشد. تعهدات اساسی در سایر پیمان‏های بین المللی سرمایه گذاری و سایر موافقتنامه</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cs/>
        </w:rPr>
        <w:t>‎</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های بازرگانی به خودی خود، «رفتار» را شکل نمی</w:t>
      </w:r>
      <w:r w:rsidRPr="001D48E6">
        <w:rPr>
          <w:rFonts w:ascii="Segoe UI" w:hAnsi="Segoe UI" w:cs="B Lotus"/>
          <w:color w:val="212529"/>
          <w:sz w:val="28"/>
          <w:szCs w:val="28"/>
          <w:shd w:val="clear" w:color="auto" w:fill="FFFFFF"/>
          <w:rtl/>
        </w:rPr>
        <w:softHyphen/>
        <w:t>دهد و از این رو در نبود اقدامات اتخاذ یا اجراء شده توسط یک طرف بر اساس تعهدات مزبور نمی</w:t>
      </w:r>
      <w:r w:rsidRPr="001D48E6">
        <w:rPr>
          <w:rFonts w:ascii="Segoe UI" w:hAnsi="Segoe UI" w:cs="B Lotus"/>
          <w:color w:val="212529"/>
          <w:sz w:val="28"/>
          <w:szCs w:val="28"/>
          <w:shd w:val="clear" w:color="auto" w:fill="FFFFFF"/>
          <w:rtl/>
        </w:rPr>
        <w:softHyphen/>
        <w:t>تواند منجر به نقض این ماده شود</w:t>
      </w:r>
      <w:r w:rsidRPr="001D48E6">
        <w:rPr>
          <w:rFonts w:ascii="Segoe UI" w:hAnsi="Segoe UI" w:cs="B Lotus"/>
          <w:color w:val="212529"/>
          <w:sz w:val="28"/>
          <w:szCs w:val="28"/>
          <w:shd w:val="clear" w:color="auto" w:fill="FFFFFF"/>
        </w:rPr>
        <w:t>.</w:t>
      </w:r>
    </w:p>
    <w:p w14:paraId="209CBEE4" w14:textId="5CB6EA54"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۴</w:t>
      </w:r>
      <w:r w:rsidRPr="001D48E6">
        <w:rPr>
          <w:rFonts w:ascii="Segoe UI" w:hAnsi="Segoe UI" w:cs="B Lotus"/>
          <w:color w:val="212529"/>
          <w:sz w:val="28"/>
          <w:szCs w:val="28"/>
          <w:shd w:val="clear" w:color="auto" w:fill="FFFFFF"/>
          <w:rtl/>
        </w:rPr>
        <w:t>ـ مفاد رفتار ملی و رفتار کامله الوداد این موافقتنامه در مورد مزایای ارائه شده توسط یک طرف متعاهد به موجب تعهدات آن به عنوان عضو اتحادیه گمرکی، اقتصادی یا پولی، بازار مشترک یا منطقه آزاد تجاری اعمال نخواهد شد</w:t>
      </w:r>
      <w:r w:rsidRPr="001D48E6">
        <w:rPr>
          <w:rFonts w:ascii="Segoe UI" w:hAnsi="Segoe UI" w:cs="B Lotus"/>
          <w:color w:val="212529"/>
          <w:sz w:val="28"/>
          <w:szCs w:val="28"/>
          <w:shd w:val="clear" w:color="auto" w:fill="FFFFFF"/>
        </w:rPr>
        <w:t>.</w:t>
      </w:r>
    </w:p>
    <w:p w14:paraId="077B3E37" w14:textId="34A4BF46"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۵</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ـ مفاد این ماده به نحوی تفسیر نخواهد شد که یک طرف متعاهد را ملزم به تعمیم منافع ناشی از هر رفتار، ترجیح یا امتیاز به سرمایه گذاران طرف متعاهد دیگر یا سرمایه گذاری ها یا عواید سرمایه گذاری های این سرمایه گذاران نماید که ممکن است توسط طرف متعاهد نخست به موجب موارد زیر تعمیم داده شده باشد</w:t>
      </w:r>
      <w:r w:rsidRPr="001D48E6">
        <w:rPr>
          <w:rFonts w:ascii="Segoe UI" w:hAnsi="Segoe UI" w:cs="B Lotus"/>
          <w:color w:val="212529"/>
          <w:sz w:val="28"/>
          <w:szCs w:val="28"/>
          <w:shd w:val="clear" w:color="auto" w:fill="FFFFFF"/>
        </w:rPr>
        <w:t>:</w:t>
      </w:r>
    </w:p>
    <w:p w14:paraId="534E8190" w14:textId="5C6526D5" w:rsidR="00EB5D7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الف) هرشکل از موافقتنامه های چند جانبه در زمینه سرمایه گذاری که هر یک از طرفهای متعاهد عضو آن شده یا خواهد شد،</w:t>
      </w:r>
    </w:p>
    <w:p w14:paraId="2333B001" w14:textId="2BE05F9E"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ب) هر ترتیبات یا موافقتنامه بین المللی که به طور کلی یا عمده مرتبط با مالیات باشد</w:t>
      </w:r>
      <w:r w:rsidRPr="001D48E6">
        <w:rPr>
          <w:rFonts w:ascii="Segoe UI" w:hAnsi="Segoe UI" w:cs="B Lotus"/>
          <w:color w:val="212529"/>
          <w:sz w:val="28"/>
          <w:szCs w:val="28"/>
          <w:shd w:val="clear" w:color="auto" w:fill="FFFFFF"/>
        </w:rPr>
        <w:t>.</w:t>
      </w:r>
    </w:p>
    <w:p w14:paraId="748A43A7" w14:textId="625450D1"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۶</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ـ برای اطمینان بیشتر، تعیین اینکه آیا یک سرمایه گذاری یا یک سرمایه گذار از نظر بندهای (</w:t>
      </w:r>
      <w:r w:rsidRPr="001D48E6">
        <w:rPr>
          <w:rFonts w:ascii="Segoe UI" w:hAnsi="Segoe UI" w:cs="B Lotus"/>
          <w:color w:val="212529"/>
          <w:sz w:val="28"/>
          <w:szCs w:val="28"/>
          <w:shd w:val="clear" w:color="auto" w:fill="FFFFFF"/>
          <w:rtl/>
          <w:lang w:bidi="fa-IR"/>
        </w:rPr>
        <w:t xml:space="preserve">۱) </w:t>
      </w:r>
      <w:r w:rsidRPr="001D48E6">
        <w:rPr>
          <w:rFonts w:ascii="Segoe UI" w:hAnsi="Segoe UI" w:cs="B Lotus"/>
          <w:color w:val="212529"/>
          <w:sz w:val="28"/>
          <w:szCs w:val="28"/>
          <w:shd w:val="clear" w:color="auto" w:fill="FFFFFF"/>
          <w:rtl/>
        </w:rPr>
        <w:t>و (</w:t>
      </w:r>
      <w:r w:rsidRPr="001D48E6">
        <w:rPr>
          <w:rFonts w:ascii="Segoe UI" w:hAnsi="Segoe UI" w:cs="B Lotus"/>
          <w:color w:val="212529"/>
          <w:sz w:val="28"/>
          <w:szCs w:val="28"/>
          <w:shd w:val="clear" w:color="auto" w:fill="FFFFFF"/>
          <w:rtl/>
          <w:lang w:bidi="fa-IR"/>
        </w:rPr>
        <w:t xml:space="preserve">۲) </w:t>
      </w:r>
      <w:r w:rsidRPr="001D48E6">
        <w:rPr>
          <w:rFonts w:ascii="Segoe UI" w:hAnsi="Segoe UI" w:cs="B Lotus"/>
          <w:color w:val="212529"/>
          <w:sz w:val="28"/>
          <w:szCs w:val="28"/>
          <w:shd w:val="clear" w:color="auto" w:fill="FFFFFF"/>
          <w:rtl/>
        </w:rPr>
        <w:t>این ماده در شرایط مشابه قرار دارد یا ندارد، بر اساس ارزیابی مجموع شرایط مرتبط با سرمایه گذار یا سرمایه گذاری از جمله موارد زیر انجام خواهد پذیرفت</w:t>
      </w:r>
      <w:r w:rsidRPr="001D48E6">
        <w:rPr>
          <w:rFonts w:ascii="Segoe UI" w:hAnsi="Segoe UI" w:cs="B Lotus"/>
          <w:color w:val="212529"/>
          <w:sz w:val="28"/>
          <w:szCs w:val="28"/>
          <w:shd w:val="clear" w:color="auto" w:fill="FFFFFF"/>
        </w:rPr>
        <w:t>:</w:t>
      </w:r>
    </w:p>
    <w:p w14:paraId="2C781650" w14:textId="638D8A6B"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الف) تأثیر سرمایه گذاری بر موارد زیر</w:t>
      </w:r>
      <w:r w:rsidRPr="001D48E6">
        <w:rPr>
          <w:rFonts w:ascii="Segoe UI" w:hAnsi="Segoe UI" w:cs="B Lotus"/>
          <w:color w:val="212529"/>
          <w:sz w:val="28"/>
          <w:szCs w:val="28"/>
          <w:shd w:val="clear" w:color="auto" w:fill="FFFFFF"/>
        </w:rPr>
        <w:t>:</w:t>
      </w:r>
    </w:p>
    <w:p w14:paraId="1F0D78C4" w14:textId="581D80F8" w:rsidR="007B0B0E" w:rsidRDefault="006048A1" w:rsidP="0094516C">
      <w:pPr>
        <w:jc w:val="both"/>
        <w:rPr>
          <w:rFonts w:ascii="Segoe UI" w:hAnsi="Segoe UI" w:cs="B Lotus"/>
          <w:color w:val="212529"/>
          <w:sz w:val="28"/>
          <w:szCs w:val="28"/>
          <w:shd w:val="clear" w:color="auto" w:fill="FFFFFF"/>
          <w:rtl/>
        </w:rPr>
      </w:pPr>
      <w:r>
        <w:rPr>
          <w:rFonts w:ascii="Segoe UI" w:hAnsi="Segoe UI" w:cs="B Lotus" w:hint="cs"/>
          <w:color w:val="212529"/>
          <w:sz w:val="28"/>
          <w:szCs w:val="28"/>
          <w:shd w:val="clear" w:color="auto" w:fill="FFFFFF"/>
          <w:rtl/>
        </w:rPr>
        <w:t>(</w:t>
      </w:r>
      <w:r w:rsidR="001D48E6" w:rsidRPr="001D48E6">
        <w:rPr>
          <w:rFonts w:ascii="Segoe UI" w:hAnsi="Segoe UI" w:cs="B Lotus"/>
          <w:color w:val="212529"/>
          <w:sz w:val="28"/>
          <w:szCs w:val="28"/>
          <w:shd w:val="clear" w:color="auto" w:fill="FFFFFF"/>
          <w:rtl/>
          <w:lang w:bidi="fa-IR"/>
        </w:rPr>
        <w:t>۱</w:t>
      </w:r>
      <w:r>
        <w:rPr>
          <w:rFonts w:ascii="Segoe UI" w:hAnsi="Segoe UI" w:cs="B Lotus" w:hint="cs"/>
          <w:color w:val="212529"/>
          <w:sz w:val="28"/>
          <w:szCs w:val="28"/>
          <w:shd w:val="clear" w:color="auto" w:fill="FFFFFF"/>
          <w:rtl/>
        </w:rPr>
        <w:t>)</w:t>
      </w:r>
      <w:r w:rsidR="001D48E6" w:rsidRPr="001D48E6">
        <w:rPr>
          <w:rFonts w:ascii="Segoe UI" w:hAnsi="Segoe UI" w:cs="B Lotus"/>
          <w:color w:val="212529"/>
          <w:sz w:val="28"/>
          <w:szCs w:val="28"/>
          <w:shd w:val="clear" w:color="auto" w:fill="FFFFFF"/>
        </w:rPr>
        <w:t xml:space="preserve"> </w:t>
      </w:r>
      <w:r w:rsidR="001D48E6" w:rsidRPr="001D48E6">
        <w:rPr>
          <w:rFonts w:ascii="Segoe UI" w:hAnsi="Segoe UI" w:cs="B Lotus"/>
          <w:color w:val="212529"/>
          <w:sz w:val="28"/>
          <w:szCs w:val="28"/>
          <w:shd w:val="clear" w:color="auto" w:fill="FFFFFF"/>
          <w:rtl/>
        </w:rPr>
        <w:t>جامعه محلی که سرمایه گذاری در آنجا واقع شده است،</w:t>
      </w:r>
    </w:p>
    <w:p w14:paraId="14EA5401" w14:textId="4B5A4284" w:rsidR="007B0B0E" w:rsidRDefault="006048A1" w:rsidP="0094516C">
      <w:pPr>
        <w:jc w:val="both"/>
        <w:rPr>
          <w:rFonts w:ascii="Segoe UI" w:hAnsi="Segoe UI" w:cs="B Lotus"/>
          <w:color w:val="212529"/>
          <w:sz w:val="28"/>
          <w:szCs w:val="28"/>
          <w:shd w:val="clear" w:color="auto" w:fill="FFFFFF"/>
          <w:rtl/>
        </w:rPr>
      </w:pPr>
      <w:r>
        <w:rPr>
          <w:rFonts w:ascii="Segoe UI" w:hAnsi="Segoe UI" w:cs="B Lotus" w:hint="cs"/>
          <w:color w:val="212529"/>
          <w:sz w:val="28"/>
          <w:szCs w:val="28"/>
          <w:shd w:val="clear" w:color="auto" w:fill="FFFFFF"/>
          <w:rtl/>
        </w:rPr>
        <w:t>(</w:t>
      </w:r>
      <w:r w:rsidR="001D48E6" w:rsidRPr="001D48E6">
        <w:rPr>
          <w:rFonts w:ascii="Segoe UI" w:hAnsi="Segoe UI" w:cs="B Lotus"/>
          <w:color w:val="212529"/>
          <w:sz w:val="28"/>
          <w:szCs w:val="28"/>
          <w:shd w:val="clear" w:color="auto" w:fill="FFFFFF"/>
          <w:rtl/>
          <w:lang w:bidi="fa-IR"/>
        </w:rPr>
        <w:t>۲</w:t>
      </w:r>
      <w:r>
        <w:rPr>
          <w:rFonts w:ascii="Segoe UI" w:hAnsi="Segoe UI" w:cs="B Lotus" w:hint="cs"/>
          <w:color w:val="212529"/>
          <w:sz w:val="28"/>
          <w:szCs w:val="28"/>
          <w:shd w:val="clear" w:color="auto" w:fill="FFFFFF"/>
          <w:rtl/>
        </w:rPr>
        <w:t>)</w:t>
      </w:r>
      <w:r w:rsidR="001D48E6" w:rsidRPr="001D48E6">
        <w:rPr>
          <w:rFonts w:ascii="Segoe UI" w:hAnsi="Segoe UI" w:cs="B Lotus"/>
          <w:color w:val="212529"/>
          <w:sz w:val="28"/>
          <w:szCs w:val="28"/>
          <w:shd w:val="clear" w:color="auto" w:fill="FFFFFF"/>
        </w:rPr>
        <w:t xml:space="preserve"> </w:t>
      </w:r>
      <w:r w:rsidR="001D48E6" w:rsidRPr="001D48E6">
        <w:rPr>
          <w:rFonts w:ascii="Segoe UI" w:hAnsi="Segoe UI" w:cs="B Lotus"/>
          <w:color w:val="212529"/>
          <w:sz w:val="28"/>
          <w:szCs w:val="28"/>
          <w:shd w:val="clear" w:color="auto" w:fill="FFFFFF"/>
          <w:rtl/>
        </w:rPr>
        <w:t>محیط زیست، از جمله آثاری که مربوط به اثر فزآینده ناشی از تمام سرمایه گذاری ها در یک حوزه صلاحیت قضائی می شود،</w:t>
      </w:r>
    </w:p>
    <w:p w14:paraId="70CE3E9A" w14:textId="6EDB23B7"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ب</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ویژگی اقدام از جمله ماهیت، هدف، مدت و مبنای منطقی آن،</w:t>
      </w:r>
    </w:p>
    <w:p w14:paraId="6573A83F" w14:textId="569CEE1D"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پ) مقرراتی که در مورد سرمایه گذاری ها یا سرمایه گذاران اعمال می گردد،</w:t>
      </w:r>
    </w:p>
    <w:p w14:paraId="25AF88C0" w14:textId="41B5D62C"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۷</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ـ اقدام یک طرف متعاهد که با سرمایه گذاران طرف متعاهد دیگر یا سرمایه گذاری های آنها نامساعدتر از موارد زیر رفتار می</w:t>
      </w:r>
      <w:r w:rsidRPr="001D48E6">
        <w:rPr>
          <w:rFonts w:ascii="Segoe UI" w:hAnsi="Segoe UI" w:cs="B Lotus"/>
          <w:color w:val="212529"/>
          <w:sz w:val="28"/>
          <w:szCs w:val="28"/>
          <w:shd w:val="clear" w:color="auto" w:fill="FFFFFF"/>
          <w:rtl/>
        </w:rPr>
        <w:softHyphen/>
        <w:t>کند</w:t>
      </w:r>
      <w:r w:rsidRPr="001D48E6">
        <w:rPr>
          <w:rFonts w:ascii="Segoe UI" w:hAnsi="Segoe UI" w:cs="B Lotus"/>
          <w:color w:val="212529"/>
          <w:sz w:val="28"/>
          <w:szCs w:val="28"/>
          <w:shd w:val="clear" w:color="auto" w:fill="FFFFFF"/>
        </w:rPr>
        <w:t>:</w:t>
      </w:r>
    </w:p>
    <w:p w14:paraId="4AF0F63A" w14:textId="660BE054"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lastRenderedPageBreak/>
        <w:t>الف) سرمایه گذاران خود یا سرمایه گذاری</w:t>
      </w:r>
      <w:r w:rsidRPr="001D48E6">
        <w:rPr>
          <w:rFonts w:ascii="Segoe UI" w:hAnsi="Segoe UI" w:cs="B Lotus"/>
          <w:color w:val="212529"/>
          <w:sz w:val="28"/>
          <w:szCs w:val="28"/>
          <w:shd w:val="clear" w:color="auto" w:fill="FFFFFF"/>
          <w:rtl/>
        </w:rPr>
        <w:softHyphen/>
        <w:t>های آن</w:t>
      </w:r>
      <w:r w:rsidRPr="001D48E6">
        <w:rPr>
          <w:rFonts w:ascii="Segoe UI" w:hAnsi="Segoe UI" w:cs="B Lotus"/>
          <w:color w:val="212529"/>
          <w:sz w:val="28"/>
          <w:szCs w:val="28"/>
          <w:shd w:val="clear" w:color="auto" w:fill="FFFFFF"/>
          <w:rtl/>
        </w:rPr>
        <w:softHyphen/>
        <w:t>ها، ناسازگار با بند (</w:t>
      </w:r>
      <w:r w:rsidRPr="001D48E6">
        <w:rPr>
          <w:rFonts w:ascii="Segoe UI" w:hAnsi="Segoe UI" w:cs="B Lotus"/>
          <w:color w:val="212529"/>
          <w:sz w:val="28"/>
          <w:szCs w:val="28"/>
          <w:shd w:val="clear" w:color="auto" w:fill="FFFFFF"/>
          <w:rtl/>
          <w:lang w:bidi="fa-IR"/>
        </w:rPr>
        <w:t xml:space="preserve">۱) </w:t>
      </w:r>
      <w:r w:rsidRPr="001D48E6">
        <w:rPr>
          <w:rFonts w:ascii="Segoe UI" w:hAnsi="Segoe UI" w:cs="B Lotus"/>
          <w:color w:val="212529"/>
          <w:sz w:val="28"/>
          <w:szCs w:val="28"/>
          <w:shd w:val="clear" w:color="auto" w:fill="FFFFFF"/>
          <w:rtl/>
        </w:rPr>
        <w:t>این ماده نمی باشد، یا</w:t>
      </w:r>
    </w:p>
    <w:p w14:paraId="6E3682D2" w14:textId="48BF6939"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ب) سرمایه گذاران دولت دیگر یا سرمایه گذاری</w:t>
      </w:r>
      <w:r w:rsidRPr="001D48E6">
        <w:rPr>
          <w:rFonts w:ascii="Segoe UI" w:hAnsi="Segoe UI" w:cs="B Lotus"/>
          <w:color w:val="212529"/>
          <w:sz w:val="28"/>
          <w:szCs w:val="28"/>
          <w:shd w:val="clear" w:color="auto" w:fill="FFFFFF"/>
          <w:rtl/>
        </w:rPr>
        <w:softHyphen/>
        <w:t>های آنها، ناسازگار با بند(</w:t>
      </w:r>
      <w:r w:rsidRPr="001D48E6">
        <w:rPr>
          <w:rFonts w:ascii="Segoe UI" w:hAnsi="Segoe UI" w:cs="B Lotus"/>
          <w:color w:val="212529"/>
          <w:sz w:val="28"/>
          <w:szCs w:val="28"/>
          <w:shd w:val="clear" w:color="auto" w:fill="FFFFFF"/>
          <w:rtl/>
          <w:lang w:bidi="fa-IR"/>
        </w:rPr>
        <w:t xml:space="preserve">۲) </w:t>
      </w:r>
      <w:r w:rsidRPr="001D48E6">
        <w:rPr>
          <w:rFonts w:ascii="Segoe UI" w:hAnsi="Segoe UI" w:cs="B Lotus"/>
          <w:color w:val="212529"/>
          <w:sz w:val="28"/>
          <w:szCs w:val="28"/>
          <w:shd w:val="clear" w:color="auto" w:fill="FFFFFF"/>
          <w:rtl/>
        </w:rPr>
        <w:t>این ماده نمی باشد</w:t>
      </w:r>
      <w:r w:rsidRPr="001D48E6">
        <w:rPr>
          <w:rFonts w:ascii="Segoe UI" w:hAnsi="Segoe UI" w:cs="B Lotus"/>
          <w:color w:val="212529"/>
          <w:sz w:val="28"/>
          <w:szCs w:val="28"/>
          <w:shd w:val="clear" w:color="auto" w:fill="FFFFFF"/>
        </w:rPr>
        <w:t>.</w:t>
      </w:r>
    </w:p>
    <w:p w14:paraId="5411F4AB" w14:textId="542D5715"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مشروط بر اینکه اقدام مذکور در پرتو هدف عمومی مشروعی که به صراحت یا در واقع برمبنای تابعیت سرمایه گذار یا تابعیت مالک سرمایه گذاری نباشد از جمله حمایت از سلامتی، ایمنی، محیط زیست و حقوق کار به رسمیت شناخته شده داخلی و بین المللی یا محو رشوه و فساد توسط یک طرف متعاهد وضع و اجراء شده باشد و ارتباط منطقی با هدف بیان شده داشته باشد</w:t>
      </w:r>
      <w:r w:rsidRPr="001D48E6">
        <w:rPr>
          <w:rFonts w:ascii="Segoe UI" w:hAnsi="Segoe UI" w:cs="B Lotus"/>
          <w:color w:val="212529"/>
          <w:sz w:val="28"/>
          <w:szCs w:val="28"/>
          <w:shd w:val="clear" w:color="auto" w:fill="FFFFFF"/>
        </w:rPr>
        <w:t>.</w:t>
      </w:r>
    </w:p>
    <w:p w14:paraId="7C8C617A" w14:textId="3D178913"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۸</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ـ بند (</w:t>
      </w:r>
      <w:r w:rsidRPr="001D48E6">
        <w:rPr>
          <w:rFonts w:ascii="Segoe UI" w:hAnsi="Segoe UI" w:cs="B Lotus"/>
          <w:color w:val="212529"/>
          <w:sz w:val="28"/>
          <w:szCs w:val="28"/>
          <w:shd w:val="clear" w:color="auto" w:fill="FFFFFF"/>
          <w:rtl/>
          <w:lang w:bidi="fa-IR"/>
        </w:rPr>
        <w:t xml:space="preserve">۲) </w:t>
      </w:r>
      <w:r w:rsidRPr="001D48E6">
        <w:rPr>
          <w:rFonts w:ascii="Segoe UI" w:hAnsi="Segoe UI" w:cs="B Lotus"/>
          <w:color w:val="212529"/>
          <w:sz w:val="28"/>
          <w:szCs w:val="28"/>
          <w:shd w:val="clear" w:color="auto" w:fill="FFFFFF"/>
          <w:rtl/>
        </w:rPr>
        <w:t>این ماده در موارد زیر اعمال نخواهد شد</w:t>
      </w:r>
      <w:r w:rsidRPr="001D48E6">
        <w:rPr>
          <w:rFonts w:ascii="Segoe UI" w:hAnsi="Segoe UI" w:cs="B Lotus"/>
          <w:color w:val="212529"/>
          <w:sz w:val="28"/>
          <w:szCs w:val="28"/>
          <w:shd w:val="clear" w:color="auto" w:fill="FFFFFF"/>
        </w:rPr>
        <w:t>:</w:t>
      </w:r>
    </w:p>
    <w:p w14:paraId="6609229A" w14:textId="598E4FE2" w:rsidR="007B0B0E"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الف) رفتار یک طرف متعاهد به موجب هر موافقتنامه دوجانبه یا چند جانبه بین المللی که پیش از تاریخ لازم الاجراء شدن این موافقتنامه توسط آن طرف متعاهد به امضاء رسیده یا لازم الاجراء شده است،</w:t>
      </w: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ب) رفتار یک طرف متعاهد براساس</w:t>
      </w:r>
      <w:r w:rsidRPr="001D48E6">
        <w:rPr>
          <w:rFonts w:ascii="Segoe UI" w:hAnsi="Segoe UI" w:cs="B Lotus"/>
          <w:color w:val="212529"/>
          <w:sz w:val="28"/>
          <w:szCs w:val="28"/>
          <w:shd w:val="clear" w:color="auto" w:fill="FFFFFF"/>
        </w:rPr>
        <w:t>:</w:t>
      </w:r>
    </w:p>
    <w:p w14:paraId="07974595" w14:textId="07069BA3" w:rsidR="007B0B0E" w:rsidRDefault="00DE4AB5" w:rsidP="0094516C">
      <w:pPr>
        <w:jc w:val="both"/>
        <w:rPr>
          <w:rFonts w:ascii="Segoe UI" w:hAnsi="Segoe UI" w:cs="B Lotus"/>
          <w:color w:val="212529"/>
          <w:sz w:val="28"/>
          <w:szCs w:val="28"/>
          <w:shd w:val="clear" w:color="auto" w:fill="FFFFFF"/>
          <w:rtl/>
        </w:rPr>
      </w:pPr>
      <w:r>
        <w:rPr>
          <w:rFonts w:ascii="Segoe UI" w:hAnsi="Segoe UI" w:cs="B Lotus" w:hint="cs"/>
          <w:color w:val="212529"/>
          <w:sz w:val="28"/>
          <w:szCs w:val="28"/>
          <w:shd w:val="clear" w:color="auto" w:fill="FFFFFF"/>
          <w:rtl/>
        </w:rPr>
        <w:t>(</w:t>
      </w:r>
      <w:r w:rsidR="001D48E6" w:rsidRPr="001D48E6">
        <w:rPr>
          <w:rFonts w:ascii="Segoe UI" w:hAnsi="Segoe UI" w:cs="B Lotus"/>
          <w:color w:val="212529"/>
          <w:sz w:val="28"/>
          <w:szCs w:val="28"/>
          <w:shd w:val="clear" w:color="auto" w:fill="FFFFFF"/>
          <w:rtl/>
          <w:lang w:bidi="fa-IR"/>
        </w:rPr>
        <w:t>۱</w:t>
      </w:r>
      <w:r>
        <w:rPr>
          <w:rFonts w:ascii="Segoe UI" w:hAnsi="Segoe UI" w:cs="B Lotus" w:hint="cs"/>
          <w:color w:val="212529"/>
          <w:sz w:val="28"/>
          <w:szCs w:val="28"/>
          <w:shd w:val="clear" w:color="auto" w:fill="FFFFFF"/>
          <w:rtl/>
        </w:rPr>
        <w:t>)</w:t>
      </w:r>
      <w:r w:rsidR="001D48E6" w:rsidRPr="001D48E6">
        <w:rPr>
          <w:rFonts w:ascii="Segoe UI" w:hAnsi="Segoe UI" w:cs="B Lotus"/>
          <w:color w:val="212529"/>
          <w:sz w:val="28"/>
          <w:szCs w:val="28"/>
          <w:shd w:val="clear" w:color="auto" w:fill="FFFFFF"/>
        </w:rPr>
        <w:t xml:space="preserve"> </w:t>
      </w:r>
      <w:r w:rsidR="001D48E6" w:rsidRPr="001D48E6">
        <w:rPr>
          <w:rFonts w:ascii="Segoe UI" w:hAnsi="Segoe UI" w:cs="B Lotus"/>
          <w:color w:val="212529"/>
          <w:sz w:val="28"/>
          <w:szCs w:val="28"/>
          <w:shd w:val="clear" w:color="auto" w:fill="FFFFFF"/>
          <w:rtl/>
        </w:rPr>
        <w:t>موافقتنامه دوجانبه یا چند جانبه که تأسیس کننده، تقویت کننده یا توسعه بخش منطقه آزاد تجاری، اتحادیه گمرکی، بازار مشترک، بازار کار، تعهد به یکپارچه سازی یا موافقتنامه مشابه بین المللی باشد یا،</w:t>
      </w:r>
    </w:p>
    <w:p w14:paraId="4CD90143" w14:textId="4EC946D1" w:rsidR="00AE200F" w:rsidRDefault="007A21B3" w:rsidP="0094516C">
      <w:pPr>
        <w:jc w:val="both"/>
        <w:rPr>
          <w:rFonts w:ascii="Segoe UI" w:hAnsi="Segoe UI" w:cs="B Lotus"/>
          <w:color w:val="212529"/>
          <w:sz w:val="28"/>
          <w:szCs w:val="28"/>
          <w:shd w:val="clear" w:color="auto" w:fill="FFFFFF"/>
          <w:rtl/>
        </w:rPr>
      </w:pPr>
      <w:r>
        <w:rPr>
          <w:rFonts w:ascii="Segoe UI" w:hAnsi="Segoe UI" w:cs="B Lotus" w:hint="cs"/>
          <w:color w:val="212529"/>
          <w:sz w:val="28"/>
          <w:szCs w:val="28"/>
          <w:shd w:val="clear" w:color="auto" w:fill="FFFFFF"/>
          <w:rtl/>
        </w:rPr>
        <w:t>(</w:t>
      </w:r>
      <w:r w:rsidR="001D48E6" w:rsidRPr="001D48E6">
        <w:rPr>
          <w:rFonts w:ascii="Segoe UI" w:hAnsi="Segoe UI" w:cs="B Lotus"/>
          <w:color w:val="212529"/>
          <w:sz w:val="28"/>
          <w:szCs w:val="28"/>
          <w:shd w:val="clear" w:color="auto" w:fill="FFFFFF"/>
          <w:rtl/>
          <w:lang w:bidi="fa-IR"/>
        </w:rPr>
        <w:t>۲</w:t>
      </w:r>
      <w:r>
        <w:rPr>
          <w:rFonts w:ascii="Segoe UI" w:hAnsi="Segoe UI" w:cs="B Lotus" w:hint="cs"/>
          <w:color w:val="212529"/>
          <w:sz w:val="28"/>
          <w:szCs w:val="28"/>
          <w:shd w:val="clear" w:color="auto" w:fill="FFFFFF"/>
          <w:rtl/>
        </w:rPr>
        <w:t>)</w:t>
      </w:r>
      <w:r w:rsidR="001D48E6" w:rsidRPr="001D48E6">
        <w:rPr>
          <w:rFonts w:ascii="Segoe UI" w:hAnsi="Segoe UI" w:cs="B Lotus"/>
          <w:color w:val="212529"/>
          <w:sz w:val="28"/>
          <w:szCs w:val="28"/>
          <w:shd w:val="clear" w:color="auto" w:fill="FFFFFF"/>
        </w:rPr>
        <w:t xml:space="preserve"> </w:t>
      </w:r>
      <w:r w:rsidR="001D48E6" w:rsidRPr="001D48E6">
        <w:rPr>
          <w:rFonts w:ascii="Segoe UI" w:hAnsi="Segoe UI" w:cs="B Lotus"/>
          <w:color w:val="212529"/>
          <w:sz w:val="28"/>
          <w:szCs w:val="28"/>
          <w:shd w:val="clear" w:color="auto" w:fill="FFFFFF"/>
          <w:rtl/>
        </w:rPr>
        <w:t>قرارداد سرمایه گذاری که به منظور تشویق سرمایه گذاری سرمایه گذار بین دولت سرمایه پذیر و سرمایه گذار مزبور منعقد شده است یا،</w:t>
      </w:r>
    </w:p>
    <w:p w14:paraId="0BD0B737" w14:textId="61F00567"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پ) برای اجتناب از هرگونه تردید، هر یک از مفاد ماده (</w:t>
      </w:r>
      <w:r w:rsidRPr="001D48E6">
        <w:rPr>
          <w:rFonts w:ascii="Segoe UI" w:hAnsi="Segoe UI" w:cs="B Lotus"/>
          <w:color w:val="212529"/>
          <w:sz w:val="28"/>
          <w:szCs w:val="28"/>
          <w:shd w:val="clear" w:color="auto" w:fill="FFFFFF"/>
          <w:rtl/>
          <w:lang w:bidi="fa-IR"/>
        </w:rPr>
        <w:t xml:space="preserve">۱۴) </w:t>
      </w:r>
      <w:r w:rsidRPr="001D48E6">
        <w:rPr>
          <w:rFonts w:ascii="Segoe UI" w:hAnsi="Segoe UI" w:cs="B Lotus"/>
          <w:color w:val="212529"/>
          <w:sz w:val="28"/>
          <w:szCs w:val="28"/>
          <w:shd w:val="clear" w:color="auto" w:fill="FFFFFF"/>
          <w:rtl/>
        </w:rPr>
        <w:t>این موافقتنامه</w:t>
      </w:r>
      <w:r w:rsidRPr="001D48E6">
        <w:rPr>
          <w:rFonts w:ascii="Segoe UI" w:hAnsi="Segoe UI" w:cs="B Lotus"/>
          <w:color w:val="212529"/>
          <w:sz w:val="28"/>
          <w:szCs w:val="28"/>
          <w:shd w:val="clear" w:color="auto" w:fill="FFFFFF"/>
        </w:rPr>
        <w:t>.</w:t>
      </w:r>
    </w:p>
    <w:p w14:paraId="2571FB55" w14:textId="493F5AFA"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ماده</w:t>
      </w:r>
      <w:r w:rsidRPr="001D48E6">
        <w:rPr>
          <w:rFonts w:ascii="Segoe UI" w:hAnsi="Segoe UI" w:cs="B Lotus"/>
          <w:color w:val="212529"/>
          <w:sz w:val="28"/>
          <w:szCs w:val="28"/>
          <w:shd w:val="clear" w:color="auto" w:fill="FFFFFF"/>
          <w:rtl/>
          <w:lang w:bidi="fa-IR"/>
        </w:rPr>
        <w:t>۴</w:t>
      </w:r>
      <w:r w:rsidRPr="001D48E6">
        <w:rPr>
          <w:rFonts w:ascii="Segoe UI" w:hAnsi="Segoe UI" w:cs="B Lotus"/>
          <w:color w:val="212529"/>
          <w:sz w:val="28"/>
          <w:szCs w:val="28"/>
          <w:shd w:val="clear" w:color="auto" w:fill="FFFFFF"/>
          <w:rtl/>
        </w:rPr>
        <w:t>ـ سرمایه گذاری و اقدامات نظارتی</w:t>
      </w:r>
    </w:p>
    <w:p w14:paraId="77B0B12F" w14:textId="3B1C56EB"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۱</w:t>
      </w:r>
      <w:r w:rsidRPr="001D48E6">
        <w:rPr>
          <w:rFonts w:ascii="Segoe UI" w:hAnsi="Segoe UI" w:cs="B Lotus"/>
          <w:color w:val="212529"/>
          <w:sz w:val="28"/>
          <w:szCs w:val="28"/>
          <w:shd w:val="clear" w:color="auto" w:fill="FFFFFF"/>
          <w:rtl/>
        </w:rPr>
        <w:t>ـ مفاد این موافقتنامه حق طرفهای متعاهد را برای وضع مقررات در قلمرو خود برای دستیابی به اهداف مشروع سیاست گذاری از طریق اقدامات ضروری، از قبیل حمایت از سلامت عمومی، ایمنی، محیط زیست یا اخلاق عمومی، حمایت اجتماعی یا حمایت از مصرف کننده یا تشویق و حمایت از تنوع فرهنگی تحت تأثیر قرار نمی دهد. مفاد این موافقتنامه به گونه‏ای تفسیر نخواهد شد که تعهد یک طرف مبنی بر این باشد که شبکه حقوقی و نظارتی را از جمله به گونه</w:t>
      </w:r>
      <w:r w:rsidRPr="001D48E6">
        <w:rPr>
          <w:rFonts w:ascii="Segoe UI" w:hAnsi="Segoe UI" w:cs="B Lotus"/>
          <w:color w:val="212529"/>
          <w:sz w:val="28"/>
          <w:szCs w:val="28"/>
          <w:shd w:val="clear" w:color="auto" w:fill="FFFFFF"/>
          <w:rtl/>
        </w:rPr>
        <w:softHyphen/>
        <w:t>ای تغییر نخواهد داد که ممکن است بر فعالیت سرمایه‏گذاری‏ها یا انتظارات سرمایه گذار برای کسب منفعت تأثیر منفی بگذارد</w:t>
      </w:r>
      <w:r w:rsidRPr="001D48E6">
        <w:rPr>
          <w:rFonts w:ascii="Segoe UI" w:hAnsi="Segoe UI" w:cs="B Lotus"/>
          <w:color w:val="212529"/>
          <w:sz w:val="28"/>
          <w:szCs w:val="28"/>
          <w:shd w:val="clear" w:color="auto" w:fill="FFFFFF"/>
        </w:rPr>
        <w:t xml:space="preserve">. </w:t>
      </w:r>
    </w:p>
    <w:p w14:paraId="67F05BF3" w14:textId="58A30B4C"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۲</w:t>
      </w:r>
      <w:r w:rsidRPr="001D48E6">
        <w:rPr>
          <w:rFonts w:ascii="Segoe UI" w:hAnsi="Segoe UI" w:cs="B Lotus"/>
          <w:color w:val="212529"/>
          <w:sz w:val="28"/>
          <w:szCs w:val="28"/>
          <w:shd w:val="clear" w:color="auto" w:fill="FFFFFF"/>
          <w:rtl/>
        </w:rPr>
        <w:t>ـ برای اطمینان بیشتر، صرف این واقعیت که یک طرف متعاهد مقررات وضع می نماید، از جمله از طریق تغییر قوانین و مقررات خود به نحوی که تأثیر منفی بر سرمایه گذاری داشته باشد یا با انتظارات سرمایه گذار از جمله انتظارات وی برای کسب منفعت تداخل نماید، منجر به نقض تعهد به موجب این موافقتنامه نمی شود</w:t>
      </w:r>
      <w:r w:rsidRPr="001D48E6">
        <w:rPr>
          <w:rFonts w:ascii="Segoe UI" w:hAnsi="Segoe UI" w:cs="B Lotus"/>
          <w:color w:val="212529"/>
          <w:sz w:val="28"/>
          <w:szCs w:val="28"/>
          <w:shd w:val="clear" w:color="auto" w:fill="FFFFFF"/>
        </w:rPr>
        <w:t>.</w:t>
      </w:r>
    </w:p>
    <w:p w14:paraId="432E7274" w14:textId="2F3881F4"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۳</w:t>
      </w:r>
      <w:r w:rsidRPr="001D48E6">
        <w:rPr>
          <w:rFonts w:ascii="Segoe UI" w:hAnsi="Segoe UI" w:cs="B Lotus"/>
          <w:color w:val="212529"/>
          <w:sz w:val="28"/>
          <w:szCs w:val="28"/>
          <w:shd w:val="clear" w:color="auto" w:fill="FFFFFF"/>
          <w:rtl/>
        </w:rPr>
        <w:t>ـ برای اطمینان بیشتر، تصمیم یک طرف متعاهد برای عدم صدور، تجدید یا حفظ یارانه یا کمک بلاعوض</w:t>
      </w:r>
      <w:r w:rsidRPr="001D48E6">
        <w:rPr>
          <w:rFonts w:ascii="Segoe UI" w:hAnsi="Segoe UI" w:cs="B Lotus"/>
          <w:color w:val="212529"/>
          <w:sz w:val="28"/>
          <w:szCs w:val="28"/>
          <w:shd w:val="clear" w:color="auto" w:fill="FFFFFF"/>
        </w:rPr>
        <w:t>:</w:t>
      </w:r>
    </w:p>
    <w:p w14:paraId="0A7A3562" w14:textId="6F447F06"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lastRenderedPageBreak/>
        <w:t>الف) در صورت عدم وجود هر تعهد خاصی به موجب قانون یا قرارداد برای صدور، تجدید یا حفظ آن یارانه یا کمک بلاعوض، یا</w:t>
      </w:r>
    </w:p>
    <w:p w14:paraId="046FF1EE" w14:textId="239AD8BA"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ب</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اگر تصمیم ـ در صورت وجود ـ طبق ضوابط یا شرایط مربوط به صدور، تجدید یا حفظ یارانه یا کمک بلاعوض اتخاذ شده باشد، سبب نقض مفاد این موافقتنامه نمی شود</w:t>
      </w:r>
      <w:r w:rsidRPr="001D48E6">
        <w:rPr>
          <w:rFonts w:ascii="Segoe UI" w:hAnsi="Segoe UI" w:cs="B Lotus"/>
          <w:color w:val="212529"/>
          <w:sz w:val="28"/>
          <w:szCs w:val="28"/>
          <w:shd w:val="clear" w:color="auto" w:fill="FFFFFF"/>
        </w:rPr>
        <w:t>.</w:t>
      </w:r>
    </w:p>
    <w:p w14:paraId="1A841DCD" w14:textId="655F1C7C"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۴</w:t>
      </w:r>
      <w:r w:rsidRPr="001D48E6">
        <w:rPr>
          <w:rFonts w:ascii="Segoe UI" w:hAnsi="Segoe UI" w:cs="B Lotus"/>
          <w:color w:val="212529"/>
          <w:sz w:val="28"/>
          <w:szCs w:val="28"/>
          <w:shd w:val="clear" w:color="auto" w:fill="FFFFFF"/>
          <w:rtl/>
        </w:rPr>
        <w:t>ـ برای اطمینان بیشتر، هیچ یک از مفاد این موافقتنامه به نحوی تفسیر نمی شود که مانع یک طرف متعاهد برای ادامه ندادن به اعطای یارانه یا درخواست بازپرداخت آن در شرایطی گردد که این اقدام توسط دادگاه صلاحیت دار، محکمه اداری یا مقام صلاحیت دار دیگر دستور داده شده باشد، یا آن طرف متعاهد بر اساس آن ملزم به پرداخت غرامت به سرمایه گذار شده باشد</w:t>
      </w:r>
      <w:r w:rsidRPr="001D48E6">
        <w:rPr>
          <w:rFonts w:ascii="Segoe UI" w:hAnsi="Segoe UI" w:cs="B Lotus"/>
          <w:color w:val="212529"/>
          <w:sz w:val="28"/>
          <w:szCs w:val="28"/>
          <w:shd w:val="clear" w:color="auto" w:fill="FFFFFF"/>
        </w:rPr>
        <w:t xml:space="preserve">. </w:t>
      </w:r>
    </w:p>
    <w:p w14:paraId="338BDD84" w14:textId="2D1CB555" w:rsidR="00EB5D7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ماده</w:t>
      </w:r>
      <w:r w:rsidRPr="001D48E6">
        <w:rPr>
          <w:rFonts w:ascii="Segoe UI" w:hAnsi="Segoe UI" w:cs="B Lotus"/>
          <w:color w:val="212529"/>
          <w:sz w:val="28"/>
          <w:szCs w:val="28"/>
          <w:shd w:val="clear" w:color="auto" w:fill="FFFFFF"/>
          <w:rtl/>
          <w:lang w:bidi="fa-IR"/>
        </w:rPr>
        <w:t>۵</w:t>
      </w:r>
      <w:r w:rsidRPr="001D48E6">
        <w:rPr>
          <w:rFonts w:ascii="Segoe UI" w:hAnsi="Segoe UI" w:cs="B Lotus"/>
          <w:color w:val="212529"/>
          <w:sz w:val="28"/>
          <w:szCs w:val="28"/>
          <w:shd w:val="clear" w:color="auto" w:fill="FFFFFF"/>
          <w:rtl/>
        </w:rPr>
        <w:t xml:space="preserve"> ـ مصادره و جبران خسارت</w:t>
      </w:r>
    </w:p>
    <w:p w14:paraId="7F561ABD" w14:textId="4643ABA5"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۱</w:t>
      </w:r>
      <w:r w:rsidRPr="001D48E6">
        <w:rPr>
          <w:rFonts w:ascii="Segoe UI" w:hAnsi="Segoe UI" w:cs="B Lotus"/>
          <w:color w:val="212529"/>
          <w:sz w:val="28"/>
          <w:szCs w:val="28"/>
          <w:shd w:val="clear" w:color="auto" w:fill="FFFFFF"/>
          <w:rtl/>
        </w:rPr>
        <w:t>ـ سرمایه گذاری ها و عواید حاصل از سرمایه گذاری های سرمایه گذاران هر یک از طرفهای متعاهد توسط طرف متعاهد دیگر ملی، ضبط یا مصادره نخواهد شد یا تحت تدابیر مشابه قرار نخواهد گرفت، مگر آنکه اقدامات مزبور برای اهداف عمومی، به موجب فرآینـد قانونی، به روش غیر تبعیض آمیز انجام پذیرد و غرامت مؤثر، مناسب و فوری پرداخت گردد. مبلغ غرامت بدون تأخیر پرداخت خواهد شد</w:t>
      </w:r>
      <w:r w:rsidRPr="001D48E6">
        <w:rPr>
          <w:rFonts w:ascii="Segoe UI" w:hAnsi="Segoe UI" w:cs="B Lotus"/>
          <w:color w:val="212529"/>
          <w:sz w:val="28"/>
          <w:szCs w:val="28"/>
          <w:shd w:val="clear" w:color="auto" w:fill="FFFFFF"/>
        </w:rPr>
        <w:t>.</w:t>
      </w:r>
    </w:p>
    <w:p w14:paraId="0DD2BC7B" w14:textId="54B20582"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۲</w:t>
      </w:r>
      <w:r w:rsidRPr="001D48E6">
        <w:rPr>
          <w:rFonts w:ascii="Segoe UI" w:hAnsi="Segoe UI" w:cs="B Lotus"/>
          <w:color w:val="212529"/>
          <w:sz w:val="28"/>
          <w:szCs w:val="28"/>
          <w:shd w:val="clear" w:color="auto" w:fill="FFFFFF"/>
          <w:rtl/>
        </w:rPr>
        <w:t>ـ غرامت ذکر شده در بند (</w:t>
      </w:r>
      <w:r w:rsidRPr="001D48E6">
        <w:rPr>
          <w:rFonts w:ascii="Segoe UI" w:hAnsi="Segoe UI" w:cs="B Lotus"/>
          <w:color w:val="212529"/>
          <w:sz w:val="28"/>
          <w:szCs w:val="28"/>
          <w:shd w:val="clear" w:color="auto" w:fill="FFFFFF"/>
          <w:rtl/>
          <w:lang w:bidi="fa-IR"/>
        </w:rPr>
        <w:t xml:space="preserve">۱) </w:t>
      </w:r>
      <w:r w:rsidRPr="001D48E6">
        <w:rPr>
          <w:rFonts w:ascii="Segoe UI" w:hAnsi="Segoe UI" w:cs="B Lotus"/>
          <w:color w:val="212529"/>
          <w:sz w:val="28"/>
          <w:szCs w:val="28"/>
          <w:shd w:val="clear" w:color="auto" w:fill="FFFFFF"/>
          <w:rtl/>
        </w:rPr>
        <w:t>این ماده معادل ارزش بازاری سرمایه گذاری مصادره شده بلافاصله پیش از وقوع مصادره یا آگاهی عمومی از مصادره قریب الوقوع، هرکدام که زودتر است، خواهد بود و شامل هزینه مالی برمبنای رویه بانکی بین المللی از روز سررسید پرداخت خسارت تا روز پرداخت واقعی خواهد بود و بدون تأخیر پرداخت خواهد شد، به طور مؤثر قابل شناسایی خواهد بود و به ارزی که آزادانه قابل تبدیل باشد قابل انتقال خواهد بود</w:t>
      </w:r>
      <w:r w:rsidRPr="001D48E6">
        <w:rPr>
          <w:rFonts w:ascii="Segoe UI" w:hAnsi="Segoe UI" w:cs="B Lotus"/>
          <w:color w:val="212529"/>
          <w:sz w:val="28"/>
          <w:szCs w:val="28"/>
          <w:shd w:val="clear" w:color="auto" w:fill="FFFFFF"/>
        </w:rPr>
        <w:t>.</w:t>
      </w:r>
    </w:p>
    <w:p w14:paraId="47C40BA9" w14:textId="2FD5D681"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۳</w:t>
      </w:r>
      <w:r w:rsidRPr="001D48E6">
        <w:rPr>
          <w:rFonts w:ascii="Segoe UI" w:hAnsi="Segoe UI" w:cs="B Lotus"/>
          <w:color w:val="212529"/>
          <w:sz w:val="28"/>
          <w:szCs w:val="28"/>
          <w:shd w:val="clear" w:color="auto" w:fill="FFFFFF"/>
          <w:rtl/>
        </w:rPr>
        <w:t>ـ تعیین این که اقدام یا مجموعه</w:t>
      </w:r>
      <w:r w:rsidRPr="001D48E6">
        <w:rPr>
          <w:rFonts w:ascii="Segoe UI" w:hAnsi="Segoe UI" w:cs="B Lotus"/>
          <w:color w:val="212529"/>
          <w:sz w:val="28"/>
          <w:szCs w:val="28"/>
          <w:shd w:val="clear" w:color="auto" w:fill="FFFFFF"/>
          <w:rtl/>
        </w:rPr>
        <w:softHyphen/>
        <w:t>ای از اقدامات طرف متعاهد، اقدامات با اثر مشابه مصادره تلقی می شود یا نمی</w:t>
      </w:r>
      <w:r w:rsidRPr="001D48E6">
        <w:rPr>
          <w:rFonts w:ascii="Segoe UI" w:hAnsi="Segoe UI" w:cs="B Lotus"/>
          <w:color w:val="212529"/>
          <w:sz w:val="28"/>
          <w:szCs w:val="28"/>
          <w:shd w:val="clear" w:color="auto" w:fill="FFFFFF"/>
          <w:rtl/>
        </w:rPr>
        <w:softHyphen/>
        <w:t>شود، مستلزم تحقیق مورد به مورد و مبتنی بر واقعیت است که موارد زیر را در نظر می گیرد</w:t>
      </w:r>
      <w:r w:rsidRPr="001D48E6">
        <w:rPr>
          <w:rFonts w:ascii="Segoe UI" w:hAnsi="Segoe UI" w:cs="B Lotus"/>
          <w:color w:val="212529"/>
          <w:sz w:val="28"/>
          <w:szCs w:val="28"/>
          <w:shd w:val="clear" w:color="auto" w:fill="FFFFFF"/>
        </w:rPr>
        <w:t>:</w:t>
      </w:r>
    </w:p>
    <w:p w14:paraId="6E099BD1" w14:textId="44C7813A"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الف) اثر اقتصادی اقدام یا مجموعه</w:t>
      </w:r>
      <w:r w:rsidRPr="001D48E6">
        <w:rPr>
          <w:rFonts w:ascii="Segoe UI" w:hAnsi="Segoe UI" w:cs="B Lotus"/>
          <w:color w:val="212529"/>
          <w:sz w:val="28"/>
          <w:szCs w:val="28"/>
          <w:shd w:val="clear" w:color="auto" w:fill="FFFFFF"/>
          <w:rtl/>
        </w:rPr>
        <w:softHyphen/>
        <w:t>ای از اقدامات، اگرچه این واقعیت که اقدام یا مجموعه ای از اقدامات طرف متعاهد اثر نامطلوب بر ارزش اقتصادی سرمایه گذاری داشته است، سبب نمی گردد که اقدام یا مجموعه</w:t>
      </w:r>
      <w:r w:rsidRPr="001D48E6">
        <w:rPr>
          <w:rFonts w:ascii="Segoe UI" w:hAnsi="Segoe UI" w:cs="B Lotus"/>
          <w:color w:val="212529"/>
          <w:sz w:val="28"/>
          <w:szCs w:val="28"/>
          <w:shd w:val="clear" w:color="auto" w:fill="FFFFFF"/>
          <w:rtl/>
        </w:rPr>
        <w:softHyphen/>
        <w:t>ای از اقدامات مزبور، اقدامات دارای اثر مشابه با مصادره یا ملی شدن تلقی گردند</w:t>
      </w:r>
      <w:r w:rsidRPr="001D48E6">
        <w:rPr>
          <w:rFonts w:ascii="Segoe UI" w:hAnsi="Segoe UI" w:cs="B Lotus"/>
          <w:color w:val="212529"/>
          <w:sz w:val="28"/>
          <w:szCs w:val="28"/>
          <w:shd w:val="clear" w:color="auto" w:fill="FFFFFF"/>
        </w:rPr>
        <w:t>.</w:t>
      </w:r>
    </w:p>
    <w:p w14:paraId="6BE81F49" w14:textId="7875FA03" w:rsidR="00EB5D7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ب) حدی که تا آن، اقدام یا مجموعه ای از اقدامات، با انتظارات صریح، منطقی و مربوط به سرمایه گذاری که ناشی از تعهد مستقیم و ویژه الزام آور، صریح و مکتوب قبلی طرف متعاهد نسبت به سرمایه گذار است، تداخل می</w:t>
      </w:r>
      <w:r w:rsidRPr="001D48E6">
        <w:rPr>
          <w:rFonts w:ascii="Segoe UI" w:hAnsi="Segoe UI" w:cs="B Lotus"/>
          <w:color w:val="212529"/>
          <w:sz w:val="28"/>
          <w:szCs w:val="28"/>
          <w:shd w:val="clear" w:color="auto" w:fill="FFFFFF"/>
          <w:rtl/>
        </w:rPr>
        <w:softHyphen/>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نماید</w:t>
      </w:r>
      <w:r w:rsidRPr="001D48E6">
        <w:rPr>
          <w:rFonts w:ascii="Segoe UI" w:hAnsi="Segoe UI" w:cs="B Lotus"/>
          <w:color w:val="212529"/>
          <w:sz w:val="28"/>
          <w:szCs w:val="28"/>
          <w:shd w:val="clear" w:color="auto" w:fill="FFFFFF"/>
        </w:rPr>
        <w:t>.</w:t>
      </w:r>
    </w:p>
    <w:p w14:paraId="1AAB8305" w14:textId="59752393"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lastRenderedPageBreak/>
        <w:t>پ) خصوصیت اقدام یا مجموعه</w:t>
      </w:r>
      <w:r w:rsidRPr="001D48E6">
        <w:rPr>
          <w:rFonts w:ascii="Segoe UI" w:hAnsi="Segoe UI" w:cs="B Lotus"/>
          <w:color w:val="212529"/>
          <w:sz w:val="28"/>
          <w:szCs w:val="28"/>
          <w:shd w:val="clear" w:color="auto" w:fill="FFFFFF"/>
          <w:rtl/>
        </w:rPr>
        <w:softHyphen/>
        <w:t>ای از اقدامات، از جمله ماهیت، محتوا، هدف، مدت و مبنای منطقی آنها</w:t>
      </w:r>
      <w:r w:rsidRPr="001D48E6">
        <w:rPr>
          <w:rFonts w:ascii="Segoe UI" w:hAnsi="Segoe UI" w:cs="B Lotus"/>
          <w:color w:val="212529"/>
          <w:sz w:val="28"/>
          <w:szCs w:val="28"/>
          <w:shd w:val="clear" w:color="auto" w:fill="FFFFFF"/>
        </w:rPr>
        <w:t>.</w:t>
      </w:r>
    </w:p>
    <w:p w14:paraId="3AB5B932" w14:textId="2FC90769"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۴</w:t>
      </w:r>
      <w:r w:rsidRPr="001D48E6">
        <w:rPr>
          <w:rFonts w:ascii="Segoe UI" w:hAnsi="Segoe UI" w:cs="B Lotus"/>
          <w:color w:val="212529"/>
          <w:sz w:val="28"/>
          <w:szCs w:val="28"/>
          <w:shd w:val="clear" w:color="auto" w:fill="FFFFFF"/>
          <w:rtl/>
        </w:rPr>
        <w:t>ـ تدابیر غیرتبعیض آمیز طرف متعاهد که با هدف حمایت از اهداف مشروع رفاه عمومی، مانند سلامت، ایمنی و محیط زیست طراحی و اعمال شده اند، با حسن نیت اتخاذ شده باشند، خودسرانه نبوده، و با توجه به اهداف آنها نامتناسب نباشند، نمی توانند به نحوی تعبیر شوند که به عنوان اقدامات دارای اثر مشابه با مصادره یا ملی شدن تلقی شوند</w:t>
      </w:r>
      <w:r w:rsidRPr="001D48E6">
        <w:rPr>
          <w:rFonts w:ascii="Segoe UI" w:hAnsi="Segoe UI" w:cs="B Lotus"/>
          <w:color w:val="212529"/>
          <w:sz w:val="28"/>
          <w:szCs w:val="28"/>
          <w:shd w:val="clear" w:color="auto" w:fill="FFFFFF"/>
        </w:rPr>
        <w:t>.</w:t>
      </w:r>
    </w:p>
    <w:p w14:paraId="3EFAFA17" w14:textId="078A8714"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ماده</w:t>
      </w:r>
      <w:r w:rsidRPr="001D48E6">
        <w:rPr>
          <w:rFonts w:ascii="Segoe UI" w:hAnsi="Segoe UI" w:cs="B Lotus"/>
          <w:color w:val="212529"/>
          <w:sz w:val="28"/>
          <w:szCs w:val="28"/>
          <w:shd w:val="clear" w:color="auto" w:fill="FFFFFF"/>
          <w:rtl/>
          <w:lang w:bidi="fa-IR"/>
        </w:rPr>
        <w:t>۶</w:t>
      </w:r>
      <w:r w:rsidRPr="001D48E6">
        <w:rPr>
          <w:rFonts w:ascii="Segoe UI" w:hAnsi="Segoe UI" w:cs="B Lotus"/>
          <w:color w:val="212529"/>
          <w:sz w:val="28"/>
          <w:szCs w:val="28"/>
          <w:shd w:val="clear" w:color="auto" w:fill="FFFFFF"/>
          <w:rtl/>
        </w:rPr>
        <w:t xml:space="preserve"> ـ جبران خسارت</w:t>
      </w:r>
    </w:p>
    <w:p w14:paraId="1C13D66E" w14:textId="21106B92"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۱</w:t>
      </w:r>
      <w:r w:rsidRPr="001D48E6">
        <w:rPr>
          <w:rFonts w:ascii="Segoe UI" w:hAnsi="Segoe UI" w:cs="B Lotus"/>
          <w:color w:val="212529"/>
          <w:sz w:val="28"/>
          <w:szCs w:val="28"/>
          <w:shd w:val="clear" w:color="auto" w:fill="FFFFFF"/>
          <w:rtl/>
        </w:rPr>
        <w:t>ـ اگر سرمایه گذاری ها یا عواید حاصل از سرمایه گذاری های سرمایه گذاران هر یک از طرفهای متعاهد به علت جنگ، مخاصمه مسلحانه، یا حالت اضطراری ملی، انقلاب، شورش، هرج و مرج یا حوادث مشابه در قلمرو طرف متعاهد دیگر دچار خسارت شود، از رفتاری که نسبت به رفتار طرف متعاهد اخیر با سرمایه گذاران خود یا سرمایه گذاران هر کشور ثالث نامساعدتر نباشد، هر کدام که برای سرمایه گذار مورد نظر در خصوص اعاده، جبران خسارت، پرداخت غرامت یا طریق دیگر حل و فصل مساعدتر باشد، برخوردار خواهد بود</w:t>
      </w:r>
      <w:r w:rsidRPr="001D48E6">
        <w:rPr>
          <w:rFonts w:ascii="Segoe UI" w:hAnsi="Segoe UI" w:cs="B Lotus"/>
          <w:color w:val="212529"/>
          <w:sz w:val="28"/>
          <w:szCs w:val="28"/>
          <w:shd w:val="clear" w:color="auto" w:fill="FFFFFF"/>
        </w:rPr>
        <w:t>.</w:t>
      </w:r>
    </w:p>
    <w:p w14:paraId="2498EF7B" w14:textId="1EE4FAC7"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۲</w:t>
      </w:r>
      <w:r w:rsidRPr="001D48E6">
        <w:rPr>
          <w:rFonts w:ascii="Segoe UI" w:hAnsi="Segoe UI" w:cs="B Lotus"/>
          <w:color w:val="212529"/>
          <w:sz w:val="28"/>
          <w:szCs w:val="28"/>
          <w:shd w:val="clear" w:color="auto" w:fill="FFFFFF"/>
          <w:rtl/>
        </w:rPr>
        <w:t>ـ بدون لطمه به بند (</w:t>
      </w:r>
      <w:r w:rsidRPr="001D48E6">
        <w:rPr>
          <w:rFonts w:ascii="Segoe UI" w:hAnsi="Segoe UI" w:cs="B Lotus"/>
          <w:color w:val="212529"/>
          <w:sz w:val="28"/>
          <w:szCs w:val="28"/>
          <w:shd w:val="clear" w:color="auto" w:fill="FFFFFF"/>
          <w:rtl/>
          <w:lang w:bidi="fa-IR"/>
        </w:rPr>
        <w:t xml:space="preserve">۱) </w:t>
      </w:r>
      <w:r w:rsidRPr="001D48E6">
        <w:rPr>
          <w:rFonts w:ascii="Segoe UI" w:hAnsi="Segoe UI" w:cs="B Lotus"/>
          <w:color w:val="212529"/>
          <w:sz w:val="28"/>
          <w:szCs w:val="28"/>
          <w:shd w:val="clear" w:color="auto" w:fill="FFFFFF"/>
          <w:rtl/>
        </w:rPr>
        <w:t>این ماده، سرمایه گذاران یک طرف متعاهد که در هر یک از وقایع مورد اشاره در آن بند متحمل خسارت هایی در قلمرو طرف متعاهد دیگر می شوند که ناشی از موارد زیر باشد</w:t>
      </w:r>
      <w:r w:rsidRPr="001D48E6">
        <w:rPr>
          <w:rFonts w:ascii="Segoe UI" w:hAnsi="Segoe UI" w:cs="B Lotus"/>
          <w:color w:val="212529"/>
          <w:sz w:val="28"/>
          <w:szCs w:val="28"/>
          <w:shd w:val="clear" w:color="auto" w:fill="FFFFFF"/>
        </w:rPr>
        <w:t>:</w:t>
      </w:r>
    </w:p>
    <w:p w14:paraId="0E5BC4E0" w14:textId="61FCD965"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الف) ضبط سرمایه گذاری آنها یا قسمتی از آن توسط نیروها یا مقامات آن طرف،</w:t>
      </w:r>
    </w:p>
    <w:p w14:paraId="1A22DCE3" w14:textId="36401690"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 xml:space="preserve">ب) تخریب سرمایه گذاری آنها یا قسمتی از آن توسط نیروها یا مقامات آن طرف، که ناشی از عملیات جنگی یا </w:t>
      </w:r>
    </w:p>
    <w:p w14:paraId="53D87B49" w14:textId="77777777"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ضرورت موقعیت نباشد،</w:t>
      </w:r>
    </w:p>
    <w:p w14:paraId="695FBAA0" w14:textId="3D5BAD99"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توسط طرف متعاهدی که در قلمرو آن دچار زیان شده است، مشمول اعاده مال یا پرداخت خسارت خواهند شد که سریع، مناسب و مؤثر، بدون تأخیر غیر موجه خواهد بود</w:t>
      </w:r>
      <w:r w:rsidRPr="001D48E6">
        <w:rPr>
          <w:rFonts w:ascii="Segoe UI" w:hAnsi="Segoe UI" w:cs="B Lotus"/>
          <w:color w:val="212529"/>
          <w:sz w:val="28"/>
          <w:szCs w:val="28"/>
          <w:shd w:val="clear" w:color="auto" w:fill="FFFFFF"/>
        </w:rPr>
        <w:t>.</w:t>
      </w:r>
    </w:p>
    <w:p w14:paraId="1E457C0F" w14:textId="0635DEFB"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ماده</w:t>
      </w:r>
      <w:r w:rsidRPr="001D48E6">
        <w:rPr>
          <w:rFonts w:ascii="Segoe UI" w:hAnsi="Segoe UI" w:cs="B Lotus"/>
          <w:color w:val="212529"/>
          <w:sz w:val="28"/>
          <w:szCs w:val="28"/>
          <w:shd w:val="clear" w:color="auto" w:fill="FFFFFF"/>
          <w:rtl/>
          <w:lang w:bidi="fa-IR"/>
        </w:rPr>
        <w:t>۷</w:t>
      </w:r>
      <w:r w:rsidRPr="001D48E6">
        <w:rPr>
          <w:rFonts w:ascii="Segoe UI" w:hAnsi="Segoe UI" w:cs="B Lotus"/>
          <w:color w:val="212529"/>
          <w:sz w:val="28"/>
          <w:szCs w:val="28"/>
          <w:shd w:val="clear" w:color="auto" w:fill="FFFFFF"/>
          <w:rtl/>
        </w:rPr>
        <w:t>ـ انتقالات</w:t>
      </w:r>
    </w:p>
    <w:p w14:paraId="3EE941A5" w14:textId="77580146"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lang w:bidi="fa-IR"/>
        </w:rPr>
        <w:t>۱</w:t>
      </w:r>
      <w:r w:rsidRPr="001D48E6">
        <w:rPr>
          <w:rFonts w:ascii="Segoe UI" w:hAnsi="Segoe UI" w:cs="B Lotus"/>
          <w:color w:val="212529"/>
          <w:sz w:val="28"/>
          <w:szCs w:val="28"/>
          <w:shd w:val="clear" w:color="auto" w:fill="FFFFFF"/>
          <w:rtl/>
        </w:rPr>
        <w:t>ـ طرف های متعاهد انتقال آزاد پرداخت های مربوط به سرمایه گذاری ها و عواید را اجـازه خواهند داد. انتقالات به ارزی که آزادانه قابل تبدیل باشد و طبق قوانین و مقررات طرف متعاهدی که سرمایه گذاری ها در آن انجام پذیرفته، بدون هرگونه محدودیت و تأخیر غیر موجه انجام خواهد پذیرفت. انتقالات مزبور به ویژه، هرچند نه به طور انحصاری، شامل موارد زیر می</w:t>
      </w:r>
      <w:r w:rsidRPr="001D48E6">
        <w:rPr>
          <w:rFonts w:ascii="Segoe UI" w:hAnsi="Segoe UI" w:cs="B Lotus"/>
          <w:color w:val="212529"/>
          <w:sz w:val="28"/>
          <w:szCs w:val="28"/>
          <w:shd w:val="clear" w:color="auto" w:fill="FFFFFF"/>
          <w:cs/>
        </w:rPr>
        <w:t>‎</w:t>
      </w:r>
      <w:r w:rsidRPr="001D48E6">
        <w:rPr>
          <w:rFonts w:ascii="Segoe UI" w:hAnsi="Segoe UI" w:cs="B Lotus"/>
          <w:color w:val="212529"/>
          <w:sz w:val="28"/>
          <w:szCs w:val="28"/>
          <w:shd w:val="clear" w:color="auto" w:fill="FFFFFF"/>
          <w:rtl/>
        </w:rPr>
        <w:t>‏شوند</w:t>
      </w:r>
      <w:r w:rsidRPr="001D48E6">
        <w:rPr>
          <w:rFonts w:ascii="Segoe UI" w:hAnsi="Segoe UI" w:cs="B Lotus"/>
          <w:color w:val="212529"/>
          <w:sz w:val="28"/>
          <w:szCs w:val="28"/>
          <w:shd w:val="clear" w:color="auto" w:fill="FFFFFF"/>
        </w:rPr>
        <w:t>:</w:t>
      </w:r>
    </w:p>
    <w:p w14:paraId="266DA731" w14:textId="7B9AA926"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الف) سرمایه و وجوه اضافی برای حفظ یا افزایش سرمایه گذاری،</w:t>
      </w:r>
    </w:p>
    <w:p w14:paraId="24E8CD85" w14:textId="306B3835"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ب) عواید طبق تعریف بند(</w:t>
      </w:r>
      <w:r w:rsidRPr="001D48E6">
        <w:rPr>
          <w:rFonts w:ascii="Segoe UI" w:hAnsi="Segoe UI" w:cs="B Lotus"/>
          <w:color w:val="212529"/>
          <w:sz w:val="28"/>
          <w:szCs w:val="28"/>
          <w:shd w:val="clear" w:color="auto" w:fill="FFFFFF"/>
          <w:rtl/>
          <w:lang w:bidi="fa-IR"/>
        </w:rPr>
        <w:t xml:space="preserve">۳) </w:t>
      </w:r>
      <w:r w:rsidRPr="001D48E6">
        <w:rPr>
          <w:rFonts w:ascii="Segoe UI" w:hAnsi="Segoe UI" w:cs="B Lotus"/>
          <w:color w:val="212529"/>
          <w:sz w:val="28"/>
          <w:szCs w:val="28"/>
          <w:shd w:val="clear" w:color="auto" w:fill="FFFFFF"/>
          <w:rtl/>
        </w:rPr>
        <w:t>ماده(</w:t>
      </w:r>
      <w:r w:rsidRPr="001D48E6">
        <w:rPr>
          <w:rFonts w:ascii="Segoe UI" w:hAnsi="Segoe UI" w:cs="B Lotus"/>
          <w:color w:val="212529"/>
          <w:sz w:val="28"/>
          <w:szCs w:val="28"/>
          <w:shd w:val="clear" w:color="auto" w:fill="FFFFFF"/>
          <w:rtl/>
          <w:lang w:bidi="fa-IR"/>
        </w:rPr>
        <w:t xml:space="preserve">۱) </w:t>
      </w:r>
      <w:r w:rsidRPr="001D48E6">
        <w:rPr>
          <w:rFonts w:ascii="Segoe UI" w:hAnsi="Segoe UI" w:cs="B Lotus"/>
          <w:color w:val="212529"/>
          <w:sz w:val="28"/>
          <w:szCs w:val="28"/>
          <w:shd w:val="clear" w:color="auto" w:fill="FFFFFF"/>
          <w:rtl/>
        </w:rPr>
        <w:t>این موافقتنامه،</w:t>
      </w:r>
    </w:p>
    <w:p w14:paraId="1B52AC51" w14:textId="3DBCD60D"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lastRenderedPageBreak/>
        <w:t>پ) وجوه مورد نیاز برای پرداخت هزینه هایی که ناشی از فعالیت سرمایه گذاری، مانند پرداخت حق الامتیـــازها و هزینه های مجوز یا هزینه های مشابه باشد،</w:t>
      </w:r>
    </w:p>
    <w:p w14:paraId="7639DE6E" w14:textId="0D8A2335"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ت) پرداخت های مرتبط با قراردادها، از جمله موافقتنامه های وام،</w:t>
      </w:r>
    </w:p>
    <w:p w14:paraId="003F1CC6" w14:textId="41FEDF69"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ث) مبالغ حاصل از فروش یا تصفیه تمام یا قسمتی از سرمایه گذاری،</w:t>
      </w:r>
    </w:p>
    <w:p w14:paraId="6E2AA51A" w14:textId="172C04D4"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ج) دستمزدها یا سایردرآمدهای مشابه اشخاص حقیقی استخدام شده از خارج کشور در ارتباط با سرمایه گذاری، با رعایت قوانین و مقررات طرف متعاهدی که سرمایه گذاری در آن انجام شده است،</w:t>
      </w:r>
    </w:p>
    <w:p w14:paraId="078D23E0" w14:textId="2D18E1B7"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چ) مبلغ غرامت به موجب مواد (</w:t>
      </w:r>
      <w:r w:rsidRPr="001D48E6">
        <w:rPr>
          <w:rFonts w:ascii="Segoe UI" w:hAnsi="Segoe UI" w:cs="B Lotus"/>
          <w:color w:val="212529"/>
          <w:sz w:val="28"/>
          <w:szCs w:val="28"/>
          <w:shd w:val="clear" w:color="auto" w:fill="FFFFFF"/>
          <w:rtl/>
          <w:lang w:bidi="fa-IR"/>
        </w:rPr>
        <w:t xml:space="preserve">۵) </w:t>
      </w:r>
      <w:r w:rsidRPr="001D48E6">
        <w:rPr>
          <w:rFonts w:ascii="Segoe UI" w:hAnsi="Segoe UI" w:cs="B Lotus"/>
          <w:color w:val="212529"/>
          <w:sz w:val="28"/>
          <w:szCs w:val="28"/>
          <w:shd w:val="clear" w:color="auto" w:fill="FFFFFF"/>
          <w:rtl/>
        </w:rPr>
        <w:t>و (</w:t>
      </w:r>
      <w:r w:rsidRPr="001D48E6">
        <w:rPr>
          <w:rFonts w:ascii="Segoe UI" w:hAnsi="Segoe UI" w:cs="B Lotus"/>
          <w:color w:val="212529"/>
          <w:sz w:val="28"/>
          <w:szCs w:val="28"/>
          <w:shd w:val="clear" w:color="auto" w:fill="FFFFFF"/>
          <w:rtl/>
          <w:lang w:bidi="fa-IR"/>
        </w:rPr>
        <w:t xml:space="preserve">۶) </w:t>
      </w:r>
      <w:r w:rsidRPr="001D48E6">
        <w:rPr>
          <w:rFonts w:ascii="Segoe UI" w:hAnsi="Segoe UI" w:cs="B Lotus"/>
          <w:color w:val="212529"/>
          <w:sz w:val="28"/>
          <w:szCs w:val="28"/>
          <w:shd w:val="clear" w:color="auto" w:fill="FFFFFF"/>
          <w:rtl/>
        </w:rPr>
        <w:t>این موافقتنامه،</w:t>
      </w:r>
    </w:p>
    <w:p w14:paraId="16D86A94" w14:textId="39667CA0"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ح) وجوه پرداختی ناشی از حل و فصل یک اختلاف به موجب ماده (</w:t>
      </w:r>
      <w:r w:rsidRPr="001D48E6">
        <w:rPr>
          <w:rFonts w:ascii="Segoe UI" w:hAnsi="Segoe UI" w:cs="B Lotus"/>
          <w:color w:val="212529"/>
          <w:sz w:val="28"/>
          <w:szCs w:val="28"/>
          <w:shd w:val="clear" w:color="auto" w:fill="FFFFFF"/>
          <w:rtl/>
          <w:lang w:bidi="fa-IR"/>
        </w:rPr>
        <w:t xml:space="preserve">۱۴) </w:t>
      </w:r>
      <w:r w:rsidRPr="001D48E6">
        <w:rPr>
          <w:rFonts w:ascii="Segoe UI" w:hAnsi="Segoe UI" w:cs="B Lotus"/>
          <w:color w:val="212529"/>
          <w:sz w:val="28"/>
          <w:szCs w:val="28"/>
          <w:shd w:val="clear" w:color="auto" w:fill="FFFFFF"/>
          <w:rtl/>
        </w:rPr>
        <w:t>این موافقتنامه</w:t>
      </w:r>
      <w:r w:rsidRPr="001D48E6">
        <w:rPr>
          <w:rFonts w:ascii="Segoe UI" w:hAnsi="Segoe UI" w:cs="B Lotus"/>
          <w:color w:val="212529"/>
          <w:sz w:val="28"/>
          <w:szCs w:val="28"/>
          <w:shd w:val="clear" w:color="auto" w:fill="FFFFFF"/>
        </w:rPr>
        <w:t>.</w:t>
      </w:r>
    </w:p>
    <w:p w14:paraId="6FD698E2" w14:textId="1AC62F16" w:rsidR="00AE200F"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۲</w:t>
      </w:r>
      <w:r w:rsidRPr="001D48E6">
        <w:rPr>
          <w:rFonts w:ascii="Segoe UI" w:hAnsi="Segoe UI" w:cs="B Lotus"/>
          <w:color w:val="212529"/>
          <w:sz w:val="28"/>
          <w:szCs w:val="28"/>
          <w:shd w:val="clear" w:color="auto" w:fill="FFFFFF"/>
          <w:rtl/>
        </w:rPr>
        <w:t>ـ انتقالات پس از آن انجام خواهد شد که سرمایه گذار تمام تعهدات مالی مربوط به خود را طبق قوانین لازم الاجرای طرف متعاهدی که در قلمروآن سرمایه گذاری صورت پذیرفته، ایفاء نموده باشد</w:t>
      </w:r>
      <w:r w:rsidRPr="001D48E6">
        <w:rPr>
          <w:rFonts w:ascii="Segoe UI" w:hAnsi="Segoe UI" w:cs="B Lotus"/>
          <w:color w:val="212529"/>
          <w:sz w:val="28"/>
          <w:szCs w:val="28"/>
          <w:shd w:val="clear" w:color="auto" w:fill="FFFFFF"/>
        </w:rPr>
        <w:t>.</w:t>
      </w:r>
    </w:p>
    <w:p w14:paraId="0A9F4239" w14:textId="688302C8"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۳</w:t>
      </w:r>
      <w:r w:rsidRPr="001D48E6">
        <w:rPr>
          <w:rFonts w:ascii="Segoe UI" w:hAnsi="Segoe UI" w:cs="B Lotus"/>
          <w:color w:val="212529"/>
          <w:sz w:val="28"/>
          <w:szCs w:val="28"/>
          <w:shd w:val="clear" w:color="auto" w:fill="FFFFFF"/>
          <w:rtl/>
        </w:rPr>
        <w:t>ـ هیچ یک از مفاد این ماده به نحوی تفسیر نخواهد شد که مانع یک طرف متعاهد در اعمال عادلانه و غیرتبعیض آمیز قوانین خود و به نحوی که سبب ایجاد محدودیت پنهان در مورد انتقالات نگردد، در ارتباط با موارد زیرشود</w:t>
      </w:r>
      <w:r w:rsidRPr="001D48E6">
        <w:rPr>
          <w:rFonts w:ascii="Segoe UI" w:hAnsi="Segoe UI" w:cs="B Lotus"/>
          <w:color w:val="212529"/>
          <w:sz w:val="28"/>
          <w:szCs w:val="28"/>
          <w:shd w:val="clear" w:color="auto" w:fill="FFFFFF"/>
        </w:rPr>
        <w:t>:</w:t>
      </w:r>
    </w:p>
    <w:p w14:paraId="415139EB" w14:textId="3336FD43"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الف) ورشکستگی، عسر و حرج یا حمایت از حقوق بستانکاران،</w:t>
      </w:r>
    </w:p>
    <w:p w14:paraId="668F8468" w14:textId="3C22261A"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ب) صدور، مبادله یا معامله اوراق بهادار،</w:t>
      </w:r>
    </w:p>
    <w:p w14:paraId="25D60843" w14:textId="2F7D2627"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پ) تخلفات جزایی یا کیفری،</w:t>
      </w:r>
    </w:p>
    <w:p w14:paraId="04C44557" w14:textId="1517E85C"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ت) گزارش دهی مالی یا حفظ سوابق انتقالات هرگاه برای کمک به مراجع نظارتی مالی یا مجری قانون ضروری باشد،</w:t>
      </w:r>
    </w:p>
    <w:p w14:paraId="674EB89B" w14:textId="181B26DC"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ث) تأمین اجتماعی، بازنشستگی عمومی و برنامه های پس انداز اجباری،</w:t>
      </w:r>
    </w:p>
    <w:p w14:paraId="596C8A31" w14:textId="5C41518D"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ج) اجرای احکام در جریان رسیدگی های قضائی</w:t>
      </w:r>
      <w:r w:rsidRPr="001D48E6">
        <w:rPr>
          <w:rFonts w:ascii="Segoe UI" w:hAnsi="Segoe UI" w:cs="B Lotus"/>
          <w:color w:val="212529"/>
          <w:sz w:val="28"/>
          <w:szCs w:val="28"/>
          <w:shd w:val="clear" w:color="auto" w:fill="FFFFFF"/>
        </w:rPr>
        <w:t>.</w:t>
      </w:r>
    </w:p>
    <w:p w14:paraId="430E9BE2" w14:textId="19669909"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۴</w:t>
      </w:r>
      <w:r w:rsidRPr="001D48E6">
        <w:rPr>
          <w:rFonts w:ascii="Segoe UI" w:hAnsi="Segoe UI" w:cs="B Lotus"/>
          <w:color w:val="212529"/>
          <w:sz w:val="28"/>
          <w:szCs w:val="28"/>
          <w:shd w:val="clear" w:color="auto" w:fill="FFFFFF"/>
          <w:rtl/>
        </w:rPr>
        <w:t>ـ از نظر این موافقتنامه، نرخ تبدیل ارز، نرخ منتشر شده توسط مؤسسه مالی خواهد بود که انتقال را طبق قوانین و مقررات طرف متعاهدی انجام می دهد که سرمایه گذاری را پذیرش نموده است، مگر آنکه به نحو دیگری توافق شده باشد. چنانچه این نرخ وجود نداشته باشد نرخ رسمی باید اعمال شود مگر آنکه به نحو دیگری توافق شده باشد</w:t>
      </w:r>
      <w:r w:rsidRPr="001D48E6">
        <w:rPr>
          <w:rFonts w:ascii="Segoe UI" w:hAnsi="Segoe UI" w:cs="B Lotus"/>
          <w:color w:val="212529"/>
          <w:sz w:val="28"/>
          <w:szCs w:val="28"/>
          <w:shd w:val="clear" w:color="auto" w:fill="FFFFFF"/>
        </w:rPr>
        <w:t>.</w:t>
      </w:r>
    </w:p>
    <w:p w14:paraId="75E96916" w14:textId="77777777" w:rsidR="007A21B3" w:rsidRDefault="007A21B3" w:rsidP="0094516C">
      <w:pPr>
        <w:jc w:val="both"/>
        <w:rPr>
          <w:rFonts w:ascii="Segoe UI" w:hAnsi="Segoe UI" w:cs="B Lotus"/>
          <w:color w:val="212529"/>
          <w:sz w:val="28"/>
          <w:szCs w:val="28"/>
          <w:shd w:val="clear" w:color="auto" w:fill="FFFFFF"/>
          <w:rtl/>
        </w:rPr>
      </w:pPr>
    </w:p>
    <w:p w14:paraId="7D2629A2" w14:textId="1BC52A03"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ماده</w:t>
      </w:r>
      <w:r w:rsidRPr="001D48E6">
        <w:rPr>
          <w:rFonts w:ascii="Segoe UI" w:hAnsi="Segoe UI" w:cs="B Lotus"/>
          <w:color w:val="212529"/>
          <w:sz w:val="28"/>
          <w:szCs w:val="28"/>
          <w:shd w:val="clear" w:color="auto" w:fill="FFFFFF"/>
          <w:rtl/>
          <w:lang w:bidi="fa-IR"/>
        </w:rPr>
        <w:t>۸</w:t>
      </w:r>
      <w:r w:rsidRPr="001D48E6">
        <w:rPr>
          <w:rFonts w:ascii="Segoe UI" w:hAnsi="Segoe UI" w:cs="B Lotus"/>
          <w:color w:val="212529"/>
          <w:sz w:val="28"/>
          <w:szCs w:val="28"/>
          <w:shd w:val="clear" w:color="auto" w:fill="FFFFFF"/>
          <w:rtl/>
        </w:rPr>
        <w:t xml:space="preserve"> ـ جانشینی</w:t>
      </w:r>
    </w:p>
    <w:p w14:paraId="081992EC" w14:textId="31357AD0"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lastRenderedPageBreak/>
        <w:t>۱</w:t>
      </w:r>
      <w:r w:rsidRPr="001D48E6">
        <w:rPr>
          <w:rFonts w:ascii="Segoe UI" w:hAnsi="Segoe UI" w:cs="B Lotus"/>
          <w:color w:val="212529"/>
          <w:sz w:val="28"/>
          <w:szCs w:val="28"/>
          <w:shd w:val="clear" w:color="auto" w:fill="FFFFFF"/>
          <w:rtl/>
        </w:rPr>
        <w:t>ـ هرگاه یک طرف متعاهد یا مؤسسه تعیین شده توسط آن پرداختی به موجب یک تضمین یا بیمه به سرمایه گذار خود در خصوص سرمایه گذاری در قلمرو طرف متعاهد دیگر نماید، طرف متعاهد اخیر موارد زیر را شناسایی می نماید</w:t>
      </w:r>
      <w:r w:rsidRPr="001D48E6">
        <w:rPr>
          <w:rFonts w:ascii="Segoe UI" w:hAnsi="Segoe UI" w:cs="B Lotus"/>
          <w:color w:val="212529"/>
          <w:sz w:val="28"/>
          <w:szCs w:val="28"/>
          <w:shd w:val="clear" w:color="auto" w:fill="FFFFFF"/>
        </w:rPr>
        <w:t>:</w:t>
      </w:r>
    </w:p>
    <w:p w14:paraId="46C9B0FD" w14:textId="517BF4EC"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الف) واگذاری هر حق یا ادعا توسط سرمایه گذار طرف متعاهد نخست یا مؤسسه تعیین شده توسط آن اعم از اینکه به موجب قانون یا بر اساس داد و ستد قانونی در آن کشور صورت پذیرفته باشد، همچنین،</w:t>
      </w:r>
    </w:p>
    <w:p w14:paraId="53C01CED" w14:textId="0F40B0F5"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ب) طرف متعاهد نخست یا مؤسسه تعیین شده توسط آن به موجب جانشینی مستحق اعمال حقوق و اجرای ادعاهای آن سرمایه گذار می باشد و تعهدات مربوط به سرمایه گذاری را بر عهده می گیرد</w:t>
      </w:r>
      <w:r w:rsidRPr="001D48E6">
        <w:rPr>
          <w:rFonts w:ascii="Segoe UI" w:hAnsi="Segoe UI" w:cs="B Lotus"/>
          <w:color w:val="212529"/>
          <w:sz w:val="28"/>
          <w:szCs w:val="28"/>
          <w:shd w:val="clear" w:color="auto" w:fill="FFFFFF"/>
        </w:rPr>
        <w:t>.</w:t>
      </w:r>
    </w:p>
    <w:p w14:paraId="2506E2DE" w14:textId="333B9A47"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۲</w:t>
      </w:r>
      <w:r w:rsidRPr="001D48E6">
        <w:rPr>
          <w:rFonts w:ascii="Segoe UI" w:hAnsi="Segoe UI" w:cs="B Lotus"/>
          <w:color w:val="212529"/>
          <w:sz w:val="28"/>
          <w:szCs w:val="28"/>
          <w:shd w:val="clear" w:color="auto" w:fill="FFFFFF"/>
          <w:rtl/>
        </w:rPr>
        <w:t>ـ حقوق یا ادعاهای جانشین شده بیش از حقوق یا ادعاهای اولیه سرمایه گذار نخواهد بود</w:t>
      </w:r>
      <w:r w:rsidRPr="001D48E6">
        <w:rPr>
          <w:rFonts w:ascii="Segoe UI" w:hAnsi="Segoe UI" w:cs="B Lotus"/>
          <w:color w:val="212529"/>
          <w:sz w:val="28"/>
          <w:szCs w:val="28"/>
          <w:shd w:val="clear" w:color="auto" w:fill="FFFFFF"/>
        </w:rPr>
        <w:t>.</w:t>
      </w:r>
    </w:p>
    <w:p w14:paraId="17C40E87" w14:textId="45E2C268"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ماده</w:t>
      </w:r>
      <w:r w:rsidRPr="001D48E6">
        <w:rPr>
          <w:rFonts w:ascii="Segoe UI" w:hAnsi="Segoe UI" w:cs="B Lotus"/>
          <w:color w:val="212529"/>
          <w:sz w:val="28"/>
          <w:szCs w:val="28"/>
          <w:shd w:val="clear" w:color="auto" w:fill="FFFFFF"/>
          <w:rtl/>
          <w:lang w:bidi="fa-IR"/>
        </w:rPr>
        <w:t>۹</w:t>
      </w:r>
      <w:r w:rsidRPr="001D48E6">
        <w:rPr>
          <w:rFonts w:ascii="Segoe UI" w:hAnsi="Segoe UI" w:cs="B Lotus"/>
          <w:color w:val="212529"/>
          <w:sz w:val="28"/>
          <w:szCs w:val="28"/>
          <w:shd w:val="clear" w:color="auto" w:fill="FFFFFF"/>
          <w:rtl/>
        </w:rPr>
        <w:t>ـ منع برخورداری از منافع</w:t>
      </w:r>
    </w:p>
    <w:p w14:paraId="31B61F3E" w14:textId="2AE247A1"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یک طرف متعاهد می تواند مانع برخورداری سرمایه گذار طرف متعاهد دیگر که شخص حقوقی است و سرمایه گذاری های آن سرمایه گذار از منافع این موافقتنامه شود، اگر سرمایه گذاران دولت ثالث مالک و کنترل کننده سرمایه گذار ذکر شده اول باشد و</w:t>
      </w:r>
      <w:r w:rsidRPr="001D48E6">
        <w:rPr>
          <w:rFonts w:ascii="Segoe UI" w:hAnsi="Segoe UI" w:cs="B Lotus"/>
          <w:color w:val="212529"/>
          <w:sz w:val="28"/>
          <w:szCs w:val="28"/>
          <w:shd w:val="clear" w:color="auto" w:fill="FFFFFF"/>
        </w:rPr>
        <w:t>:</w:t>
      </w:r>
    </w:p>
    <w:p w14:paraId="558AF88E" w14:textId="675D4ACC"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الف) سرمایه گذار دارای فعالیت عمده کسب و کار در قلمرو طرف متعاهدی که به موجب قوانین آن تأسیس شده است، نباشد،</w:t>
      </w:r>
    </w:p>
    <w:p w14:paraId="562D1346" w14:textId="123741DF"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ب) طرف متعاهد منع کننده در مورد دولت ثالث اقداماتی را اتخاذ یا برقرار نماید که داد و ستد با چنین سرمایه گذار و سرمایه گذاری های آن را منع کند یا چنانچه منافع این موافقتنامه به سرمایه گذاری های چنین سرمایه گذاری داده شود، نقض یا نادیده گرفتن اقدامات مذکور باشد</w:t>
      </w:r>
      <w:r w:rsidRPr="001D48E6">
        <w:rPr>
          <w:rFonts w:ascii="Segoe UI" w:hAnsi="Segoe UI" w:cs="B Lotus"/>
          <w:color w:val="212529"/>
          <w:sz w:val="28"/>
          <w:szCs w:val="28"/>
          <w:shd w:val="clear" w:color="auto" w:fill="FFFFFF"/>
        </w:rPr>
        <w:t>.</w:t>
      </w:r>
    </w:p>
    <w:p w14:paraId="0687D303" w14:textId="73F93BA2"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ماده</w:t>
      </w:r>
      <w:r w:rsidRPr="001D48E6">
        <w:rPr>
          <w:rFonts w:ascii="Segoe UI" w:hAnsi="Segoe UI" w:cs="B Lotus"/>
          <w:color w:val="212529"/>
          <w:sz w:val="28"/>
          <w:szCs w:val="28"/>
          <w:shd w:val="clear" w:color="auto" w:fill="FFFFFF"/>
          <w:rtl/>
          <w:lang w:bidi="fa-IR"/>
        </w:rPr>
        <w:t>۱۰</w:t>
      </w:r>
      <w:r w:rsidRPr="001D48E6">
        <w:rPr>
          <w:rFonts w:ascii="Segoe UI" w:hAnsi="Segoe UI" w:cs="B Lotus"/>
          <w:color w:val="212529"/>
          <w:sz w:val="28"/>
          <w:szCs w:val="28"/>
          <w:shd w:val="clear" w:color="auto" w:fill="FFFFFF"/>
          <w:rtl/>
        </w:rPr>
        <w:t>ـ استثنائات عمومی</w:t>
      </w:r>
    </w:p>
    <w:p w14:paraId="344A0442" w14:textId="392FA5D2"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lang w:bidi="fa-IR"/>
        </w:rPr>
        <w:t>۱</w:t>
      </w:r>
      <w:r w:rsidRPr="001D48E6">
        <w:rPr>
          <w:rFonts w:ascii="Segoe UI" w:hAnsi="Segoe UI" w:cs="B Lotus"/>
          <w:color w:val="212529"/>
          <w:sz w:val="28"/>
          <w:szCs w:val="28"/>
          <w:shd w:val="clear" w:color="auto" w:fill="FFFFFF"/>
          <w:rtl/>
        </w:rPr>
        <w:t>ـ با رعایت این الزام که اقدامات زیر به نحوی اعمال نشوند که موجب تبعیض خودسرانه یا غیرقابل توجیه بین سرمایه گذاری ها یا سرمایه گذاران شود، هیچ یک از مفاد این موافقتنامه به گونه ای تعبیر نخواهد شد که مانع یک طرف متعاهد برای اتخاذ یا انجام اقدامات ضروری برای موارد زیر شود</w:t>
      </w:r>
      <w:r w:rsidRPr="001D48E6">
        <w:rPr>
          <w:rFonts w:ascii="Segoe UI" w:hAnsi="Segoe UI" w:cs="B Lotus"/>
          <w:color w:val="212529"/>
          <w:sz w:val="28"/>
          <w:szCs w:val="28"/>
          <w:shd w:val="clear" w:color="auto" w:fill="FFFFFF"/>
        </w:rPr>
        <w:t>:</w:t>
      </w:r>
    </w:p>
    <w:p w14:paraId="7F9CA6F8" w14:textId="46795E9E"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الف) حمایت از امنیت یا اخلاق عمومی یا حفظ نظم عمومی،</w:t>
      </w:r>
    </w:p>
    <w:p w14:paraId="1EA4499B" w14:textId="04553CAC"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ب) حمایت از زندگی یا سلامت انسان، حیوان یا گیاه،</w:t>
      </w:r>
    </w:p>
    <w:p w14:paraId="1F3C58AE" w14:textId="71E404AE"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پ) تضمین رعایت قوانین و مقررات، یا</w:t>
      </w:r>
    </w:p>
    <w:p w14:paraId="7935E6DA" w14:textId="45D628AA"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lastRenderedPageBreak/>
        <w:t>ت) حفاظت از منابع طبیعی زنده یا غیرزنده تمام شدنی</w:t>
      </w:r>
      <w:r w:rsidRPr="001D48E6">
        <w:rPr>
          <w:rFonts w:ascii="Segoe UI" w:hAnsi="Segoe UI" w:cs="B Lotus"/>
          <w:color w:val="212529"/>
          <w:sz w:val="28"/>
          <w:szCs w:val="28"/>
          <w:shd w:val="clear" w:color="auto" w:fill="FFFFFF"/>
        </w:rPr>
        <w:t>.</w:t>
      </w:r>
    </w:p>
    <w:p w14:paraId="4F4691A1" w14:textId="15F2653F"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۲</w:t>
      </w:r>
      <w:r w:rsidRPr="001D48E6">
        <w:rPr>
          <w:rFonts w:ascii="Segoe UI" w:hAnsi="Segoe UI" w:cs="B Lotus"/>
          <w:color w:val="212529"/>
          <w:sz w:val="28"/>
          <w:szCs w:val="28"/>
          <w:shd w:val="clear" w:color="auto" w:fill="FFFFFF"/>
          <w:rtl/>
        </w:rPr>
        <w:t>ـ هیچ یک از مفاد این موافقتنامه مانع طرف متعاهد برای اتخاذ یا حفظ اقدامات متعارف به دلایل احتیاطی از جمله موارد زیر نخواهد شد</w:t>
      </w:r>
      <w:r w:rsidRPr="001D48E6">
        <w:rPr>
          <w:rFonts w:ascii="Segoe UI" w:hAnsi="Segoe UI" w:cs="B Lotus"/>
          <w:color w:val="212529"/>
          <w:sz w:val="28"/>
          <w:szCs w:val="28"/>
          <w:shd w:val="clear" w:color="auto" w:fill="FFFFFF"/>
        </w:rPr>
        <w:t>:</w:t>
      </w:r>
    </w:p>
    <w:p w14:paraId="7D551973" w14:textId="0EBA0CDA"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الف) حفظ ایمنی، صحت و یکپارچگی یا مسؤولیت مالی مؤسسات مالی،</w:t>
      </w:r>
    </w:p>
    <w:p w14:paraId="51F97897" w14:textId="67CAAED4"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ب) تضمین یکپارچگی و ثبات نظام مالی طرف متعاهد</w:t>
      </w:r>
      <w:r w:rsidRPr="001D48E6">
        <w:rPr>
          <w:rFonts w:ascii="Segoe UI" w:hAnsi="Segoe UI" w:cs="B Lotus"/>
          <w:color w:val="212529"/>
          <w:sz w:val="28"/>
          <w:szCs w:val="28"/>
          <w:shd w:val="clear" w:color="auto" w:fill="FFFFFF"/>
        </w:rPr>
        <w:t>.</w:t>
      </w:r>
    </w:p>
    <w:p w14:paraId="4FB79027" w14:textId="37065D23"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۳</w:t>
      </w:r>
      <w:r w:rsidRPr="001D48E6">
        <w:rPr>
          <w:rFonts w:ascii="Segoe UI" w:hAnsi="Segoe UI" w:cs="B Lotus"/>
          <w:color w:val="212529"/>
          <w:sz w:val="28"/>
          <w:szCs w:val="28"/>
          <w:shd w:val="clear" w:color="auto" w:fill="FFFFFF"/>
          <w:rtl/>
        </w:rPr>
        <w:t>ـ</w:t>
      </w: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الف) هیچ چیز در این موافقتنامه به نحوی تفسیر نخواهد شد که مانع از اتخاذ یا حفظ اقداماتی توسط یک طرف متعاهد شود که نقل و انتقالات را محدود می نماید، وقتی که آن طرف متعاهد مشکلات جدی در تراز پرداخت یا تهدید ناشی از آن را تجربه می نماید و این محدودیت ها سازگار با بند(ب) می باشند</w:t>
      </w:r>
      <w:r w:rsidRPr="001D48E6">
        <w:rPr>
          <w:rFonts w:ascii="Segoe UI" w:hAnsi="Segoe UI" w:cs="B Lotus"/>
          <w:color w:val="212529"/>
          <w:sz w:val="28"/>
          <w:szCs w:val="28"/>
          <w:shd w:val="clear" w:color="auto" w:fill="FFFFFF"/>
        </w:rPr>
        <w:t>.</w:t>
      </w:r>
    </w:p>
    <w:p w14:paraId="43213EFF" w14:textId="77777777"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ب) اقدامات موضوع جزء (الف) باید عادلانه باشند و خودسرانه یا به نحو غیر قابل توجیهی تبعیض آمیز نباشند و همراه با حسن نیت بوده، دارای مدت زمان محدودی باشند و نباید فراتر از آنچه برای جبران وضعیت تراز پرداختها ضروری است، باشند. طرف متعاهدی که اقداماتی را به موجب این ماده وضع می نماید، در اسرع وقت ممکن برنامه زمان بندی برای رفع آنها را ارائه خواهد نمود. این اقدامات طبق سایر تعهدات بین المللی طرف متعاهد ذی ربط، از جمله تعهدات ناشی از اساسنامه صندوق بین المللی پول خواهد بود</w:t>
      </w:r>
      <w:r w:rsidRPr="001D48E6">
        <w:rPr>
          <w:rFonts w:ascii="Segoe UI" w:hAnsi="Segoe UI" w:cs="B Lotus"/>
          <w:color w:val="212529"/>
          <w:sz w:val="28"/>
          <w:szCs w:val="28"/>
          <w:shd w:val="clear" w:color="auto" w:fill="FFFFFF"/>
        </w:rPr>
        <w:t>.</w:t>
      </w:r>
    </w:p>
    <w:p w14:paraId="0FDADB4D" w14:textId="118B5C0E"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۴</w:t>
      </w:r>
      <w:r w:rsidRPr="001D48E6">
        <w:rPr>
          <w:rFonts w:ascii="Segoe UI" w:hAnsi="Segoe UI" w:cs="B Lotus"/>
          <w:color w:val="212529"/>
          <w:sz w:val="28"/>
          <w:szCs w:val="28"/>
          <w:shd w:val="clear" w:color="auto" w:fill="FFFFFF"/>
          <w:rtl/>
        </w:rPr>
        <w:t>ـ مفاد این موافقتنامه در مورد بیمه سلامت عمومی، یا طرحهای بازنشستگی عمومی اعمال نخواهد شد</w:t>
      </w:r>
      <w:r w:rsidRPr="001D48E6">
        <w:rPr>
          <w:rFonts w:ascii="Segoe UI" w:hAnsi="Segoe UI" w:cs="B Lotus"/>
          <w:color w:val="212529"/>
          <w:sz w:val="28"/>
          <w:szCs w:val="28"/>
          <w:shd w:val="clear" w:color="auto" w:fill="FFFFFF"/>
        </w:rPr>
        <w:t>.</w:t>
      </w:r>
    </w:p>
    <w:p w14:paraId="7950D47F" w14:textId="1EE7D56B"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۵</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ـ حل و فصل اختلاف طبق ماده (</w:t>
      </w:r>
      <w:r w:rsidRPr="001D48E6">
        <w:rPr>
          <w:rFonts w:ascii="Segoe UI" w:hAnsi="Segoe UI" w:cs="B Lotus"/>
          <w:color w:val="212529"/>
          <w:sz w:val="28"/>
          <w:szCs w:val="28"/>
          <w:shd w:val="clear" w:color="auto" w:fill="FFFFFF"/>
          <w:rtl/>
          <w:lang w:bidi="fa-IR"/>
        </w:rPr>
        <w:t xml:space="preserve">۱۴) </w:t>
      </w:r>
      <w:r w:rsidRPr="001D48E6">
        <w:rPr>
          <w:rFonts w:ascii="Segoe UI" w:hAnsi="Segoe UI" w:cs="B Lotus"/>
          <w:color w:val="212529"/>
          <w:sz w:val="28"/>
          <w:szCs w:val="28"/>
          <w:shd w:val="clear" w:color="auto" w:fill="FFFFFF"/>
          <w:rtl/>
        </w:rPr>
        <w:t>به عنوان رفتار، ترجیح یا امتیاز در نظر گرفته نمی شود</w:t>
      </w:r>
      <w:r w:rsidRPr="001D48E6">
        <w:rPr>
          <w:rFonts w:ascii="Segoe UI" w:hAnsi="Segoe UI" w:cs="B Lotus"/>
          <w:color w:val="212529"/>
          <w:sz w:val="28"/>
          <w:szCs w:val="28"/>
          <w:shd w:val="clear" w:color="auto" w:fill="FFFFFF"/>
        </w:rPr>
        <w:t>.</w:t>
      </w:r>
    </w:p>
    <w:p w14:paraId="4D85D2C5" w14:textId="2846ACA3"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ماده</w:t>
      </w:r>
      <w:r w:rsidRPr="001D48E6">
        <w:rPr>
          <w:rFonts w:ascii="Segoe UI" w:hAnsi="Segoe UI" w:cs="B Lotus"/>
          <w:color w:val="212529"/>
          <w:sz w:val="28"/>
          <w:szCs w:val="28"/>
          <w:shd w:val="clear" w:color="auto" w:fill="FFFFFF"/>
          <w:rtl/>
          <w:lang w:bidi="fa-IR"/>
        </w:rPr>
        <w:t>۱۱</w:t>
      </w:r>
      <w:r w:rsidRPr="001D48E6">
        <w:rPr>
          <w:rFonts w:ascii="Segoe UI" w:hAnsi="Segoe UI" w:cs="B Lotus"/>
          <w:color w:val="212529"/>
          <w:sz w:val="28"/>
          <w:szCs w:val="28"/>
          <w:shd w:val="clear" w:color="auto" w:fill="FFFFFF"/>
          <w:rtl/>
        </w:rPr>
        <w:t>ـ منافع مهم امنیتی</w:t>
      </w:r>
    </w:p>
    <w:p w14:paraId="1B637035" w14:textId="14916119"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lang w:bidi="fa-IR"/>
        </w:rPr>
        <w:t>۱</w:t>
      </w:r>
      <w:r w:rsidRPr="001D48E6">
        <w:rPr>
          <w:rFonts w:ascii="Segoe UI" w:hAnsi="Segoe UI" w:cs="B Lotus"/>
          <w:color w:val="212529"/>
          <w:sz w:val="28"/>
          <w:szCs w:val="28"/>
          <w:shd w:val="clear" w:color="auto" w:fill="FFFFFF"/>
          <w:rtl/>
        </w:rPr>
        <w:t>ـ هیچ یک از مفاد این موافقتنامه به نحوی تعبیر نخواهد شد که</w:t>
      </w:r>
      <w:r w:rsidRPr="001D48E6">
        <w:rPr>
          <w:rFonts w:ascii="Segoe UI" w:hAnsi="Segoe UI" w:cs="B Lotus"/>
          <w:color w:val="212529"/>
          <w:sz w:val="28"/>
          <w:szCs w:val="28"/>
          <w:shd w:val="clear" w:color="auto" w:fill="FFFFFF"/>
        </w:rPr>
        <w:t>:</w:t>
      </w:r>
    </w:p>
    <w:p w14:paraId="7D5BB4BF" w14:textId="45316F8E"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الف) هر طرف متعاهد را ملزم به ارائه یا اجازه دسترسی به هرگونه اطلاعاتی نماید که افشای آن را برخلاف منافع مهم امنیتی خود می داند، یا</w:t>
      </w:r>
    </w:p>
    <w:p w14:paraId="15729627" w14:textId="3B7DA1AC"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ب) مانع هر طرف متعاهد برای اتخاذ هر اقدامی شود که آن را برای حمایت از منافع مهم امنیتی خود در موارد زیر ضروری می داند</w:t>
      </w:r>
      <w:r w:rsidRPr="001D48E6">
        <w:rPr>
          <w:rFonts w:ascii="Segoe UI" w:hAnsi="Segoe UI" w:cs="B Lotus"/>
          <w:color w:val="212529"/>
          <w:sz w:val="28"/>
          <w:szCs w:val="28"/>
          <w:shd w:val="clear" w:color="auto" w:fill="FFFFFF"/>
        </w:rPr>
        <w:t xml:space="preserve">: </w:t>
      </w:r>
    </w:p>
    <w:p w14:paraId="779569FC" w14:textId="3A410E61" w:rsidR="003909F9" w:rsidRDefault="007A21B3" w:rsidP="0094516C">
      <w:pPr>
        <w:jc w:val="both"/>
        <w:rPr>
          <w:rFonts w:ascii="Segoe UI" w:hAnsi="Segoe UI" w:cs="B Lotus"/>
          <w:color w:val="212529"/>
          <w:sz w:val="28"/>
          <w:szCs w:val="28"/>
          <w:shd w:val="clear" w:color="auto" w:fill="FFFFFF"/>
          <w:rtl/>
        </w:rPr>
      </w:pPr>
      <w:r>
        <w:rPr>
          <w:rFonts w:ascii="Segoe UI" w:hAnsi="Segoe UI" w:cs="B Lotus" w:hint="cs"/>
          <w:color w:val="212529"/>
          <w:sz w:val="28"/>
          <w:szCs w:val="28"/>
          <w:shd w:val="clear" w:color="auto" w:fill="FFFFFF"/>
          <w:rtl/>
        </w:rPr>
        <w:t>(</w:t>
      </w:r>
      <w:r w:rsidR="001D48E6" w:rsidRPr="001D48E6">
        <w:rPr>
          <w:rFonts w:ascii="Segoe UI" w:hAnsi="Segoe UI" w:cs="B Lotus"/>
          <w:color w:val="212529"/>
          <w:sz w:val="28"/>
          <w:szCs w:val="28"/>
          <w:shd w:val="clear" w:color="auto" w:fill="FFFFFF"/>
          <w:rtl/>
          <w:lang w:bidi="fa-IR"/>
        </w:rPr>
        <w:t>۱</w:t>
      </w:r>
      <w:r>
        <w:rPr>
          <w:rFonts w:ascii="Segoe UI" w:hAnsi="Segoe UI" w:cs="B Lotus" w:hint="cs"/>
          <w:color w:val="212529"/>
          <w:sz w:val="28"/>
          <w:szCs w:val="28"/>
          <w:shd w:val="clear" w:color="auto" w:fill="FFFFFF"/>
          <w:rtl/>
        </w:rPr>
        <w:t>)</w:t>
      </w:r>
      <w:r w:rsidR="001D48E6" w:rsidRPr="001D48E6">
        <w:rPr>
          <w:rFonts w:ascii="Segoe UI" w:hAnsi="Segoe UI" w:cs="B Lotus"/>
          <w:color w:val="212529"/>
          <w:sz w:val="28"/>
          <w:szCs w:val="28"/>
          <w:shd w:val="clear" w:color="auto" w:fill="FFFFFF"/>
        </w:rPr>
        <w:t xml:space="preserve"> </w:t>
      </w:r>
      <w:r w:rsidR="001D48E6" w:rsidRPr="001D48E6">
        <w:rPr>
          <w:rFonts w:ascii="Segoe UI" w:hAnsi="Segoe UI" w:cs="B Lotus"/>
          <w:color w:val="212529"/>
          <w:sz w:val="28"/>
          <w:szCs w:val="28"/>
          <w:shd w:val="clear" w:color="auto" w:fill="FFFFFF"/>
          <w:rtl/>
        </w:rPr>
        <w:t>قاچاق سلاح، مهمات و تجهیزات جنگی و داد و ستد سایر کالاها، مواد، خدمات و فن آوری که به طور مستقیم یا غیر مستقیم به منظور تأمین تأسیسات نظامی یا دیگر تأسیسات امنیتی به کار برده می شود،</w:t>
      </w:r>
      <w:r w:rsidR="001D48E6" w:rsidRPr="001D48E6">
        <w:rPr>
          <w:rFonts w:ascii="Segoe UI" w:hAnsi="Segoe UI" w:cs="B Lotus"/>
          <w:color w:val="212529"/>
          <w:sz w:val="28"/>
          <w:szCs w:val="28"/>
        </w:rPr>
        <w:br/>
      </w:r>
      <w:r w:rsidR="001D48E6" w:rsidRPr="001D48E6">
        <w:rPr>
          <w:rFonts w:ascii="Segoe UI" w:hAnsi="Segoe UI" w:cs="B Lotus"/>
          <w:color w:val="212529"/>
          <w:sz w:val="28"/>
          <w:szCs w:val="28"/>
        </w:rPr>
        <w:lastRenderedPageBreak/>
        <w:br/>
      </w:r>
      <w:r w:rsidR="003909F9">
        <w:rPr>
          <w:rFonts w:ascii="Segoe UI" w:hAnsi="Segoe UI" w:cs="B Lotus" w:hint="cs"/>
          <w:color w:val="212529"/>
          <w:sz w:val="28"/>
          <w:szCs w:val="28"/>
          <w:shd w:val="clear" w:color="auto" w:fill="FFFFFF"/>
          <w:rtl/>
        </w:rPr>
        <w:t>(</w:t>
      </w:r>
      <w:r w:rsidR="001D48E6" w:rsidRPr="001D48E6">
        <w:rPr>
          <w:rFonts w:ascii="Segoe UI" w:hAnsi="Segoe UI" w:cs="B Lotus"/>
          <w:color w:val="212529"/>
          <w:sz w:val="28"/>
          <w:szCs w:val="28"/>
          <w:shd w:val="clear" w:color="auto" w:fill="FFFFFF"/>
          <w:rtl/>
          <w:lang w:bidi="fa-IR"/>
        </w:rPr>
        <w:t>۲</w:t>
      </w:r>
      <w:r w:rsidR="003909F9">
        <w:rPr>
          <w:rFonts w:ascii="Segoe UI" w:hAnsi="Segoe UI" w:cs="B Lotus" w:hint="cs"/>
          <w:color w:val="212529"/>
          <w:sz w:val="28"/>
          <w:szCs w:val="28"/>
          <w:shd w:val="clear" w:color="auto" w:fill="FFFFFF"/>
          <w:rtl/>
        </w:rPr>
        <w:t xml:space="preserve">) </w:t>
      </w:r>
      <w:r w:rsidR="001D48E6" w:rsidRPr="001D48E6">
        <w:rPr>
          <w:rFonts w:ascii="Segoe UI" w:hAnsi="Segoe UI" w:cs="B Lotus"/>
          <w:color w:val="212529"/>
          <w:sz w:val="28"/>
          <w:szCs w:val="28"/>
          <w:shd w:val="clear" w:color="auto" w:fill="FFFFFF"/>
        </w:rPr>
        <w:t xml:space="preserve"> </w:t>
      </w:r>
      <w:r w:rsidR="001D48E6" w:rsidRPr="001D48E6">
        <w:rPr>
          <w:rFonts w:ascii="Segoe UI" w:hAnsi="Segoe UI" w:cs="B Lotus"/>
          <w:color w:val="212529"/>
          <w:sz w:val="28"/>
          <w:szCs w:val="28"/>
          <w:shd w:val="clear" w:color="auto" w:fill="FFFFFF"/>
          <w:rtl/>
        </w:rPr>
        <w:t>اقدامات اتخاذ شده در زمان جنگ یا دیگر حالتهای اضطراری در روابط بین الملل، یا</w:t>
      </w:r>
    </w:p>
    <w:p w14:paraId="0BFA67F4" w14:textId="3C616F07" w:rsidR="00291AA5" w:rsidRDefault="003909F9" w:rsidP="0094516C">
      <w:pPr>
        <w:jc w:val="both"/>
        <w:rPr>
          <w:rFonts w:ascii="Segoe UI" w:hAnsi="Segoe UI" w:cs="B Lotus"/>
          <w:color w:val="212529"/>
          <w:sz w:val="28"/>
          <w:szCs w:val="28"/>
          <w:shd w:val="clear" w:color="auto" w:fill="FFFFFF"/>
          <w:rtl/>
        </w:rPr>
      </w:pPr>
      <w:r>
        <w:rPr>
          <w:rFonts w:ascii="Segoe UI" w:hAnsi="Segoe UI" w:cs="B Lotus" w:hint="cs"/>
          <w:color w:val="212529"/>
          <w:sz w:val="28"/>
          <w:szCs w:val="28"/>
          <w:shd w:val="clear" w:color="auto" w:fill="FFFFFF"/>
          <w:rtl/>
        </w:rPr>
        <w:t>(</w:t>
      </w:r>
      <w:r w:rsidR="001D48E6" w:rsidRPr="001D48E6">
        <w:rPr>
          <w:rFonts w:ascii="Segoe UI" w:hAnsi="Segoe UI" w:cs="B Lotus"/>
          <w:color w:val="212529"/>
          <w:sz w:val="28"/>
          <w:szCs w:val="28"/>
          <w:shd w:val="clear" w:color="auto" w:fill="FFFFFF"/>
          <w:rtl/>
          <w:lang w:bidi="fa-IR"/>
        </w:rPr>
        <w:t>۳</w:t>
      </w:r>
      <w:r>
        <w:rPr>
          <w:rFonts w:ascii="Segoe UI" w:hAnsi="Segoe UI" w:cs="B Lotus" w:hint="cs"/>
          <w:color w:val="212529"/>
          <w:sz w:val="28"/>
          <w:szCs w:val="28"/>
          <w:shd w:val="clear" w:color="auto" w:fill="FFFFFF"/>
          <w:rtl/>
        </w:rPr>
        <w:t xml:space="preserve">) </w:t>
      </w:r>
      <w:r w:rsidR="001D48E6" w:rsidRPr="001D48E6">
        <w:rPr>
          <w:rFonts w:ascii="Segoe UI" w:hAnsi="Segoe UI" w:cs="B Lotus"/>
          <w:color w:val="212529"/>
          <w:sz w:val="28"/>
          <w:szCs w:val="28"/>
          <w:shd w:val="clear" w:color="auto" w:fill="FFFFFF"/>
          <w:rtl/>
        </w:rPr>
        <w:t>اجرای سیاستهای ملی یا موافقتنامه بین المللی در ارتباط با عدم گسترش تسلیحات هسته ای یا سایر ادوات انفجاری هسته ای</w:t>
      </w:r>
      <w:r w:rsidR="001D48E6" w:rsidRPr="001D48E6">
        <w:rPr>
          <w:rFonts w:ascii="Segoe UI" w:hAnsi="Segoe UI" w:cs="B Lotus"/>
          <w:color w:val="212529"/>
          <w:sz w:val="28"/>
          <w:szCs w:val="28"/>
          <w:shd w:val="clear" w:color="auto" w:fill="FFFFFF"/>
        </w:rPr>
        <w:t>.</w:t>
      </w:r>
    </w:p>
    <w:p w14:paraId="69815168" w14:textId="5A348D95"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۲</w:t>
      </w:r>
      <w:r w:rsidRPr="001D48E6">
        <w:rPr>
          <w:rFonts w:ascii="Segoe UI" w:hAnsi="Segoe UI" w:cs="B Lotus"/>
          <w:color w:val="212529"/>
          <w:sz w:val="28"/>
          <w:szCs w:val="28"/>
          <w:shd w:val="clear" w:color="auto" w:fill="FFFFFF"/>
          <w:rtl/>
        </w:rPr>
        <w:t>ـ منافع مهم امنیتی یک طرف متعاهد می تواند شامل منافع و اقدامات ناشی از عضویت آن طرف متعاهد در اتحادیه گمرکی، اقتصادی یا پولی، بازار مشترک یا منطقه آزاد تجاری باشد</w:t>
      </w:r>
      <w:r w:rsidRPr="001D48E6">
        <w:rPr>
          <w:rFonts w:ascii="Segoe UI" w:hAnsi="Segoe UI" w:cs="B Lotus"/>
          <w:color w:val="212529"/>
          <w:sz w:val="28"/>
          <w:szCs w:val="28"/>
          <w:shd w:val="clear" w:color="auto" w:fill="FFFFFF"/>
        </w:rPr>
        <w:t>.</w:t>
      </w:r>
    </w:p>
    <w:p w14:paraId="6E0E917D" w14:textId="5FCBE407"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ماده</w:t>
      </w:r>
      <w:r w:rsidRPr="001D48E6">
        <w:rPr>
          <w:rFonts w:ascii="Segoe UI" w:hAnsi="Segoe UI" w:cs="B Lotus"/>
          <w:color w:val="212529"/>
          <w:sz w:val="28"/>
          <w:szCs w:val="28"/>
          <w:shd w:val="clear" w:color="auto" w:fill="FFFFFF"/>
          <w:rtl/>
          <w:lang w:bidi="fa-IR"/>
        </w:rPr>
        <w:t>۱۲</w:t>
      </w:r>
      <w:r w:rsidRPr="001D48E6">
        <w:rPr>
          <w:rFonts w:ascii="Segoe UI" w:hAnsi="Segoe UI" w:cs="B Lotus"/>
          <w:color w:val="212529"/>
          <w:sz w:val="28"/>
          <w:szCs w:val="28"/>
          <w:shd w:val="clear" w:color="auto" w:fill="FFFFFF"/>
          <w:rtl/>
        </w:rPr>
        <w:t>ـ قابلیت اجرای موافقتنامه</w:t>
      </w:r>
    </w:p>
    <w:p w14:paraId="01C824CB" w14:textId="3EE12EC4"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lang w:bidi="fa-IR"/>
        </w:rPr>
        <w:t>۱</w:t>
      </w:r>
      <w:r w:rsidRPr="001D48E6">
        <w:rPr>
          <w:rFonts w:ascii="Segoe UI" w:hAnsi="Segoe UI" w:cs="B Lotus"/>
          <w:color w:val="212529"/>
          <w:sz w:val="28"/>
          <w:szCs w:val="28"/>
          <w:shd w:val="clear" w:color="auto" w:fill="FFFFFF"/>
          <w:rtl/>
        </w:rPr>
        <w:t>ـ این موافقتنامه در مورد همه سرمایه گذاران و سرمایه گذاری های انجام شده سرمایه گذاران هریک از طرف های متعاهد در قلمرو طرف متعاهد دیگر که طبق قوانین و مقررات آن پذیرفته شده است، اعم از اینکه پیش یا پس از لازم الاجراء شدن این موافقتنامه انجام شده باشند، اعمال خواهد شد، اما نسبت به هر گونه اختلاف</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cs/>
        </w:rPr>
        <w:t>‎</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یا ادعای مربوط به سرمایه گذاری که پیش از لازم الاجراء شدن آن حسب مورد ایجاد شده یا حل و فصل شده باشد، اعمال نخواهد شد</w:t>
      </w:r>
      <w:r w:rsidRPr="001D48E6">
        <w:rPr>
          <w:rFonts w:ascii="Segoe UI" w:hAnsi="Segoe UI" w:cs="B Lotus"/>
          <w:color w:val="212529"/>
          <w:sz w:val="28"/>
          <w:szCs w:val="28"/>
          <w:shd w:val="clear" w:color="auto" w:fill="FFFFFF"/>
        </w:rPr>
        <w:t>.</w:t>
      </w:r>
    </w:p>
    <w:p w14:paraId="64D58618" w14:textId="5A991C57"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در مورد جمهوری اسلامی ایران این موافقتنامه فقط در مورد سرمایه گذاری هایی اعمال می شود که به تصویب مرجع صلاحیتدار یعنی سازمان سرمایه گذاری و کمکهای اقتصادی و فنی ایران یا هر مرجع دیگری برسد که ممکن است جایگزین آن شود</w:t>
      </w:r>
      <w:r w:rsidRPr="001D48E6">
        <w:rPr>
          <w:rFonts w:ascii="Segoe UI" w:hAnsi="Segoe UI" w:cs="B Lotus"/>
          <w:color w:val="212529"/>
          <w:sz w:val="28"/>
          <w:szCs w:val="28"/>
          <w:shd w:val="clear" w:color="auto" w:fill="FFFFFF"/>
        </w:rPr>
        <w:t>.</w:t>
      </w:r>
    </w:p>
    <w:p w14:paraId="2F75A7C1" w14:textId="1F1324E5"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۲</w:t>
      </w:r>
      <w:r w:rsidRPr="001D48E6">
        <w:rPr>
          <w:rFonts w:ascii="Segoe UI" w:hAnsi="Segoe UI" w:cs="B Lotus"/>
          <w:color w:val="212529"/>
          <w:sz w:val="28"/>
          <w:szCs w:val="28"/>
          <w:shd w:val="clear" w:color="auto" w:fill="FFFFFF"/>
          <w:rtl/>
        </w:rPr>
        <w:t>ـ برای اطمینان بیشتر، این موافقتنامه فقط رفتار و حمایت پس از تأسیس را فراهم خواهد نمود و دوره پیش از تأسیس یا امور مربوط به دسترسی به بازار را تحت پوشش قرار نمی دهد</w:t>
      </w:r>
      <w:r w:rsidRPr="001D48E6">
        <w:rPr>
          <w:rFonts w:ascii="Segoe UI" w:hAnsi="Segoe UI" w:cs="B Lotus"/>
          <w:color w:val="212529"/>
          <w:sz w:val="28"/>
          <w:szCs w:val="28"/>
          <w:shd w:val="clear" w:color="auto" w:fill="FFFFFF"/>
        </w:rPr>
        <w:t>.</w:t>
      </w:r>
    </w:p>
    <w:p w14:paraId="62E5ADBA" w14:textId="333DB055"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ماده</w:t>
      </w:r>
      <w:r w:rsidRPr="001D48E6">
        <w:rPr>
          <w:rFonts w:ascii="Segoe UI" w:hAnsi="Segoe UI" w:cs="B Lotus"/>
          <w:color w:val="212529"/>
          <w:sz w:val="28"/>
          <w:szCs w:val="28"/>
          <w:shd w:val="clear" w:color="auto" w:fill="FFFFFF"/>
          <w:rtl/>
          <w:lang w:bidi="fa-IR"/>
        </w:rPr>
        <w:t>۱۳</w:t>
      </w:r>
      <w:r w:rsidRPr="001D48E6">
        <w:rPr>
          <w:rFonts w:ascii="Segoe UI" w:hAnsi="Segoe UI" w:cs="B Lotus"/>
          <w:color w:val="212529"/>
          <w:sz w:val="28"/>
          <w:szCs w:val="28"/>
          <w:shd w:val="clear" w:color="auto" w:fill="FFFFFF"/>
          <w:rtl/>
        </w:rPr>
        <w:t>ـ شفافیت و انتشار اطلاعات</w:t>
      </w:r>
    </w:p>
    <w:p w14:paraId="52CCA561" w14:textId="7D90B35B"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۱</w:t>
      </w:r>
      <w:r w:rsidRPr="001D48E6">
        <w:rPr>
          <w:rFonts w:ascii="Segoe UI" w:hAnsi="Segoe UI" w:cs="B Lotus"/>
          <w:color w:val="212529"/>
          <w:sz w:val="28"/>
          <w:szCs w:val="28"/>
          <w:shd w:val="clear" w:color="auto" w:fill="FFFFFF"/>
          <w:rtl/>
        </w:rPr>
        <w:t>ـ هر طرف متعاهد قوانین و مقررات عمومی خود همچنین موافقتنامه های بین المللی که می تواند سرمایه گذاریهای سرمایه گذاران طرف متعاهد دیگر در قلمرو طرف متعاهد نخست را تحت تأثیر قرار دهد، منتشر یا به نحو دیگری در دسترس عموم قرار خواهد داد</w:t>
      </w:r>
      <w:r w:rsidRPr="001D48E6">
        <w:rPr>
          <w:rFonts w:ascii="Segoe UI" w:hAnsi="Segoe UI" w:cs="B Lotus"/>
          <w:color w:val="212529"/>
          <w:sz w:val="28"/>
          <w:szCs w:val="28"/>
          <w:shd w:val="clear" w:color="auto" w:fill="FFFFFF"/>
        </w:rPr>
        <w:t>.</w:t>
      </w:r>
    </w:p>
    <w:p w14:paraId="38BD4EBB" w14:textId="03C6E99D"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۲</w:t>
      </w:r>
      <w:r w:rsidRPr="001D48E6">
        <w:rPr>
          <w:rFonts w:ascii="Segoe UI" w:hAnsi="Segoe UI" w:cs="B Lotus"/>
          <w:color w:val="212529"/>
          <w:sz w:val="28"/>
          <w:szCs w:val="28"/>
          <w:shd w:val="clear" w:color="auto" w:fill="FFFFFF"/>
          <w:rtl/>
        </w:rPr>
        <w:t>ـ هیچ یک از مفاد این ماده طرف متعاهد را ملزم به ارائه یا اجازه دسترسی به هرگونه اطلاعات محرمانه یا خصوصی از جمله اطلاعات مربوط به سرمایه گذاران یا سرمایه گذاری های خاصی نخواهد کرد که افشای آن مانع اجرای قانون می شود یا برخلاف قوانین داخلی حمایت از محرمانگی است یا به منافع مشروع تجاری سرمایه گذاران خاص لطمه وارد می</w:t>
      </w:r>
      <w:r w:rsidRPr="001D48E6">
        <w:rPr>
          <w:rFonts w:ascii="Segoe UI" w:hAnsi="Segoe UI" w:cs="B Lotus"/>
          <w:color w:val="212529"/>
          <w:sz w:val="28"/>
          <w:szCs w:val="28"/>
          <w:shd w:val="clear" w:color="auto" w:fill="FFFFFF"/>
          <w:rtl/>
        </w:rPr>
        <w:softHyphen/>
        <w:t>نماید</w:t>
      </w:r>
      <w:r w:rsidRPr="001D48E6">
        <w:rPr>
          <w:rFonts w:ascii="Segoe UI" w:hAnsi="Segoe UI" w:cs="B Lotus"/>
          <w:color w:val="212529"/>
          <w:sz w:val="28"/>
          <w:szCs w:val="28"/>
          <w:shd w:val="clear" w:color="auto" w:fill="FFFFFF"/>
        </w:rPr>
        <w:t>.</w:t>
      </w:r>
    </w:p>
    <w:p w14:paraId="0A5E89BA" w14:textId="08EA7688"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lastRenderedPageBreak/>
        <w:br/>
      </w:r>
      <w:r w:rsidRPr="001D48E6">
        <w:rPr>
          <w:rFonts w:ascii="Segoe UI" w:hAnsi="Segoe UI" w:cs="B Lotus"/>
          <w:color w:val="212529"/>
          <w:sz w:val="28"/>
          <w:szCs w:val="28"/>
          <w:shd w:val="clear" w:color="auto" w:fill="FFFFFF"/>
          <w:rtl/>
        </w:rPr>
        <w:t>ماده</w:t>
      </w:r>
      <w:r w:rsidRPr="001D48E6">
        <w:rPr>
          <w:rFonts w:ascii="Segoe UI" w:hAnsi="Segoe UI" w:cs="B Lotus"/>
          <w:color w:val="212529"/>
          <w:sz w:val="28"/>
          <w:szCs w:val="28"/>
          <w:shd w:val="clear" w:color="auto" w:fill="FFFFFF"/>
          <w:rtl/>
          <w:lang w:bidi="fa-IR"/>
        </w:rPr>
        <w:t>۱۴</w:t>
      </w:r>
      <w:r w:rsidRPr="001D48E6">
        <w:rPr>
          <w:rFonts w:ascii="Segoe UI" w:hAnsi="Segoe UI" w:cs="B Lotus"/>
          <w:color w:val="212529"/>
          <w:sz w:val="28"/>
          <w:szCs w:val="28"/>
          <w:shd w:val="clear" w:color="auto" w:fill="FFFFFF"/>
          <w:rtl/>
        </w:rPr>
        <w:t>ـ حل و فصل اختلاف</w:t>
      </w:r>
      <w:r w:rsidRPr="001D48E6">
        <w:rPr>
          <w:rFonts w:ascii="Segoe UI" w:hAnsi="Segoe UI" w:cs="B Lotus"/>
          <w:color w:val="212529"/>
          <w:sz w:val="28"/>
          <w:szCs w:val="28"/>
          <w:shd w:val="clear" w:color="auto" w:fill="FFFFFF"/>
          <w:cs/>
        </w:rPr>
        <w:t>‎</w:t>
      </w:r>
      <w:r w:rsidRPr="001D48E6">
        <w:rPr>
          <w:rFonts w:ascii="Segoe UI" w:hAnsi="Segoe UI" w:cs="B Lotus"/>
          <w:color w:val="212529"/>
          <w:sz w:val="28"/>
          <w:szCs w:val="28"/>
          <w:shd w:val="clear" w:color="auto" w:fill="FFFFFF"/>
          <w:rtl/>
        </w:rPr>
        <w:t>ها بین</w:t>
      </w:r>
    </w:p>
    <w:p w14:paraId="3670B5BD" w14:textId="60611EE1" w:rsidR="003909F9"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یک طرف متعاهد و سرمایه گذار(سرمایه گذاران) طرف متعاهد دیگر</w:t>
      </w:r>
    </w:p>
    <w:p w14:paraId="729EAB5A" w14:textId="119A1D42"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۱</w:t>
      </w:r>
      <w:r w:rsidRPr="001D48E6">
        <w:rPr>
          <w:rFonts w:ascii="Segoe UI" w:hAnsi="Segoe UI" w:cs="B Lotus"/>
          <w:color w:val="212529"/>
          <w:sz w:val="28"/>
          <w:szCs w:val="28"/>
          <w:shd w:val="clear" w:color="auto" w:fill="FFFFFF"/>
          <w:rtl/>
        </w:rPr>
        <w:t>ـ چنانچه اختلافی میان طرف متعاهد سرمایه پذیر و یک یا چند سرمایـه گذار طرف متعاهد دیگر درباره یک سرمایه گذاری بروز کند، طرف متعاهـد سرمایه پذیر و سرمایـه گذار (سرمایه گذاران) مزبور در ابتدا تلاش خواهند کرد که اختلاف را از طریق مشاوره و بصورت دوستانه حل و فصل کنند</w:t>
      </w:r>
      <w:r w:rsidRPr="001D48E6">
        <w:rPr>
          <w:rFonts w:ascii="Segoe UI" w:hAnsi="Segoe UI" w:cs="B Lotus"/>
          <w:color w:val="212529"/>
          <w:sz w:val="28"/>
          <w:szCs w:val="28"/>
          <w:shd w:val="clear" w:color="auto" w:fill="FFFFFF"/>
        </w:rPr>
        <w:t>.</w:t>
      </w:r>
    </w:p>
    <w:p w14:paraId="19F2A4E1" w14:textId="12C8E98D"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۲</w:t>
      </w:r>
      <w:r w:rsidRPr="001D48E6">
        <w:rPr>
          <w:rFonts w:ascii="Segoe UI" w:hAnsi="Segoe UI" w:cs="B Lotus"/>
          <w:color w:val="212529"/>
          <w:sz w:val="28"/>
          <w:szCs w:val="28"/>
          <w:shd w:val="clear" w:color="auto" w:fill="FFFFFF"/>
          <w:rtl/>
        </w:rPr>
        <w:t>ـ مشاوره از تاریخی آغاز می شود که سرمایه گذار طرف اختلاف یک طرف متعاهد از طریق اطلاعیه کتبی درخواست مشاوره از طرف متعاهد دیگر نموده است. به منظور تسهیل حل و فصل دوستانه اختلاف، اطلاعیه کتبی موضوعات، مبانی واقعی اختلاف، یافته های سرمایه گذار طرف اختلاف (از جمله هر سند پشتیبان) و مبانی حقوقی مفروض را مشخص می نماید. حداقل یک مشاوره در مدت نود روز از تاریخی که سرمایه گذار طرف اختلاف یک طرف متعاهد از طریق اطلاعیه کتبی از طرف متعاهد دیگر درخواست نموده، برگزار می گردد، مگر آنکه به نحو دیگری توافق شده باشد</w:t>
      </w:r>
      <w:r w:rsidRPr="001D48E6">
        <w:rPr>
          <w:rFonts w:ascii="Segoe UI" w:hAnsi="Segoe UI" w:cs="B Lotus"/>
          <w:color w:val="212529"/>
          <w:sz w:val="28"/>
          <w:szCs w:val="28"/>
          <w:shd w:val="clear" w:color="auto" w:fill="FFFFFF"/>
        </w:rPr>
        <w:t>.</w:t>
      </w:r>
    </w:p>
    <w:p w14:paraId="3D6D9286" w14:textId="1CAC7B06"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۳</w:t>
      </w:r>
      <w:r w:rsidRPr="001D48E6">
        <w:rPr>
          <w:rFonts w:ascii="Segoe UI" w:hAnsi="Segoe UI" w:cs="B Lotus"/>
          <w:color w:val="212529"/>
          <w:sz w:val="28"/>
          <w:szCs w:val="28"/>
          <w:shd w:val="clear" w:color="auto" w:fill="FFFFFF"/>
          <w:rtl/>
        </w:rPr>
        <w:t>ـ اگر اختلاف بین سرمایه گذار یک طرف متعاهد و طرف متعاهد دیگر ظرف مدت شش ماه از تاریخ دریافت اطلاعیه مکتوب بدین ترتیب حل و فصل نگردد، هرکدام از آنها، هم زمان با اعلام کتبی به طرف دیگر، می تواند اختلاف را به هریک از موارد زیر ارجاع نماید</w:t>
      </w:r>
      <w:r w:rsidRPr="001D48E6">
        <w:rPr>
          <w:rFonts w:ascii="Segoe UI" w:hAnsi="Segoe UI" w:cs="B Lotus"/>
          <w:color w:val="212529"/>
          <w:sz w:val="28"/>
          <w:szCs w:val="28"/>
          <w:shd w:val="clear" w:color="auto" w:fill="FFFFFF"/>
        </w:rPr>
        <w:t>:</w:t>
      </w:r>
    </w:p>
    <w:p w14:paraId="668D7FE0" w14:textId="2A1429EB"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الف) دادگاه صلاحیت دار طرف متعاهدی که در قلمرو آن سرمایه گذاری انجام شده است، یا</w:t>
      </w:r>
    </w:p>
    <w:p w14:paraId="1ECBE1D5" w14:textId="1FAEFC0B"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ب) دیوان داوری موردی که طبق قواعد داوری کمیسیون حقوق تجارت بین الملل سازمان ملل متحد (آنسیترال) تأسیس شده باشد. طرفهای اختلاف می توانند به طور کتبی برای تغییر آن قواعد توافق نمایند</w:t>
      </w:r>
      <w:r w:rsidRPr="001D48E6">
        <w:rPr>
          <w:rFonts w:ascii="Segoe UI" w:hAnsi="Segoe UI" w:cs="B Lotus"/>
          <w:color w:val="212529"/>
          <w:sz w:val="28"/>
          <w:szCs w:val="28"/>
          <w:shd w:val="clear" w:color="auto" w:fill="FFFFFF"/>
        </w:rPr>
        <w:t>.</w:t>
      </w:r>
    </w:p>
    <w:p w14:paraId="2D5DC2D8" w14:textId="3BD0C920"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پ) هرشکل دیگر حل و فصل اختلاف که توسط طرفهای اختلاف مورد توافق قرار گرفته باشد</w:t>
      </w:r>
      <w:r w:rsidRPr="001D48E6">
        <w:rPr>
          <w:rFonts w:ascii="Segoe UI" w:hAnsi="Segoe UI" w:cs="B Lotus"/>
          <w:color w:val="212529"/>
          <w:sz w:val="28"/>
          <w:szCs w:val="28"/>
          <w:shd w:val="clear" w:color="auto" w:fill="FFFFFF"/>
        </w:rPr>
        <w:t>.</w:t>
      </w:r>
    </w:p>
    <w:p w14:paraId="411B6702" w14:textId="44FC587B"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۴</w:t>
      </w:r>
      <w:r w:rsidRPr="001D48E6">
        <w:rPr>
          <w:rFonts w:ascii="Segoe UI" w:hAnsi="Segoe UI" w:cs="B Lotus"/>
          <w:color w:val="212529"/>
          <w:sz w:val="28"/>
          <w:szCs w:val="28"/>
          <w:shd w:val="clear" w:color="auto" w:fill="FFFFFF"/>
          <w:rtl/>
        </w:rPr>
        <w:t>ـ هنگامی که یک اختلاف به دادگاه یا دیوان داوری اشاره شده در جزءهای (الف) تا (پ) بند (</w:t>
      </w:r>
      <w:r w:rsidRPr="001D48E6">
        <w:rPr>
          <w:rFonts w:ascii="Segoe UI" w:hAnsi="Segoe UI" w:cs="B Lotus"/>
          <w:color w:val="212529"/>
          <w:sz w:val="28"/>
          <w:szCs w:val="28"/>
          <w:shd w:val="clear" w:color="auto" w:fill="FFFFFF"/>
          <w:rtl/>
          <w:lang w:bidi="fa-IR"/>
        </w:rPr>
        <w:t xml:space="preserve">۳) </w:t>
      </w:r>
      <w:r w:rsidRPr="001D48E6">
        <w:rPr>
          <w:rFonts w:ascii="Segoe UI" w:hAnsi="Segoe UI" w:cs="B Lotus"/>
          <w:color w:val="212529"/>
          <w:sz w:val="28"/>
          <w:szCs w:val="28"/>
          <w:shd w:val="clear" w:color="auto" w:fill="FFFFFF"/>
          <w:rtl/>
        </w:rPr>
        <w:t>ارجاع شده است، سرمایه گذار نمی تواند به سایر گزینه های حل و فصل اختلاف فهرست شده در جزءهای (الف) تا (پ) بند (</w:t>
      </w:r>
      <w:r w:rsidRPr="001D48E6">
        <w:rPr>
          <w:rFonts w:ascii="Segoe UI" w:hAnsi="Segoe UI" w:cs="B Lotus"/>
          <w:color w:val="212529"/>
          <w:sz w:val="28"/>
          <w:szCs w:val="28"/>
          <w:shd w:val="clear" w:color="auto" w:fill="FFFFFF"/>
          <w:rtl/>
          <w:lang w:bidi="fa-IR"/>
        </w:rPr>
        <w:t xml:space="preserve">۳) </w:t>
      </w:r>
      <w:r w:rsidRPr="001D48E6">
        <w:rPr>
          <w:rFonts w:ascii="Segoe UI" w:hAnsi="Segoe UI" w:cs="B Lotus"/>
          <w:color w:val="212529"/>
          <w:sz w:val="28"/>
          <w:szCs w:val="28"/>
          <w:shd w:val="clear" w:color="auto" w:fill="FFFFFF"/>
          <w:rtl/>
        </w:rPr>
        <w:t>متوسل گردد</w:t>
      </w:r>
      <w:r w:rsidRPr="001D48E6">
        <w:rPr>
          <w:rFonts w:ascii="Segoe UI" w:hAnsi="Segoe UI" w:cs="B Lotus"/>
          <w:color w:val="212529"/>
          <w:sz w:val="28"/>
          <w:szCs w:val="28"/>
          <w:shd w:val="clear" w:color="auto" w:fill="FFFFFF"/>
        </w:rPr>
        <w:t>.</w:t>
      </w:r>
    </w:p>
    <w:p w14:paraId="136FF816" w14:textId="3069A93B"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۵</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ـ سرمایه گذار فقط در صورتی می تواند اختلاف موضوع بندهای (</w:t>
      </w:r>
      <w:r w:rsidRPr="001D48E6">
        <w:rPr>
          <w:rFonts w:ascii="Segoe UI" w:hAnsi="Segoe UI" w:cs="B Lotus"/>
          <w:color w:val="212529"/>
          <w:sz w:val="28"/>
          <w:szCs w:val="28"/>
          <w:shd w:val="clear" w:color="auto" w:fill="FFFFFF"/>
          <w:rtl/>
          <w:lang w:bidi="fa-IR"/>
        </w:rPr>
        <w:t xml:space="preserve">۱) </w:t>
      </w:r>
      <w:r w:rsidRPr="001D48E6">
        <w:rPr>
          <w:rFonts w:ascii="Segoe UI" w:hAnsi="Segoe UI" w:cs="B Lotus"/>
          <w:color w:val="212529"/>
          <w:sz w:val="28"/>
          <w:szCs w:val="28"/>
          <w:shd w:val="clear" w:color="auto" w:fill="FFFFFF"/>
          <w:rtl/>
        </w:rPr>
        <w:t>و (</w:t>
      </w:r>
      <w:r w:rsidRPr="001D48E6">
        <w:rPr>
          <w:rFonts w:ascii="Segoe UI" w:hAnsi="Segoe UI" w:cs="B Lotus"/>
          <w:color w:val="212529"/>
          <w:sz w:val="28"/>
          <w:szCs w:val="28"/>
          <w:shd w:val="clear" w:color="auto" w:fill="FFFFFF"/>
          <w:rtl/>
          <w:lang w:bidi="fa-IR"/>
        </w:rPr>
        <w:t xml:space="preserve">۲) </w:t>
      </w:r>
      <w:r w:rsidRPr="001D48E6">
        <w:rPr>
          <w:rFonts w:ascii="Segoe UI" w:hAnsi="Segoe UI" w:cs="B Lotus"/>
          <w:color w:val="212529"/>
          <w:sz w:val="28"/>
          <w:szCs w:val="28"/>
          <w:shd w:val="clear" w:color="auto" w:fill="FFFFFF"/>
          <w:rtl/>
        </w:rPr>
        <w:t>را طبق بند (</w:t>
      </w:r>
      <w:r w:rsidRPr="001D48E6">
        <w:rPr>
          <w:rFonts w:ascii="Segoe UI" w:hAnsi="Segoe UI" w:cs="B Lotus"/>
          <w:color w:val="212529"/>
          <w:sz w:val="28"/>
          <w:szCs w:val="28"/>
          <w:shd w:val="clear" w:color="auto" w:fill="FFFFFF"/>
          <w:rtl/>
          <w:lang w:bidi="fa-IR"/>
        </w:rPr>
        <w:t xml:space="preserve">۳) </w:t>
      </w:r>
      <w:r w:rsidRPr="001D48E6">
        <w:rPr>
          <w:rFonts w:ascii="Segoe UI" w:hAnsi="Segoe UI" w:cs="B Lotus"/>
          <w:color w:val="212529"/>
          <w:sz w:val="28"/>
          <w:szCs w:val="28"/>
          <w:shd w:val="clear" w:color="auto" w:fill="FFFFFF"/>
          <w:rtl/>
        </w:rPr>
        <w:t>به داوری ارجاع نماید، که بیش از دو سال از تاریخی که نقض ادعایی اتفاق افتاده، نگذشته باشد. اگر خواهان نتواند ظرف این دوره زمانی ادعایی را اقامه نماید، چنین تلقی خواهد شد که از حقوق خود برای طرح دعوی صرفنظر کرده است و نمی تواند دعوی را به موجب این ماده به داوری ارجاع نماید</w:t>
      </w:r>
      <w:r w:rsidRPr="001D48E6">
        <w:rPr>
          <w:rFonts w:ascii="Segoe UI" w:hAnsi="Segoe UI" w:cs="B Lotus"/>
          <w:color w:val="212529"/>
          <w:sz w:val="28"/>
          <w:szCs w:val="28"/>
          <w:shd w:val="clear" w:color="auto" w:fill="FFFFFF"/>
        </w:rPr>
        <w:t>.</w:t>
      </w:r>
    </w:p>
    <w:p w14:paraId="438DF67E" w14:textId="46EA50F5"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lastRenderedPageBreak/>
        <w:t>۶</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ـ داوران منصوب شده در دیوان داوری به موجب این ماده باید در حقوق بین الملل عمومی، به</w:t>
      </w:r>
      <w:r w:rsidRPr="001D48E6">
        <w:rPr>
          <w:rFonts w:ascii="Segoe UI" w:hAnsi="Segoe UI" w:cs="B Lotus"/>
          <w:color w:val="212529"/>
          <w:sz w:val="28"/>
          <w:szCs w:val="28"/>
          <w:shd w:val="clear" w:color="auto" w:fill="FFFFFF"/>
          <w:rtl/>
        </w:rPr>
        <w:softHyphen/>
        <w:t>ویژه حقوق بین الملل سرمایه گذاری دارای تخصص یا تجربه باشند. مطلوب است آنها تخصص یا تجربه در حل و فصل اختلاف</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cs/>
        </w:rPr>
        <w:t>‎</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های ناشی از موافقتنامه های بین المللی سرمایه گذاری را داشته باشند</w:t>
      </w:r>
      <w:r w:rsidRPr="001D48E6">
        <w:rPr>
          <w:rFonts w:ascii="Segoe UI" w:hAnsi="Segoe UI" w:cs="B Lotus"/>
          <w:color w:val="212529"/>
          <w:sz w:val="28"/>
          <w:szCs w:val="28"/>
          <w:shd w:val="clear" w:color="auto" w:fill="FFFFFF"/>
        </w:rPr>
        <w:t>.</w:t>
      </w:r>
    </w:p>
    <w:p w14:paraId="0D61FAA5" w14:textId="0A047CEA"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۷</w:t>
      </w:r>
      <w:r w:rsidRPr="001D48E6">
        <w:rPr>
          <w:rFonts w:ascii="Segoe UI" w:hAnsi="Segoe UI" w:cs="B Lotus"/>
          <w:color w:val="212529"/>
          <w:sz w:val="28"/>
          <w:szCs w:val="28"/>
          <w:shd w:val="clear" w:color="auto" w:fill="FFFFFF"/>
          <w:rtl/>
        </w:rPr>
        <w:t>ـ داوران و کارمندان و دستیاران آنها باید مستقل باشند و نباید وابسته یا در خصوص امور سرمایه گذاری دستور گیرنده از خواهان یا خوانده یا دولت یک طرف متعاهد باشند. داوران نباید از هیچ سازمان، دولت یا طرف های دعوی در خصوص امور مربوط به اختلاف دستور بگیرند. آنها نباید در بررسی هر اختلافی شرکت نمایند که ممکن است به طور مستقیم یا غیر مستقیم تضاد منافع ایجاد نماید. به علاوه آنها باید از فعالیت به عنوان مشاور حقوقی یا کارشناس منصوب شده توسط یک طرف یا شاهد در هر اختلاف در حال رسیدگی یا جدید در زمینه حمایت از سرمایه گذاری به موجب این موافقتنامه یا هر موافقتنامه دیگر یا قانون محلی امتناع نمایند</w:t>
      </w:r>
      <w:r w:rsidRPr="001D48E6">
        <w:rPr>
          <w:rFonts w:ascii="Segoe UI" w:hAnsi="Segoe UI" w:cs="B Lotus"/>
          <w:color w:val="212529"/>
          <w:sz w:val="28"/>
          <w:szCs w:val="28"/>
          <w:shd w:val="clear" w:color="auto" w:fill="FFFFFF"/>
        </w:rPr>
        <w:t xml:space="preserve">. </w:t>
      </w:r>
    </w:p>
    <w:p w14:paraId="61D60F63" w14:textId="51AEC1B4"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۸</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ـ قواعد حاکم داوری تا حدی که توسط این ماده یا طبق این موافقتنامه تغییر نموده است، ناظر بر داوری خواهد بود</w:t>
      </w:r>
      <w:r w:rsidRPr="001D48E6">
        <w:rPr>
          <w:rFonts w:ascii="Segoe UI" w:hAnsi="Segoe UI" w:cs="B Lotus"/>
          <w:color w:val="212529"/>
          <w:sz w:val="28"/>
          <w:szCs w:val="28"/>
          <w:shd w:val="clear" w:color="auto" w:fill="FFFFFF"/>
        </w:rPr>
        <w:t>.</w:t>
      </w: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lang w:bidi="fa-IR"/>
        </w:rPr>
        <w:t>۹</w:t>
      </w:r>
      <w:r w:rsidRPr="001D48E6">
        <w:rPr>
          <w:rFonts w:ascii="Segoe UI" w:hAnsi="Segoe UI" w:cs="B Lotus"/>
          <w:color w:val="212529"/>
          <w:sz w:val="28"/>
          <w:szCs w:val="28"/>
          <w:shd w:val="clear" w:color="auto" w:fill="FFFFFF"/>
          <w:rtl/>
        </w:rPr>
        <w:t>ـ دیوان داوری تأسیس شده به موجب این ماده در مورد موضوعات مورد اختلاف طبق موارد زیر تصمیم گیری خواهد نمود</w:t>
      </w:r>
      <w:r w:rsidRPr="001D48E6">
        <w:rPr>
          <w:rFonts w:ascii="Segoe UI" w:hAnsi="Segoe UI" w:cs="B Lotus"/>
          <w:color w:val="212529"/>
          <w:sz w:val="28"/>
          <w:szCs w:val="28"/>
          <w:shd w:val="clear" w:color="auto" w:fill="FFFFFF"/>
        </w:rPr>
        <w:t>:</w:t>
      </w:r>
    </w:p>
    <w:p w14:paraId="2004EBB7" w14:textId="2DA671E1"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الف) این موافقتنامه؛ و</w:t>
      </w:r>
    </w:p>
    <w:p w14:paraId="081C0A48" w14:textId="646CB256"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ب</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قواعد حاکم و اصول حقوق بین الملل</w:t>
      </w:r>
      <w:r w:rsidRPr="001D48E6">
        <w:rPr>
          <w:rFonts w:ascii="Segoe UI" w:hAnsi="Segoe UI" w:cs="B Lotus"/>
          <w:color w:val="212529"/>
          <w:sz w:val="28"/>
          <w:szCs w:val="28"/>
          <w:shd w:val="clear" w:color="auto" w:fill="FFFFFF"/>
        </w:rPr>
        <w:t>.</w:t>
      </w:r>
    </w:p>
    <w:p w14:paraId="788FC547" w14:textId="6AEE6015"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۱۰</w:t>
      </w:r>
      <w:r w:rsidRPr="001D48E6">
        <w:rPr>
          <w:rFonts w:ascii="Segoe UI" w:hAnsi="Segoe UI" w:cs="B Lotus"/>
          <w:color w:val="212529"/>
          <w:sz w:val="28"/>
          <w:szCs w:val="28"/>
          <w:shd w:val="clear" w:color="auto" w:fill="FFFFFF"/>
          <w:rtl/>
        </w:rPr>
        <w:t>ـ دیوان داوری موضوع جزءهای(ب) و(پ) بند (</w:t>
      </w:r>
      <w:r w:rsidRPr="001D48E6">
        <w:rPr>
          <w:rFonts w:ascii="Segoe UI" w:hAnsi="Segoe UI" w:cs="B Lotus"/>
          <w:color w:val="212529"/>
          <w:sz w:val="28"/>
          <w:szCs w:val="28"/>
          <w:shd w:val="clear" w:color="auto" w:fill="FFFFFF"/>
          <w:rtl/>
          <w:lang w:bidi="fa-IR"/>
        </w:rPr>
        <w:t xml:space="preserve">۳) </w:t>
      </w:r>
      <w:r w:rsidRPr="001D48E6">
        <w:rPr>
          <w:rFonts w:ascii="Segoe UI" w:hAnsi="Segoe UI" w:cs="B Lotus"/>
          <w:color w:val="212529"/>
          <w:sz w:val="28"/>
          <w:szCs w:val="28"/>
          <w:shd w:val="clear" w:color="auto" w:fill="FFFFFF"/>
          <w:rtl/>
        </w:rPr>
        <w:t>صلاحیت تعیین قانونی بودن یک اقدام به موجب قانون داخلی یک طرف که ادعا می شود سبب نقض این موافقتنامه شده است را ندارند. برای اطمینان بیشتر، دیوان می تواند در صورت اقتضا، قانون محلی یک طرف را به عنوان امر موضوعی جهت تعیین سازگار بودن یک اقدام با این موافقتنامه در نظر بگیرد. در انجام این کار، دیوان داوری از تفسیر غالبی که توسط دادگاهها یا مقامات آن طرف از قانون محلی ارائه شده، پیروی خواهد نمود و هر معنی داده شده به قانون داخلی توسط دیوان برای دادگاهها و مقامات آن طرف لازم الاتباع نخواهد بود</w:t>
      </w:r>
    </w:p>
    <w:p w14:paraId="3A7F4CB7" w14:textId="6E131A75"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Pr>
        <w:t>.</w:t>
      </w:r>
      <w:r w:rsidRPr="001D48E6">
        <w:rPr>
          <w:rFonts w:ascii="Segoe UI" w:hAnsi="Segoe UI" w:cs="B Lotus"/>
          <w:color w:val="212529"/>
          <w:sz w:val="28"/>
          <w:szCs w:val="28"/>
          <w:shd w:val="clear" w:color="auto" w:fill="FFFFFF"/>
          <w:rtl/>
          <w:lang w:bidi="fa-IR"/>
        </w:rPr>
        <w:t>۱۱</w:t>
      </w:r>
      <w:r w:rsidRPr="001D48E6">
        <w:rPr>
          <w:rFonts w:ascii="Segoe UI" w:hAnsi="Segoe UI" w:cs="B Lotus"/>
          <w:color w:val="212529"/>
          <w:sz w:val="28"/>
          <w:szCs w:val="28"/>
          <w:shd w:val="clear" w:color="auto" w:fill="FFFFFF"/>
          <w:rtl/>
        </w:rPr>
        <w:t>ـ تفسیر مشترک طرفهای متعاهد، که از طرق مجاری دیپلماتیک تبادل شده و مفادی از این موافقتنامه را تفسیر می نماید، برای دیوان داوری لازم الاتباع خواهد بود و هر تصمیم یا حکم صادره توسط دیوان باید با آن تفسیر سازگاری داشته باشد</w:t>
      </w:r>
      <w:r w:rsidRPr="001D48E6">
        <w:rPr>
          <w:rFonts w:ascii="Segoe UI" w:hAnsi="Segoe UI" w:cs="B Lotus"/>
          <w:color w:val="212529"/>
          <w:sz w:val="28"/>
          <w:szCs w:val="28"/>
          <w:shd w:val="clear" w:color="auto" w:fill="FFFFFF"/>
        </w:rPr>
        <w:t>.</w:t>
      </w:r>
    </w:p>
    <w:p w14:paraId="105293C8" w14:textId="7219C5F4"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۱۲</w:t>
      </w:r>
      <w:r w:rsidRPr="001D48E6">
        <w:rPr>
          <w:rFonts w:ascii="Segoe UI" w:hAnsi="Segoe UI" w:cs="B Lotus"/>
          <w:color w:val="212529"/>
          <w:sz w:val="28"/>
          <w:szCs w:val="28"/>
          <w:shd w:val="clear" w:color="auto" w:fill="FFFFFF"/>
          <w:rtl/>
        </w:rPr>
        <w:t>ـ احکام دیوان داوری برای طرفهای اختلاف نهائی و لازم الاتباع خواهد بود و طبق قانون طرف متعاهدی اجراء می گردد که در قلمرو آن سرمایه گذاری انجام شده است و حکم از تاریخی که در رأی ذکر شده قابل اتکاء است</w:t>
      </w:r>
      <w:r w:rsidRPr="001D48E6">
        <w:rPr>
          <w:rFonts w:ascii="Segoe UI" w:hAnsi="Segoe UI" w:cs="B Lotus"/>
          <w:color w:val="212529"/>
          <w:sz w:val="28"/>
          <w:szCs w:val="28"/>
          <w:shd w:val="clear" w:color="auto" w:fill="FFFFFF"/>
        </w:rPr>
        <w:t>.</w:t>
      </w:r>
    </w:p>
    <w:p w14:paraId="46DDC9D6" w14:textId="40B212F1"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lastRenderedPageBreak/>
        <w:t>۱۳</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ـ در مورد جریان های رسیدگی داوری که به موجب این موافقتنامه علیه مجارستان مطرح شده باشد، قواعد آنسیترال در زمینه شفافیت در داوری مبتنی بر معاهده بین سرمایه گذار و دولت اعمال خواهد شد. جمهوری اسلامی ایران اعمال قواعد آنسیترال در زمینه شفافیت در داوری مبتنی بر معاهده بین سرمایه گذار و دولت را در مورد جریان های رسیدگی داوری که به موجب این موافقتنامه علیه جمهوری اسلامی ایران مطرح شده باشد را به طور مقتضی بررسی خواهد نمود. هیچ یک از مفاد این موافقتنامه یا قواعد حاکم داوری مانع از تبادل اطلاعات مربوط به اختلاف بین اتحادیه اروپا و مجارستان یا بالعکس نخواهد شد</w:t>
      </w:r>
      <w:r w:rsidRPr="001D48E6">
        <w:rPr>
          <w:rFonts w:ascii="Segoe UI" w:hAnsi="Segoe UI" w:cs="B Lotus"/>
          <w:color w:val="212529"/>
          <w:sz w:val="28"/>
          <w:szCs w:val="28"/>
          <w:shd w:val="clear" w:color="auto" w:fill="FFFFFF"/>
        </w:rPr>
        <w:t>.</w:t>
      </w:r>
    </w:p>
    <w:p w14:paraId="006518B5" w14:textId="0A773DA4"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۱۴</w:t>
      </w:r>
      <w:r w:rsidRPr="001D48E6">
        <w:rPr>
          <w:rFonts w:ascii="Segoe UI" w:hAnsi="Segoe UI" w:cs="B Lotus"/>
          <w:color w:val="212529"/>
          <w:sz w:val="28"/>
          <w:szCs w:val="28"/>
          <w:shd w:val="clear" w:color="auto" w:fill="FFFFFF"/>
          <w:rtl/>
        </w:rPr>
        <w:t>ـ به محض لازم</w:t>
      </w:r>
      <w:r w:rsidRPr="001D48E6">
        <w:rPr>
          <w:rFonts w:ascii="Segoe UI" w:hAnsi="Segoe UI" w:cs="B Lotus"/>
          <w:color w:val="212529"/>
          <w:sz w:val="28"/>
          <w:szCs w:val="28"/>
          <w:shd w:val="clear" w:color="auto" w:fill="FFFFFF"/>
          <w:rtl/>
        </w:rPr>
        <w:softHyphen/>
        <w:t>الاجراء شدن یک موافقتنامه بین المللی بین طرفهای متعاهد که در آن، دیوان چندجانبه سرمایه گذاری و یا ساز وکار چندجانبه فرجام خواهی قابل اعمال در مورد اختلاف</w:t>
      </w:r>
      <w:r w:rsidRPr="001D48E6">
        <w:rPr>
          <w:rFonts w:ascii="Segoe UI" w:hAnsi="Segoe UI" w:cs="B Lotus"/>
          <w:color w:val="212529"/>
          <w:sz w:val="28"/>
          <w:szCs w:val="28"/>
          <w:shd w:val="clear" w:color="auto" w:fill="FFFFFF"/>
          <w:rtl/>
        </w:rPr>
        <w:softHyphen/>
        <w:t>ها به موجب این موافقتنامه پیش بینی شده باشد، بخشهای مرتبط در این موافقتنامه، اعمال نخواهند شد</w:t>
      </w:r>
      <w:r w:rsidRPr="001D48E6">
        <w:rPr>
          <w:rFonts w:ascii="Segoe UI" w:hAnsi="Segoe UI" w:cs="B Lotus"/>
          <w:color w:val="212529"/>
          <w:sz w:val="28"/>
          <w:szCs w:val="28"/>
          <w:shd w:val="clear" w:color="auto" w:fill="FFFFFF"/>
        </w:rPr>
        <w:t>.</w:t>
      </w:r>
    </w:p>
    <w:p w14:paraId="3AEBD423" w14:textId="5835A163"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ماده</w:t>
      </w:r>
      <w:r w:rsidRPr="001D48E6">
        <w:rPr>
          <w:rFonts w:ascii="Segoe UI" w:hAnsi="Segoe UI" w:cs="B Lotus"/>
          <w:color w:val="212529"/>
          <w:sz w:val="28"/>
          <w:szCs w:val="28"/>
          <w:shd w:val="clear" w:color="auto" w:fill="FFFFFF"/>
          <w:rtl/>
          <w:lang w:bidi="fa-IR"/>
        </w:rPr>
        <w:t>۱۵</w:t>
      </w:r>
      <w:r w:rsidRPr="001D48E6">
        <w:rPr>
          <w:rFonts w:ascii="Segoe UI" w:hAnsi="Segoe UI" w:cs="B Lotus"/>
          <w:color w:val="212529"/>
          <w:sz w:val="28"/>
          <w:szCs w:val="28"/>
          <w:shd w:val="clear" w:color="auto" w:fill="FFFFFF"/>
          <w:rtl/>
        </w:rPr>
        <w:t>ـ حل و فصل اختلاف</w:t>
      </w:r>
      <w:r w:rsidRPr="001D48E6">
        <w:rPr>
          <w:rFonts w:ascii="Segoe UI" w:hAnsi="Segoe UI" w:cs="B Lotus"/>
          <w:color w:val="212529"/>
          <w:sz w:val="28"/>
          <w:szCs w:val="28"/>
          <w:shd w:val="clear" w:color="auto" w:fill="FFFFFF"/>
          <w:cs/>
        </w:rPr>
        <w:t>‎</w:t>
      </w:r>
      <w:r w:rsidRPr="001D48E6">
        <w:rPr>
          <w:rFonts w:ascii="Segoe UI" w:hAnsi="Segoe UI" w:cs="B Lotus"/>
          <w:color w:val="212529"/>
          <w:sz w:val="28"/>
          <w:szCs w:val="28"/>
          <w:shd w:val="clear" w:color="auto" w:fill="FFFFFF"/>
          <w:rtl/>
        </w:rPr>
        <w:t>های بین طرفهای متعاهد</w:t>
      </w:r>
    </w:p>
    <w:p w14:paraId="273AD011" w14:textId="4709A617"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۱</w:t>
      </w:r>
      <w:r w:rsidRPr="001D48E6">
        <w:rPr>
          <w:rFonts w:ascii="Segoe UI" w:hAnsi="Segoe UI" w:cs="B Lotus"/>
          <w:color w:val="212529"/>
          <w:sz w:val="28"/>
          <w:szCs w:val="28"/>
          <w:shd w:val="clear" w:color="auto" w:fill="FFFFFF"/>
          <w:rtl/>
        </w:rPr>
        <w:t>ـ اختلاف های بین طرفهای متعاهد ناشی از اجراء یا تفسیر این موافقتنامه، در صورت امکان، از طریق مشاوره یا مذاکره حل و فصل خواهد شد</w:t>
      </w:r>
      <w:r w:rsidRPr="001D48E6">
        <w:rPr>
          <w:rFonts w:ascii="Segoe UI" w:hAnsi="Segoe UI" w:cs="B Lotus"/>
          <w:color w:val="212529"/>
          <w:sz w:val="28"/>
          <w:szCs w:val="28"/>
          <w:shd w:val="clear" w:color="auto" w:fill="FFFFFF"/>
        </w:rPr>
        <w:t>.</w:t>
      </w:r>
    </w:p>
    <w:p w14:paraId="1EE90743" w14:textId="2F8951EC"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۲</w:t>
      </w:r>
      <w:r w:rsidRPr="001D48E6">
        <w:rPr>
          <w:rFonts w:ascii="Segoe UI" w:hAnsi="Segoe UI" w:cs="B Lotus"/>
          <w:color w:val="212529"/>
          <w:sz w:val="28"/>
          <w:szCs w:val="28"/>
          <w:shd w:val="clear" w:color="auto" w:fill="FFFFFF"/>
          <w:rtl/>
        </w:rPr>
        <w:t>ـ اگر اختلاف ظرف مدت شش ماه بدین ترتیب حل و فصل نشود، بنا به درخواست هر طرف متعاهد به یک دیوان داوری متشکل از سه عضو طبق مفاد این ماده ارجاع خواهد شد</w:t>
      </w:r>
      <w:r w:rsidRPr="001D48E6">
        <w:rPr>
          <w:rFonts w:ascii="Segoe UI" w:hAnsi="Segoe UI" w:cs="B Lotus"/>
          <w:color w:val="212529"/>
          <w:sz w:val="28"/>
          <w:szCs w:val="28"/>
          <w:shd w:val="clear" w:color="auto" w:fill="FFFFFF"/>
        </w:rPr>
        <w:t>.</w:t>
      </w:r>
    </w:p>
    <w:p w14:paraId="5AB82A6F" w14:textId="4C96B033"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۳</w:t>
      </w:r>
      <w:r w:rsidRPr="001D48E6">
        <w:rPr>
          <w:rFonts w:ascii="Segoe UI" w:hAnsi="Segoe UI" w:cs="B Lotus"/>
          <w:color w:val="212529"/>
          <w:sz w:val="28"/>
          <w:szCs w:val="28"/>
          <w:shd w:val="clear" w:color="auto" w:fill="FFFFFF"/>
          <w:rtl/>
        </w:rPr>
        <w:t>ـ دیوان داوری برای هر مورد اختلاف به روش زیر تشکیل خواهد شد. ظرف مدت دو ماه(شصت روز) از تاریخ دریافت درخواست داوری، هر طرف متعاهد یک عضو دیوان را تعیین خواهد نمود. این دو عضو سپس تبعه یک دولت ثالث را انتخاب خواهند نمود که به عنوان ریاست دیوان تعیین خواهد شد(از این پس رئیس دیوان خوانده می شود). رئیس دیوان ظرف مدت سه ماه از تاریخ انتخاب دو عضو دیگر انتخاب خواهد شد. رئیس دیوان باید تابعیت دولتی را داشته باشد که در زمان انتخاب با هر دو طرف متعاهد روابط سیاسی دارد</w:t>
      </w:r>
      <w:r w:rsidRPr="001D48E6">
        <w:rPr>
          <w:rFonts w:ascii="Segoe UI" w:hAnsi="Segoe UI" w:cs="B Lotus"/>
          <w:color w:val="212529"/>
          <w:sz w:val="28"/>
          <w:szCs w:val="28"/>
          <w:shd w:val="clear" w:color="auto" w:fill="FFFFFF"/>
        </w:rPr>
        <w:t>.</w:t>
      </w:r>
    </w:p>
    <w:p w14:paraId="5CEEA160" w14:textId="0D079864"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۴</w:t>
      </w:r>
      <w:r w:rsidRPr="001D48E6">
        <w:rPr>
          <w:rFonts w:ascii="Segoe UI" w:hAnsi="Segoe UI" w:cs="B Lotus"/>
          <w:color w:val="212529"/>
          <w:sz w:val="28"/>
          <w:szCs w:val="28"/>
          <w:shd w:val="clear" w:color="auto" w:fill="FFFFFF"/>
          <w:rtl/>
        </w:rPr>
        <w:t>ـ اگر ظرف مدت زمانهای تعیین شده در بند(</w:t>
      </w:r>
      <w:r w:rsidRPr="001D48E6">
        <w:rPr>
          <w:rFonts w:ascii="Segoe UI" w:hAnsi="Segoe UI" w:cs="B Lotus"/>
          <w:color w:val="212529"/>
          <w:sz w:val="28"/>
          <w:szCs w:val="28"/>
          <w:shd w:val="clear" w:color="auto" w:fill="FFFFFF"/>
          <w:rtl/>
          <w:lang w:bidi="fa-IR"/>
        </w:rPr>
        <w:t xml:space="preserve">۳) </w:t>
      </w:r>
      <w:r w:rsidRPr="001D48E6">
        <w:rPr>
          <w:rFonts w:ascii="Segoe UI" w:hAnsi="Segoe UI" w:cs="B Lotus"/>
          <w:color w:val="212529"/>
          <w:sz w:val="28"/>
          <w:szCs w:val="28"/>
          <w:shd w:val="clear" w:color="auto" w:fill="FFFFFF"/>
          <w:rtl/>
        </w:rPr>
        <w:t>این ماده، انتخاب های ضروری انجام نشده باشد، می توان از رئیس دیوان بین المللی دادگستری درخواست نمود که انتخابها را انجام دهد. اگر رئیس تبعه هریک از طرفهای متعاهد باشد، یا اگر رئیس از انجام وظیفه مذکور معذور باشد، از معاون رئیس دیوان بین المللی دادگستری دعوت خواهد شد تا انتخاب ها را انجام دهد. چنانچه معاون رئیس نیز تبعه هریک از طرفهای متعاهد باشد یا از انجام وظیفه مذکور معذور باشد، از عضو ارشد بعدی دیوان بین المللی دادگستری که تابعیت هیچ یک از طرفهای متعاهد را ندارد دعوت خواهد شد تا انتخاب ها را انجام دهد</w:t>
      </w:r>
      <w:r w:rsidRPr="001D48E6">
        <w:rPr>
          <w:rFonts w:ascii="Segoe UI" w:hAnsi="Segoe UI" w:cs="B Lotus"/>
          <w:color w:val="212529"/>
          <w:sz w:val="28"/>
          <w:szCs w:val="28"/>
          <w:shd w:val="clear" w:color="auto" w:fill="FFFFFF"/>
        </w:rPr>
        <w:t>.</w:t>
      </w:r>
    </w:p>
    <w:p w14:paraId="463384DB" w14:textId="2C19719C"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۵</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ـ دیوان داوری تصمیم خود را با اکثریت آراء اتخاذ خواهد نمود</w:t>
      </w:r>
      <w:r w:rsidRPr="001D48E6">
        <w:rPr>
          <w:rFonts w:ascii="Segoe UI" w:hAnsi="Segoe UI" w:cs="B Lotus"/>
          <w:color w:val="212529"/>
          <w:sz w:val="28"/>
          <w:szCs w:val="28"/>
          <w:shd w:val="clear" w:color="auto" w:fill="FFFFFF"/>
        </w:rPr>
        <w:t>.</w:t>
      </w:r>
    </w:p>
    <w:p w14:paraId="6249FCC3" w14:textId="2E3E7427"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lastRenderedPageBreak/>
        <w:t>۶</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ـ هیأت داوری رأی خود را براساس مفاد این موافقتنامه همچنین قواعد حاکم و اصول حقوق بین الملل صادر خواهد نمود</w:t>
      </w:r>
      <w:r w:rsidRPr="001D48E6">
        <w:rPr>
          <w:rFonts w:ascii="Segoe UI" w:hAnsi="Segoe UI" w:cs="B Lotus"/>
          <w:color w:val="212529"/>
          <w:sz w:val="28"/>
          <w:szCs w:val="28"/>
          <w:shd w:val="clear" w:color="auto" w:fill="FFFFFF"/>
        </w:rPr>
        <w:t>.</w:t>
      </w:r>
    </w:p>
    <w:p w14:paraId="603FB4E3" w14:textId="0D32B07B"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۷</w:t>
      </w:r>
      <w:r w:rsidRPr="001D48E6">
        <w:rPr>
          <w:rFonts w:ascii="Segoe UI" w:hAnsi="Segoe UI" w:cs="B Lotus"/>
          <w:color w:val="212529"/>
          <w:sz w:val="28"/>
          <w:szCs w:val="28"/>
          <w:shd w:val="clear" w:color="auto" w:fill="FFFFFF"/>
          <w:rtl/>
        </w:rPr>
        <w:t>ـ هیأت داوری با توجه به سایر مواردی که طرفهای متعاهد توافق نموده اند آئین کار خود را تعیین خواهد نمود</w:t>
      </w:r>
      <w:r w:rsidRPr="001D48E6">
        <w:rPr>
          <w:rFonts w:ascii="Segoe UI" w:hAnsi="Segoe UI" w:cs="B Lotus"/>
          <w:color w:val="212529"/>
          <w:sz w:val="28"/>
          <w:szCs w:val="28"/>
          <w:shd w:val="clear" w:color="auto" w:fill="FFFFFF"/>
        </w:rPr>
        <w:t>.</w:t>
      </w:r>
    </w:p>
    <w:p w14:paraId="0BAAD7EF" w14:textId="192CF142"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۸</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ـ هرطرف متعاهد هزینه داور و نمایندگی خود در جریان رسیدگی داوری را بر عهده خواهد گرفت، هزینه رئیس دیوان و هزینه های باقیمانده به طور مساوی برعهده طرفهای متعاهد خواهد بود. دیوان داوری می تواند مقررات متفاوتی را در مورد هزینه ها تعیین نماید</w:t>
      </w:r>
      <w:r w:rsidRPr="001D48E6">
        <w:rPr>
          <w:rFonts w:ascii="Segoe UI" w:hAnsi="Segoe UI" w:cs="B Lotus"/>
          <w:color w:val="212529"/>
          <w:sz w:val="28"/>
          <w:szCs w:val="28"/>
          <w:shd w:val="clear" w:color="auto" w:fill="FFFFFF"/>
        </w:rPr>
        <w:t>.</w:t>
      </w:r>
    </w:p>
    <w:p w14:paraId="58A79D3A" w14:textId="4C637E7D"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۹</w:t>
      </w:r>
      <w:r w:rsidRPr="001D48E6">
        <w:rPr>
          <w:rFonts w:ascii="Segoe UI" w:hAnsi="Segoe UI" w:cs="B Lotus"/>
          <w:color w:val="212529"/>
          <w:sz w:val="28"/>
          <w:szCs w:val="28"/>
          <w:shd w:val="clear" w:color="auto" w:fill="FFFFFF"/>
          <w:rtl/>
        </w:rPr>
        <w:t>ـ تصمیم های دیوان برای هریک از طرف متعاهد لازم الاتباع است</w:t>
      </w:r>
      <w:r w:rsidRPr="001D48E6">
        <w:rPr>
          <w:rFonts w:ascii="Segoe UI" w:hAnsi="Segoe UI" w:cs="B Lotus"/>
          <w:color w:val="212529"/>
          <w:sz w:val="28"/>
          <w:szCs w:val="28"/>
          <w:shd w:val="clear" w:color="auto" w:fill="FFFFFF"/>
        </w:rPr>
        <w:t>.</w:t>
      </w:r>
    </w:p>
    <w:p w14:paraId="25CBCEE5" w14:textId="77777777" w:rsidR="003909F9" w:rsidRDefault="003909F9" w:rsidP="0094516C">
      <w:pPr>
        <w:jc w:val="both"/>
        <w:rPr>
          <w:rFonts w:ascii="Segoe UI" w:hAnsi="Segoe UI" w:cs="B Lotus"/>
          <w:color w:val="212529"/>
          <w:sz w:val="28"/>
          <w:szCs w:val="28"/>
          <w:shd w:val="clear" w:color="auto" w:fill="FFFFFF"/>
          <w:rtl/>
        </w:rPr>
      </w:pPr>
    </w:p>
    <w:p w14:paraId="246F0762" w14:textId="395A326A"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ماده</w:t>
      </w:r>
      <w:r w:rsidRPr="001D48E6">
        <w:rPr>
          <w:rFonts w:ascii="Segoe UI" w:hAnsi="Segoe UI" w:cs="B Lotus"/>
          <w:color w:val="212529"/>
          <w:sz w:val="28"/>
          <w:szCs w:val="28"/>
          <w:shd w:val="clear" w:color="auto" w:fill="FFFFFF"/>
          <w:rtl/>
          <w:lang w:bidi="fa-IR"/>
        </w:rPr>
        <w:t>۱۶</w:t>
      </w:r>
      <w:r w:rsidRPr="001D48E6">
        <w:rPr>
          <w:rFonts w:ascii="Segoe UI" w:hAnsi="Segoe UI" w:cs="B Lotus"/>
          <w:color w:val="212529"/>
          <w:sz w:val="28"/>
          <w:szCs w:val="28"/>
          <w:shd w:val="clear" w:color="auto" w:fill="FFFFFF"/>
          <w:rtl/>
        </w:rPr>
        <w:t>ـ مقررات نهائی،لازم الاجراء شدن، مدت، خاتمه و اصلاحات</w:t>
      </w:r>
    </w:p>
    <w:p w14:paraId="558FD2F3" w14:textId="56748137"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۱</w:t>
      </w:r>
      <w:r w:rsidRPr="001D48E6">
        <w:rPr>
          <w:rFonts w:ascii="Segoe UI" w:hAnsi="Segoe UI" w:cs="B Lotus"/>
          <w:color w:val="212529"/>
          <w:sz w:val="28"/>
          <w:szCs w:val="28"/>
          <w:shd w:val="clear" w:color="auto" w:fill="FFFFFF"/>
          <w:rtl/>
        </w:rPr>
        <w:t>ـ این موافقتنامه بدون لطمه به تعهدات طرفهای متعاهد ناشی از عضویت یا مشارکت آنها در هر اتحادیه گمرکی، اتحادیه اقتصادی، موافقتنامه یکپارچه سازی اقتصادی منطقه ای یا موافقتنامه بین المللی مشابه فعلی یا آتی مانند اتحادیه اروپا اعمال خواهد شد. در نتیجه مفاد این موافقتنامه به صورت کلّی یا جزئی به نحوی استناد یا تفسیر نخواهد شد که تعهدات طرف</w:t>
      </w:r>
      <w:r w:rsidRPr="001D48E6">
        <w:rPr>
          <w:rFonts w:ascii="Segoe UI" w:hAnsi="Segoe UI" w:cs="B Lotus"/>
          <w:color w:val="212529"/>
          <w:sz w:val="28"/>
          <w:szCs w:val="28"/>
          <w:shd w:val="clear" w:color="auto" w:fill="FFFFFF"/>
          <w:rtl/>
        </w:rPr>
        <w:softHyphen/>
        <w:t>های متعاهد ناشی از چنین عضویت یا مشارکتی را بی اعتبار، اصلاح یا به نحو دیگری تحت تاثیر قرار دهد</w:t>
      </w:r>
      <w:r w:rsidRPr="001D48E6">
        <w:rPr>
          <w:rFonts w:ascii="Segoe UI" w:hAnsi="Segoe UI" w:cs="B Lotus"/>
          <w:color w:val="212529"/>
          <w:sz w:val="28"/>
          <w:szCs w:val="28"/>
          <w:shd w:val="clear" w:color="auto" w:fill="FFFFFF"/>
        </w:rPr>
        <w:t>.</w:t>
      </w:r>
    </w:p>
    <w:p w14:paraId="54E57380" w14:textId="0269664C"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۲</w:t>
      </w:r>
      <w:r w:rsidRPr="001D48E6">
        <w:rPr>
          <w:rFonts w:ascii="Segoe UI" w:hAnsi="Segoe UI" w:cs="B Lotus"/>
          <w:color w:val="212529"/>
          <w:sz w:val="28"/>
          <w:szCs w:val="28"/>
          <w:shd w:val="clear" w:color="auto" w:fill="FFFFFF"/>
          <w:rtl/>
        </w:rPr>
        <w:t>ـ این موافقتنامه توسط مقامات صلاحیت دار هر طرف متعاهد طبق قوانین و مقررات آنها به تصویب خواهد رسید. طرفهای متعاهد از طریق مجاری دیپلماتیک به یکدیگر اعلام خواهند کرد که تشریفات داخلی ضروری برای لازم الاجراء شدن این موافقتنامه رعایت شده است. این موافقتنامه شصت روزپس از دریافت اطلاعیه مؤخر لازم الاجراء می گردد</w:t>
      </w:r>
      <w:r w:rsidRPr="001D48E6">
        <w:rPr>
          <w:rFonts w:ascii="Segoe UI" w:hAnsi="Segoe UI" w:cs="B Lotus"/>
          <w:color w:val="212529"/>
          <w:sz w:val="28"/>
          <w:szCs w:val="28"/>
          <w:shd w:val="clear" w:color="auto" w:fill="FFFFFF"/>
        </w:rPr>
        <w:t>.</w:t>
      </w:r>
    </w:p>
    <w:p w14:paraId="162E1DEA" w14:textId="20FBF8BC"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۳</w:t>
      </w:r>
      <w:r w:rsidRPr="001D48E6">
        <w:rPr>
          <w:rFonts w:ascii="Segoe UI" w:hAnsi="Segoe UI" w:cs="B Lotus"/>
          <w:color w:val="212529"/>
          <w:sz w:val="28"/>
          <w:szCs w:val="28"/>
          <w:shd w:val="clear" w:color="auto" w:fill="FFFFFF"/>
          <w:rtl/>
        </w:rPr>
        <w:t>ـ این موافقتنامه برای یک دوره ده ساله لازم الاجراء باقی خواهد ماند و پس از آن، همچنان لازم الاجراء خواهد بود مگر آنکه یکی از طرفهای متعاهد خاتمه موافقتنامه را به طور کتبی حداقل یک سال پیش از پایان دوره ده ساله اول یا هر زمانی پس از آن به طرف متعاهد دیگر اعلام نماید. این موافقتنامه دوازده ماه از تاریخی خاتمه خواهد یافت که در آن هریک از طرفهای متعاهد اطلاعیه کتبی خاتمه را به طرف متعاهد دیگر ارائه</w:t>
      </w: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نموده باشد</w:t>
      </w:r>
      <w:r w:rsidRPr="001D48E6">
        <w:rPr>
          <w:rFonts w:ascii="Segoe UI" w:hAnsi="Segoe UI" w:cs="B Lotus"/>
          <w:color w:val="212529"/>
          <w:sz w:val="28"/>
          <w:szCs w:val="28"/>
          <w:shd w:val="clear" w:color="auto" w:fill="FFFFFF"/>
        </w:rPr>
        <w:t>.</w:t>
      </w:r>
    </w:p>
    <w:p w14:paraId="2A1B77A3" w14:textId="6773D5B5"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t>۴</w:t>
      </w:r>
      <w:r w:rsidRPr="001D48E6">
        <w:rPr>
          <w:rFonts w:ascii="Segoe UI" w:hAnsi="Segoe UI" w:cs="B Lotus"/>
          <w:color w:val="212529"/>
          <w:sz w:val="28"/>
          <w:szCs w:val="28"/>
          <w:shd w:val="clear" w:color="auto" w:fill="FFFFFF"/>
          <w:rtl/>
        </w:rPr>
        <w:t>ـ در مورد سرمایه گذاری های انجام شده پیش از تاریخ خاتمه این موافقتنامه، مفاد این موافقتنامه برای یک دوره زمانی ده (</w:t>
      </w:r>
      <w:r w:rsidRPr="001D48E6">
        <w:rPr>
          <w:rFonts w:ascii="Segoe UI" w:hAnsi="Segoe UI" w:cs="B Lotus"/>
          <w:color w:val="212529"/>
          <w:sz w:val="28"/>
          <w:szCs w:val="28"/>
          <w:shd w:val="clear" w:color="auto" w:fill="FFFFFF"/>
          <w:rtl/>
          <w:lang w:bidi="fa-IR"/>
        </w:rPr>
        <w:t xml:space="preserve">۱۰) </w:t>
      </w:r>
      <w:r w:rsidRPr="001D48E6">
        <w:rPr>
          <w:rFonts w:ascii="Segoe UI" w:hAnsi="Segoe UI" w:cs="B Lotus"/>
          <w:color w:val="212529"/>
          <w:sz w:val="28"/>
          <w:szCs w:val="28"/>
          <w:shd w:val="clear" w:color="auto" w:fill="FFFFFF"/>
          <w:rtl/>
        </w:rPr>
        <w:t>ساله از تاریخ خاتمه معتبر خواهد بود</w:t>
      </w:r>
      <w:r w:rsidRPr="001D48E6">
        <w:rPr>
          <w:rFonts w:ascii="Segoe UI" w:hAnsi="Segoe UI" w:cs="B Lotus"/>
          <w:color w:val="212529"/>
          <w:sz w:val="28"/>
          <w:szCs w:val="28"/>
          <w:shd w:val="clear" w:color="auto" w:fill="FFFFFF"/>
        </w:rPr>
        <w:t>.</w:t>
      </w:r>
    </w:p>
    <w:p w14:paraId="1DBC20C7" w14:textId="0A1C4F67"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lang w:bidi="fa-IR"/>
        </w:rPr>
        <w:lastRenderedPageBreak/>
        <w:t>۵</w:t>
      </w:r>
      <w:r w:rsidRPr="001D48E6">
        <w:rPr>
          <w:rFonts w:ascii="Segoe UI" w:hAnsi="Segoe UI" w:cs="B Lotus"/>
          <w:color w:val="212529"/>
          <w:sz w:val="28"/>
          <w:szCs w:val="28"/>
          <w:shd w:val="clear" w:color="auto" w:fill="FFFFFF"/>
        </w:rPr>
        <w:t xml:space="preserve"> </w:t>
      </w:r>
      <w:r w:rsidRPr="001D48E6">
        <w:rPr>
          <w:rFonts w:ascii="Segoe UI" w:hAnsi="Segoe UI" w:cs="B Lotus"/>
          <w:color w:val="212529"/>
          <w:sz w:val="28"/>
          <w:szCs w:val="28"/>
          <w:shd w:val="clear" w:color="auto" w:fill="FFFFFF"/>
          <w:rtl/>
        </w:rPr>
        <w:t>ـ این موافقتنامه را می توان با موافقت کتبی بین طرفهای متعاهد اصلاح نمود. هر اصلاح بخشی جدایی ناپذیر از موافقتنامه خواهد بود و به موجب همان رویه ای لازم الاجراء می گردد که برای لازم الاجراء شدن این موافقتنامه مقرر شده است</w:t>
      </w:r>
      <w:r w:rsidRPr="001D48E6">
        <w:rPr>
          <w:rFonts w:ascii="Segoe UI" w:hAnsi="Segoe UI" w:cs="B Lotus"/>
          <w:color w:val="212529"/>
          <w:sz w:val="28"/>
          <w:szCs w:val="28"/>
          <w:shd w:val="clear" w:color="auto" w:fill="FFFFFF"/>
        </w:rPr>
        <w:t>.</w:t>
      </w:r>
    </w:p>
    <w:p w14:paraId="69C61929" w14:textId="6776DE2F"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در تأیید مراتب فوق، امضاءکنندگان زیر که بدین منظور به طور مقتضی مجاز می باشند، این موافقتنامه را امضاء نموده اند</w:t>
      </w:r>
      <w:r w:rsidRPr="001D48E6">
        <w:rPr>
          <w:rFonts w:ascii="Segoe UI" w:hAnsi="Segoe UI" w:cs="B Lotus"/>
          <w:color w:val="212529"/>
          <w:sz w:val="28"/>
          <w:szCs w:val="28"/>
          <w:shd w:val="clear" w:color="auto" w:fill="FFFFFF"/>
        </w:rPr>
        <w:t>.</w:t>
      </w:r>
    </w:p>
    <w:p w14:paraId="3BDAEA41" w14:textId="10E97695"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 xml:space="preserve">این موافقتنامه در تهران در تاریخ </w:t>
      </w:r>
      <w:r w:rsidRPr="001D48E6">
        <w:rPr>
          <w:rFonts w:ascii="Segoe UI" w:hAnsi="Segoe UI" w:cs="B Lotus"/>
          <w:color w:val="212529"/>
          <w:sz w:val="28"/>
          <w:szCs w:val="28"/>
          <w:shd w:val="clear" w:color="auto" w:fill="FFFFFF"/>
          <w:rtl/>
          <w:lang w:bidi="fa-IR"/>
        </w:rPr>
        <w:t>۱۳</w:t>
      </w:r>
      <w:r w:rsidRPr="001D48E6">
        <w:rPr>
          <w:rFonts w:ascii="Segoe UI" w:hAnsi="Segoe UI" w:cs="B Lotus"/>
          <w:color w:val="212529"/>
          <w:sz w:val="28"/>
          <w:szCs w:val="28"/>
          <w:shd w:val="clear" w:color="auto" w:fill="FFFFFF"/>
          <w:rtl/>
        </w:rPr>
        <w:t xml:space="preserve"> آذرماه سال </w:t>
      </w:r>
      <w:r w:rsidRPr="001D48E6">
        <w:rPr>
          <w:rFonts w:ascii="Segoe UI" w:hAnsi="Segoe UI" w:cs="B Lotus"/>
          <w:color w:val="212529"/>
          <w:sz w:val="28"/>
          <w:szCs w:val="28"/>
          <w:shd w:val="clear" w:color="auto" w:fill="FFFFFF"/>
          <w:rtl/>
          <w:lang w:bidi="fa-IR"/>
        </w:rPr>
        <w:t>۱۳۹۶ (</w:t>
      </w:r>
      <w:r w:rsidRPr="001D48E6">
        <w:rPr>
          <w:rFonts w:ascii="Segoe UI" w:hAnsi="Segoe UI" w:cs="B Lotus"/>
          <w:color w:val="212529"/>
          <w:sz w:val="28"/>
          <w:szCs w:val="28"/>
          <w:shd w:val="clear" w:color="auto" w:fill="FFFFFF"/>
          <w:rtl/>
        </w:rPr>
        <w:t xml:space="preserve">شمسی خورشیدی) برابر با </w:t>
      </w:r>
      <w:r w:rsidRPr="001D48E6">
        <w:rPr>
          <w:rFonts w:ascii="Segoe UI" w:hAnsi="Segoe UI" w:cs="B Lotus"/>
          <w:color w:val="212529"/>
          <w:sz w:val="28"/>
          <w:szCs w:val="28"/>
          <w:shd w:val="clear" w:color="auto" w:fill="FFFFFF"/>
          <w:rtl/>
          <w:lang w:bidi="fa-IR"/>
        </w:rPr>
        <w:t>۴</w:t>
      </w:r>
      <w:r w:rsidRPr="001D48E6">
        <w:rPr>
          <w:rFonts w:ascii="Segoe UI" w:hAnsi="Segoe UI" w:cs="B Lotus"/>
          <w:color w:val="212529"/>
          <w:sz w:val="28"/>
          <w:szCs w:val="28"/>
          <w:shd w:val="clear" w:color="auto" w:fill="FFFFFF"/>
          <w:rtl/>
        </w:rPr>
        <w:t xml:space="preserve"> دسامبر سال </w:t>
      </w:r>
      <w:r w:rsidRPr="001D48E6">
        <w:rPr>
          <w:rFonts w:ascii="Segoe UI" w:hAnsi="Segoe UI" w:cs="B Lotus"/>
          <w:color w:val="212529"/>
          <w:sz w:val="28"/>
          <w:szCs w:val="28"/>
          <w:shd w:val="clear" w:color="auto" w:fill="FFFFFF"/>
          <w:rtl/>
          <w:lang w:bidi="fa-IR"/>
        </w:rPr>
        <w:t>۲۰۱۷ (</w:t>
      </w:r>
      <w:r w:rsidRPr="001D48E6">
        <w:rPr>
          <w:rFonts w:ascii="Segoe UI" w:hAnsi="Segoe UI" w:cs="B Lotus"/>
          <w:color w:val="212529"/>
          <w:sz w:val="28"/>
          <w:szCs w:val="28"/>
          <w:shd w:val="clear" w:color="auto" w:fill="FFFFFF"/>
          <w:rtl/>
        </w:rPr>
        <w:t>میلادی) در دو نسخه به زبانهای فارسی، مجاری وانگلیسی تنظیم شده و همه متون از اعتبار یکسان برخوردار می باشند. در صورت هر گونه اختلاف در تفسیر، متن انگلیسی ملاک خواهد بود</w:t>
      </w:r>
      <w:r w:rsidRPr="001D48E6">
        <w:rPr>
          <w:rFonts w:ascii="Segoe UI" w:hAnsi="Segoe UI" w:cs="B Lotus"/>
          <w:color w:val="212529"/>
          <w:sz w:val="28"/>
          <w:szCs w:val="28"/>
          <w:shd w:val="clear" w:color="auto" w:fill="FFFFFF"/>
        </w:rPr>
        <w:t xml:space="preserve">. </w:t>
      </w:r>
    </w:p>
    <w:p w14:paraId="01A2BA55" w14:textId="28319337"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از طرف دولت جمهوری اسلامی ایران</w:t>
      </w:r>
    </w:p>
    <w:p w14:paraId="5C5152CF" w14:textId="77777777" w:rsidR="00291AA5" w:rsidRDefault="00291AA5"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مسعود کرباسیان</w:t>
      </w:r>
    </w:p>
    <w:p w14:paraId="36E2C2AA" w14:textId="77777777" w:rsidR="00291AA5" w:rsidRDefault="00291AA5"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وزیر امور اقتصادی و دارایی</w:t>
      </w:r>
    </w:p>
    <w:p w14:paraId="6BCEF193" w14:textId="3452CA14"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از طرف دولت مجارستان</w:t>
      </w:r>
    </w:p>
    <w:p w14:paraId="008AE474" w14:textId="3F2610E8"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ویهالی وارگا</w:t>
      </w:r>
    </w:p>
    <w:p w14:paraId="01968CCC" w14:textId="37CC8292"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shd w:val="clear" w:color="auto" w:fill="FFFFFF"/>
          <w:rtl/>
        </w:rPr>
        <w:t>وزیر اقتصاد ملی</w:t>
      </w:r>
    </w:p>
    <w:p w14:paraId="3E644C45" w14:textId="77777777" w:rsidR="00291AA5"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 xml:space="preserve">قانون فوق مشتمل بر ماده واحده و دو تبصره منضم به متن موافقتنامه، شامل مقدمه و شانزده ماده در جلسه علنی روز یکشنبه مورخ بیست و یکم مهر ماه یکهزار و سیصد و نود و هشت مجلس شورای اسلامی تصویب شد و در تاریخ </w:t>
      </w:r>
      <w:r w:rsidRPr="001D48E6">
        <w:rPr>
          <w:rFonts w:ascii="Segoe UI" w:hAnsi="Segoe UI" w:cs="B Lotus"/>
          <w:color w:val="212529"/>
          <w:sz w:val="28"/>
          <w:szCs w:val="28"/>
          <w:shd w:val="clear" w:color="auto" w:fill="FFFFFF"/>
          <w:rtl/>
          <w:lang w:bidi="fa-IR"/>
        </w:rPr>
        <w:t>۱۳۹۸/۸/۱</w:t>
      </w:r>
      <w:r w:rsidRPr="001D48E6">
        <w:rPr>
          <w:rFonts w:ascii="Segoe UI" w:hAnsi="Segoe UI" w:cs="B Lotus"/>
          <w:color w:val="212529"/>
          <w:sz w:val="28"/>
          <w:szCs w:val="28"/>
          <w:shd w:val="clear" w:color="auto" w:fill="FFFFFF"/>
          <w:rtl/>
        </w:rPr>
        <w:t xml:space="preserve"> به تأیید شورای نگهبان رسید</w:t>
      </w:r>
      <w:r w:rsidRPr="001D48E6">
        <w:rPr>
          <w:rFonts w:ascii="Segoe UI" w:hAnsi="Segoe UI" w:cs="B Lotus"/>
          <w:color w:val="212529"/>
          <w:sz w:val="28"/>
          <w:szCs w:val="28"/>
          <w:shd w:val="clear" w:color="auto" w:fill="FFFFFF"/>
        </w:rPr>
        <w:t>.</w:t>
      </w:r>
    </w:p>
    <w:p w14:paraId="21ECC455" w14:textId="326357F1" w:rsidR="001D48E6" w:rsidRDefault="001D48E6" w:rsidP="0094516C">
      <w:pPr>
        <w:jc w:val="both"/>
        <w:rPr>
          <w:rFonts w:ascii="Segoe UI" w:hAnsi="Segoe UI" w:cs="B Lotus"/>
          <w:color w:val="212529"/>
          <w:sz w:val="28"/>
          <w:szCs w:val="28"/>
          <w:shd w:val="clear" w:color="auto" w:fill="FFFFFF"/>
          <w:rtl/>
        </w:rPr>
      </w:pPr>
      <w:r w:rsidRPr="001D48E6">
        <w:rPr>
          <w:rFonts w:ascii="Segoe UI" w:hAnsi="Segoe UI" w:cs="B Lotus"/>
          <w:color w:val="212529"/>
          <w:sz w:val="28"/>
          <w:szCs w:val="28"/>
        </w:rPr>
        <w:br/>
      </w:r>
      <w:r w:rsidRPr="001D48E6">
        <w:rPr>
          <w:rFonts w:ascii="Segoe UI" w:hAnsi="Segoe UI" w:cs="B Lotus"/>
          <w:color w:val="212529"/>
          <w:sz w:val="28"/>
          <w:szCs w:val="28"/>
          <w:shd w:val="clear" w:color="auto" w:fill="FFFFFF"/>
          <w:rtl/>
        </w:rPr>
        <w:t>رئیس مجلس شورای اسلامی ـ علی لاریجانی</w:t>
      </w:r>
    </w:p>
    <w:p w14:paraId="1FD2CADA" w14:textId="77777777" w:rsidR="00291AA5" w:rsidRPr="001D48E6" w:rsidRDefault="00291AA5" w:rsidP="0094516C">
      <w:pPr>
        <w:jc w:val="both"/>
        <w:rPr>
          <w:rFonts w:cs="B Lotus"/>
          <w:sz w:val="28"/>
          <w:szCs w:val="28"/>
        </w:rPr>
      </w:pPr>
    </w:p>
    <w:p w14:paraId="12D9760B" w14:textId="1E2D0C01" w:rsidR="001D48E6" w:rsidRPr="001D48E6" w:rsidRDefault="001D48E6" w:rsidP="0094516C">
      <w:pPr>
        <w:spacing w:after="200" w:line="276" w:lineRule="auto"/>
        <w:jc w:val="both"/>
        <w:rPr>
          <w:rFonts w:cs="B Lotus"/>
          <w:b/>
          <w:bCs/>
          <w:sz w:val="28"/>
          <w:szCs w:val="28"/>
          <w:lang w:bidi="fa-IR"/>
        </w:rPr>
      </w:pPr>
      <w:r w:rsidRPr="001D48E6">
        <w:rPr>
          <w:rFonts w:cs="B Lotus"/>
          <w:b/>
          <w:bCs/>
          <w:sz w:val="28"/>
          <w:szCs w:val="28"/>
          <w:lang w:bidi="fa-IR"/>
        </w:rPr>
        <w:br w:type="page"/>
      </w:r>
    </w:p>
    <w:p w14:paraId="413249C5" w14:textId="77777777" w:rsidR="001D48E6" w:rsidRDefault="001D48E6" w:rsidP="0094516C">
      <w:pPr>
        <w:spacing w:after="200" w:line="276" w:lineRule="auto"/>
        <w:jc w:val="both"/>
        <w:rPr>
          <w:rFonts w:cs="B Lotus"/>
          <w:b/>
          <w:bCs/>
          <w:sz w:val="28"/>
          <w:szCs w:val="28"/>
          <w:rtl/>
          <w:lang w:bidi="fa-IR"/>
        </w:rPr>
      </w:pPr>
    </w:p>
    <w:p w14:paraId="6070F838" w14:textId="77777777" w:rsidR="00C6115C" w:rsidRPr="00D21A93" w:rsidRDefault="00C6115C" w:rsidP="0094516C">
      <w:pPr>
        <w:jc w:val="both"/>
        <w:rPr>
          <w:rFonts w:cs="B Lotus"/>
          <w:b/>
          <w:bCs/>
          <w:sz w:val="28"/>
          <w:szCs w:val="28"/>
          <w:lang w:bidi="fa-IR"/>
        </w:rPr>
      </w:pPr>
    </w:p>
    <w:p w14:paraId="11F857AD" w14:textId="72991299" w:rsidR="009D2E11" w:rsidRPr="00DC2458" w:rsidRDefault="009D2E11" w:rsidP="0094516C">
      <w:pPr>
        <w:jc w:val="both"/>
        <w:rPr>
          <w:rFonts w:ascii="IRANSans" w:hAnsi="IRANSans" w:cs="B Lotus"/>
          <w:color w:val="212529"/>
          <w:sz w:val="28"/>
          <w:szCs w:val="28"/>
          <w:shd w:val="clear" w:color="auto" w:fill="F8F9FA"/>
          <w:rtl/>
        </w:rPr>
      </w:pPr>
      <w:r w:rsidRPr="00DC2458">
        <w:rPr>
          <w:rFonts w:cs="B Lotus"/>
          <w:sz w:val="28"/>
          <w:szCs w:val="28"/>
        </w:rPr>
        <w:br/>
      </w:r>
    </w:p>
    <w:p w14:paraId="28DED911" w14:textId="49EFDF52" w:rsidR="009D2E11" w:rsidRPr="001D48E6" w:rsidRDefault="009D2E11" w:rsidP="0094516C">
      <w:pPr>
        <w:pStyle w:val="ListParagraph"/>
        <w:numPr>
          <w:ilvl w:val="0"/>
          <w:numId w:val="43"/>
        </w:numPr>
        <w:jc w:val="both"/>
        <w:rPr>
          <w:rFonts w:ascii="IRANSans" w:hAnsi="IRANSans" w:cs="B Lotus"/>
          <w:color w:val="212529"/>
          <w:sz w:val="28"/>
          <w:szCs w:val="28"/>
          <w:shd w:val="clear" w:color="auto" w:fill="F8F9FA"/>
          <w:rtl/>
        </w:rPr>
      </w:pPr>
      <w:r w:rsidRPr="001D48E6">
        <w:rPr>
          <w:rFonts w:ascii="IRANSans" w:hAnsi="IRANSans" w:cs="B Lotus"/>
          <w:color w:val="212529"/>
          <w:sz w:val="28"/>
          <w:szCs w:val="28"/>
          <w:shd w:val="clear" w:color="auto" w:fill="F8F9FA"/>
          <w:rtl/>
        </w:rPr>
        <w:t>قانون موافقتنامه تشویق و حمایت متقابل از سرمایه گذاری بین دولت جمهوری اسلامی ایران و دولت جمهوری چک</w:t>
      </w:r>
      <w:r w:rsidR="001068BA" w:rsidRPr="001D48E6">
        <w:rPr>
          <w:rFonts w:ascii="IRANSans" w:hAnsi="IRANSans" w:cs="B Lotus" w:hint="cs"/>
          <w:color w:val="212529"/>
          <w:sz w:val="28"/>
          <w:szCs w:val="28"/>
          <w:shd w:val="clear" w:color="auto" w:fill="F8F9FA"/>
          <w:rtl/>
        </w:rPr>
        <w:t xml:space="preserve"> </w:t>
      </w:r>
      <w:r w:rsidR="001068BA" w:rsidRPr="001D48E6">
        <w:rPr>
          <w:rFonts w:ascii="IRANSans" w:hAnsi="IRANSans" w:cs="B Lotus"/>
          <w:color w:val="212529"/>
          <w:sz w:val="28"/>
          <w:szCs w:val="28"/>
          <w:shd w:val="clear" w:color="auto" w:fill="F8F9FA"/>
          <w:rtl/>
          <w:lang w:bidi="fa-IR"/>
        </w:rPr>
        <w:t>۲۶</w:t>
      </w:r>
      <w:r w:rsidR="001068BA" w:rsidRPr="001D48E6">
        <w:rPr>
          <w:rFonts w:ascii="IRANSans" w:hAnsi="IRANSans" w:cs="B Lotus" w:hint="cs"/>
          <w:color w:val="212529"/>
          <w:sz w:val="28"/>
          <w:szCs w:val="28"/>
          <w:shd w:val="clear" w:color="auto" w:fill="F8F9FA"/>
          <w:rtl/>
          <w:lang w:bidi="fa-IR"/>
        </w:rPr>
        <w:t>/</w:t>
      </w:r>
      <w:r w:rsidR="001068BA" w:rsidRPr="001D48E6">
        <w:rPr>
          <w:rFonts w:ascii="IRANSans" w:hAnsi="IRANSans" w:cs="B Lotus"/>
          <w:color w:val="212529"/>
          <w:sz w:val="28"/>
          <w:szCs w:val="28"/>
          <w:shd w:val="clear" w:color="auto" w:fill="F8F9FA"/>
          <w:rtl/>
          <w:lang w:bidi="fa-IR"/>
        </w:rPr>
        <w:t>۴</w:t>
      </w:r>
      <w:r w:rsidR="001068BA" w:rsidRPr="001D48E6">
        <w:rPr>
          <w:rFonts w:ascii="IRANSans" w:hAnsi="IRANSans" w:cs="B Lotus" w:hint="cs"/>
          <w:color w:val="212529"/>
          <w:sz w:val="28"/>
          <w:szCs w:val="28"/>
          <w:shd w:val="clear" w:color="auto" w:fill="F8F9FA"/>
          <w:rtl/>
          <w:lang w:bidi="fa-IR"/>
        </w:rPr>
        <w:t>/</w:t>
      </w:r>
      <w:r w:rsidRPr="001D48E6">
        <w:rPr>
          <w:rFonts w:ascii="IRANSans" w:hAnsi="IRANSans" w:cs="B Lotus"/>
          <w:color w:val="212529"/>
          <w:sz w:val="28"/>
          <w:szCs w:val="28"/>
          <w:shd w:val="clear" w:color="auto" w:fill="F8F9FA"/>
          <w:rtl/>
        </w:rPr>
        <w:t xml:space="preserve"> </w:t>
      </w:r>
      <w:r w:rsidR="001068BA" w:rsidRPr="001D48E6">
        <w:rPr>
          <w:rFonts w:ascii="IRANSans" w:hAnsi="IRANSans" w:cs="B Lotus"/>
          <w:color w:val="212529"/>
          <w:sz w:val="28"/>
          <w:szCs w:val="28"/>
          <w:shd w:val="clear" w:color="auto" w:fill="F8F9FA"/>
          <w:rtl/>
          <w:lang w:bidi="fa-IR"/>
        </w:rPr>
        <w:t>۱۳۹۸</w:t>
      </w:r>
    </w:p>
    <w:p w14:paraId="3286BDBE" w14:textId="77777777" w:rsidR="001068BA" w:rsidRPr="00DC2458" w:rsidRDefault="001068BA" w:rsidP="0094516C">
      <w:pPr>
        <w:jc w:val="both"/>
        <w:rPr>
          <w:rFonts w:ascii="IRANSans" w:hAnsi="IRANSans" w:cs="B Lotus"/>
          <w:color w:val="212529"/>
          <w:sz w:val="28"/>
          <w:szCs w:val="28"/>
          <w:shd w:val="clear" w:color="auto" w:fill="F8F9FA"/>
          <w:rtl/>
        </w:rPr>
      </w:pPr>
    </w:p>
    <w:p w14:paraId="39B25FC2" w14:textId="77777777" w:rsidR="009D2E11"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ماده واحده ـ موافقتنامه تشویق و حمایت متقابل از سرمایه گذاری بین دولت جمهوری اسلامی ایران و دولت جمهوری چک مشتمل بر یک مقدمه و هجده ماده به شرح پیوست تصویب و اجازه مبادله اسناد آن داده می شود</w:t>
      </w:r>
      <w:r w:rsidRPr="00DC2458">
        <w:rPr>
          <w:rFonts w:ascii="IRANSans" w:hAnsi="IRANSans" w:cs="B Lotus"/>
          <w:color w:val="212529"/>
          <w:sz w:val="28"/>
          <w:szCs w:val="28"/>
          <w:shd w:val="clear" w:color="auto" w:fill="F8F9FA"/>
        </w:rPr>
        <w:t xml:space="preserve">. </w:t>
      </w:r>
    </w:p>
    <w:p w14:paraId="131579F0" w14:textId="77777777" w:rsidR="009D2E11"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تبصره ـ رعایت اصول هفتاد و هفتم (</w:t>
      </w:r>
      <w:r w:rsidRPr="00DC2458">
        <w:rPr>
          <w:rFonts w:ascii="IRANSans" w:hAnsi="IRANSans" w:cs="B Lotus"/>
          <w:color w:val="212529"/>
          <w:sz w:val="28"/>
          <w:szCs w:val="28"/>
          <w:shd w:val="clear" w:color="auto" w:fill="F8F9FA"/>
          <w:rtl/>
          <w:lang w:bidi="fa-IR"/>
        </w:rPr>
        <w:t>۷۷)</w:t>
      </w:r>
      <w:r w:rsidRPr="00DC2458">
        <w:rPr>
          <w:rFonts w:ascii="IRANSans" w:hAnsi="IRANSans" w:cs="B Lotus"/>
          <w:color w:val="212529"/>
          <w:sz w:val="28"/>
          <w:szCs w:val="28"/>
          <w:shd w:val="clear" w:color="auto" w:fill="F8F9FA"/>
          <w:rtl/>
        </w:rPr>
        <w:t>، یکصد و بیست و پنجم (</w:t>
      </w:r>
      <w:r w:rsidRPr="00DC2458">
        <w:rPr>
          <w:rFonts w:ascii="IRANSans" w:hAnsi="IRANSans" w:cs="B Lotus"/>
          <w:color w:val="212529"/>
          <w:sz w:val="28"/>
          <w:szCs w:val="28"/>
          <w:shd w:val="clear" w:color="auto" w:fill="F8F9FA"/>
          <w:rtl/>
          <w:lang w:bidi="fa-IR"/>
        </w:rPr>
        <w:t xml:space="preserve">۱۲۵) </w:t>
      </w:r>
      <w:r w:rsidRPr="00DC2458">
        <w:rPr>
          <w:rFonts w:ascii="IRANSans" w:hAnsi="IRANSans" w:cs="B Lotus"/>
          <w:color w:val="212529"/>
          <w:sz w:val="28"/>
          <w:szCs w:val="28"/>
          <w:shd w:val="clear" w:color="auto" w:fill="F8F9FA"/>
          <w:rtl/>
        </w:rPr>
        <w:t>و یکصد و سی و نهم (</w:t>
      </w:r>
      <w:r w:rsidRPr="00DC2458">
        <w:rPr>
          <w:rFonts w:ascii="IRANSans" w:hAnsi="IRANSans" w:cs="B Lotus"/>
          <w:color w:val="212529"/>
          <w:sz w:val="28"/>
          <w:szCs w:val="28"/>
          <w:shd w:val="clear" w:color="auto" w:fill="F8F9FA"/>
          <w:rtl/>
          <w:lang w:bidi="fa-IR"/>
        </w:rPr>
        <w:t xml:space="preserve">۱۳۹) </w:t>
      </w:r>
      <w:r w:rsidRPr="00DC2458">
        <w:rPr>
          <w:rFonts w:ascii="IRANSans" w:hAnsi="IRANSans" w:cs="B Lotus"/>
          <w:color w:val="212529"/>
          <w:sz w:val="28"/>
          <w:szCs w:val="28"/>
          <w:shd w:val="clear" w:color="auto" w:fill="F8F9FA"/>
          <w:rtl/>
        </w:rPr>
        <w:t>قانون اساسی جمهوری اسلامی ایران در اجرای این موافقتنامه الزامی است</w:t>
      </w:r>
      <w:r w:rsidRPr="00DC2458">
        <w:rPr>
          <w:rFonts w:ascii="IRANSans" w:hAnsi="IRANSans" w:cs="B Lotus"/>
          <w:color w:val="212529"/>
          <w:sz w:val="28"/>
          <w:szCs w:val="28"/>
          <w:shd w:val="clear" w:color="auto" w:fill="F8F9FA"/>
        </w:rPr>
        <w:t xml:space="preserve">. </w:t>
      </w:r>
    </w:p>
    <w:p w14:paraId="73D1E3F7" w14:textId="77777777" w:rsidR="00194A4D" w:rsidRPr="00DC2458" w:rsidRDefault="00194A4D" w:rsidP="0094516C">
      <w:pPr>
        <w:jc w:val="both"/>
        <w:rPr>
          <w:rFonts w:ascii="IRANSans" w:hAnsi="IRANSans" w:cs="B Lotus"/>
          <w:color w:val="212529"/>
          <w:sz w:val="28"/>
          <w:szCs w:val="28"/>
          <w:shd w:val="clear" w:color="auto" w:fill="F8F9FA"/>
          <w:rtl/>
        </w:rPr>
      </w:pPr>
    </w:p>
    <w:p w14:paraId="521E8FFB" w14:textId="77777777" w:rsidR="009D2E11"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بسم الله الرحمن الرحیم </w:t>
      </w:r>
    </w:p>
    <w:p w14:paraId="3636677D" w14:textId="77777777" w:rsidR="009D2E11"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موافقتنامه تشویق و حمایت متقابل از سرمایه گذاری</w:t>
      </w:r>
    </w:p>
    <w:p w14:paraId="37E87A83" w14:textId="77777777" w:rsidR="009D2E11"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 بین دولت جمهوری اسلامی ایران و دولت جمهوری چک </w:t>
      </w:r>
    </w:p>
    <w:p w14:paraId="08B1C103" w14:textId="77777777" w:rsidR="001068BA" w:rsidRPr="00DC2458" w:rsidRDefault="001068BA" w:rsidP="0094516C">
      <w:pPr>
        <w:jc w:val="both"/>
        <w:rPr>
          <w:rFonts w:ascii="IRANSans" w:hAnsi="IRANSans" w:cs="B Lotus"/>
          <w:color w:val="212529"/>
          <w:sz w:val="28"/>
          <w:szCs w:val="28"/>
          <w:shd w:val="clear" w:color="auto" w:fill="F8F9FA"/>
          <w:rtl/>
        </w:rPr>
      </w:pPr>
    </w:p>
    <w:p w14:paraId="5375A146" w14:textId="77777777" w:rsidR="009D2E11"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مقدمه</w:t>
      </w:r>
      <w:r w:rsidRPr="00DC2458">
        <w:rPr>
          <w:rFonts w:ascii="IRANSans" w:hAnsi="IRANSans" w:cs="B Lotus"/>
          <w:color w:val="212529"/>
          <w:sz w:val="28"/>
          <w:szCs w:val="28"/>
          <w:shd w:val="clear" w:color="auto" w:fill="F8F9FA"/>
        </w:rPr>
        <w:t xml:space="preserve">: </w:t>
      </w:r>
    </w:p>
    <w:p w14:paraId="6860A4FA" w14:textId="77777777" w:rsidR="009D2E11"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دولت جمهوری اسلامی ایران و دولت جمهوری چک که از این پس «طرفهای متعاهد» نامیده می شوند،</w:t>
      </w:r>
    </w:p>
    <w:p w14:paraId="2061151E" w14:textId="77777777" w:rsidR="009D2E11"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 با علاقه مندی به تحکیم همکاری های اقتصادی در جهت تأمین منافع هر دو دولت، </w:t>
      </w:r>
    </w:p>
    <w:p w14:paraId="700E09AF" w14:textId="77777777" w:rsidR="001068BA"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با هدف به کارگیری منابع اقتصادی و امکانات بالقوه خود در امر سرمایه گذاری و نیز ایجاد و حفظ شرایط مساعد برای سرمایه گذاری های اتباع طرفهای متعاهد در قلمرو یکدیگر، </w:t>
      </w:r>
    </w:p>
    <w:p w14:paraId="553D7B7F" w14:textId="77777777" w:rsidR="001068BA"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با تأیید لزوم تشویق و حمایت از سرمایه گذاری های اتباع طرفهای متعاهد در قلمرو یکدیگر، </w:t>
      </w:r>
    </w:p>
    <w:p w14:paraId="4238D345" w14:textId="32B795FF" w:rsidR="009D2E11"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با آگاهی از اینکه تشویق و حمایت متقابل از سرمایه گذاری در این موافقتنامه سبب افزایش ابتکارهای کسب و کار در این زمینه، توانمندی اقتصادی و توسعه پایدار هر دو دولت می گردد و در این بستر، علاقه مند به ترغیب اصول مسؤولیت اجتماعی شرکتها می باشند، و با تمایل به دستیابی به این اهداف به نحوی که با حمایت از </w:t>
      </w:r>
      <w:r w:rsidRPr="00DC2458">
        <w:rPr>
          <w:rFonts w:ascii="IRANSans" w:hAnsi="IRANSans" w:cs="B Lotus"/>
          <w:color w:val="212529"/>
          <w:sz w:val="28"/>
          <w:szCs w:val="28"/>
          <w:shd w:val="clear" w:color="auto" w:fill="F8F9FA"/>
          <w:rtl/>
        </w:rPr>
        <w:lastRenderedPageBreak/>
        <w:t>سلامت، امنیت و محیط زیست و با ارتقای حمایت از مصرف کننده و استانداردهای مربوط به کار سازگار باشد، به شرح زیر توافق نمودند</w:t>
      </w:r>
      <w:r w:rsidRPr="00DC2458">
        <w:rPr>
          <w:rFonts w:ascii="IRANSans" w:hAnsi="IRANSans" w:cs="B Lotus"/>
          <w:color w:val="212529"/>
          <w:sz w:val="28"/>
          <w:szCs w:val="28"/>
          <w:shd w:val="clear" w:color="auto" w:fill="F8F9FA"/>
        </w:rPr>
        <w:t xml:space="preserve">: </w:t>
      </w:r>
    </w:p>
    <w:p w14:paraId="49498F07" w14:textId="77777777" w:rsidR="001068BA" w:rsidRPr="00DC2458" w:rsidRDefault="001068BA" w:rsidP="0094516C">
      <w:pPr>
        <w:jc w:val="both"/>
        <w:rPr>
          <w:rFonts w:ascii="IRANSans" w:hAnsi="IRANSans" w:cs="B Lotus"/>
          <w:color w:val="212529"/>
          <w:sz w:val="28"/>
          <w:szCs w:val="28"/>
          <w:shd w:val="clear" w:color="auto" w:fill="F8F9FA"/>
          <w:rtl/>
        </w:rPr>
      </w:pPr>
    </w:p>
    <w:p w14:paraId="43C76974" w14:textId="77777777" w:rsidR="009D2E11"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ماده</w:t>
      </w:r>
      <w:r w:rsidRPr="00DC2458">
        <w:rPr>
          <w:rFonts w:ascii="IRANSans" w:hAnsi="IRANSans" w:cs="B Lotus"/>
          <w:color w:val="212529"/>
          <w:sz w:val="28"/>
          <w:szCs w:val="28"/>
          <w:shd w:val="clear" w:color="auto" w:fill="F8F9FA"/>
          <w:rtl/>
          <w:lang w:bidi="fa-IR"/>
        </w:rPr>
        <w:t>۱</w:t>
      </w:r>
      <w:r w:rsidRPr="00DC2458">
        <w:rPr>
          <w:rFonts w:ascii="IRANSans" w:hAnsi="IRANSans" w:cs="B Lotus"/>
          <w:color w:val="212529"/>
          <w:sz w:val="28"/>
          <w:szCs w:val="28"/>
          <w:shd w:val="clear" w:color="auto" w:fill="F8F9FA"/>
          <w:rtl/>
        </w:rPr>
        <w:t xml:space="preserve">ـ تعاریف </w:t>
      </w:r>
    </w:p>
    <w:p w14:paraId="20C45D5E" w14:textId="283EAE93" w:rsidR="009D2E11"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از نظر این موافقتنامه، معانی اصطلاحات به کار رفته در آن به شرح زیر خواهد بود</w:t>
      </w:r>
      <w:r w:rsidRPr="00DC2458">
        <w:rPr>
          <w:rFonts w:ascii="IRANSans" w:hAnsi="IRANSans" w:cs="B Lotus"/>
          <w:color w:val="212529"/>
          <w:sz w:val="28"/>
          <w:szCs w:val="28"/>
          <w:shd w:val="clear" w:color="auto" w:fill="F8F9FA"/>
        </w:rPr>
        <w:t>:</w:t>
      </w:r>
    </w:p>
    <w:p w14:paraId="532E15B7" w14:textId="2A03F45C" w:rsidR="009D2E11"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۱</w:t>
      </w:r>
      <w:r w:rsidRPr="00DC2458">
        <w:rPr>
          <w:rFonts w:ascii="IRANSans" w:hAnsi="IRANSans" w:cs="B Lotus"/>
          <w:color w:val="212529"/>
          <w:sz w:val="28"/>
          <w:szCs w:val="28"/>
          <w:shd w:val="clear" w:color="auto" w:fill="F8F9FA"/>
          <w:rtl/>
        </w:rPr>
        <w:t>ـ اصطلاح «سرمایه گذاری» عبارت از هر نوع مال یا دارایی از جمله موارد زیر است که توسط سرمایه گذاران یکی از طرفهای متعاهد در قلمرو و طبق قوانین و مقررات طرف متعاهد دیگر (که از این پس طرف متعاهد سرمایه پذیر خوانده می شود) به کار گرفته شود، که ویژگی های یک سرمایه گذاری، از جمله ویژگی هایی مانند تعهد سرمایه یا سایر منابع، پیش بینی فایده یا سود، پذیرش خطر (ریسک) و یک دوره معین را دارا باشد</w:t>
      </w:r>
      <w:r w:rsidRPr="00DC2458">
        <w:rPr>
          <w:rFonts w:ascii="IRANSans" w:hAnsi="IRANSans" w:cs="B Lotus" w:hint="cs"/>
          <w:color w:val="212529"/>
          <w:sz w:val="28"/>
          <w:szCs w:val="28"/>
          <w:shd w:val="clear" w:color="auto" w:fill="F8F9FA"/>
          <w:rtl/>
        </w:rPr>
        <w:t>:</w:t>
      </w:r>
    </w:p>
    <w:p w14:paraId="232DEA13" w14:textId="77777777" w:rsidR="009D2E11"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hint="cs"/>
          <w:color w:val="212529"/>
          <w:sz w:val="28"/>
          <w:szCs w:val="28"/>
          <w:shd w:val="clear" w:color="auto" w:fill="F8F9FA"/>
          <w:rtl/>
        </w:rPr>
        <w:t>ا</w:t>
      </w:r>
      <w:r w:rsidRPr="00DC2458">
        <w:rPr>
          <w:rFonts w:ascii="IRANSans" w:hAnsi="IRANSans" w:cs="B Lotus"/>
          <w:color w:val="212529"/>
          <w:sz w:val="28"/>
          <w:szCs w:val="28"/>
          <w:shd w:val="clear" w:color="auto" w:fill="F8F9FA"/>
          <w:rtl/>
        </w:rPr>
        <w:t xml:space="preserve">لف) اموال منقول و غیرمنقول و حقوق مربوط به آنها، </w:t>
      </w:r>
    </w:p>
    <w:p w14:paraId="5D518321" w14:textId="77777777" w:rsidR="009D2E11"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ب) سهام یا هر نوع مشارکت در شرکتها، </w:t>
      </w:r>
    </w:p>
    <w:p w14:paraId="4442B346" w14:textId="77777777" w:rsidR="009D2E11"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پ) پول و یا هرگونه مطالبات قابل وصول، </w:t>
      </w:r>
    </w:p>
    <w:p w14:paraId="4DCAAB94" w14:textId="77777777" w:rsidR="00054CCD"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ت) حقوق مالکیت معنوی و صنعتی از قبیل حق اختراع، حق اختراع با مدت محدود، طرحها یا نمونه های صنعتی، علائم و اسامی تجاری، دانش فنی، حسن شهرت تجاری و اسرار تجاری مرتبط با سرمایه گذاری، </w:t>
      </w:r>
    </w:p>
    <w:p w14:paraId="71D9CA67" w14:textId="77777777" w:rsidR="00054CCD"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ث) حق اکتشاف، استخراج یا بهره برداری از منابع طبیعی</w:t>
      </w:r>
      <w:r w:rsidRPr="00DC2458">
        <w:rPr>
          <w:rFonts w:ascii="IRANSans" w:hAnsi="IRANSans" w:cs="B Lotus"/>
          <w:color w:val="212529"/>
          <w:sz w:val="28"/>
          <w:szCs w:val="28"/>
          <w:shd w:val="clear" w:color="auto" w:fill="F8F9FA"/>
        </w:rPr>
        <w:t xml:space="preserve">. </w:t>
      </w:r>
    </w:p>
    <w:p w14:paraId="12313336" w14:textId="04866C19" w:rsidR="00054CCD"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هرگونه تغییر یا تبدیل در شکلی که دارایی ها سرمایه گذاری می شوند، مشروط به اینکه توسط مقام صلاحیتدار طرف متعاهد میزبان تصویب شده باشد، در ماهیت آنها به عنوان سرمایه گذاری تأثیر نخواهد داشت</w:t>
      </w:r>
      <w:r w:rsidR="00054CCD" w:rsidRPr="00DC2458">
        <w:rPr>
          <w:rFonts w:ascii="IRANSans" w:hAnsi="IRANSans" w:cs="B Lotus" w:hint="cs"/>
          <w:color w:val="212529"/>
          <w:sz w:val="28"/>
          <w:szCs w:val="28"/>
          <w:shd w:val="clear" w:color="auto" w:fill="F8F9FA"/>
          <w:rtl/>
        </w:rPr>
        <w:t>.</w:t>
      </w:r>
    </w:p>
    <w:p w14:paraId="4E89B5B1" w14:textId="140C215E" w:rsidR="00054CCD"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lang w:bidi="fa-IR"/>
        </w:rPr>
        <w:t>۲</w:t>
      </w:r>
      <w:r w:rsidRPr="00DC2458">
        <w:rPr>
          <w:rFonts w:ascii="IRANSans" w:hAnsi="IRANSans" w:cs="B Lotus"/>
          <w:color w:val="212529"/>
          <w:sz w:val="28"/>
          <w:szCs w:val="28"/>
          <w:shd w:val="clear" w:color="auto" w:fill="F8F9FA"/>
          <w:rtl/>
        </w:rPr>
        <w:t>ـ اصطلاح «سرمایه گذاران» عبارت از اشخاص زیر است که در چهارچوب این موافقتنامه در قلمرو طرف متعاهد دیگر سرمایه گذاری کنند</w:t>
      </w:r>
      <w:r w:rsidR="00054CCD" w:rsidRPr="00DC2458">
        <w:rPr>
          <w:rFonts w:ascii="IRANSans" w:hAnsi="IRANSans" w:cs="B Lotus" w:hint="cs"/>
          <w:color w:val="212529"/>
          <w:sz w:val="28"/>
          <w:szCs w:val="28"/>
          <w:shd w:val="clear" w:color="auto" w:fill="F8F9FA"/>
          <w:rtl/>
        </w:rPr>
        <w:t>:</w:t>
      </w:r>
    </w:p>
    <w:p w14:paraId="09F35F33" w14:textId="77777777" w:rsidR="00054CCD"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الف) اشخاص حقیقی که به موجب قوانین هر یک از طرفهای متعاهد اتباع آن طرف متعاهد به شمار آیند و تابعیت طرف متعاهد سرمایه پذیر را دارا نباشند</w:t>
      </w:r>
      <w:r w:rsidR="00054CCD" w:rsidRPr="00DC2458">
        <w:rPr>
          <w:rFonts w:ascii="IRANSans" w:hAnsi="IRANSans" w:cs="B Lotus" w:hint="cs"/>
          <w:color w:val="212529"/>
          <w:sz w:val="28"/>
          <w:szCs w:val="28"/>
          <w:shd w:val="clear" w:color="auto" w:fill="F8F9FA"/>
          <w:rtl/>
        </w:rPr>
        <w:t>.</w:t>
      </w:r>
    </w:p>
    <w:p w14:paraId="6E55A7E7" w14:textId="67173BC8" w:rsidR="00054CCD"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ب) اشخاص حقوقی هر یک از طرفهای متعاهد که به موجب قوانین همان طرف متعاهد تأسیس شده و مرکز اداره و مرکز اصلی فعالیت های آنها در قلمرو طرف متعاهد مزبور قرار داشته باشد</w:t>
      </w:r>
      <w:r w:rsidR="00054CCD" w:rsidRPr="00DC2458">
        <w:rPr>
          <w:rFonts w:ascii="IRANSans" w:hAnsi="IRANSans" w:cs="B Lotus" w:hint="cs"/>
          <w:color w:val="212529"/>
          <w:sz w:val="28"/>
          <w:szCs w:val="28"/>
          <w:shd w:val="clear" w:color="auto" w:fill="F8F9FA"/>
          <w:rtl/>
        </w:rPr>
        <w:t>.</w:t>
      </w:r>
    </w:p>
    <w:p w14:paraId="66858701" w14:textId="553FC1B0" w:rsidR="00054CCD"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lang w:bidi="fa-IR"/>
        </w:rPr>
        <w:t>۳</w:t>
      </w:r>
      <w:r w:rsidRPr="00DC2458">
        <w:rPr>
          <w:rFonts w:ascii="IRANSans" w:hAnsi="IRANSans" w:cs="B Lotus"/>
          <w:color w:val="212529"/>
          <w:sz w:val="28"/>
          <w:szCs w:val="28"/>
          <w:shd w:val="clear" w:color="auto" w:fill="F8F9FA"/>
          <w:rtl/>
        </w:rPr>
        <w:t>ـ اصطلاح «عواید» به معنی وجوهی است که به طور قانونی از سرمایه گذاری حاصل شده باشد از جمله سود حاصل از سرمایه گذاری، سود سهام، کارمزد و حق الامتیاز</w:t>
      </w:r>
      <w:r w:rsidR="00054CCD" w:rsidRPr="00DC2458">
        <w:rPr>
          <w:rFonts w:ascii="IRANSans" w:hAnsi="IRANSans" w:cs="B Lotus" w:hint="cs"/>
          <w:color w:val="212529"/>
          <w:sz w:val="28"/>
          <w:szCs w:val="28"/>
          <w:shd w:val="clear" w:color="auto" w:fill="F8F9FA"/>
          <w:rtl/>
        </w:rPr>
        <w:t>.</w:t>
      </w:r>
    </w:p>
    <w:p w14:paraId="40164A7A" w14:textId="103FEE31" w:rsidR="00EF3AB8"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lang w:bidi="fa-IR"/>
        </w:rPr>
        <w:t>۴</w:t>
      </w:r>
      <w:r w:rsidRPr="00DC2458">
        <w:rPr>
          <w:rFonts w:ascii="IRANSans" w:hAnsi="IRANSans" w:cs="B Lotus"/>
          <w:color w:val="212529"/>
          <w:sz w:val="28"/>
          <w:szCs w:val="28"/>
          <w:shd w:val="clear" w:color="auto" w:fill="F8F9FA"/>
          <w:rtl/>
        </w:rPr>
        <w:t>ـ اصطلاح «قلمرو» به معنی مناطقی است که حسب مورد تحت حاکمیت یا صلاحیت هر یک از طرفهای متعاهد قرار دارد و شامل مناطق دریایی مربوط آنها نیز می شود</w:t>
      </w:r>
      <w:r w:rsidR="00EF3AB8" w:rsidRPr="00DC2458">
        <w:rPr>
          <w:rFonts w:ascii="IRANSans" w:hAnsi="IRANSans" w:cs="B Lotus" w:hint="cs"/>
          <w:color w:val="212529"/>
          <w:sz w:val="28"/>
          <w:szCs w:val="28"/>
          <w:shd w:val="clear" w:color="auto" w:fill="F8F9FA"/>
          <w:rtl/>
        </w:rPr>
        <w:t>.</w:t>
      </w:r>
    </w:p>
    <w:p w14:paraId="249ABA86" w14:textId="77777777" w:rsidR="001068BA"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lastRenderedPageBreak/>
        <w:t>ماده</w:t>
      </w:r>
      <w:r w:rsidRPr="00DC2458">
        <w:rPr>
          <w:rFonts w:ascii="IRANSans" w:hAnsi="IRANSans" w:cs="B Lotus"/>
          <w:color w:val="212529"/>
          <w:sz w:val="28"/>
          <w:szCs w:val="28"/>
          <w:shd w:val="clear" w:color="auto" w:fill="F8F9FA"/>
          <w:rtl/>
          <w:lang w:bidi="fa-IR"/>
        </w:rPr>
        <w:t>۲</w:t>
      </w:r>
      <w:r w:rsidRPr="00DC2458">
        <w:rPr>
          <w:rFonts w:ascii="IRANSans" w:hAnsi="IRANSans" w:cs="B Lotus"/>
          <w:color w:val="212529"/>
          <w:sz w:val="28"/>
          <w:szCs w:val="28"/>
          <w:shd w:val="clear" w:color="auto" w:fill="F8F9FA"/>
          <w:rtl/>
        </w:rPr>
        <w:t>ـ تشویق سرمایه گذاری</w:t>
      </w:r>
    </w:p>
    <w:p w14:paraId="5C4099A8" w14:textId="5EE6BF24" w:rsidR="00EF3AB8" w:rsidRPr="00DC2458" w:rsidRDefault="009D2E11" w:rsidP="0094516C">
      <w:pPr>
        <w:jc w:val="both"/>
        <w:rPr>
          <w:rFonts w:ascii="IRANSans" w:hAnsi="IRANSans" w:cs="B Lotus"/>
          <w:color w:val="212529"/>
          <w:sz w:val="28"/>
          <w:szCs w:val="28"/>
          <w:shd w:val="clear" w:color="auto" w:fill="F8F9FA"/>
          <w:rtl/>
          <w:lang w:bidi="fa-IR"/>
        </w:rPr>
      </w:pPr>
      <w:r w:rsidRPr="00DC2458">
        <w:rPr>
          <w:rFonts w:ascii="IRANSans" w:hAnsi="IRANSans" w:cs="B Lotus"/>
          <w:color w:val="212529"/>
          <w:sz w:val="28"/>
          <w:szCs w:val="28"/>
          <w:shd w:val="clear" w:color="auto" w:fill="F8F9FA"/>
          <w:rtl/>
          <w:lang w:bidi="fa-IR"/>
        </w:rPr>
        <w:t>۱</w:t>
      </w:r>
      <w:r w:rsidRPr="00DC2458">
        <w:rPr>
          <w:rFonts w:ascii="IRANSans" w:hAnsi="IRANSans" w:cs="B Lotus"/>
          <w:color w:val="212529"/>
          <w:sz w:val="28"/>
          <w:szCs w:val="28"/>
          <w:shd w:val="clear" w:color="auto" w:fill="F8F9FA"/>
          <w:rtl/>
        </w:rPr>
        <w:t>ـ هر یک از طرفهای متعاهد اتباع خود را به سرمایه گذاری در قلمرو طرف متعاهد دیگر تشویق خواهد کرد</w:t>
      </w:r>
      <w:r w:rsidRPr="00DC2458">
        <w:rPr>
          <w:rFonts w:ascii="IRANSans" w:hAnsi="IRANSans" w:cs="B Lotus"/>
          <w:color w:val="212529"/>
          <w:sz w:val="28"/>
          <w:szCs w:val="28"/>
          <w:shd w:val="clear" w:color="auto" w:fill="F8F9FA"/>
        </w:rPr>
        <w:t>.</w:t>
      </w:r>
    </w:p>
    <w:p w14:paraId="638CABD0" w14:textId="77777777" w:rsidR="00EF3AB8"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۲</w:t>
      </w:r>
      <w:r w:rsidRPr="00DC2458">
        <w:rPr>
          <w:rFonts w:ascii="IRANSans" w:hAnsi="IRANSans" w:cs="B Lotus"/>
          <w:color w:val="212529"/>
          <w:sz w:val="28"/>
          <w:szCs w:val="28"/>
          <w:shd w:val="clear" w:color="auto" w:fill="F8F9FA"/>
          <w:rtl/>
        </w:rPr>
        <w:t>ـ هر یک از طرفهای متعاهد در حدود قوانین و مقررات خود زمینه مناسب را جهت جلب سرمایه گذاری اتباع طرف متعاهد دیگر در قلمرو خود فراهم خواهد آورد</w:t>
      </w:r>
      <w:r w:rsidRPr="00DC2458">
        <w:rPr>
          <w:rFonts w:ascii="IRANSans" w:hAnsi="IRANSans" w:cs="B Lotus"/>
          <w:color w:val="212529"/>
          <w:sz w:val="28"/>
          <w:szCs w:val="28"/>
          <w:shd w:val="clear" w:color="auto" w:fill="F8F9FA"/>
        </w:rPr>
        <w:t>.</w:t>
      </w:r>
    </w:p>
    <w:p w14:paraId="73CCE81C" w14:textId="77777777" w:rsidR="00EF3AB8" w:rsidRPr="00DC2458" w:rsidRDefault="00EF3AB8" w:rsidP="0094516C">
      <w:pPr>
        <w:jc w:val="both"/>
        <w:rPr>
          <w:rFonts w:ascii="IRANSans" w:hAnsi="IRANSans" w:cs="B Lotus"/>
          <w:color w:val="212529"/>
          <w:sz w:val="28"/>
          <w:szCs w:val="28"/>
          <w:shd w:val="clear" w:color="auto" w:fill="F8F9FA"/>
          <w:rtl/>
        </w:rPr>
      </w:pPr>
    </w:p>
    <w:p w14:paraId="2A5B8FE2" w14:textId="77777777" w:rsidR="00EF3AB8"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ماده</w:t>
      </w:r>
      <w:r w:rsidRPr="00DC2458">
        <w:rPr>
          <w:rFonts w:ascii="IRANSans" w:hAnsi="IRANSans" w:cs="B Lotus"/>
          <w:color w:val="212529"/>
          <w:sz w:val="28"/>
          <w:szCs w:val="28"/>
          <w:shd w:val="clear" w:color="auto" w:fill="F8F9FA"/>
          <w:rtl/>
          <w:lang w:bidi="fa-IR"/>
        </w:rPr>
        <w:t>۳</w:t>
      </w:r>
      <w:r w:rsidRPr="00DC2458">
        <w:rPr>
          <w:rFonts w:ascii="IRANSans" w:hAnsi="IRANSans" w:cs="B Lotus"/>
          <w:color w:val="212529"/>
          <w:sz w:val="28"/>
          <w:szCs w:val="28"/>
          <w:shd w:val="clear" w:color="auto" w:fill="F8F9FA"/>
          <w:rtl/>
        </w:rPr>
        <w:t>ـ پذیرش</w:t>
      </w:r>
    </w:p>
    <w:p w14:paraId="48F3666B" w14:textId="77777777" w:rsidR="00EF3AB8"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 </w:t>
      </w:r>
      <w:r w:rsidRPr="00DC2458">
        <w:rPr>
          <w:rFonts w:ascii="IRANSans" w:hAnsi="IRANSans" w:cs="B Lotus"/>
          <w:color w:val="212529"/>
          <w:sz w:val="28"/>
          <w:szCs w:val="28"/>
          <w:shd w:val="clear" w:color="auto" w:fill="F8F9FA"/>
          <w:rtl/>
          <w:lang w:bidi="fa-IR"/>
        </w:rPr>
        <w:t>۱</w:t>
      </w:r>
      <w:r w:rsidRPr="00DC2458">
        <w:rPr>
          <w:rFonts w:ascii="IRANSans" w:hAnsi="IRANSans" w:cs="B Lotus"/>
          <w:color w:val="212529"/>
          <w:sz w:val="28"/>
          <w:szCs w:val="28"/>
          <w:shd w:val="clear" w:color="auto" w:fill="F8F9FA"/>
          <w:rtl/>
        </w:rPr>
        <w:t>ـ هریک ازطرفهای متعاهد طبق قوانین و مقررات خود نسبت به پذیرش سرمایه گذاری‏های اشخاص حقیقی و حقوقی طرف متعاهد دیگر در قلمرو خود اقدام خواهد کرد</w:t>
      </w:r>
      <w:r w:rsidRPr="00DC2458">
        <w:rPr>
          <w:rFonts w:ascii="IRANSans" w:hAnsi="IRANSans" w:cs="B Lotus"/>
          <w:color w:val="212529"/>
          <w:sz w:val="28"/>
          <w:szCs w:val="28"/>
          <w:shd w:val="clear" w:color="auto" w:fill="F8F9FA"/>
        </w:rPr>
        <w:t>.</w:t>
      </w:r>
    </w:p>
    <w:p w14:paraId="50EBEFAD" w14:textId="77777777" w:rsidR="00EF3AB8"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۲</w:t>
      </w:r>
      <w:r w:rsidRPr="00DC2458">
        <w:rPr>
          <w:rFonts w:ascii="IRANSans" w:hAnsi="IRANSans" w:cs="B Lotus"/>
          <w:color w:val="212529"/>
          <w:sz w:val="28"/>
          <w:szCs w:val="28"/>
          <w:shd w:val="clear" w:color="auto" w:fill="F8F9FA"/>
          <w:rtl/>
        </w:rPr>
        <w:t>ـ هر یک از طرفهای متعاهد پس از پذیرش سرمایه گذاری، کلیه مجوزهایی را که طبق قوانین و مقررات خود جهت تحقق سرمایه گذاری مزبور لازم است اعطاء خواهد کرد</w:t>
      </w:r>
      <w:r w:rsidRPr="00DC2458">
        <w:rPr>
          <w:rFonts w:ascii="IRANSans" w:hAnsi="IRANSans" w:cs="B Lotus"/>
          <w:color w:val="212529"/>
          <w:sz w:val="28"/>
          <w:szCs w:val="28"/>
          <w:shd w:val="clear" w:color="auto" w:fill="F8F9FA"/>
        </w:rPr>
        <w:t>.</w:t>
      </w:r>
    </w:p>
    <w:p w14:paraId="466F02C9" w14:textId="77777777" w:rsidR="00EF3AB8"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۳</w:t>
      </w:r>
      <w:r w:rsidRPr="00DC2458">
        <w:rPr>
          <w:rFonts w:ascii="IRANSans" w:hAnsi="IRANSans" w:cs="B Lotus"/>
          <w:color w:val="212529"/>
          <w:sz w:val="28"/>
          <w:szCs w:val="28"/>
          <w:shd w:val="clear" w:color="auto" w:fill="F8F9FA"/>
          <w:rtl/>
        </w:rPr>
        <w:t>ـ این موافقتنامه فقط در مورد سرمایه گذاری هایی اعمال خواهد شد که به تصویب مرجع صلاحیتدار طرف متعاهد سرمایه پذیر رسیده باشد. مرجع صلاحیتدار جمهوری اسلامی ایران سازمان سرمایه گذاری و کمکهای اقتصادی و فنی ایران است یا هر مرجع دیگری که جایگزین آن شود</w:t>
      </w:r>
      <w:r w:rsidRPr="00DC2458">
        <w:rPr>
          <w:rFonts w:ascii="IRANSans" w:hAnsi="IRANSans" w:cs="B Lotus"/>
          <w:color w:val="212529"/>
          <w:sz w:val="28"/>
          <w:szCs w:val="28"/>
          <w:shd w:val="clear" w:color="auto" w:fill="F8F9FA"/>
        </w:rPr>
        <w:t>.</w:t>
      </w:r>
    </w:p>
    <w:p w14:paraId="150E2EDF" w14:textId="77777777" w:rsidR="001068BA" w:rsidRPr="00DC2458" w:rsidRDefault="001068BA" w:rsidP="0094516C">
      <w:pPr>
        <w:jc w:val="both"/>
        <w:rPr>
          <w:rFonts w:ascii="IRANSans" w:hAnsi="IRANSans" w:cs="B Lotus"/>
          <w:color w:val="212529"/>
          <w:sz w:val="28"/>
          <w:szCs w:val="28"/>
          <w:shd w:val="clear" w:color="auto" w:fill="F8F9FA"/>
          <w:rtl/>
        </w:rPr>
      </w:pPr>
    </w:p>
    <w:p w14:paraId="1B928435" w14:textId="77777777" w:rsidR="00EF3AB8"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ماده</w:t>
      </w:r>
      <w:r w:rsidRPr="00DC2458">
        <w:rPr>
          <w:rFonts w:ascii="IRANSans" w:hAnsi="IRANSans" w:cs="B Lotus"/>
          <w:color w:val="212529"/>
          <w:sz w:val="28"/>
          <w:szCs w:val="28"/>
          <w:shd w:val="clear" w:color="auto" w:fill="F8F9FA"/>
          <w:rtl/>
          <w:lang w:bidi="fa-IR"/>
        </w:rPr>
        <w:t>۴</w:t>
      </w:r>
      <w:r w:rsidRPr="00DC2458">
        <w:rPr>
          <w:rFonts w:ascii="IRANSans" w:hAnsi="IRANSans" w:cs="B Lotus"/>
          <w:color w:val="212529"/>
          <w:sz w:val="28"/>
          <w:szCs w:val="28"/>
          <w:shd w:val="clear" w:color="auto" w:fill="F8F9FA"/>
          <w:rtl/>
        </w:rPr>
        <w:t>ـ حمایت از سرمایه گذاری</w:t>
      </w:r>
    </w:p>
    <w:p w14:paraId="50ABE207" w14:textId="77777777" w:rsidR="00EF3AB8" w:rsidRPr="00DC2458" w:rsidRDefault="00EF3AB8" w:rsidP="0094516C">
      <w:pPr>
        <w:jc w:val="both"/>
        <w:rPr>
          <w:rFonts w:ascii="IRANSans" w:hAnsi="IRANSans" w:cs="B Lotus"/>
          <w:color w:val="212529"/>
          <w:sz w:val="28"/>
          <w:szCs w:val="28"/>
          <w:shd w:val="clear" w:color="auto" w:fill="F8F9FA"/>
          <w:rtl/>
        </w:rPr>
      </w:pPr>
    </w:p>
    <w:p w14:paraId="586E348B" w14:textId="77777777" w:rsidR="00EF3AB8"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 </w:t>
      </w:r>
      <w:r w:rsidRPr="00DC2458">
        <w:rPr>
          <w:rFonts w:ascii="IRANSans" w:hAnsi="IRANSans" w:cs="B Lotus"/>
          <w:color w:val="212529"/>
          <w:sz w:val="28"/>
          <w:szCs w:val="28"/>
          <w:shd w:val="clear" w:color="auto" w:fill="F8F9FA"/>
          <w:rtl/>
          <w:lang w:bidi="fa-IR"/>
        </w:rPr>
        <w:t>۱</w:t>
      </w:r>
      <w:r w:rsidRPr="00DC2458">
        <w:rPr>
          <w:rFonts w:ascii="IRANSans" w:hAnsi="IRANSans" w:cs="B Lotus"/>
          <w:color w:val="212529"/>
          <w:sz w:val="28"/>
          <w:szCs w:val="28"/>
          <w:shd w:val="clear" w:color="auto" w:fill="F8F9FA"/>
          <w:rtl/>
        </w:rPr>
        <w:t>ـ هر طرف متعاهد نسبت به سرمایه گذاری های سرمایه گذاران طرف متعاهد دیگر و سرمایه گذاران در رابطه با سرمایه گذاری های آنها، رفتار منصفانه و حمایت و امنیت کامل را طبق بندهای (</w:t>
      </w:r>
      <w:r w:rsidRPr="00DC2458">
        <w:rPr>
          <w:rFonts w:ascii="IRANSans" w:hAnsi="IRANSans" w:cs="B Lotus"/>
          <w:color w:val="212529"/>
          <w:sz w:val="28"/>
          <w:szCs w:val="28"/>
          <w:shd w:val="clear" w:color="auto" w:fill="F8F9FA"/>
          <w:rtl/>
          <w:lang w:bidi="fa-IR"/>
        </w:rPr>
        <w:t xml:space="preserve">۲) </w:t>
      </w:r>
      <w:r w:rsidRPr="00DC2458">
        <w:rPr>
          <w:rFonts w:ascii="IRANSans" w:hAnsi="IRANSans" w:cs="B Lotus"/>
          <w:color w:val="212529"/>
          <w:sz w:val="28"/>
          <w:szCs w:val="28"/>
          <w:shd w:val="clear" w:color="auto" w:fill="F8F9FA"/>
          <w:rtl/>
        </w:rPr>
        <w:t>تا (</w:t>
      </w:r>
      <w:r w:rsidRPr="00DC2458">
        <w:rPr>
          <w:rFonts w:ascii="IRANSans" w:hAnsi="IRANSans" w:cs="B Lotus"/>
          <w:color w:val="212529"/>
          <w:sz w:val="28"/>
          <w:szCs w:val="28"/>
          <w:shd w:val="clear" w:color="auto" w:fill="F8F9FA"/>
          <w:rtl/>
          <w:lang w:bidi="fa-IR"/>
        </w:rPr>
        <w:t xml:space="preserve">۴) </w:t>
      </w:r>
      <w:r w:rsidRPr="00DC2458">
        <w:rPr>
          <w:rFonts w:ascii="IRANSans" w:hAnsi="IRANSans" w:cs="B Lotus"/>
          <w:color w:val="212529"/>
          <w:sz w:val="28"/>
          <w:szCs w:val="28"/>
          <w:shd w:val="clear" w:color="auto" w:fill="F8F9FA"/>
          <w:rtl/>
        </w:rPr>
        <w:t>اعمال خواهد کرد</w:t>
      </w:r>
      <w:r w:rsidRPr="00DC2458">
        <w:rPr>
          <w:rFonts w:ascii="IRANSans" w:hAnsi="IRANSans" w:cs="B Lotus"/>
          <w:color w:val="212529"/>
          <w:sz w:val="28"/>
          <w:szCs w:val="28"/>
          <w:shd w:val="clear" w:color="auto" w:fill="F8F9FA"/>
        </w:rPr>
        <w:t>.</w:t>
      </w:r>
    </w:p>
    <w:p w14:paraId="0D0EFF2D" w14:textId="77777777" w:rsidR="00EF3AB8"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۲</w:t>
      </w:r>
      <w:r w:rsidRPr="00DC2458">
        <w:rPr>
          <w:rFonts w:ascii="IRANSans" w:hAnsi="IRANSans" w:cs="B Lotus"/>
          <w:color w:val="212529"/>
          <w:sz w:val="28"/>
          <w:szCs w:val="28"/>
          <w:shd w:val="clear" w:color="auto" w:fill="F8F9FA"/>
          <w:rtl/>
        </w:rPr>
        <w:t>ـ نقض تعهد رفتار منصفانه موضوع بند (</w:t>
      </w:r>
      <w:r w:rsidRPr="00DC2458">
        <w:rPr>
          <w:rFonts w:ascii="IRANSans" w:hAnsi="IRANSans" w:cs="B Lotus"/>
          <w:color w:val="212529"/>
          <w:sz w:val="28"/>
          <w:szCs w:val="28"/>
          <w:shd w:val="clear" w:color="auto" w:fill="F8F9FA"/>
          <w:rtl/>
          <w:lang w:bidi="fa-IR"/>
        </w:rPr>
        <w:t>۱)</w:t>
      </w:r>
      <w:r w:rsidRPr="00DC2458">
        <w:rPr>
          <w:rFonts w:ascii="IRANSans" w:hAnsi="IRANSans" w:cs="B Lotus"/>
          <w:color w:val="212529"/>
          <w:sz w:val="28"/>
          <w:szCs w:val="28"/>
          <w:shd w:val="clear" w:color="auto" w:fill="F8F9FA"/>
          <w:rtl/>
        </w:rPr>
        <w:t>، تنها در صورتی ممکن است محقق شود که اقدام یا مجموعه</w:t>
      </w:r>
      <w:r w:rsidRPr="00DC2458">
        <w:rPr>
          <w:rFonts w:ascii="IRANSans" w:hAnsi="IRANSans" w:cs="B Lotus"/>
          <w:color w:val="212529"/>
          <w:sz w:val="28"/>
          <w:szCs w:val="28"/>
          <w:shd w:val="clear" w:color="auto" w:fill="F8F9FA"/>
          <w:rtl/>
        </w:rPr>
        <w:softHyphen/>
        <w:t>ای از اقدامات موجب موارد زیر شود</w:t>
      </w:r>
      <w:r w:rsidRPr="00DC2458">
        <w:rPr>
          <w:rFonts w:ascii="IRANSans" w:hAnsi="IRANSans" w:cs="B Lotus"/>
          <w:color w:val="212529"/>
          <w:sz w:val="28"/>
          <w:szCs w:val="28"/>
          <w:shd w:val="clear" w:color="auto" w:fill="F8F9FA"/>
        </w:rPr>
        <w:t>:</w:t>
      </w:r>
    </w:p>
    <w:p w14:paraId="6936A6DF" w14:textId="77777777" w:rsidR="00EF3AB8"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الف) استنکاف از احقاق حق در رسیدگی های کیفری، مدنی یا اداری،</w:t>
      </w:r>
    </w:p>
    <w:p w14:paraId="2C3C10CF" w14:textId="77777777" w:rsidR="00EF3AB8"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 ب) نقض بنیادین فرآیند قانونی، از جمله نقض بنیادین شفافیت در رسیدگی های قضائی یا اداری، </w:t>
      </w:r>
    </w:p>
    <w:p w14:paraId="008F5E9E" w14:textId="77777777" w:rsidR="00EF3AB8"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پ) رفتار خودسرانه آشکار،</w:t>
      </w:r>
    </w:p>
    <w:p w14:paraId="4A1D3FB8" w14:textId="77777777" w:rsidR="00EF3AB8"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 ت) تبعیض هدفمند در مورد مدیریت، فعالیت، نگهداری، استفاده، تغییر شکل، بهره برداری، فروش یا واگذاری سرمایه گذاری های مزبور، یا </w:t>
      </w:r>
    </w:p>
    <w:p w14:paraId="41BB1555" w14:textId="77777777" w:rsidR="00EF3AB8"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ث) نقض تعهدات مکتوب ویژه داده شده به سرمایه گذار توسط مقام ذی ربط طرف متعاهد سرمایه پذیر</w:t>
      </w:r>
      <w:r w:rsidRPr="00DC2458">
        <w:rPr>
          <w:rFonts w:ascii="IRANSans" w:hAnsi="IRANSans" w:cs="B Lotus"/>
          <w:color w:val="212529"/>
          <w:sz w:val="28"/>
          <w:szCs w:val="28"/>
          <w:shd w:val="clear" w:color="auto" w:fill="F8F9FA"/>
        </w:rPr>
        <w:t>.</w:t>
      </w:r>
    </w:p>
    <w:p w14:paraId="24BAA3EA" w14:textId="77777777" w:rsidR="00EF3AB8"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lastRenderedPageBreak/>
        <w:t xml:space="preserve"> </w:t>
      </w:r>
      <w:r w:rsidRPr="00DC2458">
        <w:rPr>
          <w:rFonts w:ascii="IRANSans" w:hAnsi="IRANSans" w:cs="B Lotus"/>
          <w:color w:val="212529"/>
          <w:sz w:val="28"/>
          <w:szCs w:val="28"/>
          <w:shd w:val="clear" w:color="auto" w:fill="F8F9FA"/>
          <w:rtl/>
          <w:lang w:bidi="fa-IR"/>
        </w:rPr>
        <w:t>۳</w:t>
      </w:r>
      <w:r w:rsidRPr="00DC2458">
        <w:rPr>
          <w:rFonts w:ascii="IRANSans" w:hAnsi="IRANSans" w:cs="B Lotus"/>
          <w:color w:val="212529"/>
          <w:sz w:val="28"/>
          <w:szCs w:val="28"/>
          <w:shd w:val="clear" w:color="auto" w:fill="F8F9FA"/>
          <w:rtl/>
        </w:rPr>
        <w:t>ـ برای اطمینان بیشتر، حمایت و امنیت کامل به معنی تعهدات طرف متعاهد در رابطه با امنیت فیزیکی سرمایه گذاران و سرمایه گذاری ها می باشد</w:t>
      </w:r>
      <w:r w:rsidRPr="00DC2458">
        <w:rPr>
          <w:rFonts w:ascii="IRANSans" w:hAnsi="IRANSans" w:cs="B Lotus"/>
          <w:color w:val="212529"/>
          <w:sz w:val="28"/>
          <w:szCs w:val="28"/>
          <w:shd w:val="clear" w:color="auto" w:fill="F8F9FA"/>
        </w:rPr>
        <w:t>.</w:t>
      </w:r>
    </w:p>
    <w:p w14:paraId="54216B4D" w14:textId="77777777" w:rsidR="00EF3AB8"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۴</w:t>
      </w:r>
      <w:r w:rsidRPr="00DC2458">
        <w:rPr>
          <w:rFonts w:ascii="IRANSans" w:hAnsi="IRANSans" w:cs="B Lotus"/>
          <w:color w:val="212529"/>
          <w:sz w:val="28"/>
          <w:szCs w:val="28"/>
          <w:shd w:val="clear" w:color="auto" w:fill="F8F9FA"/>
          <w:rtl/>
        </w:rPr>
        <w:t>ـ تعیین اینکه نقض مفاد دیگری از این موافقتنامه یا یک موافقتنامه بین المللی جداگانه صورت پذیرفته است، به معنی احراز نقض این ماده نمی باشد</w:t>
      </w:r>
      <w:r w:rsidRPr="00DC2458">
        <w:rPr>
          <w:rFonts w:ascii="IRANSans" w:hAnsi="IRANSans" w:cs="B Lotus"/>
          <w:color w:val="212529"/>
          <w:sz w:val="28"/>
          <w:szCs w:val="28"/>
          <w:shd w:val="clear" w:color="auto" w:fill="F8F9FA"/>
        </w:rPr>
        <w:t>.</w:t>
      </w:r>
    </w:p>
    <w:p w14:paraId="5FE9FB18" w14:textId="77777777" w:rsidR="00EF3AB8" w:rsidRPr="00DC2458" w:rsidRDefault="00EF3AB8" w:rsidP="0094516C">
      <w:pPr>
        <w:jc w:val="both"/>
        <w:rPr>
          <w:rFonts w:ascii="IRANSans" w:hAnsi="IRANSans" w:cs="B Lotus"/>
          <w:color w:val="212529"/>
          <w:sz w:val="28"/>
          <w:szCs w:val="28"/>
          <w:shd w:val="clear" w:color="auto" w:fill="F8F9FA"/>
          <w:rtl/>
        </w:rPr>
      </w:pPr>
    </w:p>
    <w:p w14:paraId="1F8BC788" w14:textId="77777777" w:rsidR="00EF3AB8"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ماده</w:t>
      </w:r>
      <w:r w:rsidRPr="00DC2458">
        <w:rPr>
          <w:rFonts w:ascii="IRANSans" w:hAnsi="IRANSans" w:cs="B Lotus"/>
          <w:color w:val="212529"/>
          <w:sz w:val="28"/>
          <w:szCs w:val="28"/>
          <w:shd w:val="clear" w:color="auto" w:fill="F8F9FA"/>
          <w:rtl/>
          <w:lang w:bidi="fa-IR"/>
        </w:rPr>
        <w:t>۵</w:t>
      </w:r>
      <w:r w:rsidRPr="00DC2458">
        <w:rPr>
          <w:rFonts w:ascii="IRANSans" w:hAnsi="IRANSans" w:cs="B Lotus"/>
          <w:color w:val="212529"/>
          <w:sz w:val="28"/>
          <w:szCs w:val="28"/>
          <w:shd w:val="clear" w:color="auto" w:fill="F8F9FA"/>
          <w:rtl/>
        </w:rPr>
        <w:t xml:space="preserve"> ـ رفتار ملی و رفتار ملل کامله الوداد</w:t>
      </w:r>
    </w:p>
    <w:p w14:paraId="55C08A04" w14:textId="77777777" w:rsidR="00EF3AB8"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lang w:bidi="fa-IR"/>
        </w:rPr>
        <w:t>۱</w:t>
      </w:r>
      <w:r w:rsidRPr="00DC2458">
        <w:rPr>
          <w:rFonts w:ascii="IRANSans" w:hAnsi="IRANSans" w:cs="B Lotus"/>
          <w:color w:val="212529"/>
          <w:sz w:val="28"/>
          <w:szCs w:val="28"/>
          <w:shd w:val="clear" w:color="auto" w:fill="F8F9FA"/>
          <w:rtl/>
        </w:rPr>
        <w:t>ـ هر طرف متعاهد در قلمرو خود نسبت به سرمایه گذاری ها و عواید سرمایه گذاران طرف متعاهد دیگر رفتاری را اعمال خواهد کرد که در شرایط مشابه نسبت به سرمایه گذاری و عواید سرمایه گذاران خود یا سرمایه گذاری و عواید سرمایه گذاران هر کشور ثالث در قلمرو خود، نامساعدتر نباشد؛ با در نظر گرفتن رفتار مساعدتر</w:t>
      </w:r>
      <w:r w:rsidRPr="00DC2458">
        <w:rPr>
          <w:rFonts w:ascii="IRANSans" w:hAnsi="IRANSans" w:cs="B Lotus"/>
          <w:color w:val="212529"/>
          <w:sz w:val="28"/>
          <w:szCs w:val="28"/>
          <w:shd w:val="clear" w:color="auto" w:fill="F8F9FA"/>
        </w:rPr>
        <w:t>.</w:t>
      </w:r>
    </w:p>
    <w:p w14:paraId="138068D4"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۲</w:t>
      </w:r>
      <w:r w:rsidRPr="00DC2458">
        <w:rPr>
          <w:rFonts w:ascii="IRANSans" w:hAnsi="IRANSans" w:cs="B Lotus"/>
          <w:color w:val="212529"/>
          <w:sz w:val="28"/>
          <w:szCs w:val="28"/>
          <w:shd w:val="clear" w:color="auto" w:fill="F8F9FA"/>
          <w:rtl/>
        </w:rPr>
        <w:t>ـ هر طرف متعاهد نسبت به سرمایه گذاران طرف متعاهد دیگر رفتاری را اعمال خواهد کرد که در شرایط مشابه نسبت به سرمایه گذاران خود یا سرمایه گذاران هر کشور ثالث در رابطه با مدیریت، حفظ، استفاده، بهره مندی یا فروش سرمایه گذاری های آنها در قلمرو خود، نامساعدتر نباشد؛ با در نظر گرفتن رفتار مساعدتر</w:t>
      </w:r>
      <w:r w:rsidRPr="00DC2458">
        <w:rPr>
          <w:rFonts w:ascii="IRANSans" w:hAnsi="IRANSans" w:cs="B Lotus"/>
          <w:color w:val="212529"/>
          <w:sz w:val="28"/>
          <w:szCs w:val="28"/>
          <w:shd w:val="clear" w:color="auto" w:fill="F8F9FA"/>
        </w:rPr>
        <w:t>.</w:t>
      </w:r>
    </w:p>
    <w:p w14:paraId="4C5FC907"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۳</w:t>
      </w:r>
      <w:r w:rsidRPr="00DC2458">
        <w:rPr>
          <w:rFonts w:ascii="IRANSans" w:hAnsi="IRANSans" w:cs="B Lotus"/>
          <w:color w:val="212529"/>
          <w:sz w:val="28"/>
          <w:szCs w:val="28"/>
          <w:shd w:val="clear" w:color="auto" w:fill="F8F9FA"/>
          <w:rtl/>
        </w:rPr>
        <w:t>ـ برای اطمینان بیشتر، «رفتار» موضوع بندهای (</w:t>
      </w:r>
      <w:r w:rsidRPr="00DC2458">
        <w:rPr>
          <w:rFonts w:ascii="IRANSans" w:hAnsi="IRANSans" w:cs="B Lotus"/>
          <w:color w:val="212529"/>
          <w:sz w:val="28"/>
          <w:szCs w:val="28"/>
          <w:shd w:val="clear" w:color="auto" w:fill="F8F9FA"/>
          <w:rtl/>
          <w:lang w:bidi="fa-IR"/>
        </w:rPr>
        <w:t xml:space="preserve">۱) </w:t>
      </w:r>
      <w:r w:rsidRPr="00DC2458">
        <w:rPr>
          <w:rFonts w:ascii="IRANSans" w:hAnsi="IRANSans" w:cs="B Lotus"/>
          <w:color w:val="212529"/>
          <w:sz w:val="28"/>
          <w:szCs w:val="28"/>
          <w:shd w:val="clear" w:color="auto" w:fill="F8F9FA"/>
          <w:rtl/>
        </w:rPr>
        <w:t>و (</w:t>
      </w:r>
      <w:r w:rsidRPr="00DC2458">
        <w:rPr>
          <w:rFonts w:ascii="IRANSans" w:hAnsi="IRANSans" w:cs="B Lotus"/>
          <w:color w:val="212529"/>
          <w:sz w:val="28"/>
          <w:szCs w:val="28"/>
          <w:shd w:val="clear" w:color="auto" w:fill="F8F9FA"/>
          <w:rtl/>
          <w:lang w:bidi="fa-IR"/>
        </w:rPr>
        <w:t xml:space="preserve">۲) </w:t>
      </w:r>
      <w:r w:rsidRPr="00DC2458">
        <w:rPr>
          <w:rFonts w:ascii="IRANSans" w:hAnsi="IRANSans" w:cs="B Lotus"/>
          <w:color w:val="212529"/>
          <w:sz w:val="28"/>
          <w:szCs w:val="28"/>
          <w:shd w:val="clear" w:color="auto" w:fill="F8F9FA"/>
          <w:rtl/>
        </w:rPr>
        <w:t>شامل تشریفات حل و فصل اختلاف سرمایه گذار با دولت پیش بینی شده در سایر پیمان‏های سرمایه گذاری بین المللی و موافقتنامه های تجاری دیگر نمی شود</w:t>
      </w:r>
      <w:r w:rsidRPr="00DC2458">
        <w:rPr>
          <w:rFonts w:ascii="IRANSans" w:hAnsi="IRANSans" w:cs="B Lotus"/>
          <w:color w:val="212529"/>
          <w:sz w:val="28"/>
          <w:szCs w:val="28"/>
          <w:shd w:val="clear" w:color="auto" w:fill="F8F9FA"/>
        </w:rPr>
        <w:t>.</w:t>
      </w:r>
    </w:p>
    <w:p w14:paraId="237BB092"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۴</w:t>
      </w:r>
      <w:r w:rsidRPr="00DC2458">
        <w:rPr>
          <w:rFonts w:ascii="IRANSans" w:hAnsi="IRANSans" w:cs="B Lotus"/>
          <w:color w:val="212529"/>
          <w:sz w:val="28"/>
          <w:szCs w:val="28"/>
          <w:shd w:val="clear" w:color="auto" w:fill="F8F9FA"/>
          <w:rtl/>
        </w:rPr>
        <w:t>ـ تعهد موضوع بندهای (</w:t>
      </w:r>
      <w:r w:rsidRPr="00DC2458">
        <w:rPr>
          <w:rFonts w:ascii="IRANSans" w:hAnsi="IRANSans" w:cs="B Lotus"/>
          <w:color w:val="212529"/>
          <w:sz w:val="28"/>
          <w:szCs w:val="28"/>
          <w:shd w:val="clear" w:color="auto" w:fill="F8F9FA"/>
          <w:rtl/>
          <w:lang w:bidi="fa-IR"/>
        </w:rPr>
        <w:t xml:space="preserve">۱) </w:t>
      </w:r>
      <w:r w:rsidRPr="00DC2458">
        <w:rPr>
          <w:rFonts w:ascii="IRANSans" w:hAnsi="IRANSans" w:cs="B Lotus"/>
          <w:color w:val="212529"/>
          <w:sz w:val="28"/>
          <w:szCs w:val="28"/>
          <w:shd w:val="clear" w:color="auto" w:fill="F8F9FA"/>
          <w:rtl/>
        </w:rPr>
        <w:t>و (</w:t>
      </w:r>
      <w:r w:rsidRPr="00DC2458">
        <w:rPr>
          <w:rFonts w:ascii="IRANSans" w:hAnsi="IRANSans" w:cs="B Lotus"/>
          <w:color w:val="212529"/>
          <w:sz w:val="28"/>
          <w:szCs w:val="28"/>
          <w:shd w:val="clear" w:color="auto" w:fill="F8F9FA"/>
          <w:rtl/>
          <w:lang w:bidi="fa-IR"/>
        </w:rPr>
        <w:t xml:space="preserve">۲) </w:t>
      </w:r>
      <w:r w:rsidRPr="00DC2458">
        <w:rPr>
          <w:rFonts w:ascii="IRANSans" w:hAnsi="IRANSans" w:cs="B Lotus"/>
          <w:color w:val="212529"/>
          <w:sz w:val="28"/>
          <w:szCs w:val="28"/>
          <w:shd w:val="clear" w:color="auto" w:fill="F8F9FA"/>
          <w:rtl/>
        </w:rPr>
        <w:t>در مورد رفتار به موجب هر موافقتنامه دوجانبه یا چندجانبه بین المللی که پیش از تاریخ لازم الاجراء شدن این موافقتنامه به امضاء رسیده یا لازم الاجراء شده است، اعمال نخواهد شد</w:t>
      </w:r>
      <w:r w:rsidRPr="00DC2458">
        <w:rPr>
          <w:rFonts w:ascii="IRANSans" w:hAnsi="IRANSans" w:cs="B Lotus"/>
          <w:color w:val="212529"/>
          <w:sz w:val="28"/>
          <w:szCs w:val="28"/>
          <w:shd w:val="clear" w:color="auto" w:fill="F8F9FA"/>
        </w:rPr>
        <w:t>.</w:t>
      </w:r>
    </w:p>
    <w:p w14:paraId="6ACD2967" w14:textId="77777777" w:rsidR="001068BA"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۵</w:t>
      </w: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ـ رفتار اعمال شده به موجب این ماده نسبت به مزایای اعطاء شده توسط یک طرف متعاهد که به موجب تعهدات آن به عنوان عضو یک اتحادیه گمرکی، اقتصادی یا پولی، بازار مشترک، منطقه آزاد تجاری یا شکل دیگری از یکپارچه سازی اقتصادی منطقه ای، اعمال نخواهد شد</w:t>
      </w:r>
      <w:r w:rsidRPr="00DC2458">
        <w:rPr>
          <w:rFonts w:ascii="IRANSans" w:hAnsi="IRANSans" w:cs="B Lotus"/>
          <w:color w:val="212529"/>
          <w:sz w:val="28"/>
          <w:szCs w:val="28"/>
          <w:shd w:val="clear" w:color="auto" w:fill="F8F9FA"/>
        </w:rPr>
        <w:t>.</w:t>
      </w:r>
    </w:p>
    <w:p w14:paraId="18B7EAF8" w14:textId="02D970E8"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۶</w:t>
      </w: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ـ مفاد این موافقتنامه به نحوی تفسیر نخواهد شد که یک طرف متعاهد را متعهد نماید منافع قابل تعمیم هر رفتار، ترجیح یا مزیت به وسیله یک طرف متعاهد به موجب هر موافقتنامه یا ترتیبات بین‏المللی که به طور کلی یا عمده مربوط به مالیات می</w:t>
      </w:r>
      <w:r w:rsidRPr="00DC2458">
        <w:rPr>
          <w:rFonts w:ascii="IRANSans" w:hAnsi="IRANSans" w:cs="B Lotus"/>
          <w:color w:val="212529"/>
          <w:sz w:val="28"/>
          <w:szCs w:val="28"/>
          <w:shd w:val="clear" w:color="auto" w:fill="F8F9FA"/>
          <w:rtl/>
        </w:rPr>
        <w:softHyphen/>
        <w:t>باشد را به سرمایه گذاران طرف متعاهد دیگر یا سرمایه گذاری ها یا عواید این سرمایه گذاری ها تعمیم دهد</w:t>
      </w:r>
      <w:r w:rsidRPr="00DC2458">
        <w:rPr>
          <w:rFonts w:ascii="IRANSans" w:hAnsi="IRANSans" w:cs="B Lotus"/>
          <w:color w:val="212529"/>
          <w:sz w:val="28"/>
          <w:szCs w:val="28"/>
          <w:shd w:val="clear" w:color="auto" w:fill="F8F9FA"/>
        </w:rPr>
        <w:t>.</w:t>
      </w:r>
    </w:p>
    <w:p w14:paraId="2A5BE885" w14:textId="77777777" w:rsidR="00835480" w:rsidRPr="00DC2458" w:rsidRDefault="00835480" w:rsidP="0094516C">
      <w:pPr>
        <w:jc w:val="both"/>
        <w:rPr>
          <w:rFonts w:ascii="IRANSans" w:hAnsi="IRANSans" w:cs="B Lotus"/>
          <w:color w:val="212529"/>
          <w:sz w:val="28"/>
          <w:szCs w:val="28"/>
          <w:shd w:val="clear" w:color="auto" w:fill="F8F9FA"/>
          <w:rtl/>
        </w:rPr>
      </w:pPr>
    </w:p>
    <w:p w14:paraId="084A9E23"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ماده</w:t>
      </w:r>
      <w:r w:rsidRPr="00DC2458">
        <w:rPr>
          <w:rFonts w:ascii="IRANSans" w:hAnsi="IRANSans" w:cs="B Lotus"/>
          <w:color w:val="212529"/>
          <w:sz w:val="28"/>
          <w:szCs w:val="28"/>
          <w:shd w:val="clear" w:color="auto" w:fill="F8F9FA"/>
          <w:rtl/>
          <w:lang w:bidi="fa-IR"/>
        </w:rPr>
        <w:t>۶</w:t>
      </w:r>
      <w:r w:rsidRPr="00DC2458">
        <w:rPr>
          <w:rFonts w:ascii="IRANSans" w:hAnsi="IRANSans" w:cs="B Lotus"/>
          <w:color w:val="212529"/>
          <w:sz w:val="28"/>
          <w:szCs w:val="28"/>
          <w:shd w:val="clear" w:color="auto" w:fill="F8F9FA"/>
          <w:rtl/>
        </w:rPr>
        <w:t xml:space="preserve"> ـ شرایط مساعدتر</w:t>
      </w:r>
    </w:p>
    <w:p w14:paraId="174DCFA1"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 قطع نظر از شروط مقرر در این موافقتنامه، شرایط مساعدتری که میان هر یک از طرفهای متعاهد و یک سرمایه گذار طرف متعاهد دیگر مورد توافق قرار گرفته یا قرار گیرد، قابل اعمال خواهد بود</w:t>
      </w:r>
      <w:r w:rsidRPr="00DC2458">
        <w:rPr>
          <w:rFonts w:ascii="IRANSans" w:hAnsi="IRANSans" w:cs="B Lotus"/>
          <w:color w:val="212529"/>
          <w:sz w:val="28"/>
          <w:szCs w:val="28"/>
          <w:shd w:val="clear" w:color="auto" w:fill="F8F9FA"/>
        </w:rPr>
        <w:t>.</w:t>
      </w:r>
    </w:p>
    <w:p w14:paraId="52E10A58" w14:textId="77777777" w:rsidR="00835480" w:rsidRPr="00DC2458" w:rsidRDefault="00835480" w:rsidP="0094516C">
      <w:pPr>
        <w:jc w:val="both"/>
        <w:rPr>
          <w:rFonts w:ascii="IRANSans" w:hAnsi="IRANSans" w:cs="B Lotus"/>
          <w:color w:val="212529"/>
          <w:sz w:val="28"/>
          <w:szCs w:val="28"/>
          <w:shd w:val="clear" w:color="auto" w:fill="F8F9FA"/>
          <w:rtl/>
        </w:rPr>
      </w:pPr>
    </w:p>
    <w:p w14:paraId="1EC0788B"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ماده</w:t>
      </w:r>
      <w:r w:rsidRPr="00DC2458">
        <w:rPr>
          <w:rFonts w:ascii="IRANSans" w:hAnsi="IRANSans" w:cs="B Lotus"/>
          <w:color w:val="212529"/>
          <w:sz w:val="28"/>
          <w:szCs w:val="28"/>
          <w:shd w:val="clear" w:color="auto" w:fill="F8F9FA"/>
          <w:rtl/>
          <w:lang w:bidi="fa-IR"/>
        </w:rPr>
        <w:t>۷</w:t>
      </w:r>
      <w:r w:rsidRPr="00DC2458">
        <w:rPr>
          <w:rFonts w:ascii="IRANSans" w:hAnsi="IRANSans" w:cs="B Lotus"/>
          <w:color w:val="212529"/>
          <w:sz w:val="28"/>
          <w:szCs w:val="28"/>
          <w:shd w:val="clear" w:color="auto" w:fill="F8F9FA"/>
          <w:rtl/>
        </w:rPr>
        <w:t>ـ مصادره و جبران خسارت</w:t>
      </w:r>
    </w:p>
    <w:p w14:paraId="01097358"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lang w:bidi="fa-IR"/>
        </w:rPr>
        <w:t>۱</w:t>
      </w:r>
      <w:r w:rsidRPr="00DC2458">
        <w:rPr>
          <w:rFonts w:ascii="IRANSans" w:hAnsi="IRANSans" w:cs="B Lotus"/>
          <w:color w:val="212529"/>
          <w:sz w:val="28"/>
          <w:szCs w:val="28"/>
          <w:shd w:val="clear" w:color="auto" w:fill="F8F9FA"/>
          <w:rtl/>
        </w:rPr>
        <w:t>ـ سرمایه گذاری های اشخاص حقیقی و حقوقی هر یک از طرفهای متعاهد توسط طرف متعاهد دیگر ملی، مصادره و سلب مالکیت نخواهد شد یا تحت تدابیر مشابه قرار نخواهدگرفت، مگر آنکه اقدامات مزبور برای اهداف عمومی، به موجب فرآیند قانونی، به روش غیرتبعیض آمیز انجام پذیرد و جبران خسارت مؤثر و مناسب پیش بینی شده باشد. فرآیند قانونی شامل حق بررسی فوری موضوع و ارزش گذاری سرمایه گذاری توسط مقام صلاحیتدار طرف متعاهد میزبان می باشد. مبلغ خسارت بدون تأخیر پرداخت خواهد شد و شامل هزینه های مالی محاسبه شده طبق رویه بین المللی خواهد بود</w:t>
      </w:r>
      <w:r w:rsidRPr="00DC2458">
        <w:rPr>
          <w:rFonts w:ascii="IRANSans" w:hAnsi="IRANSans" w:cs="B Lotus"/>
          <w:color w:val="212529"/>
          <w:sz w:val="28"/>
          <w:szCs w:val="28"/>
          <w:shd w:val="clear" w:color="auto" w:fill="F8F9FA"/>
        </w:rPr>
        <w:t>.</w:t>
      </w:r>
    </w:p>
    <w:p w14:paraId="644CF4C8"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۲</w:t>
      </w:r>
      <w:r w:rsidRPr="00DC2458">
        <w:rPr>
          <w:rFonts w:ascii="IRANSans" w:hAnsi="IRANSans" w:cs="B Lotus"/>
          <w:color w:val="212529"/>
          <w:sz w:val="28"/>
          <w:szCs w:val="28"/>
          <w:shd w:val="clear" w:color="auto" w:fill="F8F9FA"/>
          <w:rtl/>
        </w:rPr>
        <w:t>ـ میزان جبران خسارت معادل ارزش سرمایه گذاری بلافاصله پیش از ملی شدن، مصادره یا سلب مالکیت خواهد بود</w:t>
      </w:r>
      <w:r w:rsidRPr="00DC2458">
        <w:rPr>
          <w:rFonts w:ascii="IRANSans" w:hAnsi="IRANSans" w:cs="B Lotus"/>
          <w:color w:val="212529"/>
          <w:sz w:val="28"/>
          <w:szCs w:val="28"/>
          <w:shd w:val="clear" w:color="auto" w:fill="F8F9FA"/>
        </w:rPr>
        <w:t>.</w:t>
      </w:r>
    </w:p>
    <w:p w14:paraId="73D69BDF"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۳</w:t>
      </w:r>
      <w:r w:rsidRPr="00DC2458">
        <w:rPr>
          <w:rFonts w:ascii="IRANSans" w:hAnsi="IRANSans" w:cs="B Lotus"/>
          <w:color w:val="212529"/>
          <w:sz w:val="28"/>
          <w:szCs w:val="28"/>
          <w:shd w:val="clear" w:color="auto" w:fill="F8F9FA"/>
          <w:rtl/>
        </w:rPr>
        <w:t>ـ تعیین این که اقدام یا مجموعه</w:t>
      </w:r>
      <w:r w:rsidRPr="00DC2458">
        <w:rPr>
          <w:rFonts w:ascii="IRANSans" w:hAnsi="IRANSans" w:cs="B Lotus"/>
          <w:color w:val="212529"/>
          <w:sz w:val="28"/>
          <w:szCs w:val="28"/>
          <w:shd w:val="clear" w:color="auto" w:fill="F8F9FA"/>
          <w:rtl/>
        </w:rPr>
        <w:softHyphen/>
        <w:t>ای از اقدامات دولت متعاهد، در یک وضعیت به خصوص، مصادره غیرمستقیم تلقی می</w:t>
      </w:r>
      <w:r w:rsidRPr="00DC2458">
        <w:rPr>
          <w:rFonts w:ascii="IRANSans" w:hAnsi="IRANSans" w:cs="B Lotus"/>
          <w:color w:val="212529"/>
          <w:sz w:val="28"/>
          <w:szCs w:val="28"/>
          <w:shd w:val="clear" w:color="auto" w:fill="F8F9FA"/>
          <w:rtl/>
        </w:rPr>
        <w:softHyphen/>
        <w:t>شود یا نمی</w:t>
      </w:r>
      <w:r w:rsidRPr="00DC2458">
        <w:rPr>
          <w:rFonts w:ascii="IRANSans" w:hAnsi="IRANSans" w:cs="B Lotus"/>
          <w:color w:val="212529"/>
          <w:sz w:val="28"/>
          <w:szCs w:val="28"/>
          <w:shd w:val="clear" w:color="auto" w:fill="F8F9FA"/>
          <w:rtl/>
        </w:rPr>
        <w:softHyphen/>
        <w:t>شود، مستلزم تحقیق مورد به مورد و مبتنی بر واقعیت است که موارد زیر را، در بین سایر عوامل، در نظر می گیرد</w:t>
      </w:r>
      <w:r w:rsidRPr="00DC2458">
        <w:rPr>
          <w:rFonts w:ascii="IRANSans" w:hAnsi="IRANSans" w:cs="B Lotus"/>
          <w:color w:val="212529"/>
          <w:sz w:val="28"/>
          <w:szCs w:val="28"/>
          <w:shd w:val="clear" w:color="auto" w:fill="F8F9FA"/>
        </w:rPr>
        <w:t>:</w:t>
      </w:r>
    </w:p>
    <w:p w14:paraId="668C2FB1"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الف) اثر اقتصادی اقدام یا مجموعه</w:t>
      </w:r>
      <w:r w:rsidRPr="00DC2458">
        <w:rPr>
          <w:rFonts w:ascii="IRANSans" w:hAnsi="IRANSans" w:cs="B Lotus"/>
          <w:color w:val="212529"/>
          <w:sz w:val="28"/>
          <w:szCs w:val="28"/>
          <w:shd w:val="clear" w:color="auto" w:fill="F8F9FA"/>
          <w:rtl/>
        </w:rPr>
        <w:softHyphen/>
        <w:t xml:space="preserve">ای از اقدامات، اگر چه این واقعیت که اقدام یا مجموعه ای از اقدامات طرف متعاهد اثر نامطلوب بر ارزش اقتصادی سرمایه گذاری داشته است، سبب نمی گردد که مصادره غیرمستقیم به وقوع پیوسته باشد، </w:t>
      </w:r>
    </w:p>
    <w:p w14:paraId="68D36AAA"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ب) مدت اقدام یا مجموعه</w:t>
      </w:r>
      <w:r w:rsidRPr="00DC2458">
        <w:rPr>
          <w:rFonts w:ascii="IRANSans" w:hAnsi="IRANSans" w:cs="B Lotus"/>
          <w:color w:val="212529"/>
          <w:sz w:val="28"/>
          <w:szCs w:val="28"/>
          <w:shd w:val="clear" w:color="auto" w:fill="F8F9FA"/>
          <w:rtl/>
        </w:rPr>
        <w:softHyphen/>
        <w:t xml:space="preserve">ای از اقدامات دولت متعاهد، </w:t>
      </w:r>
    </w:p>
    <w:p w14:paraId="24D55B66"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پ) خصوصیت اقدام یا مجموعه</w:t>
      </w:r>
      <w:r w:rsidRPr="00DC2458">
        <w:rPr>
          <w:rFonts w:ascii="IRANSans" w:hAnsi="IRANSans" w:cs="B Lotus"/>
          <w:color w:val="212529"/>
          <w:sz w:val="28"/>
          <w:szCs w:val="28"/>
          <w:shd w:val="clear" w:color="auto" w:fill="F8F9FA"/>
          <w:rtl/>
        </w:rPr>
        <w:softHyphen/>
        <w:t>ای از اقدامات، به ویژه هدف و زمینه اتخاذ آنها</w:t>
      </w:r>
      <w:r w:rsidRPr="00DC2458">
        <w:rPr>
          <w:rFonts w:ascii="IRANSans" w:hAnsi="IRANSans" w:cs="B Lotus"/>
          <w:color w:val="212529"/>
          <w:sz w:val="28"/>
          <w:szCs w:val="28"/>
          <w:shd w:val="clear" w:color="auto" w:fill="F8F9FA"/>
        </w:rPr>
        <w:t>.</w:t>
      </w:r>
    </w:p>
    <w:p w14:paraId="088203C7"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lang w:bidi="fa-IR"/>
        </w:rPr>
        <w:t>۴</w:t>
      </w:r>
      <w:r w:rsidRPr="00DC2458">
        <w:rPr>
          <w:rFonts w:ascii="IRANSans" w:hAnsi="IRANSans" w:cs="B Lotus"/>
          <w:color w:val="212529"/>
          <w:sz w:val="28"/>
          <w:szCs w:val="28"/>
          <w:shd w:val="clear" w:color="auto" w:fill="F8F9FA"/>
          <w:rtl/>
        </w:rPr>
        <w:t>ـ تدابیر متناسب غیرتبعیض آمیز که در پرتو عوامل فوق توسط طرف متعاهد با حسن نیت اتخاذ شده اند و با هدف حمایت از اهداف مشروع رفاه عمومی، مانند امنیت ملی، ثبات مالی، سلامت عمومی، ایمنی و محیط زیست طراحی و اعمال شده اند، به جز در شرایط نادر، به عنوان مصادره تلقی نخواهند شد</w:t>
      </w:r>
      <w:r w:rsidRPr="00DC2458">
        <w:rPr>
          <w:rFonts w:ascii="IRANSans" w:hAnsi="IRANSans" w:cs="B Lotus"/>
          <w:color w:val="212529"/>
          <w:sz w:val="28"/>
          <w:szCs w:val="28"/>
          <w:shd w:val="clear" w:color="auto" w:fill="F8F9FA"/>
        </w:rPr>
        <w:t>.</w:t>
      </w:r>
    </w:p>
    <w:p w14:paraId="527BC5C5" w14:textId="77777777" w:rsidR="00835480" w:rsidRPr="00DC2458" w:rsidRDefault="00835480" w:rsidP="0094516C">
      <w:pPr>
        <w:jc w:val="both"/>
        <w:rPr>
          <w:rFonts w:ascii="IRANSans" w:hAnsi="IRANSans" w:cs="B Lotus"/>
          <w:color w:val="212529"/>
          <w:sz w:val="28"/>
          <w:szCs w:val="28"/>
          <w:shd w:val="clear" w:color="auto" w:fill="F8F9FA"/>
          <w:rtl/>
        </w:rPr>
      </w:pPr>
    </w:p>
    <w:p w14:paraId="2E222035"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ماده</w:t>
      </w:r>
      <w:r w:rsidRPr="00DC2458">
        <w:rPr>
          <w:rFonts w:ascii="IRANSans" w:hAnsi="IRANSans" w:cs="B Lotus"/>
          <w:color w:val="212529"/>
          <w:sz w:val="28"/>
          <w:szCs w:val="28"/>
          <w:shd w:val="clear" w:color="auto" w:fill="F8F9FA"/>
          <w:rtl/>
          <w:lang w:bidi="fa-IR"/>
        </w:rPr>
        <w:t>۸</w:t>
      </w:r>
      <w:r w:rsidRPr="00DC2458">
        <w:rPr>
          <w:rFonts w:ascii="IRANSans" w:hAnsi="IRANSans" w:cs="B Lotus"/>
          <w:color w:val="212529"/>
          <w:sz w:val="28"/>
          <w:szCs w:val="28"/>
          <w:shd w:val="clear" w:color="auto" w:fill="F8F9FA"/>
          <w:rtl/>
        </w:rPr>
        <w:t xml:space="preserve"> ـ زیان ها </w:t>
      </w:r>
    </w:p>
    <w:p w14:paraId="6222987C"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lang w:bidi="fa-IR"/>
        </w:rPr>
        <w:t>۱</w:t>
      </w:r>
      <w:r w:rsidRPr="00DC2458">
        <w:rPr>
          <w:rFonts w:ascii="IRANSans" w:hAnsi="IRANSans" w:cs="B Lotus"/>
          <w:color w:val="212529"/>
          <w:sz w:val="28"/>
          <w:szCs w:val="28"/>
          <w:shd w:val="clear" w:color="auto" w:fill="F8F9FA"/>
          <w:rtl/>
        </w:rPr>
        <w:t>ـ سرمایه گذاران هر یک از طرفهای متعاهد که سرمایه گذاری های آنها به علت مخاصمه مسلحانه، انقلاب، یا حالت اضطراری مشابه در قلمرو طرف متعاهد دیگر دچار خسارت شود، از رفتاری که نسبت به رفتار طرف متعاهد مزبور با سرمایه گذاران خود یا سرمایه گذاران هر کشور ثالث نامساعدتر نباشد، برخوردار خواهند بود</w:t>
      </w:r>
      <w:r w:rsidRPr="00DC2458">
        <w:rPr>
          <w:rFonts w:ascii="IRANSans" w:hAnsi="IRANSans" w:cs="B Lotus"/>
          <w:color w:val="212529"/>
          <w:sz w:val="28"/>
          <w:szCs w:val="28"/>
          <w:shd w:val="clear" w:color="auto" w:fill="F8F9FA"/>
        </w:rPr>
        <w:t>.</w:t>
      </w:r>
    </w:p>
    <w:p w14:paraId="6A778E57" w14:textId="77777777" w:rsidR="002F00A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lastRenderedPageBreak/>
        <w:t xml:space="preserve"> </w:t>
      </w:r>
      <w:r w:rsidRPr="00DC2458">
        <w:rPr>
          <w:rFonts w:ascii="IRANSans" w:hAnsi="IRANSans" w:cs="B Lotus"/>
          <w:color w:val="212529"/>
          <w:sz w:val="28"/>
          <w:szCs w:val="28"/>
          <w:shd w:val="clear" w:color="auto" w:fill="F8F9FA"/>
          <w:rtl/>
          <w:lang w:bidi="fa-IR"/>
        </w:rPr>
        <w:t>۲</w:t>
      </w:r>
      <w:r w:rsidRPr="00DC2458">
        <w:rPr>
          <w:rFonts w:ascii="IRANSans" w:hAnsi="IRANSans" w:cs="B Lotus"/>
          <w:color w:val="212529"/>
          <w:sz w:val="28"/>
          <w:szCs w:val="28"/>
          <w:shd w:val="clear" w:color="auto" w:fill="F8F9FA"/>
          <w:rtl/>
        </w:rPr>
        <w:t>ـ صرف نظر از بند (</w:t>
      </w:r>
      <w:r w:rsidRPr="00DC2458">
        <w:rPr>
          <w:rFonts w:ascii="IRANSans" w:hAnsi="IRANSans" w:cs="B Lotus"/>
          <w:color w:val="212529"/>
          <w:sz w:val="28"/>
          <w:szCs w:val="28"/>
          <w:shd w:val="clear" w:color="auto" w:fill="F8F9FA"/>
          <w:rtl/>
          <w:lang w:bidi="fa-IR"/>
        </w:rPr>
        <w:t xml:space="preserve">۱) </w:t>
      </w:r>
      <w:r w:rsidRPr="00DC2458">
        <w:rPr>
          <w:rFonts w:ascii="IRANSans" w:hAnsi="IRANSans" w:cs="B Lotus"/>
          <w:color w:val="212529"/>
          <w:sz w:val="28"/>
          <w:szCs w:val="28"/>
          <w:shd w:val="clear" w:color="auto" w:fill="F8F9FA"/>
          <w:rtl/>
        </w:rPr>
        <w:t>فوق، اگر سرمایه گذار یک طرف متعاهد در وضعیت های موضوع بند(</w:t>
      </w:r>
      <w:r w:rsidRPr="00DC2458">
        <w:rPr>
          <w:rFonts w:ascii="IRANSans" w:hAnsi="IRANSans" w:cs="B Lotus"/>
          <w:color w:val="212529"/>
          <w:sz w:val="28"/>
          <w:szCs w:val="28"/>
          <w:shd w:val="clear" w:color="auto" w:fill="F8F9FA"/>
          <w:rtl/>
          <w:lang w:bidi="fa-IR"/>
        </w:rPr>
        <w:t xml:space="preserve">۱) </w:t>
      </w:r>
      <w:r w:rsidRPr="00DC2458">
        <w:rPr>
          <w:rFonts w:ascii="IRANSans" w:hAnsi="IRANSans" w:cs="B Lotus"/>
          <w:color w:val="212529"/>
          <w:sz w:val="28"/>
          <w:szCs w:val="28"/>
          <w:shd w:val="clear" w:color="auto" w:fill="F8F9FA"/>
          <w:rtl/>
        </w:rPr>
        <w:t>در قلمرو طرف متعاهد دیگر متحمل خسارتی شود که ناشی از موارد زیر باشد</w:t>
      </w:r>
      <w:r w:rsidRPr="00DC2458">
        <w:rPr>
          <w:rFonts w:ascii="IRANSans" w:hAnsi="IRANSans" w:cs="B Lotus"/>
          <w:color w:val="212529"/>
          <w:sz w:val="28"/>
          <w:szCs w:val="28"/>
          <w:shd w:val="clear" w:color="auto" w:fill="F8F9FA"/>
        </w:rPr>
        <w:t>:</w:t>
      </w:r>
    </w:p>
    <w:p w14:paraId="24346BC1" w14:textId="0556B55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 xml:space="preserve">الف) ضبط سرمایه گذاری او یا قسمتی از آن توسط نیروها یا مقامات طرف متعاهد اخیرالذکر، یا </w:t>
      </w:r>
    </w:p>
    <w:p w14:paraId="1A16CEA3" w14:textId="77777777" w:rsidR="002F00A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ب) تخریب سرمایه گذاری او یا قسمتی از آن توسط نیروها یا مقامات طرف متعاهد اخیرالذکر، که ناشی از ضرورت موقعیت نباشد</w:t>
      </w:r>
      <w:r w:rsidRPr="00DC2458">
        <w:rPr>
          <w:rFonts w:ascii="IRANSans" w:hAnsi="IRANSans" w:cs="B Lotus"/>
          <w:color w:val="212529"/>
          <w:sz w:val="28"/>
          <w:szCs w:val="28"/>
          <w:shd w:val="clear" w:color="auto" w:fill="F8F9FA"/>
        </w:rPr>
        <w:t>.</w:t>
      </w:r>
    </w:p>
    <w:p w14:paraId="1CE36E71" w14:textId="079C813E"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سرمایه گذار، مشمول اعاده مال یا پرداخت خسارت از سوی طرف متعاهد اخیرالذکر خواهد شد که در هر صورت سریع، مناسب و مؤثر و بدون تأخیر غیرموجه خواهد بود</w:t>
      </w:r>
      <w:r w:rsidRPr="00DC2458">
        <w:rPr>
          <w:rFonts w:ascii="IRANSans" w:hAnsi="IRANSans" w:cs="B Lotus"/>
          <w:color w:val="212529"/>
          <w:sz w:val="28"/>
          <w:szCs w:val="28"/>
          <w:shd w:val="clear" w:color="auto" w:fill="F8F9FA"/>
        </w:rPr>
        <w:t>.</w:t>
      </w:r>
    </w:p>
    <w:p w14:paraId="07391C5E" w14:textId="77777777" w:rsidR="00835480" w:rsidRPr="00DC2458" w:rsidRDefault="00835480" w:rsidP="0094516C">
      <w:pPr>
        <w:jc w:val="both"/>
        <w:rPr>
          <w:rFonts w:ascii="IRANSans" w:hAnsi="IRANSans" w:cs="B Lotus"/>
          <w:color w:val="212529"/>
          <w:sz w:val="28"/>
          <w:szCs w:val="28"/>
          <w:shd w:val="clear" w:color="auto" w:fill="F8F9FA"/>
          <w:rtl/>
        </w:rPr>
      </w:pPr>
    </w:p>
    <w:p w14:paraId="210074AF"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ماده</w:t>
      </w:r>
      <w:r w:rsidRPr="00DC2458">
        <w:rPr>
          <w:rFonts w:ascii="IRANSans" w:hAnsi="IRANSans" w:cs="B Lotus"/>
          <w:color w:val="212529"/>
          <w:sz w:val="28"/>
          <w:szCs w:val="28"/>
          <w:shd w:val="clear" w:color="auto" w:fill="F8F9FA"/>
          <w:rtl/>
          <w:lang w:bidi="fa-IR"/>
        </w:rPr>
        <w:t>۹</w:t>
      </w:r>
      <w:r w:rsidRPr="00DC2458">
        <w:rPr>
          <w:rFonts w:ascii="IRANSans" w:hAnsi="IRANSans" w:cs="B Lotus"/>
          <w:color w:val="212529"/>
          <w:sz w:val="28"/>
          <w:szCs w:val="28"/>
          <w:shd w:val="clear" w:color="auto" w:fill="F8F9FA"/>
          <w:rtl/>
        </w:rPr>
        <w:t>ـ بازگشت و انتقال سرمایه</w:t>
      </w:r>
    </w:p>
    <w:p w14:paraId="0B29273A"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lang w:bidi="fa-IR"/>
        </w:rPr>
        <w:t>۱</w:t>
      </w:r>
      <w:r w:rsidRPr="00DC2458">
        <w:rPr>
          <w:rFonts w:ascii="IRANSans" w:hAnsi="IRANSans" w:cs="B Lotus"/>
          <w:color w:val="212529"/>
          <w:sz w:val="28"/>
          <w:szCs w:val="28"/>
          <w:shd w:val="clear" w:color="auto" w:fill="F8F9FA"/>
          <w:rtl/>
        </w:rPr>
        <w:t>ـ بدون لطمه به اقدامات اتحادیه گمرکی، اقتصادی یا پولی، بازار مشترک، منطقه آزاد تجاری یا شکل دیگر یکپارچگی منطقه ای اقتصادی که یک طرف متعاهد عضو آن است، طرفهای متعاهد طبق قوانین و مقررات خود در مورد انتقال پرداخت های مربوط به سرمایه گذاری و عواید اطمینان خواهند داد. انتقالات به ارزی که آزادانه قابل تبدیل باشد، بدون هیچ محدودیت و تأخیر غیرموجه صورت خواهد گرفت. این انتقالات، به ویژه شامل موارد زیر خواهد بود، اگر چه به آنها منحصر نمی شود</w:t>
      </w:r>
      <w:r w:rsidRPr="00DC2458">
        <w:rPr>
          <w:rFonts w:ascii="IRANSans" w:hAnsi="IRANSans" w:cs="B Lotus"/>
          <w:color w:val="212529"/>
          <w:sz w:val="28"/>
          <w:szCs w:val="28"/>
          <w:shd w:val="clear" w:color="auto" w:fill="F8F9FA"/>
        </w:rPr>
        <w:t>:</w:t>
      </w:r>
    </w:p>
    <w:p w14:paraId="5DB71592"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 xml:space="preserve">الف) سرمایه و مبالغ اضافی برای حفظ یا افزایش سرمایه گذاری، </w:t>
      </w:r>
    </w:p>
    <w:p w14:paraId="0CC788F3"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ب) سود، هزینه های مالی، سود سهام و سایر درآمد های جاری، </w:t>
      </w:r>
    </w:p>
    <w:p w14:paraId="5A3383DE" w14:textId="77777777" w:rsidR="002F00A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پ) وجوه بازپرداخت وامها، </w:t>
      </w:r>
    </w:p>
    <w:p w14:paraId="199FC96A" w14:textId="38777796"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ت) حق الامتیـــازها یا حق الزحمه ها، </w:t>
      </w:r>
    </w:p>
    <w:p w14:paraId="37E071B8" w14:textId="77777777" w:rsidR="002F00A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ث) مبالغ حاصل از فروش یا تصفیه از سرمایه گذاری،</w:t>
      </w:r>
    </w:p>
    <w:p w14:paraId="3F392AF8" w14:textId="50A3D2F2"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 ج) هرگونه وجوه پرداختی ناشی از جبران خسارت به موجب مواد (</w:t>
      </w:r>
      <w:r w:rsidRPr="00DC2458">
        <w:rPr>
          <w:rFonts w:ascii="IRANSans" w:hAnsi="IRANSans" w:cs="B Lotus"/>
          <w:color w:val="212529"/>
          <w:sz w:val="28"/>
          <w:szCs w:val="28"/>
          <w:shd w:val="clear" w:color="auto" w:fill="F8F9FA"/>
          <w:rtl/>
          <w:lang w:bidi="fa-IR"/>
        </w:rPr>
        <w:t xml:space="preserve">۷) </w:t>
      </w:r>
      <w:r w:rsidRPr="00DC2458">
        <w:rPr>
          <w:rFonts w:ascii="IRANSans" w:hAnsi="IRANSans" w:cs="B Lotus"/>
          <w:color w:val="212529"/>
          <w:sz w:val="28"/>
          <w:szCs w:val="28"/>
          <w:shd w:val="clear" w:color="auto" w:fill="F8F9FA"/>
          <w:rtl/>
        </w:rPr>
        <w:t>یا (</w:t>
      </w:r>
      <w:r w:rsidRPr="00DC2458">
        <w:rPr>
          <w:rFonts w:ascii="IRANSans" w:hAnsi="IRANSans" w:cs="B Lotus"/>
          <w:color w:val="212529"/>
          <w:sz w:val="28"/>
          <w:szCs w:val="28"/>
          <w:shd w:val="clear" w:color="auto" w:fill="F8F9FA"/>
          <w:rtl/>
          <w:lang w:bidi="fa-IR"/>
        </w:rPr>
        <w:t>۸</w:t>
      </w:r>
      <w:r w:rsidR="00835480" w:rsidRPr="00DC2458">
        <w:rPr>
          <w:rFonts w:ascii="IRANSans" w:hAnsi="IRANSans" w:cs="B Lotus" w:hint="cs"/>
          <w:color w:val="212529"/>
          <w:sz w:val="28"/>
          <w:szCs w:val="28"/>
          <w:shd w:val="clear" w:color="auto" w:fill="F8F9FA"/>
          <w:rtl/>
        </w:rPr>
        <w:t>)</w:t>
      </w:r>
      <w:r w:rsidRPr="00DC2458">
        <w:rPr>
          <w:rFonts w:ascii="IRANSans" w:hAnsi="IRANSans" w:cs="B Lotus"/>
          <w:color w:val="212529"/>
          <w:sz w:val="28"/>
          <w:szCs w:val="28"/>
          <w:shd w:val="clear" w:color="auto" w:fill="F8F9FA"/>
          <w:rtl/>
        </w:rPr>
        <w:t xml:space="preserve">، </w:t>
      </w:r>
    </w:p>
    <w:p w14:paraId="0EE01150"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چ) درآمد کارکنان خارجی که در ارتباط با سرمایه گذاری در قلمرو طرف متعاهد میزبان استخدام شده اند و پروانه کار مرتبط با آن سرمایه گذاری در قلمرو طرف متعاهد سرمایه پذیر را دارا می باشند</w:t>
      </w:r>
      <w:r w:rsidRPr="00DC2458">
        <w:rPr>
          <w:rFonts w:ascii="IRANSans" w:hAnsi="IRANSans" w:cs="B Lotus"/>
          <w:color w:val="212529"/>
          <w:sz w:val="28"/>
          <w:szCs w:val="28"/>
          <w:shd w:val="clear" w:color="auto" w:fill="F8F9FA"/>
        </w:rPr>
        <w:t>.</w:t>
      </w:r>
    </w:p>
    <w:p w14:paraId="656377EF"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۲</w:t>
      </w:r>
      <w:r w:rsidRPr="00DC2458">
        <w:rPr>
          <w:rFonts w:ascii="IRANSans" w:hAnsi="IRANSans" w:cs="B Lotus"/>
          <w:color w:val="212529"/>
          <w:sz w:val="28"/>
          <w:szCs w:val="28"/>
          <w:shd w:val="clear" w:color="auto" w:fill="F8F9FA"/>
          <w:rtl/>
        </w:rPr>
        <w:t>ـ از نظر این موافقتنامه، نرخ تسعیر، نرخ رایج براساس مقررات حاکم نرخ تسعیر در زمان انتقال خواهد بود، مگرآنکه به نحو دیگری توافق شده باشد</w:t>
      </w:r>
      <w:r w:rsidRPr="00DC2458">
        <w:rPr>
          <w:rFonts w:ascii="IRANSans" w:hAnsi="IRANSans" w:cs="B Lotus"/>
          <w:color w:val="212529"/>
          <w:sz w:val="28"/>
          <w:szCs w:val="28"/>
          <w:shd w:val="clear" w:color="auto" w:fill="F8F9FA"/>
        </w:rPr>
        <w:t>.</w:t>
      </w:r>
    </w:p>
    <w:p w14:paraId="0B36B793"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۳</w:t>
      </w:r>
      <w:r w:rsidRPr="00DC2458">
        <w:rPr>
          <w:rFonts w:ascii="IRANSans" w:hAnsi="IRANSans" w:cs="B Lotus"/>
          <w:color w:val="212529"/>
          <w:sz w:val="28"/>
          <w:szCs w:val="28"/>
          <w:shd w:val="clear" w:color="auto" w:fill="F8F9FA"/>
          <w:rtl/>
        </w:rPr>
        <w:t>ـ چنانچه انتقالات موضوع بند(</w:t>
      </w:r>
      <w:r w:rsidRPr="00DC2458">
        <w:rPr>
          <w:rFonts w:ascii="IRANSans" w:hAnsi="IRANSans" w:cs="B Lotus"/>
          <w:color w:val="212529"/>
          <w:sz w:val="28"/>
          <w:szCs w:val="28"/>
          <w:shd w:val="clear" w:color="auto" w:fill="F8F9FA"/>
          <w:rtl/>
          <w:lang w:bidi="fa-IR"/>
        </w:rPr>
        <w:t xml:space="preserve">۱) </w:t>
      </w:r>
      <w:r w:rsidRPr="00DC2458">
        <w:rPr>
          <w:rFonts w:ascii="IRANSans" w:hAnsi="IRANSans" w:cs="B Lotus"/>
          <w:color w:val="212529"/>
          <w:sz w:val="28"/>
          <w:szCs w:val="28"/>
          <w:shd w:val="clear" w:color="auto" w:fill="F8F9FA"/>
          <w:rtl/>
        </w:rPr>
        <w:t>در مدتی که به طور معمول برای تکمیل انتقال لازم است انجام پذیرد، چنین تلقی می شود که انتقالات بدون تأخیر غیرموجه انجام شده است، مگر آنکه به نحو دیگری بین سرمایه گذار و نهاد مالی سرمایه گذار توافق شده باشد</w:t>
      </w:r>
      <w:r w:rsidRPr="00DC2458">
        <w:rPr>
          <w:rFonts w:ascii="IRANSans" w:hAnsi="IRANSans" w:cs="B Lotus"/>
          <w:color w:val="212529"/>
          <w:sz w:val="28"/>
          <w:szCs w:val="28"/>
          <w:shd w:val="clear" w:color="auto" w:fill="F8F9FA"/>
        </w:rPr>
        <w:t>.</w:t>
      </w:r>
    </w:p>
    <w:p w14:paraId="5C9DD1B5"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lastRenderedPageBreak/>
        <w:t xml:space="preserve"> </w:t>
      </w:r>
      <w:r w:rsidRPr="00DC2458">
        <w:rPr>
          <w:rFonts w:ascii="IRANSans" w:hAnsi="IRANSans" w:cs="B Lotus"/>
          <w:color w:val="212529"/>
          <w:sz w:val="28"/>
          <w:szCs w:val="28"/>
          <w:shd w:val="clear" w:color="auto" w:fill="F8F9FA"/>
          <w:rtl/>
          <w:lang w:bidi="fa-IR"/>
        </w:rPr>
        <w:t>۴</w:t>
      </w:r>
      <w:r w:rsidRPr="00DC2458">
        <w:rPr>
          <w:rFonts w:ascii="IRANSans" w:hAnsi="IRANSans" w:cs="B Lotus"/>
          <w:color w:val="212529"/>
          <w:sz w:val="28"/>
          <w:szCs w:val="28"/>
          <w:shd w:val="clear" w:color="auto" w:fill="F8F9FA"/>
          <w:rtl/>
        </w:rPr>
        <w:t>ـ هیچ یک از مفاد این موافقتنامه به گونه ای تفسیر نخواهد شد که یک طرف متعاهد را در شرایط استثنائی، چنانچه با توجه به پرداخت</w:t>
      </w:r>
      <w:r w:rsidRPr="00DC2458">
        <w:rPr>
          <w:rFonts w:ascii="IRANSans" w:hAnsi="IRANSans" w:cs="B Lotus"/>
          <w:color w:val="212529"/>
          <w:sz w:val="28"/>
          <w:szCs w:val="28"/>
          <w:shd w:val="clear" w:color="auto" w:fill="F8F9FA"/>
          <w:rtl/>
        </w:rPr>
        <w:softHyphen/>
        <w:t>ها و جریان سرمایه، مشکلات جدی تراز پرداخت یا خطر آن را تجربه کند، از اتخاذ و حفظ اقداماتی که انتقال را محدود می</w:t>
      </w:r>
      <w:r w:rsidRPr="00DC2458">
        <w:rPr>
          <w:rFonts w:ascii="IRANSans" w:hAnsi="IRANSans" w:cs="B Lotus"/>
          <w:color w:val="212529"/>
          <w:sz w:val="28"/>
          <w:szCs w:val="28"/>
          <w:shd w:val="clear" w:color="auto" w:fill="F8F9FA"/>
          <w:rtl/>
        </w:rPr>
        <w:softHyphen/>
        <w:t>کند، باز دارد، مشروط بر اینکه محدودیت های مزبور عادلانه باشند، خودسرانه و یا به طور غیرمنصفانه تبعیض آمیز نباشند، مدت زمان محدود داشته باشند، با حسن نیت وضع شده باشند و از آنچه برای اصلاح وضعیت تراز پرداخت لازم است، فراتر نروند</w:t>
      </w:r>
      <w:r w:rsidRPr="00DC2458">
        <w:rPr>
          <w:rFonts w:ascii="IRANSans" w:hAnsi="IRANSans" w:cs="B Lotus"/>
          <w:color w:val="212529"/>
          <w:sz w:val="28"/>
          <w:szCs w:val="28"/>
          <w:shd w:val="clear" w:color="auto" w:fill="F8F9FA"/>
        </w:rPr>
        <w:t>.</w:t>
      </w:r>
    </w:p>
    <w:p w14:paraId="1489E7BA"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۵</w:t>
      </w: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ـ یک طرف متعاهد می تواند با اعمال اقدامات منصفانه، غیرتبعیض آمیز و با حسن نیت به منظور تضمین پیروی سرمایه گذار از قوانین و مقررات طرف متعاهدی که در قلمرو آن سرمایه گذاری انجام پذیرفته است در ارتباط با موارد زیر انتقال را به تأخیر اندازد یا از آن جلوگیری کند</w:t>
      </w:r>
      <w:r w:rsidRPr="00DC2458">
        <w:rPr>
          <w:rFonts w:ascii="IRANSans" w:hAnsi="IRANSans" w:cs="B Lotus"/>
          <w:color w:val="212529"/>
          <w:sz w:val="28"/>
          <w:szCs w:val="28"/>
          <w:shd w:val="clear" w:color="auto" w:fill="F8F9FA"/>
        </w:rPr>
        <w:t>:</w:t>
      </w:r>
    </w:p>
    <w:p w14:paraId="4801FD6F"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 xml:space="preserve">الف) پرداخت مالیات و عوارض، </w:t>
      </w:r>
    </w:p>
    <w:p w14:paraId="1C780C2E"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ب) رویه های ورشکستگی یا تصفیه، از جمله اقدامات مربوط به دوره وصول و ورشکستگی یا حمایت از حقوق اعتباردهندگان، </w:t>
      </w:r>
    </w:p>
    <w:p w14:paraId="4897CA58"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پ) جرائم کیفری یا جزائی، </w:t>
      </w:r>
    </w:p>
    <w:p w14:paraId="1466AB79"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ت) تضمین پیروی از دستورات یا احکام دادگاهها یا دیوان های طرف متعاهدی که در قلمرو آن سرمایه گذاری انجام شده است</w:t>
      </w: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این اقدامات و اجرای آنها به عنوان وسیله ای برای اجتناب از تکالیف و تعهدات طرف متعاهد به موجب این موافقتنامه استفاده نخواهد شد</w:t>
      </w:r>
      <w:r w:rsidRPr="00DC2458">
        <w:rPr>
          <w:rFonts w:ascii="IRANSans" w:hAnsi="IRANSans" w:cs="B Lotus"/>
          <w:color w:val="212529"/>
          <w:sz w:val="28"/>
          <w:szCs w:val="28"/>
          <w:shd w:val="clear" w:color="auto" w:fill="F8F9FA"/>
        </w:rPr>
        <w:t>.</w:t>
      </w:r>
    </w:p>
    <w:p w14:paraId="6E5FD3C8" w14:textId="77777777" w:rsidR="00835480" w:rsidRPr="00DC2458" w:rsidRDefault="00835480" w:rsidP="0094516C">
      <w:pPr>
        <w:jc w:val="both"/>
        <w:rPr>
          <w:rFonts w:ascii="IRANSans" w:hAnsi="IRANSans" w:cs="B Lotus"/>
          <w:color w:val="212529"/>
          <w:sz w:val="28"/>
          <w:szCs w:val="28"/>
          <w:shd w:val="clear" w:color="auto" w:fill="F8F9FA"/>
          <w:rtl/>
        </w:rPr>
      </w:pPr>
    </w:p>
    <w:p w14:paraId="0DE977C1" w14:textId="77777777" w:rsidR="002F00A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ماده</w:t>
      </w:r>
      <w:r w:rsidRPr="00DC2458">
        <w:rPr>
          <w:rFonts w:ascii="IRANSans" w:hAnsi="IRANSans" w:cs="B Lotus"/>
          <w:color w:val="212529"/>
          <w:sz w:val="28"/>
          <w:szCs w:val="28"/>
          <w:shd w:val="clear" w:color="auto" w:fill="F8F9FA"/>
          <w:rtl/>
          <w:lang w:bidi="fa-IR"/>
        </w:rPr>
        <w:t>۱۰</w:t>
      </w:r>
      <w:r w:rsidRPr="00DC2458">
        <w:rPr>
          <w:rFonts w:ascii="IRANSans" w:hAnsi="IRANSans" w:cs="B Lotus"/>
          <w:color w:val="212529"/>
          <w:sz w:val="28"/>
          <w:szCs w:val="28"/>
          <w:shd w:val="clear" w:color="auto" w:fill="F8F9FA"/>
          <w:rtl/>
        </w:rPr>
        <w:t xml:space="preserve">ـ جانشینی </w:t>
      </w:r>
    </w:p>
    <w:p w14:paraId="2E0B1EC7" w14:textId="2C63DB86"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هرگاه یکی از طرفهای متعاهد یا نماینده تعیین شده توسط آن در چهارچوب یک نظام حقوقی متعاقب پرداختی که به موجب یک قرارداد بیمه یا تضمین خطرات غیرتجاری به عمل آورده جانشین سرمایه گذار شود</w:t>
      </w:r>
      <w:r w:rsidRPr="00DC2458">
        <w:rPr>
          <w:rFonts w:ascii="IRANSans" w:hAnsi="IRANSans" w:cs="B Lotus"/>
          <w:color w:val="212529"/>
          <w:sz w:val="28"/>
          <w:szCs w:val="28"/>
          <w:shd w:val="clear" w:color="auto" w:fill="F8F9FA"/>
        </w:rPr>
        <w:t>:</w:t>
      </w:r>
    </w:p>
    <w:p w14:paraId="0871A846"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 xml:space="preserve">الف) جانشینی مزبور توسط طرف متعاهد دیگر معتبر شناخته خواهد شد، </w:t>
      </w:r>
    </w:p>
    <w:p w14:paraId="483FD416"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ب) جانشین مستحق حقوقی بیش از آنچه سرمایه گذار استحقاق آن را داشته است، نخواهد بود، </w:t>
      </w:r>
    </w:p>
    <w:p w14:paraId="5E0F40AF" w14:textId="77777777" w:rsidR="00835480"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پ) اختلافات میان جانشین و طرف متعاهد سرمایه پذیر طبق ماده (</w:t>
      </w:r>
      <w:r w:rsidRPr="00DC2458">
        <w:rPr>
          <w:rFonts w:ascii="IRANSans" w:hAnsi="IRANSans" w:cs="B Lotus"/>
          <w:color w:val="212529"/>
          <w:sz w:val="28"/>
          <w:szCs w:val="28"/>
          <w:shd w:val="clear" w:color="auto" w:fill="F8F9FA"/>
          <w:rtl/>
          <w:lang w:bidi="fa-IR"/>
        </w:rPr>
        <w:t xml:space="preserve">۱۱) </w:t>
      </w:r>
      <w:r w:rsidRPr="00DC2458">
        <w:rPr>
          <w:rFonts w:ascii="IRANSans" w:hAnsi="IRANSans" w:cs="B Lotus"/>
          <w:color w:val="212529"/>
          <w:sz w:val="28"/>
          <w:szCs w:val="28"/>
          <w:shd w:val="clear" w:color="auto" w:fill="F8F9FA"/>
          <w:rtl/>
        </w:rPr>
        <w:t>این موافقتنامه حل و فصل خواهد شد</w:t>
      </w:r>
      <w:r w:rsidRPr="00DC2458">
        <w:rPr>
          <w:rFonts w:ascii="IRANSans" w:hAnsi="IRANSans" w:cs="B Lotus"/>
          <w:color w:val="212529"/>
          <w:sz w:val="28"/>
          <w:szCs w:val="28"/>
          <w:shd w:val="clear" w:color="auto" w:fill="F8F9FA"/>
        </w:rPr>
        <w:t>.</w:t>
      </w:r>
    </w:p>
    <w:p w14:paraId="635AC5D1" w14:textId="77777777" w:rsidR="002F00A0" w:rsidRPr="00DC2458" w:rsidRDefault="002F00A0" w:rsidP="0094516C">
      <w:pPr>
        <w:jc w:val="both"/>
        <w:rPr>
          <w:rFonts w:ascii="IRANSans" w:hAnsi="IRANSans" w:cs="B Lotus"/>
          <w:color w:val="212529"/>
          <w:sz w:val="28"/>
          <w:szCs w:val="28"/>
          <w:shd w:val="clear" w:color="auto" w:fill="F8F9FA"/>
          <w:rtl/>
        </w:rPr>
      </w:pPr>
    </w:p>
    <w:p w14:paraId="41BF9019"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ماده</w:t>
      </w:r>
      <w:r w:rsidRPr="00DC2458">
        <w:rPr>
          <w:rFonts w:ascii="IRANSans" w:hAnsi="IRANSans" w:cs="B Lotus"/>
          <w:color w:val="212529"/>
          <w:sz w:val="28"/>
          <w:szCs w:val="28"/>
          <w:shd w:val="clear" w:color="auto" w:fill="F8F9FA"/>
          <w:rtl/>
          <w:lang w:bidi="fa-IR"/>
        </w:rPr>
        <w:t>۱۱</w:t>
      </w:r>
      <w:r w:rsidRPr="00DC2458">
        <w:rPr>
          <w:rFonts w:ascii="IRANSans" w:hAnsi="IRANSans" w:cs="B Lotus"/>
          <w:color w:val="212529"/>
          <w:sz w:val="28"/>
          <w:szCs w:val="28"/>
          <w:shd w:val="clear" w:color="auto" w:fill="F8F9FA"/>
          <w:rtl/>
        </w:rPr>
        <w:t>ـ حل و فصل اختلاف‏های میان یک طرف متعاهد و سرمایه گذار (سرمایه گذاران) طرف متعاهد دیگر</w:t>
      </w:r>
    </w:p>
    <w:p w14:paraId="4DFE49B8"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lang w:bidi="fa-IR"/>
        </w:rPr>
        <w:t>۱</w:t>
      </w:r>
      <w:r w:rsidRPr="00DC2458">
        <w:rPr>
          <w:rFonts w:ascii="IRANSans" w:hAnsi="IRANSans" w:cs="B Lotus"/>
          <w:color w:val="212529"/>
          <w:sz w:val="28"/>
          <w:szCs w:val="28"/>
          <w:shd w:val="clear" w:color="auto" w:fill="F8F9FA"/>
          <w:rtl/>
        </w:rPr>
        <w:t>ـ چنانچه اختلافی میان طرف متعاهد سرمایه پذیر و یک یا چند سرمایـه گذار طرف متعاهد دیگر درباره یک سرمایه گذاری بروز کند، طرف متعاهـد سرمایه پذیر و سرمایـه گذار (سرمایه گذاران) مزبور در ابتدا تلاش خواهند کرد که اختلاف را از طریق مذاکره و مشاوره و به صورت دوستانه حل و فصل کنند</w:t>
      </w:r>
      <w:r w:rsidRPr="00DC2458">
        <w:rPr>
          <w:rFonts w:ascii="IRANSans" w:hAnsi="IRANSans" w:cs="B Lotus"/>
          <w:color w:val="212529"/>
          <w:sz w:val="28"/>
          <w:szCs w:val="28"/>
          <w:shd w:val="clear" w:color="auto" w:fill="F8F9FA"/>
        </w:rPr>
        <w:t>.</w:t>
      </w:r>
    </w:p>
    <w:p w14:paraId="6BE2D048"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lastRenderedPageBreak/>
        <w:t xml:space="preserve"> </w:t>
      </w:r>
      <w:r w:rsidRPr="00DC2458">
        <w:rPr>
          <w:rFonts w:ascii="IRANSans" w:hAnsi="IRANSans" w:cs="B Lotus"/>
          <w:color w:val="212529"/>
          <w:sz w:val="28"/>
          <w:szCs w:val="28"/>
          <w:shd w:val="clear" w:color="auto" w:fill="F8F9FA"/>
          <w:rtl/>
          <w:lang w:bidi="fa-IR"/>
        </w:rPr>
        <w:t>۲</w:t>
      </w:r>
      <w:r w:rsidRPr="00DC2458">
        <w:rPr>
          <w:rFonts w:ascii="IRANSans" w:hAnsi="IRANSans" w:cs="B Lotus"/>
          <w:color w:val="212529"/>
          <w:sz w:val="28"/>
          <w:szCs w:val="28"/>
          <w:shd w:val="clear" w:color="auto" w:fill="F8F9FA"/>
          <w:rtl/>
        </w:rPr>
        <w:t>ـ چنانچه طرف متعاهد سرمایه پذیر و سرمایه گذار (سرمایه گذاران) مزبور نتوانند ظرف مدت شش ماه ازتاریخ ابلاغ ادعا به دیگری به توافق برسند، هر یک از آنها می تواند اختلاف را در دادگاههای صالح طرف متعاهد سرمایه پذیر مطرح یا ضمن رعایت قوانین و مقررات مربوط خود به یک هیأت داوری سه نفره به شرح مندرج در بند (</w:t>
      </w:r>
      <w:r w:rsidRPr="00DC2458">
        <w:rPr>
          <w:rFonts w:ascii="IRANSans" w:hAnsi="IRANSans" w:cs="B Lotus"/>
          <w:color w:val="212529"/>
          <w:sz w:val="28"/>
          <w:szCs w:val="28"/>
          <w:shd w:val="clear" w:color="auto" w:fill="F8F9FA"/>
          <w:rtl/>
          <w:lang w:bidi="fa-IR"/>
        </w:rPr>
        <w:t xml:space="preserve">۵) </w:t>
      </w:r>
      <w:r w:rsidRPr="00DC2458">
        <w:rPr>
          <w:rFonts w:ascii="IRANSans" w:hAnsi="IRANSans" w:cs="B Lotus"/>
          <w:color w:val="212529"/>
          <w:sz w:val="28"/>
          <w:szCs w:val="28"/>
          <w:shd w:val="clear" w:color="auto" w:fill="F8F9FA"/>
          <w:rtl/>
        </w:rPr>
        <w:t>زیر ارجاع کند</w:t>
      </w:r>
      <w:r w:rsidRPr="00DC2458">
        <w:rPr>
          <w:rFonts w:ascii="IRANSans" w:hAnsi="IRANSans" w:cs="B Lotus"/>
          <w:color w:val="212529"/>
          <w:sz w:val="28"/>
          <w:szCs w:val="28"/>
          <w:shd w:val="clear" w:color="auto" w:fill="F8F9FA"/>
        </w:rPr>
        <w:t>.</w:t>
      </w:r>
    </w:p>
    <w:p w14:paraId="52327AD2"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۳</w:t>
      </w:r>
      <w:r w:rsidRPr="00DC2458">
        <w:rPr>
          <w:rFonts w:ascii="IRANSans" w:hAnsi="IRANSans" w:cs="B Lotus"/>
          <w:color w:val="212529"/>
          <w:sz w:val="28"/>
          <w:szCs w:val="28"/>
          <w:shd w:val="clear" w:color="auto" w:fill="F8F9FA"/>
          <w:rtl/>
        </w:rPr>
        <w:t>ـ هر اختلافی که ابتدا در دادگاههای صالح طرف متعاهد سرمایه پذیر اقامـــه شود، تا زمانی که در دست رسیدگی است جز با توافق طرفها نمی تواند به داوری ارجاع شود و در صورتی که منتهی به صدور حکم قطعی شود قابل ارجاع به داوری نخواهد بود</w:t>
      </w:r>
      <w:r w:rsidRPr="00DC2458">
        <w:rPr>
          <w:rFonts w:ascii="IRANSans" w:hAnsi="IRANSans" w:cs="B Lotus"/>
          <w:color w:val="212529"/>
          <w:sz w:val="28"/>
          <w:szCs w:val="28"/>
          <w:shd w:val="clear" w:color="auto" w:fill="F8F9FA"/>
        </w:rPr>
        <w:t>.</w:t>
      </w:r>
    </w:p>
    <w:p w14:paraId="65AEADC2"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۴</w:t>
      </w:r>
      <w:r w:rsidRPr="00DC2458">
        <w:rPr>
          <w:rFonts w:ascii="IRANSans" w:hAnsi="IRANSans" w:cs="B Lotus"/>
          <w:color w:val="212529"/>
          <w:sz w:val="28"/>
          <w:szCs w:val="28"/>
          <w:shd w:val="clear" w:color="auto" w:fill="F8F9FA"/>
          <w:rtl/>
        </w:rPr>
        <w:t>ـ هر اختلافی که به داوری ارجاع شود، از صلاحیت دادگاههای داخلی مستثنی خواهد بود. با این وجود مفاد این بند مانع از آن نخواهد بود که محکومٌ له حکم داوری برای اجرای آن به دادگاههای داخلی مراجعه کند</w:t>
      </w:r>
      <w:r w:rsidRPr="00DC2458">
        <w:rPr>
          <w:rFonts w:ascii="IRANSans" w:hAnsi="IRANSans" w:cs="B Lotus"/>
          <w:color w:val="212529"/>
          <w:sz w:val="28"/>
          <w:szCs w:val="28"/>
          <w:shd w:val="clear" w:color="auto" w:fill="F8F9FA"/>
        </w:rPr>
        <w:t>.</w:t>
      </w:r>
    </w:p>
    <w:p w14:paraId="6555D46A"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۵</w:t>
      </w: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ـ طرف متعاهد سرمایه پذیر یا سرمایه گذار (سرمایه گذاران) طرف متعاهد دیگر هر کدام که بخواهد اختلافی را به داوری ارجاع کند، باید ضمن ارسال اطلاعیه کتبی برای دیگری، داور منتخب خود را به ترتیب زیر انتخاب نماید</w:t>
      </w:r>
      <w:r w:rsidRPr="00DC2458">
        <w:rPr>
          <w:rFonts w:ascii="IRANSans" w:hAnsi="IRANSans" w:cs="B Lotus"/>
          <w:color w:val="212529"/>
          <w:sz w:val="28"/>
          <w:szCs w:val="28"/>
          <w:shd w:val="clear" w:color="auto" w:fill="F8F9FA"/>
        </w:rPr>
        <w:t>:</w:t>
      </w:r>
    </w:p>
    <w:p w14:paraId="593B3163" w14:textId="4EE29408" w:rsidR="00405BD4" w:rsidRPr="00DC2458" w:rsidRDefault="009D2E11" w:rsidP="0094516C">
      <w:pPr>
        <w:jc w:val="both"/>
        <w:rPr>
          <w:rFonts w:ascii="IRANSans" w:hAnsi="IRANSans" w:cs="B Lotus" w:hint="cs"/>
          <w:color w:val="212529"/>
          <w:sz w:val="28"/>
          <w:szCs w:val="28"/>
          <w:shd w:val="clear" w:color="auto" w:fill="F8F9FA"/>
          <w:lang w:bidi="fa-IR"/>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 xml:space="preserve">الف) قواعد داوری آنسیترال، یا </w:t>
      </w:r>
    </w:p>
    <w:p w14:paraId="124E79AF" w14:textId="679EFC1F"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ب) اگر سرمایه گذار و طرف متعاهد میزبان توافق نمایند، به هرنهاد داوری دیگر</w:t>
      </w:r>
      <w:r w:rsidRPr="00DC2458">
        <w:rPr>
          <w:rFonts w:ascii="IRANSans" w:hAnsi="IRANSans" w:cs="B Lotus"/>
          <w:color w:val="212529"/>
          <w:sz w:val="28"/>
          <w:szCs w:val="28"/>
          <w:shd w:val="clear" w:color="auto" w:fill="F8F9FA"/>
        </w:rPr>
        <w:t>.</w:t>
      </w:r>
    </w:p>
    <w:p w14:paraId="564DBA7B"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۶</w:t>
      </w: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ـ تصمیمات هیأت داوری برای طرفها، نهائی و لازم الاتباع خواهد بود</w:t>
      </w:r>
      <w:r w:rsidRPr="00DC2458">
        <w:rPr>
          <w:rFonts w:ascii="IRANSans" w:hAnsi="IRANSans" w:cs="B Lotus"/>
          <w:color w:val="212529"/>
          <w:sz w:val="28"/>
          <w:szCs w:val="28"/>
          <w:shd w:val="clear" w:color="auto" w:fill="F8F9FA"/>
        </w:rPr>
        <w:t>.</w:t>
      </w:r>
    </w:p>
    <w:p w14:paraId="0689CCB7"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۷</w:t>
      </w:r>
      <w:r w:rsidRPr="00DC2458">
        <w:rPr>
          <w:rFonts w:ascii="IRANSans" w:hAnsi="IRANSans" w:cs="B Lotus"/>
          <w:color w:val="212529"/>
          <w:sz w:val="28"/>
          <w:szCs w:val="28"/>
          <w:shd w:val="clear" w:color="auto" w:fill="F8F9FA"/>
          <w:rtl/>
        </w:rPr>
        <w:t>ـ در مورد هر جریان رسیدگی داوری بین المللی که به موجب این موافقتنامه علیه جمهوری چک مطرح می</w:t>
      </w:r>
      <w:r w:rsidRPr="00DC2458">
        <w:rPr>
          <w:rFonts w:ascii="IRANSans" w:hAnsi="IRANSans" w:cs="B Lotus"/>
          <w:color w:val="212529"/>
          <w:sz w:val="28"/>
          <w:szCs w:val="28"/>
          <w:shd w:val="clear" w:color="auto" w:fill="F8F9FA"/>
          <w:rtl/>
        </w:rPr>
        <w:softHyphen/>
        <w:t>شود، قواعد آنسیترال در زمینه شفافیت در داوری مبتنی بر معاهده بین سرمایه گذار و دولت اعمال خواهد شد. جمهوری اسلامی ایران می تواند اعمال قواعد آنسیترال در زمینه شفافیت در داوری مبتنی بر معاهده بین سرمایه گذار و دولت را در مورد هر جریان رسیدگی داوری بین المللی که به موجب این موافقتنامه علیه جمهوری اسلامی ایران مطرح می شود را بررسی نماید</w:t>
      </w:r>
      <w:r w:rsidRPr="00DC2458">
        <w:rPr>
          <w:rFonts w:ascii="IRANSans" w:hAnsi="IRANSans" w:cs="B Lotus"/>
          <w:color w:val="212529"/>
          <w:sz w:val="28"/>
          <w:szCs w:val="28"/>
          <w:shd w:val="clear" w:color="auto" w:fill="F8F9FA"/>
        </w:rPr>
        <w:t xml:space="preserve">. </w:t>
      </w:r>
    </w:p>
    <w:p w14:paraId="01036278"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lang w:bidi="fa-IR"/>
        </w:rPr>
        <w:t>۸</w:t>
      </w: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ـ اگر از تاریخی که سرمایه گذار برای اولین بار از نقض ادعایی به موجب ماده (</w:t>
      </w:r>
      <w:r w:rsidRPr="00DC2458">
        <w:rPr>
          <w:rFonts w:ascii="IRANSans" w:hAnsi="IRANSans" w:cs="B Lotus"/>
          <w:color w:val="212529"/>
          <w:sz w:val="28"/>
          <w:szCs w:val="28"/>
          <w:shd w:val="clear" w:color="auto" w:fill="F8F9FA"/>
          <w:rtl/>
          <w:lang w:bidi="fa-IR"/>
        </w:rPr>
        <w:t xml:space="preserve">۳) </w:t>
      </w:r>
      <w:r w:rsidRPr="00DC2458">
        <w:rPr>
          <w:rFonts w:ascii="IRANSans" w:hAnsi="IRANSans" w:cs="B Lotus"/>
          <w:color w:val="212529"/>
          <w:sz w:val="28"/>
          <w:szCs w:val="28"/>
          <w:shd w:val="clear" w:color="auto" w:fill="F8F9FA"/>
          <w:rtl/>
        </w:rPr>
        <w:t>تا (</w:t>
      </w:r>
      <w:r w:rsidRPr="00DC2458">
        <w:rPr>
          <w:rFonts w:ascii="IRANSans" w:hAnsi="IRANSans" w:cs="B Lotus"/>
          <w:color w:val="212529"/>
          <w:sz w:val="28"/>
          <w:szCs w:val="28"/>
          <w:shd w:val="clear" w:color="auto" w:fill="F8F9FA"/>
          <w:rtl/>
          <w:lang w:bidi="fa-IR"/>
        </w:rPr>
        <w:t xml:space="preserve">۸) </w:t>
      </w:r>
      <w:r w:rsidRPr="00DC2458">
        <w:rPr>
          <w:rFonts w:ascii="IRANSans" w:hAnsi="IRANSans" w:cs="B Lotus"/>
          <w:color w:val="212529"/>
          <w:sz w:val="28"/>
          <w:szCs w:val="28"/>
          <w:shd w:val="clear" w:color="auto" w:fill="F8F9FA"/>
          <w:rtl/>
        </w:rPr>
        <w:t>مبنی بر اینکه سرمایه گذار دچار ضرر و زیان شده است، مطلع شد یا باید مطلع می شد، بیش از سه سال گذشته باشد، هیچ دعوایی برای حل و فصل براساس بند(</w:t>
      </w:r>
      <w:r w:rsidRPr="00DC2458">
        <w:rPr>
          <w:rFonts w:ascii="IRANSans" w:hAnsi="IRANSans" w:cs="B Lotus"/>
          <w:color w:val="212529"/>
          <w:sz w:val="28"/>
          <w:szCs w:val="28"/>
          <w:shd w:val="clear" w:color="auto" w:fill="F8F9FA"/>
          <w:rtl/>
          <w:lang w:bidi="fa-IR"/>
        </w:rPr>
        <w:t xml:space="preserve">۲) </w:t>
      </w:r>
      <w:r w:rsidRPr="00DC2458">
        <w:rPr>
          <w:rFonts w:ascii="IRANSans" w:hAnsi="IRANSans" w:cs="B Lotus"/>
          <w:color w:val="212529"/>
          <w:sz w:val="28"/>
          <w:szCs w:val="28"/>
          <w:shd w:val="clear" w:color="auto" w:fill="F8F9FA"/>
          <w:rtl/>
        </w:rPr>
        <w:t>ارجاع نخواهد شد</w:t>
      </w:r>
      <w:r w:rsidRPr="00DC2458">
        <w:rPr>
          <w:rFonts w:ascii="IRANSans" w:hAnsi="IRANSans" w:cs="B Lotus"/>
          <w:color w:val="212529"/>
          <w:sz w:val="28"/>
          <w:szCs w:val="28"/>
          <w:shd w:val="clear" w:color="auto" w:fill="F8F9FA"/>
        </w:rPr>
        <w:t>.</w:t>
      </w:r>
    </w:p>
    <w:p w14:paraId="658A8C0A"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۹</w:t>
      </w:r>
      <w:r w:rsidRPr="00DC2458">
        <w:rPr>
          <w:rFonts w:ascii="IRANSans" w:hAnsi="IRANSans" w:cs="B Lotus"/>
          <w:color w:val="212529"/>
          <w:sz w:val="28"/>
          <w:szCs w:val="28"/>
          <w:shd w:val="clear" w:color="auto" w:fill="F8F9FA"/>
          <w:rtl/>
        </w:rPr>
        <w:t>ـ داوری براساس قانون با توجه به منابع حقوق به ترتیب زیر تصمیم گیری خواهد نمود</w:t>
      </w: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الف) مفاد این موافقتنامه، به نحوی که طبق کنوانسیون حقوق معاهدات وین تفسیر می گردد، ب) سایر قواعد حاکم حقوق بین الملل</w:t>
      </w:r>
      <w:r w:rsidRPr="00DC2458">
        <w:rPr>
          <w:rFonts w:ascii="IRANSans" w:hAnsi="IRANSans" w:cs="B Lotus"/>
          <w:color w:val="212529"/>
          <w:sz w:val="28"/>
          <w:szCs w:val="28"/>
          <w:shd w:val="clear" w:color="auto" w:fill="F8F9FA"/>
        </w:rPr>
        <w:t>.</w:t>
      </w:r>
    </w:p>
    <w:p w14:paraId="6E58F061" w14:textId="650AAC8D"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۱۰</w:t>
      </w:r>
      <w:r w:rsidRPr="00DC2458">
        <w:rPr>
          <w:rFonts w:ascii="IRANSans" w:hAnsi="IRANSans" w:cs="B Lotus"/>
          <w:color w:val="212529"/>
          <w:sz w:val="28"/>
          <w:szCs w:val="28"/>
          <w:shd w:val="clear" w:color="auto" w:fill="F8F9FA"/>
          <w:rtl/>
        </w:rPr>
        <w:t>ـ دیوان در مورد خسارات تنبیهی حکم صادر نخواهد نمود</w:t>
      </w:r>
      <w:r w:rsidRPr="00DC2458">
        <w:rPr>
          <w:rFonts w:ascii="IRANSans" w:hAnsi="IRANSans" w:cs="B Lotus"/>
          <w:color w:val="212529"/>
          <w:sz w:val="28"/>
          <w:szCs w:val="28"/>
          <w:shd w:val="clear" w:color="auto" w:fill="F8F9FA"/>
        </w:rPr>
        <w:t>.</w:t>
      </w:r>
    </w:p>
    <w:p w14:paraId="0B66A9D3"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lastRenderedPageBreak/>
        <w:t xml:space="preserve"> </w:t>
      </w:r>
      <w:r w:rsidRPr="00DC2458">
        <w:rPr>
          <w:rFonts w:ascii="IRANSans" w:hAnsi="IRANSans" w:cs="B Lotus"/>
          <w:color w:val="212529"/>
          <w:sz w:val="28"/>
          <w:szCs w:val="28"/>
          <w:shd w:val="clear" w:color="auto" w:fill="F8F9FA"/>
          <w:rtl/>
          <w:lang w:bidi="fa-IR"/>
        </w:rPr>
        <w:t>۱۱</w:t>
      </w:r>
      <w:r w:rsidRPr="00DC2458">
        <w:rPr>
          <w:rFonts w:ascii="IRANSans" w:hAnsi="IRANSans" w:cs="B Lotus"/>
          <w:color w:val="212529"/>
          <w:sz w:val="28"/>
          <w:szCs w:val="28"/>
          <w:shd w:val="clear" w:color="auto" w:fill="F8F9FA"/>
          <w:rtl/>
        </w:rPr>
        <w:t>ـ دیوان دستور خواهد داد که هزینه های جریان رسیدگی از جمله هزینه های متعارف دستیاری و نمایندگی حقوقی، برعهده طرف بازنده اختلاف باشد. در موارد استثناء، دیوان با توجه به شرایط پرونده چنانچه مناسب تر تشخیص دهد، هزینه ها را بین طرفهای اختلاف تقسیم خواهد نمود</w:t>
      </w:r>
      <w:r w:rsidRPr="00DC2458">
        <w:rPr>
          <w:rFonts w:ascii="IRANSans" w:hAnsi="IRANSans" w:cs="B Lotus"/>
          <w:color w:val="212529"/>
          <w:sz w:val="28"/>
          <w:szCs w:val="28"/>
          <w:shd w:val="clear" w:color="auto" w:fill="F8F9FA"/>
        </w:rPr>
        <w:t>.</w:t>
      </w:r>
    </w:p>
    <w:p w14:paraId="39E07688" w14:textId="77777777" w:rsidR="00405BD4" w:rsidRPr="00DC2458" w:rsidRDefault="00405BD4" w:rsidP="0094516C">
      <w:pPr>
        <w:jc w:val="both"/>
        <w:rPr>
          <w:rFonts w:ascii="IRANSans" w:hAnsi="IRANSans" w:cs="B Lotus"/>
          <w:color w:val="212529"/>
          <w:sz w:val="28"/>
          <w:szCs w:val="28"/>
          <w:shd w:val="clear" w:color="auto" w:fill="F8F9FA"/>
          <w:rtl/>
        </w:rPr>
      </w:pPr>
    </w:p>
    <w:p w14:paraId="3B81ED07"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ماده</w:t>
      </w:r>
      <w:r w:rsidRPr="00DC2458">
        <w:rPr>
          <w:rFonts w:ascii="IRANSans" w:hAnsi="IRANSans" w:cs="B Lotus"/>
          <w:color w:val="212529"/>
          <w:sz w:val="28"/>
          <w:szCs w:val="28"/>
          <w:shd w:val="clear" w:color="auto" w:fill="F8F9FA"/>
          <w:rtl/>
          <w:lang w:bidi="fa-IR"/>
        </w:rPr>
        <w:t>۱۲</w:t>
      </w:r>
      <w:r w:rsidRPr="00DC2458">
        <w:rPr>
          <w:rFonts w:ascii="IRANSans" w:hAnsi="IRANSans" w:cs="B Lotus"/>
          <w:color w:val="212529"/>
          <w:sz w:val="28"/>
          <w:szCs w:val="28"/>
          <w:shd w:val="clear" w:color="auto" w:fill="F8F9FA"/>
          <w:rtl/>
        </w:rPr>
        <w:t>ـ حل و فصل اختلاف‏های بین طرفهای متعاهد</w:t>
      </w:r>
    </w:p>
    <w:p w14:paraId="1431BAFF"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lang w:bidi="fa-IR"/>
        </w:rPr>
        <w:t>۱</w:t>
      </w:r>
      <w:r w:rsidRPr="00DC2458">
        <w:rPr>
          <w:rFonts w:ascii="IRANSans" w:hAnsi="IRANSans" w:cs="B Lotus"/>
          <w:color w:val="212529"/>
          <w:sz w:val="28"/>
          <w:szCs w:val="28"/>
          <w:shd w:val="clear" w:color="auto" w:fill="F8F9FA"/>
          <w:rtl/>
        </w:rPr>
        <w:t>ـ کلیه اختلاف‏های بین طرفهای متعاهد ناشی از اجراء یا تفسیر این موافقتنامه، ابتدا از طریق مذاکره و به طور دوستانه حل و فصل خواهد شد. در صورت عدم توافق، هر یک از طرفهای متعاهد می تواند با رعایت قوانین و مقررات مربوط خود، ضمن ارسال اطلاعیه ای برای طرف متعاهد دیگر، موضوع را به یک هیأت داوری سه نفره مرکب از دو داور منتخب طرفهای متعاهد و یک سرداور ارجاع نماید</w:t>
      </w:r>
      <w:r w:rsidRPr="00DC2458">
        <w:rPr>
          <w:rFonts w:ascii="IRANSans" w:hAnsi="IRANSans" w:cs="B Lotus"/>
          <w:color w:val="212529"/>
          <w:sz w:val="28"/>
          <w:szCs w:val="28"/>
          <w:shd w:val="clear" w:color="auto" w:fill="F8F9FA"/>
        </w:rPr>
        <w:t>.</w:t>
      </w:r>
    </w:p>
    <w:p w14:paraId="65161A45"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در صورت ارجاع امر به هیأت داوری، هر یک از طرفهای متعاهد ظرف مدت شصت روز از تاریخ دریافت اطلاعیه نسبت به انتخاب یک داور اقدام می‏کند و داوران منتخب طرفهای متعاهد ظرف مدت شصت روز از تاریخ آخرین انتخاب، سرداور را تعیین خواهندکرد. چنانچه هر یک از طرفهای متعاهد ظرف مدت مقرر داور خود را تعیین نکند یا داوران منتخب ظرف مدت مذکور در مورد انتخاب سرداور به توافق نرسند، هر یک از طرفهای متعاهد می تواند از رئیس دیوان بین المللی دادگستری بخواهد که حسب مورد داور طرف ممتنع یا سرداور را تعیین نماید. سرداور باید در هر صورت تابعیت کشوری را دارا باشد که در زمان انتخاب با طرفهای متعاهد روابط سیاسی دارد</w:t>
      </w:r>
      <w:r w:rsidRPr="00DC2458">
        <w:rPr>
          <w:rFonts w:ascii="IRANSans" w:hAnsi="IRANSans" w:cs="B Lotus"/>
          <w:color w:val="212529"/>
          <w:sz w:val="28"/>
          <w:szCs w:val="28"/>
          <w:shd w:val="clear" w:color="auto" w:fill="F8F9FA"/>
        </w:rPr>
        <w:t>.</w:t>
      </w:r>
    </w:p>
    <w:p w14:paraId="7DCBFBF6"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۲</w:t>
      </w:r>
      <w:r w:rsidRPr="00DC2458">
        <w:rPr>
          <w:rFonts w:ascii="IRANSans" w:hAnsi="IRANSans" w:cs="B Lotus"/>
          <w:color w:val="212529"/>
          <w:sz w:val="28"/>
          <w:szCs w:val="28"/>
          <w:shd w:val="clear" w:color="auto" w:fill="F8F9FA"/>
          <w:rtl/>
        </w:rPr>
        <w:t>ـ در مواردی که سرداور باید توسط رئیس دیوان بین المللی دادگستری تعیین شود چنانچه رئیس دیوان بین المللی دادگستری از انجام وظیفه معذور یا تبعه یکی از طرفهای متعاهد باشد، انتصاب توسط معاون رئیس بین المللی دادگستری انجام خواهد شد و چنانچه معاون رئیس نیز از انجام وظیفه مذکور معذور یا تبعه یکی ازطرفهای متعاهد باشد این انتصاب توسط عضو ارشد دیوان که تابعیت هیچ یک از طرفهای متعاهد را نداشته باشد انجام خواهد شد</w:t>
      </w:r>
      <w:r w:rsidRPr="00DC2458">
        <w:rPr>
          <w:rFonts w:ascii="IRANSans" w:hAnsi="IRANSans" w:cs="B Lotus"/>
          <w:color w:val="212529"/>
          <w:sz w:val="28"/>
          <w:szCs w:val="28"/>
          <w:shd w:val="clear" w:color="auto" w:fill="F8F9FA"/>
        </w:rPr>
        <w:t>.</w:t>
      </w:r>
    </w:p>
    <w:p w14:paraId="04659BB9"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۳</w:t>
      </w:r>
      <w:r w:rsidRPr="00DC2458">
        <w:rPr>
          <w:rFonts w:ascii="IRANSans" w:hAnsi="IRANSans" w:cs="B Lotus"/>
          <w:color w:val="212529"/>
          <w:sz w:val="28"/>
          <w:szCs w:val="28"/>
          <w:shd w:val="clear" w:color="auto" w:fill="F8F9FA"/>
          <w:rtl/>
        </w:rPr>
        <w:t>ـ هیأت داوری با توجه به سایر مواردی که طرفهای متعاهد توافق نموده اند آیین و محل داوری را تعیین خواهد نمود</w:t>
      </w:r>
      <w:r w:rsidRPr="00DC2458">
        <w:rPr>
          <w:rFonts w:ascii="IRANSans" w:hAnsi="IRANSans" w:cs="B Lotus"/>
          <w:color w:val="212529"/>
          <w:sz w:val="28"/>
          <w:szCs w:val="28"/>
          <w:shd w:val="clear" w:color="auto" w:fill="F8F9FA"/>
        </w:rPr>
        <w:t>.</w:t>
      </w:r>
    </w:p>
    <w:p w14:paraId="1492A012"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۴</w:t>
      </w:r>
      <w:r w:rsidRPr="00DC2458">
        <w:rPr>
          <w:rFonts w:ascii="IRANSans" w:hAnsi="IRANSans" w:cs="B Lotus"/>
          <w:color w:val="212529"/>
          <w:sz w:val="28"/>
          <w:szCs w:val="28"/>
          <w:shd w:val="clear" w:color="auto" w:fill="F8F9FA"/>
          <w:rtl/>
        </w:rPr>
        <w:t>ـ دیوان داوری بر مبنای اکثریت آراء تصمیم گیری خواهد نمود. این تصمیم نهائی و لازم‏الاتباع خواهد بود. هر طرف متعاهد هزینه داور و نماینده خود در جریان رسیدگی داوری را بر عهده خواهد داشت، هزینه سرداور و سایر هزینه ها به طور مساوی برعهده هر دو طرف متعاهد خواهد بود. دیوان داوری رویه خود را تعیین خواهد نمود</w:t>
      </w:r>
      <w:r w:rsidRPr="00DC2458">
        <w:rPr>
          <w:rFonts w:ascii="IRANSans" w:hAnsi="IRANSans" w:cs="B Lotus"/>
          <w:color w:val="212529"/>
          <w:sz w:val="28"/>
          <w:szCs w:val="28"/>
          <w:shd w:val="clear" w:color="auto" w:fill="F8F9FA"/>
        </w:rPr>
        <w:t>.</w:t>
      </w:r>
    </w:p>
    <w:p w14:paraId="7F0384E4" w14:textId="77777777" w:rsidR="00405BD4" w:rsidRPr="00DC2458" w:rsidRDefault="00405BD4" w:rsidP="0094516C">
      <w:pPr>
        <w:jc w:val="both"/>
        <w:rPr>
          <w:rFonts w:ascii="IRANSans" w:hAnsi="IRANSans" w:cs="B Lotus"/>
          <w:color w:val="212529"/>
          <w:sz w:val="28"/>
          <w:szCs w:val="28"/>
          <w:shd w:val="clear" w:color="auto" w:fill="F8F9FA"/>
          <w:rtl/>
        </w:rPr>
      </w:pPr>
    </w:p>
    <w:p w14:paraId="486D7760"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ماده</w:t>
      </w:r>
      <w:r w:rsidRPr="00DC2458">
        <w:rPr>
          <w:rFonts w:ascii="IRANSans" w:hAnsi="IRANSans" w:cs="B Lotus"/>
          <w:color w:val="212529"/>
          <w:sz w:val="28"/>
          <w:szCs w:val="28"/>
          <w:shd w:val="clear" w:color="auto" w:fill="F8F9FA"/>
          <w:rtl/>
          <w:lang w:bidi="fa-IR"/>
        </w:rPr>
        <w:t>۱۳</w:t>
      </w:r>
      <w:r w:rsidRPr="00DC2458">
        <w:rPr>
          <w:rFonts w:ascii="IRANSans" w:hAnsi="IRANSans" w:cs="B Lotus"/>
          <w:color w:val="212529"/>
          <w:sz w:val="28"/>
          <w:szCs w:val="28"/>
          <w:shd w:val="clear" w:color="auto" w:fill="F8F9FA"/>
          <w:rtl/>
        </w:rPr>
        <w:t xml:space="preserve">ـ استثنائات </w:t>
      </w:r>
    </w:p>
    <w:p w14:paraId="78C50200"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lang w:bidi="fa-IR"/>
        </w:rPr>
        <w:t>۱</w:t>
      </w:r>
      <w:r w:rsidRPr="00DC2458">
        <w:rPr>
          <w:rFonts w:ascii="IRANSans" w:hAnsi="IRANSans" w:cs="B Lotus"/>
          <w:color w:val="212529"/>
          <w:sz w:val="28"/>
          <w:szCs w:val="28"/>
          <w:shd w:val="clear" w:color="auto" w:fill="F8F9FA"/>
          <w:rtl/>
        </w:rPr>
        <w:t>ـ با رعایت این الزام که اقدامات زیر به نحوی اعمال نشوند که در جایی که شرایط مشابه حاکم است موجب تبعیض خودسرانه یا غیرقابل توجیه علیه سرمایه گذاران طرف متعاهد دیگر نشود، هیچ یک از مفاد این موافقتنامه نباید به گونه ای تعبیر شود که موجب جلوگیری از اتخاذ یا انجام اقدامات زیر توسط یک طرف متعاهد شود</w:t>
      </w:r>
      <w:r w:rsidRPr="00DC2458">
        <w:rPr>
          <w:rFonts w:ascii="IRANSans" w:hAnsi="IRANSans" w:cs="B Lotus"/>
          <w:color w:val="212529"/>
          <w:sz w:val="28"/>
          <w:szCs w:val="28"/>
          <w:shd w:val="clear" w:color="auto" w:fill="F8F9FA"/>
        </w:rPr>
        <w:t>:</w:t>
      </w:r>
    </w:p>
    <w:p w14:paraId="1E949E79"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 xml:space="preserve">الف) ضروری برای حمایت از اخلاق عمومی یا حفظ نظم عمومی؛ این استثنائات تنها وقتی می تواند مورد استناد واقع شود که تهدیدی واقعی و به اندازه کافی جدی متوجه یکی از منافع حیاتی جامعه باشد، </w:t>
      </w:r>
    </w:p>
    <w:p w14:paraId="276CF5AD"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ب) ضروری برای حمایت از حیات یا سلامت انسان، حیوان یا گیاه، </w:t>
      </w:r>
    </w:p>
    <w:p w14:paraId="699E61A7"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پ) ضروری برای تضمین رعایت قوانین یا مقرراتی که با مفاد این موافقتنامه از جمله در رابطه با موارد زیر، ناسازگار نیستند</w:t>
      </w:r>
      <w:r w:rsidRPr="00DC2458">
        <w:rPr>
          <w:rFonts w:ascii="IRANSans" w:hAnsi="IRANSans" w:cs="B Lotus"/>
          <w:color w:val="212529"/>
          <w:sz w:val="28"/>
          <w:szCs w:val="28"/>
          <w:shd w:val="clear" w:color="auto" w:fill="F8F9FA"/>
        </w:rPr>
        <w:t>:</w:t>
      </w:r>
    </w:p>
    <w:p w14:paraId="310F2054"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00405BD4" w:rsidRPr="00DC2458">
        <w:rPr>
          <w:rFonts w:ascii="IRANSans" w:hAnsi="IRANSans" w:cs="B Lotus" w:hint="cs"/>
          <w:color w:val="212529"/>
          <w:sz w:val="28"/>
          <w:szCs w:val="28"/>
          <w:shd w:val="clear" w:color="auto" w:fill="F8F9FA"/>
          <w:rtl/>
        </w:rPr>
        <w:t>(</w:t>
      </w:r>
      <w:r w:rsidRPr="00DC2458">
        <w:rPr>
          <w:rFonts w:ascii="IRANSans" w:hAnsi="IRANSans" w:cs="B Lotus"/>
          <w:color w:val="212529"/>
          <w:sz w:val="28"/>
          <w:szCs w:val="28"/>
          <w:shd w:val="clear" w:color="auto" w:fill="F8F9FA"/>
          <w:rtl/>
          <w:lang w:bidi="fa-IR"/>
        </w:rPr>
        <w:t>۱</w:t>
      </w:r>
      <w:r w:rsidR="00405BD4" w:rsidRPr="00DC2458">
        <w:rPr>
          <w:rFonts w:ascii="IRANSans" w:hAnsi="IRANSans" w:cs="B Lotus" w:hint="cs"/>
          <w:color w:val="212529"/>
          <w:sz w:val="28"/>
          <w:szCs w:val="28"/>
          <w:shd w:val="clear" w:color="auto" w:fill="F8F9FA"/>
          <w:rtl/>
        </w:rPr>
        <w:t>)</w:t>
      </w: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 xml:space="preserve">جلوگیری از اعمال فریبکارانه و متقلبانه یا پرداختن به آثار قصور در مورد یک قرارداد، </w:t>
      </w:r>
      <w:r w:rsidR="00405BD4" w:rsidRPr="00DC2458">
        <w:rPr>
          <w:rFonts w:ascii="IRANSans" w:hAnsi="IRANSans" w:cs="B Lotus" w:hint="cs"/>
          <w:color w:val="212529"/>
          <w:sz w:val="28"/>
          <w:szCs w:val="28"/>
          <w:shd w:val="clear" w:color="auto" w:fill="F8F9FA"/>
          <w:rtl/>
        </w:rPr>
        <w:t>(</w:t>
      </w:r>
      <w:r w:rsidRPr="00DC2458">
        <w:rPr>
          <w:rFonts w:ascii="IRANSans" w:hAnsi="IRANSans" w:cs="B Lotus"/>
          <w:color w:val="212529"/>
          <w:sz w:val="28"/>
          <w:szCs w:val="28"/>
          <w:shd w:val="clear" w:color="auto" w:fill="F8F9FA"/>
          <w:rtl/>
          <w:lang w:bidi="fa-IR"/>
        </w:rPr>
        <w:t>۲</w:t>
      </w:r>
      <w:r w:rsidR="00405BD4" w:rsidRPr="00DC2458">
        <w:rPr>
          <w:rFonts w:ascii="IRANSans" w:hAnsi="IRANSans" w:cs="B Lotus" w:hint="cs"/>
          <w:color w:val="212529"/>
          <w:sz w:val="28"/>
          <w:szCs w:val="28"/>
          <w:shd w:val="clear" w:color="auto" w:fill="F8F9FA"/>
          <w:rtl/>
        </w:rPr>
        <w:t>)</w:t>
      </w: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حمایت از حریم خصوصی افراد درخصوص پردازش و انتشار داده های شخصی و حمایت از محرمانه بودن سوابق و حساب های شخصی،</w:t>
      </w:r>
    </w:p>
    <w:p w14:paraId="00399942"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 </w:t>
      </w:r>
      <w:r w:rsidR="00405BD4" w:rsidRPr="00DC2458">
        <w:rPr>
          <w:rFonts w:ascii="IRANSans" w:hAnsi="IRANSans" w:cs="B Lotus" w:hint="cs"/>
          <w:color w:val="212529"/>
          <w:sz w:val="28"/>
          <w:szCs w:val="28"/>
          <w:shd w:val="clear" w:color="auto" w:fill="F8F9FA"/>
          <w:rtl/>
        </w:rPr>
        <w:t>(</w:t>
      </w:r>
      <w:r w:rsidRPr="00DC2458">
        <w:rPr>
          <w:rFonts w:ascii="IRANSans" w:hAnsi="IRANSans" w:cs="B Lotus"/>
          <w:color w:val="212529"/>
          <w:sz w:val="28"/>
          <w:szCs w:val="28"/>
          <w:shd w:val="clear" w:color="auto" w:fill="F8F9FA"/>
          <w:rtl/>
          <w:lang w:bidi="fa-IR"/>
        </w:rPr>
        <w:t>۳</w:t>
      </w:r>
      <w:r w:rsidR="00405BD4" w:rsidRPr="00DC2458">
        <w:rPr>
          <w:rFonts w:ascii="IRANSans" w:hAnsi="IRANSans" w:cs="B Lotus" w:hint="cs"/>
          <w:color w:val="212529"/>
          <w:sz w:val="28"/>
          <w:szCs w:val="28"/>
          <w:shd w:val="clear" w:color="auto" w:fill="F8F9FA"/>
          <w:rtl/>
        </w:rPr>
        <w:t>)</w:t>
      </w: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ایمنی</w:t>
      </w:r>
      <w:r w:rsidRPr="00DC2458">
        <w:rPr>
          <w:rFonts w:ascii="IRANSans" w:hAnsi="IRANSans" w:cs="B Lotus"/>
          <w:color w:val="212529"/>
          <w:sz w:val="28"/>
          <w:szCs w:val="28"/>
          <w:shd w:val="clear" w:color="auto" w:fill="F8F9FA"/>
        </w:rPr>
        <w:t>.</w:t>
      </w:r>
    </w:p>
    <w:p w14:paraId="286085C7"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۲</w:t>
      </w:r>
      <w:r w:rsidRPr="00DC2458">
        <w:rPr>
          <w:rFonts w:ascii="IRANSans" w:hAnsi="IRANSans" w:cs="B Lotus"/>
          <w:color w:val="212529"/>
          <w:sz w:val="28"/>
          <w:szCs w:val="28"/>
          <w:shd w:val="clear" w:color="auto" w:fill="F8F9FA"/>
          <w:rtl/>
        </w:rPr>
        <w:t>ـ هیچ یک از مفاد این موافقتنامه مانع طرف متعاهد برای اتخاذ یا حفظ اقدامات متعارف به دلایل احتیاطی از جمله موارد زیر نخواهد شد</w:t>
      </w:r>
      <w:r w:rsidRPr="00DC2458">
        <w:rPr>
          <w:rFonts w:ascii="IRANSans" w:hAnsi="IRANSans" w:cs="B Lotus"/>
          <w:color w:val="212529"/>
          <w:sz w:val="28"/>
          <w:szCs w:val="28"/>
          <w:shd w:val="clear" w:color="auto" w:fill="F8F9FA"/>
        </w:rPr>
        <w:t>:</w:t>
      </w:r>
    </w:p>
    <w:p w14:paraId="7D8FEFFD"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الف) حمایت از سرمایه گذاران، سپرده گذاران، بیمه گذاران، بیمه گرها همچنین شرکت کنندگان در بازار مالی یا اشخاصی که یک مؤسسه مالی به آنها تعهد امانی دارند،</w:t>
      </w:r>
    </w:p>
    <w:p w14:paraId="67B6454E" w14:textId="77777777" w:rsidR="001D74DE"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ب) حفظ ایمنی، صحت و یکپارچگی یا مسؤولیت مالی مؤسسات مالی، </w:t>
      </w:r>
    </w:p>
    <w:p w14:paraId="1AFA12AD" w14:textId="7CBFDE0B"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پ) تضمین یکپارچگی و ثبات نظام مالی طرف متعاهد</w:t>
      </w:r>
      <w:r w:rsidRPr="00DC2458">
        <w:rPr>
          <w:rFonts w:ascii="IRANSans" w:hAnsi="IRANSans" w:cs="B Lotus"/>
          <w:color w:val="212529"/>
          <w:sz w:val="28"/>
          <w:szCs w:val="28"/>
          <w:shd w:val="clear" w:color="auto" w:fill="F8F9FA"/>
        </w:rPr>
        <w:t>.</w:t>
      </w:r>
    </w:p>
    <w:p w14:paraId="6E9D8E2B"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۳</w:t>
      </w:r>
      <w:r w:rsidRPr="00DC2458">
        <w:rPr>
          <w:rFonts w:ascii="IRANSans" w:hAnsi="IRANSans" w:cs="B Lotus"/>
          <w:color w:val="212529"/>
          <w:sz w:val="28"/>
          <w:szCs w:val="28"/>
          <w:shd w:val="clear" w:color="auto" w:fill="F8F9FA"/>
          <w:rtl/>
        </w:rPr>
        <w:t>ـ این موافقتنامه بدون لطمه به تعهدات طرفهای متعاهد ناشی از عضویت یا مشارکت آنها در هر اتحادیه</w:t>
      </w:r>
      <w:r w:rsidRPr="00DC2458">
        <w:rPr>
          <w:rFonts w:ascii="IRANSans" w:hAnsi="IRANSans" w:cs="B Lotus"/>
          <w:color w:val="212529"/>
          <w:sz w:val="28"/>
          <w:szCs w:val="28"/>
          <w:shd w:val="clear" w:color="auto" w:fill="F8F9FA"/>
          <w:rtl/>
        </w:rPr>
        <w:softHyphen/>
      </w: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گمرکی، اتحادیه اقتصادی، موافقتنامه یکپارچه سازی اقتصادی منطقه‏ای، یا موافقتنامه بین المللی مشابه فعلی یا آتی مانند اتحادیه اروپا اعمال خواهد شد</w:t>
      </w:r>
      <w:r w:rsidRPr="00DC2458">
        <w:rPr>
          <w:rFonts w:ascii="IRANSans" w:hAnsi="IRANSans" w:cs="B Lotus"/>
          <w:color w:val="212529"/>
          <w:sz w:val="28"/>
          <w:szCs w:val="28"/>
          <w:shd w:val="clear" w:color="auto" w:fill="F8F9FA"/>
        </w:rPr>
        <w:t>.</w:t>
      </w:r>
    </w:p>
    <w:p w14:paraId="6F25D713" w14:textId="77777777" w:rsidR="00405BD4" w:rsidRPr="00DC2458" w:rsidRDefault="00405BD4" w:rsidP="0094516C">
      <w:pPr>
        <w:jc w:val="both"/>
        <w:rPr>
          <w:rFonts w:ascii="IRANSans" w:hAnsi="IRANSans" w:cs="B Lotus"/>
          <w:color w:val="212529"/>
          <w:sz w:val="28"/>
          <w:szCs w:val="28"/>
          <w:shd w:val="clear" w:color="auto" w:fill="F8F9FA"/>
          <w:rtl/>
        </w:rPr>
      </w:pPr>
    </w:p>
    <w:p w14:paraId="3E4510BC"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ماده</w:t>
      </w:r>
      <w:r w:rsidRPr="00DC2458">
        <w:rPr>
          <w:rFonts w:ascii="IRANSans" w:hAnsi="IRANSans" w:cs="B Lotus"/>
          <w:color w:val="212529"/>
          <w:sz w:val="28"/>
          <w:szCs w:val="28"/>
          <w:shd w:val="clear" w:color="auto" w:fill="F8F9FA"/>
          <w:rtl/>
          <w:lang w:bidi="fa-IR"/>
        </w:rPr>
        <w:t>۱۴</w:t>
      </w:r>
      <w:r w:rsidRPr="00DC2458">
        <w:rPr>
          <w:rFonts w:ascii="IRANSans" w:hAnsi="IRANSans" w:cs="B Lotus"/>
          <w:color w:val="212529"/>
          <w:sz w:val="28"/>
          <w:szCs w:val="28"/>
          <w:shd w:val="clear" w:color="auto" w:fill="F8F9FA"/>
          <w:rtl/>
        </w:rPr>
        <w:t>ـ اقدامات سرمایه گذاری و مقرراتی</w:t>
      </w:r>
    </w:p>
    <w:p w14:paraId="62A29938" w14:textId="7A9FDDB3"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lang w:bidi="fa-IR"/>
        </w:rPr>
        <w:t>۱</w:t>
      </w:r>
      <w:r w:rsidRPr="00DC2458">
        <w:rPr>
          <w:rFonts w:ascii="IRANSans" w:hAnsi="IRANSans" w:cs="B Lotus"/>
          <w:color w:val="212529"/>
          <w:sz w:val="28"/>
          <w:szCs w:val="28"/>
          <w:shd w:val="clear" w:color="auto" w:fill="F8F9FA"/>
          <w:rtl/>
        </w:rPr>
        <w:t xml:space="preserve">ـ هیچ یک از مفاد این موافقتنامه به نحوی تعبیر نخواهد شد که بر حق طرفهای متعاهد برای وضع مقررات در قلمروی خود از طریق اقدامات لازم برای دستیابی به اهداف سیاست گذاری مشروع از قبیل حمایت از سلامت </w:t>
      </w:r>
      <w:r w:rsidRPr="00DC2458">
        <w:rPr>
          <w:rFonts w:ascii="IRANSans" w:hAnsi="IRANSans" w:cs="B Lotus"/>
          <w:color w:val="212529"/>
          <w:sz w:val="28"/>
          <w:szCs w:val="28"/>
          <w:shd w:val="clear" w:color="auto" w:fill="F8F9FA"/>
          <w:rtl/>
        </w:rPr>
        <w:lastRenderedPageBreak/>
        <w:t>عمومی، ایمنی، محیط زیست یا اخلاق عمومی، حمایت اجتماعی یا حمایت از مصرف کننده یا تشویق و حمایت از تنوع فرهنگی تأثیر بگذارد</w:t>
      </w:r>
      <w:r w:rsidRPr="00DC2458">
        <w:rPr>
          <w:rFonts w:ascii="IRANSans" w:hAnsi="IRANSans" w:cs="B Lotus"/>
          <w:color w:val="212529"/>
          <w:sz w:val="28"/>
          <w:szCs w:val="28"/>
          <w:shd w:val="clear" w:color="auto" w:fill="F8F9FA"/>
        </w:rPr>
        <w:t>.</w:t>
      </w:r>
    </w:p>
    <w:p w14:paraId="13504C64"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۲</w:t>
      </w:r>
      <w:r w:rsidRPr="00DC2458">
        <w:rPr>
          <w:rFonts w:ascii="IRANSans" w:hAnsi="IRANSans" w:cs="B Lotus"/>
          <w:color w:val="212529"/>
          <w:sz w:val="28"/>
          <w:szCs w:val="28"/>
          <w:shd w:val="clear" w:color="auto" w:fill="F8F9FA"/>
          <w:rtl/>
        </w:rPr>
        <w:t>ـ برای اطمینان بیشتر، مفاد این موافقتنامه به عنوان تعهدی برای یک طرف متعاهد مبنی بر عدم تغییر چهارچوب قانون و مقررات تفسیر نخواهد شد، از جمله به نحوی که به طور منفی عملیات سرمایه گذاری یا انتظارات سرمایه گذار برای کسب سود را تحت تاثیر قرار دهد</w:t>
      </w:r>
      <w:r w:rsidRPr="00DC2458">
        <w:rPr>
          <w:rFonts w:ascii="IRANSans" w:hAnsi="IRANSans" w:cs="B Lotus"/>
          <w:color w:val="212529"/>
          <w:sz w:val="28"/>
          <w:szCs w:val="28"/>
          <w:shd w:val="clear" w:color="auto" w:fill="F8F9FA"/>
        </w:rPr>
        <w:t>.</w:t>
      </w:r>
    </w:p>
    <w:p w14:paraId="3595986F" w14:textId="77777777" w:rsidR="00405BD4" w:rsidRPr="00DC2458" w:rsidRDefault="00405BD4" w:rsidP="0094516C">
      <w:pPr>
        <w:jc w:val="both"/>
        <w:rPr>
          <w:rFonts w:ascii="IRANSans" w:hAnsi="IRANSans" w:cs="B Lotus"/>
          <w:color w:val="212529"/>
          <w:sz w:val="28"/>
          <w:szCs w:val="28"/>
          <w:shd w:val="clear" w:color="auto" w:fill="F8F9FA"/>
          <w:rtl/>
        </w:rPr>
      </w:pPr>
    </w:p>
    <w:p w14:paraId="3D6B08A2"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ماده</w:t>
      </w:r>
      <w:r w:rsidRPr="00DC2458">
        <w:rPr>
          <w:rFonts w:ascii="IRANSans" w:hAnsi="IRANSans" w:cs="B Lotus"/>
          <w:color w:val="212529"/>
          <w:sz w:val="28"/>
          <w:szCs w:val="28"/>
          <w:shd w:val="clear" w:color="auto" w:fill="F8F9FA"/>
          <w:rtl/>
          <w:lang w:bidi="fa-IR"/>
        </w:rPr>
        <w:t>۱۵</w:t>
      </w:r>
      <w:r w:rsidRPr="00DC2458">
        <w:rPr>
          <w:rFonts w:ascii="IRANSans" w:hAnsi="IRANSans" w:cs="B Lotus"/>
          <w:color w:val="212529"/>
          <w:sz w:val="28"/>
          <w:szCs w:val="28"/>
          <w:shd w:val="clear" w:color="auto" w:fill="F8F9FA"/>
          <w:rtl/>
        </w:rPr>
        <w:t>ـ منافع مهم امنیتی</w:t>
      </w:r>
    </w:p>
    <w:p w14:paraId="35B35101"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lang w:bidi="fa-IR"/>
        </w:rPr>
        <w:t>۱</w:t>
      </w:r>
      <w:r w:rsidRPr="00DC2458">
        <w:rPr>
          <w:rFonts w:ascii="IRANSans" w:hAnsi="IRANSans" w:cs="B Lotus"/>
          <w:color w:val="212529"/>
          <w:sz w:val="28"/>
          <w:szCs w:val="28"/>
          <w:shd w:val="clear" w:color="auto" w:fill="F8F9FA"/>
          <w:rtl/>
        </w:rPr>
        <w:t>ـ هیچ یک از مفاد این موافقتنامه به نحوی تعبیر نخواهد شد که مانع از انجام هر اقدام مناسبی توسط هر طرف متعاهد شود که آن را برای حمایت از منافع مهم امنیتی خود در موارد زیر ضروری می داند</w:t>
      </w:r>
      <w:r w:rsidRPr="00DC2458">
        <w:rPr>
          <w:rFonts w:ascii="IRANSans" w:hAnsi="IRANSans" w:cs="B Lotus"/>
          <w:color w:val="212529"/>
          <w:sz w:val="28"/>
          <w:szCs w:val="28"/>
          <w:shd w:val="clear" w:color="auto" w:fill="F8F9FA"/>
        </w:rPr>
        <w:t xml:space="preserve">: </w:t>
      </w:r>
    </w:p>
    <w:p w14:paraId="7ED704B4" w14:textId="19DC5B9D"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الف) در ارتباط با جرائم کیفری یا جزائی، </w:t>
      </w:r>
    </w:p>
    <w:p w14:paraId="581D58CB"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ب) در ارتباط با قاچاق سلاح، مهمات و انجام کارهای جنگی و دادوستد سایر کالاها، مواد، خدمات و فناوری که به طور مستقیم یا غیرمستقیم به منظور تأمین تأسیسات نظامی یا امنیتی دیگر به‏کار برده می شود،</w:t>
      </w:r>
    </w:p>
    <w:p w14:paraId="6AFB288B"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 پ) اقدامات اتخاذشده در زمان جنگ یا دیگر حالت های اضطراری در روابط بین الملل، ت) اجرای سیاست های ملی یا موافقتنامه بین المللی در ارتباط با عدم گسترش تسلیحات هسته ای یا سایر ابزار انفجاری هسته ای، یا </w:t>
      </w:r>
    </w:p>
    <w:p w14:paraId="3F3C956E"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ث) در انجام تعهدات خود به موجب منشور ملل متحد به منظور حفظ صلح و امنیت بین المللی</w:t>
      </w:r>
      <w:r w:rsidRPr="00DC2458">
        <w:rPr>
          <w:rFonts w:ascii="IRANSans" w:hAnsi="IRANSans" w:cs="B Lotus"/>
          <w:color w:val="212529"/>
          <w:sz w:val="28"/>
          <w:szCs w:val="28"/>
          <w:shd w:val="clear" w:color="auto" w:fill="F8F9FA"/>
        </w:rPr>
        <w:t>.</w:t>
      </w:r>
    </w:p>
    <w:p w14:paraId="5B3A05B0"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۲</w:t>
      </w:r>
      <w:r w:rsidRPr="00DC2458">
        <w:rPr>
          <w:rFonts w:ascii="IRANSans" w:hAnsi="IRANSans" w:cs="B Lotus"/>
          <w:color w:val="212529"/>
          <w:sz w:val="28"/>
          <w:szCs w:val="28"/>
          <w:shd w:val="clear" w:color="auto" w:fill="F8F9FA"/>
          <w:rtl/>
        </w:rPr>
        <w:t>ـ منافع مهم امنیتی یک طرف متعاهد ممکن است شامل منافع ناشی از عضویت آن در یک اتحادیه گمرکی، اقتصادی یا پولی، بازار مشترک، منطقه آزاد تجاری یا شکل دیگر یکپارچگی اقتصادی منطقه ای باشد</w:t>
      </w:r>
      <w:r w:rsidRPr="00DC2458">
        <w:rPr>
          <w:rFonts w:ascii="IRANSans" w:hAnsi="IRANSans" w:cs="B Lotus"/>
          <w:color w:val="212529"/>
          <w:sz w:val="28"/>
          <w:szCs w:val="28"/>
          <w:shd w:val="clear" w:color="auto" w:fill="F8F9FA"/>
        </w:rPr>
        <w:t>.</w:t>
      </w:r>
    </w:p>
    <w:p w14:paraId="7BD1A974" w14:textId="77777777" w:rsidR="00405BD4" w:rsidRPr="00DC2458" w:rsidRDefault="00405BD4" w:rsidP="0094516C">
      <w:pPr>
        <w:jc w:val="both"/>
        <w:rPr>
          <w:rFonts w:ascii="IRANSans" w:hAnsi="IRANSans" w:cs="B Lotus"/>
          <w:color w:val="212529"/>
          <w:sz w:val="28"/>
          <w:szCs w:val="28"/>
          <w:shd w:val="clear" w:color="auto" w:fill="F8F9FA"/>
          <w:rtl/>
        </w:rPr>
      </w:pPr>
    </w:p>
    <w:p w14:paraId="4252C798" w14:textId="77777777" w:rsidR="001D74DE"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ماده</w:t>
      </w:r>
      <w:r w:rsidRPr="00DC2458">
        <w:rPr>
          <w:rFonts w:ascii="IRANSans" w:hAnsi="IRANSans" w:cs="B Lotus"/>
          <w:color w:val="212529"/>
          <w:sz w:val="28"/>
          <w:szCs w:val="28"/>
          <w:shd w:val="clear" w:color="auto" w:fill="F8F9FA"/>
          <w:rtl/>
          <w:lang w:bidi="fa-IR"/>
        </w:rPr>
        <w:t>۱۶</w:t>
      </w:r>
      <w:r w:rsidRPr="00DC2458">
        <w:rPr>
          <w:rFonts w:ascii="IRANSans" w:hAnsi="IRANSans" w:cs="B Lotus"/>
          <w:color w:val="212529"/>
          <w:sz w:val="28"/>
          <w:szCs w:val="28"/>
          <w:shd w:val="clear" w:color="auto" w:fill="F8F9FA"/>
          <w:rtl/>
        </w:rPr>
        <w:t xml:space="preserve">ـ منع برخورداری از منافع </w:t>
      </w:r>
    </w:p>
    <w:p w14:paraId="0F6E742A" w14:textId="4705BDE5"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منافع این موافقتنامه نسبت به سرمایه گذار طرف متعاهد مبدأ که شخص حقوقی طرف متعاهد مبدأ است و سرمایه گذاری های آن سرمایه گذار منع خواهد شد، چنانچه اشخاص حقیقی یا حقوقی یک طرف غیرمتعاهد، مالک یا کنترل کننده سرمایه گذاری مزبور یا بخشی از آن باشند و طرف متعاهد میزبان</w:t>
      </w:r>
      <w:r w:rsidRPr="00DC2458">
        <w:rPr>
          <w:rFonts w:ascii="IRANSans" w:hAnsi="IRANSans" w:cs="B Lotus"/>
          <w:color w:val="212529"/>
          <w:sz w:val="28"/>
          <w:szCs w:val="28"/>
          <w:shd w:val="clear" w:color="auto" w:fill="F8F9FA"/>
        </w:rPr>
        <w:t>:</w:t>
      </w:r>
    </w:p>
    <w:p w14:paraId="7ADAD88A"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الف) با طرف غیرمتعاهد عمداً روابط سیاسی نداشته باشد، یا</w:t>
      </w:r>
    </w:p>
    <w:p w14:paraId="3DF1BCD9"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ب) در مورد طرف غیرمتعاهد یا شخص حقیقی یا حقوقی طرف غیرمتعاهد اقداماتی را اتخاذ یا برقرار نماید که داد و ستد با چنین شخص حقیقی یا حقوقی را منع کند یا چنانچه منافع این موافقتنامه داده شود، نقض یا نادیده گرفتن اقدامات مذکور باشد</w:t>
      </w:r>
      <w:r w:rsidRPr="00DC2458">
        <w:rPr>
          <w:rFonts w:ascii="IRANSans" w:hAnsi="IRANSans" w:cs="B Lotus"/>
          <w:color w:val="212529"/>
          <w:sz w:val="28"/>
          <w:szCs w:val="28"/>
          <w:shd w:val="clear" w:color="auto" w:fill="F8F9FA"/>
        </w:rPr>
        <w:t>.</w:t>
      </w:r>
    </w:p>
    <w:p w14:paraId="15E09224" w14:textId="77777777" w:rsidR="00405BD4" w:rsidRPr="00DC2458" w:rsidRDefault="00405BD4" w:rsidP="0094516C">
      <w:pPr>
        <w:jc w:val="both"/>
        <w:rPr>
          <w:rFonts w:ascii="IRANSans" w:hAnsi="IRANSans" w:cs="B Lotus"/>
          <w:color w:val="212529"/>
          <w:sz w:val="28"/>
          <w:szCs w:val="28"/>
          <w:shd w:val="clear" w:color="auto" w:fill="F8F9FA"/>
          <w:rtl/>
        </w:rPr>
      </w:pPr>
    </w:p>
    <w:p w14:paraId="06EA7A71"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ماده</w:t>
      </w:r>
      <w:r w:rsidRPr="00DC2458">
        <w:rPr>
          <w:rFonts w:ascii="IRANSans" w:hAnsi="IRANSans" w:cs="B Lotus"/>
          <w:color w:val="212529"/>
          <w:sz w:val="28"/>
          <w:szCs w:val="28"/>
          <w:shd w:val="clear" w:color="auto" w:fill="F8F9FA"/>
          <w:rtl/>
          <w:lang w:bidi="fa-IR"/>
        </w:rPr>
        <w:t>۱۷</w:t>
      </w:r>
      <w:r w:rsidRPr="00DC2458">
        <w:rPr>
          <w:rFonts w:ascii="IRANSans" w:hAnsi="IRANSans" w:cs="B Lotus"/>
          <w:color w:val="212529"/>
          <w:sz w:val="28"/>
          <w:szCs w:val="28"/>
          <w:shd w:val="clear" w:color="auto" w:fill="F8F9FA"/>
          <w:rtl/>
        </w:rPr>
        <w:t>ـ لازم الاجراء شدن، مدت و فسخ</w:t>
      </w:r>
    </w:p>
    <w:p w14:paraId="09445D89" w14:textId="6C5322BF"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lang w:bidi="fa-IR"/>
        </w:rPr>
        <w:t>۱</w:t>
      </w:r>
      <w:r w:rsidRPr="00DC2458">
        <w:rPr>
          <w:rFonts w:ascii="IRANSans" w:hAnsi="IRANSans" w:cs="B Lotus"/>
          <w:color w:val="212529"/>
          <w:sz w:val="28"/>
          <w:szCs w:val="28"/>
          <w:shd w:val="clear" w:color="auto" w:fill="F8F9FA"/>
          <w:rtl/>
        </w:rPr>
        <w:t>ـ طرفهای متعاهد یکدیگر را از طریق مجاری دیپلماتیک از انجام تشریفات داخلی مربوط خود که برای لازم الاجراء شدن این موافقتنامه ضروری است، مطلع خواهند نمود</w:t>
      </w:r>
      <w:r w:rsidR="00405BD4" w:rsidRPr="00DC2458">
        <w:rPr>
          <w:rFonts w:ascii="IRANSans" w:hAnsi="IRANSans" w:cs="B Lotus" w:hint="cs"/>
          <w:color w:val="212529"/>
          <w:sz w:val="28"/>
          <w:szCs w:val="28"/>
          <w:shd w:val="clear" w:color="auto" w:fill="F8F9FA"/>
          <w:rtl/>
        </w:rPr>
        <w:t>.</w:t>
      </w:r>
    </w:p>
    <w:p w14:paraId="6EBB0FF3" w14:textId="3A7D4D58"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lang w:bidi="fa-IR"/>
        </w:rPr>
        <w:t>۲</w:t>
      </w:r>
      <w:r w:rsidRPr="00DC2458">
        <w:rPr>
          <w:rFonts w:ascii="IRANSans" w:hAnsi="IRANSans" w:cs="B Lotus"/>
          <w:color w:val="212529"/>
          <w:sz w:val="28"/>
          <w:szCs w:val="28"/>
          <w:shd w:val="clear" w:color="auto" w:fill="F8F9FA"/>
          <w:rtl/>
        </w:rPr>
        <w:t>ـ این موافقتنامه در سی‏اُمین روز پس از تاریخ دریافت اطلاعیه مؤخر هریک از طرفهای متعاهد به طرف متعاهد دیگر مبنی بر تکمیل تشریفات ضروری برای لازم الاجراء شدن این موافقتنامه، برای مدت ده سال لازم الاجراء خواهد شد. پس از این دوره، این موافقتنامه همچنان معتبر خواهد ماند، مگر آنکه یکی از طرفهای متعاهد فسخ آن را به طور کتبی به اطلاع طرف متعاهد دیگر برساند. در این صورت، موافقتنامه یکصد و هشتاد روز پس از دوره زمانی مذکور فسخ شده تلقی می گردد</w:t>
      </w:r>
      <w:r w:rsidRPr="00DC2458">
        <w:rPr>
          <w:rFonts w:ascii="IRANSans" w:hAnsi="IRANSans" w:cs="B Lotus"/>
          <w:color w:val="212529"/>
          <w:sz w:val="28"/>
          <w:szCs w:val="28"/>
          <w:shd w:val="clear" w:color="auto" w:fill="F8F9FA"/>
        </w:rPr>
        <w:t>.</w:t>
      </w:r>
    </w:p>
    <w:p w14:paraId="0BF1BE55"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۳</w:t>
      </w:r>
      <w:r w:rsidRPr="00DC2458">
        <w:rPr>
          <w:rFonts w:ascii="IRANSans" w:hAnsi="IRANSans" w:cs="B Lotus"/>
          <w:color w:val="212529"/>
          <w:sz w:val="28"/>
          <w:szCs w:val="28"/>
          <w:shd w:val="clear" w:color="auto" w:fill="F8F9FA"/>
          <w:rtl/>
        </w:rPr>
        <w:t>ـ پس از فسخ این موافقتنامه، مفاد آن در مورد سرمایه گذاری های مشمول این موافقتنامه برای یک دوره اضافی ده ساله مجری خواهد بود</w:t>
      </w:r>
      <w:r w:rsidRPr="00DC2458">
        <w:rPr>
          <w:rFonts w:ascii="IRANSans" w:hAnsi="IRANSans" w:cs="B Lotus"/>
          <w:color w:val="212529"/>
          <w:sz w:val="28"/>
          <w:szCs w:val="28"/>
          <w:shd w:val="clear" w:color="auto" w:fill="F8F9FA"/>
        </w:rPr>
        <w:t>.</w:t>
      </w:r>
    </w:p>
    <w:p w14:paraId="54040A23" w14:textId="77777777" w:rsidR="00405BD4"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lang w:bidi="fa-IR"/>
        </w:rPr>
        <w:t>۴</w:t>
      </w:r>
      <w:r w:rsidRPr="00DC2458">
        <w:rPr>
          <w:rFonts w:ascii="IRANSans" w:hAnsi="IRANSans" w:cs="B Lotus"/>
          <w:color w:val="212529"/>
          <w:sz w:val="28"/>
          <w:szCs w:val="28"/>
          <w:shd w:val="clear" w:color="auto" w:fill="F8F9FA"/>
          <w:rtl/>
        </w:rPr>
        <w:t>ـ به محض لازم</w:t>
      </w:r>
      <w:r w:rsidRPr="00DC2458">
        <w:rPr>
          <w:rFonts w:ascii="IRANSans" w:hAnsi="IRANSans" w:cs="B Lotus"/>
          <w:color w:val="212529"/>
          <w:sz w:val="28"/>
          <w:szCs w:val="28"/>
          <w:shd w:val="clear" w:color="auto" w:fill="F8F9FA"/>
          <w:rtl/>
        </w:rPr>
        <w:softHyphen/>
        <w:t>الاجراء شدن یک موافقتنامه بین‏المللی بین طرفهای متعاهد که در آن، دیوان چندجانبه سرمایه گذاری و یا سازوکار چندجانبه فرجام خواهی برای اختلاف</w:t>
      </w:r>
      <w:r w:rsidRPr="00DC2458">
        <w:rPr>
          <w:rFonts w:ascii="IRANSans" w:hAnsi="IRANSans" w:cs="B Lotus"/>
          <w:color w:val="212529"/>
          <w:sz w:val="28"/>
          <w:szCs w:val="28"/>
          <w:shd w:val="clear" w:color="auto" w:fill="F8F9FA"/>
          <w:rtl/>
        </w:rPr>
        <w:softHyphen/>
        <w:t>ها به موجب این موافقتنامه پیش بینی شده باشد، بخشهای مرتبط در این موافقتنامه، اعمال نخواهند شد</w:t>
      </w:r>
      <w:r w:rsidRPr="00DC2458">
        <w:rPr>
          <w:rFonts w:ascii="IRANSans" w:hAnsi="IRANSans" w:cs="B Lotus"/>
          <w:color w:val="212529"/>
          <w:sz w:val="28"/>
          <w:szCs w:val="28"/>
          <w:shd w:val="clear" w:color="auto" w:fill="F8F9FA"/>
        </w:rPr>
        <w:t>.</w:t>
      </w:r>
    </w:p>
    <w:p w14:paraId="0B4DEEAE" w14:textId="77777777" w:rsidR="00405BD4" w:rsidRPr="00DC2458" w:rsidRDefault="00405BD4" w:rsidP="0094516C">
      <w:pPr>
        <w:jc w:val="both"/>
        <w:rPr>
          <w:rFonts w:ascii="IRANSans" w:hAnsi="IRANSans" w:cs="B Lotus"/>
          <w:color w:val="212529"/>
          <w:sz w:val="28"/>
          <w:szCs w:val="28"/>
          <w:shd w:val="clear" w:color="auto" w:fill="F8F9FA"/>
          <w:rtl/>
        </w:rPr>
      </w:pPr>
    </w:p>
    <w:p w14:paraId="0C4206D5" w14:textId="77777777" w:rsidR="008544E3"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ماده</w:t>
      </w:r>
      <w:r w:rsidRPr="00DC2458">
        <w:rPr>
          <w:rFonts w:ascii="IRANSans" w:hAnsi="IRANSans" w:cs="B Lotus"/>
          <w:color w:val="212529"/>
          <w:sz w:val="28"/>
          <w:szCs w:val="28"/>
          <w:shd w:val="clear" w:color="auto" w:fill="F8F9FA"/>
          <w:rtl/>
          <w:lang w:bidi="fa-IR"/>
        </w:rPr>
        <w:t>۱۸</w:t>
      </w:r>
      <w:r w:rsidRPr="00DC2458">
        <w:rPr>
          <w:rFonts w:ascii="IRANSans" w:hAnsi="IRANSans" w:cs="B Lotus"/>
          <w:color w:val="212529"/>
          <w:sz w:val="28"/>
          <w:szCs w:val="28"/>
          <w:shd w:val="clear" w:color="auto" w:fill="F8F9FA"/>
          <w:rtl/>
        </w:rPr>
        <w:t xml:space="preserve">ـ زبان و تعداد متون </w:t>
      </w:r>
    </w:p>
    <w:p w14:paraId="3D5646CE" w14:textId="31E729F9" w:rsidR="008544E3"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این موافقتنامه در دو نسخه به زبان های فارسی، چک و انگلیسی تنظیم شده و همه متون از اعتبار یکسان برخوردار می باشند. در صورت اختلاف در تفسیر، متن انگلیسی ملاک خواهد بود</w:t>
      </w:r>
      <w:r w:rsidRPr="00DC2458">
        <w:rPr>
          <w:rFonts w:ascii="IRANSans" w:hAnsi="IRANSans" w:cs="B Lotus"/>
          <w:color w:val="212529"/>
          <w:sz w:val="28"/>
          <w:szCs w:val="28"/>
          <w:shd w:val="clear" w:color="auto" w:fill="F8F9FA"/>
        </w:rPr>
        <w:t>.</w:t>
      </w:r>
    </w:p>
    <w:p w14:paraId="739CEDE6" w14:textId="77777777" w:rsidR="008544E3"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 xml:space="preserve">این موافقتنامه در تهران درتاریخ </w:t>
      </w:r>
      <w:r w:rsidRPr="00DC2458">
        <w:rPr>
          <w:rFonts w:ascii="IRANSans" w:hAnsi="IRANSans" w:cs="B Lotus"/>
          <w:color w:val="212529"/>
          <w:sz w:val="28"/>
          <w:szCs w:val="28"/>
          <w:shd w:val="clear" w:color="auto" w:fill="F8F9FA"/>
          <w:rtl/>
          <w:lang w:bidi="fa-IR"/>
        </w:rPr>
        <w:t>۲۷</w:t>
      </w:r>
      <w:r w:rsidRPr="00DC2458">
        <w:rPr>
          <w:rFonts w:ascii="IRANSans" w:hAnsi="IRANSans" w:cs="B Lotus"/>
          <w:color w:val="212529"/>
          <w:sz w:val="28"/>
          <w:szCs w:val="28"/>
          <w:shd w:val="clear" w:color="auto" w:fill="F8F9FA"/>
          <w:rtl/>
        </w:rPr>
        <w:t xml:space="preserve"> آذرماه سال </w:t>
      </w:r>
      <w:r w:rsidRPr="00DC2458">
        <w:rPr>
          <w:rFonts w:ascii="IRANSans" w:hAnsi="IRANSans" w:cs="B Lotus"/>
          <w:color w:val="212529"/>
          <w:sz w:val="28"/>
          <w:szCs w:val="28"/>
          <w:shd w:val="clear" w:color="auto" w:fill="F8F9FA"/>
          <w:rtl/>
          <w:lang w:bidi="fa-IR"/>
        </w:rPr>
        <w:t>۱۳۹۶ (</w:t>
      </w:r>
      <w:r w:rsidRPr="00DC2458">
        <w:rPr>
          <w:rFonts w:ascii="IRANSans" w:hAnsi="IRANSans" w:cs="B Lotus"/>
          <w:color w:val="212529"/>
          <w:sz w:val="28"/>
          <w:szCs w:val="28"/>
          <w:shd w:val="clear" w:color="auto" w:fill="F8F9FA"/>
          <w:rtl/>
        </w:rPr>
        <w:t xml:space="preserve">هجری شمسی) مطابق با </w:t>
      </w:r>
      <w:r w:rsidRPr="00DC2458">
        <w:rPr>
          <w:rFonts w:ascii="IRANSans" w:hAnsi="IRANSans" w:cs="B Lotus"/>
          <w:color w:val="212529"/>
          <w:sz w:val="28"/>
          <w:szCs w:val="28"/>
          <w:shd w:val="clear" w:color="auto" w:fill="F8F9FA"/>
          <w:rtl/>
          <w:lang w:bidi="fa-IR"/>
        </w:rPr>
        <w:t>۱۸</w:t>
      </w:r>
      <w:r w:rsidRPr="00DC2458">
        <w:rPr>
          <w:rFonts w:ascii="IRANSans" w:hAnsi="IRANSans" w:cs="B Lotus"/>
          <w:color w:val="212529"/>
          <w:sz w:val="28"/>
          <w:szCs w:val="28"/>
          <w:shd w:val="clear" w:color="auto" w:fill="F8F9FA"/>
          <w:rtl/>
        </w:rPr>
        <w:t xml:space="preserve"> دسامبر </w:t>
      </w:r>
      <w:r w:rsidRPr="00DC2458">
        <w:rPr>
          <w:rFonts w:ascii="IRANSans" w:hAnsi="IRANSans" w:cs="B Lotus"/>
          <w:color w:val="212529"/>
          <w:sz w:val="28"/>
          <w:szCs w:val="28"/>
          <w:shd w:val="clear" w:color="auto" w:fill="F8F9FA"/>
          <w:rtl/>
          <w:lang w:bidi="fa-IR"/>
        </w:rPr>
        <w:t>۲۰۱۷</w:t>
      </w:r>
      <w:r w:rsidRPr="00DC2458">
        <w:rPr>
          <w:rFonts w:ascii="IRANSans" w:hAnsi="IRANSans" w:cs="B Lotus"/>
          <w:color w:val="212529"/>
          <w:sz w:val="28"/>
          <w:szCs w:val="28"/>
          <w:shd w:val="clear" w:color="auto" w:fill="F8F9FA"/>
          <w:rtl/>
        </w:rPr>
        <w:t xml:space="preserve"> میلادی به امضاء نمایندگان دولت های جمهوری اسلامی ایران و جمهوری چک رسید</w:t>
      </w:r>
      <w:r w:rsidRPr="00DC2458">
        <w:rPr>
          <w:rFonts w:ascii="IRANSans" w:hAnsi="IRANSans" w:cs="B Lotus"/>
          <w:color w:val="212529"/>
          <w:sz w:val="28"/>
          <w:szCs w:val="28"/>
          <w:shd w:val="clear" w:color="auto" w:fill="F8F9FA"/>
        </w:rPr>
        <w:t>.</w:t>
      </w:r>
    </w:p>
    <w:p w14:paraId="4F38422E" w14:textId="77777777" w:rsidR="0018723B" w:rsidRPr="00DC2458" w:rsidRDefault="0018723B" w:rsidP="0094516C">
      <w:pPr>
        <w:jc w:val="both"/>
        <w:rPr>
          <w:rFonts w:ascii="IRANSans" w:hAnsi="IRANSans" w:cs="B Lotus"/>
          <w:color w:val="212529"/>
          <w:sz w:val="28"/>
          <w:szCs w:val="28"/>
          <w:shd w:val="clear" w:color="auto" w:fill="F8F9FA"/>
          <w:rtl/>
        </w:rPr>
      </w:pPr>
    </w:p>
    <w:p w14:paraId="78EB4F1F" w14:textId="77777777" w:rsidR="008544E3"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 xml:space="preserve">از طرف دولت جمهوری اسلامی ایران </w:t>
      </w:r>
    </w:p>
    <w:p w14:paraId="0CB65A22" w14:textId="77777777" w:rsidR="0018723B" w:rsidRPr="00DC2458" w:rsidRDefault="0018723B"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محمد خزاعی </w:t>
      </w:r>
    </w:p>
    <w:p w14:paraId="4AAC8445" w14:textId="77777777" w:rsidR="0018723B" w:rsidRPr="00DC2458" w:rsidRDefault="0018723B"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معاون وزیر امور اقتصادی و دارایی و رئیس کل سازمان سرمایه گذاری و کمکهای اقتصادی و فنی ایران </w:t>
      </w:r>
    </w:p>
    <w:p w14:paraId="4434BDDF" w14:textId="77777777" w:rsidR="0018723B" w:rsidRPr="00DC2458" w:rsidRDefault="0018723B" w:rsidP="0094516C">
      <w:pPr>
        <w:jc w:val="both"/>
        <w:rPr>
          <w:rFonts w:ascii="IRANSans" w:hAnsi="IRANSans" w:cs="B Lotus"/>
          <w:color w:val="212529"/>
          <w:sz w:val="28"/>
          <w:szCs w:val="28"/>
          <w:shd w:val="clear" w:color="auto" w:fill="F8F9FA"/>
          <w:rtl/>
        </w:rPr>
      </w:pPr>
    </w:p>
    <w:p w14:paraId="274DDF42" w14:textId="77777777" w:rsidR="008544E3"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از طرف دولت جمهوری چک</w:t>
      </w:r>
    </w:p>
    <w:p w14:paraId="1F8059F0" w14:textId="575B3490" w:rsidR="008544E3"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 xml:space="preserve"> اسواتوپلوک چومبا </w:t>
      </w:r>
    </w:p>
    <w:p w14:paraId="1CA44ABD" w14:textId="77777777" w:rsidR="008544E3" w:rsidRPr="00DC2458"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lastRenderedPageBreak/>
        <w:t xml:space="preserve">نماینده تام الاختیار و سفیر فوق العاده جمهوری چک در جمهوری اسلامی ایران </w:t>
      </w:r>
    </w:p>
    <w:p w14:paraId="0F7181E3" w14:textId="4CC8410B" w:rsidR="008544E3"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tl/>
        </w:rPr>
        <w:t>قانون فوق مشتمل بر ماده واحده و یک تبصره منضم به متن موافقتنامه، شامل مقدمه و هجده ماده در جلسه علنی روز دوشنبه مورخ سوم تیر ماه یکهزار و سیصد و نود و هشت مجلس شورای اسلامی تصویب شد و در تاریخ</w:t>
      </w:r>
      <w:r w:rsidR="008544E3" w:rsidRPr="00DC2458">
        <w:rPr>
          <w:rFonts w:ascii="IRANSans" w:hAnsi="IRANSans" w:cs="B Lotus" w:hint="cs"/>
          <w:color w:val="212529"/>
          <w:sz w:val="28"/>
          <w:szCs w:val="28"/>
          <w:shd w:val="clear" w:color="auto" w:fill="F8F9FA"/>
          <w:rtl/>
        </w:rPr>
        <w:t xml:space="preserve"> </w:t>
      </w:r>
      <w:r w:rsidR="008544E3" w:rsidRPr="00DC2458">
        <w:rPr>
          <w:rFonts w:ascii="IRANSans" w:hAnsi="IRANSans" w:cs="B Lotus"/>
          <w:color w:val="212529"/>
          <w:sz w:val="28"/>
          <w:szCs w:val="28"/>
          <w:shd w:val="clear" w:color="auto" w:fill="F8F9FA"/>
          <w:rtl/>
          <w:lang w:bidi="fa-IR"/>
        </w:rPr>
        <w:t>۱۹</w:t>
      </w:r>
      <w:r w:rsidR="008544E3" w:rsidRPr="00DC2458">
        <w:rPr>
          <w:rFonts w:ascii="IRANSans" w:hAnsi="IRANSans" w:cs="B Lotus" w:hint="cs"/>
          <w:color w:val="212529"/>
          <w:sz w:val="28"/>
          <w:szCs w:val="28"/>
          <w:shd w:val="clear" w:color="auto" w:fill="F8F9FA"/>
          <w:rtl/>
          <w:lang w:bidi="fa-IR"/>
        </w:rPr>
        <w:t>/</w:t>
      </w:r>
      <w:r w:rsidR="008544E3" w:rsidRPr="00DC2458">
        <w:rPr>
          <w:rFonts w:ascii="IRANSans" w:hAnsi="IRANSans" w:cs="B Lotus"/>
          <w:color w:val="212529"/>
          <w:sz w:val="28"/>
          <w:szCs w:val="28"/>
          <w:shd w:val="clear" w:color="auto" w:fill="F8F9FA"/>
          <w:rtl/>
          <w:lang w:bidi="fa-IR"/>
        </w:rPr>
        <w:t>۴</w:t>
      </w:r>
      <w:r w:rsidR="008544E3" w:rsidRPr="00DC2458">
        <w:rPr>
          <w:rFonts w:ascii="IRANSans" w:hAnsi="IRANSans" w:cs="B Lotus" w:hint="cs"/>
          <w:color w:val="212529"/>
          <w:sz w:val="28"/>
          <w:szCs w:val="28"/>
          <w:shd w:val="clear" w:color="auto" w:fill="F8F9FA"/>
          <w:rtl/>
          <w:lang w:bidi="fa-IR"/>
        </w:rPr>
        <w:t>/</w:t>
      </w:r>
      <w:r w:rsidRPr="00DC2458">
        <w:rPr>
          <w:rFonts w:ascii="IRANSans" w:hAnsi="IRANSans" w:cs="B Lotus"/>
          <w:color w:val="212529"/>
          <w:sz w:val="28"/>
          <w:szCs w:val="28"/>
          <w:shd w:val="clear" w:color="auto" w:fill="F8F9FA"/>
          <w:rtl/>
          <w:lang w:bidi="fa-IR"/>
        </w:rPr>
        <w:t>۱۳۹۸</w:t>
      </w:r>
      <w:r w:rsidRPr="00DC2458">
        <w:rPr>
          <w:rFonts w:ascii="IRANSans" w:hAnsi="IRANSans" w:cs="B Lotus"/>
          <w:color w:val="212529"/>
          <w:sz w:val="28"/>
          <w:szCs w:val="28"/>
          <w:shd w:val="clear" w:color="auto" w:fill="F8F9FA"/>
          <w:rtl/>
        </w:rPr>
        <w:t>به تأیید شورای نگهبان رسید</w:t>
      </w:r>
      <w:r w:rsidRPr="00DC2458">
        <w:rPr>
          <w:rFonts w:ascii="IRANSans" w:hAnsi="IRANSans" w:cs="B Lotus"/>
          <w:color w:val="212529"/>
          <w:sz w:val="28"/>
          <w:szCs w:val="28"/>
          <w:shd w:val="clear" w:color="auto" w:fill="F8F9FA"/>
        </w:rPr>
        <w:t>.</w:t>
      </w:r>
    </w:p>
    <w:p w14:paraId="25F30952" w14:textId="77777777" w:rsidR="002E0899" w:rsidRPr="00DC2458" w:rsidRDefault="002E0899" w:rsidP="0094516C">
      <w:pPr>
        <w:jc w:val="both"/>
        <w:rPr>
          <w:rFonts w:ascii="IRANSans" w:hAnsi="IRANSans" w:cs="B Lotus"/>
          <w:color w:val="212529"/>
          <w:sz w:val="28"/>
          <w:szCs w:val="28"/>
          <w:shd w:val="clear" w:color="auto" w:fill="F8F9FA"/>
          <w:rtl/>
        </w:rPr>
      </w:pPr>
    </w:p>
    <w:p w14:paraId="0A53F7E9" w14:textId="5A00D661" w:rsidR="00FE62D6" w:rsidRDefault="009D2E11" w:rsidP="0094516C">
      <w:pPr>
        <w:jc w:val="both"/>
        <w:rPr>
          <w:rFonts w:ascii="IRANSans" w:hAnsi="IRANSans" w:cs="B Lotus"/>
          <w:color w:val="212529"/>
          <w:sz w:val="28"/>
          <w:szCs w:val="28"/>
          <w:shd w:val="clear" w:color="auto" w:fill="F8F9FA"/>
          <w:rtl/>
        </w:rPr>
      </w:pPr>
      <w:r w:rsidRPr="00DC2458">
        <w:rPr>
          <w:rFonts w:ascii="IRANSans" w:hAnsi="IRANSans" w:cs="B Lotus"/>
          <w:color w:val="212529"/>
          <w:sz w:val="28"/>
          <w:szCs w:val="28"/>
          <w:shd w:val="clear" w:color="auto" w:fill="F8F9FA"/>
        </w:rPr>
        <w:t xml:space="preserve"> </w:t>
      </w:r>
      <w:r w:rsidRPr="00DC2458">
        <w:rPr>
          <w:rFonts w:ascii="IRANSans" w:hAnsi="IRANSans" w:cs="B Lotus"/>
          <w:color w:val="212529"/>
          <w:sz w:val="28"/>
          <w:szCs w:val="28"/>
          <w:shd w:val="clear" w:color="auto" w:fill="F8F9FA"/>
          <w:rtl/>
        </w:rPr>
        <w:t>رئیس مجلس شورای اسلامی ـ علی لاریجانی</w:t>
      </w:r>
    </w:p>
    <w:p w14:paraId="6D2D39E0" w14:textId="77777777" w:rsidR="00FE62D6" w:rsidRDefault="00FE62D6" w:rsidP="0094516C">
      <w:pPr>
        <w:spacing w:after="200" w:line="276" w:lineRule="auto"/>
        <w:jc w:val="both"/>
        <w:rPr>
          <w:rFonts w:ascii="IRANSans" w:hAnsi="IRANSans" w:cs="B Lotus"/>
          <w:color w:val="212529"/>
          <w:sz w:val="28"/>
          <w:szCs w:val="28"/>
          <w:shd w:val="clear" w:color="auto" w:fill="F8F9FA"/>
          <w:rtl/>
        </w:rPr>
      </w:pPr>
      <w:r>
        <w:rPr>
          <w:rFonts w:ascii="IRANSans" w:hAnsi="IRANSans" w:cs="B Lotus"/>
          <w:color w:val="212529"/>
          <w:sz w:val="28"/>
          <w:szCs w:val="28"/>
          <w:shd w:val="clear" w:color="auto" w:fill="F8F9FA"/>
          <w:rtl/>
        </w:rPr>
        <w:br w:type="page"/>
      </w:r>
    </w:p>
    <w:p w14:paraId="4F005DFD" w14:textId="77777777" w:rsidR="00FE62D6" w:rsidRDefault="00FE62D6" w:rsidP="0094516C">
      <w:pPr>
        <w:jc w:val="both"/>
        <w:rPr>
          <w:rFonts w:ascii="Segoe UI" w:hAnsi="Segoe UI" w:cs="Segoe UI"/>
          <w:b/>
          <w:bCs/>
          <w:color w:val="212529"/>
          <w:sz w:val="22"/>
          <w:szCs w:val="22"/>
          <w:shd w:val="clear" w:color="auto" w:fill="FFFFFF"/>
        </w:rPr>
      </w:pPr>
    </w:p>
    <w:p w14:paraId="614C430B" w14:textId="0750F732" w:rsidR="00FE62D6" w:rsidRPr="00323491" w:rsidRDefault="00323491" w:rsidP="0094516C">
      <w:pPr>
        <w:jc w:val="both"/>
        <w:rPr>
          <w:rFonts w:ascii="Segoe UI" w:hAnsi="Segoe UI" w:cs="B Lotus"/>
          <w:color w:val="212529"/>
          <w:sz w:val="28"/>
          <w:szCs w:val="28"/>
          <w:shd w:val="clear" w:color="auto" w:fill="FFFFFF"/>
          <w:rtl/>
        </w:rPr>
      </w:pPr>
      <w:r>
        <w:rPr>
          <w:rFonts w:ascii="Segoe UI" w:hAnsi="Segoe UI" w:cs="B Lotus" w:hint="cs"/>
          <w:b/>
          <w:bCs/>
          <w:color w:val="212529"/>
          <w:sz w:val="28"/>
          <w:szCs w:val="28"/>
          <w:shd w:val="clear" w:color="auto" w:fill="FFFFFF"/>
          <w:rtl/>
        </w:rPr>
        <w:t>3.</w:t>
      </w:r>
      <w:r w:rsidR="00FE62D6" w:rsidRPr="00323491">
        <w:rPr>
          <w:rFonts w:ascii="Segoe UI" w:hAnsi="Segoe UI" w:cs="B Lotus"/>
          <w:b/>
          <w:bCs/>
          <w:color w:val="212529"/>
          <w:sz w:val="28"/>
          <w:szCs w:val="28"/>
          <w:shd w:val="clear" w:color="auto" w:fill="FFFFFF"/>
          <w:rtl/>
        </w:rPr>
        <w:t>قانون موافقتنامه تشویق و حمایت متقابل از سرمایه گذاری بین دولت جمهوری اسلامی ایران و دولت فدراسیون روسیه و تشریفات (پروتکل) آن</w:t>
      </w:r>
      <w:r w:rsidR="007A578E" w:rsidRPr="00323491">
        <w:rPr>
          <w:rFonts w:ascii="Segoe UI" w:hAnsi="Segoe UI" w:cs="B Lotus" w:hint="cs"/>
          <w:b/>
          <w:bCs/>
          <w:color w:val="212529"/>
          <w:sz w:val="28"/>
          <w:szCs w:val="28"/>
          <w:shd w:val="clear" w:color="auto" w:fill="FFFFFF"/>
          <w:rtl/>
        </w:rPr>
        <w:t xml:space="preserve">  </w:t>
      </w:r>
      <w:r w:rsidR="007A578E" w:rsidRPr="00323491">
        <w:rPr>
          <w:rFonts w:ascii="IRANSans" w:hAnsi="IRANSans" w:cs="Times New Roman"/>
          <w:color w:val="05425F"/>
          <w:sz w:val="21"/>
          <w:szCs w:val="21"/>
          <w:rtl/>
          <w:lang w:bidi="fa-IR"/>
        </w:rPr>
        <w:t>۲۴</w:t>
      </w:r>
      <w:r w:rsidR="007A578E" w:rsidRPr="00323491">
        <w:rPr>
          <w:rFonts w:ascii="IRANSans" w:hAnsi="IRANSans" w:cs="Times New Roman" w:hint="cs"/>
          <w:color w:val="05425F"/>
          <w:sz w:val="21"/>
          <w:szCs w:val="21"/>
          <w:rtl/>
          <w:lang w:bidi="fa-IR"/>
        </w:rPr>
        <w:t>/</w:t>
      </w:r>
      <w:r w:rsidR="007A578E" w:rsidRPr="00323491">
        <w:rPr>
          <w:rFonts w:ascii="IRANSans" w:hAnsi="IRANSans" w:cs="Times New Roman"/>
          <w:color w:val="05425F"/>
          <w:sz w:val="21"/>
          <w:szCs w:val="21"/>
          <w:rtl/>
          <w:lang w:bidi="fa-IR"/>
        </w:rPr>
        <w:t>۰۸</w:t>
      </w:r>
      <w:r w:rsidR="007A578E" w:rsidRPr="00323491">
        <w:rPr>
          <w:rFonts w:ascii="IRANSans" w:hAnsi="IRANSans" w:cs="Times New Roman" w:hint="cs"/>
          <w:color w:val="05425F"/>
          <w:sz w:val="21"/>
          <w:szCs w:val="21"/>
          <w:rtl/>
          <w:lang w:bidi="fa-IR"/>
        </w:rPr>
        <w:t>/</w:t>
      </w:r>
      <w:r w:rsidR="007A578E" w:rsidRPr="00323491">
        <w:rPr>
          <w:rFonts w:ascii="Segoe UI" w:hAnsi="Segoe UI" w:cs="B Lotus" w:hint="cs"/>
          <w:b/>
          <w:bCs/>
          <w:color w:val="212529"/>
          <w:sz w:val="28"/>
          <w:szCs w:val="28"/>
          <w:shd w:val="clear" w:color="auto" w:fill="FFFFFF"/>
          <w:rtl/>
        </w:rPr>
        <w:t xml:space="preserve"> </w:t>
      </w:r>
      <w:r w:rsidR="007A578E" w:rsidRPr="00323491">
        <w:rPr>
          <w:rFonts w:ascii="IRANSans" w:hAnsi="IRANSans" w:cs="Times New Roman"/>
          <w:color w:val="05425F"/>
          <w:sz w:val="21"/>
          <w:szCs w:val="21"/>
          <w:rtl/>
          <w:lang w:bidi="fa-IR"/>
        </w:rPr>
        <w:t>۱۳۹۵</w:t>
      </w:r>
    </w:p>
    <w:p w14:paraId="02B04249" w14:textId="77777777" w:rsidR="00D21524" w:rsidRDefault="00D21524" w:rsidP="0094516C">
      <w:pPr>
        <w:jc w:val="both"/>
        <w:rPr>
          <w:rFonts w:ascii="Segoe UI" w:hAnsi="Segoe UI" w:cs="B Lotus"/>
          <w:color w:val="212529"/>
          <w:sz w:val="28"/>
          <w:szCs w:val="28"/>
          <w:rtl/>
        </w:rPr>
      </w:pPr>
    </w:p>
    <w:p w14:paraId="349FF29C" w14:textId="77777777" w:rsidR="00D21524" w:rsidRPr="00D21524" w:rsidRDefault="00D21524" w:rsidP="0094516C">
      <w:pPr>
        <w:jc w:val="both"/>
        <w:rPr>
          <w:rFonts w:cs="B Lotus"/>
          <w:sz w:val="28"/>
          <w:szCs w:val="28"/>
          <w:rtl/>
        </w:rPr>
      </w:pPr>
      <w:r w:rsidRPr="00D21524">
        <w:rPr>
          <w:rFonts w:cs="B Lotus"/>
          <w:sz w:val="28"/>
          <w:szCs w:val="28"/>
          <w:rtl/>
        </w:rPr>
        <w:t>ماده واحده ـ موافقتنامه تشویق و حمایت متقابل از سرمایه گذاري بین دولت جمهوري اسلامی ایران و دولت فدراسیون روسیه مشتمل بر یک مقدمه، (12) ماده و یک تشریفات(پروتکل) به شرح پیوست تصویب و اجازه مبادله اسناد آن داده می شود</w:t>
      </w:r>
      <w:r w:rsidRPr="00D21524">
        <w:rPr>
          <w:rFonts w:cs="B Lotus"/>
          <w:sz w:val="28"/>
          <w:szCs w:val="28"/>
        </w:rPr>
        <w:t>.</w:t>
      </w:r>
    </w:p>
    <w:p w14:paraId="4A4A681C" w14:textId="77777777" w:rsidR="00D21524" w:rsidRPr="00D21524" w:rsidRDefault="00D21524" w:rsidP="0094516C">
      <w:pPr>
        <w:jc w:val="both"/>
        <w:rPr>
          <w:rFonts w:cs="B Lotus"/>
          <w:sz w:val="28"/>
          <w:szCs w:val="28"/>
          <w:rtl/>
        </w:rPr>
      </w:pPr>
      <w:r w:rsidRPr="00D21524">
        <w:rPr>
          <w:rFonts w:cs="B Lotus"/>
          <w:sz w:val="28"/>
          <w:szCs w:val="28"/>
        </w:rPr>
        <w:t xml:space="preserve"> </w:t>
      </w:r>
      <w:r w:rsidRPr="00D21524">
        <w:rPr>
          <w:rFonts w:cs="B Lotus"/>
          <w:sz w:val="28"/>
          <w:szCs w:val="28"/>
          <w:rtl/>
        </w:rPr>
        <w:t>تبصره1ـ ارجاع اختلافات موضوع مواد (9) و(10) این موافقتنامه به داوري توسط دولت جمهوري اسلامی ایران منوط به رعایت اصل یکصد و سی و نهم (139) قانون اساسی جمهوري اسلامی ایران است</w:t>
      </w:r>
      <w:r w:rsidRPr="00D21524">
        <w:rPr>
          <w:rFonts w:cs="B Lotus"/>
          <w:sz w:val="28"/>
          <w:szCs w:val="28"/>
        </w:rPr>
        <w:t>.</w:t>
      </w:r>
    </w:p>
    <w:p w14:paraId="54CCB6A8" w14:textId="77777777" w:rsidR="00D21524" w:rsidRPr="00D21524" w:rsidRDefault="00D21524" w:rsidP="0094516C">
      <w:pPr>
        <w:jc w:val="both"/>
        <w:rPr>
          <w:rFonts w:cs="B Lotus"/>
          <w:sz w:val="28"/>
          <w:szCs w:val="28"/>
          <w:rtl/>
        </w:rPr>
      </w:pPr>
      <w:r w:rsidRPr="00D21524">
        <w:rPr>
          <w:rFonts w:cs="B Lotus"/>
          <w:sz w:val="28"/>
          <w:szCs w:val="28"/>
        </w:rPr>
        <w:t xml:space="preserve"> </w:t>
      </w:r>
      <w:r w:rsidRPr="00D21524">
        <w:rPr>
          <w:rFonts w:cs="B Lotus"/>
          <w:sz w:val="28"/>
          <w:szCs w:val="28"/>
          <w:rtl/>
        </w:rPr>
        <w:t>تبصره2ـ در اجراي ماده (12) این موافقتنامه رعایت اصل هفتاد و هفتم (77) قانون اساسی جمهوري اسلامی ایران الزامی است</w:t>
      </w:r>
      <w:r w:rsidRPr="00D21524">
        <w:rPr>
          <w:rFonts w:cs="B Lotus"/>
          <w:sz w:val="28"/>
          <w:szCs w:val="28"/>
        </w:rPr>
        <w:t>.</w:t>
      </w:r>
    </w:p>
    <w:p w14:paraId="06A90FE4" w14:textId="77777777" w:rsidR="00D21524" w:rsidRPr="00D21524" w:rsidRDefault="00D21524" w:rsidP="0094516C">
      <w:pPr>
        <w:jc w:val="both"/>
        <w:rPr>
          <w:rFonts w:cs="B Lotus"/>
          <w:sz w:val="28"/>
          <w:szCs w:val="28"/>
          <w:rtl/>
        </w:rPr>
      </w:pPr>
    </w:p>
    <w:p w14:paraId="1DB0940C" w14:textId="77777777" w:rsidR="00D21524" w:rsidRPr="00D21524" w:rsidRDefault="00D21524" w:rsidP="0094516C">
      <w:pPr>
        <w:jc w:val="both"/>
        <w:rPr>
          <w:rFonts w:cs="B Lotus"/>
          <w:sz w:val="28"/>
          <w:szCs w:val="28"/>
          <w:rtl/>
        </w:rPr>
      </w:pPr>
      <w:r w:rsidRPr="00D21524">
        <w:rPr>
          <w:rFonts w:cs="B Lotus"/>
          <w:sz w:val="28"/>
          <w:szCs w:val="28"/>
        </w:rPr>
        <w:t xml:space="preserve"> </w:t>
      </w:r>
      <w:r w:rsidRPr="00D21524">
        <w:rPr>
          <w:rFonts w:cs="B Lotus"/>
          <w:sz w:val="28"/>
          <w:szCs w:val="28"/>
          <w:rtl/>
        </w:rPr>
        <w:t xml:space="preserve">بسم االله الرحمن الرحیم </w:t>
      </w:r>
    </w:p>
    <w:p w14:paraId="33B106AF" w14:textId="77777777" w:rsidR="00D21524" w:rsidRPr="00D21524" w:rsidRDefault="00D21524" w:rsidP="0094516C">
      <w:pPr>
        <w:jc w:val="both"/>
        <w:rPr>
          <w:rFonts w:cs="B Lotus"/>
          <w:sz w:val="28"/>
          <w:szCs w:val="28"/>
          <w:rtl/>
        </w:rPr>
      </w:pPr>
      <w:r w:rsidRPr="00D21524">
        <w:rPr>
          <w:rFonts w:cs="B Lotus"/>
          <w:sz w:val="28"/>
          <w:szCs w:val="28"/>
          <w:rtl/>
        </w:rPr>
        <w:t>موافقتنامه تشویق و حمایت متقابل از سرمایه گذاري بین دولت جمهوري اسلامی ایران و دولت فدراسیون روسیه</w:t>
      </w:r>
    </w:p>
    <w:p w14:paraId="0B863783" w14:textId="1A2C61CF" w:rsidR="007A578E" w:rsidRDefault="00FE62D6" w:rsidP="0094516C">
      <w:pPr>
        <w:jc w:val="both"/>
        <w:rPr>
          <w:rFonts w:ascii="Segoe UI" w:hAnsi="Segoe UI" w:cs="B Lotus"/>
          <w:color w:val="212529"/>
          <w:sz w:val="28"/>
          <w:szCs w:val="28"/>
          <w:shd w:val="clear" w:color="auto" w:fill="FFFFFF"/>
          <w:rtl/>
        </w:rPr>
      </w:pPr>
      <w:r w:rsidRPr="00D21524">
        <w:rPr>
          <w:rFonts w:ascii="Segoe UI" w:hAnsi="Segoe UI" w:cs="B Lotus"/>
          <w:color w:val="212529"/>
          <w:sz w:val="28"/>
          <w:szCs w:val="28"/>
        </w:rPr>
        <w:br/>
      </w:r>
      <w:r w:rsidRPr="00D21524">
        <w:rPr>
          <w:rFonts w:ascii="Segoe UI" w:hAnsi="Segoe UI" w:cs="B Lotus"/>
          <w:color w:val="212529"/>
          <w:sz w:val="28"/>
          <w:szCs w:val="28"/>
        </w:rPr>
        <w:br/>
      </w:r>
      <w:r w:rsidRPr="00FE62D6">
        <w:rPr>
          <w:rFonts w:ascii="Segoe UI" w:hAnsi="Segoe UI" w:cs="B Lotus"/>
          <w:color w:val="212529"/>
          <w:sz w:val="28"/>
          <w:szCs w:val="28"/>
          <w:shd w:val="clear" w:color="auto" w:fill="FFFFFF"/>
          <w:rtl/>
        </w:rPr>
        <w:t>مقدمه</w:t>
      </w:r>
      <w:r w:rsidRPr="00FE62D6">
        <w:rPr>
          <w:rFonts w:ascii="Segoe UI" w:hAnsi="Segoe UI" w:cs="B Lotus"/>
          <w:color w:val="212529"/>
          <w:sz w:val="28"/>
          <w:szCs w:val="28"/>
          <w:shd w:val="clear" w:color="auto" w:fill="FFFFFF"/>
        </w:rPr>
        <w:t>:</w:t>
      </w:r>
      <w:r w:rsidRPr="00FE62D6">
        <w:rPr>
          <w:rFonts w:ascii="Segoe UI" w:hAnsi="Segoe UI" w:cs="B Lotus"/>
          <w:color w:val="212529"/>
          <w:sz w:val="28"/>
          <w:szCs w:val="28"/>
        </w:rPr>
        <w:br/>
      </w: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دولت جمهوری اسلامی ایران و دولت فدراسیون روسیه که از این پس «طرفهای متعاهد» نامیده می شوند،</w:t>
      </w: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با علاقمندی به تحکیم همکاری های اقتصادی در جهت تأمین منافع اتباع دولتهای طرفهای متعاهد،</w:t>
      </w: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با هدف به کارگیری منابع اقتصادی و امکانات بالقوه خود در امر سرمایه گذاری و نیز ایجاد و حفظ شرایط مساعد برای سرمایه گذاری های سرمایه گذاران طرفهای متعاهد در قلمرو یکدیگر،</w:t>
      </w:r>
    </w:p>
    <w:p w14:paraId="254045CD" w14:textId="2D9BCE22"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و با تأیید لزوم تشویق و حمایت از سرمایه گذاری های سرمایه گذاران طرفهای متعاهد در قلمرو یکدیگر، به شرح زیر توافق نمودند</w:t>
      </w:r>
      <w:r w:rsidRPr="00FE62D6">
        <w:rPr>
          <w:rFonts w:ascii="Segoe UI" w:hAnsi="Segoe UI" w:cs="B Lotus"/>
          <w:color w:val="212529"/>
          <w:sz w:val="28"/>
          <w:szCs w:val="28"/>
          <w:shd w:val="clear" w:color="auto" w:fill="FFFFFF"/>
        </w:rPr>
        <w:t>:</w:t>
      </w:r>
    </w:p>
    <w:p w14:paraId="19F83FAD" w14:textId="24CB7D8A"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ماده</w:t>
      </w:r>
      <w:r w:rsidRPr="00FE62D6">
        <w:rPr>
          <w:rFonts w:ascii="Segoe UI" w:hAnsi="Segoe UI" w:cs="B Lotus"/>
          <w:color w:val="212529"/>
          <w:sz w:val="28"/>
          <w:szCs w:val="28"/>
          <w:shd w:val="clear" w:color="auto" w:fill="FFFFFF"/>
          <w:rtl/>
          <w:lang w:bidi="fa-IR"/>
        </w:rPr>
        <w:t>۱</w:t>
      </w:r>
      <w:r w:rsidRPr="00FE62D6">
        <w:rPr>
          <w:rFonts w:ascii="Segoe UI" w:hAnsi="Segoe UI" w:cs="B Lotus"/>
          <w:color w:val="212529"/>
          <w:sz w:val="28"/>
          <w:szCs w:val="28"/>
          <w:shd w:val="clear" w:color="auto" w:fill="FFFFFF"/>
          <w:rtl/>
        </w:rPr>
        <w:t>ـ تعاریف</w:t>
      </w:r>
    </w:p>
    <w:p w14:paraId="4477EDB3" w14:textId="77777777"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از نظر این موافقتنامه معانی اصطلاحات به کار رفته به شرح زیر خواهد بود</w:t>
      </w:r>
      <w:r w:rsidRPr="00FE62D6">
        <w:rPr>
          <w:rFonts w:ascii="Segoe UI" w:hAnsi="Segoe UI" w:cs="B Lotus"/>
          <w:color w:val="212529"/>
          <w:sz w:val="28"/>
          <w:szCs w:val="28"/>
          <w:shd w:val="clear" w:color="auto" w:fill="FFFFFF"/>
        </w:rPr>
        <w:t>:</w:t>
      </w:r>
    </w:p>
    <w:p w14:paraId="47DEA56B" w14:textId="69C424FA"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lang w:bidi="fa-IR"/>
        </w:rPr>
        <w:lastRenderedPageBreak/>
        <w:t>۱</w:t>
      </w:r>
      <w:r w:rsidRPr="00FE62D6">
        <w:rPr>
          <w:rFonts w:ascii="Segoe UI" w:hAnsi="Segoe UI" w:cs="B Lotus"/>
          <w:color w:val="212529"/>
          <w:sz w:val="28"/>
          <w:szCs w:val="28"/>
          <w:shd w:val="clear" w:color="auto" w:fill="FFFFFF"/>
          <w:rtl/>
        </w:rPr>
        <w:t>ـ اصطلاح «سرمایه گذاری» عبارت از هر نوع دارایی از جمله موارد زیر است که توسط سرمایه گذاران یک طرف متعاهد در قلمرو طرف متعاهد دیگر و طبق قوانین و مقررات طرف متعاهد اخیر به کار گرفته شود</w:t>
      </w:r>
      <w:r w:rsidRPr="00FE62D6">
        <w:rPr>
          <w:rFonts w:ascii="Segoe UI" w:hAnsi="Segoe UI" w:cs="B Lotus"/>
          <w:color w:val="212529"/>
          <w:sz w:val="28"/>
          <w:szCs w:val="28"/>
          <w:shd w:val="clear" w:color="auto" w:fill="FFFFFF"/>
        </w:rPr>
        <w:t>:</w:t>
      </w:r>
    </w:p>
    <w:p w14:paraId="4E680FC7" w14:textId="5A7CF837"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الف ـ اموال منقول و غیرمنقول و نیز حقوق اموال مربوط به آنها،</w:t>
      </w:r>
    </w:p>
    <w:p w14:paraId="624BB3BF" w14:textId="074B2B2D"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ب ـ سهام یا هر گونه مشارکت در سرمایه شرکتها،</w:t>
      </w:r>
    </w:p>
    <w:p w14:paraId="42001CB8" w14:textId="47992DC0"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پ ـ حق نسبت به پول یا هر عملیات مربوط به سرمایه گذاری که دارای ارزش مالی باشد،</w:t>
      </w:r>
    </w:p>
    <w:p w14:paraId="45F62859" w14:textId="4B536D27"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ت ـ حقوق مالکیت معنوی به ویژه از قبیل، حق تألیف، حق اختراع، حق اختراع با مدت محدود، طرحها یا نمونه های صنعتی، علائم و اسامی تجاری و دانش فنی،</w:t>
      </w:r>
    </w:p>
    <w:p w14:paraId="56791931" w14:textId="4343F908"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ث ـ حقوقی که به موجب قانون یا قرارداد طبق قوانین و مقررات طرف متعاهد اخیر اعطاء شده باشد مانند حقوق مربوط به اکتشاف، توسعه، استخراج و بهره برداری از منابع طبیعی</w:t>
      </w:r>
    </w:p>
    <w:p w14:paraId="67642F8E" w14:textId="746E83B9"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هرگونه تغییر در شکل یک سرمایه گذاری مادامی که این تغییرات مغایر با قوانین و مقررات طرف متعاهد اخیرالذکر نباشد تأثیری در ماهیت آن به عنوان سرمایه گذاری نخواهد داشت</w:t>
      </w:r>
      <w:r w:rsidRPr="00FE62D6">
        <w:rPr>
          <w:rFonts w:ascii="Segoe UI" w:hAnsi="Segoe UI" w:cs="B Lotus"/>
          <w:color w:val="212529"/>
          <w:sz w:val="28"/>
          <w:szCs w:val="28"/>
          <w:shd w:val="clear" w:color="auto" w:fill="FFFFFF"/>
        </w:rPr>
        <w:t>.</w:t>
      </w:r>
    </w:p>
    <w:p w14:paraId="3EBEF482" w14:textId="3924BDB7"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lang w:bidi="fa-IR"/>
        </w:rPr>
        <w:t>۲</w:t>
      </w:r>
      <w:r w:rsidRPr="00FE62D6">
        <w:rPr>
          <w:rFonts w:ascii="Segoe UI" w:hAnsi="Segoe UI" w:cs="B Lotus"/>
          <w:color w:val="212529"/>
          <w:sz w:val="28"/>
          <w:szCs w:val="28"/>
          <w:shd w:val="clear" w:color="auto" w:fill="FFFFFF"/>
          <w:rtl/>
        </w:rPr>
        <w:t>ـ اصطلاح «سرمایه گذار» در مورد هر یک از طرفهای متعاهد به معنی زیر است</w:t>
      </w:r>
      <w:r w:rsidRPr="00FE62D6">
        <w:rPr>
          <w:rFonts w:ascii="Segoe UI" w:hAnsi="Segoe UI" w:cs="B Lotus"/>
          <w:color w:val="212529"/>
          <w:sz w:val="28"/>
          <w:szCs w:val="28"/>
          <w:shd w:val="clear" w:color="auto" w:fill="FFFFFF"/>
        </w:rPr>
        <w:t>:</w:t>
      </w:r>
    </w:p>
    <w:p w14:paraId="0CF68D6B" w14:textId="2150CD8C"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الف ـ اشخاص حقیقی که به موجب قوانین و مقررات آن طرف متعاهد، اتباع آن دولت به شمار آیند و تابعیت دولت طرف متعاهدی که سرمایه گذاری ها در قلمرو آن صورت پذیرفته را دارا نباشند</w:t>
      </w:r>
      <w:r w:rsidRPr="00FE62D6">
        <w:rPr>
          <w:rFonts w:ascii="Segoe UI" w:hAnsi="Segoe UI" w:cs="B Lotus"/>
          <w:color w:val="212529"/>
          <w:sz w:val="28"/>
          <w:szCs w:val="28"/>
          <w:shd w:val="clear" w:color="auto" w:fill="FFFFFF"/>
        </w:rPr>
        <w:t>.</w:t>
      </w:r>
    </w:p>
    <w:p w14:paraId="21DD8973" w14:textId="6919B748"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ب ـ اشخاص حقوقی که به موجب قوانین و مقررات آن طرف متعاهد تأسیس شده و مرکز اداره آنها در قلمرو طرف متعاهد مزبور قرار داشته باشد</w:t>
      </w:r>
      <w:r w:rsidRPr="00FE62D6">
        <w:rPr>
          <w:rFonts w:ascii="Segoe UI" w:hAnsi="Segoe UI" w:cs="B Lotus"/>
          <w:color w:val="212529"/>
          <w:sz w:val="28"/>
          <w:szCs w:val="28"/>
          <w:shd w:val="clear" w:color="auto" w:fill="FFFFFF"/>
        </w:rPr>
        <w:t>.</w:t>
      </w:r>
    </w:p>
    <w:p w14:paraId="46FDFFD0" w14:textId="1A994044"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lang w:bidi="fa-IR"/>
        </w:rPr>
        <w:t>۳</w:t>
      </w:r>
      <w:r w:rsidRPr="00FE62D6">
        <w:rPr>
          <w:rFonts w:ascii="Segoe UI" w:hAnsi="Segoe UI" w:cs="B Lotus"/>
          <w:color w:val="212529"/>
          <w:sz w:val="28"/>
          <w:szCs w:val="28"/>
          <w:shd w:val="clear" w:color="auto" w:fill="FFFFFF"/>
          <w:rtl/>
        </w:rPr>
        <w:t>ـ اصطلاح «عواید» به معنی وجوهی است که از سرمایه گذاری حاصل شده باشد از جمله سود حاصل از سرمایه گذاری، سود سهام، کارمزد و حق الامتیاز</w:t>
      </w:r>
    </w:p>
    <w:p w14:paraId="07E13993" w14:textId="091F7144"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lang w:bidi="fa-IR"/>
        </w:rPr>
        <w:t>۴</w:t>
      </w:r>
      <w:r w:rsidRPr="00FE62D6">
        <w:rPr>
          <w:rFonts w:ascii="Segoe UI" w:hAnsi="Segoe UI" w:cs="B Lotus"/>
          <w:color w:val="212529"/>
          <w:sz w:val="28"/>
          <w:szCs w:val="28"/>
          <w:shd w:val="clear" w:color="auto" w:fill="FFFFFF"/>
          <w:rtl/>
        </w:rPr>
        <w:t>ـ اصطلاح «قلمرو یک طرف متعاهد» به معنی قلمرو جمهوری اسلامی ایران یا قلمرو فدراسیون روسیه، حسب مورد می باشد</w:t>
      </w:r>
      <w:r w:rsidRPr="00FE62D6">
        <w:rPr>
          <w:rFonts w:ascii="Segoe UI" w:hAnsi="Segoe UI" w:cs="B Lotus"/>
          <w:color w:val="212529"/>
          <w:sz w:val="28"/>
          <w:szCs w:val="28"/>
          <w:shd w:val="clear" w:color="auto" w:fill="FFFFFF"/>
        </w:rPr>
        <w:t>.</w:t>
      </w:r>
    </w:p>
    <w:p w14:paraId="1CE295F2" w14:textId="1B37E520"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lang w:bidi="fa-IR"/>
        </w:rPr>
        <w:t>۵</w:t>
      </w:r>
      <w:r w:rsidRPr="00FE62D6">
        <w:rPr>
          <w:rFonts w:ascii="Segoe UI" w:hAnsi="Segoe UI" w:cs="B Lotus"/>
          <w:color w:val="212529"/>
          <w:sz w:val="28"/>
          <w:szCs w:val="28"/>
          <w:shd w:val="clear" w:color="auto" w:fill="FFFFFF"/>
          <w:lang w:bidi="fa-IR"/>
        </w:rPr>
        <w:t xml:space="preserve"> </w:t>
      </w:r>
      <w:r w:rsidRPr="00FE62D6">
        <w:rPr>
          <w:rFonts w:ascii="Segoe UI" w:hAnsi="Segoe UI" w:cs="B Lotus"/>
          <w:color w:val="212529"/>
          <w:sz w:val="28"/>
          <w:szCs w:val="28"/>
          <w:shd w:val="clear" w:color="auto" w:fill="FFFFFF"/>
          <w:rtl/>
        </w:rPr>
        <w:t>ـ اصطلاح «قوانین و مقررات یک طرف متعاهد» به معنی قوانین یا مقررات جمهوری اسلامی ایران یا قوانین و مقررات فدراسیون روسیه، حسب مورد می باشد</w:t>
      </w:r>
      <w:r w:rsidRPr="00FE62D6">
        <w:rPr>
          <w:rFonts w:ascii="Segoe UI" w:hAnsi="Segoe UI" w:cs="B Lotus"/>
          <w:color w:val="212529"/>
          <w:sz w:val="28"/>
          <w:szCs w:val="28"/>
          <w:shd w:val="clear" w:color="auto" w:fill="FFFFFF"/>
        </w:rPr>
        <w:t>.</w:t>
      </w:r>
    </w:p>
    <w:p w14:paraId="6503DD22" w14:textId="2EB3D36C"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ماده</w:t>
      </w:r>
      <w:r w:rsidRPr="00FE62D6">
        <w:rPr>
          <w:rFonts w:ascii="Segoe UI" w:hAnsi="Segoe UI" w:cs="B Lotus"/>
          <w:color w:val="212529"/>
          <w:sz w:val="28"/>
          <w:szCs w:val="28"/>
          <w:shd w:val="clear" w:color="auto" w:fill="FFFFFF"/>
          <w:rtl/>
          <w:lang w:bidi="fa-IR"/>
        </w:rPr>
        <w:t>۲</w:t>
      </w:r>
      <w:r w:rsidRPr="00FE62D6">
        <w:rPr>
          <w:rFonts w:ascii="Segoe UI" w:hAnsi="Segoe UI" w:cs="B Lotus"/>
          <w:color w:val="212529"/>
          <w:sz w:val="28"/>
          <w:szCs w:val="28"/>
          <w:shd w:val="clear" w:color="auto" w:fill="FFFFFF"/>
          <w:rtl/>
        </w:rPr>
        <w:t>ـ تشویق و پذیرش سرمایه گذاری</w:t>
      </w:r>
      <w:r w:rsidRPr="00FE62D6">
        <w:rPr>
          <w:rFonts w:ascii="Segoe UI" w:hAnsi="Segoe UI" w:cs="B Lotus"/>
          <w:color w:val="212529"/>
          <w:sz w:val="28"/>
          <w:szCs w:val="28"/>
          <w:shd w:val="clear" w:color="auto" w:fill="FFFFFF"/>
          <w:rtl/>
        </w:rPr>
        <w:softHyphen/>
        <w:t>ها</w:t>
      </w:r>
    </w:p>
    <w:p w14:paraId="27F5D5A1" w14:textId="3BE080A3"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lang w:bidi="fa-IR"/>
        </w:rPr>
        <w:t>۱</w:t>
      </w:r>
      <w:r w:rsidRPr="00FE62D6">
        <w:rPr>
          <w:rFonts w:ascii="Segoe UI" w:hAnsi="Segoe UI" w:cs="B Lotus"/>
          <w:color w:val="212529"/>
          <w:sz w:val="28"/>
          <w:szCs w:val="28"/>
          <w:shd w:val="clear" w:color="auto" w:fill="FFFFFF"/>
          <w:rtl/>
        </w:rPr>
        <w:t>ـ هر یک از طرفهای متعاهد، در حدود قوانین و مقررات خود تلاش خواهد کرد تا زمینه مناسب جهت جلب سرمایه گذاری های سرمایه گذاران طرف متعاهد دیگر را در قلمرو خود فراهم آورد</w:t>
      </w:r>
      <w:r w:rsidRPr="00FE62D6">
        <w:rPr>
          <w:rFonts w:ascii="Segoe UI" w:hAnsi="Segoe UI" w:cs="B Lotus"/>
          <w:color w:val="212529"/>
          <w:sz w:val="28"/>
          <w:szCs w:val="28"/>
          <w:shd w:val="clear" w:color="auto" w:fill="FFFFFF"/>
        </w:rPr>
        <w:t>.</w:t>
      </w:r>
    </w:p>
    <w:p w14:paraId="3BC19005" w14:textId="01BC9D05"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lang w:bidi="fa-IR"/>
        </w:rPr>
        <w:lastRenderedPageBreak/>
        <w:t>۲</w:t>
      </w:r>
      <w:r w:rsidRPr="00FE62D6">
        <w:rPr>
          <w:rFonts w:ascii="Segoe UI" w:hAnsi="Segoe UI" w:cs="B Lotus"/>
          <w:color w:val="212529"/>
          <w:sz w:val="28"/>
          <w:szCs w:val="28"/>
          <w:shd w:val="clear" w:color="auto" w:fill="FFFFFF"/>
          <w:rtl/>
        </w:rPr>
        <w:t>ـ هر یک از طرفهای متعاهد با رعایت قوانین و مقررات خود نسبت به پذیرش سرمایه گذاری های سرمایه گذاران طرف متعاهد دیگر در قلمرو خود اقدام خواهد کرد</w:t>
      </w:r>
      <w:r w:rsidRPr="00FE62D6">
        <w:rPr>
          <w:rFonts w:ascii="Segoe UI" w:hAnsi="Segoe UI" w:cs="B Lotus"/>
          <w:color w:val="212529"/>
          <w:sz w:val="28"/>
          <w:szCs w:val="28"/>
          <w:shd w:val="clear" w:color="auto" w:fill="FFFFFF"/>
        </w:rPr>
        <w:t>.</w:t>
      </w:r>
    </w:p>
    <w:p w14:paraId="33DD7D50" w14:textId="1A0D8465"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lang w:bidi="fa-IR"/>
        </w:rPr>
        <w:t>۳</w:t>
      </w:r>
      <w:r w:rsidRPr="00FE62D6">
        <w:rPr>
          <w:rFonts w:ascii="Segoe UI" w:hAnsi="Segoe UI" w:cs="B Lotus"/>
          <w:color w:val="212529"/>
          <w:sz w:val="28"/>
          <w:szCs w:val="28"/>
          <w:shd w:val="clear" w:color="auto" w:fill="FFFFFF"/>
          <w:rtl/>
        </w:rPr>
        <w:t>ـ هر یک از طرفهای متعاهد پس از پذیرش سرمایه گذاری، کلیه مجوزهایی را که طبق قوانین و مقررات خود جهت تحقق سرمایه گذاری مزبور لازم است اعطاء خواهد کرد</w:t>
      </w:r>
      <w:r w:rsidRPr="00FE62D6">
        <w:rPr>
          <w:rFonts w:ascii="Segoe UI" w:hAnsi="Segoe UI" w:cs="B Lotus"/>
          <w:color w:val="212529"/>
          <w:sz w:val="28"/>
          <w:szCs w:val="28"/>
          <w:shd w:val="clear" w:color="auto" w:fill="FFFFFF"/>
        </w:rPr>
        <w:t>.</w:t>
      </w:r>
    </w:p>
    <w:p w14:paraId="1FE503BC" w14:textId="78DD5FAF"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 xml:space="preserve">ماده </w:t>
      </w:r>
      <w:r w:rsidRPr="00FE62D6">
        <w:rPr>
          <w:rFonts w:ascii="Segoe UI" w:hAnsi="Segoe UI" w:cs="B Lotus"/>
          <w:color w:val="212529"/>
          <w:sz w:val="28"/>
          <w:szCs w:val="28"/>
          <w:shd w:val="clear" w:color="auto" w:fill="FFFFFF"/>
          <w:rtl/>
          <w:lang w:bidi="fa-IR"/>
        </w:rPr>
        <w:t>۳</w:t>
      </w:r>
      <w:r w:rsidRPr="00FE62D6">
        <w:rPr>
          <w:rFonts w:ascii="Segoe UI" w:hAnsi="Segoe UI" w:cs="B Lotus"/>
          <w:color w:val="212529"/>
          <w:sz w:val="28"/>
          <w:szCs w:val="28"/>
          <w:shd w:val="clear" w:color="auto" w:fill="FFFFFF"/>
          <w:rtl/>
        </w:rPr>
        <w:t>ـ رفتار نسبت به سرمایه گذاری</w:t>
      </w:r>
      <w:r w:rsidRPr="00FE62D6">
        <w:rPr>
          <w:rFonts w:ascii="Segoe UI" w:hAnsi="Segoe UI" w:cs="B Lotus"/>
          <w:color w:val="212529"/>
          <w:sz w:val="28"/>
          <w:szCs w:val="28"/>
          <w:shd w:val="clear" w:color="auto" w:fill="FFFFFF"/>
          <w:rtl/>
        </w:rPr>
        <w:softHyphen/>
        <w:t>ها</w:t>
      </w:r>
    </w:p>
    <w:p w14:paraId="69C9E60F" w14:textId="5FACB189"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lang w:bidi="fa-IR"/>
        </w:rPr>
        <w:t>۱</w:t>
      </w:r>
      <w:r w:rsidRPr="00FE62D6">
        <w:rPr>
          <w:rFonts w:ascii="Segoe UI" w:hAnsi="Segoe UI" w:cs="B Lotus"/>
          <w:color w:val="212529"/>
          <w:sz w:val="28"/>
          <w:szCs w:val="28"/>
          <w:shd w:val="clear" w:color="auto" w:fill="FFFFFF"/>
          <w:rtl/>
        </w:rPr>
        <w:t>ـ هر یک از طرفهای متعاهد اعمال رفتار عادلانه و منصفانه نسبت به سرمایه گذاری های سرمایه گذاران طرف متعاهد دیگر در خصوص مدیریت، نگهداری، بهره مندی، استفاده یا فروش این سرمایه گذاری ها را در قلمرو خود تضمین خواهد کرد</w:t>
      </w:r>
      <w:r w:rsidRPr="00FE62D6">
        <w:rPr>
          <w:rFonts w:ascii="Segoe UI" w:hAnsi="Segoe UI" w:cs="B Lotus"/>
          <w:color w:val="212529"/>
          <w:sz w:val="28"/>
          <w:szCs w:val="28"/>
          <w:shd w:val="clear" w:color="auto" w:fill="FFFFFF"/>
        </w:rPr>
        <w:t>.</w:t>
      </w:r>
    </w:p>
    <w:p w14:paraId="68947169" w14:textId="291DD767"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lang w:bidi="fa-IR"/>
        </w:rPr>
        <w:t>۲</w:t>
      </w:r>
      <w:r w:rsidRPr="00FE62D6">
        <w:rPr>
          <w:rFonts w:ascii="Segoe UI" w:hAnsi="Segoe UI" w:cs="B Lotus"/>
          <w:color w:val="212529"/>
          <w:sz w:val="28"/>
          <w:szCs w:val="28"/>
          <w:shd w:val="clear" w:color="auto" w:fill="FFFFFF"/>
          <w:rtl/>
        </w:rPr>
        <w:t>ـ رفتار موضوع بند (</w:t>
      </w:r>
      <w:r w:rsidRPr="00FE62D6">
        <w:rPr>
          <w:rFonts w:ascii="Segoe UI" w:hAnsi="Segoe UI" w:cs="B Lotus"/>
          <w:color w:val="212529"/>
          <w:sz w:val="28"/>
          <w:szCs w:val="28"/>
          <w:shd w:val="clear" w:color="auto" w:fill="FFFFFF"/>
          <w:rtl/>
          <w:lang w:bidi="fa-IR"/>
        </w:rPr>
        <w:t xml:space="preserve">۱) </w:t>
      </w:r>
      <w:r w:rsidRPr="00FE62D6">
        <w:rPr>
          <w:rFonts w:ascii="Segoe UI" w:hAnsi="Segoe UI" w:cs="B Lotus"/>
          <w:color w:val="212529"/>
          <w:sz w:val="28"/>
          <w:szCs w:val="28"/>
          <w:shd w:val="clear" w:color="auto" w:fill="FFFFFF"/>
          <w:rtl/>
        </w:rPr>
        <w:t>این ماده به همان اندازه مساعد خواهد بود که رفتار آن طرف متعاهد نسبت به سرمایه گذاری های سرمایه گذاران خود یا سرمایه گذاری های سرمایه گذاران هر کشور ثالث اعمال می نماید، هر کدام که سرمایه گذار مساعدتر بداند، مساعد است</w:t>
      </w:r>
      <w:r w:rsidRPr="00FE62D6">
        <w:rPr>
          <w:rFonts w:ascii="Segoe UI" w:hAnsi="Segoe UI" w:cs="B Lotus"/>
          <w:color w:val="212529"/>
          <w:sz w:val="28"/>
          <w:szCs w:val="28"/>
          <w:shd w:val="clear" w:color="auto" w:fill="FFFFFF"/>
        </w:rPr>
        <w:t>.</w:t>
      </w:r>
    </w:p>
    <w:p w14:paraId="394A110A" w14:textId="659C9F39"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lang w:bidi="fa-IR"/>
        </w:rPr>
        <w:t>۳</w:t>
      </w:r>
      <w:r w:rsidRPr="00FE62D6">
        <w:rPr>
          <w:rFonts w:ascii="Segoe UI" w:hAnsi="Segoe UI" w:cs="B Lotus"/>
          <w:color w:val="212529"/>
          <w:sz w:val="28"/>
          <w:szCs w:val="28"/>
          <w:shd w:val="clear" w:color="auto" w:fill="FFFFFF"/>
          <w:rtl/>
        </w:rPr>
        <w:t>ـ هر یک از طرفهای متعاهد بر اساس قوانین و مقررات خود حق اعمال و معرفی استثنائات بر رفتار ملی اعطاء شده طبق بند (</w:t>
      </w:r>
      <w:r w:rsidRPr="00FE62D6">
        <w:rPr>
          <w:rFonts w:ascii="Segoe UI" w:hAnsi="Segoe UI" w:cs="B Lotus"/>
          <w:color w:val="212529"/>
          <w:sz w:val="28"/>
          <w:szCs w:val="28"/>
          <w:shd w:val="clear" w:color="auto" w:fill="FFFFFF"/>
          <w:rtl/>
          <w:lang w:bidi="fa-IR"/>
        </w:rPr>
        <w:t xml:space="preserve">۲) </w:t>
      </w:r>
      <w:r w:rsidRPr="00FE62D6">
        <w:rPr>
          <w:rFonts w:ascii="Segoe UI" w:hAnsi="Segoe UI" w:cs="B Lotus"/>
          <w:color w:val="212529"/>
          <w:sz w:val="28"/>
          <w:szCs w:val="28"/>
          <w:shd w:val="clear" w:color="auto" w:fill="FFFFFF"/>
          <w:rtl/>
        </w:rPr>
        <w:t>این ماده را، نسبت به سرمایه گذاری های سرمایه گذاران خارجی محفوظ خواهد داشت</w:t>
      </w:r>
      <w:r w:rsidRPr="00FE62D6">
        <w:rPr>
          <w:rFonts w:ascii="Segoe UI" w:hAnsi="Segoe UI" w:cs="B Lotus"/>
          <w:color w:val="212529"/>
          <w:sz w:val="28"/>
          <w:szCs w:val="28"/>
          <w:shd w:val="clear" w:color="auto" w:fill="FFFFFF"/>
        </w:rPr>
        <w:t>.</w:t>
      </w:r>
    </w:p>
    <w:p w14:paraId="6A567515" w14:textId="4F2EEC1E"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lang w:bidi="fa-IR"/>
        </w:rPr>
        <w:t>۴</w:t>
      </w:r>
      <w:r w:rsidRPr="00FE62D6">
        <w:rPr>
          <w:rFonts w:ascii="Segoe UI" w:hAnsi="Segoe UI" w:cs="B Lotus"/>
          <w:color w:val="212529"/>
          <w:sz w:val="28"/>
          <w:szCs w:val="28"/>
          <w:shd w:val="clear" w:color="auto" w:fill="FFFFFF"/>
          <w:rtl/>
        </w:rPr>
        <w:t>ـ مفاد بند(</w:t>
      </w:r>
      <w:r w:rsidRPr="00FE62D6">
        <w:rPr>
          <w:rFonts w:ascii="Segoe UI" w:hAnsi="Segoe UI" w:cs="B Lotus"/>
          <w:color w:val="212529"/>
          <w:sz w:val="28"/>
          <w:szCs w:val="28"/>
          <w:shd w:val="clear" w:color="auto" w:fill="FFFFFF"/>
          <w:rtl/>
          <w:lang w:bidi="fa-IR"/>
        </w:rPr>
        <w:t xml:space="preserve">۲) </w:t>
      </w:r>
      <w:r w:rsidRPr="00FE62D6">
        <w:rPr>
          <w:rFonts w:ascii="Segoe UI" w:hAnsi="Segoe UI" w:cs="B Lotus"/>
          <w:color w:val="212529"/>
          <w:sz w:val="28"/>
          <w:szCs w:val="28"/>
          <w:shd w:val="clear" w:color="auto" w:fill="FFFFFF"/>
          <w:rtl/>
        </w:rPr>
        <w:t>این ماده در ارتباط با رفتار ملل کامله الوداد نباید به نحوی تفسیر شود که یک طرف متعاهد را ملزم نماید منافع، امتیازات و مزایایی را که طرف متعاهد مزبور به سرمایه گذاران هر کشور ثالث در رابطه با موارد زیر اعطاء کرده یا در آینده اعطاء می کند، به سرمایه گذاری های سرمایه گذاران طرف متعاهد دیگر اعطاء نماید</w:t>
      </w:r>
      <w:r w:rsidRPr="00FE62D6">
        <w:rPr>
          <w:rFonts w:ascii="Segoe UI" w:hAnsi="Segoe UI" w:cs="B Lotus"/>
          <w:color w:val="212529"/>
          <w:sz w:val="28"/>
          <w:szCs w:val="28"/>
          <w:shd w:val="clear" w:color="auto" w:fill="FFFFFF"/>
        </w:rPr>
        <w:t>:</w:t>
      </w:r>
    </w:p>
    <w:p w14:paraId="704FC7A1" w14:textId="71420424"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الف ـ در رابطه با مشارکت در یک منطقه آزاد تجاری، اتحادیه گمرکی یا اقتصادی، بازار مشترک یا سازمان های اقتصادی مشابه،</w:t>
      </w:r>
    </w:p>
    <w:p w14:paraId="0662A8F4" w14:textId="4AEC09BF"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ب ـ به موجب موافقتنامه های منعقده برای اجتناب از أخذ مالیات مضاعف، یا سایر ترتیبات راجع به مسائل مالیاتی</w:t>
      </w:r>
    </w:p>
    <w:p w14:paraId="7D1711DF" w14:textId="5E572BA2"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lang w:bidi="fa-IR"/>
        </w:rPr>
        <w:t>۵</w:t>
      </w:r>
      <w:r w:rsidRPr="00FE62D6">
        <w:rPr>
          <w:rFonts w:ascii="Segoe UI" w:hAnsi="Segoe UI" w:cs="B Lotus"/>
          <w:color w:val="212529"/>
          <w:sz w:val="28"/>
          <w:szCs w:val="28"/>
          <w:shd w:val="clear" w:color="auto" w:fill="FFFFFF"/>
          <w:lang w:bidi="fa-IR"/>
        </w:rPr>
        <w:t xml:space="preserve"> </w:t>
      </w:r>
      <w:r w:rsidRPr="00FE62D6">
        <w:rPr>
          <w:rFonts w:ascii="Segoe UI" w:hAnsi="Segoe UI" w:cs="B Lotus"/>
          <w:color w:val="212529"/>
          <w:sz w:val="28"/>
          <w:szCs w:val="28"/>
          <w:shd w:val="clear" w:color="auto" w:fill="FFFFFF"/>
          <w:rtl/>
        </w:rPr>
        <w:t>ـ بدون لطمه به مفاد مواد (</w:t>
      </w:r>
      <w:r w:rsidRPr="00FE62D6">
        <w:rPr>
          <w:rFonts w:ascii="Segoe UI" w:hAnsi="Segoe UI" w:cs="B Lotus"/>
          <w:color w:val="212529"/>
          <w:sz w:val="28"/>
          <w:szCs w:val="28"/>
          <w:shd w:val="clear" w:color="auto" w:fill="FFFFFF"/>
          <w:rtl/>
          <w:lang w:bidi="fa-IR"/>
        </w:rPr>
        <w:t>۴)</w:t>
      </w:r>
      <w:r w:rsidRPr="00FE62D6">
        <w:rPr>
          <w:rFonts w:ascii="Segoe UI" w:hAnsi="Segoe UI" w:cs="B Lotus"/>
          <w:color w:val="212529"/>
          <w:sz w:val="28"/>
          <w:szCs w:val="28"/>
          <w:shd w:val="clear" w:color="auto" w:fill="FFFFFF"/>
          <w:rtl/>
        </w:rPr>
        <w:t>، (</w:t>
      </w:r>
      <w:r w:rsidRPr="00FE62D6">
        <w:rPr>
          <w:rFonts w:ascii="Segoe UI" w:hAnsi="Segoe UI" w:cs="B Lotus"/>
          <w:color w:val="212529"/>
          <w:sz w:val="28"/>
          <w:szCs w:val="28"/>
          <w:shd w:val="clear" w:color="auto" w:fill="FFFFFF"/>
          <w:rtl/>
          <w:lang w:bidi="fa-IR"/>
        </w:rPr>
        <w:t xml:space="preserve">۵) </w:t>
      </w:r>
      <w:r w:rsidRPr="00FE62D6">
        <w:rPr>
          <w:rFonts w:ascii="Segoe UI" w:hAnsi="Segoe UI" w:cs="B Lotus"/>
          <w:color w:val="212529"/>
          <w:sz w:val="28"/>
          <w:szCs w:val="28"/>
          <w:shd w:val="clear" w:color="auto" w:fill="FFFFFF"/>
          <w:rtl/>
        </w:rPr>
        <w:t>و (</w:t>
      </w:r>
      <w:r w:rsidRPr="00FE62D6">
        <w:rPr>
          <w:rFonts w:ascii="Segoe UI" w:hAnsi="Segoe UI" w:cs="B Lotus"/>
          <w:color w:val="212529"/>
          <w:sz w:val="28"/>
          <w:szCs w:val="28"/>
          <w:shd w:val="clear" w:color="auto" w:fill="FFFFFF"/>
          <w:rtl/>
          <w:lang w:bidi="fa-IR"/>
        </w:rPr>
        <w:t xml:space="preserve">۹) </w:t>
      </w:r>
      <w:r w:rsidRPr="00FE62D6">
        <w:rPr>
          <w:rFonts w:ascii="Segoe UI" w:hAnsi="Segoe UI" w:cs="B Lotus"/>
          <w:color w:val="212529"/>
          <w:sz w:val="28"/>
          <w:szCs w:val="28"/>
          <w:shd w:val="clear" w:color="auto" w:fill="FFFFFF"/>
          <w:rtl/>
        </w:rPr>
        <w:t>این موافقتنامه، هیچ یک از طرفهای متعاهد الزامی به موجب این موافقتنامه ندارد که رفتاری را اعمال نماید که از رفتار اعمال شده توسط طرف متعاهد مزبور طبق هر نوع موافقتنامه چندجانبه مربوط به رفتار با سرمایه گذاری</w:t>
      </w:r>
      <w:r w:rsidRPr="00FE62D6">
        <w:rPr>
          <w:rFonts w:ascii="Segoe UI" w:hAnsi="Segoe UI" w:cs="B Lotus"/>
          <w:color w:val="212529"/>
          <w:sz w:val="28"/>
          <w:szCs w:val="28"/>
          <w:shd w:val="clear" w:color="auto" w:fill="FFFFFF"/>
          <w:rtl/>
        </w:rPr>
        <w:softHyphen/>
        <w:t xml:space="preserve">ها که هر دو طرف متعاهد عضو آن هستند یا از زمان الحاق کشور آن به سازمان جهانی تجارت طبق تعهدات خود به موجب موافقتنامه تأسیس سازمان جهانی تجارت که در تاریخ </w:t>
      </w:r>
      <w:r w:rsidRPr="00FE62D6">
        <w:rPr>
          <w:rFonts w:ascii="Segoe UI" w:hAnsi="Segoe UI" w:cs="B Lotus"/>
          <w:color w:val="212529"/>
          <w:sz w:val="28"/>
          <w:szCs w:val="28"/>
          <w:shd w:val="clear" w:color="auto" w:fill="FFFFFF"/>
          <w:rtl/>
          <w:lang w:bidi="fa-IR"/>
        </w:rPr>
        <w:t>۱۵</w:t>
      </w:r>
      <w:r w:rsidRPr="00FE62D6">
        <w:rPr>
          <w:rFonts w:ascii="Segoe UI" w:hAnsi="Segoe UI" w:cs="B Lotus"/>
          <w:color w:val="212529"/>
          <w:sz w:val="28"/>
          <w:szCs w:val="28"/>
          <w:shd w:val="clear" w:color="auto" w:fill="FFFFFF"/>
          <w:rtl/>
        </w:rPr>
        <w:t xml:space="preserve"> </w:t>
      </w:r>
      <w:r w:rsidRPr="00FE62D6">
        <w:rPr>
          <w:rFonts w:ascii="Segoe UI" w:hAnsi="Segoe UI" w:cs="B Lotus"/>
          <w:color w:val="212529"/>
          <w:sz w:val="28"/>
          <w:szCs w:val="28"/>
          <w:shd w:val="clear" w:color="auto" w:fill="FFFFFF"/>
          <w:rtl/>
        </w:rPr>
        <w:lastRenderedPageBreak/>
        <w:t xml:space="preserve">آوریل </w:t>
      </w:r>
      <w:r w:rsidRPr="00FE62D6">
        <w:rPr>
          <w:rFonts w:ascii="Segoe UI" w:hAnsi="Segoe UI" w:cs="B Lotus"/>
          <w:color w:val="212529"/>
          <w:sz w:val="28"/>
          <w:szCs w:val="28"/>
          <w:shd w:val="clear" w:color="auto" w:fill="FFFFFF"/>
          <w:rtl/>
          <w:lang w:bidi="fa-IR"/>
        </w:rPr>
        <w:t>۱۹۹۴</w:t>
      </w:r>
      <w:r w:rsidRPr="00FE62D6">
        <w:rPr>
          <w:rFonts w:ascii="Segoe UI" w:hAnsi="Segoe UI" w:cs="B Lotus"/>
          <w:color w:val="212529"/>
          <w:sz w:val="28"/>
          <w:szCs w:val="28"/>
          <w:shd w:val="clear" w:color="auto" w:fill="FFFFFF"/>
          <w:rtl/>
        </w:rPr>
        <w:t xml:space="preserve"> میلادی (برابر با </w:t>
      </w:r>
      <w:r w:rsidRPr="00FE62D6">
        <w:rPr>
          <w:rFonts w:ascii="Segoe UI" w:hAnsi="Segoe UI" w:cs="B Lotus"/>
          <w:color w:val="212529"/>
          <w:sz w:val="28"/>
          <w:szCs w:val="28"/>
          <w:shd w:val="clear" w:color="auto" w:fill="FFFFFF"/>
          <w:rtl/>
          <w:lang w:bidi="fa-IR"/>
        </w:rPr>
        <w:t>۲۶</w:t>
      </w:r>
      <w:r w:rsidRPr="00FE62D6">
        <w:rPr>
          <w:rFonts w:ascii="Segoe UI" w:hAnsi="Segoe UI" w:cs="B Lotus"/>
          <w:color w:val="212529"/>
          <w:sz w:val="28"/>
          <w:szCs w:val="28"/>
          <w:shd w:val="clear" w:color="auto" w:fill="FFFFFF"/>
          <w:rtl/>
        </w:rPr>
        <w:t xml:space="preserve"> فروردین </w:t>
      </w:r>
      <w:r w:rsidRPr="00FE62D6">
        <w:rPr>
          <w:rFonts w:ascii="Segoe UI" w:hAnsi="Segoe UI" w:cs="B Lotus"/>
          <w:color w:val="212529"/>
          <w:sz w:val="28"/>
          <w:szCs w:val="28"/>
          <w:shd w:val="clear" w:color="auto" w:fill="FFFFFF"/>
          <w:rtl/>
          <w:lang w:bidi="fa-IR"/>
        </w:rPr>
        <w:t>۱۳۷۳</w:t>
      </w:r>
      <w:r w:rsidRPr="00FE62D6">
        <w:rPr>
          <w:rFonts w:ascii="Segoe UI" w:hAnsi="Segoe UI" w:cs="B Lotus"/>
          <w:color w:val="212529"/>
          <w:sz w:val="28"/>
          <w:szCs w:val="28"/>
          <w:shd w:val="clear" w:color="auto" w:fill="FFFFFF"/>
          <w:rtl/>
        </w:rPr>
        <w:t>هجری شمسی) به امضاء رسیده، از جمله تعهدات به موجب موافقتنامه عمومی تجارت خدمات، مساعدتر باشد</w:t>
      </w:r>
      <w:r w:rsidRPr="00FE62D6">
        <w:rPr>
          <w:rFonts w:ascii="Segoe UI" w:hAnsi="Segoe UI" w:cs="B Lotus"/>
          <w:color w:val="212529"/>
          <w:sz w:val="28"/>
          <w:szCs w:val="28"/>
          <w:shd w:val="clear" w:color="auto" w:fill="FFFFFF"/>
        </w:rPr>
        <w:t>.</w:t>
      </w:r>
    </w:p>
    <w:p w14:paraId="48FF4FDF" w14:textId="1191DD34"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ماده</w:t>
      </w:r>
      <w:r w:rsidRPr="00FE62D6">
        <w:rPr>
          <w:rFonts w:ascii="Segoe UI" w:hAnsi="Segoe UI" w:cs="B Lotus"/>
          <w:color w:val="212529"/>
          <w:sz w:val="28"/>
          <w:szCs w:val="28"/>
          <w:shd w:val="clear" w:color="auto" w:fill="FFFFFF"/>
          <w:rtl/>
          <w:lang w:bidi="fa-IR"/>
        </w:rPr>
        <w:t>۴</w:t>
      </w:r>
      <w:r w:rsidRPr="00FE62D6">
        <w:rPr>
          <w:rFonts w:ascii="Segoe UI" w:hAnsi="Segoe UI" w:cs="B Lotus"/>
          <w:color w:val="212529"/>
          <w:sz w:val="28"/>
          <w:szCs w:val="28"/>
          <w:shd w:val="clear" w:color="auto" w:fill="FFFFFF"/>
          <w:rtl/>
        </w:rPr>
        <w:t>ـ مصادره و جبران خسارت</w:t>
      </w:r>
    </w:p>
    <w:p w14:paraId="1A269D7D" w14:textId="208E63A8"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lang w:bidi="fa-IR"/>
        </w:rPr>
        <w:t>۱</w:t>
      </w:r>
      <w:r w:rsidRPr="00FE62D6">
        <w:rPr>
          <w:rFonts w:ascii="Segoe UI" w:hAnsi="Segoe UI" w:cs="B Lotus"/>
          <w:color w:val="212529"/>
          <w:sz w:val="28"/>
          <w:szCs w:val="28"/>
          <w:shd w:val="clear" w:color="auto" w:fill="FFFFFF"/>
          <w:rtl/>
        </w:rPr>
        <w:t>ـ سرمایه گذاری های سرمایه گذاران یک طرف متعاهد در قلمرو طرف متعاهد دیگر ملی و مصادره نخواهد شد یا تحت تدابیر مشابه که دارای آثار مشابه مصادره یا ملی شدن (که از این پس «مصادره» نامیده می شود) قرار نخواهد گرفت، به جز زمانی که اقدامات مزبور برای اهداف عمومی، به موجب فرآیند ایجاد شده بر اساس قوانین و مقررات طرف متعاهد اخیرالذکر، به روش غیرتبعیض آمیز و در مقابل پرداخت سریع، مؤثر و مناسب خسارت انجام شود. میزان جبران خسارت بدون تأخیر پرداخت خواهد شد</w:t>
      </w:r>
      <w:r w:rsidRPr="00FE62D6">
        <w:rPr>
          <w:rFonts w:ascii="Segoe UI" w:hAnsi="Segoe UI" w:cs="B Lotus"/>
          <w:color w:val="212529"/>
          <w:sz w:val="28"/>
          <w:szCs w:val="28"/>
          <w:shd w:val="clear" w:color="auto" w:fill="FFFFFF"/>
        </w:rPr>
        <w:t>.</w:t>
      </w:r>
    </w:p>
    <w:p w14:paraId="4D954C39" w14:textId="6EE69FD3"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lang w:bidi="fa-IR"/>
        </w:rPr>
        <w:t>۲</w:t>
      </w:r>
      <w:r w:rsidRPr="00FE62D6">
        <w:rPr>
          <w:rFonts w:ascii="Segoe UI" w:hAnsi="Segoe UI" w:cs="B Lotus"/>
          <w:color w:val="212529"/>
          <w:sz w:val="28"/>
          <w:szCs w:val="28"/>
          <w:shd w:val="clear" w:color="auto" w:fill="FFFFFF"/>
          <w:rtl/>
        </w:rPr>
        <w:t>ـ جبران خسارت مورد اشاره در بند(</w:t>
      </w:r>
      <w:r w:rsidRPr="00FE62D6">
        <w:rPr>
          <w:rFonts w:ascii="Segoe UI" w:hAnsi="Segoe UI" w:cs="B Lotus"/>
          <w:color w:val="212529"/>
          <w:sz w:val="28"/>
          <w:szCs w:val="28"/>
          <w:shd w:val="clear" w:color="auto" w:fill="FFFFFF"/>
          <w:rtl/>
          <w:lang w:bidi="fa-IR"/>
        </w:rPr>
        <w:t xml:space="preserve">۱) </w:t>
      </w:r>
      <w:r w:rsidRPr="00FE62D6">
        <w:rPr>
          <w:rFonts w:ascii="Segoe UI" w:hAnsi="Segoe UI" w:cs="B Lotus"/>
          <w:color w:val="212529"/>
          <w:sz w:val="28"/>
          <w:szCs w:val="28"/>
          <w:shd w:val="clear" w:color="auto" w:fill="FFFFFF"/>
          <w:rtl/>
        </w:rPr>
        <w:t>این ماده معادل ارزش روز سرمایه گذاری مصادره شده بلافاصله قبل از زمان مصادره یا زمان آگاهی عموم از مصادره قریب الوقوع، هر کدام که زودتر باشد، محاسبه می گردد. جبران خسارت به ارزی که آزادانه قابل تبدیل باشد پرداخت خواهد شد و با رعایت مفاد ماده (</w:t>
      </w:r>
      <w:r w:rsidRPr="00FE62D6">
        <w:rPr>
          <w:rFonts w:ascii="Segoe UI" w:hAnsi="Segoe UI" w:cs="B Lotus"/>
          <w:color w:val="212529"/>
          <w:sz w:val="28"/>
          <w:szCs w:val="28"/>
          <w:shd w:val="clear" w:color="auto" w:fill="FFFFFF"/>
          <w:rtl/>
          <w:lang w:bidi="fa-IR"/>
        </w:rPr>
        <w:t xml:space="preserve">۶) </w:t>
      </w:r>
      <w:r w:rsidRPr="00FE62D6">
        <w:rPr>
          <w:rFonts w:ascii="Segoe UI" w:hAnsi="Segoe UI" w:cs="B Lotus"/>
          <w:color w:val="212529"/>
          <w:sz w:val="28"/>
          <w:szCs w:val="28"/>
          <w:shd w:val="clear" w:color="auto" w:fill="FFFFFF"/>
          <w:rtl/>
        </w:rPr>
        <w:t>این موافقتنامه آزادانه از قلمرو طرف متعاهد دوم به قلمرو طرف متعاهد نخست قابل انتقال خواهد بود. خسارت شامل نرخ بازده محاسبه شده بر اساس نرخ غالب بازده در بازار از زمان مصادره تا زمان پرداخت غرامت، خواهد بود</w:t>
      </w:r>
      <w:r w:rsidRPr="00FE62D6">
        <w:rPr>
          <w:rFonts w:ascii="Segoe UI" w:hAnsi="Segoe UI" w:cs="B Lotus"/>
          <w:color w:val="212529"/>
          <w:sz w:val="28"/>
          <w:szCs w:val="28"/>
          <w:shd w:val="clear" w:color="auto" w:fill="FFFFFF"/>
        </w:rPr>
        <w:t>.</w:t>
      </w:r>
    </w:p>
    <w:p w14:paraId="7589D2BC" w14:textId="6DDA509A"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ماده</w:t>
      </w:r>
      <w:r w:rsidRPr="00FE62D6">
        <w:rPr>
          <w:rFonts w:ascii="Segoe UI" w:hAnsi="Segoe UI" w:cs="B Lotus"/>
          <w:color w:val="212529"/>
          <w:sz w:val="28"/>
          <w:szCs w:val="28"/>
          <w:shd w:val="clear" w:color="auto" w:fill="FFFFFF"/>
          <w:rtl/>
          <w:lang w:bidi="fa-IR"/>
        </w:rPr>
        <w:t>۵</w:t>
      </w:r>
      <w:r w:rsidRPr="00FE62D6">
        <w:rPr>
          <w:rFonts w:ascii="Segoe UI" w:hAnsi="Segoe UI" w:cs="B Lotus"/>
          <w:color w:val="212529"/>
          <w:sz w:val="28"/>
          <w:szCs w:val="28"/>
          <w:shd w:val="clear" w:color="auto" w:fill="FFFFFF"/>
          <w:rtl/>
        </w:rPr>
        <w:t xml:space="preserve"> ـ جبران خسارت برای زیانها</w:t>
      </w:r>
    </w:p>
    <w:p w14:paraId="36BC38C3" w14:textId="77777777" w:rsidR="00095255" w:rsidRDefault="00095255" w:rsidP="0094516C">
      <w:pPr>
        <w:jc w:val="both"/>
        <w:rPr>
          <w:rFonts w:ascii="Segoe UI" w:hAnsi="Segoe UI" w:cs="B Lotus"/>
          <w:color w:val="212529"/>
          <w:sz w:val="28"/>
          <w:szCs w:val="28"/>
          <w:shd w:val="clear" w:color="auto" w:fill="FFFFFF"/>
          <w:rtl/>
        </w:rPr>
      </w:pPr>
    </w:p>
    <w:p w14:paraId="4DB7546B" w14:textId="66F5DC27"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سرمایه گذاران هر یک از طرفهای متعاهد که سرمایه گذاری های آنها به علت هر نوع مخاصمه مسلحانه، انقلاب یا سایر حوادث مشابه در قلمرو طرف متعاهد دیگر دچار خسارت شود در خصوص اعاده مال، پرداخت غرامت، جبران خسارت یا دیگر ترتیبات حل وفصل اختلاف، از رفتاری برخوردار خواهند شد که طرف متعاهد اخیرالذکر نسبت به سرمایه گذاران یک کشور ثالث یا سرمایه گذاران خود، هر کدام که برای سرمایه گذار مساعدتر باشد، اعمال می</w:t>
      </w:r>
      <w:r w:rsidRPr="00FE62D6">
        <w:rPr>
          <w:rFonts w:ascii="Segoe UI" w:hAnsi="Segoe UI" w:cs="B Lotus"/>
          <w:color w:val="212529"/>
          <w:sz w:val="28"/>
          <w:szCs w:val="28"/>
          <w:shd w:val="clear" w:color="auto" w:fill="FFFFFF"/>
          <w:rtl/>
        </w:rPr>
        <w:softHyphen/>
        <w:t>کند</w:t>
      </w:r>
      <w:r w:rsidRPr="00FE62D6">
        <w:rPr>
          <w:rFonts w:ascii="Segoe UI" w:hAnsi="Segoe UI" w:cs="B Lotus"/>
          <w:color w:val="212529"/>
          <w:sz w:val="28"/>
          <w:szCs w:val="28"/>
          <w:shd w:val="clear" w:color="auto" w:fill="FFFFFF"/>
        </w:rPr>
        <w:t>.</w:t>
      </w:r>
    </w:p>
    <w:p w14:paraId="482FC567" w14:textId="63504EB6"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ماده</w:t>
      </w:r>
      <w:r w:rsidRPr="00FE62D6">
        <w:rPr>
          <w:rFonts w:ascii="Segoe UI" w:hAnsi="Segoe UI" w:cs="B Lotus"/>
          <w:color w:val="212529"/>
          <w:sz w:val="28"/>
          <w:szCs w:val="28"/>
          <w:shd w:val="clear" w:color="auto" w:fill="FFFFFF"/>
          <w:rtl/>
          <w:lang w:bidi="fa-IR"/>
        </w:rPr>
        <w:t>۶</w:t>
      </w:r>
      <w:r w:rsidRPr="00FE62D6">
        <w:rPr>
          <w:rFonts w:ascii="Segoe UI" w:hAnsi="Segoe UI" w:cs="B Lotus"/>
          <w:color w:val="212529"/>
          <w:sz w:val="28"/>
          <w:szCs w:val="28"/>
          <w:shd w:val="clear" w:color="auto" w:fill="FFFFFF"/>
          <w:rtl/>
        </w:rPr>
        <w:t xml:space="preserve"> ـ انتقالات پرداختها</w:t>
      </w:r>
    </w:p>
    <w:p w14:paraId="123A5DC4" w14:textId="75A558E5"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lang w:bidi="fa-IR"/>
        </w:rPr>
        <w:t>۱</w:t>
      </w:r>
      <w:r w:rsidRPr="00FE62D6">
        <w:rPr>
          <w:rFonts w:ascii="Segoe UI" w:hAnsi="Segoe UI" w:cs="B Lotus"/>
          <w:color w:val="212529"/>
          <w:sz w:val="28"/>
          <w:szCs w:val="28"/>
          <w:shd w:val="clear" w:color="auto" w:fill="FFFFFF"/>
          <w:rtl/>
        </w:rPr>
        <w:t>ـ هر یک از طرفهای متعاهد طبق قوانین و مقررات خود و پس از آن که سرمایه گذاران طرف متعاهد دیگر تمامی تعهدات مالی خود به طرف متعاهد نخست از جمله مالیات</w:t>
      </w:r>
      <w:r w:rsidRPr="00FE62D6">
        <w:rPr>
          <w:rFonts w:ascii="Segoe UI" w:hAnsi="Segoe UI" w:cs="B Lotus"/>
          <w:color w:val="212529"/>
          <w:sz w:val="28"/>
          <w:szCs w:val="28"/>
          <w:shd w:val="clear" w:color="auto" w:fill="FFFFFF"/>
          <w:rtl/>
        </w:rPr>
        <w:softHyphen/>
        <w:t xml:space="preserve">ها را ایفاء نمودند، اجازه خواهد داد که در مورد </w:t>
      </w:r>
      <w:r w:rsidRPr="00FE62D6">
        <w:rPr>
          <w:rFonts w:ascii="Segoe UI" w:hAnsi="Segoe UI" w:cs="B Lotus"/>
          <w:color w:val="212529"/>
          <w:sz w:val="28"/>
          <w:szCs w:val="28"/>
          <w:shd w:val="clear" w:color="auto" w:fill="FFFFFF"/>
          <w:rtl/>
        </w:rPr>
        <w:lastRenderedPageBreak/>
        <w:t>سرمایه گذاری های موضوع این موافقتنامه به ویژه انتقالات زیر به صورت آزاد و بدون تأخیر به خارج از قلمرو آن انجام شود</w:t>
      </w:r>
      <w:r w:rsidRPr="00FE62D6">
        <w:rPr>
          <w:rFonts w:ascii="Segoe UI" w:hAnsi="Segoe UI" w:cs="B Lotus"/>
          <w:color w:val="212529"/>
          <w:sz w:val="28"/>
          <w:szCs w:val="28"/>
          <w:shd w:val="clear" w:color="auto" w:fill="FFFFFF"/>
        </w:rPr>
        <w:t>:</w:t>
      </w:r>
    </w:p>
    <w:p w14:paraId="03A85C17" w14:textId="1C4DF464"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الف ـ عواید،</w:t>
      </w:r>
    </w:p>
    <w:p w14:paraId="25EC1B4F" w14:textId="51D4EAE9"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ب ـ مبالغ حاصل از فروش و(یا) تصفیه تمام یا قسمتی از سرمایه گذاری،</w:t>
      </w:r>
    </w:p>
    <w:p w14:paraId="570E33E0" w14:textId="14458A4F"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پ ـ مبالغ پرداخت شده به موجب مواد(</w:t>
      </w:r>
      <w:r w:rsidRPr="00FE62D6">
        <w:rPr>
          <w:rFonts w:ascii="Segoe UI" w:hAnsi="Segoe UI" w:cs="B Lotus"/>
          <w:color w:val="212529"/>
          <w:sz w:val="28"/>
          <w:szCs w:val="28"/>
          <w:shd w:val="clear" w:color="auto" w:fill="FFFFFF"/>
          <w:rtl/>
          <w:lang w:bidi="fa-IR"/>
        </w:rPr>
        <w:t xml:space="preserve">۴) </w:t>
      </w:r>
      <w:r w:rsidRPr="00FE62D6">
        <w:rPr>
          <w:rFonts w:ascii="Segoe UI" w:hAnsi="Segoe UI" w:cs="B Lotus"/>
          <w:color w:val="212529"/>
          <w:sz w:val="28"/>
          <w:szCs w:val="28"/>
          <w:shd w:val="clear" w:color="auto" w:fill="FFFFFF"/>
          <w:rtl/>
        </w:rPr>
        <w:t>و (یا) (</w:t>
      </w:r>
      <w:r w:rsidRPr="00FE62D6">
        <w:rPr>
          <w:rFonts w:ascii="Segoe UI" w:hAnsi="Segoe UI" w:cs="B Lotus"/>
          <w:color w:val="212529"/>
          <w:sz w:val="28"/>
          <w:szCs w:val="28"/>
          <w:shd w:val="clear" w:color="auto" w:fill="FFFFFF"/>
          <w:rtl/>
          <w:lang w:bidi="fa-IR"/>
        </w:rPr>
        <w:t xml:space="preserve">۵) </w:t>
      </w:r>
      <w:r w:rsidRPr="00FE62D6">
        <w:rPr>
          <w:rFonts w:ascii="Segoe UI" w:hAnsi="Segoe UI" w:cs="B Lotus"/>
          <w:color w:val="212529"/>
          <w:sz w:val="28"/>
          <w:szCs w:val="28"/>
          <w:shd w:val="clear" w:color="auto" w:fill="FFFFFF"/>
          <w:rtl/>
        </w:rPr>
        <w:t>این موافقتنامه،</w:t>
      </w:r>
    </w:p>
    <w:p w14:paraId="429DEE46" w14:textId="14094DD2"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ت ـ اقساط وامهای مربوط به سرمایه گذاری، مشروط برآنکه از محل عملکرد سرمایه گذاری پرداخت شود،</w:t>
      </w:r>
    </w:p>
    <w:p w14:paraId="5F858084" w14:textId="3C38CF1A"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ث ـ حقوق ماهیانه و دستمزدهای دریافتی توسط کارکنان سرمایه گذار که پروانه کار مرتبط با آن سرمایه گذاری در قلمرو طرف متعاهد سرمایه پذیر را دارا باشند</w:t>
      </w:r>
      <w:r w:rsidRPr="00FE62D6">
        <w:rPr>
          <w:rFonts w:ascii="Segoe UI" w:hAnsi="Segoe UI" w:cs="B Lotus"/>
          <w:color w:val="212529"/>
          <w:sz w:val="28"/>
          <w:szCs w:val="28"/>
          <w:shd w:val="clear" w:color="auto" w:fill="FFFFFF"/>
        </w:rPr>
        <w:t>.</w:t>
      </w:r>
    </w:p>
    <w:p w14:paraId="606D95B0" w14:textId="217FBFEC"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ج ـ وجوه پرداختی ناشی از تصمیم مرجع مذکور در ماده (</w:t>
      </w:r>
      <w:r w:rsidRPr="00FE62D6">
        <w:rPr>
          <w:rFonts w:ascii="Segoe UI" w:hAnsi="Segoe UI" w:cs="B Lotus"/>
          <w:color w:val="212529"/>
          <w:sz w:val="28"/>
          <w:szCs w:val="28"/>
          <w:shd w:val="clear" w:color="auto" w:fill="FFFFFF"/>
          <w:rtl/>
          <w:lang w:bidi="fa-IR"/>
        </w:rPr>
        <w:t xml:space="preserve">۹) </w:t>
      </w:r>
      <w:r w:rsidRPr="00FE62D6">
        <w:rPr>
          <w:rFonts w:ascii="Segoe UI" w:hAnsi="Segoe UI" w:cs="B Lotus"/>
          <w:color w:val="212529"/>
          <w:sz w:val="28"/>
          <w:szCs w:val="28"/>
          <w:shd w:val="clear" w:color="auto" w:fill="FFFFFF"/>
          <w:rtl/>
        </w:rPr>
        <w:t>این موافقتنامه</w:t>
      </w:r>
    </w:p>
    <w:p w14:paraId="76AF62A3" w14:textId="5ADDAB6C" w:rsidR="00992484"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lang w:bidi="fa-IR"/>
        </w:rPr>
        <w:t>۲</w:t>
      </w:r>
      <w:r w:rsidRPr="00FE62D6">
        <w:rPr>
          <w:rFonts w:ascii="Segoe UI" w:hAnsi="Segoe UI" w:cs="B Lotus"/>
          <w:color w:val="212529"/>
          <w:sz w:val="28"/>
          <w:szCs w:val="28"/>
          <w:shd w:val="clear" w:color="auto" w:fill="FFFFFF"/>
          <w:rtl/>
        </w:rPr>
        <w:t>ـ انتقالات پرداخت ها بدون تأخیر به ارزی که آزادانه قابل تبدیل باشد و به نرخ جاری در روز انتقال طبق مقررات ارزی طرف متعاهدی انجام خواهد شدکه سرمایه گذاری در قلمرو آن صورت پذیرفته است</w:t>
      </w:r>
      <w:r w:rsidRPr="00FE62D6">
        <w:rPr>
          <w:rFonts w:ascii="Segoe UI" w:hAnsi="Segoe UI" w:cs="B Lotus"/>
          <w:color w:val="212529"/>
          <w:sz w:val="28"/>
          <w:szCs w:val="28"/>
          <w:shd w:val="clear" w:color="auto" w:fill="FFFFFF"/>
        </w:rPr>
        <w:t>.</w:t>
      </w:r>
    </w:p>
    <w:p w14:paraId="15AE7627" w14:textId="4168083E"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ماده</w:t>
      </w:r>
      <w:r w:rsidRPr="00FE62D6">
        <w:rPr>
          <w:rFonts w:ascii="Segoe UI" w:hAnsi="Segoe UI" w:cs="B Lotus"/>
          <w:color w:val="212529"/>
          <w:sz w:val="28"/>
          <w:szCs w:val="28"/>
          <w:shd w:val="clear" w:color="auto" w:fill="FFFFFF"/>
          <w:rtl/>
          <w:lang w:bidi="fa-IR"/>
        </w:rPr>
        <w:t>۷</w:t>
      </w:r>
      <w:r w:rsidRPr="00FE62D6">
        <w:rPr>
          <w:rFonts w:ascii="Segoe UI" w:hAnsi="Segoe UI" w:cs="B Lotus"/>
          <w:color w:val="212529"/>
          <w:sz w:val="28"/>
          <w:szCs w:val="28"/>
          <w:shd w:val="clear" w:color="auto" w:fill="FFFFFF"/>
          <w:rtl/>
        </w:rPr>
        <w:t>ـ جانشینی</w:t>
      </w:r>
    </w:p>
    <w:p w14:paraId="74CA6646" w14:textId="26F5744F" w:rsidR="00992484"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هرگاه یکی از طرفهای متعاهد یا مؤسسه تعیین شده توسط آن به موجب یک قرارداد بیمه یا تضمین که در خصوص یک سرمایه گذاری انجام شده در قلمرو طرف متعاهد دیگر در مقابل خطرات غیرتجاری منعقد کرده است، پرداختی به سرمایه گذار خود نماید، طرف متعاهد اخیرالذکر باید جانشینی طرف متعاهد نخست یا مؤسسه تعیین شده توسط آن را نسبت به همه حقوق و مطالبات سرمایه گذار به</w:t>
      </w:r>
      <w:r w:rsidRPr="00FE62D6">
        <w:rPr>
          <w:rFonts w:ascii="Segoe UI" w:hAnsi="Segoe UI" w:cs="B Lotus"/>
          <w:color w:val="212529"/>
          <w:sz w:val="28"/>
          <w:szCs w:val="28"/>
          <w:shd w:val="clear" w:color="auto" w:fill="FFFFFF"/>
          <w:rtl/>
        </w:rPr>
        <w:softHyphen/>
        <w:t>رسمیت بشناسد. طرف متعاهد نخست یا مؤسسه تعیین شده توسط آن مستحق خواهد بود این حقوق و مطالبات را طبق قوانین و مقررات طرف متعاهد اخیرالذکر به همان اندازه که سرمایه گذار استحقاق آن را داشته است اعمال یا اجراء نماید</w:t>
      </w:r>
      <w:r w:rsidRPr="00FE62D6">
        <w:rPr>
          <w:rFonts w:ascii="Segoe UI" w:hAnsi="Segoe UI" w:cs="B Lotus"/>
          <w:color w:val="212529"/>
          <w:sz w:val="28"/>
          <w:szCs w:val="28"/>
          <w:shd w:val="clear" w:color="auto" w:fill="FFFFFF"/>
        </w:rPr>
        <w:t>.</w:t>
      </w:r>
    </w:p>
    <w:p w14:paraId="11D88B5F" w14:textId="13C27B00"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ماده</w:t>
      </w:r>
      <w:r w:rsidRPr="00FE62D6">
        <w:rPr>
          <w:rFonts w:ascii="Segoe UI" w:hAnsi="Segoe UI" w:cs="B Lotus"/>
          <w:color w:val="212529"/>
          <w:sz w:val="28"/>
          <w:szCs w:val="28"/>
          <w:shd w:val="clear" w:color="auto" w:fill="FFFFFF"/>
          <w:rtl/>
          <w:lang w:bidi="fa-IR"/>
        </w:rPr>
        <w:t>۸</w:t>
      </w:r>
      <w:r w:rsidRPr="00FE62D6">
        <w:rPr>
          <w:rFonts w:ascii="Segoe UI" w:hAnsi="Segoe UI" w:cs="B Lotus"/>
          <w:color w:val="212529"/>
          <w:sz w:val="28"/>
          <w:szCs w:val="28"/>
          <w:shd w:val="clear" w:color="auto" w:fill="FFFFFF"/>
          <w:rtl/>
        </w:rPr>
        <w:t xml:space="preserve"> ـ دامنه شمول موافقتنامه</w:t>
      </w:r>
    </w:p>
    <w:p w14:paraId="0A646E39" w14:textId="0A06AFBE"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 xml:space="preserve">این موافقتنامه در مورد تمامی سرمایه گذاری های سرمایه گذاران یک طرف متعاهد در قلمرو طرف متعاهد دیگر که از </w:t>
      </w:r>
      <w:r w:rsidRPr="00FE62D6">
        <w:rPr>
          <w:rFonts w:ascii="Segoe UI" w:hAnsi="Segoe UI" w:cs="B Lotus"/>
          <w:color w:val="212529"/>
          <w:sz w:val="28"/>
          <w:szCs w:val="28"/>
          <w:shd w:val="clear" w:color="auto" w:fill="FFFFFF"/>
          <w:rtl/>
          <w:lang w:bidi="fa-IR"/>
        </w:rPr>
        <w:t>۱۳۷۰/۱۰/۱۱</w:t>
      </w:r>
      <w:r w:rsidRPr="00FE62D6">
        <w:rPr>
          <w:rFonts w:ascii="Segoe UI" w:hAnsi="Segoe UI" w:cs="B Lotus"/>
          <w:color w:val="212529"/>
          <w:sz w:val="28"/>
          <w:szCs w:val="28"/>
          <w:shd w:val="clear" w:color="auto" w:fill="FFFFFF"/>
          <w:rtl/>
        </w:rPr>
        <w:t xml:space="preserve"> هجری شمسی برابر با اول ژانویه </w:t>
      </w:r>
      <w:r w:rsidRPr="00FE62D6">
        <w:rPr>
          <w:rFonts w:ascii="Segoe UI" w:hAnsi="Segoe UI" w:cs="B Lotus"/>
          <w:color w:val="212529"/>
          <w:sz w:val="28"/>
          <w:szCs w:val="28"/>
          <w:shd w:val="clear" w:color="auto" w:fill="FFFFFF"/>
          <w:rtl/>
          <w:lang w:bidi="fa-IR"/>
        </w:rPr>
        <w:t>۱۹۹۲</w:t>
      </w:r>
      <w:r w:rsidRPr="00FE62D6">
        <w:rPr>
          <w:rFonts w:ascii="Segoe UI" w:hAnsi="Segoe UI" w:cs="B Lotus"/>
          <w:color w:val="212529"/>
          <w:sz w:val="28"/>
          <w:szCs w:val="28"/>
          <w:shd w:val="clear" w:color="auto" w:fill="FFFFFF"/>
          <w:rtl/>
        </w:rPr>
        <w:t xml:space="preserve"> میلادی انجام شده باشد اعمال خواهد شد. در هرصورت این موافقتنامه، نسبت به اختلافات راجع به سرمایه گذاری که قبل از لازم الاجراء شدن آن مطرح شده یا نسبت به هرگونه ادعاهای مربوط به سرمایه گذاری ها که ناشی از وقایعی است که قبل از لازم الاجراء شدن موافقتنامه رخ داده، اعمال نخواهد شد</w:t>
      </w:r>
      <w:r w:rsidRPr="00FE62D6">
        <w:rPr>
          <w:rFonts w:ascii="Segoe UI" w:hAnsi="Segoe UI" w:cs="B Lotus"/>
          <w:color w:val="212529"/>
          <w:sz w:val="28"/>
          <w:szCs w:val="28"/>
          <w:shd w:val="clear" w:color="auto" w:fill="FFFFFF"/>
        </w:rPr>
        <w:t>.</w:t>
      </w:r>
    </w:p>
    <w:p w14:paraId="7A2F33CF" w14:textId="7DAA5187"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lastRenderedPageBreak/>
        <w:br/>
      </w:r>
      <w:r w:rsidRPr="00FE62D6">
        <w:rPr>
          <w:rFonts w:ascii="Segoe UI" w:hAnsi="Segoe UI" w:cs="B Lotus"/>
          <w:color w:val="212529"/>
          <w:sz w:val="28"/>
          <w:szCs w:val="28"/>
          <w:shd w:val="clear" w:color="auto" w:fill="FFFFFF"/>
          <w:rtl/>
        </w:rPr>
        <w:t>ماده</w:t>
      </w:r>
      <w:r w:rsidRPr="00FE62D6">
        <w:rPr>
          <w:rFonts w:ascii="Segoe UI" w:hAnsi="Segoe UI" w:cs="B Lotus"/>
          <w:color w:val="212529"/>
          <w:sz w:val="28"/>
          <w:szCs w:val="28"/>
          <w:shd w:val="clear" w:color="auto" w:fill="FFFFFF"/>
          <w:rtl/>
          <w:lang w:bidi="fa-IR"/>
        </w:rPr>
        <w:t>۹</w:t>
      </w:r>
      <w:r w:rsidRPr="00FE62D6">
        <w:rPr>
          <w:rFonts w:ascii="Segoe UI" w:hAnsi="Segoe UI" w:cs="B Lotus"/>
          <w:color w:val="212529"/>
          <w:sz w:val="28"/>
          <w:szCs w:val="28"/>
          <w:shd w:val="clear" w:color="auto" w:fill="FFFFFF"/>
          <w:rtl/>
        </w:rPr>
        <w:t>ـ حل و فصل اختلافات بین یک طرف متعاهد و سرمایه گذار طرف متعاهد دیگر</w:t>
      </w:r>
    </w:p>
    <w:p w14:paraId="58F84CDE" w14:textId="1BD60C80"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lang w:bidi="fa-IR"/>
        </w:rPr>
        <w:t>۱</w:t>
      </w:r>
      <w:r w:rsidRPr="00FE62D6">
        <w:rPr>
          <w:rFonts w:ascii="Segoe UI" w:hAnsi="Segoe UI" w:cs="B Lotus"/>
          <w:color w:val="212529"/>
          <w:sz w:val="28"/>
          <w:szCs w:val="28"/>
          <w:shd w:val="clear" w:color="auto" w:fill="FFFFFF"/>
          <w:rtl/>
        </w:rPr>
        <w:t>ـ چنانچه به موجب این موافقتنامه اختلافی میان یک طرف متعاهد و یک سرمایه گذار طرف متعاهد دیگر درباره یک سرمایه گذاری سرمایه گذار در قلمرو طرف متعاهد نخست بروز کند، طرف متعاهد نخست و سرمایه گذار در ابتداء تلاش خواهند کرد که اختلاف را از طریق مذاکره و مشاوره حل وفصل کنند</w:t>
      </w:r>
      <w:r w:rsidRPr="00FE62D6">
        <w:rPr>
          <w:rFonts w:ascii="Segoe UI" w:hAnsi="Segoe UI" w:cs="B Lotus"/>
          <w:color w:val="212529"/>
          <w:sz w:val="28"/>
          <w:szCs w:val="28"/>
          <w:shd w:val="clear" w:color="auto" w:fill="FFFFFF"/>
        </w:rPr>
        <w:t>.</w:t>
      </w:r>
    </w:p>
    <w:p w14:paraId="360D34EC" w14:textId="418EBC2E"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lang w:bidi="fa-IR"/>
        </w:rPr>
        <w:t>۲</w:t>
      </w:r>
      <w:r w:rsidRPr="00FE62D6">
        <w:rPr>
          <w:rFonts w:ascii="Segoe UI" w:hAnsi="Segoe UI" w:cs="B Lotus"/>
          <w:color w:val="212529"/>
          <w:sz w:val="28"/>
          <w:szCs w:val="28"/>
          <w:shd w:val="clear" w:color="auto" w:fill="FFFFFF"/>
          <w:rtl/>
        </w:rPr>
        <w:t>ـ چنانچه این اختلاف ظرف مدت شش ماه از تاریخ ابلاغ کتبی ادعا توسط یک طرف به طرف دیگر اختلاف به نحوی که در بند (</w:t>
      </w:r>
      <w:r w:rsidRPr="00FE62D6">
        <w:rPr>
          <w:rFonts w:ascii="Segoe UI" w:hAnsi="Segoe UI" w:cs="B Lotus"/>
          <w:color w:val="212529"/>
          <w:sz w:val="28"/>
          <w:szCs w:val="28"/>
          <w:shd w:val="clear" w:color="auto" w:fill="FFFFFF"/>
          <w:rtl/>
          <w:lang w:bidi="fa-IR"/>
        </w:rPr>
        <w:t xml:space="preserve">۱) </w:t>
      </w:r>
      <w:r w:rsidRPr="00FE62D6">
        <w:rPr>
          <w:rFonts w:ascii="Segoe UI" w:hAnsi="Segoe UI" w:cs="B Lotus"/>
          <w:color w:val="212529"/>
          <w:sz w:val="28"/>
          <w:szCs w:val="28"/>
          <w:shd w:val="clear" w:color="auto" w:fill="FFFFFF"/>
          <w:rtl/>
        </w:rPr>
        <w:t>این ماده پیش بینی شده است، حل و فصل نشود، اختلاف می تواند برای حل وفصل به انتخاب سرمایه گذار ارجاع شود به</w:t>
      </w:r>
      <w:r w:rsidRPr="00FE62D6">
        <w:rPr>
          <w:rFonts w:ascii="Segoe UI" w:hAnsi="Segoe UI" w:cs="B Lotus"/>
          <w:color w:val="212529"/>
          <w:sz w:val="28"/>
          <w:szCs w:val="28"/>
          <w:shd w:val="clear" w:color="auto" w:fill="FFFFFF"/>
        </w:rPr>
        <w:t>:</w:t>
      </w:r>
    </w:p>
    <w:p w14:paraId="1F64AA25" w14:textId="3CEB4877"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الف ـ دادگاه صلاحیتدار کشور طرف متعاهد نخست،</w:t>
      </w:r>
    </w:p>
    <w:p w14:paraId="77A09A39" w14:textId="5EE2CEEA"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 xml:space="preserve">ب ـ داوری مرکز بین المللی حل وفصل اختلافات سرمایه گذاری (ایکسید) که به موجب کنوانسیون حل وفصل اختلافات سرمایه گذاری بین دولتها و اتباع دولتهای دیگر که در تاریخ </w:t>
      </w:r>
      <w:r w:rsidRPr="00FE62D6">
        <w:rPr>
          <w:rFonts w:ascii="Segoe UI" w:hAnsi="Segoe UI" w:cs="B Lotus"/>
          <w:color w:val="212529"/>
          <w:sz w:val="28"/>
          <w:szCs w:val="28"/>
          <w:shd w:val="clear" w:color="auto" w:fill="FFFFFF"/>
          <w:rtl/>
          <w:lang w:bidi="fa-IR"/>
        </w:rPr>
        <w:t>۱۳۴۳/۱۲/۲۷</w:t>
      </w:r>
      <w:r w:rsidRPr="00FE62D6">
        <w:rPr>
          <w:rFonts w:ascii="Segoe UI" w:hAnsi="Segoe UI" w:cs="B Lotus"/>
          <w:color w:val="212529"/>
          <w:sz w:val="28"/>
          <w:szCs w:val="28"/>
          <w:shd w:val="clear" w:color="auto" w:fill="FFFFFF"/>
          <w:rtl/>
        </w:rPr>
        <w:t xml:space="preserve"> هجری شمسی برابر با </w:t>
      </w:r>
      <w:r w:rsidRPr="00FE62D6">
        <w:rPr>
          <w:rFonts w:ascii="Segoe UI" w:hAnsi="Segoe UI" w:cs="B Lotus"/>
          <w:color w:val="212529"/>
          <w:sz w:val="28"/>
          <w:szCs w:val="28"/>
          <w:shd w:val="clear" w:color="auto" w:fill="FFFFFF"/>
          <w:rtl/>
          <w:lang w:bidi="fa-IR"/>
        </w:rPr>
        <w:t>۱۸</w:t>
      </w:r>
      <w:r w:rsidRPr="00FE62D6">
        <w:rPr>
          <w:rFonts w:ascii="Segoe UI" w:hAnsi="Segoe UI" w:cs="B Lotus"/>
          <w:color w:val="212529"/>
          <w:sz w:val="28"/>
          <w:szCs w:val="28"/>
          <w:shd w:val="clear" w:color="auto" w:fill="FFFFFF"/>
          <w:rtl/>
        </w:rPr>
        <w:t xml:space="preserve"> مارس </w:t>
      </w:r>
      <w:r w:rsidRPr="00FE62D6">
        <w:rPr>
          <w:rFonts w:ascii="Segoe UI" w:hAnsi="Segoe UI" w:cs="B Lotus"/>
          <w:color w:val="212529"/>
          <w:sz w:val="28"/>
          <w:szCs w:val="28"/>
          <w:shd w:val="clear" w:color="auto" w:fill="FFFFFF"/>
          <w:rtl/>
          <w:lang w:bidi="fa-IR"/>
        </w:rPr>
        <w:t>۱۹۶۵</w:t>
      </w:r>
      <w:r w:rsidRPr="00FE62D6">
        <w:rPr>
          <w:rFonts w:ascii="Segoe UI" w:hAnsi="Segoe UI" w:cs="B Lotus"/>
          <w:color w:val="212529"/>
          <w:sz w:val="28"/>
          <w:szCs w:val="28"/>
          <w:shd w:val="clear" w:color="auto" w:fill="FFFFFF"/>
          <w:rtl/>
        </w:rPr>
        <w:t xml:space="preserve"> میلادی جهت امضاء در واشنگتن مفتوح شده، برای حل وفصل اختلاف طبق مفاد این کنوانسیون تشکیل شده است (مشروط به اینکه برای هر دو طرف متعاهد لازم الاجراء شده باشد)،</w:t>
      </w:r>
    </w:p>
    <w:p w14:paraId="09DF41AC" w14:textId="6313A253"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پ ـ دیوان داوری موردی که به موجب قواعد داوری کمیسیون حقوق تجارت بین الملل سازمان ملل متحد (آنسیترال) تشکیل شود</w:t>
      </w:r>
      <w:r w:rsidRPr="00FE62D6">
        <w:rPr>
          <w:rFonts w:ascii="Segoe UI" w:hAnsi="Segoe UI" w:cs="B Lotus"/>
          <w:color w:val="212529"/>
          <w:sz w:val="28"/>
          <w:szCs w:val="28"/>
          <w:shd w:val="clear" w:color="auto" w:fill="FFFFFF"/>
        </w:rPr>
        <w:t>.</w:t>
      </w:r>
    </w:p>
    <w:p w14:paraId="3E046896" w14:textId="37EE650C"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lang w:bidi="fa-IR"/>
        </w:rPr>
        <w:t>۳</w:t>
      </w:r>
      <w:r w:rsidRPr="00FE62D6">
        <w:rPr>
          <w:rFonts w:ascii="Segoe UI" w:hAnsi="Segoe UI" w:cs="B Lotus"/>
          <w:color w:val="212529"/>
          <w:sz w:val="28"/>
          <w:szCs w:val="28"/>
          <w:shd w:val="clear" w:color="auto" w:fill="FFFFFF"/>
          <w:rtl/>
        </w:rPr>
        <w:t>ـ دیوان داوری برای طرفهای اختلاف، قطعی و لازم الاتباع خواهدبود. هر طرف متعاهد اجرای این تصمیم را بر طبق قوانین و مقررات خود تضمین می کند</w:t>
      </w:r>
      <w:r w:rsidRPr="00FE62D6">
        <w:rPr>
          <w:rFonts w:ascii="Segoe UI" w:hAnsi="Segoe UI" w:cs="B Lotus"/>
          <w:color w:val="212529"/>
          <w:sz w:val="28"/>
          <w:szCs w:val="28"/>
          <w:shd w:val="clear" w:color="auto" w:fill="FFFFFF"/>
        </w:rPr>
        <w:t>.</w:t>
      </w:r>
    </w:p>
    <w:p w14:paraId="3EE42337" w14:textId="12F6EF80"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ماده</w:t>
      </w:r>
      <w:r w:rsidRPr="00FE62D6">
        <w:rPr>
          <w:rFonts w:ascii="Segoe UI" w:hAnsi="Segoe UI" w:cs="B Lotus"/>
          <w:color w:val="212529"/>
          <w:sz w:val="28"/>
          <w:szCs w:val="28"/>
          <w:shd w:val="clear" w:color="auto" w:fill="FFFFFF"/>
          <w:rtl/>
          <w:lang w:bidi="fa-IR"/>
        </w:rPr>
        <w:t>۱۰</w:t>
      </w:r>
      <w:r w:rsidRPr="00FE62D6">
        <w:rPr>
          <w:rFonts w:ascii="Segoe UI" w:hAnsi="Segoe UI" w:cs="B Lotus"/>
          <w:color w:val="212529"/>
          <w:sz w:val="28"/>
          <w:szCs w:val="28"/>
          <w:shd w:val="clear" w:color="auto" w:fill="FFFFFF"/>
          <w:rtl/>
        </w:rPr>
        <w:t>ـ حل و فصل اختلافات بین طرفهای متعاهد</w:t>
      </w:r>
    </w:p>
    <w:p w14:paraId="004733AE" w14:textId="36346441"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lang w:bidi="fa-IR"/>
        </w:rPr>
        <w:t>۱</w:t>
      </w:r>
      <w:r w:rsidRPr="00FE62D6">
        <w:rPr>
          <w:rFonts w:ascii="Segoe UI" w:hAnsi="Segoe UI" w:cs="B Lotus"/>
          <w:color w:val="212529"/>
          <w:sz w:val="28"/>
          <w:szCs w:val="28"/>
          <w:shd w:val="clear" w:color="auto" w:fill="FFFFFF"/>
          <w:rtl/>
        </w:rPr>
        <w:t>ـ کلیه اختلافات بین طرفهای متعاهد ناشی از تفسیر با اجرای این موافقتنامه ابتداء از طریق مذاکره و به طور دوستانه حل وفصل شود</w:t>
      </w:r>
      <w:r w:rsidRPr="00FE62D6">
        <w:rPr>
          <w:rFonts w:ascii="Segoe UI" w:hAnsi="Segoe UI" w:cs="B Lotus"/>
          <w:color w:val="212529"/>
          <w:sz w:val="28"/>
          <w:szCs w:val="28"/>
          <w:shd w:val="clear" w:color="auto" w:fill="FFFFFF"/>
        </w:rPr>
        <w:t>.</w:t>
      </w:r>
    </w:p>
    <w:p w14:paraId="0DF018F8" w14:textId="0833619C"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lang w:bidi="fa-IR"/>
        </w:rPr>
        <w:t>۲</w:t>
      </w:r>
      <w:r w:rsidRPr="00FE62D6">
        <w:rPr>
          <w:rFonts w:ascii="Segoe UI" w:hAnsi="Segoe UI" w:cs="B Lotus"/>
          <w:color w:val="212529"/>
          <w:sz w:val="28"/>
          <w:szCs w:val="28"/>
          <w:shd w:val="clear" w:color="auto" w:fill="FFFFFF"/>
          <w:rtl/>
        </w:rPr>
        <w:t>ـ چنانچه اختلاف به طور دوستانه از طریق مذاکره حل نشود، هر یک از طرفهای متعاهد می تواند ظرف مدت شش ماه از تاریخ دریافت اطلاعیه کتبی برای درخواست مذاکره موضوع بند(</w:t>
      </w:r>
      <w:r w:rsidRPr="00FE62D6">
        <w:rPr>
          <w:rFonts w:ascii="Segoe UI" w:hAnsi="Segoe UI" w:cs="B Lotus"/>
          <w:color w:val="212529"/>
          <w:sz w:val="28"/>
          <w:szCs w:val="28"/>
          <w:shd w:val="clear" w:color="auto" w:fill="FFFFFF"/>
          <w:rtl/>
          <w:lang w:bidi="fa-IR"/>
        </w:rPr>
        <w:t xml:space="preserve">۱) </w:t>
      </w:r>
      <w:r w:rsidRPr="00FE62D6">
        <w:rPr>
          <w:rFonts w:ascii="Segoe UI" w:hAnsi="Segoe UI" w:cs="B Lotus"/>
          <w:color w:val="212529"/>
          <w:sz w:val="28"/>
          <w:szCs w:val="28"/>
          <w:shd w:val="clear" w:color="auto" w:fill="FFFFFF"/>
          <w:rtl/>
        </w:rPr>
        <w:t>این ماده، اختلاف را با فرستادن اطلاعیه کتبی به طرف متعاهد دیگر، به یک دیوان داوری شامل دو داور و سرداور دیوان داوری، ارجاع کند</w:t>
      </w:r>
      <w:r w:rsidRPr="00FE62D6">
        <w:rPr>
          <w:rFonts w:ascii="Segoe UI" w:hAnsi="Segoe UI" w:cs="B Lotus"/>
          <w:color w:val="212529"/>
          <w:sz w:val="28"/>
          <w:szCs w:val="28"/>
          <w:shd w:val="clear" w:color="auto" w:fill="FFFFFF"/>
        </w:rPr>
        <w:t>.</w:t>
      </w: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lang w:bidi="fa-IR"/>
        </w:rPr>
        <w:t>۳</w:t>
      </w:r>
      <w:r w:rsidRPr="00FE62D6">
        <w:rPr>
          <w:rFonts w:ascii="Segoe UI" w:hAnsi="Segoe UI" w:cs="B Lotus"/>
          <w:color w:val="212529"/>
          <w:sz w:val="28"/>
          <w:szCs w:val="28"/>
          <w:shd w:val="clear" w:color="auto" w:fill="FFFFFF"/>
          <w:rtl/>
        </w:rPr>
        <w:t>ـ در صورت ارجاع اختلاف به دیوان داوری، هر یک از طرفهای متعاهد باید ظرف مدت شصت روز از دریافت اطلاعیه مذکور در بند(</w:t>
      </w:r>
      <w:r w:rsidRPr="00FE62D6">
        <w:rPr>
          <w:rFonts w:ascii="Segoe UI" w:hAnsi="Segoe UI" w:cs="B Lotus"/>
          <w:color w:val="212529"/>
          <w:sz w:val="28"/>
          <w:szCs w:val="28"/>
          <w:shd w:val="clear" w:color="auto" w:fill="FFFFFF"/>
          <w:rtl/>
          <w:lang w:bidi="fa-IR"/>
        </w:rPr>
        <w:t xml:space="preserve">۲) </w:t>
      </w:r>
      <w:r w:rsidRPr="00FE62D6">
        <w:rPr>
          <w:rFonts w:ascii="Segoe UI" w:hAnsi="Segoe UI" w:cs="B Lotus"/>
          <w:color w:val="212529"/>
          <w:sz w:val="28"/>
          <w:szCs w:val="28"/>
          <w:shd w:val="clear" w:color="auto" w:fill="FFFFFF"/>
          <w:rtl/>
        </w:rPr>
        <w:t xml:space="preserve">این ماده، یک داور انتخاب نماید و داوران منتخب طرفهای متعاهد، درصورت توافق </w:t>
      </w:r>
      <w:r w:rsidRPr="00FE62D6">
        <w:rPr>
          <w:rFonts w:ascii="Segoe UI" w:hAnsi="Segoe UI" w:cs="B Lotus"/>
          <w:color w:val="212529"/>
          <w:sz w:val="28"/>
          <w:szCs w:val="28"/>
          <w:shd w:val="clear" w:color="auto" w:fill="FFFFFF"/>
          <w:rtl/>
        </w:rPr>
        <w:lastRenderedPageBreak/>
        <w:t>هردو طرف متعاهد، باید ظرف مدت شصت روز از تاریخ انتخاب آخرین داور، سرداور دیوان داوری را تعیین کنند. اگر هر یک از طرفهای متعاهد داور خود را انتخاب ننماید یا داوران منصوب شده در مورد انتخاب سر داور ظرف مدت مذکور به توافق نرسند، در صورت عدم وجود توافق دیگری بین طرفهای متعاهد، هر طرف متعاهد می تواند از رئیس دیوان بین المللی دادگستری بخواهد که حسب مورد، داوری که توسط یکی طرف متعاهد انتخاب نشده یا سرداور دیوان داوری را تعیین نماید. سرداور دیوان داوری باید تبعه کشوری باشد که در زمان انتخاب با دولتهای هر دو طرف متعاهد دارای روابط سیاسی باشد</w:t>
      </w:r>
      <w:r w:rsidRPr="00FE62D6">
        <w:rPr>
          <w:rFonts w:ascii="Segoe UI" w:hAnsi="Segoe UI" w:cs="B Lotus"/>
          <w:color w:val="212529"/>
          <w:sz w:val="28"/>
          <w:szCs w:val="28"/>
          <w:shd w:val="clear" w:color="auto" w:fill="FFFFFF"/>
        </w:rPr>
        <w:t>.</w:t>
      </w:r>
    </w:p>
    <w:p w14:paraId="7FEF60B2" w14:textId="4896F03F"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lang w:bidi="fa-IR"/>
        </w:rPr>
        <w:t>۴</w:t>
      </w:r>
      <w:r w:rsidRPr="00FE62D6">
        <w:rPr>
          <w:rFonts w:ascii="Segoe UI" w:hAnsi="Segoe UI" w:cs="B Lotus"/>
          <w:color w:val="212529"/>
          <w:sz w:val="28"/>
          <w:szCs w:val="28"/>
          <w:shd w:val="clear" w:color="auto" w:fill="FFFFFF"/>
          <w:rtl/>
        </w:rPr>
        <w:t>ـ در مواردی که سر داور باید توسط رئیس دیوان بین المللی دادگستری تعیین شود، چنانچه رئیس دیوان بین المللی دادگستری از انجام وظیفه مذکور معذور باشد یا تبعه هر یک از طرفهای متعاهد باشد، انتصاب توسط نائب رئیس دیوان بین المللی دادگستری انجام خواهد شد، و اگر نائب رئیس نیز از انجام وظیفه مذکور معذور باشد یا تبعه هر یک از طرفهای متعاهد باشد، انتصاب توسط عضو ارشد دیوان مذکور که تبعه هیچ یک از طرفهای متعاهد نباشد و به نحو دیگری از انجام وظیفه مذکور معذور نباشد انجام خواهد شد</w:t>
      </w:r>
      <w:r w:rsidRPr="00FE62D6">
        <w:rPr>
          <w:rFonts w:ascii="Segoe UI" w:hAnsi="Segoe UI" w:cs="B Lotus"/>
          <w:color w:val="212529"/>
          <w:sz w:val="28"/>
          <w:szCs w:val="28"/>
          <w:shd w:val="clear" w:color="auto" w:fill="FFFFFF"/>
        </w:rPr>
        <w:t>.</w:t>
      </w:r>
    </w:p>
    <w:p w14:paraId="2A144543" w14:textId="0F05453A"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lang w:bidi="fa-IR"/>
        </w:rPr>
        <w:t>۵</w:t>
      </w:r>
      <w:r w:rsidRPr="00FE62D6">
        <w:rPr>
          <w:rFonts w:ascii="Segoe UI" w:hAnsi="Segoe UI" w:cs="B Lotus"/>
          <w:color w:val="212529"/>
          <w:sz w:val="28"/>
          <w:szCs w:val="28"/>
          <w:shd w:val="clear" w:color="auto" w:fill="FFFFFF"/>
          <w:lang w:bidi="fa-IR"/>
        </w:rPr>
        <w:t xml:space="preserve"> </w:t>
      </w:r>
      <w:r w:rsidRPr="00FE62D6">
        <w:rPr>
          <w:rFonts w:ascii="Segoe UI" w:hAnsi="Segoe UI" w:cs="B Lotus"/>
          <w:color w:val="212529"/>
          <w:sz w:val="28"/>
          <w:szCs w:val="28"/>
          <w:shd w:val="clear" w:color="auto" w:fill="FFFFFF"/>
          <w:rtl/>
        </w:rPr>
        <w:t>ـ تصمیم</w:t>
      </w:r>
      <w:r w:rsidRPr="00FE62D6">
        <w:rPr>
          <w:rFonts w:ascii="Segoe UI" w:hAnsi="Segoe UI" w:cs="B Lotus"/>
          <w:color w:val="212529"/>
          <w:sz w:val="28"/>
          <w:szCs w:val="28"/>
          <w:shd w:val="clear" w:color="auto" w:fill="FFFFFF"/>
          <w:rtl/>
        </w:rPr>
        <w:softHyphen/>
        <w:t>های دیوان داوری با اکثریت آراء اتخاذ خواهد شد. این تصمیم</w:t>
      </w:r>
      <w:r w:rsidRPr="00FE62D6">
        <w:rPr>
          <w:rFonts w:ascii="Segoe UI" w:hAnsi="Segoe UI" w:cs="B Lotus"/>
          <w:color w:val="212529"/>
          <w:sz w:val="28"/>
          <w:szCs w:val="28"/>
          <w:shd w:val="clear" w:color="auto" w:fill="FFFFFF"/>
          <w:rtl/>
        </w:rPr>
        <w:softHyphen/>
        <w:t>ها برای طرفهای متعاهد قطعی و الزام آور خواهد بود. هر طرف متعاهد باید هزینه فعالیت</w:t>
      </w:r>
      <w:r w:rsidRPr="00FE62D6">
        <w:rPr>
          <w:rFonts w:ascii="Segoe UI" w:hAnsi="Segoe UI" w:cs="B Lotus"/>
          <w:color w:val="212529"/>
          <w:sz w:val="28"/>
          <w:szCs w:val="28"/>
          <w:shd w:val="clear" w:color="auto" w:fill="FFFFFF"/>
          <w:rtl/>
        </w:rPr>
        <w:softHyphen/>
        <w:t>های عضو دیوان را که انتخاب نموده و نمایندگی خود در جریان رسیدگی داوری را بپردازد. هزینه مربوط به فعالیت</w:t>
      </w:r>
      <w:r w:rsidRPr="00FE62D6">
        <w:rPr>
          <w:rFonts w:ascii="Segoe UI" w:hAnsi="Segoe UI" w:cs="B Lotus"/>
          <w:color w:val="212529"/>
          <w:sz w:val="28"/>
          <w:szCs w:val="28"/>
          <w:shd w:val="clear" w:color="auto" w:fill="FFFFFF"/>
          <w:rtl/>
        </w:rPr>
        <w:softHyphen/>
        <w:t>های سرداور دیوان داوری و سایر هزینه ها به طور مساوی توسط طرفهای متعاهد پرداخت خواهدشد. در هر صورت، دیوان داوری می تواند در رأی خود حکم کند که میزان بیشتری از هزینه ها توسط یکی از طرفهای متعاهد پرداخت شود و این تصمیم برای هر دو طرف متعاهد الزام آور خواهد بود. دیوان داوری آیین رسیدگی خود و محل داوری را به صورت مستقل تعیین می کند</w:t>
      </w:r>
      <w:r w:rsidRPr="00FE62D6">
        <w:rPr>
          <w:rFonts w:ascii="Segoe UI" w:hAnsi="Segoe UI" w:cs="B Lotus"/>
          <w:color w:val="212529"/>
          <w:sz w:val="28"/>
          <w:szCs w:val="28"/>
          <w:shd w:val="clear" w:color="auto" w:fill="FFFFFF"/>
        </w:rPr>
        <w:t>.</w:t>
      </w:r>
      <w:r w:rsidRPr="00FE62D6">
        <w:rPr>
          <w:rFonts w:ascii="Segoe UI" w:hAnsi="Segoe UI" w:cs="B Lotus"/>
          <w:color w:val="212529"/>
          <w:sz w:val="28"/>
          <w:szCs w:val="28"/>
        </w:rPr>
        <w:br/>
      </w: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ماده</w:t>
      </w:r>
      <w:r w:rsidRPr="00FE62D6">
        <w:rPr>
          <w:rFonts w:ascii="Segoe UI" w:hAnsi="Segoe UI" w:cs="B Lotus"/>
          <w:color w:val="212529"/>
          <w:sz w:val="28"/>
          <w:szCs w:val="28"/>
          <w:shd w:val="clear" w:color="auto" w:fill="FFFFFF"/>
          <w:rtl/>
          <w:lang w:bidi="fa-IR"/>
        </w:rPr>
        <w:t>۱۱</w:t>
      </w:r>
      <w:r w:rsidRPr="00FE62D6">
        <w:rPr>
          <w:rFonts w:ascii="Segoe UI" w:hAnsi="Segoe UI" w:cs="B Lotus"/>
          <w:color w:val="212529"/>
          <w:sz w:val="28"/>
          <w:szCs w:val="28"/>
          <w:shd w:val="clear" w:color="auto" w:fill="FFFFFF"/>
          <w:rtl/>
        </w:rPr>
        <w:t>ـ مشورت</w:t>
      </w:r>
    </w:p>
    <w:p w14:paraId="4F24106A" w14:textId="7DA9A47E"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طرفهای متعاهد درصورت درخواست هریک از آنها، در خصوص موضوعات مربوط به تفسیر یا اجرای این موافقتنامه مشورت خواهند نمود</w:t>
      </w:r>
      <w:r w:rsidRPr="00FE62D6">
        <w:rPr>
          <w:rFonts w:ascii="Segoe UI" w:hAnsi="Segoe UI" w:cs="B Lotus"/>
          <w:color w:val="212529"/>
          <w:sz w:val="28"/>
          <w:szCs w:val="28"/>
          <w:shd w:val="clear" w:color="auto" w:fill="FFFFFF"/>
        </w:rPr>
        <w:t>.</w:t>
      </w:r>
    </w:p>
    <w:p w14:paraId="6DA6CC13" w14:textId="1AF6806D"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ماده</w:t>
      </w:r>
      <w:r w:rsidRPr="00FE62D6">
        <w:rPr>
          <w:rFonts w:ascii="Segoe UI" w:hAnsi="Segoe UI" w:cs="B Lotus"/>
          <w:color w:val="212529"/>
          <w:sz w:val="28"/>
          <w:szCs w:val="28"/>
          <w:shd w:val="clear" w:color="auto" w:fill="FFFFFF"/>
          <w:rtl/>
          <w:lang w:bidi="fa-IR"/>
        </w:rPr>
        <w:t>۱۲</w:t>
      </w:r>
      <w:r w:rsidRPr="00FE62D6">
        <w:rPr>
          <w:rFonts w:ascii="Segoe UI" w:hAnsi="Segoe UI" w:cs="B Lotus"/>
          <w:color w:val="212529"/>
          <w:sz w:val="28"/>
          <w:szCs w:val="28"/>
          <w:shd w:val="clear" w:color="auto" w:fill="FFFFFF"/>
          <w:rtl/>
        </w:rPr>
        <w:t>ـ لازم الاجراء شدن و مدت موافقتنامه</w:t>
      </w:r>
    </w:p>
    <w:p w14:paraId="3B447700" w14:textId="73082814"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lang w:bidi="fa-IR"/>
        </w:rPr>
        <w:t>۱</w:t>
      </w:r>
      <w:r w:rsidRPr="00FE62D6">
        <w:rPr>
          <w:rFonts w:ascii="Segoe UI" w:hAnsi="Segoe UI" w:cs="B Lotus"/>
          <w:color w:val="212529"/>
          <w:sz w:val="28"/>
          <w:szCs w:val="28"/>
          <w:shd w:val="clear" w:color="auto" w:fill="FFFFFF"/>
          <w:rtl/>
        </w:rPr>
        <w:t xml:space="preserve">ـ این موافقتنامه سی روز پس از تاریخ آخرین اطلاعیه کتبی هر یک از طرفهای متعاهد به طرف متعاهد دیگر مبنی بر اینکه تشریفات داخلی مقرر طبق قوانین و مقررات خود را درباره لازم الاجراء شدن این موافقتنامه به عمل آورده است برای مدت ده سال به موقع اجراء گذارده خواهد شد. درصورت انقضاء مدت مذکور، اعتبار </w:t>
      </w:r>
      <w:r w:rsidRPr="00FE62D6">
        <w:rPr>
          <w:rFonts w:ascii="Segoe UI" w:hAnsi="Segoe UI" w:cs="B Lotus"/>
          <w:color w:val="212529"/>
          <w:sz w:val="28"/>
          <w:szCs w:val="28"/>
          <w:shd w:val="clear" w:color="auto" w:fill="FFFFFF"/>
          <w:rtl/>
        </w:rPr>
        <w:lastRenderedPageBreak/>
        <w:t>موافقتنامه به طور خودکار برای دوره های زمانی پنجساله تمدید خواهد شد، مگر آنکه یکی از طرفهای متعاهد حداقل دوازده ماه قبل از پایان مدت دوره مربوط، طرف متعاهد دیگر را به طور کتبی از قصد خود برای فسخ موافقتنامه مطلع نماید</w:t>
      </w:r>
      <w:r w:rsidRPr="00FE62D6">
        <w:rPr>
          <w:rFonts w:ascii="Segoe UI" w:hAnsi="Segoe UI" w:cs="B Lotus"/>
          <w:color w:val="212529"/>
          <w:sz w:val="28"/>
          <w:szCs w:val="28"/>
          <w:shd w:val="clear" w:color="auto" w:fill="FFFFFF"/>
        </w:rPr>
        <w:t>.</w:t>
      </w:r>
    </w:p>
    <w:p w14:paraId="34BE6CDF" w14:textId="70D69467"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lang w:bidi="fa-IR"/>
        </w:rPr>
        <w:t>۲</w:t>
      </w:r>
      <w:r w:rsidRPr="00FE62D6">
        <w:rPr>
          <w:rFonts w:ascii="Segoe UI" w:hAnsi="Segoe UI" w:cs="B Lotus"/>
          <w:color w:val="212529"/>
          <w:sz w:val="28"/>
          <w:szCs w:val="28"/>
          <w:shd w:val="clear" w:color="auto" w:fill="FFFFFF"/>
          <w:rtl/>
        </w:rPr>
        <w:t>ـ این موافقتنامه ممکن است با رضایت متقابل کتبی طرفهای متعاهد اصلاح شود. هر اصلاح پس از اعلام کتبی هر طرف متعاهد به طرف متعاهد دیگر مبنی بر تکمیل تشریفات داخلی مقرر برای لازم الاجراء شدن این قبیل اصلاحات، لازم الاجراء خواهد شد</w:t>
      </w:r>
      <w:r w:rsidRPr="00FE62D6">
        <w:rPr>
          <w:rFonts w:ascii="Segoe UI" w:hAnsi="Segoe UI" w:cs="B Lotus"/>
          <w:color w:val="212529"/>
          <w:sz w:val="28"/>
          <w:szCs w:val="28"/>
          <w:shd w:val="clear" w:color="auto" w:fill="FFFFFF"/>
        </w:rPr>
        <w:t>.</w:t>
      </w:r>
    </w:p>
    <w:p w14:paraId="6DAECD37" w14:textId="371A7CBE"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lang w:bidi="fa-IR"/>
        </w:rPr>
        <w:t>۳</w:t>
      </w:r>
      <w:r w:rsidRPr="00FE62D6">
        <w:rPr>
          <w:rFonts w:ascii="Segoe UI" w:hAnsi="Segoe UI" w:cs="B Lotus"/>
          <w:color w:val="212529"/>
          <w:sz w:val="28"/>
          <w:szCs w:val="28"/>
          <w:shd w:val="clear" w:color="auto" w:fill="FFFFFF"/>
          <w:rtl/>
        </w:rPr>
        <w:t>ـ پس از فسخ این موافقتنامه، مفاد آن در مورد سرمایه گذاری های مشمول این موافقتنامه که پیش از فسخ آن انجام شده باشند، برای یک دوره اضافی ده ساله مجری خواهد بود</w:t>
      </w:r>
      <w:r w:rsidRPr="00FE62D6">
        <w:rPr>
          <w:rFonts w:ascii="Segoe UI" w:hAnsi="Segoe UI" w:cs="B Lotus"/>
          <w:color w:val="212529"/>
          <w:sz w:val="28"/>
          <w:szCs w:val="28"/>
          <w:shd w:val="clear" w:color="auto" w:fill="FFFFFF"/>
        </w:rPr>
        <w:t>.</w:t>
      </w:r>
    </w:p>
    <w:p w14:paraId="3728CA49" w14:textId="4AAC500F"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 xml:space="preserve">این موافقتنامه در تهران در تاریخ </w:t>
      </w:r>
      <w:r w:rsidRPr="00FE62D6">
        <w:rPr>
          <w:rFonts w:ascii="Segoe UI" w:hAnsi="Segoe UI" w:cs="B Lotus"/>
          <w:color w:val="212529"/>
          <w:sz w:val="28"/>
          <w:szCs w:val="28"/>
          <w:shd w:val="clear" w:color="auto" w:fill="FFFFFF"/>
          <w:rtl/>
          <w:lang w:bidi="fa-IR"/>
        </w:rPr>
        <w:t>۲</w:t>
      </w:r>
      <w:r w:rsidRPr="00FE62D6">
        <w:rPr>
          <w:rFonts w:ascii="Segoe UI" w:hAnsi="Segoe UI" w:cs="B Lotus"/>
          <w:color w:val="212529"/>
          <w:sz w:val="28"/>
          <w:szCs w:val="28"/>
          <w:shd w:val="clear" w:color="auto" w:fill="FFFFFF"/>
          <w:rtl/>
        </w:rPr>
        <w:t xml:space="preserve"> دی ماه </w:t>
      </w:r>
      <w:r w:rsidRPr="00FE62D6">
        <w:rPr>
          <w:rFonts w:ascii="Segoe UI" w:hAnsi="Segoe UI" w:cs="B Lotus"/>
          <w:color w:val="212529"/>
          <w:sz w:val="28"/>
          <w:szCs w:val="28"/>
          <w:shd w:val="clear" w:color="auto" w:fill="FFFFFF"/>
          <w:rtl/>
          <w:lang w:bidi="fa-IR"/>
        </w:rPr>
        <w:t>۱۳۹۴ (</w:t>
      </w:r>
      <w:r w:rsidRPr="00FE62D6">
        <w:rPr>
          <w:rFonts w:ascii="Segoe UI" w:hAnsi="Segoe UI" w:cs="B Lotus"/>
          <w:color w:val="212529"/>
          <w:sz w:val="28"/>
          <w:szCs w:val="28"/>
          <w:shd w:val="clear" w:color="auto" w:fill="FFFFFF"/>
          <w:rtl/>
        </w:rPr>
        <w:t xml:space="preserve">هجری شمسی) برابر با </w:t>
      </w:r>
      <w:r w:rsidRPr="00FE62D6">
        <w:rPr>
          <w:rFonts w:ascii="Segoe UI" w:hAnsi="Segoe UI" w:cs="B Lotus"/>
          <w:color w:val="212529"/>
          <w:sz w:val="28"/>
          <w:szCs w:val="28"/>
          <w:shd w:val="clear" w:color="auto" w:fill="FFFFFF"/>
          <w:rtl/>
          <w:lang w:bidi="fa-IR"/>
        </w:rPr>
        <w:t>۲۳</w:t>
      </w:r>
      <w:r w:rsidRPr="00FE62D6">
        <w:rPr>
          <w:rFonts w:ascii="Segoe UI" w:hAnsi="Segoe UI" w:cs="B Lotus"/>
          <w:color w:val="212529"/>
          <w:sz w:val="28"/>
          <w:szCs w:val="28"/>
          <w:shd w:val="clear" w:color="auto" w:fill="FFFFFF"/>
          <w:rtl/>
        </w:rPr>
        <w:t xml:space="preserve"> دسامبر</w:t>
      </w:r>
      <w:r w:rsidRPr="00FE62D6">
        <w:rPr>
          <w:rFonts w:ascii="Segoe UI" w:hAnsi="Segoe UI" w:cs="B Lotus"/>
          <w:color w:val="212529"/>
          <w:sz w:val="28"/>
          <w:szCs w:val="28"/>
          <w:shd w:val="clear" w:color="auto" w:fill="FFFFFF"/>
          <w:rtl/>
          <w:lang w:bidi="fa-IR"/>
        </w:rPr>
        <w:t>۲۰۱۵ (</w:t>
      </w:r>
      <w:r w:rsidRPr="00FE62D6">
        <w:rPr>
          <w:rFonts w:ascii="Segoe UI" w:hAnsi="Segoe UI" w:cs="B Lotus"/>
          <w:color w:val="212529"/>
          <w:sz w:val="28"/>
          <w:szCs w:val="28"/>
          <w:shd w:val="clear" w:color="auto" w:fill="FFFFFF"/>
          <w:rtl/>
        </w:rPr>
        <w:t>میلادی) در دو نسخه به زبان</w:t>
      </w:r>
      <w:r w:rsidRPr="00FE62D6">
        <w:rPr>
          <w:rFonts w:ascii="Segoe UI" w:hAnsi="Segoe UI" w:cs="B Lotus"/>
          <w:color w:val="212529"/>
          <w:sz w:val="28"/>
          <w:szCs w:val="28"/>
          <w:shd w:val="clear" w:color="auto" w:fill="FFFFFF"/>
          <w:rtl/>
        </w:rPr>
        <w:softHyphen/>
        <w:t>های فارسی، روسی و انگلیسی تنظیم شده و همه متون از اعتبار یکسان برخوردار خواهند بود. در صورت اختلاف در تفسیر این موافقتنامه، متن انگلیسی ملاک می باشد</w:t>
      </w:r>
      <w:r w:rsidRPr="00FE62D6">
        <w:rPr>
          <w:rFonts w:ascii="Segoe UI" w:hAnsi="Segoe UI" w:cs="B Lotus"/>
          <w:color w:val="212529"/>
          <w:sz w:val="28"/>
          <w:szCs w:val="28"/>
          <w:shd w:val="clear" w:color="auto" w:fill="FFFFFF"/>
        </w:rPr>
        <w:t>.</w:t>
      </w:r>
    </w:p>
    <w:p w14:paraId="3788F88B" w14:textId="5D169C74"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از طرف</w:t>
      </w:r>
      <w:r w:rsidR="00B126CB" w:rsidRPr="00B126CB">
        <w:rPr>
          <w:rFonts w:ascii="Segoe UI" w:hAnsi="Segoe UI" w:cs="B Lotus"/>
          <w:color w:val="212529"/>
          <w:sz w:val="28"/>
          <w:szCs w:val="28"/>
          <w:shd w:val="clear" w:color="auto" w:fill="FFFFFF"/>
          <w:rtl/>
        </w:rPr>
        <w:t xml:space="preserve"> </w:t>
      </w:r>
      <w:r w:rsidR="00B126CB" w:rsidRPr="00FE62D6">
        <w:rPr>
          <w:rFonts w:ascii="Segoe UI" w:hAnsi="Segoe UI" w:cs="B Lotus"/>
          <w:color w:val="212529"/>
          <w:sz w:val="28"/>
          <w:szCs w:val="28"/>
          <w:shd w:val="clear" w:color="auto" w:fill="FFFFFF"/>
          <w:rtl/>
        </w:rPr>
        <w:t>دولت جمهوری اسلامی ایران</w:t>
      </w:r>
    </w:p>
    <w:p w14:paraId="325164D3" w14:textId="77777777" w:rsidR="00B126CB" w:rsidRDefault="00B126CB"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محمد خزاعی</w:t>
      </w:r>
    </w:p>
    <w:p w14:paraId="7795C931" w14:textId="77777777" w:rsidR="00B126CB" w:rsidRDefault="00B126CB"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معاون وزیر و رئیس کل سازمان سرمایه گذاری و کمکهای اقتصادی و فنی ایران</w:t>
      </w:r>
    </w:p>
    <w:p w14:paraId="7CE66343" w14:textId="169EA0E2" w:rsidR="00B126CB" w:rsidRDefault="00B126CB"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00FE62D6" w:rsidRPr="00FE62D6">
        <w:rPr>
          <w:rFonts w:ascii="Segoe UI" w:hAnsi="Segoe UI" w:cs="B Lotus"/>
          <w:color w:val="212529"/>
          <w:sz w:val="28"/>
          <w:szCs w:val="28"/>
        </w:rPr>
        <w:br/>
      </w:r>
      <w:r w:rsidR="00FE62D6" w:rsidRPr="00FE62D6">
        <w:rPr>
          <w:rFonts w:ascii="Segoe UI" w:hAnsi="Segoe UI" w:cs="B Lotus"/>
          <w:color w:val="212529"/>
          <w:sz w:val="28"/>
          <w:szCs w:val="28"/>
          <w:shd w:val="clear" w:color="auto" w:fill="FFFFFF"/>
          <w:rtl/>
        </w:rPr>
        <w:t>از طرف</w:t>
      </w:r>
      <w:r>
        <w:rPr>
          <w:rFonts w:ascii="Segoe UI" w:hAnsi="Segoe UI" w:cs="B Lotus" w:hint="cs"/>
          <w:color w:val="212529"/>
          <w:sz w:val="28"/>
          <w:szCs w:val="28"/>
          <w:shd w:val="clear" w:color="auto" w:fill="FFFFFF"/>
          <w:rtl/>
        </w:rPr>
        <w:t xml:space="preserve">  </w:t>
      </w:r>
      <w:r w:rsidRPr="00FE62D6">
        <w:rPr>
          <w:rFonts w:ascii="Segoe UI" w:hAnsi="Segoe UI" w:cs="B Lotus"/>
          <w:color w:val="212529"/>
          <w:sz w:val="28"/>
          <w:szCs w:val="28"/>
          <w:shd w:val="clear" w:color="auto" w:fill="FFFFFF"/>
          <w:rtl/>
        </w:rPr>
        <w:t>دولت فدراسیون روسیه</w:t>
      </w:r>
    </w:p>
    <w:p w14:paraId="07270613" w14:textId="7FC0025B" w:rsidR="00B126CB"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الکساندر تسیبولکسی</w:t>
      </w:r>
    </w:p>
    <w:p w14:paraId="1BEFBE9F" w14:textId="3B3D0DA0"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معاون وزیر توسعه اقتصادی</w:t>
      </w:r>
      <w:r w:rsidR="00B126CB" w:rsidRPr="00B126CB">
        <w:rPr>
          <w:rFonts w:ascii="Segoe UI" w:hAnsi="Segoe UI" w:cs="B Lotus"/>
          <w:color w:val="212529"/>
          <w:sz w:val="28"/>
          <w:szCs w:val="28"/>
          <w:shd w:val="clear" w:color="auto" w:fill="FFFFFF"/>
          <w:rtl/>
        </w:rPr>
        <w:t xml:space="preserve"> </w:t>
      </w:r>
      <w:r w:rsidR="00B126CB" w:rsidRPr="00FE62D6">
        <w:rPr>
          <w:rFonts w:ascii="Segoe UI" w:hAnsi="Segoe UI" w:cs="B Lotus"/>
          <w:color w:val="212529"/>
          <w:sz w:val="28"/>
          <w:szCs w:val="28"/>
          <w:shd w:val="clear" w:color="auto" w:fill="FFFFFF"/>
          <w:rtl/>
        </w:rPr>
        <w:t>و فدراسیون روسیه</w:t>
      </w:r>
    </w:p>
    <w:p w14:paraId="13155847" w14:textId="1DFDB2A3"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rPr>
        <w:br/>
      </w:r>
    </w:p>
    <w:p w14:paraId="4E3BC6FD" w14:textId="3C47AF66"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تشریفات (پروتکل) موافقتنامه تشویق و حمایت متقابل از سرمایه گذاری</w:t>
      </w:r>
    </w:p>
    <w:p w14:paraId="1F34113B" w14:textId="43747CC0" w:rsidR="00B126CB"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بین دولت جمهوری اسلامی ایران و دولت فدراسیون روسیه</w:t>
      </w:r>
    </w:p>
    <w:p w14:paraId="3DC94706" w14:textId="2B85B4C4"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 xml:space="preserve">همزمان با امضای موافقتنامه تشویق و حمایت متقابل از سرمایه گذاری بین دولت جمهوری اسلامی ایران و دولت </w:t>
      </w:r>
      <w:r w:rsidRPr="00FE62D6">
        <w:rPr>
          <w:rFonts w:ascii="Segoe UI" w:hAnsi="Segoe UI" w:cs="B Lotus"/>
          <w:color w:val="212529"/>
          <w:sz w:val="28"/>
          <w:szCs w:val="28"/>
          <w:shd w:val="clear" w:color="auto" w:fill="FFFFFF"/>
          <w:rtl/>
        </w:rPr>
        <w:lastRenderedPageBreak/>
        <w:t>فدراسیون روسیه (از این پس موافقتنامه نامیده می</w:t>
      </w:r>
      <w:r w:rsidRPr="00FE62D6">
        <w:rPr>
          <w:rFonts w:ascii="Segoe UI" w:hAnsi="Segoe UI" w:cs="B Lotus"/>
          <w:color w:val="212529"/>
          <w:sz w:val="28"/>
          <w:szCs w:val="28"/>
          <w:shd w:val="clear" w:color="auto" w:fill="FFFFFF"/>
          <w:rtl/>
        </w:rPr>
        <w:softHyphen/>
        <w:t>شود) نمایندگان امضاءکننده زیر توافق نموده اند که مفاد زیر بخش لاینفک موافقتنامه باشد</w:t>
      </w:r>
      <w:r w:rsidRPr="00FE62D6">
        <w:rPr>
          <w:rFonts w:ascii="Segoe UI" w:hAnsi="Segoe UI" w:cs="B Lotus"/>
          <w:color w:val="212529"/>
          <w:sz w:val="28"/>
          <w:szCs w:val="28"/>
          <w:shd w:val="clear" w:color="auto" w:fill="FFFFFF"/>
        </w:rPr>
        <w:t>.</w:t>
      </w:r>
    </w:p>
    <w:p w14:paraId="0EA134C2" w14:textId="7F22705F"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برای اطمینان بیشتر طرفهای متعاهد تأیید می نمایند که در خصوص جمهوری اسلامی ایران، این موافقتنامه فقط در مورد سرمایه گذاری هایی قابل اعمال است که براساس قانون تشویق و حمایت از سرمایه گذاری خارجی و توسط سازمان سرمایه گذاری و کمکهای اقتصادی و فنی ایران یا هر مرجع دیگری که جایگزین آن شود، پذیرش شده اند، و در خصوص فدراسیون روسیه، این موافقتنامه فقط نسبت به سرمایه گذاری های پذیرش شده طبق قانون سرمایه گذاری های خارجی آن، اعمال می شود</w:t>
      </w:r>
      <w:r w:rsidRPr="00FE62D6">
        <w:rPr>
          <w:rFonts w:ascii="Segoe UI" w:hAnsi="Segoe UI" w:cs="B Lotus"/>
          <w:color w:val="212529"/>
          <w:sz w:val="28"/>
          <w:szCs w:val="28"/>
          <w:shd w:val="clear" w:color="auto" w:fill="FFFFFF"/>
        </w:rPr>
        <w:t>.</w:t>
      </w:r>
    </w:p>
    <w:p w14:paraId="7BA563E0" w14:textId="33FB68FB"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 xml:space="preserve">این تشریفات(پروتکل) در تهران در تاریخ </w:t>
      </w:r>
      <w:r w:rsidRPr="00FE62D6">
        <w:rPr>
          <w:rFonts w:ascii="Segoe UI" w:hAnsi="Segoe UI" w:cs="B Lotus"/>
          <w:color w:val="212529"/>
          <w:sz w:val="28"/>
          <w:szCs w:val="28"/>
          <w:shd w:val="clear" w:color="auto" w:fill="FFFFFF"/>
          <w:rtl/>
          <w:lang w:bidi="fa-IR"/>
        </w:rPr>
        <w:t>۲</w:t>
      </w:r>
      <w:r w:rsidRPr="00FE62D6">
        <w:rPr>
          <w:rFonts w:ascii="Segoe UI" w:hAnsi="Segoe UI" w:cs="B Lotus"/>
          <w:color w:val="212529"/>
          <w:sz w:val="28"/>
          <w:szCs w:val="28"/>
          <w:shd w:val="clear" w:color="auto" w:fill="FFFFFF"/>
          <w:rtl/>
        </w:rPr>
        <w:t xml:space="preserve"> دی ماه </w:t>
      </w:r>
      <w:r w:rsidRPr="00FE62D6">
        <w:rPr>
          <w:rFonts w:ascii="Segoe UI" w:hAnsi="Segoe UI" w:cs="B Lotus"/>
          <w:color w:val="212529"/>
          <w:sz w:val="28"/>
          <w:szCs w:val="28"/>
          <w:shd w:val="clear" w:color="auto" w:fill="FFFFFF"/>
          <w:rtl/>
          <w:lang w:bidi="fa-IR"/>
        </w:rPr>
        <w:t>۱۳۹۴ (</w:t>
      </w:r>
      <w:r w:rsidRPr="00FE62D6">
        <w:rPr>
          <w:rFonts w:ascii="Segoe UI" w:hAnsi="Segoe UI" w:cs="B Lotus"/>
          <w:color w:val="212529"/>
          <w:sz w:val="28"/>
          <w:szCs w:val="28"/>
          <w:shd w:val="clear" w:color="auto" w:fill="FFFFFF"/>
          <w:rtl/>
        </w:rPr>
        <w:t xml:space="preserve">هجری شمسی) برابر با </w:t>
      </w:r>
      <w:r w:rsidRPr="00FE62D6">
        <w:rPr>
          <w:rFonts w:ascii="Segoe UI" w:hAnsi="Segoe UI" w:cs="B Lotus"/>
          <w:color w:val="212529"/>
          <w:sz w:val="28"/>
          <w:szCs w:val="28"/>
          <w:shd w:val="clear" w:color="auto" w:fill="FFFFFF"/>
          <w:rtl/>
          <w:lang w:bidi="fa-IR"/>
        </w:rPr>
        <w:t>۲۳</w:t>
      </w:r>
      <w:r w:rsidRPr="00FE62D6">
        <w:rPr>
          <w:rFonts w:ascii="Segoe UI" w:hAnsi="Segoe UI" w:cs="B Lotus"/>
          <w:color w:val="212529"/>
          <w:sz w:val="28"/>
          <w:szCs w:val="28"/>
          <w:shd w:val="clear" w:color="auto" w:fill="FFFFFF"/>
          <w:rtl/>
        </w:rPr>
        <w:t xml:space="preserve"> دسامبر </w:t>
      </w:r>
      <w:r w:rsidRPr="00FE62D6">
        <w:rPr>
          <w:rFonts w:ascii="Segoe UI" w:hAnsi="Segoe UI" w:cs="B Lotus"/>
          <w:color w:val="212529"/>
          <w:sz w:val="28"/>
          <w:szCs w:val="28"/>
          <w:shd w:val="clear" w:color="auto" w:fill="FFFFFF"/>
          <w:rtl/>
          <w:lang w:bidi="fa-IR"/>
        </w:rPr>
        <w:t>۲۰۱۵ (</w:t>
      </w:r>
      <w:r w:rsidRPr="00FE62D6">
        <w:rPr>
          <w:rFonts w:ascii="Segoe UI" w:hAnsi="Segoe UI" w:cs="B Lotus"/>
          <w:color w:val="212529"/>
          <w:sz w:val="28"/>
          <w:szCs w:val="28"/>
          <w:shd w:val="clear" w:color="auto" w:fill="FFFFFF"/>
          <w:rtl/>
        </w:rPr>
        <w:t>میلادی) در دو نسخه به زبان</w:t>
      </w:r>
      <w:r w:rsidRPr="00FE62D6">
        <w:rPr>
          <w:rFonts w:ascii="Segoe UI" w:hAnsi="Segoe UI" w:cs="B Lotus"/>
          <w:color w:val="212529"/>
          <w:sz w:val="28"/>
          <w:szCs w:val="28"/>
          <w:shd w:val="clear" w:color="auto" w:fill="FFFFFF"/>
          <w:rtl/>
        </w:rPr>
        <w:softHyphen/>
        <w:t>های فارسی، روسی و انگلیسی تنظیم شده و همه متون از اعتبار یکسان برخوردار خواهند بود. در صورت اختلاف در تفسیر این موافقتنامه، متن انگلیسی ملاک می باشد</w:t>
      </w:r>
      <w:r w:rsidRPr="00FE62D6">
        <w:rPr>
          <w:rFonts w:ascii="Segoe UI" w:hAnsi="Segoe UI" w:cs="B Lotus"/>
          <w:color w:val="212529"/>
          <w:sz w:val="28"/>
          <w:szCs w:val="28"/>
          <w:shd w:val="clear" w:color="auto" w:fill="FFFFFF"/>
        </w:rPr>
        <w:t>.</w:t>
      </w:r>
    </w:p>
    <w:p w14:paraId="72082C63" w14:textId="77777777" w:rsidR="005F4072"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از طرف</w:t>
      </w:r>
      <w:r w:rsidR="005F4072">
        <w:rPr>
          <w:rFonts w:ascii="Segoe UI" w:hAnsi="Segoe UI" w:cs="B Lotus" w:hint="cs"/>
          <w:color w:val="212529"/>
          <w:sz w:val="28"/>
          <w:szCs w:val="28"/>
          <w:shd w:val="clear" w:color="auto" w:fill="FFFFFF"/>
          <w:rtl/>
        </w:rPr>
        <w:t xml:space="preserve">  </w:t>
      </w:r>
      <w:r w:rsidR="005F4072" w:rsidRPr="00FE62D6">
        <w:rPr>
          <w:rFonts w:ascii="Segoe UI" w:hAnsi="Segoe UI" w:cs="B Lotus"/>
          <w:color w:val="212529"/>
          <w:sz w:val="28"/>
          <w:szCs w:val="28"/>
          <w:shd w:val="clear" w:color="auto" w:fill="FFFFFF"/>
          <w:rtl/>
        </w:rPr>
        <w:t>دولت جمهوری اسلامی ایران</w:t>
      </w:r>
    </w:p>
    <w:p w14:paraId="6DF604FF" w14:textId="3E9BD264" w:rsidR="007A578E" w:rsidRDefault="007A578E" w:rsidP="0094516C">
      <w:pPr>
        <w:jc w:val="both"/>
        <w:rPr>
          <w:rFonts w:ascii="Segoe UI" w:hAnsi="Segoe UI" w:cs="B Lotus"/>
          <w:color w:val="212529"/>
          <w:sz w:val="28"/>
          <w:szCs w:val="28"/>
          <w:shd w:val="clear" w:color="auto" w:fill="FFFFFF"/>
          <w:rtl/>
        </w:rPr>
      </w:pPr>
    </w:p>
    <w:p w14:paraId="1E3BEC1E" w14:textId="77777777" w:rsidR="005F4072" w:rsidRDefault="005F4072"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محمد خزاعی</w:t>
      </w:r>
    </w:p>
    <w:p w14:paraId="7BDDED19" w14:textId="77777777" w:rsidR="005F4072" w:rsidRDefault="005F4072"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معاون وزیر و رئیس کل سازمان سرمایه گذاری و کمکهای اقتصادی و فنی ایران</w:t>
      </w:r>
    </w:p>
    <w:p w14:paraId="599A79F8" w14:textId="493345FF"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005F4072" w:rsidRPr="00FE62D6">
        <w:rPr>
          <w:rFonts w:ascii="Segoe UI" w:hAnsi="Segoe UI" w:cs="B Lotus"/>
          <w:color w:val="212529"/>
          <w:sz w:val="28"/>
          <w:szCs w:val="28"/>
          <w:shd w:val="clear" w:color="auto" w:fill="FFFFFF"/>
          <w:rtl/>
        </w:rPr>
        <w:t>از طرف</w:t>
      </w:r>
      <w:r w:rsidR="005F4072" w:rsidRPr="00FE62D6">
        <w:rPr>
          <w:rFonts w:ascii="Segoe UI" w:hAnsi="Segoe UI" w:cs="B Lotus"/>
          <w:color w:val="212529"/>
          <w:sz w:val="28"/>
          <w:szCs w:val="28"/>
          <w:shd w:val="clear" w:color="auto" w:fill="FFFFFF"/>
          <w:rtl/>
        </w:rPr>
        <w:t xml:space="preserve"> </w:t>
      </w:r>
      <w:r w:rsidR="005F4072">
        <w:rPr>
          <w:rFonts w:ascii="Segoe UI" w:hAnsi="Segoe UI" w:cs="B Lotus" w:hint="cs"/>
          <w:color w:val="212529"/>
          <w:sz w:val="28"/>
          <w:szCs w:val="28"/>
          <w:shd w:val="clear" w:color="auto" w:fill="FFFFFF"/>
          <w:rtl/>
        </w:rPr>
        <w:t xml:space="preserve">  </w:t>
      </w:r>
      <w:r w:rsidRPr="00FE62D6">
        <w:rPr>
          <w:rFonts w:ascii="Segoe UI" w:hAnsi="Segoe UI" w:cs="B Lotus"/>
          <w:color w:val="212529"/>
          <w:sz w:val="28"/>
          <w:szCs w:val="28"/>
          <w:shd w:val="clear" w:color="auto" w:fill="FFFFFF"/>
          <w:rtl/>
        </w:rPr>
        <w:t>دولت فدراسیون روسیه</w:t>
      </w:r>
    </w:p>
    <w:p w14:paraId="2F110502" w14:textId="64E0977B"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الکساندر تسیبولکسی</w:t>
      </w:r>
    </w:p>
    <w:p w14:paraId="3B6E4EF0" w14:textId="29B2776C"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معاون وزیر توسعه اقتصادی</w:t>
      </w:r>
      <w:r w:rsidR="007A578E">
        <w:rPr>
          <w:rFonts w:ascii="Segoe UI" w:hAnsi="Segoe UI" w:cs="B Lotus" w:hint="cs"/>
          <w:color w:val="212529"/>
          <w:sz w:val="28"/>
          <w:szCs w:val="28"/>
          <w:shd w:val="clear" w:color="auto" w:fill="FFFFFF"/>
          <w:rtl/>
        </w:rPr>
        <w:t xml:space="preserve"> </w:t>
      </w:r>
      <w:r w:rsidRPr="00FE62D6">
        <w:rPr>
          <w:rFonts w:ascii="Segoe UI" w:hAnsi="Segoe UI" w:cs="B Lotus"/>
          <w:color w:val="212529"/>
          <w:sz w:val="28"/>
          <w:szCs w:val="28"/>
          <w:shd w:val="clear" w:color="auto" w:fill="FFFFFF"/>
          <w:rtl/>
        </w:rPr>
        <w:t>و فدراسیون روسیه</w:t>
      </w:r>
    </w:p>
    <w:p w14:paraId="566459A6" w14:textId="06AAA197" w:rsidR="007A578E"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shd w:val="clear" w:color="auto" w:fill="FFFFFF"/>
          <w:rtl/>
        </w:rPr>
        <w:t xml:space="preserve">قانون فوق مشتمل بر ماده واحده و دو تبصره منضم به متن موافقتنامه، شامل مقدمه و دوازده ماده و تشریفات (پروتکل) الحاقی در جلسه علنی روز دوشنبه مورخ بیست و چهارم آبان ماه یکهزار و سیصد و نود و پنج مجلس شورای اسلامی تصویب شد و در تاریخ </w:t>
      </w:r>
      <w:r w:rsidRPr="00FE62D6">
        <w:rPr>
          <w:rFonts w:ascii="Segoe UI" w:hAnsi="Segoe UI" w:cs="B Lotus"/>
          <w:color w:val="212529"/>
          <w:sz w:val="28"/>
          <w:szCs w:val="28"/>
          <w:shd w:val="clear" w:color="auto" w:fill="FFFFFF"/>
          <w:rtl/>
          <w:lang w:bidi="fa-IR"/>
        </w:rPr>
        <w:t>۱۳۹۵/۹/۲۴</w:t>
      </w:r>
      <w:r w:rsidRPr="00FE62D6">
        <w:rPr>
          <w:rFonts w:ascii="Segoe UI" w:hAnsi="Segoe UI" w:cs="B Lotus"/>
          <w:color w:val="212529"/>
          <w:sz w:val="28"/>
          <w:szCs w:val="28"/>
          <w:shd w:val="clear" w:color="auto" w:fill="FFFFFF"/>
          <w:rtl/>
        </w:rPr>
        <w:t xml:space="preserve"> به تأیید شورای نگهبان رسید</w:t>
      </w:r>
      <w:r w:rsidRPr="00FE62D6">
        <w:rPr>
          <w:rFonts w:ascii="Segoe UI" w:hAnsi="Segoe UI" w:cs="B Lotus"/>
          <w:color w:val="212529"/>
          <w:sz w:val="28"/>
          <w:szCs w:val="28"/>
          <w:shd w:val="clear" w:color="auto" w:fill="FFFFFF"/>
        </w:rPr>
        <w:t>.</w:t>
      </w:r>
    </w:p>
    <w:p w14:paraId="45B4EBE4" w14:textId="00AD28C3" w:rsidR="002876C0" w:rsidRDefault="00FE62D6" w:rsidP="0094516C">
      <w:pPr>
        <w:jc w:val="both"/>
        <w:rPr>
          <w:rFonts w:ascii="Segoe UI" w:hAnsi="Segoe UI" w:cs="B Lotus"/>
          <w:color w:val="212529"/>
          <w:sz w:val="28"/>
          <w:szCs w:val="28"/>
          <w:shd w:val="clear" w:color="auto" w:fill="FFFFFF"/>
          <w:rtl/>
        </w:rPr>
      </w:pPr>
      <w:r w:rsidRPr="00FE62D6">
        <w:rPr>
          <w:rFonts w:ascii="Segoe UI" w:hAnsi="Segoe UI" w:cs="B Lotus"/>
          <w:color w:val="212529"/>
          <w:sz w:val="28"/>
          <w:szCs w:val="28"/>
        </w:rPr>
        <w:br/>
      </w:r>
      <w:r w:rsidRPr="00FE62D6">
        <w:rPr>
          <w:rFonts w:ascii="Segoe UI" w:hAnsi="Segoe UI" w:cs="B Lotus"/>
          <w:color w:val="212529"/>
          <w:sz w:val="28"/>
          <w:szCs w:val="28"/>
          <w:shd w:val="clear" w:color="auto" w:fill="FFFFFF"/>
          <w:rtl/>
        </w:rPr>
        <w:t>رئیس مجلس شورای اسلامی ـ علی لاریجانی</w:t>
      </w:r>
    </w:p>
    <w:p w14:paraId="02B8EAFF" w14:textId="77777777" w:rsidR="009C4C4D" w:rsidRDefault="002876C0" w:rsidP="0053391C">
      <w:pPr>
        <w:spacing w:after="200"/>
        <w:jc w:val="both"/>
        <w:rPr>
          <w:rFonts w:ascii="IRANSans" w:hAnsi="IRANSans" w:cs="B Lotus"/>
          <w:color w:val="05425F"/>
          <w:sz w:val="28"/>
          <w:szCs w:val="28"/>
          <w:shd w:val="clear" w:color="auto" w:fill="FCFCFC"/>
          <w:rtl/>
          <w:lang w:bidi="fa-IR"/>
        </w:rPr>
      </w:pPr>
      <w:r>
        <w:rPr>
          <w:rFonts w:ascii="Segoe UI" w:hAnsi="Segoe UI" w:cs="B Lotus"/>
          <w:color w:val="212529"/>
          <w:sz w:val="28"/>
          <w:szCs w:val="28"/>
          <w:shd w:val="clear" w:color="auto" w:fill="FFFFFF"/>
          <w:rtl/>
        </w:rPr>
        <w:br w:type="page"/>
      </w:r>
      <w:r w:rsidR="009039CE">
        <w:rPr>
          <w:rFonts w:ascii="IRANSans" w:hAnsi="IRANSans"/>
          <w:color w:val="212529"/>
          <w:shd w:val="clear" w:color="auto" w:fill="F8F9FA"/>
          <w:rtl/>
        </w:rPr>
        <w:lastRenderedPageBreak/>
        <w:t>‌</w:t>
      </w:r>
      <w:r w:rsidR="009039CE">
        <w:rPr>
          <w:rFonts w:ascii="IRANSans" w:hAnsi="IRANSans" w:hint="cs"/>
          <w:color w:val="212529"/>
          <w:shd w:val="clear" w:color="auto" w:fill="F8F9FA"/>
          <w:rtl/>
        </w:rPr>
        <w:t>4</w:t>
      </w:r>
      <w:r w:rsidR="009039CE" w:rsidRPr="00127705">
        <w:rPr>
          <w:rFonts w:ascii="IRANSans" w:hAnsi="IRANSans" w:cs="B Lotus" w:hint="cs"/>
          <w:color w:val="212529"/>
          <w:sz w:val="28"/>
          <w:szCs w:val="28"/>
          <w:shd w:val="clear" w:color="auto" w:fill="F8F9FA"/>
          <w:rtl/>
        </w:rPr>
        <w:t xml:space="preserve">. </w:t>
      </w:r>
      <w:r w:rsidR="009039CE" w:rsidRPr="00127705">
        <w:rPr>
          <w:rFonts w:ascii="IRANSans" w:hAnsi="IRANSans" w:cs="B Lotus"/>
          <w:color w:val="212529"/>
          <w:sz w:val="28"/>
          <w:szCs w:val="28"/>
          <w:shd w:val="clear" w:color="auto" w:fill="F8F9FA"/>
          <w:rtl/>
        </w:rPr>
        <w:t>قانون موافقتنامه تشویق و حمایت متقابل ازسرمایه‌گذاری بین‌دولت جمهوری اسلامی ایران و دولت جمهوری فدرال آلمان</w:t>
      </w:r>
      <w:r w:rsidR="009039CE" w:rsidRPr="00127705">
        <w:rPr>
          <w:rFonts w:ascii="IRANSans" w:hAnsi="IRANSans" w:cs="B Lotus" w:hint="cs"/>
          <w:color w:val="212529"/>
          <w:sz w:val="28"/>
          <w:szCs w:val="28"/>
          <w:shd w:val="clear" w:color="auto" w:fill="F8F9FA"/>
          <w:rtl/>
        </w:rPr>
        <w:t xml:space="preserve"> </w:t>
      </w:r>
      <w:r w:rsidR="009039CE" w:rsidRPr="00127705">
        <w:rPr>
          <w:rFonts w:ascii="IRANSans" w:hAnsi="IRANSans" w:cs="B Lotus"/>
          <w:color w:val="05425F"/>
          <w:sz w:val="28"/>
          <w:szCs w:val="28"/>
          <w:shd w:val="clear" w:color="auto" w:fill="FCFCFC"/>
          <w:rtl/>
          <w:lang w:bidi="fa-IR"/>
        </w:rPr>
        <w:t>۲۳</w:t>
      </w:r>
      <w:r w:rsidR="009039CE" w:rsidRPr="00127705">
        <w:rPr>
          <w:rFonts w:ascii="IRANSans" w:hAnsi="IRANSans" w:cs="B Lotus" w:hint="cs"/>
          <w:color w:val="212529"/>
          <w:sz w:val="28"/>
          <w:szCs w:val="28"/>
          <w:shd w:val="clear" w:color="auto" w:fill="F8F9FA"/>
          <w:rtl/>
        </w:rPr>
        <w:t xml:space="preserve"> </w:t>
      </w:r>
      <w:r w:rsidR="009039CE" w:rsidRPr="00127705">
        <w:rPr>
          <w:rFonts w:ascii="IRANSans" w:hAnsi="IRANSans" w:cs="B Lotus"/>
          <w:color w:val="05425F"/>
          <w:sz w:val="28"/>
          <w:szCs w:val="28"/>
          <w:shd w:val="clear" w:color="auto" w:fill="FCFCFC"/>
          <w:rtl/>
          <w:lang w:bidi="fa-IR"/>
        </w:rPr>
        <w:t>/۱۰</w:t>
      </w:r>
      <w:r w:rsidR="009039CE" w:rsidRPr="00127705">
        <w:rPr>
          <w:rFonts w:ascii="IRANSans" w:hAnsi="IRANSans" w:cs="B Lotus" w:hint="cs"/>
          <w:color w:val="05425F"/>
          <w:sz w:val="28"/>
          <w:szCs w:val="28"/>
          <w:shd w:val="clear" w:color="auto" w:fill="FCFCFC"/>
          <w:rtl/>
          <w:lang w:bidi="fa-IR"/>
        </w:rPr>
        <w:t>/</w:t>
      </w:r>
      <w:r w:rsidR="009039CE" w:rsidRPr="00127705">
        <w:rPr>
          <w:rFonts w:ascii="IRANSans" w:hAnsi="IRANSans" w:cs="B Lotus"/>
          <w:color w:val="05425F"/>
          <w:sz w:val="28"/>
          <w:szCs w:val="28"/>
          <w:shd w:val="clear" w:color="auto" w:fill="FCFCFC"/>
          <w:rtl/>
          <w:lang w:bidi="fa-IR"/>
        </w:rPr>
        <w:t>۱۳۸۲</w:t>
      </w:r>
      <w:r w:rsidR="009039CE" w:rsidRPr="00127705">
        <w:rPr>
          <w:rFonts w:ascii="IRANSans" w:hAnsi="IRANSans" w:cs="B Lotus" w:hint="cs"/>
          <w:color w:val="05425F"/>
          <w:sz w:val="28"/>
          <w:szCs w:val="28"/>
          <w:shd w:val="clear" w:color="auto" w:fill="FCFCFC"/>
          <w:rtl/>
          <w:lang w:bidi="fa-IR"/>
        </w:rPr>
        <w:t xml:space="preserve">  </w:t>
      </w:r>
    </w:p>
    <w:p w14:paraId="2789C490" w14:textId="77777777"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rPr>
        <w:br/>
      </w:r>
      <w:r w:rsidRPr="00127705">
        <w:rPr>
          <w:rFonts w:ascii="IRANSans" w:hAnsi="IRANSans" w:cs="B Lotus"/>
          <w:color w:val="212529"/>
          <w:sz w:val="28"/>
          <w:szCs w:val="28"/>
          <w:shd w:val="clear" w:color="auto" w:fill="F8F9FA"/>
          <w:rtl/>
        </w:rPr>
        <w:t>‌ماده واحده - موافقتنامه تشویق و حمایت متقابل از سرمایه‌گذاری بین دولت‌جمهوری</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اسلامی ایران و دولت جمهوری فدرال آلمان مشتمل بر یک مقدمه و چهارده‌ماده به شرح</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پیوست تصویب و اجازه مبادله اسناد آن داده می‌شود</w:t>
      </w:r>
      <w:r w:rsidRPr="00127705">
        <w:rPr>
          <w:rFonts w:ascii="IRANSans" w:hAnsi="IRANSans" w:cs="B Lotus"/>
          <w:color w:val="212529"/>
          <w:sz w:val="28"/>
          <w:szCs w:val="28"/>
          <w:shd w:val="clear" w:color="auto" w:fill="F8F9FA"/>
        </w:rPr>
        <w:t>.</w:t>
      </w:r>
      <w:r w:rsidRPr="00127705">
        <w:rPr>
          <w:rFonts w:ascii="IRANSans" w:hAnsi="IRANSans" w:cs="B Lotus"/>
          <w:color w:val="212529"/>
          <w:sz w:val="28"/>
          <w:szCs w:val="28"/>
        </w:rPr>
        <w:br/>
      </w:r>
      <w:r w:rsidRPr="00127705">
        <w:rPr>
          <w:rFonts w:ascii="IRANSans" w:hAnsi="IRANSans" w:cs="B Lotus"/>
          <w:color w:val="212529"/>
          <w:sz w:val="28"/>
          <w:szCs w:val="28"/>
          <w:shd w:val="clear" w:color="auto" w:fill="F8F9FA"/>
          <w:rtl/>
        </w:rPr>
        <w:t>‌تبصره - ارجاع اختلافات موضوع مواد (</w:t>
      </w:r>
      <w:r w:rsidRPr="00127705">
        <w:rPr>
          <w:rFonts w:ascii="IRANSans" w:hAnsi="IRANSans" w:cs="B Lotus"/>
          <w:color w:val="212529"/>
          <w:sz w:val="28"/>
          <w:szCs w:val="28"/>
          <w:shd w:val="clear" w:color="auto" w:fill="F8F9FA"/>
          <w:rtl/>
          <w:lang w:bidi="fa-IR"/>
        </w:rPr>
        <w:t xml:space="preserve">۱۰) </w:t>
      </w:r>
      <w:r w:rsidRPr="00127705">
        <w:rPr>
          <w:rFonts w:ascii="IRANSans" w:hAnsi="IRANSans" w:cs="B Lotus"/>
          <w:color w:val="212529"/>
          <w:sz w:val="28"/>
          <w:szCs w:val="28"/>
          <w:shd w:val="clear" w:color="auto" w:fill="F8F9FA"/>
          <w:rtl/>
        </w:rPr>
        <w:t>و (</w:t>
      </w:r>
      <w:r w:rsidRPr="00127705">
        <w:rPr>
          <w:rFonts w:ascii="IRANSans" w:hAnsi="IRANSans" w:cs="B Lotus"/>
          <w:color w:val="212529"/>
          <w:sz w:val="28"/>
          <w:szCs w:val="28"/>
          <w:shd w:val="clear" w:color="auto" w:fill="F8F9FA"/>
          <w:rtl/>
          <w:lang w:bidi="fa-IR"/>
        </w:rPr>
        <w:t xml:space="preserve">۱۱) </w:t>
      </w:r>
      <w:r w:rsidRPr="00127705">
        <w:rPr>
          <w:rFonts w:ascii="IRANSans" w:hAnsi="IRANSans" w:cs="B Lotus"/>
          <w:color w:val="212529"/>
          <w:sz w:val="28"/>
          <w:szCs w:val="28"/>
          <w:shd w:val="clear" w:color="auto" w:fill="F8F9FA"/>
          <w:rtl/>
        </w:rPr>
        <w:t>این موافقتنامه به داوری‌توسط</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دولت جمهوری اسلامی ایران منوط به رعایت قوانین و مقررات مربوط است</w:t>
      </w:r>
      <w:r w:rsidRPr="00127705">
        <w:rPr>
          <w:rFonts w:ascii="IRANSans" w:hAnsi="IRANSans" w:cs="B Lotus"/>
          <w:color w:val="212529"/>
          <w:sz w:val="28"/>
          <w:szCs w:val="28"/>
          <w:shd w:val="clear" w:color="auto" w:fill="F8F9FA"/>
        </w:rPr>
        <w:t>.</w:t>
      </w:r>
    </w:p>
    <w:p w14:paraId="0F0CAC40" w14:textId="26E5D241"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rPr>
        <w:br/>
      </w:r>
      <w:r w:rsidRPr="00127705">
        <w:rPr>
          <w:rFonts w:ascii="IRANSans" w:hAnsi="IRANSans" w:cs="B Lotus"/>
          <w:color w:val="212529"/>
          <w:sz w:val="28"/>
          <w:szCs w:val="28"/>
          <w:shd w:val="clear" w:color="auto" w:fill="F8F9FA"/>
          <w:rtl/>
        </w:rPr>
        <w:t>‌بسم‌الله الرحمن الرحیم</w:t>
      </w:r>
    </w:p>
    <w:p w14:paraId="4BAC0A65" w14:textId="4E67846F"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‌موافقتنامه تشویق و حمایت متقابل از سرمایه‌گذاری بین دولت‌جمهوری اسلامی ایران و</w:t>
      </w:r>
    </w:p>
    <w:p w14:paraId="4104610E" w14:textId="22179B63"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دولت جمهوری فدرال آلمان</w:t>
      </w:r>
    </w:p>
    <w:p w14:paraId="62550E3F" w14:textId="4B7E7BFD"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‌مقدمه</w:t>
      </w:r>
      <w:r w:rsidRPr="00127705">
        <w:rPr>
          <w:rFonts w:ascii="IRANSans" w:hAnsi="IRANSans" w:cs="B Lotus"/>
          <w:color w:val="212529"/>
          <w:sz w:val="28"/>
          <w:szCs w:val="28"/>
          <w:shd w:val="clear" w:color="auto" w:fill="F8F9FA"/>
        </w:rPr>
        <w:t xml:space="preserve"> :</w:t>
      </w:r>
      <w:r w:rsidRPr="00127705">
        <w:rPr>
          <w:rFonts w:ascii="IRANSans" w:hAnsi="IRANSans" w:cs="B Lotus"/>
          <w:color w:val="212529"/>
          <w:sz w:val="28"/>
          <w:szCs w:val="28"/>
        </w:rPr>
        <w:br/>
      </w:r>
      <w:r w:rsidRPr="00127705">
        <w:rPr>
          <w:rFonts w:ascii="IRANSans" w:hAnsi="IRANSans" w:cs="B Lotus"/>
          <w:color w:val="212529"/>
          <w:sz w:val="28"/>
          <w:szCs w:val="28"/>
          <w:shd w:val="clear" w:color="auto" w:fill="F8F9FA"/>
          <w:rtl/>
        </w:rPr>
        <w:t>‌دولت جمهوری اسلامی ایران و دولت جمهوری فدرال آلمان که از این پس«‌طرفهای</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متعاهد» نامیده می‌شوند،</w:t>
      </w:r>
      <w:r w:rsidRPr="00127705">
        <w:rPr>
          <w:rFonts w:ascii="IRANSans" w:hAnsi="IRANSans" w:cs="B Lotus"/>
          <w:color w:val="212529"/>
          <w:sz w:val="28"/>
          <w:szCs w:val="28"/>
        </w:rPr>
        <w:br/>
      </w:r>
      <w:r w:rsidRPr="00127705">
        <w:rPr>
          <w:rFonts w:ascii="IRANSans" w:hAnsi="IRANSans" w:cs="B Lotus"/>
          <w:color w:val="212529"/>
          <w:sz w:val="28"/>
          <w:szCs w:val="28"/>
          <w:shd w:val="clear" w:color="auto" w:fill="F8F9FA"/>
          <w:rtl/>
        </w:rPr>
        <w:t>‌با علاقمندی به تحکیم همکاریهای اقتصادی در جهت تأمین منافع هر دو کشور،</w:t>
      </w:r>
    </w:p>
    <w:p w14:paraId="3F828CFC" w14:textId="745062E6"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‌با هدف ایجاد و حفظ شرایط مساعد برای سرمایه‌گذاریهای سرمایه‌گذاران</w:t>
      </w:r>
      <w:r w:rsidR="009C4C4D">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طرفهای‌متعاهد در قلمرو یکدیگر،</w:t>
      </w:r>
    </w:p>
    <w:p w14:paraId="707CE3F0" w14:textId="4AEF03D2"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‌و با تأیید این که تشویق و حمایت متقابل از سرمایه‌گذاریها موجب</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جریان‌سرمایه‌گذاری بین دو کشور می‌گردد، به شرح زیر توافق نمودند</w:t>
      </w:r>
      <w:r w:rsidRPr="00127705">
        <w:rPr>
          <w:rFonts w:ascii="IRANSans" w:hAnsi="IRANSans" w:cs="B Lotus"/>
          <w:color w:val="212529"/>
          <w:sz w:val="28"/>
          <w:szCs w:val="28"/>
          <w:shd w:val="clear" w:color="auto" w:fill="F8F9FA"/>
        </w:rPr>
        <w:t>:</w:t>
      </w:r>
    </w:p>
    <w:p w14:paraId="1E919990" w14:textId="163DA868"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 xml:space="preserve">‌ماده </w:t>
      </w:r>
      <w:r w:rsidRPr="00127705">
        <w:rPr>
          <w:rFonts w:ascii="IRANSans" w:hAnsi="IRANSans" w:cs="B Lotus"/>
          <w:color w:val="212529"/>
          <w:sz w:val="28"/>
          <w:szCs w:val="28"/>
          <w:shd w:val="clear" w:color="auto" w:fill="F8F9FA"/>
          <w:rtl/>
          <w:lang w:bidi="fa-IR"/>
        </w:rPr>
        <w:t xml:space="preserve">۱ </w:t>
      </w:r>
      <w:r w:rsidR="009C4C4D">
        <w:rPr>
          <w:rFonts w:ascii="Arial" w:hAnsi="Arial" w:cs="Arial" w:hint="cs"/>
          <w:color w:val="212529"/>
          <w:sz w:val="28"/>
          <w:szCs w:val="28"/>
          <w:shd w:val="clear" w:color="auto" w:fill="F8F9FA"/>
          <w:rtl/>
          <w:lang w:bidi="fa-IR"/>
        </w:rPr>
        <w:t>–</w:t>
      </w:r>
      <w:r w:rsidRPr="00127705">
        <w:rPr>
          <w:rFonts w:ascii="IRANSans" w:hAnsi="IRANSans" w:cs="B Lotus"/>
          <w:color w:val="212529"/>
          <w:sz w:val="28"/>
          <w:szCs w:val="28"/>
          <w:shd w:val="clear" w:color="auto" w:fill="F8F9FA"/>
          <w:rtl/>
          <w:lang w:bidi="fa-IR"/>
        </w:rPr>
        <w:t xml:space="preserve"> </w:t>
      </w:r>
      <w:r w:rsidRPr="00127705">
        <w:rPr>
          <w:rFonts w:ascii="IRANSans" w:hAnsi="IRANSans" w:cs="B Lotus"/>
          <w:color w:val="212529"/>
          <w:sz w:val="28"/>
          <w:szCs w:val="28"/>
          <w:shd w:val="clear" w:color="auto" w:fill="F8F9FA"/>
          <w:rtl/>
        </w:rPr>
        <w:t>تعاریف</w:t>
      </w:r>
    </w:p>
    <w:p w14:paraId="6BB15264" w14:textId="56724890"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‌از نظر این موافقتنامه معانی اصطلاحات به کار رفته به شرح زیر خواهد بود</w:t>
      </w:r>
      <w:r w:rsidRPr="00127705">
        <w:rPr>
          <w:rFonts w:ascii="IRANSans" w:hAnsi="IRANSans" w:cs="B Lotus"/>
          <w:color w:val="212529"/>
          <w:sz w:val="28"/>
          <w:szCs w:val="28"/>
          <w:shd w:val="clear" w:color="auto" w:fill="F8F9FA"/>
        </w:rPr>
        <w:t>:</w:t>
      </w:r>
    </w:p>
    <w:p w14:paraId="4120FBF6" w14:textId="77777777"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rPr>
        <w:br/>
      </w:r>
      <w:r w:rsidRPr="00127705">
        <w:rPr>
          <w:rFonts w:ascii="IRANSans" w:hAnsi="IRANSans" w:cs="B Lotus"/>
          <w:color w:val="212529"/>
          <w:sz w:val="28"/>
          <w:szCs w:val="28"/>
          <w:shd w:val="clear" w:color="auto" w:fill="F8F9FA"/>
          <w:rtl/>
          <w:lang w:bidi="fa-IR"/>
        </w:rPr>
        <w:t>۱</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اصطلاح «‌سرمایه‌گذاری» عبارت از هر نوع دارائی از جمله موارد زیر است</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که‌به‌طور مستقیم یا غیر مستقیم توسط سرمایه‌گذاران یکی از طرفهای متعاهد در قلمرو</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طرف‌متعاهد دیگر برطبق قوانین و مقررات طرف متعاهد دیگر به کار گرفته شود</w:t>
      </w:r>
      <w:r w:rsidRPr="00127705">
        <w:rPr>
          <w:rFonts w:ascii="IRANSans" w:hAnsi="IRANSans" w:cs="B Lotus"/>
          <w:color w:val="212529"/>
          <w:sz w:val="28"/>
          <w:szCs w:val="28"/>
          <w:shd w:val="clear" w:color="auto" w:fill="F8F9FA"/>
        </w:rPr>
        <w:t>:</w:t>
      </w:r>
    </w:p>
    <w:p w14:paraId="1E5CF29C" w14:textId="7800AFA8"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lastRenderedPageBreak/>
        <w:t>‌الف - اموال منقول و غیرمنقول و حقوق مربوط به آنها ازقبیل اجاره، رهن، حق‌حبس،</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وثیقه و حق انتفاع،</w:t>
      </w:r>
    </w:p>
    <w:p w14:paraId="58001000" w14:textId="4455CF12"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ب - سهام یا هر نوع مشارکت در شرکتها ازقبیل اوراق بهادار، اوراق قرضه،</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سهام‌سرمایه و اعتبارات،</w:t>
      </w:r>
    </w:p>
    <w:p w14:paraId="69ED7A28" w14:textId="2AF5AC0C"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پ - حق نسبت به پول و یا هرگونه مطالبات قابل وصول و هرگونه عملیات مرتبط</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با‌سرمایه‌گذاری که دارای ارزش اقتصادی باشد و همچنین سرمایه‌گذاری مجدد عواید</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و‌افزایش ارزش سرمایه‌گذاری اولیه،</w:t>
      </w:r>
    </w:p>
    <w:p w14:paraId="4413F2F5" w14:textId="2DD61F47"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ت - حقوق مالکیت معنوی و صنعتی ازجمله علائم تجاری، حق اختراع،</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مدلهای‌بهره‌برداری، طرحهای صنعتی، فرآیندهای فنی، دانش فنی، اسرار تجاری، اسامی</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تجاری‌و حسن شهرت تجاری،</w:t>
      </w:r>
    </w:p>
    <w:p w14:paraId="11381549" w14:textId="0A7AB53F"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ث - حقوقی که دارای ارزش اقتصادی باشد ازقبیل حق اکتشاف، استخراج و‌بهره‌برداری از</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منابع طبیعی</w:t>
      </w:r>
      <w:r w:rsidRPr="00127705">
        <w:rPr>
          <w:rFonts w:ascii="IRANSans" w:hAnsi="IRANSans" w:cs="B Lotus"/>
          <w:color w:val="212529"/>
          <w:sz w:val="28"/>
          <w:szCs w:val="28"/>
          <w:shd w:val="clear" w:color="auto" w:fill="F8F9FA"/>
        </w:rPr>
        <w:t>.</w:t>
      </w:r>
    </w:p>
    <w:p w14:paraId="0BDE03D0" w14:textId="2087EC2F"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‌هرگونه تغییر در شکل دارائی‌هائی که سرمایه‌گذاری شده است، در طبقه‌بندی</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آنها‌به‌عنوان سرمایه‌گذاری مادام که این تغییر درصورت درخواست طرف متعاهد</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میزبان‌توسط دستگاه ذی‌صلاح طرف متعاهد میزبان، به تأیید رسیده هیچ‌گونه تأثیری</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نخواهد‌داشت</w:t>
      </w:r>
      <w:r w:rsidRPr="00127705">
        <w:rPr>
          <w:rFonts w:ascii="IRANSans" w:hAnsi="IRANSans" w:cs="B Lotus"/>
          <w:color w:val="212529"/>
          <w:sz w:val="28"/>
          <w:szCs w:val="28"/>
          <w:shd w:val="clear" w:color="auto" w:fill="F8F9FA"/>
        </w:rPr>
        <w:t>.</w:t>
      </w:r>
    </w:p>
    <w:p w14:paraId="74E1A0D1" w14:textId="197C86B1"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۲</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اصطلاح «‌سرمایه‌گذار» عبارت از اشخاص هر طرف متعاهد به شرح زیر است‌که در</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چارچوب این موافقتنامه در قلمرو طرف متعاهد دیگر سرمایه‌گذاری کنند</w:t>
      </w:r>
      <w:r w:rsidRPr="00127705">
        <w:rPr>
          <w:rFonts w:ascii="IRANSans" w:hAnsi="IRANSans" w:cs="B Lotus"/>
          <w:color w:val="212529"/>
          <w:sz w:val="28"/>
          <w:szCs w:val="28"/>
          <w:shd w:val="clear" w:color="auto" w:fill="F8F9FA"/>
        </w:rPr>
        <w:t>:</w:t>
      </w:r>
    </w:p>
    <w:p w14:paraId="36632B84" w14:textId="77777777" w:rsidR="00410E9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‌الف - اشخاص حقیقی که به موجب قوانین یک طرف متعاهد اتباع آن طرف‌متعاهد به شمار</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آیند</w:t>
      </w:r>
      <w:r w:rsidRPr="00127705">
        <w:rPr>
          <w:rFonts w:ascii="IRANSans" w:hAnsi="IRANSans" w:cs="B Lotus"/>
          <w:color w:val="212529"/>
          <w:sz w:val="28"/>
          <w:szCs w:val="28"/>
          <w:shd w:val="clear" w:color="auto" w:fill="F8F9FA"/>
        </w:rPr>
        <w:t>.</w:t>
      </w:r>
    </w:p>
    <w:p w14:paraId="465EF095" w14:textId="15893A5A"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ب - اشخاص حقوقی که به موجب قوانین یک طرف متعاهد تأسیس یا تشکیل‌شده و دارای مقری</w:t>
      </w:r>
      <w:r w:rsidRPr="00127705">
        <w:rPr>
          <w:rFonts w:ascii="IRANSans" w:hAnsi="IRANSans" w:cs="B Lotus"/>
          <w:color w:val="212529"/>
          <w:sz w:val="28"/>
          <w:szCs w:val="28"/>
        </w:rPr>
        <w:br/>
      </w:r>
      <w:r w:rsidRPr="00127705">
        <w:rPr>
          <w:rFonts w:ascii="IRANSans" w:hAnsi="IRANSans" w:cs="B Lotus"/>
          <w:color w:val="212529"/>
          <w:sz w:val="28"/>
          <w:szCs w:val="28"/>
          <w:shd w:val="clear" w:color="auto" w:fill="F8F9FA"/>
          <w:rtl/>
        </w:rPr>
        <w:t>در قلمرو طرف متعاهد مزبور باشند</w:t>
      </w:r>
      <w:r w:rsidRPr="00127705">
        <w:rPr>
          <w:rFonts w:ascii="IRANSans" w:hAnsi="IRANSans" w:cs="B Lotus"/>
          <w:color w:val="212529"/>
          <w:sz w:val="28"/>
          <w:szCs w:val="28"/>
          <w:shd w:val="clear" w:color="auto" w:fill="F8F9FA"/>
        </w:rPr>
        <w:t>.</w:t>
      </w:r>
    </w:p>
    <w:p w14:paraId="14B2C3AD" w14:textId="4C282620"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۳</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اصطلاح «‌عواید» به معنی وجوهی است که از سرمایه‌گذاری حاصل شده باشد‌ازجمله</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سود حاصل از سرمایه‌گذاری، سود تسهیلات مالی، سود سهام، حق‌الامتیاز، حق‌پروانه و</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سایر کارمزدها</w:t>
      </w:r>
      <w:r w:rsidRPr="00127705">
        <w:rPr>
          <w:rFonts w:ascii="IRANSans" w:hAnsi="IRANSans" w:cs="B Lotus"/>
          <w:color w:val="212529"/>
          <w:sz w:val="28"/>
          <w:szCs w:val="28"/>
          <w:shd w:val="clear" w:color="auto" w:fill="F8F9FA"/>
        </w:rPr>
        <w:t>.</w:t>
      </w:r>
    </w:p>
    <w:p w14:paraId="6F01F0FB" w14:textId="7BC33373"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 xml:space="preserve">‌ماده </w:t>
      </w:r>
      <w:r w:rsidRPr="00127705">
        <w:rPr>
          <w:rFonts w:ascii="IRANSans" w:hAnsi="IRANSans" w:cs="B Lotus"/>
          <w:color w:val="212529"/>
          <w:sz w:val="28"/>
          <w:szCs w:val="28"/>
          <w:shd w:val="clear" w:color="auto" w:fill="F8F9FA"/>
          <w:rtl/>
          <w:lang w:bidi="fa-IR"/>
        </w:rPr>
        <w:t xml:space="preserve">۲ - </w:t>
      </w:r>
      <w:r w:rsidRPr="00127705">
        <w:rPr>
          <w:rFonts w:ascii="IRANSans" w:hAnsi="IRANSans" w:cs="B Lotus"/>
          <w:color w:val="212529"/>
          <w:sz w:val="28"/>
          <w:szCs w:val="28"/>
          <w:shd w:val="clear" w:color="auto" w:fill="F8F9FA"/>
          <w:rtl/>
        </w:rPr>
        <w:t>تشویق، پذیرش و حمایت از سرمایه‌گذاری</w:t>
      </w:r>
    </w:p>
    <w:p w14:paraId="240C9CF6" w14:textId="5BA18AFC"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۱</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هر یک از طرفهای متعاهد در حدود قوانین و مقررات خود زمینه مناسب را‌جهت جلب</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سرمایه‌گذاری سرمایه‌گذاران طرف متعاهد دیگر در قلمرو خود فراهم خواهد‌آورد</w:t>
      </w:r>
      <w:r w:rsidRPr="00127705">
        <w:rPr>
          <w:rFonts w:ascii="IRANSans" w:hAnsi="IRANSans" w:cs="B Lotus"/>
          <w:color w:val="212529"/>
          <w:sz w:val="28"/>
          <w:szCs w:val="28"/>
          <w:shd w:val="clear" w:color="auto" w:fill="F8F9FA"/>
        </w:rPr>
        <w:t>.</w:t>
      </w:r>
    </w:p>
    <w:p w14:paraId="5B94FA20" w14:textId="5F5DBEC9"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۲</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هر یک از طرفهای متعاهد با رعایت قوانین و مقررات خود نسبت به</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پذیرش‌سرمایه‌گذاری سرمایه‌گذاران طرف متعاهد دیگر در قلمرو خود اقدام خواهد کرد</w:t>
      </w:r>
      <w:r w:rsidRPr="00127705">
        <w:rPr>
          <w:rFonts w:ascii="IRANSans" w:hAnsi="IRANSans" w:cs="B Lotus"/>
          <w:color w:val="212529"/>
          <w:sz w:val="28"/>
          <w:szCs w:val="28"/>
          <w:shd w:val="clear" w:color="auto" w:fill="F8F9FA"/>
        </w:rPr>
        <w:t>.</w:t>
      </w:r>
    </w:p>
    <w:p w14:paraId="7DCB9125" w14:textId="2A6D0BAC"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lastRenderedPageBreak/>
        <w:t>این‌پذیرش تحت شرایط مشخصی توسط مرجع صلاحیتدار موضوع ماده (</w:t>
      </w:r>
      <w:r w:rsidRPr="00127705">
        <w:rPr>
          <w:rFonts w:ascii="IRANSans" w:hAnsi="IRANSans" w:cs="B Lotus"/>
          <w:color w:val="212529"/>
          <w:sz w:val="28"/>
          <w:szCs w:val="28"/>
          <w:shd w:val="clear" w:color="auto" w:fill="F8F9FA"/>
          <w:rtl/>
          <w:lang w:bidi="fa-IR"/>
        </w:rPr>
        <w:t xml:space="preserve">۹) </w:t>
      </w:r>
      <w:r w:rsidRPr="00127705">
        <w:rPr>
          <w:rFonts w:ascii="IRANSans" w:hAnsi="IRANSans" w:cs="B Lotus"/>
          <w:color w:val="212529"/>
          <w:sz w:val="28"/>
          <w:szCs w:val="28"/>
          <w:shd w:val="clear" w:color="auto" w:fill="F8F9FA"/>
          <w:rtl/>
        </w:rPr>
        <w:t>اعطاء می‌شود</w:t>
      </w:r>
      <w:r w:rsidRPr="00127705">
        <w:rPr>
          <w:rFonts w:ascii="IRANSans" w:hAnsi="IRANSans" w:cs="B Lotus"/>
          <w:color w:val="212529"/>
          <w:sz w:val="28"/>
          <w:szCs w:val="28"/>
          <w:shd w:val="clear" w:color="auto" w:fill="F8F9FA"/>
        </w:rPr>
        <w:t>.</w:t>
      </w:r>
    </w:p>
    <w:p w14:paraId="6C7A854F" w14:textId="3465997B"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۳</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طرفهای متعاهد همیشه اعمال رفتار عادلانه و منصفانه نسبت به‌سرمایه‌گذاریهای</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سرمایه‌گذاران طرف متعاهد دیگر را تضمین خواهند کرد و مدیریت،‌فعالیت، نگهداری،</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استفاده، تغییر شکل، بهره‌مندی، فروش یا واگذاری سرمایه‌گذاریهای‌مزبور را به هیچ</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وجه مشمول اقدامات تبعیض‌آمیز قرار نخواهند داد</w:t>
      </w:r>
      <w:r w:rsidRPr="00127705">
        <w:rPr>
          <w:rFonts w:ascii="IRANSans" w:hAnsi="IRANSans" w:cs="B Lotus"/>
          <w:color w:val="212529"/>
          <w:sz w:val="28"/>
          <w:szCs w:val="28"/>
          <w:shd w:val="clear" w:color="auto" w:fill="F8F9FA"/>
        </w:rPr>
        <w:t>.</w:t>
      </w:r>
    </w:p>
    <w:p w14:paraId="7EEF3424" w14:textId="38BDCEEA"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۴</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سرمایه‌گذاران هر یک از طرفهای متعاهد درمورد انتخاب وسائل حمل و</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نقل‌بین‌المللی برای جابجائی افراد و یا کالاهای سرمایه‌ای که درارتباط مستقیم</w:t>
      </w:r>
      <w:r w:rsidR="0012770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با‌سرمایه‌گذاری در مفهوم این موافقتنامه هستند، مخیر می‌باشند</w:t>
      </w:r>
      <w:r w:rsidRPr="00127705">
        <w:rPr>
          <w:rFonts w:ascii="IRANSans" w:hAnsi="IRANSans" w:cs="B Lotus"/>
          <w:color w:val="212529"/>
          <w:sz w:val="28"/>
          <w:szCs w:val="28"/>
          <w:shd w:val="clear" w:color="auto" w:fill="F8F9FA"/>
        </w:rPr>
        <w:t>.</w:t>
      </w:r>
    </w:p>
    <w:p w14:paraId="3A3D4963" w14:textId="74CAC067"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 xml:space="preserve">‌ماده </w:t>
      </w:r>
      <w:r w:rsidRPr="00127705">
        <w:rPr>
          <w:rFonts w:ascii="IRANSans" w:hAnsi="IRANSans" w:cs="B Lotus"/>
          <w:color w:val="212529"/>
          <w:sz w:val="28"/>
          <w:szCs w:val="28"/>
          <w:shd w:val="clear" w:color="auto" w:fill="F8F9FA"/>
          <w:rtl/>
          <w:lang w:bidi="fa-IR"/>
        </w:rPr>
        <w:t xml:space="preserve">۳ - </w:t>
      </w:r>
      <w:r w:rsidRPr="00127705">
        <w:rPr>
          <w:rFonts w:ascii="IRANSans" w:hAnsi="IRANSans" w:cs="B Lotus"/>
          <w:color w:val="212529"/>
          <w:sz w:val="28"/>
          <w:szCs w:val="28"/>
          <w:shd w:val="clear" w:color="auto" w:fill="F8F9FA"/>
          <w:rtl/>
        </w:rPr>
        <w:t>رفتار ملی و رفتار کاملهْ‌الوداد</w:t>
      </w:r>
    </w:p>
    <w:p w14:paraId="7C63609B" w14:textId="214427AE"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۱</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هر یک از طرفهای متعاهد نسبت به سرمایه‌گذاران طرف متعاهد دیگر</w:t>
      </w:r>
      <w:r w:rsidR="007C07DD">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و‌سرمایه‌گذاریهای آنها رفتاری اعمال خواهد نمود که از رفتار اعمال شده نسبت</w:t>
      </w:r>
      <w:r w:rsidR="007C07DD">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به‌سرمایه‌گذاران خود و سرمایه‌گذاریهای آنها یا سرمایه‌گذاران هر کشور ثالث</w:t>
      </w:r>
      <w:r w:rsidR="007C07DD">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یا‌سرمایه‌گذاریهای آنها درخصوص مدیریت، فعالیت، نگهداری، استفاده،</w:t>
      </w:r>
      <w:r w:rsidR="007C07DD">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بهره‌مندی،‌فروش و تصفیه سرمایه‌گذاری (‌هرکدام که برای سرمایه‌گذار مساعدتر باشد)</w:t>
      </w:r>
      <w:r w:rsidR="007C07DD">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نامساعدتر‌نباشد</w:t>
      </w:r>
      <w:r w:rsidRPr="00127705">
        <w:rPr>
          <w:rFonts w:ascii="IRANSans" w:hAnsi="IRANSans" w:cs="B Lotus"/>
          <w:color w:val="212529"/>
          <w:sz w:val="28"/>
          <w:szCs w:val="28"/>
          <w:shd w:val="clear" w:color="auto" w:fill="F8F9FA"/>
        </w:rPr>
        <w:t>.</w:t>
      </w:r>
    </w:p>
    <w:p w14:paraId="7D9B5E7A" w14:textId="4EB30637"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۲</w:t>
      </w:r>
      <w:r w:rsidRPr="00127705">
        <w:rPr>
          <w:rFonts w:ascii="IRANSans" w:hAnsi="IRANSans" w:cs="B Lotus"/>
          <w:color w:val="212529"/>
          <w:sz w:val="28"/>
          <w:szCs w:val="28"/>
          <w:shd w:val="clear" w:color="auto" w:fill="F8F9FA"/>
        </w:rPr>
        <w:t xml:space="preserve"> -</w:t>
      </w:r>
      <w:r w:rsidRPr="00127705">
        <w:rPr>
          <w:rFonts w:ascii="IRANSans" w:hAnsi="IRANSans" w:cs="B Lotus"/>
          <w:color w:val="212529"/>
          <w:sz w:val="28"/>
          <w:szCs w:val="28"/>
        </w:rPr>
        <w:br/>
      </w:r>
      <w:r w:rsidRPr="00127705">
        <w:rPr>
          <w:rFonts w:ascii="IRANSans" w:hAnsi="IRANSans" w:cs="B Lotus"/>
          <w:color w:val="212529"/>
          <w:sz w:val="28"/>
          <w:szCs w:val="28"/>
          <w:shd w:val="clear" w:color="auto" w:fill="F8F9FA"/>
          <w:rtl/>
        </w:rPr>
        <w:t>‌الف - مفاد بند (</w:t>
      </w:r>
      <w:r w:rsidRPr="00127705">
        <w:rPr>
          <w:rFonts w:ascii="IRANSans" w:hAnsi="IRANSans" w:cs="B Lotus"/>
          <w:color w:val="212529"/>
          <w:sz w:val="28"/>
          <w:szCs w:val="28"/>
          <w:shd w:val="clear" w:color="auto" w:fill="F8F9FA"/>
          <w:rtl/>
          <w:lang w:bidi="fa-IR"/>
        </w:rPr>
        <w:t xml:space="preserve">۱) </w:t>
      </w:r>
      <w:r w:rsidRPr="00127705">
        <w:rPr>
          <w:rFonts w:ascii="IRANSans" w:hAnsi="IRANSans" w:cs="B Lotus"/>
          <w:color w:val="212529"/>
          <w:sz w:val="28"/>
          <w:szCs w:val="28"/>
          <w:shd w:val="clear" w:color="auto" w:fill="F8F9FA"/>
          <w:rtl/>
        </w:rPr>
        <w:t>شامل ورود و اقامت موقت افراد نخواهد شد، با این وجود‌طرفهای</w:t>
      </w:r>
      <w:r w:rsidR="007C07DD">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متعاهد در حدود قوانین ملی خود درخواستهای ورود و اقامت موقت افراد هر‌طرف متعاهد</w:t>
      </w:r>
      <w:r w:rsidR="007C07DD">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را که درارتباط با یک سرمایه‌گذاری تمایل به ورود به قلمرو طرف متعاهد‌دیگر را</w:t>
      </w:r>
      <w:r w:rsidR="007C07DD">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دارند، با نظر مساعد مورد توجه قرار خواهند داد. درمورد افراد شاغل هر طرف‌متعاهد</w:t>
      </w:r>
      <w:r w:rsidR="007C07DD">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که درارتباط با یک سرمایه‌گذاری مایل به ورود در قلمرو طرف متعاهد دیگر و‌اقامت</w:t>
      </w:r>
      <w:r w:rsidR="007C07DD">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موقت به منظور اشتغال باشند نیز به همین ترتیب عمل خواهد شد. درخواستهای‌پروانه</w:t>
      </w:r>
      <w:r w:rsidR="007C07DD">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کار نیز با نظر مساعد مورد توجه قرار خواهند گرفت</w:t>
      </w:r>
      <w:r w:rsidRPr="00127705">
        <w:rPr>
          <w:rFonts w:ascii="IRANSans" w:hAnsi="IRANSans" w:cs="B Lotus"/>
          <w:color w:val="212529"/>
          <w:sz w:val="28"/>
          <w:szCs w:val="28"/>
          <w:shd w:val="clear" w:color="auto" w:fill="F8F9FA"/>
        </w:rPr>
        <w:t>.</w:t>
      </w:r>
    </w:p>
    <w:p w14:paraId="1B44914F" w14:textId="45025B2D"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ب - در چارچوب مفاد بند (</w:t>
      </w:r>
      <w:r w:rsidRPr="00127705">
        <w:rPr>
          <w:rFonts w:ascii="IRANSans" w:hAnsi="IRANSans" w:cs="B Lotus"/>
          <w:color w:val="212529"/>
          <w:sz w:val="28"/>
          <w:szCs w:val="28"/>
          <w:shd w:val="clear" w:color="auto" w:fill="F8F9FA"/>
          <w:rtl/>
          <w:lang w:bidi="fa-IR"/>
        </w:rPr>
        <w:t xml:space="preserve">۱) </w:t>
      </w:r>
      <w:r w:rsidRPr="00127705">
        <w:rPr>
          <w:rFonts w:ascii="IRANSans" w:hAnsi="IRANSans" w:cs="B Lotus"/>
          <w:color w:val="212529"/>
          <w:sz w:val="28"/>
          <w:szCs w:val="28"/>
          <w:shd w:val="clear" w:color="auto" w:fill="F8F9FA"/>
          <w:rtl/>
        </w:rPr>
        <w:t>این ماده موارد زیر، به ویژه به عنوان رفتار‌نامساعدتر</w:t>
      </w:r>
      <w:r w:rsidR="007C07DD">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در نظر گرفته خواهد شد</w:t>
      </w:r>
      <w:r w:rsidRPr="00127705">
        <w:rPr>
          <w:rFonts w:ascii="IRANSans" w:hAnsi="IRANSans" w:cs="B Lotus"/>
          <w:color w:val="212529"/>
          <w:sz w:val="28"/>
          <w:szCs w:val="28"/>
          <w:shd w:val="clear" w:color="auto" w:fill="F8F9FA"/>
        </w:rPr>
        <w:t>:</w:t>
      </w:r>
      <w:r w:rsidRPr="00127705">
        <w:rPr>
          <w:rFonts w:ascii="IRANSans" w:hAnsi="IRANSans" w:cs="B Lotus"/>
          <w:color w:val="212529"/>
          <w:sz w:val="28"/>
          <w:szCs w:val="28"/>
        </w:rPr>
        <w:br/>
      </w:r>
      <w:r w:rsidRPr="00127705">
        <w:rPr>
          <w:rFonts w:ascii="IRANSans" w:hAnsi="IRANSans" w:cs="B Lotus"/>
          <w:color w:val="212529"/>
          <w:sz w:val="28"/>
          <w:szCs w:val="28"/>
          <w:shd w:val="clear" w:color="auto" w:fill="F8F9FA"/>
          <w:rtl/>
        </w:rPr>
        <w:t>‌رفتار نابرابر در ایجاد محدودیت در خرید مواد خام یا کمکی، انرژی یا سوخت</w:t>
      </w:r>
      <w:r w:rsidR="007C07DD">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یا‌ابزار تولید یا انجام عملیات از هر نوع، رفتار نابرابر در ممانعت از بازاریابی</w:t>
      </w:r>
      <w:r w:rsidR="007C07DD">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محصولات در‌داخل یا خارج کشور و سایر اقداماتی که اثرات مشابه دارند</w:t>
      </w:r>
      <w:r w:rsidRPr="00127705">
        <w:rPr>
          <w:rFonts w:ascii="IRANSans" w:hAnsi="IRANSans" w:cs="B Lotus"/>
          <w:color w:val="212529"/>
          <w:sz w:val="28"/>
          <w:szCs w:val="28"/>
          <w:shd w:val="clear" w:color="auto" w:fill="F8F9FA"/>
        </w:rPr>
        <w:t>.</w:t>
      </w:r>
    </w:p>
    <w:p w14:paraId="0F3200C6" w14:textId="0670961B" w:rsidR="009C4C4D" w:rsidRDefault="009039CE" w:rsidP="0053391C">
      <w:pPr>
        <w:spacing w:after="200"/>
        <w:jc w:val="both"/>
        <w:rPr>
          <w:rFonts w:ascii="IRANSans" w:hAnsi="IRANSans" w:cs="B Lotus"/>
          <w:color w:val="212529"/>
          <w:sz w:val="28"/>
          <w:szCs w:val="28"/>
          <w:shd w:val="clear" w:color="auto" w:fill="F8F9FA"/>
          <w:rtl/>
        </w:rPr>
      </w:pPr>
      <w:r w:rsidRPr="00DB6F2E">
        <w:rPr>
          <w:rFonts w:ascii="IRANSans" w:hAnsi="IRANSans" w:cs="B Lotus"/>
          <w:color w:val="212529"/>
          <w:sz w:val="28"/>
          <w:szCs w:val="28"/>
          <w:shd w:val="clear" w:color="auto" w:fill="F8F9FA"/>
          <w:rtl/>
        </w:rPr>
        <w:t>پ - صرفنظر از جزء‌های (‌الف) و (ب) فوق، ا قداماتی که بنا به دلایل امنیت و</w:t>
      </w:r>
      <w:r w:rsidR="00DB6F2E">
        <w:rPr>
          <w:rFonts w:ascii="IRANSans" w:hAnsi="IRANSans" w:cs="B Lotus" w:hint="cs"/>
          <w:color w:val="212529"/>
          <w:sz w:val="28"/>
          <w:szCs w:val="28"/>
          <w:shd w:val="clear" w:color="auto" w:fill="F8F9FA"/>
          <w:rtl/>
        </w:rPr>
        <w:t xml:space="preserve"> </w:t>
      </w:r>
      <w:r w:rsidRPr="00DB6F2E">
        <w:rPr>
          <w:rFonts w:ascii="IRANSans" w:hAnsi="IRANSans" w:cs="B Lotus"/>
          <w:color w:val="212529"/>
          <w:sz w:val="28"/>
          <w:szCs w:val="28"/>
          <w:shd w:val="clear" w:color="auto" w:fill="F8F9FA"/>
          <w:rtl/>
        </w:rPr>
        <w:t>نظم‌عمومی، بهداشت و اخلاق عمومی،</w:t>
      </w:r>
      <w:r w:rsidRPr="00127705">
        <w:rPr>
          <w:rFonts w:ascii="IRANSans" w:hAnsi="IRANSans" w:cs="B Lotus"/>
          <w:color w:val="212529"/>
          <w:sz w:val="28"/>
          <w:szCs w:val="28"/>
          <w:shd w:val="clear" w:color="auto" w:fill="F8F9FA"/>
          <w:rtl/>
        </w:rPr>
        <w:t xml:space="preserve"> رفتار نامساعدتر در مفهوم بند (</w:t>
      </w:r>
      <w:r w:rsidRPr="00127705">
        <w:rPr>
          <w:rFonts w:ascii="IRANSans" w:hAnsi="IRANSans" w:cs="B Lotus"/>
          <w:color w:val="212529"/>
          <w:sz w:val="28"/>
          <w:szCs w:val="28"/>
          <w:shd w:val="clear" w:color="auto" w:fill="F8F9FA"/>
          <w:rtl/>
          <w:lang w:bidi="fa-IR"/>
        </w:rPr>
        <w:t xml:space="preserve">۱) </w:t>
      </w:r>
      <w:r w:rsidRPr="00127705">
        <w:rPr>
          <w:rFonts w:ascii="IRANSans" w:hAnsi="IRANSans" w:cs="B Lotus"/>
          <w:color w:val="212529"/>
          <w:sz w:val="28"/>
          <w:szCs w:val="28"/>
          <w:shd w:val="clear" w:color="auto" w:fill="F8F9FA"/>
          <w:rtl/>
        </w:rPr>
        <w:t>این ماده</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تلقی‌نخواهد شد</w:t>
      </w:r>
      <w:r w:rsidRPr="00127705">
        <w:rPr>
          <w:rFonts w:ascii="IRANSans" w:hAnsi="IRANSans" w:cs="B Lotus"/>
          <w:color w:val="212529"/>
          <w:sz w:val="28"/>
          <w:szCs w:val="28"/>
          <w:shd w:val="clear" w:color="auto" w:fill="F8F9FA"/>
        </w:rPr>
        <w:t>.</w:t>
      </w:r>
    </w:p>
    <w:p w14:paraId="5247BDE2" w14:textId="283B4B99"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lastRenderedPageBreak/>
        <w:t>۳</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چنانچه هر یک از طرفهای متعاهد به موجب یک موافقتنامه موجود یا آتی‌راجع به</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تأسیس منطقه آزاد تجاری، اتحادیه گمرکی، بازار مشترک و یا سازمان منطقه‌ای‌مشابه و</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یا به موجب موافقتنامه اجتناب از اخذ مالیات مضاعف یا سایر موضوعات‌مالیاتی</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امتیازات، مزایا یا حقوق خاصی را به یک یا چند سرمایه‌گذار کشور ثالث اعطاء‌کرده و</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یا در آینده اعطاء کند ملزم به اعطای امتیازات یا حقوق مزبور به سرمایه‌گذاران‌طرف</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متعاهد دیگر نخواهد بود</w:t>
      </w:r>
      <w:r w:rsidRPr="00127705">
        <w:rPr>
          <w:rFonts w:ascii="IRANSans" w:hAnsi="IRANSans" w:cs="B Lotus"/>
          <w:color w:val="212529"/>
          <w:sz w:val="28"/>
          <w:szCs w:val="28"/>
          <w:shd w:val="clear" w:color="auto" w:fill="F8F9FA"/>
        </w:rPr>
        <w:t>.</w:t>
      </w:r>
      <w:r w:rsidRPr="00127705">
        <w:rPr>
          <w:rFonts w:ascii="IRANSans" w:hAnsi="IRANSans" w:cs="B Lotus"/>
          <w:color w:val="212529"/>
          <w:sz w:val="28"/>
          <w:szCs w:val="28"/>
        </w:rPr>
        <w:br/>
      </w:r>
      <w:r w:rsidRPr="00127705">
        <w:rPr>
          <w:rFonts w:ascii="IRANSans" w:hAnsi="IRANSans" w:cs="B Lotus"/>
          <w:color w:val="212529"/>
          <w:sz w:val="28"/>
          <w:szCs w:val="28"/>
          <w:shd w:val="clear" w:color="auto" w:fill="F8F9FA"/>
          <w:rtl/>
          <w:lang w:bidi="fa-IR"/>
        </w:rPr>
        <w:t>۴</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مفاد ماده (</w:t>
      </w:r>
      <w:r w:rsidRPr="00127705">
        <w:rPr>
          <w:rFonts w:ascii="IRANSans" w:hAnsi="IRANSans" w:cs="B Lotus"/>
          <w:color w:val="212529"/>
          <w:sz w:val="28"/>
          <w:szCs w:val="28"/>
          <w:shd w:val="clear" w:color="auto" w:fill="F8F9FA"/>
          <w:rtl/>
          <w:lang w:bidi="fa-IR"/>
        </w:rPr>
        <w:t>۳)</w:t>
      </w:r>
      <w:r w:rsidRPr="00127705">
        <w:rPr>
          <w:rFonts w:ascii="IRANSans" w:hAnsi="IRANSans" w:cs="B Lotus"/>
          <w:color w:val="212529"/>
          <w:sz w:val="28"/>
          <w:szCs w:val="28"/>
          <w:shd w:val="clear" w:color="auto" w:fill="F8F9FA"/>
          <w:rtl/>
        </w:rPr>
        <w:t>، یک طرف متعاهد را به اعطای مزایا، معافیتها و</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تخفیف‌های‌مالیاتی که طبق قوانین آن فقط به سرمایه‌گذاران مقیم در قلمرو آن اعطاء</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می‌گردد، به‌سرمایه‌گذاران مقیم در قلمرو طرف دیگر متعاهد ملزم نمی‌نماید</w:t>
      </w:r>
      <w:r w:rsidRPr="00127705">
        <w:rPr>
          <w:rFonts w:ascii="IRANSans" w:hAnsi="IRANSans" w:cs="B Lotus"/>
          <w:color w:val="212529"/>
          <w:sz w:val="28"/>
          <w:szCs w:val="28"/>
          <w:shd w:val="clear" w:color="auto" w:fill="F8F9FA"/>
        </w:rPr>
        <w:t>.</w:t>
      </w:r>
    </w:p>
    <w:p w14:paraId="010CCE40" w14:textId="1596914F"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 xml:space="preserve">‌ماده </w:t>
      </w:r>
      <w:r w:rsidRPr="00127705">
        <w:rPr>
          <w:rFonts w:ascii="IRANSans" w:hAnsi="IRANSans" w:cs="B Lotus"/>
          <w:color w:val="212529"/>
          <w:sz w:val="28"/>
          <w:szCs w:val="28"/>
          <w:shd w:val="clear" w:color="auto" w:fill="F8F9FA"/>
          <w:rtl/>
          <w:lang w:bidi="fa-IR"/>
        </w:rPr>
        <w:t xml:space="preserve">۴ - </w:t>
      </w:r>
      <w:r w:rsidRPr="00127705">
        <w:rPr>
          <w:rFonts w:ascii="IRANSans" w:hAnsi="IRANSans" w:cs="B Lotus"/>
          <w:color w:val="212529"/>
          <w:sz w:val="28"/>
          <w:szCs w:val="28"/>
          <w:shd w:val="clear" w:color="auto" w:fill="F8F9FA"/>
          <w:rtl/>
        </w:rPr>
        <w:t>مصادره و جبران خسارت، رفتار نسبت به خسارات و زیانها</w:t>
      </w:r>
    </w:p>
    <w:p w14:paraId="380E4C04" w14:textId="4C514CC1"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۱</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سرمایه‌گذاریهای سرمایه‌گذاران هر یک از طرفهای متعاهد از حمایت و امنیت‌در</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قلمرو طرف متعاهد دیگر برخوردار خواهند شد</w:t>
      </w:r>
      <w:r w:rsidRPr="00127705">
        <w:rPr>
          <w:rFonts w:ascii="IRANSans" w:hAnsi="IRANSans" w:cs="B Lotus"/>
          <w:color w:val="212529"/>
          <w:sz w:val="28"/>
          <w:szCs w:val="28"/>
          <w:shd w:val="clear" w:color="auto" w:fill="F8F9FA"/>
        </w:rPr>
        <w:t>.</w:t>
      </w:r>
    </w:p>
    <w:p w14:paraId="30A5217A" w14:textId="65FA65C6"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۲</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سرمایه‌گذاریهای سرمایه‌گذاران هر یک از طرفهای متعاهد در قلمرو طرف‌متعاهد</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دیگر ملی و سلب مالکیت نخواهد شد یا تحت هیچ‌گونه تدابیری با تأثیرات برابر‌با سلب</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مالکیت که از این پس «‌سلب مالکیت» نامیده می‌شود، قرار نخواهد گرفت، مگر‌آن که به</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نفع عموم و در مقابل جبران خسارت باشد. این جبران خسارت باید معادل</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ارزش‌سرمایه‌گذاری سلب مالکیت شده بلافاصله قبل از تاریخی که سلب مالکیت واقعی</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یا‌قریب‌الوقوع به آگاهی عموم برسد، باشد. جبران خسارت باید بدون تأخیر انجام شود</w:t>
      </w:r>
      <w:r w:rsidRPr="00127705">
        <w:rPr>
          <w:rFonts w:ascii="IRANSans" w:hAnsi="IRANSans" w:cs="B Lotus"/>
          <w:color w:val="212529"/>
          <w:sz w:val="28"/>
          <w:szCs w:val="28"/>
          <w:shd w:val="clear" w:color="auto" w:fill="F8F9FA"/>
        </w:rPr>
        <w:t>.</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با‌این وجود، درصورت تأخیر، این</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جبران خسارت شامل هزینه‌های متعلق به آن نیز</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خواهد‌شد. این جبران خسارت باید عملاً قابل پرداخت و آزادانه قابل انتقال باشد</w:t>
      </w:r>
      <w:r w:rsidRPr="00127705">
        <w:rPr>
          <w:rFonts w:ascii="IRANSans" w:hAnsi="IRANSans" w:cs="B Lotus"/>
          <w:color w:val="212529"/>
          <w:sz w:val="28"/>
          <w:szCs w:val="28"/>
          <w:shd w:val="clear" w:color="auto" w:fill="F8F9FA"/>
        </w:rPr>
        <w:t>.</w:t>
      </w:r>
    </w:p>
    <w:p w14:paraId="49D7AE97" w14:textId="521F38B7"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مقررات کافی‌برای تعیین و پرداخت خسارت در هنگام سلب مالکیت یا قبل از تاریخ سلب</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مالکیت باید‌وضع شده باشد. هرگونه اختلاف درمورد تطبیق سلب مالکیت با قوانین</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مربوطه، یا‌درخصوص مبلغ جبران خسارت باید به موجب فرآیند قانونی در دادگاههای</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صلاحیتدار‌کشوری که سرمایه‌گذاری در آن انجام شده است، مورد بررسی قرار گیرد</w:t>
      </w:r>
      <w:r w:rsidRPr="00127705">
        <w:rPr>
          <w:rFonts w:ascii="IRANSans" w:hAnsi="IRANSans" w:cs="B Lotus"/>
          <w:color w:val="212529"/>
          <w:sz w:val="28"/>
          <w:szCs w:val="28"/>
          <w:shd w:val="clear" w:color="auto" w:fill="F8F9FA"/>
        </w:rPr>
        <w:t>.</w:t>
      </w:r>
    </w:p>
    <w:p w14:paraId="43226C44" w14:textId="12CFB1E1"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۳</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سرمایه‌گذاران هر یک از طرفهای متعاهد که سرمایه‌گذاری‌های آنها در قلمرو‌طرف</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متعاهد دیگر به علت جنگ یا سایر مخاصمات مسلحانه، انقلاب، یا حالت‌اضطراری ملی یا</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شورش دچار زیان شود، از رفتاری که نسبت به رفتار طرف متعاهد مزبور‌با</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سرمایه‌گذاران خود یا سرمایه‌گذاران هر کشور ثالث درخصوص اعاده مال، پرداخت‌غرامت،</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جبران خسارت یا عوض دیگری که دارای ارزش مالی باشد، نامساعدتر نباشد،‌برخوردار</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خواهند بود. این گونه پرداختها باید آزادانه قابل انتقال باشد</w:t>
      </w:r>
      <w:r w:rsidRPr="00127705">
        <w:rPr>
          <w:rFonts w:ascii="IRANSans" w:hAnsi="IRANSans" w:cs="B Lotus"/>
          <w:color w:val="212529"/>
          <w:sz w:val="28"/>
          <w:szCs w:val="28"/>
          <w:shd w:val="clear" w:color="auto" w:fill="F8F9FA"/>
        </w:rPr>
        <w:t>.</w:t>
      </w:r>
    </w:p>
    <w:p w14:paraId="13518211" w14:textId="31B1597F"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lastRenderedPageBreak/>
        <w:t xml:space="preserve">‌ماده </w:t>
      </w:r>
      <w:r w:rsidRPr="00127705">
        <w:rPr>
          <w:rFonts w:ascii="IRANSans" w:hAnsi="IRANSans" w:cs="B Lotus"/>
          <w:color w:val="212529"/>
          <w:sz w:val="28"/>
          <w:szCs w:val="28"/>
          <w:shd w:val="clear" w:color="auto" w:fill="F8F9FA"/>
          <w:rtl/>
          <w:lang w:bidi="fa-IR"/>
        </w:rPr>
        <w:t xml:space="preserve">۵ </w:t>
      </w:r>
      <w:r w:rsidR="009C4C4D">
        <w:rPr>
          <w:rFonts w:ascii="Arial" w:hAnsi="Arial" w:cs="Arial" w:hint="cs"/>
          <w:color w:val="212529"/>
          <w:sz w:val="28"/>
          <w:szCs w:val="28"/>
          <w:shd w:val="clear" w:color="auto" w:fill="F8F9FA"/>
          <w:rtl/>
          <w:lang w:bidi="fa-IR"/>
        </w:rPr>
        <w:t>–</w:t>
      </w:r>
      <w:r w:rsidRPr="00127705">
        <w:rPr>
          <w:rFonts w:ascii="IRANSans" w:hAnsi="IRANSans" w:cs="B Lotus"/>
          <w:color w:val="212529"/>
          <w:sz w:val="28"/>
          <w:szCs w:val="28"/>
          <w:shd w:val="clear" w:color="auto" w:fill="F8F9FA"/>
          <w:rtl/>
          <w:lang w:bidi="fa-IR"/>
        </w:rPr>
        <w:t xml:space="preserve"> </w:t>
      </w:r>
      <w:r w:rsidRPr="00127705">
        <w:rPr>
          <w:rFonts w:ascii="IRANSans" w:hAnsi="IRANSans" w:cs="B Lotus"/>
          <w:color w:val="212529"/>
          <w:sz w:val="28"/>
          <w:szCs w:val="28"/>
          <w:shd w:val="clear" w:color="auto" w:fill="F8F9FA"/>
          <w:rtl/>
        </w:rPr>
        <w:t>انتقالات</w:t>
      </w:r>
    </w:p>
    <w:p w14:paraId="0CF1EE98" w14:textId="477E0691"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۱</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هر یک از طرفهای متعاهد اطمینان می‌دهد که انتقالات مربوط به‌سرمایه‌گذاریهای</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موضوع این موافقتنامه به صورت آزاد و بدون تأخیر انجام پذیرد. این‌انتقالات شامل</w:t>
      </w:r>
      <w:r w:rsidR="00DB6F2E">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موارد زیر است</w:t>
      </w:r>
      <w:r w:rsidRPr="00127705">
        <w:rPr>
          <w:rFonts w:ascii="IRANSans" w:hAnsi="IRANSans" w:cs="B Lotus"/>
          <w:color w:val="212529"/>
          <w:sz w:val="28"/>
          <w:szCs w:val="28"/>
          <w:shd w:val="clear" w:color="auto" w:fill="F8F9FA"/>
        </w:rPr>
        <w:t>:</w:t>
      </w:r>
    </w:p>
    <w:p w14:paraId="13ED6D0C" w14:textId="48CEC536"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‌الف - اصل و مبالغ اضافی برای حفظ یا افزایش سرمایه‌گذاری؛</w:t>
      </w:r>
    </w:p>
    <w:p w14:paraId="57B0211A" w14:textId="3F708EF8"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ب - عواید؛</w:t>
      </w:r>
    </w:p>
    <w:p w14:paraId="714A1EDB" w14:textId="5C299E94"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پ - مبالغ حاصل از فروش و یا تصفیه تمام یا قسمتی از سرمایه‌گذاری؛</w:t>
      </w:r>
    </w:p>
    <w:p w14:paraId="53499B50" w14:textId="43B56F7A"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ت - حق‌الامتیازها و حق‌الزحمه‌های مربوط به قراردادهای انتقال فناوری؛</w:t>
      </w:r>
    </w:p>
    <w:p w14:paraId="0571F23D" w14:textId="228281C0"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ث - مبالغ پرداخت شده به موجب مواد (</w:t>
      </w:r>
      <w:r w:rsidRPr="00127705">
        <w:rPr>
          <w:rFonts w:ascii="IRANSans" w:hAnsi="IRANSans" w:cs="B Lotus"/>
          <w:color w:val="212529"/>
          <w:sz w:val="28"/>
          <w:szCs w:val="28"/>
          <w:shd w:val="clear" w:color="auto" w:fill="F8F9FA"/>
          <w:rtl/>
          <w:lang w:bidi="fa-IR"/>
        </w:rPr>
        <w:t xml:space="preserve">۴) </w:t>
      </w:r>
      <w:r w:rsidRPr="00127705">
        <w:rPr>
          <w:rFonts w:ascii="IRANSans" w:hAnsi="IRANSans" w:cs="B Lotus"/>
          <w:color w:val="212529"/>
          <w:sz w:val="28"/>
          <w:szCs w:val="28"/>
          <w:shd w:val="clear" w:color="auto" w:fill="F8F9FA"/>
          <w:rtl/>
        </w:rPr>
        <w:t>و (</w:t>
      </w:r>
      <w:r w:rsidRPr="00127705">
        <w:rPr>
          <w:rFonts w:ascii="IRANSans" w:hAnsi="IRANSans" w:cs="B Lotus"/>
          <w:color w:val="212529"/>
          <w:sz w:val="28"/>
          <w:szCs w:val="28"/>
          <w:shd w:val="clear" w:color="auto" w:fill="F8F9FA"/>
          <w:rtl/>
          <w:lang w:bidi="fa-IR"/>
        </w:rPr>
        <w:t xml:space="preserve">۶) </w:t>
      </w:r>
      <w:r w:rsidRPr="00127705">
        <w:rPr>
          <w:rFonts w:ascii="IRANSans" w:hAnsi="IRANSans" w:cs="B Lotus"/>
          <w:color w:val="212529"/>
          <w:sz w:val="28"/>
          <w:szCs w:val="28"/>
          <w:shd w:val="clear" w:color="auto" w:fill="F8F9FA"/>
          <w:rtl/>
        </w:rPr>
        <w:t>این موافقتنامه؛</w:t>
      </w:r>
    </w:p>
    <w:p w14:paraId="247E379F" w14:textId="03B861D8"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ج - بازپرداخت وامهای مربوط به سرمایه‌گذاری؛</w:t>
      </w:r>
    </w:p>
    <w:p w14:paraId="44A89259" w14:textId="538E4CB2"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چ - حقوق ماهیانه، دستمزدها و سایر وجوه دریافتی توسط کارکنانی که پروانه</w:t>
      </w:r>
    </w:p>
    <w:p w14:paraId="1DF5DD06" w14:textId="15212F78"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کار‌مرتبط با آن سرمایه‌گذاری را کسب کرده باشند؛</w:t>
      </w:r>
    </w:p>
    <w:p w14:paraId="650AEA25" w14:textId="3526CA2A"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ح - وجوه پرداختی ناشی از حل و فصل اختلافات به موجب ماده</w:t>
      </w:r>
      <w:r w:rsidRPr="00127705">
        <w:rPr>
          <w:rFonts w:ascii="IRANSans" w:hAnsi="IRANSans" w:cs="B Lotus"/>
          <w:color w:val="212529"/>
          <w:sz w:val="28"/>
          <w:szCs w:val="28"/>
          <w:shd w:val="clear" w:color="auto" w:fill="F8F9FA"/>
        </w:rPr>
        <w:t xml:space="preserve"> </w:t>
      </w:r>
      <w:r w:rsidR="00DB6F2E">
        <w:rPr>
          <w:rFonts w:ascii="IRANSans" w:hAnsi="IRANSans" w:cs="B Lotus" w:hint="cs"/>
          <w:color w:val="212529"/>
          <w:sz w:val="28"/>
          <w:szCs w:val="28"/>
          <w:shd w:val="clear" w:color="auto" w:fill="F8F9FA"/>
          <w:rtl/>
        </w:rPr>
        <w:t>(</w:t>
      </w:r>
      <w:r w:rsidRPr="00127705">
        <w:rPr>
          <w:rFonts w:ascii="IRANSans" w:hAnsi="IRANSans" w:cs="B Lotus"/>
          <w:color w:val="212529"/>
          <w:sz w:val="28"/>
          <w:szCs w:val="28"/>
          <w:shd w:val="clear" w:color="auto" w:fill="F8F9FA"/>
          <w:rtl/>
          <w:lang w:bidi="fa-IR"/>
        </w:rPr>
        <w:t>۱۱</w:t>
      </w:r>
      <w:r w:rsidR="00DB6F2E">
        <w:rPr>
          <w:rFonts w:ascii="IRANSans" w:hAnsi="IRANSans" w:cs="B Lotus" w:hint="cs"/>
          <w:color w:val="212529"/>
          <w:sz w:val="28"/>
          <w:szCs w:val="28"/>
          <w:shd w:val="clear" w:color="auto" w:fill="F8F9FA"/>
          <w:rtl/>
          <w:lang w:bidi="fa-IR"/>
        </w:rPr>
        <w:t>)</w:t>
      </w:r>
      <w:r w:rsidR="00DB6F2E">
        <w:rPr>
          <w:rFonts w:ascii="IRANSans" w:hAnsi="IRANSans" w:cs="B Lotus" w:hint="cs"/>
          <w:color w:val="212529"/>
          <w:sz w:val="28"/>
          <w:szCs w:val="28"/>
          <w:shd w:val="clear" w:color="auto" w:fill="F8F9FA"/>
          <w:rtl/>
        </w:rPr>
        <w:t>.</w:t>
      </w:r>
    </w:p>
    <w:p w14:paraId="27EF719F" w14:textId="2C26703F"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۲</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انتقالات فوق باید بدون تأخیر به ارزی که آزادانه قابل تبدیل باشد و به</w:t>
      </w:r>
      <w:r w:rsidR="001E369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نرخ‌تعیین شده تسعیر در بازار رسمی انجام پذیرد. درصورت فقدان این چنین نرخی،</w:t>
      </w:r>
      <w:r w:rsidR="001E369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نرخ‌شاخص به کار گرفته شده برای آخرین</w:t>
      </w:r>
      <w:r w:rsidR="001E369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سرمایه‌گذاریهای وارده، حاکم خواهد بود</w:t>
      </w:r>
      <w:r w:rsidRPr="00127705">
        <w:rPr>
          <w:rFonts w:ascii="IRANSans" w:hAnsi="IRANSans" w:cs="B Lotus"/>
          <w:color w:val="212529"/>
          <w:sz w:val="28"/>
          <w:szCs w:val="28"/>
          <w:shd w:val="clear" w:color="auto" w:fill="F8F9FA"/>
        </w:rPr>
        <w:t>.</w:t>
      </w:r>
    </w:p>
    <w:p w14:paraId="55F9A100" w14:textId="59ACE332"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۳</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چنانچه انتقالات در مدتی که قاعدتاً برای تکمیل تشریفات انتقال لازم است‌انجام</w:t>
      </w:r>
      <w:r w:rsidR="001E369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پذیرد، چنین تلقی می‌شود که انتقالات بدون تأخیر انجام شده است. مدت مزبور</w:t>
      </w:r>
      <w:r w:rsidR="001E369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از‌تاریخ تقدیم درخواست مزبور شروع خواهد شد و به هیچ دلیلی از دو ماه تجاوز</w:t>
      </w:r>
      <w:r w:rsidR="001E369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نخواهد‌کرد</w:t>
      </w:r>
      <w:r w:rsidRPr="00127705">
        <w:rPr>
          <w:rFonts w:ascii="IRANSans" w:hAnsi="IRANSans" w:cs="B Lotus"/>
          <w:color w:val="212529"/>
          <w:sz w:val="28"/>
          <w:szCs w:val="28"/>
          <w:shd w:val="clear" w:color="auto" w:fill="F8F9FA"/>
        </w:rPr>
        <w:t>.</w:t>
      </w:r>
    </w:p>
    <w:p w14:paraId="4500EFB9" w14:textId="5894EBD9"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۴</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علی‌رغم مفاد بندهای (</w:t>
      </w:r>
      <w:r w:rsidRPr="00127705">
        <w:rPr>
          <w:rFonts w:ascii="IRANSans" w:hAnsi="IRANSans" w:cs="B Lotus"/>
          <w:color w:val="212529"/>
          <w:sz w:val="28"/>
          <w:szCs w:val="28"/>
          <w:shd w:val="clear" w:color="auto" w:fill="F8F9FA"/>
          <w:rtl/>
          <w:lang w:bidi="fa-IR"/>
        </w:rPr>
        <w:t xml:space="preserve">۱) </w:t>
      </w:r>
      <w:r w:rsidRPr="00127705">
        <w:rPr>
          <w:rFonts w:ascii="IRANSans" w:hAnsi="IRANSans" w:cs="B Lotus"/>
          <w:color w:val="212529"/>
          <w:sz w:val="28"/>
          <w:szCs w:val="28"/>
          <w:shd w:val="clear" w:color="auto" w:fill="F8F9FA"/>
          <w:rtl/>
        </w:rPr>
        <w:t>تا (</w:t>
      </w:r>
      <w:r w:rsidRPr="00127705">
        <w:rPr>
          <w:rFonts w:ascii="IRANSans" w:hAnsi="IRANSans" w:cs="B Lotus"/>
          <w:color w:val="212529"/>
          <w:sz w:val="28"/>
          <w:szCs w:val="28"/>
          <w:shd w:val="clear" w:color="auto" w:fill="F8F9FA"/>
          <w:rtl/>
          <w:lang w:bidi="fa-IR"/>
        </w:rPr>
        <w:t>۳)</w:t>
      </w:r>
      <w:r w:rsidRPr="00127705">
        <w:rPr>
          <w:rFonts w:ascii="IRANSans" w:hAnsi="IRANSans" w:cs="B Lotus"/>
          <w:color w:val="212529"/>
          <w:sz w:val="28"/>
          <w:szCs w:val="28"/>
          <w:shd w:val="clear" w:color="auto" w:fill="F8F9FA"/>
          <w:rtl/>
        </w:rPr>
        <w:t>، یک طرف متعاهد می‌تواند با اقدامات‌منصفانه و</w:t>
      </w:r>
      <w:r w:rsidR="001E369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غیرتبعیض‌آمیز و با حسن نیت به منظور حمایت از حقوق طلبکاران یا در رابطه‌با</w:t>
      </w:r>
      <w:r w:rsidR="001E369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تخلفات جزائی یا به موجب قرار یا حکم صادره در رسیدگی اداری یا قضائی از یک‌انتقال</w:t>
      </w:r>
      <w:r w:rsidR="001E369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 xml:space="preserve">جلوگیری نماید مشروط به این که چنین اقداماتی و اعمال آنها به عنوان </w:t>
      </w:r>
      <w:r w:rsidRPr="00127705">
        <w:rPr>
          <w:rFonts w:ascii="IRANSans" w:hAnsi="IRANSans" w:cs="B Lotus"/>
          <w:color w:val="212529"/>
          <w:sz w:val="28"/>
          <w:szCs w:val="28"/>
          <w:shd w:val="clear" w:color="auto" w:fill="F8F9FA"/>
          <w:rtl/>
        </w:rPr>
        <w:lastRenderedPageBreak/>
        <w:t>وسیله‌ای‌برای</w:t>
      </w:r>
      <w:r w:rsidR="001E3695">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خودداری آن طرف متعاهد از انجام تعهدات یا تکالیف خود به‌موجب این موافقتنامه‌مورد</w:t>
      </w:r>
      <w:r w:rsidRPr="00127705">
        <w:rPr>
          <w:rFonts w:ascii="IRANSans" w:hAnsi="IRANSans" w:cs="B Lotus"/>
          <w:color w:val="212529"/>
          <w:sz w:val="28"/>
          <w:szCs w:val="28"/>
        </w:rPr>
        <w:br/>
      </w:r>
      <w:r w:rsidRPr="00127705">
        <w:rPr>
          <w:rFonts w:ascii="IRANSans" w:hAnsi="IRANSans" w:cs="B Lotus"/>
          <w:color w:val="212529"/>
          <w:sz w:val="28"/>
          <w:szCs w:val="28"/>
          <w:shd w:val="clear" w:color="auto" w:fill="F8F9FA"/>
          <w:rtl/>
        </w:rPr>
        <w:t>استفاده قرار نگیرد</w:t>
      </w:r>
      <w:r w:rsidRPr="00127705">
        <w:rPr>
          <w:rFonts w:ascii="IRANSans" w:hAnsi="IRANSans" w:cs="B Lotus"/>
          <w:color w:val="212529"/>
          <w:sz w:val="28"/>
          <w:szCs w:val="28"/>
          <w:shd w:val="clear" w:color="auto" w:fill="F8F9FA"/>
        </w:rPr>
        <w:t>.</w:t>
      </w:r>
    </w:p>
    <w:p w14:paraId="2DD82B84" w14:textId="5C728DA8" w:rsidR="009C4C4D" w:rsidRDefault="009039CE" w:rsidP="0053391C">
      <w:pPr>
        <w:spacing w:after="200"/>
        <w:jc w:val="both"/>
        <w:rPr>
          <w:rFonts w:ascii="IRANSans" w:hAnsi="IRANSans" w:cs="B Lotus"/>
          <w:color w:val="212529"/>
          <w:sz w:val="28"/>
          <w:szCs w:val="28"/>
          <w:shd w:val="clear" w:color="auto" w:fill="F8F9FA"/>
          <w:rtl/>
        </w:rPr>
      </w:pPr>
      <w:r w:rsidRPr="00410E9D">
        <w:rPr>
          <w:rFonts w:ascii="IRANSans" w:hAnsi="IRANSans" w:cs="B Lotus"/>
          <w:color w:val="212529"/>
          <w:sz w:val="28"/>
          <w:szCs w:val="28"/>
          <w:shd w:val="clear" w:color="auto" w:fill="F8F9FA"/>
          <w:rtl/>
        </w:rPr>
        <w:t xml:space="preserve">‌ماده </w:t>
      </w:r>
      <w:r w:rsidRPr="00410E9D">
        <w:rPr>
          <w:rFonts w:ascii="IRANSans" w:hAnsi="IRANSans" w:cs="B Lotus"/>
          <w:color w:val="212529"/>
          <w:sz w:val="28"/>
          <w:szCs w:val="28"/>
          <w:shd w:val="clear" w:color="auto" w:fill="F8F9FA"/>
          <w:rtl/>
          <w:lang w:bidi="fa-IR"/>
        </w:rPr>
        <w:t xml:space="preserve">۶ </w:t>
      </w:r>
      <w:r w:rsidR="009C4C4D" w:rsidRPr="00410E9D">
        <w:rPr>
          <w:rFonts w:ascii="Arial" w:hAnsi="Arial" w:cs="Arial" w:hint="cs"/>
          <w:color w:val="212529"/>
          <w:sz w:val="28"/>
          <w:szCs w:val="28"/>
          <w:shd w:val="clear" w:color="auto" w:fill="F8F9FA"/>
          <w:rtl/>
          <w:lang w:bidi="fa-IR"/>
        </w:rPr>
        <w:t>–</w:t>
      </w:r>
      <w:r w:rsidRPr="00410E9D">
        <w:rPr>
          <w:rFonts w:ascii="IRANSans" w:hAnsi="IRANSans" w:cs="B Lotus"/>
          <w:color w:val="212529"/>
          <w:sz w:val="28"/>
          <w:szCs w:val="28"/>
          <w:shd w:val="clear" w:color="auto" w:fill="F8F9FA"/>
          <w:rtl/>
          <w:lang w:bidi="fa-IR"/>
        </w:rPr>
        <w:t xml:space="preserve"> </w:t>
      </w:r>
      <w:r w:rsidRPr="00410E9D">
        <w:rPr>
          <w:rFonts w:ascii="IRANSans" w:hAnsi="IRANSans" w:cs="B Lotus"/>
          <w:color w:val="212529"/>
          <w:sz w:val="28"/>
          <w:szCs w:val="28"/>
          <w:shd w:val="clear" w:color="auto" w:fill="F8F9FA"/>
          <w:rtl/>
        </w:rPr>
        <w:t>جانشینی</w:t>
      </w:r>
    </w:p>
    <w:p w14:paraId="17F149D1" w14:textId="645AE233"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‌هرگاه یکی از طرفهای متعاهد یا مؤسسه تعیین شده توسط آن به موجب بیمه‌پرداخت</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غرامت یا قرارداد تضمین، پرداختی را به هر یک از سرمایه‌گذاران خود انجام‌دهد</w:t>
      </w:r>
      <w:r w:rsidRPr="00127705">
        <w:rPr>
          <w:rFonts w:ascii="IRANSans" w:hAnsi="IRANSans" w:cs="B Lotus"/>
          <w:color w:val="212529"/>
          <w:sz w:val="28"/>
          <w:szCs w:val="28"/>
          <w:shd w:val="clear" w:color="auto" w:fill="F8F9FA"/>
        </w:rPr>
        <w:t>:</w:t>
      </w:r>
    </w:p>
    <w:p w14:paraId="6C685DF9" w14:textId="0DA4ADF3"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‌الف - طرف متعاهد میزبان، جانشینی طرف متعاهد دیگر را به موجب قرارداد بیمه‌یا</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تضمین به رسمیت خواهد شناخت</w:t>
      </w:r>
      <w:r w:rsidRPr="00127705">
        <w:rPr>
          <w:rFonts w:ascii="IRANSans" w:hAnsi="IRANSans" w:cs="B Lotus"/>
          <w:color w:val="212529"/>
          <w:sz w:val="28"/>
          <w:szCs w:val="28"/>
          <w:shd w:val="clear" w:color="auto" w:fill="F8F9FA"/>
        </w:rPr>
        <w:t>.</w:t>
      </w:r>
    </w:p>
    <w:p w14:paraId="7D1051CD" w14:textId="01B1FA94"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ب - جانشین مستحق حقوقی است که سرمایه‌گذار استحقاق آن را داشته است</w:t>
      </w:r>
      <w:r w:rsidRPr="00127705">
        <w:rPr>
          <w:rFonts w:ascii="IRANSans" w:hAnsi="IRANSans" w:cs="B Lotus"/>
          <w:color w:val="212529"/>
          <w:sz w:val="28"/>
          <w:szCs w:val="28"/>
          <w:shd w:val="clear" w:color="auto" w:fill="F8F9FA"/>
        </w:rPr>
        <w:t>.</w:t>
      </w:r>
    </w:p>
    <w:p w14:paraId="259E9C75" w14:textId="23E6B531"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پ - اختلافات میان جانشین و طرف متعاهد میزبان بدون لطمه زدن به حقوق‌جانشین دولتی</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به موجب ماده (</w:t>
      </w:r>
      <w:r w:rsidRPr="00127705">
        <w:rPr>
          <w:rFonts w:ascii="IRANSans" w:hAnsi="IRANSans" w:cs="B Lotus"/>
          <w:color w:val="212529"/>
          <w:sz w:val="28"/>
          <w:szCs w:val="28"/>
          <w:shd w:val="clear" w:color="auto" w:fill="F8F9FA"/>
          <w:rtl/>
          <w:lang w:bidi="fa-IR"/>
        </w:rPr>
        <w:t>۱۰)</w:t>
      </w:r>
      <w:r w:rsidRPr="00127705">
        <w:rPr>
          <w:rFonts w:ascii="IRANSans" w:hAnsi="IRANSans" w:cs="B Lotus"/>
          <w:color w:val="212529"/>
          <w:sz w:val="28"/>
          <w:szCs w:val="28"/>
          <w:shd w:val="clear" w:color="auto" w:fill="F8F9FA"/>
          <w:rtl/>
        </w:rPr>
        <w:t>، براساس ماده (</w:t>
      </w:r>
      <w:r w:rsidRPr="00127705">
        <w:rPr>
          <w:rFonts w:ascii="IRANSans" w:hAnsi="IRANSans" w:cs="B Lotus"/>
          <w:color w:val="212529"/>
          <w:sz w:val="28"/>
          <w:szCs w:val="28"/>
          <w:shd w:val="clear" w:color="auto" w:fill="F8F9FA"/>
          <w:rtl/>
          <w:lang w:bidi="fa-IR"/>
        </w:rPr>
        <w:t xml:space="preserve">۱۱) </w:t>
      </w:r>
      <w:r w:rsidRPr="00127705">
        <w:rPr>
          <w:rFonts w:ascii="IRANSans" w:hAnsi="IRANSans" w:cs="B Lotus"/>
          <w:color w:val="212529"/>
          <w:sz w:val="28"/>
          <w:szCs w:val="28"/>
          <w:shd w:val="clear" w:color="auto" w:fill="F8F9FA"/>
          <w:rtl/>
        </w:rPr>
        <w:t>حل و فصل خواهد شد. با‌این‌وجود جانشین</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می‌تواند به سرمایه‌گذار این حق را بدهد که در مقابل طرف متعاهد‌سرمایه‌پذیر اقدام</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به استیفای حقوق واگذار شده بنماید</w:t>
      </w:r>
      <w:r w:rsidRPr="00127705">
        <w:rPr>
          <w:rFonts w:ascii="IRANSans" w:hAnsi="IRANSans" w:cs="B Lotus"/>
          <w:color w:val="212529"/>
          <w:sz w:val="28"/>
          <w:szCs w:val="28"/>
          <w:shd w:val="clear" w:color="auto" w:fill="F8F9FA"/>
        </w:rPr>
        <w:t>.</w:t>
      </w:r>
    </w:p>
    <w:p w14:paraId="7A36C7BF" w14:textId="7CB4E6B6"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 xml:space="preserve">‌ماده </w:t>
      </w:r>
      <w:r w:rsidRPr="00127705">
        <w:rPr>
          <w:rFonts w:ascii="IRANSans" w:hAnsi="IRANSans" w:cs="B Lotus"/>
          <w:color w:val="212529"/>
          <w:sz w:val="28"/>
          <w:szCs w:val="28"/>
          <w:shd w:val="clear" w:color="auto" w:fill="F8F9FA"/>
          <w:rtl/>
          <w:lang w:bidi="fa-IR"/>
        </w:rPr>
        <w:t xml:space="preserve">۷ - </w:t>
      </w:r>
      <w:r w:rsidRPr="00127705">
        <w:rPr>
          <w:rFonts w:ascii="IRANSans" w:hAnsi="IRANSans" w:cs="B Lotus"/>
          <w:color w:val="212529"/>
          <w:sz w:val="28"/>
          <w:szCs w:val="28"/>
          <w:shd w:val="clear" w:color="auto" w:fill="F8F9FA"/>
          <w:rtl/>
        </w:rPr>
        <w:t>رعایت تعهدات</w:t>
      </w:r>
    </w:p>
    <w:p w14:paraId="057EB7F8" w14:textId="4303C961"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‌هر یک از طرفهای متعاهد رعایت تعهداتی را که درارتباط با</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سرمایه‌گذاریهای‌سرمایه‌گذاران طرف متعاهد دیگر تقبل نموده است تضمین می‌نماید</w:t>
      </w:r>
      <w:r w:rsidRPr="00127705">
        <w:rPr>
          <w:rFonts w:ascii="IRANSans" w:hAnsi="IRANSans" w:cs="B Lotus"/>
          <w:color w:val="212529"/>
          <w:sz w:val="28"/>
          <w:szCs w:val="28"/>
          <w:shd w:val="clear" w:color="auto" w:fill="F8F9FA"/>
        </w:rPr>
        <w:t>.</w:t>
      </w:r>
    </w:p>
    <w:p w14:paraId="37E60B92" w14:textId="7FFB0818"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 xml:space="preserve">‌ماده </w:t>
      </w:r>
      <w:r w:rsidRPr="00127705">
        <w:rPr>
          <w:rFonts w:ascii="IRANSans" w:hAnsi="IRANSans" w:cs="B Lotus"/>
          <w:color w:val="212529"/>
          <w:sz w:val="28"/>
          <w:szCs w:val="28"/>
          <w:shd w:val="clear" w:color="auto" w:fill="F8F9FA"/>
          <w:rtl/>
          <w:lang w:bidi="fa-IR"/>
        </w:rPr>
        <w:t xml:space="preserve">۸ - </w:t>
      </w:r>
      <w:r w:rsidRPr="00127705">
        <w:rPr>
          <w:rFonts w:ascii="IRANSans" w:hAnsi="IRANSans" w:cs="B Lotus"/>
          <w:color w:val="212529"/>
          <w:sz w:val="28"/>
          <w:szCs w:val="28"/>
          <w:shd w:val="clear" w:color="auto" w:fill="F8F9FA"/>
          <w:rtl/>
        </w:rPr>
        <w:t>شرایط مساعدتر</w:t>
      </w:r>
    </w:p>
    <w:p w14:paraId="0ABE9A17" w14:textId="0351726C"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۱</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صرفنظر از شرایط مندرج در این موافقتنامه، شرایط مساعدتری که بین هر یک‌از</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طرفهای متعاهد با سرمایه‌گذار طرف متعاهد دیگر مورد توافق قرار گرفته یا قرار</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خواهد‌گرفت، قابل اجرا خواهد بود</w:t>
      </w:r>
      <w:r w:rsidRPr="00127705">
        <w:rPr>
          <w:rFonts w:ascii="IRANSans" w:hAnsi="IRANSans" w:cs="B Lotus"/>
          <w:color w:val="212529"/>
          <w:sz w:val="28"/>
          <w:szCs w:val="28"/>
          <w:shd w:val="clear" w:color="auto" w:fill="F8F9FA"/>
        </w:rPr>
        <w:t>.</w:t>
      </w:r>
      <w:r w:rsidRPr="00127705">
        <w:rPr>
          <w:rFonts w:ascii="IRANSans" w:hAnsi="IRANSans" w:cs="B Lotus"/>
          <w:color w:val="212529"/>
          <w:sz w:val="28"/>
          <w:szCs w:val="28"/>
        </w:rPr>
        <w:br/>
      </w:r>
      <w:r w:rsidRPr="00127705">
        <w:rPr>
          <w:rFonts w:ascii="IRANSans" w:hAnsi="IRANSans" w:cs="B Lotus"/>
          <w:color w:val="212529"/>
          <w:sz w:val="28"/>
          <w:szCs w:val="28"/>
          <w:shd w:val="clear" w:color="auto" w:fill="F8F9FA"/>
          <w:rtl/>
          <w:lang w:bidi="fa-IR"/>
        </w:rPr>
        <w:t>۲</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چنانچه قوانین هر طرف متعاهد یا تعهدات ناشی از موافقتنامه‌های</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بین‌المللی‌موجود در حال حاضر یا موافقتنامه‌هائی که از این پس بین طرفهای متعاهد</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علاوه بر این‌موافقتنامه منعقد می‌شوند حاوی مقررات عام یا خاص باشند، که</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سرمایه‌گذاریهای‌سرمایه‌گذاران طرف متعاهد دیگر را مستحق برخورداری از رفتار</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مساعدتری نسبت به‌آنچه در این موافقتنامه پیش‌بینی شده است نمایند، مقررات مذکور</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تا حدی که مساعدتر‌باشد نسبت به این موافقتنامه حاکم خواهد بود</w:t>
      </w:r>
      <w:r w:rsidRPr="00127705">
        <w:rPr>
          <w:rFonts w:ascii="IRANSans" w:hAnsi="IRANSans" w:cs="B Lotus"/>
          <w:color w:val="212529"/>
          <w:sz w:val="28"/>
          <w:szCs w:val="28"/>
          <w:shd w:val="clear" w:color="auto" w:fill="F8F9FA"/>
        </w:rPr>
        <w:t>.</w:t>
      </w:r>
    </w:p>
    <w:p w14:paraId="38CDBA06" w14:textId="07771D7F" w:rsidR="00127705"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 xml:space="preserve">‌ماده </w:t>
      </w:r>
      <w:r w:rsidRPr="00127705">
        <w:rPr>
          <w:rFonts w:ascii="IRANSans" w:hAnsi="IRANSans" w:cs="B Lotus"/>
          <w:color w:val="212529"/>
          <w:sz w:val="28"/>
          <w:szCs w:val="28"/>
          <w:shd w:val="clear" w:color="auto" w:fill="F8F9FA"/>
          <w:rtl/>
          <w:lang w:bidi="fa-IR"/>
        </w:rPr>
        <w:t xml:space="preserve">۹ - </w:t>
      </w:r>
      <w:r w:rsidRPr="00127705">
        <w:rPr>
          <w:rFonts w:ascii="IRANSans" w:hAnsi="IRANSans" w:cs="B Lotus"/>
          <w:color w:val="212529"/>
          <w:sz w:val="28"/>
          <w:szCs w:val="28"/>
          <w:shd w:val="clear" w:color="auto" w:fill="F8F9FA"/>
          <w:rtl/>
        </w:rPr>
        <w:t>دامنه شمول موافقتنامه</w:t>
      </w:r>
    </w:p>
    <w:p w14:paraId="62BE999A" w14:textId="77777777"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lastRenderedPageBreak/>
        <w:t>‌این موافقتنامه درمورد سرمایه‌گذاری‌هائی اعمال می‌شود که قبل یا بعد</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از‌لازم‌الاجراء شدن این موافقتنامه، به تصویب مراجع صلاحیتدار طرف متعاهد</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سرمایه‌پذیر(‌درصورتی که قوانین و مقررات آن مقرر کند)، برسد</w:t>
      </w:r>
      <w:r w:rsidRPr="00127705">
        <w:rPr>
          <w:rFonts w:ascii="IRANSans" w:hAnsi="IRANSans" w:cs="B Lotus"/>
          <w:color w:val="212529"/>
          <w:sz w:val="28"/>
          <w:szCs w:val="28"/>
          <w:shd w:val="clear" w:color="auto" w:fill="F8F9FA"/>
        </w:rPr>
        <w:t>.</w:t>
      </w:r>
      <w:r w:rsidRPr="00127705">
        <w:rPr>
          <w:rFonts w:ascii="IRANSans" w:hAnsi="IRANSans" w:cs="B Lotus"/>
          <w:color w:val="212529"/>
          <w:sz w:val="28"/>
          <w:szCs w:val="28"/>
        </w:rPr>
        <w:br/>
      </w:r>
      <w:r w:rsidRPr="00127705">
        <w:rPr>
          <w:rFonts w:ascii="IRANSans" w:hAnsi="IRANSans" w:cs="B Lotus"/>
          <w:color w:val="212529"/>
          <w:sz w:val="28"/>
          <w:szCs w:val="28"/>
          <w:shd w:val="clear" w:color="auto" w:fill="F8F9FA"/>
          <w:rtl/>
        </w:rPr>
        <w:t>‌مرجع صلاحیتدار در جمهوری اسلامی ایران سازمان سرمایه‌گذاری و کمکهای‌اقتصادی و</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فنی ایران یا سازمانی که جایگزین آن گردد، می‌باشد</w:t>
      </w:r>
      <w:r w:rsidRPr="00127705">
        <w:rPr>
          <w:rFonts w:ascii="IRANSans" w:hAnsi="IRANSans" w:cs="B Lotus"/>
          <w:color w:val="212529"/>
          <w:sz w:val="28"/>
          <w:szCs w:val="28"/>
          <w:shd w:val="clear" w:color="auto" w:fill="F8F9FA"/>
        </w:rPr>
        <w:t>.</w:t>
      </w:r>
    </w:p>
    <w:p w14:paraId="33995854" w14:textId="7FB336F9"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‌به هر حال این موافقتنامه درمورد اختلافاتی که پیش از لازم‌الاجراء شدن</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آن‌به‌وجود آمده یا حل و فصل شده‌اند اعمال نخواهد شد</w:t>
      </w:r>
      <w:r w:rsidRPr="00127705">
        <w:rPr>
          <w:rFonts w:ascii="IRANSans" w:hAnsi="IRANSans" w:cs="B Lotus"/>
          <w:color w:val="212529"/>
          <w:sz w:val="28"/>
          <w:szCs w:val="28"/>
          <w:shd w:val="clear" w:color="auto" w:fill="F8F9FA"/>
        </w:rPr>
        <w:t>.</w:t>
      </w:r>
    </w:p>
    <w:p w14:paraId="19CF4E52" w14:textId="736EE2AD"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 xml:space="preserve">‌ماده </w:t>
      </w:r>
      <w:r w:rsidRPr="00127705">
        <w:rPr>
          <w:rFonts w:ascii="IRANSans" w:hAnsi="IRANSans" w:cs="B Lotus"/>
          <w:color w:val="212529"/>
          <w:sz w:val="28"/>
          <w:szCs w:val="28"/>
          <w:shd w:val="clear" w:color="auto" w:fill="F8F9FA"/>
          <w:rtl/>
          <w:lang w:bidi="fa-IR"/>
        </w:rPr>
        <w:t xml:space="preserve">۱۰ - </w:t>
      </w:r>
      <w:r w:rsidRPr="00127705">
        <w:rPr>
          <w:rFonts w:ascii="IRANSans" w:hAnsi="IRANSans" w:cs="B Lotus"/>
          <w:color w:val="212529"/>
          <w:sz w:val="28"/>
          <w:szCs w:val="28"/>
          <w:shd w:val="clear" w:color="auto" w:fill="F8F9FA"/>
          <w:rtl/>
        </w:rPr>
        <w:t>حل و فصل اختلافات بین طرفهای متعاهد</w:t>
      </w:r>
    </w:p>
    <w:p w14:paraId="2E82C1CD" w14:textId="4F510D0B"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۱</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ا ختلافاتی که درخصوص تفسیر یا اجرای این موافقتنامه بین طرفهای متعاهد‌ایجاد</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شود باید تا حد امکان ازطریق دولتهای دو طرف متعاهد حل و فصل شود</w:t>
      </w:r>
      <w:r w:rsidRPr="00127705">
        <w:rPr>
          <w:rFonts w:ascii="IRANSans" w:hAnsi="IRANSans" w:cs="B Lotus"/>
          <w:color w:val="212529"/>
          <w:sz w:val="28"/>
          <w:szCs w:val="28"/>
          <w:shd w:val="clear" w:color="auto" w:fill="F8F9FA"/>
        </w:rPr>
        <w:t>.</w:t>
      </w:r>
    </w:p>
    <w:p w14:paraId="5F40862E" w14:textId="77777777" w:rsidR="00410E9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۲</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چنانچه اختلاف بدین گونه حل نشود، اختلاف بنا به درخواست هر یک از‌طرفهای</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متعاهد به یک دیوان داوری ارجاع خواهد شد</w:t>
      </w:r>
      <w:r w:rsidRPr="00127705">
        <w:rPr>
          <w:rFonts w:ascii="IRANSans" w:hAnsi="IRANSans" w:cs="B Lotus"/>
          <w:color w:val="212529"/>
          <w:sz w:val="28"/>
          <w:szCs w:val="28"/>
          <w:shd w:val="clear" w:color="auto" w:fill="F8F9FA"/>
        </w:rPr>
        <w:t>.</w:t>
      </w:r>
    </w:p>
    <w:p w14:paraId="3A8EF467" w14:textId="49687205"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۳</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این دیوان داوری به صورت موردی به شرح زیر تشکیل خواهد شد</w:t>
      </w:r>
      <w:r w:rsidRPr="00127705">
        <w:rPr>
          <w:rFonts w:ascii="IRANSans" w:hAnsi="IRANSans" w:cs="B Lotus"/>
          <w:color w:val="212529"/>
          <w:sz w:val="28"/>
          <w:szCs w:val="28"/>
          <w:shd w:val="clear" w:color="auto" w:fill="F8F9FA"/>
        </w:rPr>
        <w:t>:</w:t>
      </w:r>
    </w:p>
    <w:p w14:paraId="39581A58" w14:textId="46EB0574"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‌هر طرف متعاهد یک عضو تعیین خواهد نمود و این دو عضو درمورد تبعه یک‌کشور ثالث به</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عنوان رئیس که توسط دولتهای دو طرف متعاهد تعیین می‌گردد توافق‌خواهند نمود. این</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اعضاء باید ظرف دو ماه و رئیس دیوان ظرف سه ماه از تاریخی که هر‌یک از طرفهای</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متعاهد طرف متعاهد دیگر را نسبت به تصمیم خود برای ارجاع اختلاف به‌دیوان داوری</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مطلع می‌سازد، تعیین شوند</w:t>
      </w:r>
      <w:r w:rsidRPr="00127705">
        <w:rPr>
          <w:rFonts w:ascii="IRANSans" w:hAnsi="IRANSans" w:cs="B Lotus"/>
          <w:color w:val="212529"/>
          <w:sz w:val="28"/>
          <w:szCs w:val="28"/>
          <w:shd w:val="clear" w:color="auto" w:fill="F8F9FA"/>
        </w:rPr>
        <w:t>.</w:t>
      </w:r>
    </w:p>
    <w:p w14:paraId="490A9DB9" w14:textId="413D1299"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۴</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اگر مدتهای مذکور در بند (</w:t>
      </w:r>
      <w:r w:rsidRPr="00127705">
        <w:rPr>
          <w:rFonts w:ascii="IRANSans" w:hAnsi="IRANSans" w:cs="B Lotus"/>
          <w:color w:val="212529"/>
          <w:sz w:val="28"/>
          <w:szCs w:val="28"/>
          <w:shd w:val="clear" w:color="auto" w:fill="F8F9FA"/>
          <w:rtl/>
          <w:lang w:bidi="fa-IR"/>
        </w:rPr>
        <w:t xml:space="preserve">۳) </w:t>
      </w:r>
      <w:r w:rsidRPr="00127705">
        <w:rPr>
          <w:rFonts w:ascii="IRANSans" w:hAnsi="IRANSans" w:cs="B Lotus"/>
          <w:color w:val="212529"/>
          <w:sz w:val="28"/>
          <w:szCs w:val="28"/>
          <w:shd w:val="clear" w:color="auto" w:fill="F8F9FA"/>
          <w:rtl/>
        </w:rPr>
        <w:t>فوق رعایت نشده باشد، هر یک از طرفهای‌متعاهد،</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درصورت نبودن هرگونه ترتیبات دیگری، می‌تواند از رئیس دیوان بین‌المللی‌دادگستری</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دعوت نماید که انتخابهای لازم را به عمل آورد</w:t>
      </w:r>
      <w:r w:rsidRPr="00127705">
        <w:rPr>
          <w:rFonts w:ascii="IRANSans" w:hAnsi="IRANSans" w:cs="B Lotus"/>
          <w:color w:val="212529"/>
          <w:sz w:val="28"/>
          <w:szCs w:val="28"/>
          <w:shd w:val="clear" w:color="auto" w:fill="F8F9FA"/>
        </w:rPr>
        <w:t>.</w:t>
      </w:r>
      <w:r w:rsidRPr="00127705">
        <w:rPr>
          <w:rFonts w:ascii="IRANSans" w:hAnsi="IRANSans" w:cs="B Lotus"/>
          <w:color w:val="212529"/>
          <w:sz w:val="28"/>
          <w:szCs w:val="28"/>
        </w:rPr>
        <w:br/>
      </w:r>
      <w:r w:rsidRPr="00127705">
        <w:rPr>
          <w:rFonts w:ascii="IRANSans" w:hAnsi="IRANSans" w:cs="B Lotus"/>
          <w:color w:val="212529"/>
          <w:sz w:val="28"/>
          <w:szCs w:val="28"/>
          <w:shd w:val="clear" w:color="auto" w:fill="F8F9FA"/>
          <w:rtl/>
        </w:rPr>
        <w:t>‌اگر رئیس تبعه یکی از طرفهای متعاهد بوده یا از انجام وظیفه مذکور معذور</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باشد،‌معاون رئیس باید انتخابهای لازم را به عمل آورد. چنانچه معاون رئیس تبعه یکی</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از‌طرفهای متعاهد بوده یا وی نیز از انجام وظیفه مذکور معذور باشد، از عضوی از</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دیوان که‌در رتبه بعد از او قرار داشته باشد و تبعه هیچ یک از طرفهای متعاهد نباشد</w:t>
      </w:r>
      <w:r w:rsidRPr="00127705">
        <w:rPr>
          <w:rFonts w:ascii="IRANSans" w:hAnsi="IRANSans" w:cs="B Lotus"/>
          <w:color w:val="212529"/>
          <w:sz w:val="28"/>
          <w:szCs w:val="28"/>
        </w:rPr>
        <w:br/>
      </w:r>
      <w:r w:rsidRPr="00127705">
        <w:rPr>
          <w:rFonts w:ascii="IRANSans" w:hAnsi="IRANSans" w:cs="B Lotus"/>
          <w:color w:val="212529"/>
          <w:sz w:val="28"/>
          <w:szCs w:val="28"/>
          <w:shd w:val="clear" w:color="auto" w:fill="F8F9FA"/>
          <w:rtl/>
        </w:rPr>
        <w:t>دعوت خواهد‌شد تا انتخابهای لازم را به عمل آورد</w:t>
      </w:r>
      <w:r w:rsidRPr="00127705">
        <w:rPr>
          <w:rFonts w:ascii="IRANSans" w:hAnsi="IRANSans" w:cs="B Lotus"/>
          <w:color w:val="212529"/>
          <w:sz w:val="28"/>
          <w:szCs w:val="28"/>
          <w:shd w:val="clear" w:color="auto" w:fill="F8F9FA"/>
        </w:rPr>
        <w:t>.</w:t>
      </w:r>
    </w:p>
    <w:p w14:paraId="52211B6B" w14:textId="5EFF6128"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۵</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دیوان داوری با اکثریت آراء اتخاذ تصمیم خواهد کرد. این تصمیمات</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الزام‌آور‌است. هر طرف متعاهد باید هزینه عضو خود و نمایندگان خویش در جریان داوری</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 xml:space="preserve">را‌بپردازد. هزینه رئیس و سایر هزینه‌ها باید به طور مساوی </w:t>
      </w:r>
      <w:r w:rsidRPr="00127705">
        <w:rPr>
          <w:rFonts w:ascii="IRANSans" w:hAnsi="IRANSans" w:cs="B Lotus"/>
          <w:color w:val="212529"/>
          <w:sz w:val="28"/>
          <w:szCs w:val="28"/>
          <w:shd w:val="clear" w:color="auto" w:fill="F8F9FA"/>
          <w:rtl/>
        </w:rPr>
        <w:lastRenderedPageBreak/>
        <w:t>بین طرفهای متعاهد</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تقسیم شود.‌دیوان می‌تواند درخصوص هزینه‌ها مقررات دیگری وضع نماید. در بقیه موارد</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دیوان‌داوری قواعد رسیدگی خود را تعیین می‌کند</w:t>
      </w:r>
      <w:r w:rsidRPr="00127705">
        <w:rPr>
          <w:rFonts w:ascii="IRANSans" w:hAnsi="IRANSans" w:cs="B Lotus"/>
          <w:color w:val="212529"/>
          <w:sz w:val="28"/>
          <w:szCs w:val="28"/>
          <w:shd w:val="clear" w:color="auto" w:fill="F8F9FA"/>
        </w:rPr>
        <w:t>.</w:t>
      </w:r>
    </w:p>
    <w:p w14:paraId="4F420EBF" w14:textId="7367E2A6"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 xml:space="preserve">‌ماده </w:t>
      </w:r>
      <w:r w:rsidRPr="00127705">
        <w:rPr>
          <w:rFonts w:ascii="IRANSans" w:hAnsi="IRANSans" w:cs="B Lotus"/>
          <w:color w:val="212529"/>
          <w:sz w:val="28"/>
          <w:szCs w:val="28"/>
          <w:shd w:val="clear" w:color="auto" w:fill="F8F9FA"/>
          <w:rtl/>
          <w:lang w:bidi="fa-IR"/>
        </w:rPr>
        <w:t xml:space="preserve">۱۱ - </w:t>
      </w:r>
      <w:r w:rsidRPr="00127705">
        <w:rPr>
          <w:rFonts w:ascii="IRANSans" w:hAnsi="IRANSans" w:cs="B Lotus"/>
          <w:color w:val="212529"/>
          <w:sz w:val="28"/>
          <w:szCs w:val="28"/>
          <w:shd w:val="clear" w:color="auto" w:fill="F8F9FA"/>
          <w:rtl/>
        </w:rPr>
        <w:t>حل و فصل اختلافات بین یک طرف متعاهد</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‌و سرمایه‌گذار طرف متعاهد دیگر</w:t>
      </w:r>
    </w:p>
    <w:p w14:paraId="13CDC48B" w14:textId="3CBF13B6"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۱</w:t>
      </w:r>
      <w:r w:rsidRPr="00127705">
        <w:rPr>
          <w:rFonts w:ascii="IRANSans" w:hAnsi="IRANSans" w:cs="B Lotus"/>
          <w:color w:val="212529"/>
          <w:sz w:val="28"/>
          <w:szCs w:val="28"/>
          <w:shd w:val="clear" w:color="auto" w:fill="F8F9FA"/>
          <w:rtl/>
        </w:rPr>
        <w:t xml:space="preserve"> </w:t>
      </w:r>
      <w:r w:rsidRPr="00127705">
        <w:rPr>
          <w:rFonts w:ascii="IRANSans" w:hAnsi="IRANSans" w:cs="B Lotus"/>
          <w:color w:val="212529"/>
          <w:sz w:val="28"/>
          <w:szCs w:val="28"/>
          <w:shd w:val="clear" w:color="auto" w:fill="F8F9FA"/>
        </w:rPr>
        <w:t xml:space="preserve">- </w:t>
      </w:r>
      <w:r w:rsidRPr="00127705">
        <w:rPr>
          <w:rFonts w:ascii="IRANSans" w:hAnsi="IRANSans" w:cs="B Lotus"/>
          <w:color w:val="212529"/>
          <w:sz w:val="28"/>
          <w:szCs w:val="28"/>
          <w:shd w:val="clear" w:color="auto" w:fill="F8F9FA"/>
          <w:rtl/>
        </w:rPr>
        <w:t>اختلافات یک طرف متعاهد و سرمایه‌گذار طرف متعاهد دیگر درباره</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یک‌سرمایه‌گذاری، تا حد امکان به صورت دوستانه بین طرفهای اختلاف حل و فصل</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خواهد‌شد</w:t>
      </w:r>
      <w:r w:rsidRPr="00127705">
        <w:rPr>
          <w:rFonts w:ascii="IRANSans" w:hAnsi="IRANSans" w:cs="B Lotus"/>
          <w:color w:val="212529"/>
          <w:sz w:val="28"/>
          <w:szCs w:val="28"/>
          <w:shd w:val="clear" w:color="auto" w:fill="F8F9FA"/>
        </w:rPr>
        <w:t>.</w:t>
      </w:r>
    </w:p>
    <w:p w14:paraId="26B502B4" w14:textId="0963FD4B"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۲</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چنانچه اختلاف حل و فصل نشود، این اختلاف بنا به درخواست هر یک از‌طرفهای</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اختلاف، می‌تواند به دادگاه صلاحیتدار طرف متعاهد میزبان، یا مشروط به‌گذشت شش ماه</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از زمان طرح اختلاف، به داوری</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بین‌المللی ارجاع گردد. مفاد بندهای (</w:t>
      </w:r>
      <w:r w:rsidRPr="00127705">
        <w:rPr>
          <w:rFonts w:ascii="IRANSans" w:hAnsi="IRANSans" w:cs="B Lotus"/>
          <w:color w:val="212529"/>
          <w:sz w:val="28"/>
          <w:szCs w:val="28"/>
          <w:shd w:val="clear" w:color="auto" w:fill="F8F9FA"/>
          <w:rtl/>
          <w:lang w:bidi="fa-IR"/>
        </w:rPr>
        <w:t>۳)‌</w:t>
      </w:r>
      <w:r w:rsidRPr="00127705">
        <w:rPr>
          <w:rFonts w:ascii="IRANSans" w:hAnsi="IRANSans" w:cs="B Lotus"/>
          <w:color w:val="212529"/>
          <w:sz w:val="28"/>
          <w:szCs w:val="28"/>
          <w:shd w:val="clear" w:color="auto" w:fill="F8F9FA"/>
          <w:rtl/>
        </w:rPr>
        <w:t>تا (</w:t>
      </w:r>
      <w:r w:rsidRPr="00127705">
        <w:rPr>
          <w:rFonts w:ascii="IRANSans" w:hAnsi="IRANSans" w:cs="B Lotus"/>
          <w:color w:val="212529"/>
          <w:sz w:val="28"/>
          <w:szCs w:val="28"/>
          <w:shd w:val="clear" w:color="auto" w:fill="F8F9FA"/>
          <w:rtl/>
          <w:lang w:bidi="fa-IR"/>
        </w:rPr>
        <w:t xml:space="preserve">۵) </w:t>
      </w:r>
      <w:r w:rsidRPr="00127705">
        <w:rPr>
          <w:rFonts w:ascii="IRANSans" w:hAnsi="IRANSans" w:cs="B Lotus"/>
          <w:color w:val="212529"/>
          <w:sz w:val="28"/>
          <w:szCs w:val="28"/>
          <w:shd w:val="clear" w:color="auto" w:fill="F8F9FA"/>
          <w:rtl/>
        </w:rPr>
        <w:t>ماده</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lang w:bidi="fa-IR"/>
        </w:rPr>
        <w:t>۱۰</w:t>
      </w:r>
      <w:r w:rsidR="00FE7826">
        <w:rPr>
          <w:rFonts w:ascii="IRANSans" w:hAnsi="IRANSans" w:cs="B Lotus" w:hint="cs"/>
          <w:color w:val="212529"/>
          <w:sz w:val="28"/>
          <w:szCs w:val="28"/>
          <w:shd w:val="clear" w:color="auto" w:fill="F8F9FA"/>
          <w:rtl/>
        </w:rPr>
        <w:t>)</w:t>
      </w:r>
      <w:r w:rsidRPr="00127705">
        <w:rPr>
          <w:rFonts w:ascii="IRANSans" w:hAnsi="IRANSans" w:cs="B Lotus"/>
          <w:color w:val="212529"/>
          <w:sz w:val="28"/>
          <w:szCs w:val="28"/>
          <w:shd w:val="clear" w:color="auto" w:fill="F8F9FA"/>
        </w:rPr>
        <w:t xml:space="preserve"> </w:t>
      </w:r>
      <w:r w:rsidRPr="00127705">
        <w:rPr>
          <w:rFonts w:ascii="IRANSans" w:hAnsi="IRANSans" w:cs="B Lotus"/>
          <w:color w:val="212529"/>
          <w:sz w:val="28"/>
          <w:szCs w:val="28"/>
          <w:shd w:val="clear" w:color="auto" w:fill="F8F9FA"/>
          <w:rtl/>
        </w:rPr>
        <w:t>با تغییرات لازم اعمال خواهد گردید، مگر آن که طرفهای اختلاف به‌نحو‌دیگری</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توافق کرده باشند و درصورتی که مدتهای تعیین شده در بند (</w:t>
      </w:r>
      <w:r w:rsidRPr="00127705">
        <w:rPr>
          <w:rFonts w:ascii="IRANSans" w:hAnsi="IRANSans" w:cs="B Lotus"/>
          <w:color w:val="212529"/>
          <w:sz w:val="28"/>
          <w:szCs w:val="28"/>
          <w:shd w:val="clear" w:color="auto" w:fill="F8F9FA"/>
          <w:rtl/>
          <w:lang w:bidi="fa-IR"/>
        </w:rPr>
        <w:t xml:space="preserve">۳) </w:t>
      </w:r>
      <w:r w:rsidRPr="00127705">
        <w:rPr>
          <w:rFonts w:ascii="IRANSans" w:hAnsi="IRANSans" w:cs="B Lotus"/>
          <w:color w:val="212529"/>
          <w:sz w:val="28"/>
          <w:szCs w:val="28"/>
          <w:shd w:val="clear" w:color="auto" w:fill="F8F9FA"/>
          <w:rtl/>
        </w:rPr>
        <w:t>ماده (</w:t>
      </w:r>
      <w:r w:rsidRPr="00127705">
        <w:rPr>
          <w:rFonts w:ascii="IRANSans" w:hAnsi="IRANSans" w:cs="B Lotus"/>
          <w:color w:val="212529"/>
          <w:sz w:val="28"/>
          <w:szCs w:val="28"/>
          <w:shd w:val="clear" w:color="auto" w:fill="F8F9FA"/>
          <w:rtl/>
          <w:lang w:bidi="fa-IR"/>
        </w:rPr>
        <w:t xml:space="preserve">۱۰) </w:t>
      </w:r>
      <w:r w:rsidRPr="00127705">
        <w:rPr>
          <w:rFonts w:ascii="IRANSans" w:hAnsi="IRANSans" w:cs="B Lotus"/>
          <w:color w:val="212529"/>
          <w:sz w:val="28"/>
          <w:szCs w:val="28"/>
          <w:shd w:val="clear" w:color="auto" w:fill="F8F9FA"/>
          <w:rtl/>
        </w:rPr>
        <w:t>برای‌انتصاب</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داورها و سرداور رعایت نشده باشد، هر طرف اختلاف می‌تواند چنانچه ترتیبات‌دیگری در</w:t>
      </w:r>
      <w:r w:rsidRPr="00127705">
        <w:rPr>
          <w:rFonts w:ascii="IRANSans" w:hAnsi="IRANSans" w:cs="B Lotus"/>
          <w:color w:val="212529"/>
          <w:sz w:val="28"/>
          <w:szCs w:val="28"/>
        </w:rPr>
        <w:br/>
      </w:r>
      <w:r w:rsidRPr="00127705">
        <w:rPr>
          <w:rFonts w:ascii="IRANSans" w:hAnsi="IRANSans" w:cs="B Lotus"/>
          <w:color w:val="212529"/>
          <w:sz w:val="28"/>
          <w:szCs w:val="28"/>
          <w:shd w:val="clear" w:color="auto" w:fill="F8F9FA"/>
          <w:rtl/>
        </w:rPr>
        <w:t>نظر گرفته نشده باشد، از رئیس دیوان داوری بین‌المللی اتاق بازرگانی بین‌المللی‌در</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پاریس دعوت نماید تا انتصاب‌های لازم را انجام دهد. حکم داوری بر طبق قانون‌داخلی</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اجراء خواهد شد</w:t>
      </w:r>
      <w:r w:rsidRPr="00127705">
        <w:rPr>
          <w:rFonts w:ascii="IRANSans" w:hAnsi="IRANSans" w:cs="B Lotus"/>
          <w:color w:val="212529"/>
          <w:sz w:val="28"/>
          <w:szCs w:val="28"/>
          <w:shd w:val="clear" w:color="auto" w:fill="F8F9FA"/>
        </w:rPr>
        <w:t>.</w:t>
      </w:r>
    </w:p>
    <w:p w14:paraId="6327E841" w14:textId="5BF8E75B"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۳</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درصورتی که سرمایه‌گذار یک طرف متعاهد، اختلافی را به دادگاه صلاحیتدار‌داخلی</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ارجاع کرده باشد، اختلاف یاد شده می‌تواند به داوری بین‌المللی ارجاع گردد،‌مشروط</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بر آن که درصورت لزوم آن طرفی که اختلاف را به داوری ارجاع نموده هزینه‌های‌دادرسی</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را تا آن زمان متحمل شود و دادگاه نیز درصورت درخواست هنوز رأی در ماهیت‌دعوی</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صادر</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نکرده باشد</w:t>
      </w:r>
      <w:r w:rsidRPr="00127705">
        <w:rPr>
          <w:rFonts w:ascii="IRANSans" w:hAnsi="IRANSans" w:cs="B Lotus"/>
          <w:color w:val="212529"/>
          <w:sz w:val="28"/>
          <w:szCs w:val="28"/>
          <w:shd w:val="clear" w:color="auto" w:fill="F8F9FA"/>
        </w:rPr>
        <w:t>.</w:t>
      </w:r>
    </w:p>
    <w:p w14:paraId="393FA9F0" w14:textId="76D08857"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۴</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در طول رسیدگی داوری یا اجرای حکم، طرف متعاهدی که درگیر در اختلاف‌می‌باشد،</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نباید نسبت به این که سرمایه‌گذار طرف متعاهد دیگر به موجب یک قرارداد بیمه‌درخصوص</w:t>
      </w:r>
      <w:r w:rsidR="00FE7826">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تمامی یا بخشی از ضرر وارده خسارت دریافت کرده است، اعتراض نماید</w:t>
      </w:r>
      <w:r w:rsidRPr="00127705">
        <w:rPr>
          <w:rFonts w:ascii="IRANSans" w:hAnsi="IRANSans" w:cs="B Lotus"/>
          <w:color w:val="212529"/>
          <w:sz w:val="28"/>
          <w:szCs w:val="28"/>
          <w:shd w:val="clear" w:color="auto" w:fill="F8F9FA"/>
        </w:rPr>
        <w:t>.</w:t>
      </w:r>
    </w:p>
    <w:p w14:paraId="42E9EF3A" w14:textId="390B5C3B"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۵</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 xml:space="preserve">درصورتی که هر دو طرف متعاهد، طرفهای متعاهد «‌کنوانسیون </w:t>
      </w:r>
      <w:r w:rsidRPr="00127705">
        <w:rPr>
          <w:rFonts w:ascii="IRANSans" w:hAnsi="IRANSans" w:cs="B Lotus"/>
          <w:color w:val="212529"/>
          <w:sz w:val="28"/>
          <w:szCs w:val="28"/>
          <w:shd w:val="clear" w:color="auto" w:fill="F8F9FA"/>
          <w:rtl/>
          <w:lang w:bidi="fa-IR"/>
        </w:rPr>
        <w:t>۱۸</w:t>
      </w:r>
      <w:r w:rsidRPr="00127705">
        <w:rPr>
          <w:rFonts w:ascii="IRANSans" w:hAnsi="IRANSans" w:cs="B Lotus"/>
          <w:color w:val="212529"/>
          <w:sz w:val="28"/>
          <w:szCs w:val="28"/>
          <w:shd w:val="clear" w:color="auto" w:fill="F8F9FA"/>
          <w:rtl/>
        </w:rPr>
        <w:t xml:space="preserve"> مارس</w:t>
      </w:r>
      <w:r w:rsidRPr="00127705">
        <w:rPr>
          <w:rFonts w:ascii="IRANSans" w:hAnsi="IRANSans" w:cs="B Lotus"/>
          <w:color w:val="212529"/>
          <w:sz w:val="28"/>
          <w:szCs w:val="28"/>
          <w:shd w:val="clear" w:color="auto" w:fill="F8F9FA"/>
          <w:rtl/>
          <w:lang w:bidi="fa-IR"/>
        </w:rPr>
        <w:t>۱۹۶۵</w:t>
      </w:r>
      <w:r w:rsidRPr="00127705">
        <w:rPr>
          <w:rFonts w:ascii="IRANSans" w:hAnsi="IRANSans" w:cs="B Lotus"/>
          <w:color w:val="212529"/>
          <w:sz w:val="28"/>
          <w:szCs w:val="28"/>
          <w:shd w:val="clear" w:color="auto" w:fill="F8F9FA"/>
          <w:rtl/>
        </w:rPr>
        <w:t xml:space="preserve"> میلادی</w:t>
      </w:r>
      <w:r w:rsidR="000230E3">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w:t>
      </w:r>
      <w:r w:rsidRPr="00127705">
        <w:rPr>
          <w:rFonts w:ascii="IRANSans" w:hAnsi="IRANSans" w:cs="B Lotus"/>
          <w:color w:val="212529"/>
          <w:sz w:val="28"/>
          <w:szCs w:val="28"/>
          <w:shd w:val="clear" w:color="auto" w:fill="F8F9FA"/>
          <w:rtl/>
          <w:lang w:bidi="fa-IR"/>
        </w:rPr>
        <w:t>۱۳۴۳.۱۲.۲۷</w:t>
      </w:r>
      <w:r w:rsidRPr="00127705">
        <w:rPr>
          <w:rFonts w:ascii="IRANSans" w:hAnsi="IRANSans" w:cs="B Lotus"/>
          <w:color w:val="212529"/>
          <w:sz w:val="28"/>
          <w:szCs w:val="28"/>
          <w:shd w:val="clear" w:color="auto" w:fill="F8F9FA"/>
          <w:rtl/>
        </w:rPr>
        <w:t xml:space="preserve"> هجری شمسی) درمورد حل و فصل اختلافات‌سرمایه‌گذاری بین دولتها و اتباع</w:t>
      </w:r>
      <w:r w:rsidR="000230E3">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دولتهای دیگر»، شده باشند، اختلافاتی که به موجب این‌ماده بین طرفهای اختلاف حادث</w:t>
      </w:r>
      <w:r w:rsidR="000230E3">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می‌شود، برای داوری به موجب کنوانسیون یاد شده‌تسلیم خواهد شد. هر طرف متعاهد بدین</w:t>
      </w:r>
      <w:r w:rsidR="000230E3">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وسیله موافقت خود را نسبت به این شیوه اعلام‌می‌نماید مگر آن که طرفهای اختلاف به</w:t>
      </w:r>
      <w:r w:rsidR="000230E3">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نحو دیگری توافق نمایند</w:t>
      </w:r>
      <w:r w:rsidRPr="00127705">
        <w:rPr>
          <w:rFonts w:ascii="IRANSans" w:hAnsi="IRANSans" w:cs="B Lotus"/>
          <w:color w:val="212529"/>
          <w:sz w:val="28"/>
          <w:szCs w:val="28"/>
          <w:shd w:val="clear" w:color="auto" w:fill="F8F9FA"/>
        </w:rPr>
        <w:t>.</w:t>
      </w:r>
    </w:p>
    <w:p w14:paraId="3359B3EE" w14:textId="1F4D4BF6"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lastRenderedPageBreak/>
        <w:t xml:space="preserve">‌ماده </w:t>
      </w:r>
      <w:r w:rsidRPr="00127705">
        <w:rPr>
          <w:rFonts w:ascii="IRANSans" w:hAnsi="IRANSans" w:cs="B Lotus"/>
          <w:color w:val="212529"/>
          <w:sz w:val="28"/>
          <w:szCs w:val="28"/>
          <w:shd w:val="clear" w:color="auto" w:fill="F8F9FA"/>
          <w:rtl/>
          <w:lang w:bidi="fa-IR"/>
        </w:rPr>
        <w:t xml:space="preserve">۱۲ </w:t>
      </w:r>
      <w:r w:rsidR="009C4C4D">
        <w:rPr>
          <w:rFonts w:ascii="Arial" w:hAnsi="Arial" w:cs="Arial" w:hint="cs"/>
          <w:color w:val="212529"/>
          <w:sz w:val="28"/>
          <w:szCs w:val="28"/>
          <w:shd w:val="clear" w:color="auto" w:fill="F8F9FA"/>
          <w:rtl/>
          <w:lang w:bidi="fa-IR"/>
        </w:rPr>
        <w:t>–</w:t>
      </w:r>
      <w:r w:rsidRPr="00127705">
        <w:rPr>
          <w:rFonts w:ascii="IRANSans" w:hAnsi="IRANSans" w:cs="B Lotus"/>
          <w:color w:val="212529"/>
          <w:sz w:val="28"/>
          <w:szCs w:val="28"/>
          <w:shd w:val="clear" w:color="auto" w:fill="F8F9FA"/>
          <w:rtl/>
          <w:lang w:bidi="fa-IR"/>
        </w:rPr>
        <w:t xml:space="preserve"> </w:t>
      </w:r>
      <w:r w:rsidRPr="00127705">
        <w:rPr>
          <w:rFonts w:ascii="IRANSans" w:hAnsi="IRANSans" w:cs="B Lotus"/>
          <w:color w:val="212529"/>
          <w:sz w:val="28"/>
          <w:szCs w:val="28"/>
          <w:shd w:val="clear" w:color="auto" w:fill="F8F9FA"/>
          <w:rtl/>
        </w:rPr>
        <w:t>مشورت</w:t>
      </w:r>
    </w:p>
    <w:p w14:paraId="26937949" w14:textId="653087B3"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‌هر طرف متعاهد می‌تواند به طرف متعاهد دیگر پیشنهاد مشورت درخصوص هر‌موضوع مربوط</w:t>
      </w:r>
      <w:r w:rsidR="000230E3">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به این موافقتنامه را بدهد. این مشورتها در مکان و زمانی که ازطریق مجاری‌سیاسی</w:t>
      </w:r>
      <w:r w:rsidR="000230E3">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مورد توافق قرار می‌گیرد، انجام خواهد شد</w:t>
      </w:r>
      <w:r w:rsidRPr="00127705">
        <w:rPr>
          <w:rFonts w:ascii="IRANSans" w:hAnsi="IRANSans" w:cs="B Lotus"/>
          <w:color w:val="212529"/>
          <w:sz w:val="28"/>
          <w:szCs w:val="28"/>
          <w:shd w:val="clear" w:color="auto" w:fill="F8F9FA"/>
        </w:rPr>
        <w:t>.</w:t>
      </w:r>
      <w:r w:rsidRPr="00127705">
        <w:rPr>
          <w:rFonts w:ascii="IRANSans" w:hAnsi="IRANSans" w:cs="B Lotus"/>
          <w:color w:val="212529"/>
          <w:sz w:val="28"/>
          <w:szCs w:val="28"/>
        </w:rPr>
        <w:br/>
      </w:r>
      <w:r w:rsidRPr="00127705">
        <w:rPr>
          <w:rFonts w:ascii="IRANSans" w:hAnsi="IRANSans" w:cs="B Lotus"/>
          <w:color w:val="212529"/>
          <w:sz w:val="28"/>
          <w:szCs w:val="28"/>
          <w:shd w:val="clear" w:color="auto" w:fill="F8F9FA"/>
          <w:rtl/>
        </w:rPr>
        <w:t xml:space="preserve">‌ماده </w:t>
      </w:r>
      <w:r w:rsidRPr="00127705">
        <w:rPr>
          <w:rFonts w:ascii="IRANSans" w:hAnsi="IRANSans" w:cs="B Lotus"/>
          <w:color w:val="212529"/>
          <w:sz w:val="28"/>
          <w:szCs w:val="28"/>
          <w:shd w:val="clear" w:color="auto" w:fill="F8F9FA"/>
          <w:rtl/>
          <w:lang w:bidi="fa-IR"/>
        </w:rPr>
        <w:t xml:space="preserve">۱۳ - </w:t>
      </w:r>
      <w:r w:rsidRPr="00127705">
        <w:rPr>
          <w:rFonts w:ascii="IRANSans" w:hAnsi="IRANSans" w:cs="B Lotus"/>
          <w:color w:val="212529"/>
          <w:sz w:val="28"/>
          <w:szCs w:val="28"/>
          <w:shd w:val="clear" w:color="auto" w:fill="F8F9FA"/>
          <w:rtl/>
        </w:rPr>
        <w:t>اعتبار موافقتنامه</w:t>
      </w:r>
    </w:p>
    <w:p w14:paraId="69EE7435" w14:textId="11D2C7D4"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۱</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این موافقتنامه طبق قوانین و مقررات هر یک از طرفهای متعاهد به تصویب‌مراجع</w:t>
      </w:r>
      <w:r w:rsidR="000230E3">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صلاحیتدار آنها خواهد رسید</w:t>
      </w:r>
      <w:r w:rsidRPr="00127705">
        <w:rPr>
          <w:rFonts w:ascii="IRANSans" w:hAnsi="IRANSans" w:cs="B Lotus"/>
          <w:color w:val="212529"/>
          <w:sz w:val="28"/>
          <w:szCs w:val="28"/>
          <w:shd w:val="clear" w:color="auto" w:fill="F8F9FA"/>
        </w:rPr>
        <w:t>.</w:t>
      </w:r>
      <w:r w:rsidRPr="00127705">
        <w:rPr>
          <w:rFonts w:ascii="IRANSans" w:hAnsi="IRANSans" w:cs="B Lotus"/>
          <w:color w:val="212529"/>
          <w:sz w:val="28"/>
          <w:szCs w:val="28"/>
        </w:rPr>
        <w:br/>
      </w:r>
      <w:r w:rsidRPr="00127705">
        <w:rPr>
          <w:rFonts w:ascii="IRANSans" w:hAnsi="IRANSans" w:cs="B Lotus"/>
          <w:color w:val="212529"/>
          <w:sz w:val="28"/>
          <w:szCs w:val="28"/>
          <w:shd w:val="clear" w:color="auto" w:fill="F8F9FA"/>
          <w:rtl/>
          <w:lang w:bidi="fa-IR"/>
        </w:rPr>
        <w:t>۲</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این موافقتنامه یک ماه پس از تاریخ ارائه آخرین اطلاعیه هر یک از</w:t>
      </w:r>
      <w:r w:rsidR="000230E3">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طرفهای‌متعاهد به طرف متعاهد دیگر مبنی بر این که اقدامات لازم را طبق قوانین و</w:t>
      </w:r>
      <w:r w:rsidR="000230E3">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مقررات خود‌درباره لازم‌الاجراء شدن این موافقتنامه به عمل آورده است برای مدت</w:t>
      </w:r>
      <w:r w:rsidR="000230E3">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پانزده سال به‌موقع اجراء گذارده خواهد شد. پس از مدت مزبور این موافقتنامه همچنان</w:t>
      </w:r>
      <w:r w:rsidR="000230E3">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معتبر خواهد‌ماند، مگر آن که یکی از طرفهای متعاهد دوازده ماه قبل از خاتمه یا فسخ</w:t>
      </w:r>
      <w:r w:rsidR="000230E3">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آن، موضوع را‌به‌طور کتبی به اطلاع طرف متعاهد دیگر برساند</w:t>
      </w:r>
      <w:r w:rsidRPr="00127705">
        <w:rPr>
          <w:rFonts w:ascii="IRANSans" w:hAnsi="IRANSans" w:cs="B Lotus"/>
          <w:color w:val="212529"/>
          <w:sz w:val="28"/>
          <w:szCs w:val="28"/>
          <w:shd w:val="clear" w:color="auto" w:fill="F8F9FA"/>
        </w:rPr>
        <w:t>.</w:t>
      </w:r>
    </w:p>
    <w:p w14:paraId="4DAB5CBA" w14:textId="2D89ECC7"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۳</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پس از انقضاء مدت اعتبار یا فسخ این موافقتنامه، مفاد آن در</w:t>
      </w:r>
      <w:r w:rsidR="000230E3">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مورد‌سرمایه‌گذاریهای مشمول این موافقتنامه برای یک دوره اضافی پانزده ساله مجری</w:t>
      </w:r>
      <w:r w:rsidR="000230E3">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خواهد‌بود</w:t>
      </w:r>
      <w:r w:rsidRPr="00127705">
        <w:rPr>
          <w:rFonts w:ascii="IRANSans" w:hAnsi="IRANSans" w:cs="B Lotus"/>
          <w:color w:val="212529"/>
          <w:sz w:val="28"/>
          <w:szCs w:val="28"/>
          <w:shd w:val="clear" w:color="auto" w:fill="F8F9FA"/>
        </w:rPr>
        <w:t>.</w:t>
      </w:r>
    </w:p>
    <w:p w14:paraId="275EF89C" w14:textId="5E48D5C6"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lang w:bidi="fa-IR"/>
        </w:rPr>
        <w:t>۴</w:t>
      </w:r>
      <w:r w:rsidRPr="00127705">
        <w:rPr>
          <w:rFonts w:ascii="IRANSans" w:hAnsi="IRANSans" w:cs="B Lotus"/>
          <w:color w:val="212529"/>
          <w:sz w:val="28"/>
          <w:szCs w:val="28"/>
          <w:shd w:val="clear" w:color="auto" w:fill="F8F9FA"/>
        </w:rPr>
        <w:t xml:space="preserve"> - </w:t>
      </w:r>
      <w:r w:rsidRPr="00127705">
        <w:rPr>
          <w:rFonts w:ascii="IRANSans" w:hAnsi="IRANSans" w:cs="B Lotus"/>
          <w:color w:val="212529"/>
          <w:sz w:val="28"/>
          <w:szCs w:val="28"/>
          <w:shd w:val="clear" w:color="auto" w:fill="F8F9FA"/>
          <w:rtl/>
        </w:rPr>
        <w:t>این موافقتنامه به محض لازم‌الاجراء شدن، جایگزین قرارداد تشویق و</w:t>
      </w:r>
      <w:r w:rsidR="000230E3">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حمایت‌متقابل از سرمایه‌گذاری بین دولت شاهنشاهی ایران و جمهوری فدرال آلمان</w:t>
      </w:r>
      <w:r w:rsidR="000230E3">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مورخ</w:t>
      </w:r>
      <w:r w:rsidRPr="00127705">
        <w:rPr>
          <w:rFonts w:ascii="IRANSans" w:hAnsi="IRANSans" w:cs="B Lotus"/>
          <w:color w:val="212529"/>
          <w:sz w:val="28"/>
          <w:szCs w:val="28"/>
          <w:shd w:val="clear" w:color="auto" w:fill="F8F9FA"/>
          <w:rtl/>
          <w:lang w:bidi="fa-IR"/>
        </w:rPr>
        <w:t>۱۳۴۴.۸.۲۰</w:t>
      </w:r>
      <w:r w:rsidRPr="00127705">
        <w:rPr>
          <w:rFonts w:ascii="IRANSans" w:hAnsi="IRANSans" w:cs="B Lotus"/>
          <w:color w:val="212529"/>
          <w:sz w:val="28"/>
          <w:szCs w:val="28"/>
          <w:shd w:val="clear" w:color="auto" w:fill="F8F9FA"/>
          <w:rtl/>
        </w:rPr>
        <w:t xml:space="preserve"> هجری شمسی برابر با یازدهم نوامبر </w:t>
      </w:r>
      <w:r w:rsidRPr="00127705">
        <w:rPr>
          <w:rFonts w:ascii="IRANSans" w:hAnsi="IRANSans" w:cs="B Lotus"/>
          <w:color w:val="212529"/>
          <w:sz w:val="28"/>
          <w:szCs w:val="28"/>
          <w:shd w:val="clear" w:color="auto" w:fill="F8F9FA"/>
          <w:rtl/>
          <w:lang w:bidi="fa-IR"/>
        </w:rPr>
        <w:t>۱۹۶۵</w:t>
      </w:r>
      <w:r w:rsidRPr="00127705">
        <w:rPr>
          <w:rFonts w:ascii="IRANSans" w:hAnsi="IRANSans" w:cs="B Lotus"/>
          <w:color w:val="212529"/>
          <w:sz w:val="28"/>
          <w:szCs w:val="28"/>
          <w:shd w:val="clear" w:color="auto" w:fill="F8F9FA"/>
          <w:rtl/>
        </w:rPr>
        <w:t xml:space="preserve"> میلادی خواهد شد</w:t>
      </w:r>
      <w:r w:rsidRPr="00127705">
        <w:rPr>
          <w:rFonts w:ascii="IRANSans" w:hAnsi="IRANSans" w:cs="B Lotus"/>
          <w:color w:val="212529"/>
          <w:sz w:val="28"/>
          <w:szCs w:val="28"/>
          <w:shd w:val="clear" w:color="auto" w:fill="F8F9FA"/>
        </w:rPr>
        <w:t>.</w:t>
      </w:r>
    </w:p>
    <w:p w14:paraId="65970862" w14:textId="0168FE21"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 xml:space="preserve">‌ماده </w:t>
      </w:r>
      <w:r w:rsidRPr="00127705">
        <w:rPr>
          <w:rFonts w:ascii="IRANSans" w:hAnsi="IRANSans" w:cs="B Lotus"/>
          <w:color w:val="212529"/>
          <w:sz w:val="28"/>
          <w:szCs w:val="28"/>
          <w:shd w:val="clear" w:color="auto" w:fill="F8F9FA"/>
          <w:rtl/>
          <w:lang w:bidi="fa-IR"/>
        </w:rPr>
        <w:t xml:space="preserve">۱۴ - </w:t>
      </w:r>
      <w:r w:rsidRPr="00127705">
        <w:rPr>
          <w:rFonts w:ascii="IRANSans" w:hAnsi="IRANSans" w:cs="B Lotus"/>
          <w:color w:val="212529"/>
          <w:sz w:val="28"/>
          <w:szCs w:val="28"/>
          <w:shd w:val="clear" w:color="auto" w:fill="F8F9FA"/>
          <w:rtl/>
        </w:rPr>
        <w:t>زبان و تعداد متون</w:t>
      </w:r>
    </w:p>
    <w:p w14:paraId="483F4A2F" w14:textId="33E9EE8A"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‌این موافقتنامه در دو نسخه به زبانهای فارسی، آلمانی و انگلیسی تنظیم شده و</w:t>
      </w:r>
      <w:r w:rsidR="000230E3">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همه‌متون از اعتبار یکسان برخوردار خواهند بود. درصورت اختلاف در تفسیر متون،</w:t>
      </w:r>
      <w:r w:rsidR="000230E3">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متن‌انگلیسی ملاک می‌باشد</w:t>
      </w:r>
      <w:r w:rsidRPr="00127705">
        <w:rPr>
          <w:rFonts w:ascii="IRANSans" w:hAnsi="IRANSans" w:cs="B Lotus"/>
          <w:color w:val="212529"/>
          <w:sz w:val="28"/>
          <w:szCs w:val="28"/>
          <w:shd w:val="clear" w:color="auto" w:fill="F8F9FA"/>
        </w:rPr>
        <w:t>.</w:t>
      </w:r>
    </w:p>
    <w:p w14:paraId="106C3B79" w14:textId="75654953"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‌این موافقتنامه در تهران در تاریخ بیست و ششم مرداد ماه یکهزار و سیصد و هشتاد‌و</w:t>
      </w:r>
      <w:r w:rsidR="000230E3">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یک هجری شمسی مطابق با هفدهم آگوست دو هزار و دو میلادی به امضاء نمایندگان‌طرفهای</w:t>
      </w:r>
      <w:r w:rsidR="000230E3">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متعاهد رسید</w:t>
      </w:r>
      <w:r w:rsidRPr="00127705">
        <w:rPr>
          <w:rFonts w:ascii="IRANSans" w:hAnsi="IRANSans" w:cs="B Lotus"/>
          <w:color w:val="212529"/>
          <w:sz w:val="28"/>
          <w:szCs w:val="28"/>
          <w:shd w:val="clear" w:color="auto" w:fill="F8F9FA"/>
        </w:rPr>
        <w:t>.</w:t>
      </w:r>
    </w:p>
    <w:p w14:paraId="5C9A4F6C" w14:textId="2165684F" w:rsidR="009C4C4D" w:rsidRDefault="009039CE" w:rsidP="0053391C">
      <w:pPr>
        <w:spacing w:after="200"/>
        <w:jc w:val="both"/>
        <w:rPr>
          <w:rFonts w:ascii="IRANSans" w:hAnsi="IRANSans" w:cs="B Lotus"/>
          <w:color w:val="212529"/>
          <w:sz w:val="28"/>
          <w:szCs w:val="28"/>
          <w:shd w:val="clear" w:color="auto" w:fill="F8F9FA"/>
          <w:rtl/>
        </w:rPr>
      </w:pPr>
      <w:r w:rsidRPr="00127705">
        <w:rPr>
          <w:rFonts w:ascii="IRANSans" w:hAnsi="IRANSans" w:cs="B Lotus"/>
          <w:color w:val="212529"/>
          <w:sz w:val="28"/>
          <w:szCs w:val="28"/>
          <w:shd w:val="clear" w:color="auto" w:fill="F8F9FA"/>
          <w:rtl/>
        </w:rPr>
        <w:t>‌از طرف دولت جمهوری اسلامی ایران ‌ازطرف دولت جمهوری فدرال آلمان</w:t>
      </w:r>
    </w:p>
    <w:p w14:paraId="0E01809B" w14:textId="4AFC3F2D" w:rsidR="002876C0" w:rsidRDefault="009039CE" w:rsidP="0053391C">
      <w:pPr>
        <w:spacing w:after="200"/>
        <w:jc w:val="both"/>
        <w:rPr>
          <w:rFonts w:ascii="Segoe UI" w:hAnsi="Segoe UI" w:cs="B Lotus"/>
          <w:color w:val="212529"/>
          <w:sz w:val="28"/>
          <w:szCs w:val="28"/>
          <w:shd w:val="clear" w:color="auto" w:fill="FFFFFF"/>
          <w:rtl/>
        </w:rPr>
      </w:pPr>
      <w:r w:rsidRPr="00127705">
        <w:rPr>
          <w:rFonts w:ascii="IRANSans" w:hAnsi="IRANSans" w:cs="B Lotus"/>
          <w:color w:val="212529"/>
          <w:sz w:val="28"/>
          <w:szCs w:val="28"/>
          <w:shd w:val="clear" w:color="auto" w:fill="F8F9FA"/>
          <w:rtl/>
        </w:rPr>
        <w:lastRenderedPageBreak/>
        <w:t>‌قانون فوق مشتمل بر ماده واحده منضم به متن موافقتنامه شامل مقدمه و چهارده‌ماده</w:t>
      </w:r>
      <w:r w:rsidR="000230E3">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در جلسه علنی روز سه‌شنبه مورخ بیست و سوم دی ماه یکهزار و سیصد و هشتاد و‌دو مجلس</w:t>
      </w:r>
      <w:r w:rsidR="000230E3">
        <w:rPr>
          <w:rFonts w:ascii="IRANSans" w:hAnsi="IRANSans" w:cs="B Lotus" w:hint="cs"/>
          <w:color w:val="212529"/>
          <w:sz w:val="28"/>
          <w:szCs w:val="28"/>
          <w:shd w:val="clear" w:color="auto" w:fill="F8F9FA"/>
          <w:rtl/>
        </w:rPr>
        <w:t xml:space="preserve"> </w:t>
      </w:r>
      <w:r w:rsidRPr="00127705">
        <w:rPr>
          <w:rFonts w:ascii="IRANSans" w:hAnsi="IRANSans" w:cs="B Lotus"/>
          <w:color w:val="212529"/>
          <w:sz w:val="28"/>
          <w:szCs w:val="28"/>
          <w:shd w:val="clear" w:color="auto" w:fill="F8F9FA"/>
          <w:rtl/>
        </w:rPr>
        <w:t xml:space="preserve">شورای اسلامی تصویب و در تاریخ </w:t>
      </w:r>
      <w:r w:rsidRPr="00127705">
        <w:rPr>
          <w:rFonts w:ascii="IRANSans" w:hAnsi="IRANSans" w:cs="B Lotus"/>
          <w:color w:val="212529"/>
          <w:sz w:val="28"/>
          <w:szCs w:val="28"/>
          <w:shd w:val="clear" w:color="auto" w:fill="F8F9FA"/>
          <w:rtl/>
          <w:lang w:bidi="fa-IR"/>
        </w:rPr>
        <w:t>۱۳۸۲.۱۱.۱۴</w:t>
      </w:r>
      <w:r w:rsidRPr="00127705">
        <w:rPr>
          <w:rFonts w:ascii="IRANSans" w:hAnsi="IRANSans" w:cs="B Lotus"/>
          <w:color w:val="212529"/>
          <w:sz w:val="28"/>
          <w:szCs w:val="28"/>
          <w:shd w:val="clear" w:color="auto" w:fill="F8F9FA"/>
          <w:rtl/>
        </w:rPr>
        <w:t xml:space="preserve"> به تأیید شورای نگهبان‌رسیده است</w:t>
      </w:r>
      <w:r>
        <w:rPr>
          <w:rFonts w:ascii="IRANSans" w:hAnsi="IRANSans"/>
          <w:color w:val="212529"/>
          <w:shd w:val="clear" w:color="auto" w:fill="F8F9FA"/>
        </w:rPr>
        <w:t>.</w:t>
      </w:r>
    </w:p>
    <w:sectPr w:rsidR="002876C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ACB08" w14:textId="77777777" w:rsidR="001040CA" w:rsidRDefault="001040CA" w:rsidP="00B877F5">
      <w:r>
        <w:separator/>
      </w:r>
    </w:p>
  </w:endnote>
  <w:endnote w:type="continuationSeparator" w:id="0">
    <w:p w14:paraId="0FF93D83" w14:textId="77777777" w:rsidR="001040CA" w:rsidRDefault="001040CA" w:rsidP="00B8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Nazanin">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OSWHRW+Swiss721BT-BoldCondense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nowledge Regular Italic">
    <w:altName w:val="Arial"/>
    <w:panose1 w:val="00000000000000000000"/>
    <w:charset w:val="00"/>
    <w:family w:val="swiss"/>
    <w:notTrueType/>
    <w:pitch w:val="default"/>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B Lotus,Bold">
    <w:altName w:val="Times New Roman"/>
    <w:panose1 w:val="00000000000000000000"/>
    <w:charset w:val="B2"/>
    <w:family w:val="auto"/>
    <w:notTrueType/>
    <w:pitch w:val="default"/>
    <w:sig w:usb0="00002000" w:usb1="00000000" w:usb2="00000000"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IPT.Zar">
    <w:charset w:val="02"/>
    <w:family w:val="auto"/>
    <w:pitch w:val="variable"/>
    <w:sig w:usb0="00000000" w:usb1="10000000" w:usb2="00000000" w:usb3="00000000" w:csb0="80000000" w:csb1="00000000"/>
  </w:font>
  <w:font w:name="sahel">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RANSans">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13846-Identity-H">
    <w:altName w:val="Calibri"/>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B Lutos">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0704533"/>
      <w:docPartObj>
        <w:docPartGallery w:val="Page Numbers (Bottom of Page)"/>
        <w:docPartUnique/>
      </w:docPartObj>
    </w:sdtPr>
    <w:sdtEndPr>
      <w:rPr>
        <w:noProof/>
      </w:rPr>
    </w:sdtEndPr>
    <w:sdtContent>
      <w:p w14:paraId="2748C674" w14:textId="33EB9611" w:rsidR="00E1453B" w:rsidRDefault="00E145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700427" w14:textId="77777777" w:rsidR="00E1453B" w:rsidRDefault="00E14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CB79D" w14:textId="77777777" w:rsidR="001040CA" w:rsidRDefault="001040CA" w:rsidP="00B877F5">
      <w:r>
        <w:separator/>
      </w:r>
    </w:p>
  </w:footnote>
  <w:footnote w:type="continuationSeparator" w:id="0">
    <w:p w14:paraId="53956F76" w14:textId="77777777" w:rsidR="001040CA" w:rsidRDefault="001040CA" w:rsidP="00B877F5">
      <w:r>
        <w:continuationSeparator/>
      </w:r>
    </w:p>
  </w:footnote>
  <w:footnote w:id="1">
    <w:p w14:paraId="739691CD" w14:textId="77777777" w:rsidR="00A04BDE" w:rsidRPr="003E4B09" w:rsidRDefault="00A04BDE" w:rsidP="000640DF">
      <w:pPr>
        <w:pStyle w:val="FootnoteText"/>
        <w:bidi w:val="0"/>
        <w:rPr>
          <w:rFonts w:asciiTheme="majorBidi" w:hAnsiTheme="majorBidi" w:cstheme="majorBidi"/>
          <w:sz w:val="24"/>
          <w:szCs w:val="24"/>
          <w:lang w:bidi="fa-IR"/>
        </w:rPr>
      </w:pPr>
      <w:r w:rsidRPr="003E4B09">
        <w:rPr>
          <w:rStyle w:val="FootnoteReference"/>
          <w:rFonts w:asciiTheme="majorBidi" w:hAnsiTheme="majorBidi" w:cstheme="majorBidi"/>
          <w:sz w:val="24"/>
          <w:szCs w:val="24"/>
        </w:rPr>
        <w:footnoteRef/>
      </w:r>
      <w:r w:rsidRPr="003E4B09">
        <w:rPr>
          <w:rFonts w:asciiTheme="majorBidi" w:hAnsiTheme="majorBidi" w:cstheme="majorBidi"/>
          <w:sz w:val="24"/>
          <w:szCs w:val="24"/>
          <w:rtl/>
        </w:rPr>
        <w:t xml:space="preserve"> .</w:t>
      </w:r>
      <w:r w:rsidRPr="003E4B09">
        <w:rPr>
          <w:rFonts w:asciiTheme="majorBidi" w:hAnsiTheme="majorBidi" w:cstheme="majorBidi"/>
          <w:sz w:val="24"/>
          <w:szCs w:val="24"/>
        </w:rPr>
        <w:t>World Trade Organization (WTO).</w:t>
      </w:r>
    </w:p>
  </w:footnote>
  <w:footnote w:id="2">
    <w:p w14:paraId="72646632" w14:textId="77777777" w:rsidR="00A04BDE" w:rsidRPr="003E4B09" w:rsidRDefault="00A04BDE" w:rsidP="000640DF">
      <w:pPr>
        <w:pStyle w:val="FootnoteText"/>
        <w:bidi w:val="0"/>
        <w:rPr>
          <w:rFonts w:asciiTheme="majorBidi" w:hAnsiTheme="majorBidi" w:cstheme="majorBidi"/>
          <w:sz w:val="24"/>
          <w:szCs w:val="24"/>
          <w:lang w:bidi="fa-IR"/>
        </w:rPr>
      </w:pPr>
      <w:r w:rsidRPr="003E4B09">
        <w:rPr>
          <w:rStyle w:val="FootnoteReference"/>
          <w:rFonts w:asciiTheme="majorBidi" w:hAnsiTheme="majorBidi" w:cstheme="majorBidi"/>
          <w:sz w:val="24"/>
          <w:szCs w:val="24"/>
        </w:rPr>
        <w:footnoteRef/>
      </w:r>
      <w:r w:rsidRPr="003E4B09">
        <w:rPr>
          <w:rFonts w:asciiTheme="majorBidi" w:hAnsiTheme="majorBidi" w:cstheme="majorBidi"/>
          <w:sz w:val="24"/>
          <w:szCs w:val="24"/>
          <w:rtl/>
        </w:rPr>
        <w:t xml:space="preserve"> .</w:t>
      </w:r>
      <w:r w:rsidRPr="003E4B09">
        <w:rPr>
          <w:rFonts w:asciiTheme="majorBidi" w:hAnsiTheme="majorBidi" w:cstheme="majorBidi"/>
          <w:sz w:val="24"/>
          <w:szCs w:val="24"/>
        </w:rPr>
        <w:t>Agreement Establishing the World Trade Organization.</w:t>
      </w:r>
    </w:p>
  </w:footnote>
  <w:footnote w:id="3">
    <w:p w14:paraId="10B18EC4" w14:textId="77777777" w:rsidR="00A04BDE" w:rsidRPr="003E4B09" w:rsidRDefault="00A04BDE" w:rsidP="000640DF">
      <w:pPr>
        <w:pStyle w:val="FootnoteText"/>
        <w:bidi w:val="0"/>
        <w:rPr>
          <w:rFonts w:asciiTheme="majorBidi" w:hAnsiTheme="majorBidi" w:cstheme="majorBidi"/>
          <w:sz w:val="24"/>
          <w:szCs w:val="24"/>
          <w:lang w:bidi="fa-IR"/>
        </w:rPr>
      </w:pPr>
      <w:r w:rsidRPr="003E4B09">
        <w:rPr>
          <w:rStyle w:val="FootnoteReference"/>
          <w:rFonts w:asciiTheme="majorBidi" w:hAnsiTheme="majorBidi" w:cstheme="majorBidi"/>
          <w:sz w:val="24"/>
          <w:szCs w:val="24"/>
        </w:rPr>
        <w:footnoteRef/>
      </w:r>
      <w:r w:rsidRPr="003E4B09">
        <w:rPr>
          <w:rFonts w:asciiTheme="majorBidi" w:hAnsiTheme="majorBidi" w:cstheme="majorBidi"/>
          <w:sz w:val="24"/>
          <w:szCs w:val="24"/>
          <w:rtl/>
        </w:rPr>
        <w:t xml:space="preserve"> .</w:t>
      </w:r>
      <w:r w:rsidRPr="003E4B09">
        <w:rPr>
          <w:rFonts w:asciiTheme="majorBidi" w:hAnsiTheme="majorBidi" w:cstheme="majorBidi"/>
          <w:sz w:val="24"/>
          <w:szCs w:val="24"/>
        </w:rPr>
        <w:t>General Agreement on Tariffs and Trade (GATT).</w:t>
      </w:r>
    </w:p>
  </w:footnote>
  <w:footnote w:id="4">
    <w:p w14:paraId="06BEBFC3" w14:textId="77777777" w:rsidR="00A04BDE" w:rsidRPr="003E4B09" w:rsidRDefault="00A04BDE" w:rsidP="00421FD2">
      <w:pPr>
        <w:pStyle w:val="FootnoteText"/>
        <w:tabs>
          <w:tab w:val="left" w:pos="6012"/>
        </w:tabs>
        <w:rPr>
          <w:rFonts w:cs="B Lotus"/>
          <w:sz w:val="24"/>
          <w:szCs w:val="24"/>
          <w:lang w:bidi="fa-IR"/>
        </w:rPr>
      </w:pPr>
      <w:r w:rsidRPr="003E4B09">
        <w:rPr>
          <w:rStyle w:val="FootnoteReference"/>
          <w:rFonts w:cs="B Lotus"/>
          <w:sz w:val="24"/>
          <w:szCs w:val="24"/>
        </w:rPr>
        <w:footnoteRef/>
      </w:r>
      <w:r w:rsidRPr="003E4B09">
        <w:rPr>
          <w:rFonts w:cs="B Lotus"/>
          <w:sz w:val="24"/>
          <w:szCs w:val="24"/>
          <w:rtl/>
        </w:rPr>
        <w:t xml:space="preserve"> </w:t>
      </w:r>
      <w:r w:rsidRPr="003E4B09">
        <w:rPr>
          <w:rFonts w:cs="B Lotus" w:hint="cs"/>
          <w:sz w:val="24"/>
          <w:szCs w:val="24"/>
          <w:rtl/>
        </w:rPr>
        <w:t>.</w:t>
      </w:r>
      <w:r w:rsidRPr="003E4B09">
        <w:rPr>
          <w:rFonts w:cs="B Lotus" w:hint="cs"/>
          <w:sz w:val="24"/>
          <w:szCs w:val="24"/>
          <w:rtl/>
          <w:lang w:bidi="fa-IR"/>
        </w:rPr>
        <w:t>برای توضیحات بیشتر، قسمت "تاریخچه" مقاله در صفحات بعد دیده شود.</w:t>
      </w:r>
      <w:r w:rsidRPr="003E4B09">
        <w:rPr>
          <w:rFonts w:cs="B Lotus"/>
          <w:sz w:val="24"/>
          <w:szCs w:val="24"/>
          <w:rtl/>
          <w:lang w:bidi="fa-IR"/>
        </w:rPr>
        <w:tab/>
      </w:r>
    </w:p>
  </w:footnote>
  <w:footnote w:id="5">
    <w:p w14:paraId="5ECF450D" w14:textId="77777777" w:rsidR="00A04BDE" w:rsidRPr="003E4B09" w:rsidRDefault="00A04BDE" w:rsidP="000640DF">
      <w:pPr>
        <w:pStyle w:val="FootnoteText"/>
        <w:bidi w:val="0"/>
        <w:jc w:val="lowKashida"/>
        <w:rPr>
          <w:rFonts w:asciiTheme="majorBidi" w:hAnsiTheme="majorBidi" w:cstheme="majorBidi"/>
          <w:sz w:val="24"/>
          <w:szCs w:val="24"/>
          <w:lang w:bidi="fa-IR"/>
        </w:rPr>
      </w:pPr>
      <w:r w:rsidRPr="00BA14AA">
        <w:rPr>
          <w:rStyle w:val="FootnoteReference"/>
        </w:rPr>
        <w:footnoteRef/>
      </w:r>
      <w:r w:rsidRPr="00BA14AA">
        <w:rPr>
          <w:rtl/>
        </w:rPr>
        <w:t xml:space="preserve"> </w:t>
      </w:r>
      <w:r w:rsidRPr="003E4B09">
        <w:rPr>
          <w:rFonts w:asciiTheme="majorBidi" w:hAnsiTheme="majorBidi" w:cstheme="majorBidi"/>
          <w:sz w:val="24"/>
          <w:szCs w:val="24"/>
        </w:rPr>
        <w:t>. Frieder Roesseler, The Scope, Limits and Function of the GATT Legal System, GATT Working Papers, 1985; Guy de Lacharriere, The Legal Framework for International Trade, GATT Working Paper, 1985.</w:t>
      </w:r>
    </w:p>
  </w:footnote>
  <w:footnote w:id="6">
    <w:p w14:paraId="5098D9D1" w14:textId="5E1B7224" w:rsidR="00A04BDE" w:rsidRPr="008B0FD1" w:rsidRDefault="00A04BDE" w:rsidP="008B0FD1">
      <w:pPr>
        <w:pStyle w:val="FootnoteText"/>
        <w:bidi w:val="0"/>
        <w:jc w:val="both"/>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Pr>
        <w:t>General Agreement on Trade in Services (GATS)</w:t>
      </w:r>
    </w:p>
  </w:footnote>
  <w:footnote w:id="7">
    <w:p w14:paraId="12E8F574" w14:textId="5DF6BC8C" w:rsidR="00A04BDE" w:rsidRPr="008B0FD1" w:rsidRDefault="00A04BDE" w:rsidP="008B0FD1">
      <w:pPr>
        <w:pStyle w:val="FootnoteText"/>
        <w:bidi w:val="0"/>
        <w:jc w:val="both"/>
        <w:rPr>
          <w:rFonts w:asciiTheme="majorBidi" w:hAnsiTheme="majorBidi" w:cs="B Lotus"/>
          <w:sz w:val="24"/>
          <w:szCs w:val="24"/>
          <w:lang w:bidi="fa-IR"/>
        </w:rPr>
      </w:pPr>
      <w:r w:rsidRPr="008B0FD1">
        <w:rPr>
          <w:rStyle w:val="FootnoteReference"/>
          <w:rFonts w:asciiTheme="majorBidi" w:hAnsiTheme="majorBidi" w:cs="B Lotus"/>
          <w:sz w:val="24"/>
          <w:szCs w:val="24"/>
        </w:rPr>
        <w:footnoteRef/>
      </w:r>
      <w:r w:rsidRPr="008B0FD1">
        <w:rPr>
          <w:rFonts w:asciiTheme="majorBidi" w:hAnsiTheme="majorBidi" w:cs="B Lotus"/>
          <w:sz w:val="24"/>
          <w:szCs w:val="24"/>
          <w:rtl/>
        </w:rPr>
        <w:t xml:space="preserve"> </w:t>
      </w:r>
      <w:r w:rsidRPr="008B0FD1">
        <w:rPr>
          <w:rFonts w:asciiTheme="majorBidi" w:hAnsiTheme="majorBidi" w:cs="B Lotus"/>
          <w:sz w:val="24"/>
          <w:szCs w:val="24"/>
          <w:rtl/>
        </w:rPr>
        <w:t>.</w:t>
      </w:r>
      <w:r w:rsidRPr="008B0FD1">
        <w:rPr>
          <w:rFonts w:asciiTheme="majorBidi" w:hAnsiTheme="majorBidi" w:cs="B Lotus"/>
          <w:sz w:val="24"/>
          <w:szCs w:val="24"/>
        </w:rPr>
        <w:t>Copyright</w:t>
      </w:r>
    </w:p>
  </w:footnote>
  <w:footnote w:id="8">
    <w:p w14:paraId="0E1D2468" w14:textId="5DAC2F28" w:rsidR="00A04BDE" w:rsidRPr="008B0FD1" w:rsidRDefault="00A04BDE" w:rsidP="008B0FD1">
      <w:pPr>
        <w:pStyle w:val="FootnoteText"/>
        <w:bidi w:val="0"/>
        <w:jc w:val="both"/>
        <w:rPr>
          <w:rFonts w:asciiTheme="majorBidi" w:hAnsiTheme="majorBidi" w:cs="B Lotus"/>
          <w:sz w:val="24"/>
          <w:szCs w:val="24"/>
          <w:lang w:bidi="fa-IR"/>
        </w:rPr>
      </w:pPr>
      <w:r w:rsidRPr="008B0FD1">
        <w:rPr>
          <w:rStyle w:val="FootnoteReference"/>
          <w:rFonts w:asciiTheme="majorBidi" w:hAnsiTheme="majorBidi" w:cs="B Lotus"/>
          <w:sz w:val="24"/>
          <w:szCs w:val="24"/>
        </w:rPr>
        <w:footnoteRef/>
      </w:r>
      <w:r w:rsidRPr="008B0FD1">
        <w:rPr>
          <w:rFonts w:asciiTheme="majorBidi" w:hAnsiTheme="majorBidi" w:cs="B Lotus"/>
          <w:sz w:val="24"/>
          <w:szCs w:val="24"/>
          <w:rtl/>
        </w:rPr>
        <w:t xml:space="preserve"> .</w:t>
      </w:r>
      <w:r w:rsidRPr="008B0FD1">
        <w:rPr>
          <w:rFonts w:asciiTheme="majorBidi" w:hAnsiTheme="majorBidi" w:cs="B Lotus"/>
          <w:sz w:val="24"/>
          <w:szCs w:val="24"/>
        </w:rPr>
        <w:t>Agreement on Trade Related Aspects of Intellectual Property Rights (TRIPS)</w:t>
      </w:r>
    </w:p>
  </w:footnote>
  <w:footnote w:id="9">
    <w:p w14:paraId="0F0A6547" w14:textId="77777777" w:rsidR="00A04BDE" w:rsidRPr="008B0FD1" w:rsidRDefault="00A04BDE" w:rsidP="008B0FD1">
      <w:pPr>
        <w:pStyle w:val="FootnoteText"/>
        <w:jc w:val="both"/>
        <w:rPr>
          <w:rFonts w:asciiTheme="majorBidi" w:hAnsiTheme="majorBidi" w:cs="B Lotus"/>
          <w:sz w:val="24"/>
          <w:szCs w:val="24"/>
          <w:lang w:bidi="fa-IR"/>
        </w:rPr>
      </w:pPr>
      <w:r w:rsidRPr="008B0FD1">
        <w:rPr>
          <w:rStyle w:val="FootnoteReference"/>
          <w:rFonts w:asciiTheme="majorBidi" w:hAnsiTheme="majorBidi" w:cs="B Lotus"/>
          <w:sz w:val="24"/>
          <w:szCs w:val="24"/>
        </w:rPr>
        <w:footnoteRef/>
      </w:r>
      <w:r w:rsidRPr="008B0FD1">
        <w:rPr>
          <w:rFonts w:asciiTheme="majorBidi" w:hAnsiTheme="majorBidi" w:cs="B Lotus"/>
          <w:sz w:val="24"/>
          <w:szCs w:val="24"/>
          <w:rtl/>
        </w:rPr>
        <w:t xml:space="preserve"> .</w:t>
      </w:r>
      <w:r w:rsidRPr="008B0FD1">
        <w:rPr>
          <w:rFonts w:asciiTheme="majorBidi" w:hAnsiTheme="majorBidi" w:cs="B Lotus"/>
          <w:sz w:val="24"/>
          <w:szCs w:val="24"/>
          <w:rtl/>
          <w:lang w:bidi="fa-IR"/>
        </w:rPr>
        <w:t xml:space="preserve"> در مذاکرات دور اوروگوئه که منتهی به ایجاد سازمان تجارت جهانی گردید مذاکرات و توافقات درخصوص تجارت کالا و در موارد: تجارت گوشت گاو، لبنیات، تجارت هواپیمایی کشوری، کشاورزی، منسوجات و پوشاک، تجارت خدمات خدمات و حقوق اموال معنوی صورت گرفت و اکنون سازمان تجارت جهانی همه توافقنامه</w:t>
      </w:r>
      <w:r w:rsidRPr="008B0FD1">
        <w:rPr>
          <w:rFonts w:asciiTheme="majorBidi" w:hAnsiTheme="majorBidi" w:cs="B Lotus"/>
          <w:sz w:val="24"/>
          <w:szCs w:val="24"/>
          <w:rtl/>
          <w:lang w:bidi="fa-IR"/>
        </w:rPr>
        <w:softHyphen/>
        <w:t>های مربوط به آن</w:t>
      </w:r>
      <w:r w:rsidRPr="008B0FD1">
        <w:rPr>
          <w:rFonts w:asciiTheme="majorBidi" w:hAnsiTheme="majorBidi" w:cs="B Lotus"/>
          <w:sz w:val="24"/>
          <w:szCs w:val="24"/>
          <w:rtl/>
          <w:lang w:bidi="fa-IR"/>
        </w:rPr>
        <w:softHyphen/>
        <w:t>ها را در بر دارد. در قسمت</w:t>
      </w:r>
      <w:r w:rsidRPr="008B0FD1">
        <w:rPr>
          <w:rFonts w:asciiTheme="majorBidi" w:hAnsiTheme="majorBidi" w:cs="B Lotus"/>
          <w:sz w:val="24"/>
          <w:szCs w:val="24"/>
          <w:rtl/>
          <w:lang w:bidi="fa-IR"/>
        </w:rPr>
        <w:softHyphen/>
        <w:t>های بعدی به دو توافقنامه اخیر اشاره خواهد شد.</w:t>
      </w:r>
    </w:p>
  </w:footnote>
  <w:footnote w:id="10">
    <w:p w14:paraId="1CDC10D0" w14:textId="77777777" w:rsidR="00A04BDE" w:rsidRPr="008B0FD1" w:rsidRDefault="00A04BDE" w:rsidP="008B0FD1">
      <w:pPr>
        <w:pStyle w:val="FootnoteText"/>
        <w:bidi w:val="0"/>
        <w:jc w:val="both"/>
        <w:rPr>
          <w:rFonts w:asciiTheme="majorBidi" w:hAnsiTheme="majorBidi" w:cs="B Lotus"/>
          <w:sz w:val="24"/>
          <w:szCs w:val="24"/>
          <w:lang w:bidi="fa-IR"/>
        </w:rPr>
      </w:pPr>
      <w:r w:rsidRPr="008B0FD1">
        <w:rPr>
          <w:rStyle w:val="FootnoteReference"/>
          <w:rFonts w:asciiTheme="majorBidi" w:hAnsiTheme="majorBidi" w:cs="B Lotus"/>
          <w:sz w:val="24"/>
          <w:szCs w:val="24"/>
        </w:rPr>
        <w:footnoteRef/>
      </w:r>
      <w:r w:rsidRPr="008B0FD1">
        <w:rPr>
          <w:rFonts w:asciiTheme="majorBidi" w:hAnsiTheme="majorBidi" w:cs="B Lotus"/>
          <w:sz w:val="24"/>
          <w:szCs w:val="24"/>
          <w:rtl/>
        </w:rPr>
        <w:t xml:space="preserve"> .</w:t>
      </w:r>
      <w:r w:rsidRPr="008B0FD1">
        <w:rPr>
          <w:rFonts w:asciiTheme="majorBidi" w:hAnsiTheme="majorBidi" w:cs="B Lotus"/>
          <w:sz w:val="24"/>
          <w:szCs w:val="24"/>
        </w:rPr>
        <w:t xml:space="preserve">Provisional Application Protocol, Geneva, 30 October, 1947, in force </w:t>
      </w:r>
      <w:r w:rsidRPr="008B0FD1">
        <w:rPr>
          <w:rFonts w:asciiTheme="majorBidi" w:hAnsiTheme="majorBidi" w:cs="B Lotus"/>
          <w:sz w:val="24"/>
          <w:szCs w:val="24"/>
          <w:rtl/>
        </w:rPr>
        <w:t>1</w:t>
      </w:r>
      <w:r w:rsidRPr="008B0FD1">
        <w:rPr>
          <w:rFonts w:asciiTheme="majorBidi" w:hAnsiTheme="majorBidi" w:cs="B Lotus"/>
          <w:sz w:val="24"/>
          <w:szCs w:val="24"/>
        </w:rPr>
        <w:t>9</w:t>
      </w:r>
      <w:r w:rsidRPr="008B0FD1">
        <w:rPr>
          <w:rFonts w:asciiTheme="majorBidi" w:hAnsiTheme="majorBidi" w:cs="B Lotus"/>
          <w:sz w:val="24"/>
          <w:szCs w:val="24"/>
          <w:rtl/>
        </w:rPr>
        <w:t>48</w:t>
      </w:r>
      <w:r w:rsidRPr="008B0FD1">
        <w:rPr>
          <w:rFonts w:asciiTheme="majorBidi" w:hAnsiTheme="majorBidi" w:cs="B Lotus"/>
          <w:sz w:val="24"/>
          <w:szCs w:val="24"/>
        </w:rPr>
        <w:t>, 55 UNTS 308 (1947); BISD IV  77; TIAS 1700.</w:t>
      </w:r>
    </w:p>
  </w:footnote>
  <w:footnote w:id="11">
    <w:p w14:paraId="417DC1FF" w14:textId="77777777" w:rsidR="00A04BDE" w:rsidRPr="00421FD2" w:rsidRDefault="00A04BDE" w:rsidP="008B0FD1">
      <w:pPr>
        <w:pStyle w:val="FootnoteText"/>
        <w:bidi w:val="0"/>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Pr>
        <w:t>International Trade Organization (ITO).</w:t>
      </w:r>
    </w:p>
  </w:footnote>
  <w:footnote w:id="12">
    <w:p w14:paraId="10882397" w14:textId="77777777" w:rsidR="00A04BDE" w:rsidRPr="00421FD2" w:rsidRDefault="00A04BDE" w:rsidP="00421FD2">
      <w:pPr>
        <w:pStyle w:val="FootnoteText"/>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 دورهای مذاکرات تجاری توافقنامه کلی در قسمت</w:t>
      </w:r>
      <w:r w:rsidRPr="00421FD2">
        <w:rPr>
          <w:rFonts w:asciiTheme="majorBidi" w:hAnsiTheme="majorBidi" w:cs="B Lotus"/>
          <w:sz w:val="24"/>
          <w:szCs w:val="24"/>
          <w:rtl/>
        </w:rPr>
        <w:softHyphen/>
        <w:t>های بعدی ذکر خواهد شد.</w:t>
      </w:r>
    </w:p>
  </w:footnote>
  <w:footnote w:id="13">
    <w:p w14:paraId="51CA0410" w14:textId="319A0BBE" w:rsidR="00A04BDE" w:rsidRPr="00421FD2" w:rsidRDefault="00A04BDE" w:rsidP="008B0FD1">
      <w:pPr>
        <w:pStyle w:val="FootnoteText"/>
        <w:bidi w:val="0"/>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Pr>
        <w:t xml:space="preserve"> Final Act</w:t>
      </w:r>
    </w:p>
  </w:footnote>
  <w:footnote w:id="14">
    <w:p w14:paraId="4E0ABA18" w14:textId="77777777" w:rsidR="00A04BDE" w:rsidRPr="00421FD2" w:rsidRDefault="00A04BDE" w:rsidP="00421FD2">
      <w:pPr>
        <w:pStyle w:val="FootnoteText"/>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 از وظایف سازمان تجارت جهانی (آن</w:t>
      </w:r>
      <w:r w:rsidRPr="00421FD2">
        <w:rPr>
          <w:rFonts w:asciiTheme="majorBidi" w:hAnsiTheme="majorBidi" w:cs="B Lotus"/>
          <w:sz w:val="24"/>
          <w:szCs w:val="24"/>
          <w:rtl/>
        </w:rPr>
        <w:softHyphen/>
        <w:t>گونه که در مقدمه توافقنامه مؤسس سازمان آمده است) نظارت بر تجارت بین</w:t>
      </w:r>
      <w:r w:rsidRPr="00421FD2">
        <w:rPr>
          <w:rFonts w:asciiTheme="majorBidi" w:hAnsiTheme="majorBidi" w:cs="B Lotus"/>
          <w:sz w:val="24"/>
          <w:szCs w:val="24"/>
          <w:rtl/>
        </w:rPr>
        <w:softHyphen/>
        <w:t>الملل برای تضمین جریان روان و بدون مانع، قابل پیش</w:t>
      </w:r>
      <w:r w:rsidRPr="00421FD2">
        <w:rPr>
          <w:rFonts w:asciiTheme="majorBidi" w:hAnsiTheme="majorBidi" w:cs="B Lotus"/>
          <w:sz w:val="24"/>
          <w:szCs w:val="24"/>
          <w:rtl/>
        </w:rPr>
        <w:softHyphen/>
        <w:t>بینی و آزاد آن می</w:t>
      </w:r>
      <w:r w:rsidRPr="00421FD2">
        <w:rPr>
          <w:rFonts w:asciiTheme="majorBidi" w:hAnsiTheme="majorBidi" w:cs="B Lotus"/>
          <w:sz w:val="24"/>
          <w:szCs w:val="24"/>
          <w:rtl/>
        </w:rPr>
        <w:softHyphen/>
        <w:t>باشد.</w:t>
      </w:r>
    </w:p>
  </w:footnote>
  <w:footnote w:id="15">
    <w:p w14:paraId="0C921439" w14:textId="77777777" w:rsidR="00A04BDE" w:rsidRPr="00421FD2" w:rsidRDefault="00A04BDE" w:rsidP="008B0FD1">
      <w:pPr>
        <w:pStyle w:val="FootnoteText"/>
        <w:bidi w:val="0"/>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Pr>
        <w:t>Annecy</w:t>
      </w:r>
    </w:p>
  </w:footnote>
  <w:footnote w:id="16">
    <w:p w14:paraId="5B1E7897" w14:textId="7DC13550" w:rsidR="00A04BDE" w:rsidRPr="00421FD2" w:rsidRDefault="00A04BDE" w:rsidP="008B0FD1">
      <w:pPr>
        <w:pStyle w:val="FootnoteText"/>
        <w:bidi w:val="0"/>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Pr>
        <w:t>.Torquay</w:t>
      </w:r>
    </w:p>
  </w:footnote>
  <w:footnote w:id="17">
    <w:p w14:paraId="3B05274D" w14:textId="78272E3A" w:rsidR="00A04BDE" w:rsidRPr="00421FD2" w:rsidRDefault="00A04BDE" w:rsidP="008B0FD1">
      <w:pPr>
        <w:pStyle w:val="FootnoteText"/>
        <w:bidi w:val="0"/>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Pr>
        <w:t>.Dillon Round</w:t>
      </w:r>
    </w:p>
  </w:footnote>
  <w:footnote w:id="18">
    <w:p w14:paraId="4FC184C5" w14:textId="77777777" w:rsidR="00A04BDE" w:rsidRPr="00421FD2" w:rsidRDefault="00A04BDE" w:rsidP="00421FD2">
      <w:pPr>
        <w:pStyle w:val="FootnoteText"/>
        <w:rPr>
          <w:rFonts w:asciiTheme="majorBidi" w:hAnsiTheme="majorBidi" w:cs="B Lotus"/>
          <w:sz w:val="24"/>
          <w:szCs w:val="24"/>
          <w:rtl/>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Pr>
        <w:t>.</w:t>
      </w:r>
      <w:r w:rsidRPr="00421FD2">
        <w:rPr>
          <w:rFonts w:asciiTheme="majorBidi" w:hAnsiTheme="majorBidi" w:cs="B Lotus"/>
          <w:sz w:val="24"/>
          <w:szCs w:val="24"/>
          <w:rtl/>
          <w:lang w:bidi="fa-IR"/>
        </w:rPr>
        <w:t>توافقنامه</w:t>
      </w:r>
      <w:r w:rsidRPr="00421FD2">
        <w:rPr>
          <w:rFonts w:asciiTheme="majorBidi" w:hAnsiTheme="majorBidi" w:cs="B Lotus"/>
          <w:sz w:val="24"/>
          <w:szCs w:val="24"/>
          <w:rtl/>
          <w:lang w:bidi="fa-IR"/>
        </w:rPr>
        <w:softHyphen/>
        <w:t>های دور توکیو عبارت بودند از:</w:t>
      </w:r>
    </w:p>
    <w:p w14:paraId="4E0F6490" w14:textId="77777777" w:rsidR="00A04BDE" w:rsidRPr="00421FD2" w:rsidRDefault="00A04BDE" w:rsidP="00421FD2">
      <w:pPr>
        <w:pStyle w:val="FootnoteText"/>
        <w:rPr>
          <w:rFonts w:asciiTheme="majorBidi" w:hAnsiTheme="majorBidi" w:cs="B Lotus"/>
          <w:sz w:val="24"/>
          <w:szCs w:val="24"/>
          <w:rtl/>
          <w:lang w:bidi="fa-IR"/>
        </w:rPr>
      </w:pPr>
      <w:r w:rsidRPr="00421FD2">
        <w:rPr>
          <w:rFonts w:asciiTheme="majorBidi" w:hAnsiTheme="majorBidi" w:cs="B Lotus"/>
          <w:sz w:val="24"/>
          <w:szCs w:val="24"/>
          <w:lang w:bidi="fa-IR"/>
        </w:rPr>
        <w:t>I</w:t>
      </w:r>
      <w:r w:rsidRPr="00421FD2">
        <w:rPr>
          <w:rFonts w:asciiTheme="majorBidi" w:hAnsiTheme="majorBidi" w:cs="B Lotus"/>
          <w:sz w:val="24"/>
          <w:szCs w:val="24"/>
          <w:rtl/>
          <w:lang w:bidi="fa-IR"/>
        </w:rPr>
        <w:t xml:space="preserve">. موانع فنی فرا راه تجارت، </w:t>
      </w:r>
      <w:r w:rsidRPr="00421FD2">
        <w:rPr>
          <w:rFonts w:asciiTheme="majorBidi" w:hAnsiTheme="majorBidi" w:cs="B Lotus"/>
          <w:sz w:val="24"/>
          <w:szCs w:val="24"/>
          <w:lang w:bidi="fa-IR"/>
        </w:rPr>
        <w:t>II</w:t>
      </w:r>
      <w:r w:rsidRPr="00421FD2">
        <w:rPr>
          <w:rFonts w:asciiTheme="majorBidi" w:hAnsiTheme="majorBidi" w:cs="B Lotus"/>
          <w:sz w:val="24"/>
          <w:szCs w:val="24"/>
          <w:rtl/>
          <w:lang w:bidi="fa-IR"/>
        </w:rPr>
        <w:t xml:space="preserve">. خرید دولتی، </w:t>
      </w:r>
      <w:r w:rsidRPr="00421FD2">
        <w:rPr>
          <w:rFonts w:asciiTheme="majorBidi" w:hAnsiTheme="majorBidi" w:cs="B Lotus"/>
          <w:sz w:val="24"/>
          <w:szCs w:val="24"/>
          <w:lang w:bidi="fa-IR"/>
        </w:rPr>
        <w:t>III</w:t>
      </w:r>
      <w:r w:rsidRPr="00421FD2">
        <w:rPr>
          <w:rFonts w:asciiTheme="majorBidi" w:hAnsiTheme="majorBidi" w:cs="B Lotus"/>
          <w:sz w:val="24"/>
          <w:szCs w:val="24"/>
          <w:rtl/>
          <w:lang w:bidi="fa-IR"/>
        </w:rPr>
        <w:t>. تفسیر و اعمال مواد 6، 16، 23 (راجع به یارانه</w:t>
      </w:r>
      <w:r w:rsidRPr="00421FD2">
        <w:rPr>
          <w:rFonts w:asciiTheme="majorBidi" w:hAnsiTheme="majorBidi" w:cs="B Lotus"/>
          <w:sz w:val="24"/>
          <w:szCs w:val="24"/>
          <w:rtl/>
          <w:lang w:bidi="fa-IR"/>
        </w:rPr>
        <w:softHyphen/>
        <w:t xml:space="preserve">ها)، </w:t>
      </w:r>
      <w:r w:rsidRPr="00421FD2">
        <w:rPr>
          <w:rFonts w:asciiTheme="majorBidi" w:hAnsiTheme="majorBidi" w:cs="B Lotus"/>
          <w:sz w:val="24"/>
          <w:szCs w:val="24"/>
          <w:lang w:bidi="fa-IR"/>
        </w:rPr>
        <w:t>IV</w:t>
      </w:r>
      <w:r w:rsidRPr="00421FD2">
        <w:rPr>
          <w:rFonts w:asciiTheme="majorBidi" w:hAnsiTheme="majorBidi" w:cs="B Lotus"/>
          <w:sz w:val="24"/>
          <w:szCs w:val="24"/>
          <w:rtl/>
          <w:lang w:bidi="fa-IR"/>
        </w:rPr>
        <w:t xml:space="preserve">. ترتیبات راجع به گوشت گاو، </w:t>
      </w:r>
      <w:r w:rsidRPr="00421FD2">
        <w:rPr>
          <w:rFonts w:asciiTheme="majorBidi" w:hAnsiTheme="majorBidi" w:cs="B Lotus"/>
          <w:sz w:val="24"/>
          <w:szCs w:val="24"/>
          <w:lang w:bidi="fa-IR"/>
        </w:rPr>
        <w:t>V</w:t>
      </w:r>
      <w:r w:rsidRPr="00421FD2">
        <w:rPr>
          <w:rFonts w:asciiTheme="majorBidi" w:hAnsiTheme="majorBidi" w:cs="B Lotus"/>
          <w:sz w:val="24"/>
          <w:szCs w:val="24"/>
          <w:rtl/>
          <w:lang w:bidi="fa-IR"/>
        </w:rPr>
        <w:t xml:space="preserve">. ترتیبات راجع به محصولات لبتی، </w:t>
      </w:r>
      <w:r w:rsidRPr="00421FD2">
        <w:rPr>
          <w:rFonts w:asciiTheme="majorBidi" w:hAnsiTheme="majorBidi" w:cs="B Lotus"/>
          <w:sz w:val="24"/>
          <w:szCs w:val="24"/>
          <w:lang w:bidi="fa-IR"/>
        </w:rPr>
        <w:t>VI</w:t>
      </w:r>
      <w:r w:rsidRPr="00421FD2">
        <w:rPr>
          <w:rFonts w:asciiTheme="majorBidi" w:hAnsiTheme="majorBidi" w:cs="B Lotus"/>
          <w:sz w:val="24"/>
          <w:szCs w:val="24"/>
          <w:rtl/>
          <w:lang w:bidi="fa-IR"/>
        </w:rPr>
        <w:t xml:space="preserve">. اجرای ماده 7 (ارزشیابی گمرکی)، </w:t>
      </w:r>
      <w:r w:rsidRPr="00421FD2">
        <w:rPr>
          <w:rFonts w:asciiTheme="majorBidi" w:hAnsiTheme="majorBidi" w:cs="B Lotus"/>
          <w:sz w:val="24"/>
          <w:szCs w:val="24"/>
          <w:lang w:bidi="fa-IR"/>
        </w:rPr>
        <w:t>VII</w:t>
      </w:r>
      <w:r w:rsidRPr="00421FD2">
        <w:rPr>
          <w:rFonts w:asciiTheme="majorBidi" w:hAnsiTheme="majorBidi" w:cs="B Lotus"/>
          <w:sz w:val="24"/>
          <w:szCs w:val="24"/>
          <w:rtl/>
          <w:lang w:bidi="fa-IR"/>
        </w:rPr>
        <w:t xml:space="preserve">. آیین یا چگونگی صدور مجوز واردات، </w:t>
      </w:r>
      <w:r w:rsidRPr="00421FD2">
        <w:rPr>
          <w:rFonts w:asciiTheme="majorBidi" w:hAnsiTheme="majorBidi" w:cs="B Lotus"/>
          <w:sz w:val="24"/>
          <w:szCs w:val="24"/>
          <w:lang w:bidi="fa-IR"/>
        </w:rPr>
        <w:t>VIII</w:t>
      </w:r>
      <w:r w:rsidRPr="00421FD2">
        <w:rPr>
          <w:rFonts w:asciiTheme="majorBidi" w:hAnsiTheme="majorBidi" w:cs="B Lotus"/>
          <w:sz w:val="24"/>
          <w:szCs w:val="24"/>
          <w:rtl/>
          <w:lang w:bidi="fa-IR"/>
        </w:rPr>
        <w:t xml:space="preserve">. تجارت هواپیمایی خصوصی، </w:t>
      </w:r>
      <w:r w:rsidRPr="00421FD2">
        <w:rPr>
          <w:rFonts w:asciiTheme="majorBidi" w:hAnsiTheme="majorBidi" w:cs="B Lotus"/>
          <w:sz w:val="24"/>
          <w:szCs w:val="24"/>
          <w:lang w:bidi="fa-IR"/>
        </w:rPr>
        <w:t>IX</w:t>
      </w:r>
      <w:r w:rsidRPr="00421FD2">
        <w:rPr>
          <w:rFonts w:asciiTheme="majorBidi" w:hAnsiTheme="majorBidi" w:cs="B Lotus"/>
          <w:sz w:val="24"/>
          <w:szCs w:val="24"/>
          <w:rtl/>
          <w:lang w:bidi="fa-IR"/>
        </w:rPr>
        <w:t xml:space="preserve">. اجرای ماده 6 (تکالیف مربوط به ضد دامپینگ) </w:t>
      </w:r>
      <w:r w:rsidRPr="00421FD2">
        <w:rPr>
          <w:rFonts w:cs="Arial" w:hint="cs"/>
          <w:sz w:val="24"/>
          <w:szCs w:val="24"/>
          <w:rtl/>
          <w:lang w:bidi="fa-IR"/>
        </w:rPr>
        <w:t>–</w:t>
      </w:r>
      <w:r w:rsidRPr="00421FD2">
        <w:rPr>
          <w:rFonts w:asciiTheme="majorBidi" w:hAnsiTheme="majorBidi" w:cs="B Lotus"/>
          <w:sz w:val="24"/>
          <w:szCs w:val="24"/>
          <w:rtl/>
          <w:lang w:bidi="fa-IR"/>
        </w:rPr>
        <w:t xml:space="preserve"> </w:t>
      </w:r>
      <w:r w:rsidRPr="00421FD2">
        <w:rPr>
          <w:rFonts w:asciiTheme="majorBidi" w:hAnsiTheme="majorBidi" w:cs="B Lotus"/>
          <w:sz w:val="24"/>
          <w:szCs w:val="24"/>
          <w:lang w:bidi="fa-IR"/>
        </w:rPr>
        <w:t>BISD26S-1980</w:t>
      </w:r>
      <w:r w:rsidRPr="00421FD2">
        <w:rPr>
          <w:rFonts w:asciiTheme="majorBidi" w:hAnsiTheme="majorBidi" w:cs="B Lotus"/>
          <w:sz w:val="24"/>
          <w:szCs w:val="24"/>
          <w:rtl/>
          <w:lang w:bidi="fa-IR"/>
        </w:rPr>
        <w:t>.</w:t>
      </w:r>
    </w:p>
  </w:footnote>
  <w:footnote w:id="19">
    <w:p w14:paraId="3F91D0D6" w14:textId="3F41D61C" w:rsidR="00A04BDE" w:rsidRPr="00421FD2" w:rsidRDefault="00A04BDE" w:rsidP="00090613">
      <w:pPr>
        <w:pStyle w:val="FootnoteText"/>
        <w:bidi w:val="0"/>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Pr>
        <w:t>.CONTRACTING PARTIES</w:t>
      </w:r>
    </w:p>
  </w:footnote>
  <w:footnote w:id="20">
    <w:p w14:paraId="58058A7E" w14:textId="5BBFBA80" w:rsidR="00A04BDE" w:rsidRPr="00421FD2" w:rsidRDefault="00A04BDE" w:rsidP="00090613">
      <w:pPr>
        <w:pStyle w:val="FootnoteText"/>
        <w:bidi w:val="0"/>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Pr>
        <w:t>General Agreement on Trade in Services (GATS)</w:t>
      </w:r>
    </w:p>
  </w:footnote>
  <w:footnote w:id="21">
    <w:p w14:paraId="679EDB10" w14:textId="77777777" w:rsidR="00A04BDE" w:rsidRPr="00421FD2" w:rsidRDefault="00A04BDE" w:rsidP="00421FD2">
      <w:pPr>
        <w:pStyle w:val="FootnoteText"/>
        <w:rPr>
          <w:rFonts w:asciiTheme="majorBidi" w:hAnsiTheme="majorBidi" w:cs="B Lotus"/>
          <w:sz w:val="24"/>
          <w:szCs w:val="24"/>
          <w:rtl/>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 شرایط استثنایی در ضمیمه مربوط به ماده </w:t>
      </w:r>
      <w:r w:rsidRPr="00421FD2">
        <w:rPr>
          <w:rFonts w:asciiTheme="majorBidi" w:hAnsiTheme="majorBidi" w:cs="B Lotus"/>
          <w:sz w:val="24"/>
          <w:szCs w:val="24"/>
        </w:rPr>
        <w:t>II</w:t>
      </w:r>
      <w:r w:rsidRPr="00421FD2">
        <w:rPr>
          <w:rFonts w:asciiTheme="majorBidi" w:hAnsiTheme="majorBidi" w:cs="B Lotus"/>
          <w:sz w:val="24"/>
          <w:szCs w:val="24"/>
          <w:rtl/>
          <w:lang w:bidi="fa-IR"/>
        </w:rPr>
        <w:t xml:space="preserve"> ذکر گردیده است.</w:t>
      </w:r>
    </w:p>
  </w:footnote>
  <w:footnote w:id="22">
    <w:p w14:paraId="5446E61A" w14:textId="77777777" w:rsidR="00A04BDE" w:rsidRPr="00421FD2" w:rsidRDefault="00A04BDE" w:rsidP="00421FD2">
      <w:pPr>
        <w:pStyle w:val="FootnoteText"/>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Pr>
        <w:t>I(3)(b).</w:t>
      </w:r>
    </w:p>
  </w:footnote>
  <w:footnote w:id="23">
    <w:p w14:paraId="3EF665DC" w14:textId="6562A188" w:rsidR="00A04BDE" w:rsidRPr="00421FD2" w:rsidRDefault="00A04BDE" w:rsidP="00090613">
      <w:pPr>
        <w:pStyle w:val="FootnoteText"/>
        <w:bidi w:val="0"/>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Pr>
        <w:t>Agreement on Trade Related Aspects of Intellectual Property Rights (TRIPS)</w:t>
      </w:r>
    </w:p>
  </w:footnote>
  <w:footnote w:id="24">
    <w:p w14:paraId="0DAE90C7" w14:textId="77777777" w:rsidR="00A04BDE" w:rsidRPr="00421FD2" w:rsidRDefault="00A04BDE" w:rsidP="00421FD2">
      <w:pPr>
        <w:pStyle w:val="FootnoteText"/>
        <w:jc w:val="lowKashida"/>
        <w:rPr>
          <w:rFonts w:asciiTheme="majorBidi" w:hAnsiTheme="majorBidi" w:cs="B Lotus"/>
          <w:sz w:val="24"/>
          <w:szCs w:val="24"/>
          <w:rtl/>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از جمله این عهدنامه</w:t>
      </w:r>
      <w:r w:rsidRPr="00421FD2">
        <w:rPr>
          <w:rFonts w:asciiTheme="majorBidi" w:hAnsiTheme="majorBidi" w:cs="B Lotus"/>
          <w:sz w:val="24"/>
          <w:szCs w:val="24"/>
          <w:rtl/>
          <w:lang w:bidi="fa-IR"/>
        </w:rPr>
        <w:softHyphen/>
        <w:t>ها عهدنامه 1883 پاریس درخصوص حمایت از مالکیت صنعتی، عهدنامه 1967 پاریس، عهدنامه 1886 برن برای حمایت از آثار ادبی و هنری، و عهدنامه 1871 برن می</w:t>
      </w:r>
      <w:r w:rsidRPr="00421FD2">
        <w:rPr>
          <w:rFonts w:asciiTheme="majorBidi" w:hAnsiTheme="majorBidi" w:cs="B Lotus"/>
          <w:sz w:val="24"/>
          <w:szCs w:val="24"/>
          <w:rtl/>
          <w:lang w:bidi="fa-IR"/>
        </w:rPr>
        <w:softHyphen/>
        <w:t>باشد.</w:t>
      </w:r>
    </w:p>
  </w:footnote>
  <w:footnote w:id="25">
    <w:p w14:paraId="7CF4CC53" w14:textId="15C3771E" w:rsidR="00A04BDE" w:rsidRPr="00421FD2" w:rsidRDefault="00A04BDE" w:rsidP="009D4777">
      <w:pPr>
        <w:pStyle w:val="FootnoteText"/>
        <w:bidi w:val="0"/>
        <w:rPr>
          <w:rFonts w:asciiTheme="majorBidi" w:hAnsiTheme="majorBidi" w:cs="B Lotus"/>
          <w:sz w:val="24"/>
          <w:szCs w:val="24"/>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Pr>
        <w:t>World International Property Organization (WIPO)</w:t>
      </w:r>
    </w:p>
    <w:p w14:paraId="564F8888" w14:textId="77777777" w:rsidR="00A04BDE" w:rsidRPr="00421FD2" w:rsidRDefault="00A04BDE" w:rsidP="00421FD2">
      <w:pPr>
        <w:pStyle w:val="FootnoteText"/>
        <w:jc w:val="lowKashida"/>
        <w:rPr>
          <w:rFonts w:asciiTheme="majorBidi" w:hAnsiTheme="majorBidi" w:cs="B Lotus"/>
          <w:sz w:val="24"/>
          <w:szCs w:val="24"/>
          <w:rtl/>
          <w:lang w:bidi="fa-IR"/>
        </w:rPr>
      </w:pPr>
      <w:r w:rsidRPr="00421FD2">
        <w:rPr>
          <w:rFonts w:asciiTheme="majorBidi" w:hAnsiTheme="majorBidi" w:cs="B Lotus"/>
          <w:sz w:val="24"/>
          <w:szCs w:val="24"/>
          <w:rtl/>
          <w:lang w:bidi="fa-IR"/>
        </w:rPr>
        <w:t>سازمان اموال معنوی جهانی یکی از 16 مؤسسه تخصصی زیرمجموعه سازمان ملل متحد می</w:t>
      </w:r>
      <w:r w:rsidRPr="00421FD2">
        <w:rPr>
          <w:rFonts w:asciiTheme="majorBidi" w:hAnsiTheme="majorBidi" w:cs="B Lotus"/>
          <w:sz w:val="24"/>
          <w:szCs w:val="24"/>
          <w:rtl/>
          <w:lang w:bidi="fa-IR"/>
        </w:rPr>
        <w:softHyphen/>
        <w:t>باشد که در سال 1914 تأسیس گردیده و وظیفه آن حمایت و صیانت و ارتقاء روش استفاده از آثار و خلاقیت</w:t>
      </w:r>
      <w:r w:rsidRPr="00421FD2">
        <w:rPr>
          <w:rFonts w:asciiTheme="majorBidi" w:hAnsiTheme="majorBidi" w:cs="B Lotus"/>
          <w:sz w:val="24"/>
          <w:szCs w:val="24"/>
          <w:rtl/>
          <w:lang w:bidi="fa-IR"/>
        </w:rPr>
        <w:softHyphen/>
        <w:t>های فکری افراد بشر می</w:t>
      </w:r>
      <w:r w:rsidRPr="00421FD2">
        <w:rPr>
          <w:rFonts w:asciiTheme="majorBidi" w:hAnsiTheme="majorBidi" w:cs="B Lotus"/>
          <w:sz w:val="24"/>
          <w:szCs w:val="24"/>
          <w:rtl/>
          <w:lang w:bidi="fa-IR"/>
        </w:rPr>
        <w:softHyphen/>
        <w:t>باشد. این سازمان درحال حاضر 22 توافقنامه بین</w:t>
      </w:r>
      <w:r w:rsidRPr="00421FD2">
        <w:rPr>
          <w:rFonts w:asciiTheme="majorBidi" w:hAnsiTheme="majorBidi" w:cs="B Lotus"/>
          <w:sz w:val="24"/>
          <w:szCs w:val="24"/>
          <w:rtl/>
          <w:lang w:bidi="fa-IR"/>
        </w:rPr>
        <w:softHyphen/>
        <w:t>المللی را درخصوص اموال معنوی و حقوق پدیدآورندگان و دارندگان آن</w:t>
      </w:r>
      <w:r w:rsidRPr="00421FD2">
        <w:rPr>
          <w:rFonts w:asciiTheme="majorBidi" w:hAnsiTheme="majorBidi" w:cs="B Lotus"/>
          <w:sz w:val="24"/>
          <w:szCs w:val="24"/>
          <w:rtl/>
          <w:lang w:bidi="fa-IR"/>
        </w:rPr>
        <w:softHyphen/>
        <w:t>ها نظارت می</w:t>
      </w:r>
      <w:r w:rsidRPr="00421FD2">
        <w:rPr>
          <w:rFonts w:asciiTheme="majorBidi" w:hAnsiTheme="majorBidi" w:cs="B Lotus"/>
          <w:sz w:val="24"/>
          <w:szCs w:val="24"/>
          <w:rtl/>
          <w:lang w:bidi="fa-IR"/>
        </w:rPr>
        <w:softHyphen/>
        <w:t>نماید. تاکنون 179 کشور به عضویت این سازمان درآمده</w:t>
      </w:r>
      <w:r w:rsidRPr="00421FD2">
        <w:rPr>
          <w:rFonts w:asciiTheme="majorBidi" w:hAnsiTheme="majorBidi" w:cs="B Lotus"/>
          <w:sz w:val="24"/>
          <w:szCs w:val="24"/>
          <w:rtl/>
          <w:lang w:bidi="fa-IR"/>
        </w:rPr>
        <w:softHyphen/>
        <w:t>اند. جمهوری اسلامی ایران نیز در تاریخ 23/12/1380 رسماً به این سازمان ملحق گردید و از اعضای آن به شمار می</w:t>
      </w:r>
      <w:r w:rsidRPr="00421FD2">
        <w:rPr>
          <w:rFonts w:asciiTheme="majorBidi" w:hAnsiTheme="majorBidi" w:cs="B Lotus"/>
          <w:sz w:val="24"/>
          <w:szCs w:val="24"/>
          <w:rtl/>
          <w:lang w:bidi="fa-IR"/>
        </w:rPr>
        <w:softHyphen/>
        <w:t>آید. کشورهای عضو این سازمان می</w:t>
      </w:r>
      <w:r w:rsidRPr="00421FD2">
        <w:rPr>
          <w:rFonts w:asciiTheme="majorBidi" w:hAnsiTheme="majorBidi" w:cs="B Lotus"/>
          <w:sz w:val="24"/>
          <w:szCs w:val="24"/>
          <w:rtl/>
          <w:lang w:bidi="fa-IR"/>
        </w:rPr>
        <w:softHyphen/>
        <w:t>توانند هریک از 22 توافقنامه این سازمان را که مایل باشند در کشور خود به اجرا بگذارند.</w:t>
      </w:r>
    </w:p>
  </w:footnote>
  <w:footnote w:id="26">
    <w:p w14:paraId="4435B753" w14:textId="77777777" w:rsidR="00A04BDE" w:rsidRPr="00421FD2" w:rsidRDefault="00A04BDE" w:rsidP="00421FD2">
      <w:pPr>
        <w:pStyle w:val="FootnoteText"/>
        <w:jc w:val="lowKashida"/>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rPr>
        <w:t>.در این توافقنامه 73 ماده</w:t>
      </w:r>
      <w:r w:rsidRPr="00421FD2">
        <w:rPr>
          <w:rFonts w:asciiTheme="majorBidi" w:hAnsiTheme="majorBidi" w:cs="B Lotus"/>
          <w:sz w:val="24"/>
          <w:szCs w:val="24"/>
          <w:rtl/>
        </w:rPr>
        <w:softHyphen/>
        <w:t>ای، موارد مهم و اصلی عهدنامه</w:t>
      </w:r>
      <w:r w:rsidRPr="00421FD2">
        <w:rPr>
          <w:rFonts w:asciiTheme="majorBidi" w:hAnsiTheme="majorBidi" w:cs="B Lotus"/>
          <w:sz w:val="24"/>
          <w:szCs w:val="24"/>
          <w:rtl/>
        </w:rPr>
        <w:softHyphen/>
        <w:t>های 1883 پاریس و 1886 برن به علاوه موارد حائز اهمیت فراوان دیگر برای داد و ستد اموال معنوی کنار هم قرار داده شده</w:t>
      </w:r>
      <w:r w:rsidRPr="00421FD2">
        <w:rPr>
          <w:rFonts w:asciiTheme="majorBidi" w:hAnsiTheme="majorBidi" w:cs="B Lotus"/>
          <w:sz w:val="24"/>
          <w:szCs w:val="24"/>
          <w:rtl/>
        </w:rPr>
        <w:softHyphen/>
        <w:t>اند. دراین توافقنامه مقرر گردیده است دو سازمان تجارت جهانی و سازمان اموال معنوی جهانی در زمینه اجرای این توافقنامه همکاری نزدیک و حمایتی خواهند داشت؛ سازمان اموال معنوی جهانی کمک</w:t>
      </w:r>
      <w:r w:rsidRPr="00421FD2">
        <w:rPr>
          <w:rFonts w:asciiTheme="majorBidi" w:hAnsiTheme="majorBidi" w:cs="B Lotus"/>
          <w:sz w:val="24"/>
          <w:szCs w:val="24"/>
          <w:rtl/>
        </w:rPr>
        <w:softHyphen/>
        <w:t>های فنی و حقوقی مورد نیاز برای اجرای مفاد توافقنامه در اختیار کشورهای عضو سازمان تجارت جهانی قرار خواهد داد؛ متقابلاً اعضای سازمان تجارت جهانی الزامات مهم عهدنامه</w:t>
      </w:r>
      <w:r w:rsidRPr="00421FD2">
        <w:rPr>
          <w:rFonts w:asciiTheme="majorBidi" w:hAnsiTheme="majorBidi" w:cs="B Lotus"/>
          <w:sz w:val="24"/>
          <w:szCs w:val="24"/>
          <w:rtl/>
        </w:rPr>
        <w:softHyphen/>
        <w:t>های پاریس و برن را رعایت خواهند نمود- ببینید به عنوان نمونه مواد 2 و 4 و 9 و 68 توافقنامه جنبه</w:t>
      </w:r>
      <w:r w:rsidRPr="00421FD2">
        <w:rPr>
          <w:rFonts w:asciiTheme="majorBidi" w:hAnsiTheme="majorBidi" w:cs="B Lotus"/>
          <w:sz w:val="24"/>
          <w:szCs w:val="24"/>
          <w:rtl/>
        </w:rPr>
        <w:softHyphen/>
        <w:t>های تجاری حقوق اموال معنوی.</w:t>
      </w:r>
    </w:p>
  </w:footnote>
  <w:footnote w:id="27">
    <w:p w14:paraId="5BC6D6E6" w14:textId="77777777" w:rsidR="00A04BDE" w:rsidRPr="00421FD2" w:rsidRDefault="00A04BDE" w:rsidP="00421FD2">
      <w:pPr>
        <w:pStyle w:val="FootnoteText"/>
        <w:jc w:val="lowKashida"/>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 اهمیت این اصل آن است که نه تنها اولین ماده توافقنامه کلی را تشکیل می</w:t>
      </w:r>
      <w:r w:rsidRPr="00421FD2">
        <w:rPr>
          <w:rFonts w:asciiTheme="majorBidi" w:hAnsiTheme="majorBidi" w:cs="B Lotus"/>
          <w:sz w:val="24"/>
          <w:szCs w:val="24"/>
          <w:rtl/>
        </w:rPr>
        <w:softHyphen/>
        <w:t>دهد، بلکه همچنین یک اصل مرجع در توافقنامه کلی تجارت خدمات (</w:t>
      </w:r>
      <w:r w:rsidRPr="00421FD2">
        <w:rPr>
          <w:rFonts w:asciiTheme="majorBidi" w:hAnsiTheme="majorBidi" w:cs="B Lotus"/>
          <w:sz w:val="24"/>
          <w:szCs w:val="24"/>
        </w:rPr>
        <w:t>GATS</w:t>
      </w:r>
      <w:r w:rsidRPr="00421FD2">
        <w:rPr>
          <w:rFonts w:asciiTheme="majorBidi" w:hAnsiTheme="majorBidi" w:cs="B Lotus"/>
          <w:sz w:val="24"/>
          <w:szCs w:val="24"/>
          <w:rtl/>
        </w:rPr>
        <w:t>) در ماده 2 و در توافقنامه جنبه</w:t>
      </w:r>
      <w:r w:rsidRPr="00421FD2">
        <w:rPr>
          <w:rFonts w:asciiTheme="majorBidi" w:hAnsiTheme="majorBidi" w:cs="B Lotus"/>
          <w:sz w:val="24"/>
          <w:szCs w:val="24"/>
          <w:rtl/>
        </w:rPr>
        <w:softHyphen/>
        <w:t>های تجاری حقوق اموال معنوی (</w:t>
      </w:r>
      <w:r w:rsidRPr="00421FD2">
        <w:rPr>
          <w:rFonts w:asciiTheme="majorBidi" w:hAnsiTheme="majorBidi" w:cs="B Lotus"/>
          <w:sz w:val="24"/>
          <w:szCs w:val="24"/>
        </w:rPr>
        <w:t>TRIPS</w:t>
      </w:r>
      <w:r w:rsidRPr="00421FD2">
        <w:rPr>
          <w:rFonts w:asciiTheme="majorBidi" w:hAnsiTheme="majorBidi" w:cs="B Lotus"/>
          <w:sz w:val="24"/>
          <w:szCs w:val="24"/>
          <w:rtl/>
        </w:rPr>
        <w:t>) در ماده4 می</w:t>
      </w:r>
      <w:r w:rsidRPr="00421FD2">
        <w:rPr>
          <w:rFonts w:asciiTheme="majorBidi" w:hAnsiTheme="majorBidi" w:cs="B Lotus"/>
          <w:sz w:val="24"/>
          <w:szCs w:val="24"/>
          <w:rtl/>
        </w:rPr>
        <w:softHyphen/>
        <w:t>باشد.</w:t>
      </w:r>
    </w:p>
  </w:footnote>
  <w:footnote w:id="28">
    <w:p w14:paraId="762F1709" w14:textId="77CCCDBD" w:rsidR="00A04BDE" w:rsidRPr="00421FD2" w:rsidRDefault="00A04BDE" w:rsidP="004C7796">
      <w:pPr>
        <w:pStyle w:val="FootnoteText"/>
        <w:bidi w:val="0"/>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Pr>
        <w:t xml:space="preserve"> GATT-Bound tariff</w:t>
      </w:r>
    </w:p>
  </w:footnote>
  <w:footnote w:id="29">
    <w:p w14:paraId="07939A2D" w14:textId="77777777" w:rsidR="00A04BDE" w:rsidRPr="00421FD2" w:rsidRDefault="00A04BDE" w:rsidP="00421FD2">
      <w:pPr>
        <w:pStyle w:val="FootnoteText"/>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 به این اصل در قسمت بعدی اشاره می</w:t>
      </w:r>
      <w:r w:rsidRPr="00421FD2">
        <w:rPr>
          <w:rFonts w:asciiTheme="majorBidi" w:hAnsiTheme="majorBidi" w:cs="B Lotus"/>
          <w:sz w:val="24"/>
          <w:szCs w:val="24"/>
          <w:rtl/>
        </w:rPr>
        <w:softHyphen/>
        <w:t>شود.</w:t>
      </w:r>
    </w:p>
  </w:footnote>
  <w:footnote w:id="30">
    <w:p w14:paraId="448E6506" w14:textId="77777777" w:rsidR="00A04BDE" w:rsidRPr="00421FD2" w:rsidRDefault="00A04BDE" w:rsidP="00DB7F61">
      <w:pPr>
        <w:pStyle w:val="FootnoteText"/>
        <w:bidi w:val="0"/>
        <w:rPr>
          <w:rFonts w:asciiTheme="majorBidi" w:hAnsiTheme="majorBidi" w:cs="B Lotus"/>
          <w:sz w:val="24"/>
          <w:szCs w:val="24"/>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Pr>
        <w:t>. John Jackson, World Trade and the Law of GATT, Indianapolis: Bobbs Merrill, 1969 Chapter 12.</w:t>
      </w:r>
    </w:p>
    <w:p w14:paraId="25C66542" w14:textId="77777777" w:rsidR="00A04BDE" w:rsidRPr="00421FD2" w:rsidRDefault="00A04BDE" w:rsidP="00421FD2">
      <w:pPr>
        <w:pStyle w:val="FootnoteText"/>
        <w:jc w:val="lowKashida"/>
        <w:rPr>
          <w:rFonts w:asciiTheme="majorBidi" w:hAnsiTheme="majorBidi" w:cs="B Lotus"/>
          <w:sz w:val="24"/>
          <w:szCs w:val="24"/>
          <w:rtl/>
          <w:lang w:bidi="fa-IR"/>
        </w:rPr>
      </w:pPr>
      <w:r w:rsidRPr="00421FD2">
        <w:rPr>
          <w:rFonts w:asciiTheme="majorBidi" w:hAnsiTheme="majorBidi" w:cs="B Lotus"/>
          <w:sz w:val="24"/>
          <w:szCs w:val="24"/>
          <w:rtl/>
          <w:lang w:bidi="fa-IR"/>
        </w:rPr>
        <w:t>این اصل در دو توافقنامه اصلی دیگر سازمان تجارت جهانی یعنی در ماده 17 توافقنامه کلی تجارت خدمات (</w:t>
      </w:r>
      <w:r w:rsidRPr="00421FD2">
        <w:rPr>
          <w:rFonts w:asciiTheme="majorBidi" w:hAnsiTheme="majorBidi" w:cs="B Lotus"/>
          <w:sz w:val="24"/>
          <w:szCs w:val="24"/>
          <w:lang w:bidi="fa-IR"/>
        </w:rPr>
        <w:t>GATS</w:t>
      </w:r>
      <w:r w:rsidRPr="00421FD2">
        <w:rPr>
          <w:rFonts w:asciiTheme="majorBidi" w:hAnsiTheme="majorBidi" w:cs="B Lotus"/>
          <w:sz w:val="24"/>
          <w:szCs w:val="24"/>
          <w:rtl/>
          <w:lang w:bidi="fa-IR"/>
        </w:rPr>
        <w:t>) و در ماده 3 توافقنامه جنبه</w:t>
      </w:r>
      <w:r w:rsidRPr="00421FD2">
        <w:rPr>
          <w:rFonts w:asciiTheme="majorBidi" w:hAnsiTheme="majorBidi" w:cs="B Lotus"/>
          <w:sz w:val="24"/>
          <w:szCs w:val="24"/>
          <w:rtl/>
          <w:lang w:bidi="fa-IR"/>
        </w:rPr>
        <w:softHyphen/>
        <w:t>های تجاری حقوق اموال معنوی (</w:t>
      </w:r>
      <w:r w:rsidRPr="00421FD2">
        <w:rPr>
          <w:rFonts w:asciiTheme="majorBidi" w:hAnsiTheme="majorBidi" w:cs="B Lotus"/>
          <w:sz w:val="24"/>
          <w:szCs w:val="24"/>
          <w:lang w:bidi="fa-IR"/>
        </w:rPr>
        <w:t>TRIPS</w:t>
      </w:r>
      <w:r w:rsidRPr="00421FD2">
        <w:rPr>
          <w:rFonts w:asciiTheme="majorBidi" w:hAnsiTheme="majorBidi" w:cs="B Lotus"/>
          <w:sz w:val="24"/>
          <w:szCs w:val="24"/>
          <w:rtl/>
          <w:lang w:bidi="fa-IR"/>
        </w:rPr>
        <w:t>) قید گردیده است.</w:t>
      </w:r>
    </w:p>
  </w:footnote>
  <w:footnote w:id="31">
    <w:p w14:paraId="472752CB" w14:textId="77777777" w:rsidR="00A04BDE" w:rsidRPr="00421FD2" w:rsidRDefault="00A04BDE" w:rsidP="00421FD2">
      <w:pPr>
        <w:pStyle w:val="FootnoteText"/>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 توافقنامه راجع به قراردادهای خرید دولتی منعقده در دور توکیو، اصل رفتار ملی و دول کامله</w:t>
      </w:r>
      <w:r w:rsidRPr="00421FD2">
        <w:rPr>
          <w:rFonts w:asciiTheme="majorBidi" w:hAnsiTheme="majorBidi" w:cs="B Lotus"/>
          <w:sz w:val="24"/>
          <w:szCs w:val="24"/>
          <w:rtl/>
        </w:rPr>
        <w:softHyphen/>
        <w:t>الوداد را بعداً به این محدوده نیز تسری داده است.</w:t>
      </w:r>
    </w:p>
  </w:footnote>
  <w:footnote w:id="32">
    <w:p w14:paraId="4AA009F7" w14:textId="07400F09" w:rsidR="00A04BDE" w:rsidRPr="00421FD2" w:rsidRDefault="00A04BDE" w:rsidP="00DB7F61">
      <w:pPr>
        <w:pStyle w:val="FootnoteText"/>
        <w:bidi w:val="0"/>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Pr>
        <w:t xml:space="preserve"> Agreement on Import Licensing Procedure</w:t>
      </w:r>
    </w:p>
  </w:footnote>
  <w:footnote w:id="33">
    <w:p w14:paraId="78AB28DC" w14:textId="77777777" w:rsidR="00A04BDE" w:rsidRPr="00421FD2" w:rsidRDefault="00A04BDE" w:rsidP="00421FD2">
      <w:pPr>
        <w:pStyle w:val="FootnoteText"/>
        <w:jc w:val="lowKashida"/>
        <w:rPr>
          <w:rFonts w:asciiTheme="majorBidi" w:hAnsiTheme="majorBidi" w:cs="B Lotus"/>
          <w:sz w:val="24"/>
          <w:szCs w:val="24"/>
          <w:rtl/>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 مهمترین محدودیت</w:t>
      </w:r>
      <w:r w:rsidRPr="00421FD2">
        <w:rPr>
          <w:rFonts w:asciiTheme="majorBidi" w:hAnsiTheme="majorBidi" w:cs="B Lotus"/>
          <w:sz w:val="24"/>
          <w:szCs w:val="24"/>
          <w:rtl/>
          <w:lang w:bidi="fa-IR"/>
        </w:rPr>
        <w:softHyphen/>
        <w:t>های توافقنامه کلی در مورد اعطای یارانه</w:t>
      </w:r>
      <w:r w:rsidRPr="00421FD2">
        <w:rPr>
          <w:rFonts w:asciiTheme="majorBidi" w:hAnsiTheme="majorBidi" w:cs="B Lotus"/>
          <w:sz w:val="24"/>
          <w:szCs w:val="24"/>
          <w:rtl/>
          <w:lang w:bidi="fa-IR"/>
        </w:rPr>
        <w:softHyphen/>
        <w:t xml:space="preserve">ها در ماده </w:t>
      </w:r>
      <w:r w:rsidRPr="00421FD2">
        <w:rPr>
          <w:rFonts w:asciiTheme="majorBidi" w:hAnsiTheme="majorBidi" w:cs="B Lotus"/>
          <w:sz w:val="24"/>
          <w:szCs w:val="24"/>
          <w:lang w:bidi="fa-IR"/>
        </w:rPr>
        <w:t>XVI</w:t>
      </w:r>
      <w:r w:rsidRPr="00421FD2">
        <w:rPr>
          <w:rFonts w:asciiTheme="majorBidi" w:hAnsiTheme="majorBidi" w:cs="B Lotus"/>
          <w:sz w:val="24"/>
          <w:szCs w:val="24"/>
          <w:rtl/>
          <w:lang w:bidi="fa-IR"/>
        </w:rPr>
        <w:t xml:space="preserve"> توافنقامه کلی و در مقررات معادل همین ماده در "کد یارانه</w:t>
      </w:r>
      <w:r w:rsidRPr="00421FD2">
        <w:rPr>
          <w:rFonts w:asciiTheme="majorBidi" w:hAnsiTheme="majorBidi" w:cs="B Lotus"/>
          <w:sz w:val="24"/>
          <w:szCs w:val="24"/>
          <w:rtl/>
          <w:lang w:bidi="fa-IR"/>
        </w:rPr>
        <w:softHyphen/>
        <w:t xml:space="preserve">ها و عوارض متقابل جبرانی" </w:t>
      </w:r>
      <w:r w:rsidRPr="00421FD2">
        <w:rPr>
          <w:rFonts w:cs="Arial" w:hint="cs"/>
          <w:sz w:val="24"/>
          <w:szCs w:val="24"/>
          <w:rtl/>
          <w:lang w:bidi="fa-IR"/>
        </w:rPr>
        <w:t>–</w:t>
      </w:r>
      <w:r w:rsidRPr="00421FD2">
        <w:rPr>
          <w:rFonts w:asciiTheme="majorBidi" w:hAnsiTheme="majorBidi" w:cs="B Lotus"/>
          <w:sz w:val="24"/>
          <w:szCs w:val="24"/>
          <w:lang w:bidi="fa-IR"/>
        </w:rPr>
        <w:t xml:space="preserve"> Code on Subsidies and Countervailing Duties (Subsidies Code) </w:t>
      </w:r>
      <w:r w:rsidRPr="00421FD2">
        <w:rPr>
          <w:rFonts w:asciiTheme="majorBidi" w:hAnsiTheme="majorBidi" w:cs="B Lotus"/>
          <w:sz w:val="24"/>
          <w:szCs w:val="24"/>
          <w:rtl/>
          <w:lang w:bidi="fa-IR"/>
        </w:rPr>
        <w:t xml:space="preserve">- </w:t>
      </w:r>
      <w:r w:rsidRPr="00421FD2">
        <w:rPr>
          <w:rFonts w:asciiTheme="majorBidi" w:hAnsiTheme="majorBidi" w:cs="B Lotus"/>
          <w:sz w:val="24"/>
          <w:szCs w:val="24"/>
          <w:lang w:bidi="fa-IR"/>
        </w:rPr>
        <w:t xml:space="preserve"> </w:t>
      </w:r>
      <w:r w:rsidRPr="00421FD2">
        <w:rPr>
          <w:rFonts w:asciiTheme="majorBidi" w:hAnsiTheme="majorBidi" w:cs="B Lotus"/>
          <w:sz w:val="24"/>
          <w:szCs w:val="24"/>
          <w:rtl/>
          <w:lang w:bidi="fa-IR"/>
        </w:rPr>
        <w:t xml:space="preserve">که در مذاکرات دور توکیو توافقنامه آن امضاء شد (توافقنامه مربوط به تفسیر و اعمال مواد 6، 16، 23 توافقنامه کلی)- </w:t>
      </w:r>
      <w:r w:rsidRPr="00421FD2">
        <w:rPr>
          <w:rFonts w:asciiTheme="majorBidi" w:hAnsiTheme="majorBidi" w:cs="B Lotus"/>
          <w:sz w:val="24"/>
          <w:szCs w:val="24"/>
          <w:lang w:bidi="fa-IR"/>
        </w:rPr>
        <w:t>Agreement on Interpretation and Application of Article VI,XVI and XXIII of GATT,Geneva, 12 Apr. 1979 in force 1 Jan. 1980 BISD 26S/56; 18 ILM 5 (1979).</w:t>
      </w:r>
      <w:r w:rsidRPr="00421FD2">
        <w:rPr>
          <w:rFonts w:asciiTheme="majorBidi" w:hAnsiTheme="majorBidi" w:cs="B Lotus"/>
          <w:sz w:val="24"/>
          <w:szCs w:val="24"/>
          <w:rtl/>
          <w:lang w:bidi="fa-IR"/>
        </w:rPr>
        <w:t xml:space="preserve"> وجود دارد. دراین ماده از توافقنامه و در کد هیچ تعریفی از یارانه داده نمی</w:t>
      </w:r>
      <w:r w:rsidRPr="00421FD2">
        <w:rPr>
          <w:rFonts w:asciiTheme="majorBidi" w:hAnsiTheme="majorBidi" w:cs="B Lotus"/>
          <w:sz w:val="24"/>
          <w:szCs w:val="24"/>
          <w:rtl/>
          <w:lang w:bidi="fa-IR"/>
        </w:rPr>
        <w:softHyphen/>
        <w:t>شود، تنها یک لیست تمثیلی از یارانه</w:t>
      </w:r>
      <w:r w:rsidRPr="00421FD2">
        <w:rPr>
          <w:rFonts w:asciiTheme="majorBidi" w:hAnsiTheme="majorBidi" w:cs="B Lotus"/>
          <w:sz w:val="24"/>
          <w:szCs w:val="24"/>
          <w:rtl/>
          <w:lang w:bidi="fa-IR"/>
        </w:rPr>
        <w:softHyphen/>
        <w:t>های غیرقابل قبول در کالاهای صادراتی ضمیمه کد می</w:t>
      </w:r>
      <w:r w:rsidRPr="00421FD2">
        <w:rPr>
          <w:rFonts w:asciiTheme="majorBidi" w:hAnsiTheme="majorBidi" w:cs="B Lotus"/>
          <w:sz w:val="24"/>
          <w:szCs w:val="24"/>
          <w:rtl/>
          <w:lang w:bidi="fa-IR"/>
        </w:rPr>
        <w:softHyphen/>
        <w:t>باشد.</w:t>
      </w:r>
    </w:p>
  </w:footnote>
  <w:footnote w:id="34">
    <w:p w14:paraId="594B81D9" w14:textId="77777777" w:rsidR="00A04BDE" w:rsidRPr="00421FD2" w:rsidRDefault="00A04BDE" w:rsidP="00421FD2">
      <w:pPr>
        <w:pStyle w:val="FootnoteText"/>
        <w:jc w:val="lowKashida"/>
        <w:rPr>
          <w:rFonts w:asciiTheme="majorBidi" w:hAnsiTheme="majorBidi" w:cs="B Lotus"/>
          <w:sz w:val="24"/>
          <w:szCs w:val="24"/>
          <w:rtl/>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 قواعد توافقنامه</w:t>
      </w:r>
      <w:r w:rsidRPr="00421FD2">
        <w:rPr>
          <w:rFonts w:asciiTheme="majorBidi" w:hAnsiTheme="majorBidi" w:cs="B Lotus"/>
          <w:sz w:val="24"/>
          <w:szCs w:val="24"/>
          <w:rtl/>
          <w:lang w:bidi="fa-IR"/>
        </w:rPr>
        <w:softHyphen/>
        <w:t>های تحت پوشش سازمان تجارت جهانی ناظر بر اقدامات دولت</w:t>
      </w:r>
      <w:r w:rsidRPr="00421FD2">
        <w:rPr>
          <w:rFonts w:asciiTheme="majorBidi" w:hAnsiTheme="majorBidi" w:cs="B Lotus"/>
          <w:sz w:val="24"/>
          <w:szCs w:val="24"/>
          <w:rtl/>
          <w:lang w:bidi="fa-IR"/>
        </w:rPr>
        <w:softHyphen/>
        <w:t>هاست و به هیچ صورت بر اعمال شرکت</w:t>
      </w:r>
      <w:r w:rsidRPr="00421FD2">
        <w:rPr>
          <w:rFonts w:asciiTheme="majorBidi" w:hAnsiTheme="majorBidi" w:cs="B Lotus"/>
          <w:sz w:val="24"/>
          <w:szCs w:val="24"/>
          <w:rtl/>
          <w:lang w:bidi="fa-IR"/>
        </w:rPr>
        <w:softHyphen/>
        <w:t>ها یا اشخاص قابل اعمال نیست. البته ممکن است کشورها در قوانین داخلی خود به اشخاص خصوصی اجازه دهند که به خصوص در دادگاه</w:t>
      </w:r>
      <w:r w:rsidRPr="00421FD2">
        <w:rPr>
          <w:rFonts w:asciiTheme="majorBidi" w:hAnsiTheme="majorBidi" w:cs="B Lotus"/>
          <w:sz w:val="24"/>
          <w:szCs w:val="24"/>
          <w:rtl/>
          <w:lang w:bidi="fa-IR"/>
        </w:rPr>
        <w:softHyphen/>
        <w:t>های داخلی به متن توافقنامه کلی استناد نمایند. به عنوان مثال در قانون ایالات متحده امریکا چنین روشی با عنوان "اثر اعمال خود به خود" پذیرفته شده است.</w:t>
      </w:r>
    </w:p>
    <w:p w14:paraId="40C13A79" w14:textId="77777777" w:rsidR="00A04BDE" w:rsidRPr="00421FD2" w:rsidRDefault="00A04BDE" w:rsidP="00656651">
      <w:pPr>
        <w:pStyle w:val="FootnoteText"/>
        <w:bidi w:val="0"/>
        <w:jc w:val="lowKashida"/>
        <w:rPr>
          <w:rFonts w:asciiTheme="majorBidi" w:hAnsiTheme="majorBidi" w:cs="B Lotus"/>
          <w:sz w:val="24"/>
          <w:szCs w:val="24"/>
          <w:lang w:bidi="fa-IR"/>
        </w:rPr>
      </w:pPr>
      <w:r w:rsidRPr="00421FD2">
        <w:rPr>
          <w:rFonts w:asciiTheme="majorBidi" w:hAnsiTheme="majorBidi" w:cs="B Lotus"/>
          <w:sz w:val="24"/>
          <w:szCs w:val="24"/>
          <w:lang w:bidi="fa-IR"/>
        </w:rPr>
        <w:t>See e.g John H, Jackson, The General Agreement on Tariffs and Trade in United States Domestic Law, Michigan Law Review 66 (1967), 249.</w:t>
      </w:r>
    </w:p>
  </w:footnote>
  <w:footnote w:id="35">
    <w:p w14:paraId="4FED093A" w14:textId="77777777" w:rsidR="00A04BDE" w:rsidRPr="00421FD2" w:rsidRDefault="00A04BDE" w:rsidP="00421FD2">
      <w:pPr>
        <w:pStyle w:val="FootnoteText"/>
        <w:jc w:val="lowKashida"/>
        <w:rPr>
          <w:rFonts w:asciiTheme="majorBidi" w:hAnsiTheme="majorBidi" w:cs="B Lotus"/>
          <w:sz w:val="24"/>
          <w:szCs w:val="24"/>
          <w:rtl/>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 در توافقنامه</w:t>
      </w:r>
      <w:r w:rsidRPr="00421FD2">
        <w:rPr>
          <w:rFonts w:asciiTheme="majorBidi" w:hAnsiTheme="majorBidi" w:cs="B Lotus"/>
          <w:sz w:val="24"/>
          <w:szCs w:val="24"/>
          <w:rtl/>
          <w:lang w:bidi="fa-IR"/>
        </w:rPr>
        <w:softHyphen/>
        <w:t>های دیگر نیز ممکن بود که روش</w:t>
      </w:r>
      <w:r w:rsidRPr="00421FD2">
        <w:rPr>
          <w:rFonts w:asciiTheme="majorBidi" w:hAnsiTheme="majorBidi" w:cs="B Lotus"/>
          <w:sz w:val="24"/>
          <w:szCs w:val="24"/>
          <w:rtl/>
          <w:lang w:bidi="fa-IR"/>
        </w:rPr>
        <w:softHyphen/>
        <w:t>های حل اختلاف اختصاصی پیش</w:t>
      </w:r>
      <w:r w:rsidRPr="00421FD2">
        <w:rPr>
          <w:rFonts w:asciiTheme="majorBidi" w:hAnsiTheme="majorBidi" w:cs="B Lotus"/>
          <w:sz w:val="24"/>
          <w:szCs w:val="24"/>
          <w:rtl/>
          <w:lang w:bidi="fa-IR"/>
        </w:rPr>
        <w:softHyphen/>
        <w:t>بینی شود، اما این روش</w:t>
      </w:r>
      <w:r w:rsidRPr="00421FD2">
        <w:rPr>
          <w:rFonts w:asciiTheme="majorBidi" w:hAnsiTheme="majorBidi" w:cs="B Lotus"/>
          <w:sz w:val="24"/>
          <w:szCs w:val="24"/>
          <w:rtl/>
          <w:lang w:bidi="fa-IR"/>
        </w:rPr>
        <w:softHyphen/>
        <w:t>ها کلاً بر مبنای همان روش مقرر شده در توافقنامه کلی بود. مثلاً در توافقات دور توکیو چندین توافقنامه و کد موانع غیرتعرفه</w:t>
      </w:r>
      <w:r w:rsidRPr="00421FD2">
        <w:rPr>
          <w:rFonts w:asciiTheme="majorBidi" w:hAnsiTheme="majorBidi" w:cs="B Lotus"/>
          <w:sz w:val="24"/>
          <w:szCs w:val="24"/>
          <w:rtl/>
          <w:lang w:bidi="fa-IR"/>
        </w:rPr>
        <w:softHyphen/>
        <w:t>ای امضاء گردید که روش</w:t>
      </w:r>
      <w:r w:rsidRPr="00421FD2">
        <w:rPr>
          <w:rFonts w:asciiTheme="majorBidi" w:hAnsiTheme="majorBidi" w:cs="B Lotus"/>
          <w:sz w:val="24"/>
          <w:szCs w:val="24"/>
          <w:rtl/>
          <w:lang w:bidi="fa-IR"/>
        </w:rPr>
        <w:softHyphen/>
        <w:t>هایی برای حل اختلافات در آن</w:t>
      </w:r>
      <w:r w:rsidRPr="00421FD2">
        <w:rPr>
          <w:rFonts w:asciiTheme="majorBidi" w:hAnsiTheme="majorBidi" w:cs="B Lotus"/>
          <w:sz w:val="24"/>
          <w:szCs w:val="24"/>
          <w:rtl/>
          <w:lang w:bidi="fa-IR"/>
        </w:rPr>
        <w:softHyphen/>
        <w:t>ها پیش</w:t>
      </w:r>
      <w:r w:rsidRPr="00421FD2">
        <w:rPr>
          <w:rFonts w:asciiTheme="majorBidi" w:hAnsiTheme="majorBidi" w:cs="B Lotus"/>
          <w:sz w:val="24"/>
          <w:szCs w:val="24"/>
          <w:rtl/>
          <w:lang w:bidi="fa-IR"/>
        </w:rPr>
        <w:softHyphen/>
        <w:t xml:space="preserve">بینی شده بود که از الگوی عمومی مواد </w:t>
      </w:r>
      <w:r w:rsidRPr="00421FD2">
        <w:rPr>
          <w:rFonts w:asciiTheme="majorBidi" w:hAnsiTheme="majorBidi" w:cs="B Lotus"/>
          <w:sz w:val="24"/>
          <w:szCs w:val="24"/>
          <w:lang w:bidi="fa-IR"/>
        </w:rPr>
        <w:t>XXII</w:t>
      </w:r>
      <w:r w:rsidRPr="00421FD2">
        <w:rPr>
          <w:rFonts w:asciiTheme="majorBidi" w:hAnsiTheme="majorBidi" w:cs="B Lotus"/>
          <w:sz w:val="24"/>
          <w:szCs w:val="24"/>
          <w:rtl/>
          <w:lang w:bidi="fa-IR"/>
        </w:rPr>
        <w:t xml:space="preserve"> و </w:t>
      </w:r>
      <w:r w:rsidRPr="00421FD2">
        <w:rPr>
          <w:rFonts w:asciiTheme="majorBidi" w:hAnsiTheme="majorBidi" w:cs="B Lotus"/>
          <w:sz w:val="24"/>
          <w:szCs w:val="24"/>
          <w:lang w:bidi="fa-IR"/>
        </w:rPr>
        <w:t>XXIII</w:t>
      </w:r>
      <w:r w:rsidRPr="00421FD2">
        <w:rPr>
          <w:rFonts w:asciiTheme="majorBidi" w:hAnsiTheme="majorBidi" w:cs="B Lotus"/>
          <w:sz w:val="24"/>
          <w:szCs w:val="24"/>
          <w:rtl/>
          <w:lang w:bidi="fa-IR"/>
        </w:rPr>
        <w:t xml:space="preserve"> توافقنامه کلی یعنی، مشاوره، آشتی، تحقیقات پانلی و گزارش، توصیه، و آخرین چاره، تعلیق تعهدات (امتیازات)، تبعیت می</w:t>
      </w:r>
      <w:r w:rsidRPr="00421FD2">
        <w:rPr>
          <w:rFonts w:asciiTheme="majorBidi" w:hAnsiTheme="majorBidi" w:cs="B Lotus"/>
          <w:sz w:val="24"/>
          <w:szCs w:val="24"/>
          <w:rtl/>
          <w:lang w:bidi="fa-IR"/>
        </w:rPr>
        <w:softHyphen/>
        <w:t>کرد.</w:t>
      </w:r>
    </w:p>
  </w:footnote>
  <w:footnote w:id="36">
    <w:p w14:paraId="5387C4AB" w14:textId="77777777" w:rsidR="00A04BDE" w:rsidRPr="00421FD2" w:rsidRDefault="00A04BDE" w:rsidP="00421FD2">
      <w:pPr>
        <w:pStyle w:val="FootnoteText"/>
        <w:jc w:val="lowKashida"/>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w:t>
      </w:r>
      <w:r w:rsidRPr="00421FD2">
        <w:rPr>
          <w:rFonts w:asciiTheme="majorBidi" w:hAnsiTheme="majorBidi" w:cs="B Lotus"/>
          <w:sz w:val="24"/>
          <w:szCs w:val="24"/>
          <w:lang w:bidi="fa-IR"/>
        </w:rPr>
        <w:t>ad boc.</w:t>
      </w:r>
    </w:p>
  </w:footnote>
  <w:footnote w:id="37">
    <w:p w14:paraId="1A90C2B8" w14:textId="01A1F897" w:rsidR="00A04BDE" w:rsidRPr="00421FD2" w:rsidRDefault="00A04BDE" w:rsidP="00656651">
      <w:pPr>
        <w:pStyle w:val="FootnoteText"/>
        <w:bidi w:val="0"/>
        <w:jc w:val="lowKashida"/>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w:t>
      </w:r>
      <w:r w:rsidRPr="00421FD2">
        <w:rPr>
          <w:rFonts w:asciiTheme="majorBidi" w:hAnsiTheme="majorBidi" w:cs="B Lotus"/>
          <w:sz w:val="24"/>
          <w:szCs w:val="24"/>
          <w:lang w:bidi="fa-IR"/>
        </w:rPr>
        <w:t>Personal Capacity</w:t>
      </w:r>
    </w:p>
  </w:footnote>
  <w:footnote w:id="38">
    <w:p w14:paraId="3E8AC437" w14:textId="77777777" w:rsidR="00A04BDE" w:rsidRPr="00421FD2" w:rsidRDefault="00A04BDE" w:rsidP="00656651">
      <w:pPr>
        <w:pStyle w:val="FootnoteText"/>
        <w:bidi w:val="0"/>
        <w:jc w:val="lowKashida"/>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w:t>
      </w:r>
      <w:r w:rsidRPr="00421FD2">
        <w:rPr>
          <w:rFonts w:asciiTheme="majorBidi" w:hAnsiTheme="majorBidi" w:cs="B Lotus"/>
          <w:sz w:val="24"/>
          <w:szCs w:val="24"/>
          <w:lang w:bidi="fa-IR"/>
        </w:rPr>
        <w:t>Understanding Regarding Notification, Dispute Settlement and Surveillance, 1979; Agreed Description of the Customary Practice of the GATT in the Field of Dispute Settlement-See GATT, 26</w:t>
      </w:r>
      <w:r w:rsidRPr="00421FD2">
        <w:rPr>
          <w:rFonts w:asciiTheme="majorBidi" w:hAnsiTheme="majorBidi" w:cs="B Lotus"/>
          <w:sz w:val="24"/>
          <w:szCs w:val="24"/>
          <w:vertAlign w:val="superscript"/>
          <w:lang w:bidi="fa-IR"/>
        </w:rPr>
        <w:t>th</w:t>
      </w:r>
      <w:r w:rsidRPr="00421FD2">
        <w:rPr>
          <w:rFonts w:asciiTheme="majorBidi" w:hAnsiTheme="majorBidi" w:cs="B Lotus"/>
          <w:sz w:val="24"/>
          <w:szCs w:val="24"/>
          <w:lang w:bidi="fa-IR"/>
        </w:rPr>
        <w:t xml:space="preserve"> Supp. BISD 210 (1980) and BISD 13(1983) and (1983) 22ILM.</w:t>
      </w:r>
    </w:p>
  </w:footnote>
  <w:footnote w:id="39">
    <w:p w14:paraId="6C9654BC" w14:textId="77777777" w:rsidR="00A04BDE" w:rsidRPr="00421FD2" w:rsidRDefault="00A04BDE" w:rsidP="00421FD2">
      <w:pPr>
        <w:pStyle w:val="FootnoteText"/>
        <w:rPr>
          <w:rFonts w:asciiTheme="majorBidi" w:hAnsiTheme="majorBidi" w:cs="B Lotus"/>
          <w:sz w:val="24"/>
          <w:szCs w:val="24"/>
          <w:rtl/>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 xml:space="preserve">. </w:t>
      </w:r>
      <w:r w:rsidRPr="00421FD2">
        <w:rPr>
          <w:rFonts w:asciiTheme="majorBidi" w:hAnsiTheme="majorBidi" w:cs="B Lotus"/>
          <w:sz w:val="24"/>
          <w:szCs w:val="24"/>
          <w:lang w:bidi="fa-IR"/>
        </w:rPr>
        <w:t>–(good office)</w:t>
      </w:r>
      <w:r w:rsidRPr="00421FD2">
        <w:rPr>
          <w:rFonts w:asciiTheme="majorBidi" w:hAnsiTheme="majorBidi" w:cs="B Lotus"/>
          <w:sz w:val="24"/>
          <w:szCs w:val="24"/>
          <w:rtl/>
          <w:lang w:bidi="fa-IR"/>
        </w:rPr>
        <w:t xml:space="preserve"> تفاهم</w:t>
      </w:r>
      <w:r w:rsidRPr="00421FD2">
        <w:rPr>
          <w:rFonts w:asciiTheme="majorBidi" w:hAnsiTheme="majorBidi" w:cs="B Lotus"/>
          <w:sz w:val="24"/>
          <w:szCs w:val="24"/>
          <w:rtl/>
          <w:lang w:bidi="fa-IR"/>
        </w:rPr>
        <w:softHyphen/>
        <w:t>نامه حل اختلاف و نظارت 1979، ماده 8.</w:t>
      </w:r>
    </w:p>
  </w:footnote>
  <w:footnote w:id="40">
    <w:p w14:paraId="5E3D9992" w14:textId="77777777" w:rsidR="00A04BDE" w:rsidRPr="00421FD2" w:rsidRDefault="00A04BDE" w:rsidP="00421FD2">
      <w:pPr>
        <w:pStyle w:val="FootnoteText"/>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 تفاهم</w:t>
      </w:r>
      <w:r w:rsidRPr="00421FD2">
        <w:rPr>
          <w:rFonts w:asciiTheme="majorBidi" w:hAnsiTheme="majorBidi" w:cs="B Lotus"/>
          <w:sz w:val="24"/>
          <w:szCs w:val="24"/>
          <w:rtl/>
          <w:lang w:bidi="fa-IR"/>
        </w:rPr>
        <w:softHyphen/>
        <w:t>نامه حل اختلاف و نظارت 1979، ماده 10.</w:t>
      </w:r>
    </w:p>
  </w:footnote>
  <w:footnote w:id="41">
    <w:p w14:paraId="7C3957D1" w14:textId="77777777" w:rsidR="00A04BDE" w:rsidRPr="00421FD2" w:rsidRDefault="00A04BDE" w:rsidP="00421FD2">
      <w:pPr>
        <w:pStyle w:val="FootnoteText"/>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 تفاهم</w:t>
      </w:r>
      <w:r w:rsidRPr="00421FD2">
        <w:rPr>
          <w:rFonts w:asciiTheme="majorBidi" w:hAnsiTheme="majorBidi" w:cs="B Lotus"/>
          <w:sz w:val="24"/>
          <w:szCs w:val="24"/>
          <w:rtl/>
          <w:lang w:bidi="fa-IR"/>
        </w:rPr>
        <w:softHyphen/>
        <w:t>نامه حل اختلاف و نظارت 1979، مواد 11 تا 14.</w:t>
      </w:r>
    </w:p>
  </w:footnote>
  <w:footnote w:id="42">
    <w:p w14:paraId="3EEAEEB4" w14:textId="17FF23C0" w:rsidR="00A04BDE" w:rsidRPr="00421FD2" w:rsidRDefault="00A04BDE" w:rsidP="003F6799">
      <w:pPr>
        <w:pStyle w:val="FootnoteText"/>
        <w:bidi w:val="0"/>
        <w:jc w:val="lowKashida"/>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 xml:space="preserve">. </w:t>
      </w:r>
      <w:r w:rsidRPr="00421FD2">
        <w:rPr>
          <w:rFonts w:asciiTheme="majorBidi" w:hAnsiTheme="majorBidi" w:cs="B Lotus"/>
          <w:sz w:val="24"/>
          <w:szCs w:val="24"/>
          <w:lang w:bidi="fa-IR"/>
        </w:rPr>
        <w:t xml:space="preserve"> Council of the GATT</w:t>
      </w:r>
    </w:p>
  </w:footnote>
  <w:footnote w:id="43">
    <w:p w14:paraId="55D439F1" w14:textId="77777777" w:rsidR="00A04BDE" w:rsidRPr="00421FD2" w:rsidRDefault="00A04BDE" w:rsidP="00421FD2">
      <w:pPr>
        <w:pStyle w:val="FootnoteText"/>
        <w:rPr>
          <w:rFonts w:asciiTheme="majorBidi" w:hAnsiTheme="majorBidi" w:cs="B Lotus"/>
          <w:sz w:val="24"/>
          <w:szCs w:val="24"/>
          <w:rtl/>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w:t>
      </w:r>
      <w:r w:rsidRPr="00421FD2">
        <w:rPr>
          <w:rFonts w:asciiTheme="majorBidi" w:hAnsiTheme="majorBidi" w:cs="B Lotus"/>
          <w:sz w:val="24"/>
          <w:szCs w:val="24"/>
          <w:lang w:bidi="fa-IR"/>
        </w:rPr>
        <w:t xml:space="preserve"> </w:t>
      </w:r>
      <w:r w:rsidRPr="00421FD2">
        <w:rPr>
          <w:rFonts w:asciiTheme="majorBidi" w:hAnsiTheme="majorBidi" w:cs="B Lotus"/>
          <w:sz w:val="24"/>
          <w:szCs w:val="24"/>
          <w:rtl/>
          <w:lang w:bidi="fa-IR"/>
        </w:rPr>
        <w:t>تفاهم</w:t>
      </w:r>
      <w:r w:rsidRPr="00421FD2">
        <w:rPr>
          <w:rFonts w:asciiTheme="majorBidi" w:hAnsiTheme="majorBidi" w:cs="B Lotus"/>
          <w:sz w:val="24"/>
          <w:szCs w:val="24"/>
          <w:rtl/>
          <w:lang w:bidi="fa-IR"/>
        </w:rPr>
        <w:softHyphen/>
        <w:t>نامه حل اختلاف و نظارت 1979، مواد 11 تا 15 و همچنین ضمیمه تفاهم</w:t>
      </w:r>
      <w:r w:rsidRPr="00421FD2">
        <w:rPr>
          <w:rFonts w:asciiTheme="majorBidi" w:hAnsiTheme="majorBidi" w:cs="B Lotus"/>
          <w:sz w:val="24"/>
          <w:szCs w:val="24"/>
          <w:rtl/>
          <w:lang w:bidi="fa-IR"/>
        </w:rPr>
        <w:softHyphen/>
        <w:t>نامه، مواد 3 و 6.</w:t>
      </w:r>
    </w:p>
  </w:footnote>
  <w:footnote w:id="44">
    <w:p w14:paraId="49BFC87D" w14:textId="320B34DF" w:rsidR="00A04BDE" w:rsidRPr="00421FD2" w:rsidRDefault="00A04BDE" w:rsidP="003F6799">
      <w:pPr>
        <w:pStyle w:val="FootnoteText"/>
        <w:bidi w:val="0"/>
        <w:jc w:val="lowKashida"/>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w:t>
      </w:r>
      <w:r w:rsidRPr="00421FD2">
        <w:rPr>
          <w:rFonts w:asciiTheme="majorBidi" w:hAnsiTheme="majorBidi" w:cs="B Lotus"/>
          <w:sz w:val="24"/>
          <w:szCs w:val="24"/>
          <w:lang w:bidi="fa-IR"/>
        </w:rPr>
        <w:t xml:space="preserve"> notification or impairment</w:t>
      </w:r>
    </w:p>
  </w:footnote>
  <w:footnote w:id="45">
    <w:p w14:paraId="5D7B3980" w14:textId="3E8EB7B0" w:rsidR="00A04BDE" w:rsidRPr="00421FD2" w:rsidRDefault="00A04BDE" w:rsidP="00146198">
      <w:pPr>
        <w:pStyle w:val="FootnoteText"/>
        <w:bidi w:val="0"/>
        <w:jc w:val="lowKashida"/>
        <w:rPr>
          <w:rFonts w:asciiTheme="majorBidi" w:hAnsiTheme="majorBidi" w:cs="B Lotus"/>
          <w:sz w:val="24"/>
          <w:szCs w:val="24"/>
          <w:rtl/>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w:t>
      </w:r>
      <w:r w:rsidRPr="00421FD2">
        <w:rPr>
          <w:rFonts w:asciiTheme="majorBidi" w:hAnsiTheme="majorBidi" w:cs="B Lotus"/>
          <w:sz w:val="24"/>
          <w:szCs w:val="24"/>
          <w:lang w:bidi="fa-IR"/>
        </w:rPr>
        <w:t>Dispute Settlement Understanding, 1994</w:t>
      </w:r>
    </w:p>
  </w:footnote>
  <w:footnote w:id="46">
    <w:p w14:paraId="5B59D863" w14:textId="0429C0C5" w:rsidR="00A04BDE" w:rsidRPr="00421FD2" w:rsidRDefault="00A04BDE" w:rsidP="00146198">
      <w:pPr>
        <w:pStyle w:val="FootnoteText"/>
        <w:bidi w:val="0"/>
        <w:jc w:val="lowKashida"/>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lang w:bidi="fa-IR"/>
        </w:rPr>
        <w:t>.WTO Dispute Settlement Body (DSB)</w:t>
      </w:r>
    </w:p>
  </w:footnote>
  <w:footnote w:id="47">
    <w:p w14:paraId="20CF3598" w14:textId="50D4F346" w:rsidR="00A04BDE" w:rsidRPr="00421FD2" w:rsidRDefault="00A04BDE" w:rsidP="00146198">
      <w:pPr>
        <w:pStyle w:val="FootnoteText"/>
        <w:bidi w:val="0"/>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w:t>
      </w:r>
      <w:r w:rsidRPr="00421FD2">
        <w:rPr>
          <w:rFonts w:asciiTheme="majorBidi" w:hAnsiTheme="majorBidi" w:cs="B Lotus"/>
          <w:sz w:val="24"/>
          <w:szCs w:val="24"/>
          <w:lang w:bidi="fa-IR"/>
        </w:rPr>
        <w:t>Appellate Body</w:t>
      </w:r>
    </w:p>
  </w:footnote>
  <w:footnote w:id="48">
    <w:p w14:paraId="4847C3B6" w14:textId="77777777" w:rsidR="00A04BDE" w:rsidRPr="00421FD2" w:rsidRDefault="00A04BDE" w:rsidP="00421FD2">
      <w:pPr>
        <w:pStyle w:val="FootnoteText"/>
        <w:rPr>
          <w:rFonts w:asciiTheme="majorBidi" w:hAnsiTheme="majorBidi" w:cs="B Lotus"/>
          <w:sz w:val="24"/>
          <w:szCs w:val="24"/>
          <w:rtl/>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.تفاهم</w:t>
      </w:r>
      <w:r w:rsidRPr="00421FD2">
        <w:rPr>
          <w:rFonts w:asciiTheme="majorBidi" w:hAnsiTheme="majorBidi" w:cs="B Lotus"/>
          <w:sz w:val="24"/>
          <w:szCs w:val="24"/>
          <w:rtl/>
          <w:lang w:bidi="fa-IR"/>
        </w:rPr>
        <w:softHyphen/>
        <w:t>نامه حل اختلاف 1994، ماده 2.</w:t>
      </w:r>
    </w:p>
  </w:footnote>
  <w:footnote w:id="49">
    <w:p w14:paraId="042BFF81" w14:textId="77777777" w:rsidR="00A04BDE" w:rsidRPr="00421FD2" w:rsidRDefault="00A04BDE" w:rsidP="00421FD2">
      <w:pPr>
        <w:pStyle w:val="FootnoteText"/>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 همان، ماده (4)2. اجماع به معنای عدم وجود اعتراض یا مخالفت رسمی توسط هر کشور عضو است. درواقع در این نوع تصمیم</w:t>
      </w:r>
      <w:r w:rsidRPr="00421FD2">
        <w:rPr>
          <w:rFonts w:asciiTheme="majorBidi" w:hAnsiTheme="majorBidi" w:cs="B Lotus"/>
          <w:sz w:val="24"/>
          <w:szCs w:val="24"/>
          <w:rtl/>
          <w:lang w:bidi="fa-IR"/>
        </w:rPr>
        <w:softHyphen/>
        <w:t>گیری هریک از اعضاء حق وتو دارند و اصل بر اجماع است مگر کشوری به صراحت مخالفت کند. لذا چنانچه کشوری غایب باشد یا رأی ممتنع بدهد، تأثیری در اجماع بودن تصمیم گرفته شده ندارد.</w:t>
      </w:r>
    </w:p>
  </w:footnote>
  <w:footnote w:id="50">
    <w:p w14:paraId="26F597EF" w14:textId="3C717E81" w:rsidR="00A04BDE" w:rsidRPr="00421FD2" w:rsidRDefault="00A04BDE" w:rsidP="00E56321">
      <w:pPr>
        <w:pStyle w:val="FootnoteText"/>
        <w:bidi w:val="0"/>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w:t>
      </w:r>
      <w:r w:rsidRPr="00421FD2">
        <w:rPr>
          <w:rFonts w:asciiTheme="majorBidi" w:hAnsiTheme="majorBidi" w:cs="B Lotus"/>
          <w:sz w:val="24"/>
          <w:szCs w:val="24"/>
          <w:lang w:bidi="fa-IR"/>
        </w:rPr>
        <w:t xml:space="preserve"> good offices</w:t>
      </w:r>
    </w:p>
  </w:footnote>
  <w:footnote w:id="51">
    <w:p w14:paraId="36D27BC6" w14:textId="690EDD19" w:rsidR="00A04BDE" w:rsidRPr="00421FD2" w:rsidRDefault="00A04BDE" w:rsidP="00E56321">
      <w:pPr>
        <w:pStyle w:val="FootnoteText"/>
        <w:bidi w:val="0"/>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w:t>
      </w:r>
      <w:r w:rsidRPr="00421FD2">
        <w:rPr>
          <w:rFonts w:asciiTheme="majorBidi" w:hAnsiTheme="majorBidi" w:cs="B Lotus"/>
          <w:sz w:val="24"/>
          <w:szCs w:val="24"/>
          <w:lang w:bidi="fa-IR"/>
        </w:rPr>
        <w:t>conciliation</w:t>
      </w:r>
    </w:p>
  </w:footnote>
  <w:footnote w:id="52">
    <w:p w14:paraId="43E32D80" w14:textId="7A44F7CC" w:rsidR="00A04BDE" w:rsidRPr="00421FD2" w:rsidRDefault="00A04BDE" w:rsidP="00E56321">
      <w:pPr>
        <w:pStyle w:val="FootnoteText"/>
        <w:bidi w:val="0"/>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w:t>
      </w:r>
      <w:r w:rsidRPr="00421FD2">
        <w:rPr>
          <w:rFonts w:asciiTheme="majorBidi" w:hAnsiTheme="majorBidi" w:cs="B Lotus"/>
          <w:sz w:val="24"/>
          <w:szCs w:val="24"/>
          <w:lang w:bidi="fa-IR"/>
        </w:rPr>
        <w:t>mediation</w:t>
      </w:r>
    </w:p>
  </w:footnote>
  <w:footnote w:id="53">
    <w:p w14:paraId="7D5567C8" w14:textId="77777777" w:rsidR="00A04BDE" w:rsidRPr="00421FD2" w:rsidRDefault="00A04BDE" w:rsidP="00E56321">
      <w:pPr>
        <w:pStyle w:val="FootnoteText"/>
        <w:rPr>
          <w:rFonts w:asciiTheme="majorBidi" w:hAnsiTheme="majorBidi" w:cs="B Lotus"/>
          <w:sz w:val="24"/>
          <w:szCs w:val="24"/>
          <w:rtl/>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.تفاهم</w:t>
      </w:r>
      <w:r w:rsidRPr="00421FD2">
        <w:rPr>
          <w:rFonts w:asciiTheme="majorBidi" w:hAnsiTheme="majorBidi" w:cs="B Lotus"/>
          <w:sz w:val="24"/>
          <w:szCs w:val="24"/>
          <w:rtl/>
          <w:lang w:bidi="fa-IR"/>
        </w:rPr>
        <w:softHyphen/>
        <w:t>نامه حل اختلاف 1994، ماده 5.</w:t>
      </w:r>
    </w:p>
  </w:footnote>
  <w:footnote w:id="54">
    <w:p w14:paraId="507B4D28" w14:textId="77777777" w:rsidR="00A04BDE" w:rsidRPr="00421FD2" w:rsidRDefault="00A04BDE" w:rsidP="00E56321">
      <w:pPr>
        <w:pStyle w:val="FootnoteText"/>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 همان، ماده 6.</w:t>
      </w:r>
    </w:p>
  </w:footnote>
  <w:footnote w:id="55">
    <w:p w14:paraId="254BC7C8" w14:textId="014F1DCF" w:rsidR="00A04BDE" w:rsidRPr="00421FD2" w:rsidRDefault="00A04BDE" w:rsidP="00E56321">
      <w:pPr>
        <w:pStyle w:val="FootnoteText"/>
        <w:bidi w:val="0"/>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lang w:bidi="fa-IR"/>
        </w:rPr>
        <w:t>. Terms of Referenc</w:t>
      </w:r>
      <w:r w:rsidR="00FC5126">
        <w:rPr>
          <w:rFonts w:asciiTheme="majorBidi" w:hAnsiTheme="majorBidi" w:cs="B Lotus"/>
          <w:sz w:val="24"/>
          <w:szCs w:val="24"/>
          <w:lang w:bidi="fa-IR"/>
        </w:rPr>
        <w:t>e</w:t>
      </w:r>
      <w:r w:rsidRPr="00421FD2">
        <w:rPr>
          <w:rFonts w:asciiTheme="majorBidi" w:hAnsiTheme="majorBidi" w:cs="B Lotus"/>
          <w:sz w:val="24"/>
          <w:szCs w:val="24"/>
          <w:rtl/>
        </w:rPr>
        <w:t xml:space="preserve"> </w:t>
      </w:r>
    </w:p>
  </w:footnote>
  <w:footnote w:id="56">
    <w:p w14:paraId="673C0BBC" w14:textId="77777777" w:rsidR="00A04BDE" w:rsidRPr="00421FD2" w:rsidRDefault="00A04BDE" w:rsidP="00421FD2">
      <w:pPr>
        <w:pStyle w:val="FootnoteText"/>
        <w:rPr>
          <w:rFonts w:asciiTheme="majorBidi" w:hAnsiTheme="majorBidi" w:cs="B Lotus"/>
          <w:sz w:val="24"/>
          <w:szCs w:val="24"/>
          <w:rtl/>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lang w:bidi="fa-IR"/>
        </w:rPr>
        <w:t>.</w:t>
      </w:r>
      <w:r w:rsidRPr="00421FD2">
        <w:rPr>
          <w:rFonts w:asciiTheme="majorBidi" w:hAnsiTheme="majorBidi" w:cs="B Lotus"/>
          <w:sz w:val="24"/>
          <w:szCs w:val="24"/>
          <w:rtl/>
          <w:lang w:bidi="fa-IR"/>
        </w:rPr>
        <w:t xml:space="preserve"> تفاهم</w:t>
      </w:r>
      <w:r w:rsidRPr="00421FD2">
        <w:rPr>
          <w:rFonts w:asciiTheme="majorBidi" w:hAnsiTheme="majorBidi" w:cs="B Lotus"/>
          <w:sz w:val="24"/>
          <w:szCs w:val="24"/>
          <w:rtl/>
          <w:lang w:bidi="fa-IR"/>
        </w:rPr>
        <w:softHyphen/>
        <w:t>نامه حل اختلاف 1994، ماده 7.</w:t>
      </w:r>
    </w:p>
  </w:footnote>
  <w:footnote w:id="57">
    <w:p w14:paraId="059B2176" w14:textId="77777777" w:rsidR="00A04BDE" w:rsidRPr="00421FD2" w:rsidRDefault="00A04BDE" w:rsidP="00421FD2">
      <w:pPr>
        <w:pStyle w:val="FootnoteText"/>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 همان، ماده 12 و ضمیمه شماره 3.</w:t>
      </w:r>
    </w:p>
  </w:footnote>
  <w:footnote w:id="58">
    <w:p w14:paraId="2B5F7081" w14:textId="77777777" w:rsidR="00A04BDE" w:rsidRPr="00421FD2" w:rsidRDefault="00A04BDE" w:rsidP="00421FD2">
      <w:pPr>
        <w:pStyle w:val="FootnoteText"/>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 همان، ماده5.</w:t>
      </w:r>
    </w:p>
  </w:footnote>
  <w:footnote w:id="59">
    <w:p w14:paraId="076BC707" w14:textId="0434DA9B" w:rsidR="00A04BDE" w:rsidRPr="00421FD2" w:rsidRDefault="00A04BDE" w:rsidP="00804F6B">
      <w:pPr>
        <w:pStyle w:val="FootnoteText"/>
        <w:bidi w:val="0"/>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w:t>
      </w:r>
      <w:r w:rsidRPr="00421FD2">
        <w:rPr>
          <w:rFonts w:asciiTheme="majorBidi" w:hAnsiTheme="majorBidi" w:cs="B Lotus"/>
          <w:sz w:val="24"/>
          <w:szCs w:val="24"/>
          <w:lang w:bidi="fa-IR"/>
        </w:rPr>
        <w:t>Findings of fact</w:t>
      </w:r>
    </w:p>
  </w:footnote>
  <w:footnote w:id="60">
    <w:p w14:paraId="4CBF19EE" w14:textId="77777777" w:rsidR="00A04BDE" w:rsidRPr="00421FD2" w:rsidRDefault="00A04BDE" w:rsidP="00421FD2">
      <w:pPr>
        <w:pStyle w:val="FootnoteText"/>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.تفاهم</w:t>
      </w:r>
      <w:r w:rsidRPr="00421FD2">
        <w:rPr>
          <w:rFonts w:asciiTheme="majorBidi" w:hAnsiTheme="majorBidi" w:cs="B Lotus"/>
          <w:sz w:val="24"/>
          <w:szCs w:val="24"/>
          <w:rtl/>
          <w:lang w:bidi="fa-IR"/>
        </w:rPr>
        <w:softHyphen/>
        <w:t>نامه حل اختلاف 1994، ماده12.</w:t>
      </w:r>
    </w:p>
  </w:footnote>
  <w:footnote w:id="61">
    <w:p w14:paraId="5A5296C0" w14:textId="77777777" w:rsidR="00A04BDE" w:rsidRPr="00421FD2" w:rsidRDefault="00A04BDE" w:rsidP="00421FD2">
      <w:pPr>
        <w:pStyle w:val="FootnoteText"/>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 همان، ماده 16.</w:t>
      </w:r>
    </w:p>
  </w:footnote>
  <w:footnote w:id="62">
    <w:p w14:paraId="2D6E350B" w14:textId="77777777" w:rsidR="00A04BDE" w:rsidRPr="00421FD2" w:rsidRDefault="00A04BDE" w:rsidP="00421FD2">
      <w:pPr>
        <w:pStyle w:val="FootnoteText"/>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.همان، ماده 20.</w:t>
      </w:r>
    </w:p>
  </w:footnote>
  <w:footnote w:id="63">
    <w:p w14:paraId="77F5B30C" w14:textId="77777777" w:rsidR="00A04BDE" w:rsidRPr="00421FD2" w:rsidRDefault="00A04BDE" w:rsidP="00421FD2">
      <w:pPr>
        <w:pStyle w:val="FootnoteText"/>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.همان، ماده 9.</w:t>
      </w:r>
    </w:p>
  </w:footnote>
  <w:footnote w:id="64">
    <w:p w14:paraId="27E2BB36" w14:textId="77777777" w:rsidR="00A04BDE" w:rsidRPr="00421FD2" w:rsidRDefault="00A04BDE" w:rsidP="00421FD2">
      <w:pPr>
        <w:pStyle w:val="FootnoteText"/>
        <w:rPr>
          <w:rFonts w:asciiTheme="majorBidi" w:hAnsiTheme="majorBidi" w:cs="B Lotus"/>
          <w:sz w:val="24"/>
          <w:szCs w:val="24"/>
          <w:rtl/>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 همان، ماده 17.</w:t>
      </w:r>
    </w:p>
  </w:footnote>
  <w:footnote w:id="65">
    <w:p w14:paraId="4034D72A" w14:textId="77777777" w:rsidR="00A04BDE" w:rsidRPr="00421FD2" w:rsidRDefault="00A04BDE" w:rsidP="00E76AAE">
      <w:pPr>
        <w:pStyle w:val="FootnoteText"/>
        <w:bidi w:val="0"/>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w:t>
      </w:r>
      <w:r w:rsidRPr="00421FD2">
        <w:rPr>
          <w:rFonts w:asciiTheme="majorBidi" w:hAnsiTheme="majorBidi" w:cs="B Lotus"/>
          <w:sz w:val="24"/>
          <w:szCs w:val="24"/>
          <w:lang w:bidi="fa-IR"/>
        </w:rPr>
        <w:t>Appellate Body, Working Procedure for Appellate Review, Rule 6.</w:t>
      </w:r>
    </w:p>
  </w:footnote>
  <w:footnote w:id="66">
    <w:p w14:paraId="462F4A36" w14:textId="77777777" w:rsidR="00A04BDE" w:rsidRPr="00421FD2" w:rsidRDefault="00A04BDE" w:rsidP="00421FD2">
      <w:pPr>
        <w:pStyle w:val="FootnoteText"/>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 تفاهم</w:t>
      </w:r>
      <w:r w:rsidRPr="00421FD2">
        <w:rPr>
          <w:rFonts w:asciiTheme="majorBidi" w:hAnsiTheme="majorBidi" w:cs="B Lotus"/>
          <w:sz w:val="24"/>
          <w:szCs w:val="24"/>
          <w:rtl/>
          <w:lang w:bidi="fa-IR"/>
        </w:rPr>
        <w:softHyphen/>
        <w:t>نامه حل اختلاف 1994، ماده (13) و (6)17.</w:t>
      </w:r>
    </w:p>
  </w:footnote>
  <w:footnote w:id="67">
    <w:p w14:paraId="1F3EDF4C" w14:textId="77777777" w:rsidR="00A04BDE" w:rsidRPr="00421FD2" w:rsidRDefault="00A04BDE" w:rsidP="00421FD2">
      <w:pPr>
        <w:pStyle w:val="FootnoteText"/>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 همان، ماده (14)17.</w:t>
      </w:r>
    </w:p>
  </w:footnote>
  <w:footnote w:id="68">
    <w:p w14:paraId="4A092CBE" w14:textId="77777777" w:rsidR="00A04BDE" w:rsidRPr="00421FD2" w:rsidRDefault="00A04BDE" w:rsidP="00421FD2">
      <w:pPr>
        <w:pStyle w:val="FootnoteText"/>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 همان، ماده 20.</w:t>
      </w:r>
    </w:p>
  </w:footnote>
  <w:footnote w:id="69">
    <w:p w14:paraId="5D064F76" w14:textId="77777777" w:rsidR="00A04BDE" w:rsidRPr="00421FD2" w:rsidRDefault="00A04BDE" w:rsidP="00421FD2">
      <w:pPr>
        <w:pStyle w:val="FootnoteText"/>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 همان، ماده 21.</w:t>
      </w:r>
    </w:p>
  </w:footnote>
  <w:footnote w:id="70">
    <w:p w14:paraId="562344EC" w14:textId="77777777" w:rsidR="00A04BDE" w:rsidRPr="00421FD2" w:rsidRDefault="00A04BDE" w:rsidP="00421FD2">
      <w:pPr>
        <w:pStyle w:val="FootnoteText"/>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 همان، ماده 22.</w:t>
      </w:r>
    </w:p>
  </w:footnote>
  <w:footnote w:id="71">
    <w:p w14:paraId="2217F085" w14:textId="77777777" w:rsidR="00A04BDE" w:rsidRPr="00421FD2" w:rsidRDefault="00A04BDE" w:rsidP="00421FD2">
      <w:pPr>
        <w:pStyle w:val="FootnoteText"/>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 همان، ماده (6) 22.</w:t>
      </w:r>
    </w:p>
  </w:footnote>
  <w:footnote w:id="72">
    <w:p w14:paraId="0B72EF8B" w14:textId="77777777" w:rsidR="00A04BDE" w:rsidRPr="00421FD2" w:rsidRDefault="00A04BDE" w:rsidP="00421FD2">
      <w:pPr>
        <w:pStyle w:val="FootnoteText"/>
        <w:rPr>
          <w:rFonts w:asciiTheme="majorBidi" w:hAnsiTheme="majorBidi" w:cs="B Lotus"/>
          <w:sz w:val="24"/>
          <w:szCs w:val="24"/>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.همان.</w:t>
      </w:r>
    </w:p>
  </w:footnote>
  <w:footnote w:id="73">
    <w:p w14:paraId="535C5713" w14:textId="77777777" w:rsidR="00A04BDE" w:rsidRPr="00421FD2" w:rsidRDefault="00A04BDE" w:rsidP="00421FD2">
      <w:pPr>
        <w:pStyle w:val="FootnoteText"/>
        <w:rPr>
          <w:rFonts w:asciiTheme="majorBidi" w:hAnsiTheme="majorBidi" w:cs="B Lotus"/>
          <w:sz w:val="24"/>
          <w:szCs w:val="24"/>
          <w:rtl/>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rtl/>
          <w:lang w:bidi="fa-IR"/>
        </w:rPr>
        <w:t xml:space="preserve">. توافقنامه مؤسس سازمان تجارت جهانی، ماده (2) </w:t>
      </w:r>
      <w:r w:rsidRPr="00421FD2">
        <w:rPr>
          <w:rFonts w:asciiTheme="majorBidi" w:hAnsiTheme="majorBidi" w:cs="B Lotus"/>
          <w:sz w:val="24"/>
          <w:szCs w:val="24"/>
          <w:lang w:bidi="fa-IR"/>
        </w:rPr>
        <w:t>IX</w:t>
      </w:r>
      <w:r w:rsidRPr="00421FD2">
        <w:rPr>
          <w:rFonts w:asciiTheme="majorBidi" w:hAnsiTheme="majorBidi" w:cs="B Lotus"/>
          <w:sz w:val="24"/>
          <w:szCs w:val="24"/>
          <w:rtl/>
          <w:lang w:bidi="fa-IR"/>
        </w:rPr>
        <w:t>.</w:t>
      </w:r>
    </w:p>
  </w:footnote>
  <w:footnote w:id="74">
    <w:p w14:paraId="18855ADB" w14:textId="77777777" w:rsidR="00A04BDE" w:rsidRPr="00110F73" w:rsidRDefault="00A04BDE" w:rsidP="00F03B35">
      <w:pPr>
        <w:pStyle w:val="FootnoteText"/>
        <w:bidi w:val="0"/>
        <w:rPr>
          <w:lang w:bidi="fa-IR"/>
        </w:rPr>
      </w:pPr>
      <w:r w:rsidRPr="00421FD2">
        <w:rPr>
          <w:rStyle w:val="FootnoteReference"/>
          <w:rFonts w:asciiTheme="majorBidi" w:hAnsiTheme="majorBidi" w:cs="B Lotus"/>
          <w:sz w:val="24"/>
          <w:szCs w:val="24"/>
        </w:rPr>
        <w:footnoteRef/>
      </w:r>
      <w:r w:rsidRPr="00421FD2">
        <w:rPr>
          <w:rFonts w:asciiTheme="majorBidi" w:hAnsiTheme="majorBidi" w:cs="B Lotus"/>
          <w:sz w:val="24"/>
          <w:szCs w:val="24"/>
          <w:rtl/>
        </w:rPr>
        <w:t xml:space="preserve"> </w:t>
      </w:r>
      <w:r w:rsidRPr="00421FD2">
        <w:rPr>
          <w:rFonts w:asciiTheme="majorBidi" w:hAnsiTheme="majorBidi" w:cs="B Lotus"/>
          <w:sz w:val="24"/>
          <w:szCs w:val="24"/>
          <w:lang w:bidi="fa-IR"/>
        </w:rPr>
        <w:t xml:space="preserve">. http: </w:t>
      </w:r>
      <w:hyperlink r:id="rId1" w:history="1">
        <w:r w:rsidRPr="00421FD2">
          <w:rPr>
            <w:rStyle w:val="Hyperlink"/>
            <w:rFonts w:asciiTheme="majorBidi" w:hAnsiTheme="majorBidi" w:cs="B Lotus"/>
            <w:sz w:val="24"/>
            <w:szCs w:val="24"/>
            <w:lang w:bidi="fa-IR"/>
          </w:rPr>
          <w:t>www.Wto.org/</w:t>
        </w:r>
      </w:hyperlink>
      <w:r>
        <w:rPr>
          <w:lang w:bidi="fa-IR"/>
        </w:rPr>
        <w:t xml:space="preserve"> dispute.</w:t>
      </w:r>
    </w:p>
  </w:footnote>
  <w:footnote w:id="75">
    <w:p w14:paraId="1E5F04A4" w14:textId="77777777" w:rsidR="000C5918" w:rsidRPr="00C006C4" w:rsidRDefault="000C5918" w:rsidP="00DC2458">
      <w:pPr>
        <w:pStyle w:val="ListParagraph"/>
        <w:numPr>
          <w:ilvl w:val="0"/>
          <w:numId w:val="30"/>
        </w:numPr>
        <w:bidi w:val="0"/>
        <w:ind w:left="426"/>
        <w:jc w:val="both"/>
        <w:rPr>
          <w:rFonts w:asciiTheme="majorBidi" w:hAnsiTheme="majorBidi" w:cs="B Lotus"/>
          <w:sz w:val="24"/>
          <w:szCs w:val="24"/>
          <w:lang w:bidi="fa-IR"/>
        </w:rPr>
      </w:pPr>
      <w:r w:rsidRPr="00C006C4">
        <w:rPr>
          <w:rFonts w:asciiTheme="majorBidi" w:hAnsiTheme="majorBidi" w:cs="B Lotus"/>
          <w:sz w:val="24"/>
          <w:szCs w:val="24"/>
          <w:lang w:bidi="fa-IR"/>
        </w:rPr>
        <w:t xml:space="preserve">General Agreement on Tariffs and Trade (GATT), 1947, at: http://   </w:t>
      </w:r>
      <w:hyperlink r:id="rId2" w:history="1">
        <w:r w:rsidRPr="00C006C4">
          <w:rPr>
            <w:rStyle w:val="Hyperlink"/>
            <w:rFonts w:asciiTheme="majorBidi" w:hAnsiTheme="majorBidi" w:cs="B Lotus"/>
            <w:sz w:val="24"/>
            <w:szCs w:val="24"/>
            <w:lang w:bidi="fa-IR"/>
          </w:rPr>
          <w:t>www.Worldtradelaw</w:t>
        </w:r>
      </w:hyperlink>
      <w:r w:rsidRPr="00C006C4">
        <w:rPr>
          <w:rFonts w:asciiTheme="majorBidi" w:hAnsiTheme="majorBidi" w:cs="B Lotus"/>
          <w:sz w:val="24"/>
          <w:szCs w:val="24"/>
          <w:lang w:bidi="fa-IR"/>
        </w:rPr>
        <w:t xml:space="preserve"> . net /uragreements /gatt.pdf, accessed April 22, 2010.</w:t>
      </w:r>
    </w:p>
    <w:p w14:paraId="3E41DB46" w14:textId="77777777" w:rsidR="000C5918" w:rsidRPr="00C006C4" w:rsidRDefault="000C5918" w:rsidP="00C006C4">
      <w:pPr>
        <w:bidi w:val="0"/>
        <w:ind w:left="426" w:hanging="360"/>
        <w:jc w:val="both"/>
        <w:rPr>
          <w:rFonts w:asciiTheme="majorBidi" w:hAnsiTheme="majorBidi" w:cs="B Lotus"/>
          <w:sz w:val="24"/>
          <w:szCs w:val="24"/>
          <w:lang w:bidi="fa-IR"/>
        </w:rPr>
      </w:pPr>
    </w:p>
  </w:footnote>
  <w:footnote w:id="76">
    <w:p w14:paraId="7F85E225" w14:textId="77777777" w:rsidR="000C5918" w:rsidRPr="00C006C4" w:rsidRDefault="000C5918" w:rsidP="00DC2458">
      <w:pPr>
        <w:pStyle w:val="FootnoteText"/>
        <w:numPr>
          <w:ilvl w:val="0"/>
          <w:numId w:val="30"/>
        </w:numPr>
        <w:bidi w:val="0"/>
        <w:ind w:left="426"/>
        <w:jc w:val="both"/>
        <w:rPr>
          <w:rFonts w:asciiTheme="majorBidi" w:hAnsiTheme="majorBidi" w:cs="B Lotus"/>
          <w:sz w:val="24"/>
          <w:szCs w:val="24"/>
          <w:lang w:bidi="fa-IR"/>
        </w:rPr>
      </w:pPr>
      <w:r w:rsidRPr="00C006C4">
        <w:rPr>
          <w:rFonts w:asciiTheme="majorBidi" w:hAnsiTheme="majorBidi" w:cs="B Lotus"/>
          <w:sz w:val="24"/>
          <w:szCs w:val="24"/>
          <w:lang w:bidi="fa-IR"/>
        </w:rPr>
        <w:t>ibid., preamble: “… economic endeavor should be conducted with a view to raising standards of living, ensuring full employment and a large and steadily growing volume of real income and effective demand, developing the full use of the resources of the world and expanding the production and exchange of goods”.</w:t>
      </w:r>
    </w:p>
  </w:footnote>
  <w:footnote w:id="77">
    <w:p w14:paraId="4E419DDA" w14:textId="77777777" w:rsidR="000C5918" w:rsidRPr="00C006C4" w:rsidRDefault="000C5918" w:rsidP="00C006C4">
      <w:pPr>
        <w:pStyle w:val="FootnoteText"/>
        <w:bidi w:val="0"/>
        <w:ind w:left="426" w:hanging="360"/>
        <w:jc w:val="both"/>
        <w:rPr>
          <w:rFonts w:asciiTheme="majorBidi" w:hAnsiTheme="majorBidi" w:cs="B Lotus"/>
          <w:sz w:val="24"/>
          <w:szCs w:val="24"/>
        </w:rPr>
      </w:pPr>
      <w:r w:rsidRPr="00C006C4">
        <w:rPr>
          <w:rStyle w:val="FootnoteReference"/>
          <w:rFonts w:asciiTheme="majorBidi" w:hAnsiTheme="majorBidi" w:cs="B Lotus"/>
          <w:sz w:val="24"/>
          <w:szCs w:val="24"/>
        </w:rPr>
        <w:t>3</w:t>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Free Trade Theory</w:t>
      </w:r>
    </w:p>
  </w:footnote>
  <w:footnote w:id="78">
    <w:p w14:paraId="46518A23" w14:textId="77777777" w:rsidR="000C5918" w:rsidRPr="00C006C4" w:rsidRDefault="000C5918" w:rsidP="00C006C4">
      <w:pPr>
        <w:pStyle w:val="FootnoteText"/>
        <w:bidi w:val="0"/>
        <w:ind w:left="426" w:hanging="36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Rissanen, Kirsti, “The Draft International Code of conduct on the Transfer of Technology and Standards of Fairness in Contract Relationships”, Stockolm Institute for Scandinavian Law, Vol. 27, 1983, p. 141.</w:t>
      </w:r>
    </w:p>
  </w:footnote>
  <w:footnote w:id="79">
    <w:p w14:paraId="412D47AB" w14:textId="77777777" w:rsidR="000C5918" w:rsidRPr="00C006C4" w:rsidRDefault="000C5918" w:rsidP="00C006C4">
      <w:pPr>
        <w:jc w:val="both"/>
        <w:rPr>
          <w:rFonts w:asciiTheme="majorBidi" w:hAnsiTheme="majorBidi" w:cs="B Lotus"/>
          <w:sz w:val="24"/>
          <w:szCs w:val="24"/>
          <w:rtl/>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 </w:t>
      </w:r>
      <w:r w:rsidRPr="00C006C4">
        <w:rPr>
          <w:rFonts w:asciiTheme="majorBidi" w:hAnsiTheme="majorBidi" w:cs="B Lotus"/>
          <w:sz w:val="24"/>
          <w:szCs w:val="24"/>
          <w:rtl/>
          <w:lang w:bidi="fa-IR"/>
        </w:rPr>
        <w:t>دراین متن، به جای واژه "تکنولوژیک" که در فرهنگ</w:t>
      </w:r>
      <w:r w:rsidRPr="00C006C4">
        <w:rPr>
          <w:rFonts w:asciiTheme="majorBidi" w:hAnsiTheme="majorBidi" w:cs="B Lotus"/>
          <w:sz w:val="24"/>
          <w:szCs w:val="24"/>
          <w:rtl/>
          <w:lang w:bidi="fa-IR"/>
        </w:rPr>
        <w:softHyphen/>
        <w:t>ها "وابسته به فناوری، فنی و فن شناختی" ترجمه شده است، به فراخور کلام از تعبیر فارسی "درحوزه فناوری" یا "فنی" استفاده شده است. ببینید:</w:t>
      </w:r>
    </w:p>
    <w:p w14:paraId="012334A1" w14:textId="77777777" w:rsidR="000C5918" w:rsidRPr="00C006C4" w:rsidRDefault="000C5918" w:rsidP="00C006C4">
      <w:pPr>
        <w:jc w:val="both"/>
        <w:rPr>
          <w:rFonts w:asciiTheme="majorBidi" w:hAnsiTheme="majorBidi" w:cs="B Lotus"/>
          <w:sz w:val="24"/>
          <w:szCs w:val="24"/>
          <w:rtl/>
          <w:lang w:bidi="fa-IR"/>
        </w:rPr>
      </w:pPr>
      <w:r w:rsidRPr="00C006C4">
        <w:rPr>
          <w:rFonts w:asciiTheme="majorBidi" w:hAnsiTheme="majorBidi" w:cs="B Lotus"/>
          <w:sz w:val="24"/>
          <w:szCs w:val="24"/>
          <w:rtl/>
          <w:lang w:bidi="fa-IR"/>
        </w:rPr>
        <w:t>آریان</w:t>
      </w:r>
      <w:r w:rsidRPr="00C006C4">
        <w:rPr>
          <w:rFonts w:asciiTheme="majorBidi" w:hAnsiTheme="majorBidi" w:cs="B Lotus"/>
          <w:sz w:val="24"/>
          <w:szCs w:val="24"/>
          <w:rtl/>
          <w:lang w:bidi="fa-IR"/>
        </w:rPr>
        <w:softHyphen/>
        <w:t>پور کاشانی، منوچهر، فرهنگ یک جلدی پیشرو آریان پور (انگلیسی- فارسی)، نشر الکترونیکی و اطلاع رسانی جهان رایانه، 1385، ص 1483.</w:t>
      </w:r>
    </w:p>
    <w:p w14:paraId="3EA6BF3C" w14:textId="77777777" w:rsidR="000C5918" w:rsidRPr="00C006C4" w:rsidRDefault="000C5918" w:rsidP="00C006C4">
      <w:pPr>
        <w:pStyle w:val="FootnoteText"/>
        <w:jc w:val="both"/>
        <w:rPr>
          <w:rFonts w:asciiTheme="majorBidi" w:hAnsiTheme="majorBidi" w:cs="B Lotus"/>
          <w:sz w:val="24"/>
          <w:szCs w:val="24"/>
        </w:rPr>
      </w:pPr>
    </w:p>
  </w:footnote>
  <w:footnote w:id="80">
    <w:p w14:paraId="1E0323DC" w14:textId="77777777" w:rsidR="000C5918" w:rsidRPr="00C006C4" w:rsidRDefault="000C5918" w:rsidP="00C006C4">
      <w:pPr>
        <w:pStyle w:val="FootnoteText"/>
        <w:bidi w:val="0"/>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lang w:bidi="fa-IR"/>
        </w:rPr>
        <w:t>Rissanen, op. cit., p. 142; Contractor, Farok J., and Sagafi-Nejad, Tagi, “International Technology Transfer; Major Issues and Policy Responses”,Journal of International Bussiness Studies, Vol. 12, No. 2, Tenth Anniversary Sprcial Issue, Supplement 1981, p. 115.</w:t>
      </w:r>
    </w:p>
  </w:footnote>
  <w:footnote w:id="81">
    <w:p w14:paraId="798383AA"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در سراسر متن، به جای واژه "تکنولوژی" از معادل فارسی "فناوری" استفاده شده است.</w:t>
      </w:r>
    </w:p>
  </w:footnote>
  <w:footnote w:id="82">
    <w:p w14:paraId="455EFB4E" w14:textId="77777777" w:rsidR="000C5918" w:rsidRPr="00C006C4" w:rsidRDefault="000C5918" w:rsidP="00C006C4">
      <w:pPr>
        <w:pStyle w:val="FootnoteText"/>
        <w:bidi w:val="0"/>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w:t>
      </w:r>
      <w:r w:rsidRPr="00C006C4">
        <w:rPr>
          <w:rFonts w:asciiTheme="majorBidi" w:hAnsiTheme="majorBidi" w:cs="B Lotus"/>
          <w:sz w:val="24"/>
          <w:szCs w:val="24"/>
          <w:lang w:bidi="fa-IR"/>
        </w:rPr>
        <w:t>McCulloch, Ruchel, “Technology Transfer to Developing Countries; Implications of International Regulation”, Annals of the American Academy of Political and Social Science, Vol.458, Nov. 1981, pp. 111-113.</w:t>
      </w:r>
    </w:p>
  </w:footnote>
  <w:footnote w:id="83">
    <w:p w14:paraId="67DBC490" w14:textId="77777777" w:rsidR="000C5918" w:rsidRPr="00C006C4" w:rsidRDefault="000C5918" w:rsidP="00C006C4">
      <w:pPr>
        <w:pStyle w:val="FootnoteText"/>
        <w:bidi w:val="0"/>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lang w:bidi="fa-IR"/>
        </w:rPr>
        <w:t xml:space="preserve"> Ibid.; Skelton, James W., “UNCTAD’s Draft Code of Conduct on the Transfer of Technology; A Critique”, Vanderbilt Journal of Transnational Law, Vol. 14, 1981, p. 381</w:t>
      </w:r>
    </w:p>
  </w:footnote>
  <w:footnote w:id="84">
    <w:p w14:paraId="7510B15C"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United Nations Conference on Trade and Development (UNCTAD).</w:t>
      </w:r>
    </w:p>
  </w:footnote>
  <w:footnote w:id="85">
    <w:p w14:paraId="1C710997"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See; http:// www. Unctad, org/ templates/ pages. Asp? intltemID= 1530&amp;lang =1, accessed May 1, 2010.</w:t>
      </w:r>
    </w:p>
  </w:footnote>
  <w:footnote w:id="86">
    <w:p w14:paraId="3789A060" w14:textId="77777777" w:rsidR="000C5918" w:rsidRPr="00C006C4" w:rsidRDefault="000C5918" w:rsidP="00C006C4">
      <w:pPr>
        <w:pStyle w:val="FootnoteText"/>
        <w:jc w:val="both"/>
        <w:rPr>
          <w:rFonts w:asciiTheme="majorBidi" w:hAnsiTheme="majorBidi" w:cs="B Lotus"/>
          <w:sz w:val="24"/>
          <w:szCs w:val="24"/>
          <w:rtl/>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w:t>
      </w:r>
      <w:r w:rsidRPr="00C006C4">
        <w:rPr>
          <w:rFonts w:asciiTheme="majorBidi" w:hAnsiTheme="majorBidi" w:cs="B Lotus"/>
          <w:sz w:val="24"/>
          <w:szCs w:val="24"/>
          <w:rtl/>
          <w:lang w:bidi="fa-IR"/>
        </w:rPr>
        <w:t xml:space="preserve"> برای نمونه ببینید:</w:t>
      </w:r>
    </w:p>
    <w:p w14:paraId="35DA5765" w14:textId="77777777" w:rsidR="000C5918" w:rsidRPr="00C006C4" w:rsidRDefault="000C5918" w:rsidP="00C006C4">
      <w:pPr>
        <w:pStyle w:val="FootnoteText"/>
        <w:bidi w:val="0"/>
        <w:jc w:val="both"/>
        <w:rPr>
          <w:rFonts w:asciiTheme="majorBidi" w:hAnsiTheme="majorBidi" w:cs="B Lotus"/>
          <w:sz w:val="24"/>
          <w:szCs w:val="24"/>
          <w:rtl/>
          <w:lang w:bidi="fa-IR"/>
        </w:rPr>
      </w:pPr>
      <w:r w:rsidRPr="00C006C4">
        <w:rPr>
          <w:rFonts w:asciiTheme="majorBidi" w:hAnsiTheme="majorBidi" w:cs="B Lotus"/>
          <w:sz w:val="24"/>
          <w:szCs w:val="24"/>
          <w:lang w:bidi="fa-IR"/>
        </w:rPr>
        <w:t>Art. XVLLL (revised in 1954/1955), part IV of GATT (introduced as fourth protocol amending GATT in 1965) and the subsequent enabling Clause (1979).</w:t>
      </w:r>
    </w:p>
  </w:footnote>
  <w:footnote w:id="87">
    <w:p w14:paraId="14579356"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Pr>
        <w:t>.</w:t>
      </w:r>
      <w:r w:rsidRPr="00C006C4">
        <w:rPr>
          <w:rFonts w:asciiTheme="majorBidi" w:hAnsiTheme="majorBidi" w:cs="B Lotus"/>
          <w:sz w:val="24"/>
          <w:szCs w:val="24"/>
          <w:rtl/>
        </w:rPr>
        <w:t xml:space="preserve"> </w:t>
      </w:r>
      <w:r w:rsidRPr="00C006C4">
        <w:rPr>
          <w:rFonts w:asciiTheme="majorBidi" w:hAnsiTheme="majorBidi" w:cs="B Lotus"/>
          <w:sz w:val="24"/>
          <w:szCs w:val="24"/>
          <w:lang w:bidi="fa-IR"/>
        </w:rPr>
        <w:t xml:space="preserve">UN General Assembly Declaration on the Establishment of a New International Economic Order (NIEO) 1974, GA Res/3201 (S.VI) (1974), The American Journal of International Law, Vol.68, No.4,Oct. 1974, pp. 798-801, at:  </w:t>
      </w:r>
      <w:hyperlink r:id="rId3" w:history="1">
        <w:r w:rsidRPr="00C006C4">
          <w:rPr>
            <w:rStyle w:val="Hyperlink"/>
            <w:rFonts w:asciiTheme="majorBidi" w:hAnsiTheme="majorBidi" w:cs="B Lotus"/>
            <w:sz w:val="24"/>
            <w:szCs w:val="24"/>
            <w:lang w:bidi="fa-IR"/>
          </w:rPr>
          <w:t>http://www.jstor.org/pss/</w:t>
        </w:r>
      </w:hyperlink>
      <w:r w:rsidRPr="00C006C4">
        <w:rPr>
          <w:rStyle w:val="Hyperlink"/>
          <w:rFonts w:asciiTheme="majorBidi" w:hAnsiTheme="majorBidi" w:cs="B Lotus"/>
          <w:sz w:val="24"/>
          <w:szCs w:val="24"/>
          <w:lang w:bidi="fa-IR"/>
        </w:rPr>
        <w:t xml:space="preserve"> 2199889, accessed May 25, 2010.</w:t>
      </w:r>
    </w:p>
  </w:footnote>
  <w:footnote w:id="88">
    <w:p w14:paraId="7EBC1551"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Ibid., para. 4(p).</w:t>
      </w:r>
    </w:p>
  </w:footnote>
  <w:footnote w:id="89">
    <w:p w14:paraId="108AC4C8" w14:textId="77777777" w:rsidR="000C5918" w:rsidRPr="00C006C4" w:rsidRDefault="000C5918" w:rsidP="00C006C4">
      <w:pPr>
        <w:bidi w:val="0"/>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World Intellectual Property Organization (WIPO).</w:t>
      </w:r>
    </w:p>
    <w:p w14:paraId="36ABE5FA" w14:textId="77777777" w:rsidR="000C5918" w:rsidRPr="00C006C4" w:rsidRDefault="000C5918" w:rsidP="00C006C4">
      <w:pPr>
        <w:pStyle w:val="FootnoteText"/>
        <w:bidi w:val="0"/>
        <w:jc w:val="both"/>
        <w:rPr>
          <w:rFonts w:asciiTheme="majorBidi" w:hAnsiTheme="majorBidi" w:cs="B Lotus"/>
          <w:sz w:val="24"/>
          <w:szCs w:val="24"/>
        </w:rPr>
      </w:pPr>
    </w:p>
  </w:footnote>
  <w:footnote w:id="90">
    <w:p w14:paraId="7BA27FEF"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World Intellectual Property Organization (WIPO).</w:t>
      </w:r>
    </w:p>
  </w:footnote>
  <w:footnote w:id="91">
    <w:p w14:paraId="2412E50B" w14:textId="77777777" w:rsidR="000C5918" w:rsidRPr="00C006C4" w:rsidRDefault="000C5918" w:rsidP="00C006C4">
      <w:pPr>
        <w:pStyle w:val="FootnoteText"/>
        <w:bidi w:val="0"/>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Rissanen, op. cit., p.143.</w:t>
      </w:r>
    </w:p>
    <w:p w14:paraId="03E99C29" w14:textId="77777777" w:rsidR="000C5918" w:rsidRPr="00C006C4" w:rsidRDefault="000C5918" w:rsidP="00C006C4">
      <w:pPr>
        <w:jc w:val="both"/>
        <w:rPr>
          <w:rFonts w:asciiTheme="majorBidi" w:hAnsiTheme="majorBidi" w:cs="B Lotus"/>
          <w:sz w:val="24"/>
          <w:szCs w:val="24"/>
          <w:rtl/>
          <w:lang w:bidi="fa-IR"/>
        </w:rPr>
      </w:pPr>
      <w:r w:rsidRPr="00C006C4">
        <w:rPr>
          <w:rFonts w:asciiTheme="majorBidi" w:hAnsiTheme="majorBidi" w:cs="B Lotus"/>
          <w:sz w:val="24"/>
          <w:szCs w:val="24"/>
          <w:rtl/>
          <w:lang w:bidi="fa-IR"/>
        </w:rPr>
        <w:t>علاوه بر آن، دراین راستا می</w:t>
      </w:r>
      <w:r w:rsidRPr="00C006C4">
        <w:rPr>
          <w:rFonts w:asciiTheme="majorBidi" w:hAnsiTheme="majorBidi" w:cs="B Lotus"/>
          <w:sz w:val="24"/>
          <w:szCs w:val="24"/>
          <w:rtl/>
          <w:lang w:bidi="fa-IR"/>
        </w:rPr>
        <w:softHyphen/>
        <w:t>توان به موافقت</w:t>
      </w:r>
      <w:r w:rsidRPr="00C006C4">
        <w:rPr>
          <w:rFonts w:asciiTheme="majorBidi" w:hAnsiTheme="majorBidi" w:cs="B Lotus"/>
          <w:sz w:val="24"/>
          <w:szCs w:val="24"/>
          <w:rtl/>
          <w:lang w:bidi="fa-IR"/>
        </w:rPr>
        <w:softHyphen/>
        <w:t>نامه منعقده بین سازمان ملل متحد و سازمان جهانی مالکیت فکری درسال 1974 اشاره نمود که به موجب آن، سازمان جهانی مالکیت فکری، به عنوان یکی از ارکان تخصصی سازمان ملل متحد با مأموریت تقویت فعالیت</w:t>
      </w:r>
      <w:r w:rsidRPr="00C006C4">
        <w:rPr>
          <w:rFonts w:asciiTheme="majorBidi" w:hAnsiTheme="majorBidi" w:cs="B Lotus"/>
          <w:sz w:val="24"/>
          <w:szCs w:val="24"/>
          <w:rtl/>
          <w:lang w:bidi="fa-IR"/>
        </w:rPr>
        <w:softHyphen/>
        <w:t>های خلاقانه فکری و تسهیل انتقال فناوری مربوط به مالکیت صنعتی به کشورهای درحال توسعه به منظور تسریع توسعه اقتصادی، اجتماعی و فرهنگی آن</w:t>
      </w:r>
      <w:r w:rsidRPr="00C006C4">
        <w:rPr>
          <w:rFonts w:asciiTheme="majorBidi" w:hAnsiTheme="majorBidi" w:cs="B Lotus"/>
          <w:sz w:val="24"/>
          <w:szCs w:val="24"/>
          <w:rtl/>
          <w:lang w:bidi="fa-IR"/>
        </w:rPr>
        <w:softHyphen/>
        <w:t>ها ایجاد گردید. ببینید:</w:t>
      </w:r>
    </w:p>
    <w:p w14:paraId="3418771C" w14:textId="77777777" w:rsidR="000C5918" w:rsidRPr="00C006C4" w:rsidRDefault="000C5918" w:rsidP="00C006C4">
      <w:pPr>
        <w:pStyle w:val="FootnoteText"/>
        <w:bidi w:val="0"/>
        <w:jc w:val="both"/>
        <w:rPr>
          <w:rFonts w:asciiTheme="majorBidi" w:hAnsiTheme="majorBidi" w:cs="B Lotus"/>
          <w:sz w:val="24"/>
          <w:szCs w:val="24"/>
        </w:rPr>
      </w:pPr>
      <w:r w:rsidRPr="00C006C4">
        <w:rPr>
          <w:rFonts w:asciiTheme="majorBidi" w:hAnsiTheme="majorBidi" w:cs="B Lotus"/>
          <w:sz w:val="24"/>
          <w:szCs w:val="24"/>
          <w:lang w:bidi="fa-IR"/>
        </w:rPr>
        <w:t xml:space="preserve">Agreement between the United Nations and the World Intellectual Property Organization, Art. 1, WIPO Publication, No. 111 (1975), at: </w:t>
      </w:r>
      <w:hyperlink r:id="rId4" w:history="1">
        <w:r w:rsidRPr="00C006C4">
          <w:rPr>
            <w:rStyle w:val="Hyperlink"/>
            <w:rFonts w:asciiTheme="majorBidi" w:hAnsiTheme="majorBidi" w:cs="B Lotus"/>
            <w:sz w:val="24"/>
            <w:szCs w:val="24"/>
            <w:lang w:bidi="fa-IR"/>
          </w:rPr>
          <w:t>http://www.wipo.int/</w:t>
        </w:r>
      </w:hyperlink>
      <w:r w:rsidRPr="00C006C4">
        <w:rPr>
          <w:rFonts w:asciiTheme="majorBidi" w:hAnsiTheme="majorBidi" w:cs="B Lotus"/>
          <w:sz w:val="24"/>
          <w:szCs w:val="24"/>
          <w:lang w:bidi="fa-IR"/>
        </w:rPr>
        <w:t xml:space="preserve"> treaties/ en/ agreement/index.html, accessed May 25, 2010.</w:t>
      </w:r>
    </w:p>
  </w:footnote>
  <w:footnote w:id="92">
    <w:p w14:paraId="299E3913" w14:textId="77777777" w:rsidR="000C5918" w:rsidRPr="00C006C4" w:rsidRDefault="000C5918" w:rsidP="00C006C4">
      <w:pPr>
        <w:pStyle w:val="FootnoteText"/>
        <w:bidi w:val="0"/>
        <w:jc w:val="both"/>
        <w:rPr>
          <w:rFonts w:asciiTheme="majorBidi" w:hAnsiTheme="majorBidi" w:cs="B Lotus"/>
          <w:sz w:val="24"/>
          <w:szCs w:val="24"/>
          <w:rtl/>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w:t>
      </w:r>
      <w:r w:rsidRPr="00C006C4">
        <w:rPr>
          <w:rFonts w:asciiTheme="majorBidi" w:hAnsiTheme="majorBidi" w:cs="B Lotus"/>
          <w:sz w:val="24"/>
          <w:szCs w:val="24"/>
          <w:rtl/>
          <w:lang w:bidi="fa-IR"/>
        </w:rPr>
        <w:t xml:space="preserve"> </w:t>
      </w:r>
      <w:r w:rsidRPr="00C006C4">
        <w:rPr>
          <w:rFonts w:asciiTheme="majorBidi" w:hAnsiTheme="majorBidi" w:cs="B Lotus"/>
          <w:sz w:val="24"/>
          <w:szCs w:val="24"/>
          <w:lang w:bidi="fa-IR"/>
        </w:rPr>
        <w:t>McCulloch, op. cit., pp. 119-120.</w:t>
      </w:r>
    </w:p>
  </w:footnote>
  <w:footnote w:id="93">
    <w:p w14:paraId="360067D1" w14:textId="77777777" w:rsidR="000C5918" w:rsidRPr="00C006C4" w:rsidRDefault="000C5918" w:rsidP="00C006C4">
      <w:pPr>
        <w:pStyle w:val="FootnoteText"/>
        <w:bidi w:val="0"/>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w:t>
      </w:r>
      <w:r w:rsidRPr="00C006C4">
        <w:rPr>
          <w:rFonts w:asciiTheme="majorBidi" w:hAnsiTheme="majorBidi" w:cs="B Lotus"/>
          <w:sz w:val="24"/>
          <w:szCs w:val="24"/>
          <w:lang w:bidi="fa-IR"/>
        </w:rPr>
        <w:t xml:space="preserve"> Rissanen, op. cit.</w:t>
      </w:r>
    </w:p>
  </w:footnote>
  <w:footnote w:id="94">
    <w:p w14:paraId="489B9591" w14:textId="77777777" w:rsidR="000C5918" w:rsidRPr="00C006C4" w:rsidRDefault="000C5918" w:rsidP="00C006C4">
      <w:pPr>
        <w:pStyle w:val="FootnoteText"/>
        <w:bidi w:val="0"/>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w:t>
      </w:r>
      <w:r w:rsidRPr="00C006C4">
        <w:rPr>
          <w:rFonts w:asciiTheme="majorBidi" w:hAnsiTheme="majorBidi" w:cs="B Lotus"/>
          <w:sz w:val="24"/>
          <w:szCs w:val="24"/>
          <w:lang w:bidi="fa-IR"/>
        </w:rPr>
        <w:t xml:space="preserve"> Muchinski, Peter T.,Multinational Enterprises and the Law, Oxford University Press, 2</w:t>
      </w:r>
      <w:r w:rsidRPr="00C006C4">
        <w:rPr>
          <w:rFonts w:asciiTheme="majorBidi" w:hAnsiTheme="majorBidi" w:cs="B Lotus"/>
          <w:sz w:val="24"/>
          <w:szCs w:val="24"/>
          <w:vertAlign w:val="superscript"/>
          <w:lang w:bidi="fa-IR"/>
        </w:rPr>
        <w:t>nd</w:t>
      </w:r>
      <w:r w:rsidRPr="00C006C4">
        <w:rPr>
          <w:rFonts w:asciiTheme="majorBidi" w:hAnsiTheme="majorBidi" w:cs="B Lotus"/>
          <w:sz w:val="24"/>
          <w:szCs w:val="24"/>
          <w:lang w:bidi="fa-IR"/>
        </w:rPr>
        <w:t xml:space="preserve"> ed., 2007, p. 839; Skelton, op.cit.</w:t>
      </w:r>
    </w:p>
  </w:footnote>
  <w:footnote w:id="95">
    <w:p w14:paraId="13C5B0F2"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Rissanen, op. cit., p. 144</w:t>
      </w:r>
    </w:p>
  </w:footnote>
  <w:footnote w:id="96">
    <w:p w14:paraId="22220284"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Ibid., p,145.</w:t>
      </w:r>
    </w:p>
  </w:footnote>
  <w:footnote w:id="97">
    <w:p w14:paraId="0DC74A30" w14:textId="77777777" w:rsidR="000C5918" w:rsidRPr="00C006C4" w:rsidRDefault="000C5918" w:rsidP="00C006C4">
      <w:pPr>
        <w:bidi w:val="0"/>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 xml:space="preserve">Program of Action on the establishment of a New International Economic Order: GA Res/3202 (S.VI) (1974), The American Journal of International Law, Vol. 68, No. 4, Oct. 1974, pp. 798-801, at: </w:t>
      </w:r>
      <w:hyperlink r:id="rId5" w:history="1">
        <w:r w:rsidRPr="00C006C4">
          <w:rPr>
            <w:rStyle w:val="Hyperlink"/>
            <w:rFonts w:asciiTheme="majorBidi" w:hAnsiTheme="majorBidi" w:cs="B Lotus"/>
            <w:sz w:val="24"/>
            <w:szCs w:val="24"/>
            <w:lang w:bidi="fa-IR"/>
          </w:rPr>
          <w:t>http://www.jstor.org/pss/2199889</w:t>
        </w:r>
      </w:hyperlink>
      <w:r w:rsidRPr="00C006C4">
        <w:rPr>
          <w:rFonts w:asciiTheme="majorBidi" w:hAnsiTheme="majorBidi" w:cs="B Lotus"/>
          <w:sz w:val="24"/>
          <w:szCs w:val="24"/>
          <w:lang w:bidi="fa-IR"/>
        </w:rPr>
        <w:t>, accessed May 25, 2010.</w:t>
      </w:r>
    </w:p>
    <w:p w14:paraId="3175CAD0" w14:textId="77777777" w:rsidR="000C5918" w:rsidRPr="00C006C4" w:rsidRDefault="000C5918" w:rsidP="00C006C4">
      <w:pPr>
        <w:pStyle w:val="FootnoteText"/>
        <w:bidi w:val="0"/>
        <w:jc w:val="both"/>
        <w:rPr>
          <w:rFonts w:asciiTheme="majorBidi" w:hAnsiTheme="majorBidi" w:cs="B Lotus"/>
          <w:sz w:val="24"/>
          <w:szCs w:val="24"/>
        </w:rPr>
      </w:pPr>
    </w:p>
  </w:footnote>
  <w:footnote w:id="98">
    <w:p w14:paraId="0EF249F5"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Ibid., Section 4 (a), 8;Zaphiriou, George A., “An International Code of Conduct on Transfers of Technology”, The International and Comparative Law Quarterly, Vol. 26, No. 1, 1977, pp. 210-211: Zaphiriou, George A., “Transnational Technology Protection”, The American Journal of Comparative Law, Vol. 40, No. 4, 1992, p. 595.</w:t>
      </w:r>
    </w:p>
  </w:footnote>
  <w:footnote w:id="99">
    <w:p w14:paraId="000BFEEB" w14:textId="77777777" w:rsidR="000C5918" w:rsidRPr="00C006C4" w:rsidRDefault="000C5918" w:rsidP="00C006C4">
      <w:pPr>
        <w:bidi w:val="0"/>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UN General Assembly Charter of Economic Rights and Duties of States, Res. </w:t>
      </w:r>
      <w:r w:rsidRPr="00C006C4">
        <w:rPr>
          <w:rFonts w:asciiTheme="majorBidi" w:hAnsiTheme="majorBidi" w:cs="B Lotus"/>
          <w:sz w:val="24"/>
          <w:szCs w:val="24"/>
          <w:lang w:bidi="fa-IR"/>
        </w:rPr>
        <w:t xml:space="preserve">3281 (XXIX), The American Journal of International Law, Vol. 69, No. 2, Apr. 1975, pp. 484-494, at: </w:t>
      </w:r>
      <w:hyperlink r:id="rId6" w:history="1">
        <w:r w:rsidRPr="00C006C4">
          <w:rPr>
            <w:rStyle w:val="Hyperlink"/>
            <w:rFonts w:asciiTheme="majorBidi" w:hAnsiTheme="majorBidi" w:cs="B Lotus"/>
            <w:sz w:val="24"/>
            <w:szCs w:val="24"/>
            <w:lang w:bidi="fa-IR"/>
          </w:rPr>
          <w:t>http://www.jstor</w:t>
        </w:r>
      </w:hyperlink>
      <w:r w:rsidRPr="00C006C4">
        <w:rPr>
          <w:rFonts w:asciiTheme="majorBidi" w:hAnsiTheme="majorBidi" w:cs="B Lotus"/>
          <w:sz w:val="24"/>
          <w:szCs w:val="24"/>
          <w:lang w:bidi="fa-IR"/>
        </w:rPr>
        <w:t>. Org/pss/2200320, accessed April 21,2010.</w:t>
      </w:r>
    </w:p>
    <w:p w14:paraId="673F38B6" w14:textId="77777777" w:rsidR="000C5918" w:rsidRPr="00C006C4" w:rsidRDefault="000C5918" w:rsidP="00C006C4">
      <w:pPr>
        <w:pStyle w:val="FootnoteText"/>
        <w:bidi w:val="0"/>
        <w:jc w:val="both"/>
        <w:rPr>
          <w:rFonts w:asciiTheme="majorBidi" w:hAnsiTheme="majorBidi" w:cs="B Lotus"/>
          <w:sz w:val="24"/>
          <w:szCs w:val="24"/>
        </w:rPr>
      </w:pPr>
    </w:p>
  </w:footnote>
  <w:footnote w:id="100">
    <w:p w14:paraId="7F6F98EC"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Economic Profitability.</w:t>
      </w:r>
    </w:p>
  </w:footnote>
  <w:footnote w:id="101">
    <w:p w14:paraId="774A9868"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Research and Development (R&amp;D) Projects.</w:t>
      </w:r>
    </w:p>
  </w:footnote>
  <w:footnote w:id="102">
    <w:p w14:paraId="03C5C598"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Rissanen, op. cit., pp. 145-146.</w:t>
      </w:r>
    </w:p>
  </w:footnote>
  <w:footnote w:id="103">
    <w:p w14:paraId="553A1CC7"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Ibid.</w:t>
      </w:r>
    </w:p>
  </w:footnote>
  <w:footnote w:id="104">
    <w:p w14:paraId="316EDFDA"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Muchlinski, op.cit.</w:t>
      </w:r>
    </w:p>
  </w:footnote>
  <w:footnote w:id="105">
    <w:p w14:paraId="058E74B5"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Ibid.</w:t>
      </w:r>
    </w:p>
  </w:footnote>
  <w:footnote w:id="106">
    <w:p w14:paraId="451FF44F"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Rissanen, op.cit., p. 143.</w:t>
      </w:r>
    </w:p>
  </w:footnote>
  <w:footnote w:id="107">
    <w:p w14:paraId="75EC4925"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Established Business Practices.</w:t>
      </w:r>
    </w:p>
  </w:footnote>
  <w:footnote w:id="108">
    <w:p w14:paraId="04BF1777"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Ibid., p. 146.</w:t>
      </w:r>
    </w:p>
  </w:footnote>
  <w:footnote w:id="109">
    <w:p w14:paraId="31F3EFFF"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w:t>
      </w:r>
      <w:r w:rsidRPr="00C006C4">
        <w:rPr>
          <w:rFonts w:asciiTheme="majorBidi" w:hAnsiTheme="majorBidi" w:cs="B Lotus"/>
          <w:sz w:val="24"/>
          <w:szCs w:val="24"/>
          <w:lang w:bidi="fa-IR"/>
        </w:rPr>
        <w:t xml:space="preserve"> Zaphiriou, “An International Code of Conduct on Transfers of Technology”, op. cit., p.218.</w:t>
      </w:r>
    </w:p>
  </w:footnote>
  <w:footnote w:id="110">
    <w:p w14:paraId="764AD337"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Rissanen, op. cit., p. 144; McCulloch, op. cit., p. 113.</w:t>
      </w:r>
    </w:p>
  </w:footnote>
  <w:footnote w:id="111">
    <w:p w14:paraId="2F95CD0F" w14:textId="77777777" w:rsidR="000C5918" w:rsidRPr="00C006C4" w:rsidRDefault="000C5918" w:rsidP="00C006C4">
      <w:pPr>
        <w:pStyle w:val="FootnoteText"/>
        <w:bidi w:val="0"/>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General Assembly, 33</w:t>
      </w:r>
      <w:r w:rsidRPr="00C006C4">
        <w:rPr>
          <w:rFonts w:asciiTheme="majorBidi" w:hAnsiTheme="majorBidi" w:cs="B Lotus"/>
          <w:sz w:val="24"/>
          <w:szCs w:val="24"/>
          <w:vertAlign w:val="superscript"/>
          <w:lang w:bidi="fa-IR"/>
        </w:rPr>
        <w:t>rd</w:t>
      </w:r>
      <w:r w:rsidRPr="00C006C4">
        <w:rPr>
          <w:rFonts w:asciiTheme="majorBidi" w:hAnsiTheme="majorBidi" w:cs="B Lotus"/>
          <w:sz w:val="24"/>
          <w:szCs w:val="24"/>
          <w:lang w:bidi="fa-IR"/>
        </w:rPr>
        <w:t xml:space="preserve"> session, United Nations Conference on an International Code of Conduct on the Transfer of Technology, 33/157, 90</w:t>
      </w:r>
      <w:r w:rsidRPr="00C006C4">
        <w:rPr>
          <w:rFonts w:asciiTheme="majorBidi" w:hAnsiTheme="majorBidi" w:cs="B Lotus"/>
          <w:sz w:val="24"/>
          <w:szCs w:val="24"/>
          <w:vertAlign w:val="superscript"/>
          <w:lang w:bidi="fa-IR"/>
        </w:rPr>
        <w:t>th</w:t>
      </w:r>
      <w:r w:rsidRPr="00C006C4">
        <w:rPr>
          <w:rFonts w:asciiTheme="majorBidi" w:hAnsiTheme="majorBidi" w:cs="B Lotus"/>
          <w:sz w:val="24"/>
          <w:szCs w:val="24"/>
          <w:lang w:bidi="fa-IR"/>
        </w:rPr>
        <w:t xml:space="preserve"> plenary meeting, Dec.</w:t>
      </w:r>
    </w:p>
    <w:p w14:paraId="20E87777" w14:textId="77777777" w:rsidR="000C5918" w:rsidRPr="00C006C4" w:rsidRDefault="000C5918" w:rsidP="00C006C4">
      <w:pPr>
        <w:pStyle w:val="FootnoteText"/>
        <w:bidi w:val="0"/>
        <w:jc w:val="both"/>
        <w:rPr>
          <w:rFonts w:asciiTheme="majorBidi" w:hAnsiTheme="majorBidi" w:cs="B Lotus"/>
          <w:sz w:val="24"/>
          <w:szCs w:val="24"/>
        </w:rPr>
      </w:pPr>
      <w:r w:rsidRPr="00C006C4">
        <w:rPr>
          <w:rFonts w:asciiTheme="majorBidi" w:hAnsiTheme="majorBidi" w:cs="B Lotus"/>
          <w:sz w:val="24"/>
          <w:szCs w:val="24"/>
          <w:lang w:bidi="fa-IR"/>
        </w:rPr>
        <w:t xml:space="preserve">1978, p. 118, at: </w:t>
      </w:r>
      <w:hyperlink r:id="rId7" w:history="1">
        <w:r w:rsidRPr="00C006C4">
          <w:rPr>
            <w:rStyle w:val="Hyperlink"/>
            <w:rFonts w:asciiTheme="majorBidi" w:hAnsiTheme="majorBidi" w:cs="B Lotus"/>
            <w:sz w:val="24"/>
            <w:szCs w:val="24"/>
            <w:lang w:bidi="fa-IR"/>
          </w:rPr>
          <w:t>http://www.un.org/documents/ga/res/33/ares33r159.pdf</w:t>
        </w:r>
      </w:hyperlink>
      <w:r w:rsidRPr="00C006C4">
        <w:rPr>
          <w:rFonts w:asciiTheme="majorBidi" w:hAnsiTheme="majorBidi" w:cs="B Lotus"/>
          <w:sz w:val="24"/>
          <w:szCs w:val="24"/>
          <w:lang w:bidi="fa-IR"/>
        </w:rPr>
        <w:t>, accessed April 28, 2010.</w:t>
      </w:r>
    </w:p>
  </w:footnote>
  <w:footnote w:id="112">
    <w:p w14:paraId="113BE0DB"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Report of the Intergovemmental Group of Experts on an International Code of Conduct on the Transfer of Technology, UNCTAD Doc. TD/CODE TOT/1, 1978; Muchlinski, op.cit., p. 838.</w:t>
      </w:r>
    </w:p>
  </w:footnote>
  <w:footnote w:id="113">
    <w:p w14:paraId="412DF61E" w14:textId="77777777" w:rsidR="000C5918" w:rsidRPr="00C006C4" w:rsidRDefault="000C5918" w:rsidP="00C006C4">
      <w:pPr>
        <w:pStyle w:val="FootnoteText"/>
        <w:jc w:val="both"/>
        <w:rPr>
          <w:rFonts w:asciiTheme="majorBidi" w:hAnsiTheme="majorBidi" w:cs="B Lotus"/>
          <w:sz w:val="24"/>
          <w:szCs w:val="24"/>
          <w:rtl/>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w:t>
      </w:r>
      <w:r w:rsidRPr="00C006C4">
        <w:rPr>
          <w:rFonts w:asciiTheme="majorBidi" w:hAnsiTheme="majorBidi" w:cs="B Lotus"/>
          <w:sz w:val="24"/>
          <w:szCs w:val="24"/>
          <w:rtl/>
          <w:lang w:bidi="fa-IR"/>
        </w:rPr>
        <w:t xml:space="preserve"> به این موارد، در قسمت</w:t>
      </w:r>
      <w:r w:rsidRPr="00C006C4">
        <w:rPr>
          <w:rFonts w:asciiTheme="majorBidi" w:hAnsiTheme="majorBidi" w:cs="B Lotus"/>
          <w:sz w:val="24"/>
          <w:szCs w:val="24"/>
          <w:rtl/>
          <w:lang w:bidi="fa-IR"/>
        </w:rPr>
        <w:softHyphen/>
        <w:t>های بعدی پرداخته خواهد شد.</w:t>
      </w:r>
    </w:p>
  </w:footnote>
  <w:footnote w:id="114">
    <w:p w14:paraId="1B47BE75" w14:textId="77777777" w:rsidR="000C5918" w:rsidRPr="00C006C4" w:rsidRDefault="000C5918" w:rsidP="00C006C4">
      <w:pPr>
        <w:pStyle w:val="FootnoteText"/>
        <w:bidi w:val="0"/>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lang w:bidi="fa-IR"/>
        </w:rPr>
        <w:t xml:space="preserve">. Patel, Surendra J., “The Technological Transformation of the Third World”, Economic and Political Weekly, Vol. 17, No. 9, Feb. 1982, p. 18, at: </w:t>
      </w:r>
      <w:hyperlink r:id="rId8" w:history="1">
        <w:r w:rsidRPr="00C006C4">
          <w:rPr>
            <w:rStyle w:val="Hyperlink"/>
            <w:rFonts w:asciiTheme="majorBidi" w:hAnsiTheme="majorBidi" w:cs="B Lotus"/>
            <w:sz w:val="24"/>
            <w:szCs w:val="24"/>
            <w:lang w:bidi="fa-IR"/>
          </w:rPr>
          <w:t>http://www.jstor.org/pss/4370724</w:t>
        </w:r>
      </w:hyperlink>
      <w:r w:rsidRPr="00C006C4">
        <w:rPr>
          <w:rFonts w:asciiTheme="majorBidi" w:hAnsiTheme="majorBidi" w:cs="B Lotus"/>
          <w:sz w:val="24"/>
          <w:szCs w:val="24"/>
          <w:lang w:bidi="fa-IR"/>
        </w:rPr>
        <w:t>, accessed April 21, 2010.</w:t>
      </w:r>
    </w:p>
  </w:footnote>
  <w:footnote w:id="115">
    <w:p w14:paraId="2A625503"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 xml:space="preserve">Sixth Session of the UN Conference on an International Code of Conduct on the Transfer of Technology, Background Note, UNCTAD Secretariat, UN Doc. TD/CODE TOT/49, 9 Oct. 1985, Report of General Assembly of UN, A/RES/40/184/Dec. 1985, at: </w:t>
      </w:r>
      <w:hyperlink r:id="rId9" w:history="1">
        <w:r w:rsidRPr="00C006C4">
          <w:rPr>
            <w:rStyle w:val="Hyperlink"/>
            <w:rFonts w:asciiTheme="majorBidi" w:hAnsiTheme="majorBidi" w:cs="B Lotus"/>
            <w:sz w:val="24"/>
            <w:szCs w:val="24"/>
            <w:lang w:bidi="fa-IR"/>
          </w:rPr>
          <w:t>http://www.un.org/documents/ga/res/40/a40r184.htm,accessed</w:t>
        </w:r>
      </w:hyperlink>
      <w:r w:rsidRPr="00C006C4">
        <w:rPr>
          <w:rFonts w:asciiTheme="majorBidi" w:hAnsiTheme="majorBidi" w:cs="B Lotus"/>
          <w:sz w:val="24"/>
          <w:szCs w:val="24"/>
          <w:lang w:bidi="fa-IR"/>
        </w:rPr>
        <w:t xml:space="preserve"> April 20,2010.</w:t>
      </w:r>
    </w:p>
  </w:footnote>
  <w:footnote w:id="116">
    <w:p w14:paraId="19642B02"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Muchlinski, op. cit., p. 841.</w:t>
      </w:r>
    </w:p>
  </w:footnote>
  <w:footnote w:id="117">
    <w:p w14:paraId="32D2BA2D"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Ibid.</w:t>
      </w:r>
    </w:p>
  </w:footnote>
  <w:footnote w:id="118">
    <w:p w14:paraId="593D3101"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Trade &amp; Development Board.</w:t>
      </w:r>
    </w:p>
  </w:footnote>
  <w:footnote w:id="119">
    <w:p w14:paraId="1B8DD958"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Ibid., pp. 842-843</w:t>
      </w:r>
    </w:p>
  </w:footnote>
  <w:footnote w:id="120">
    <w:p w14:paraId="2BD7C09D"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Ibid., p. 843</w:t>
      </w:r>
    </w:p>
  </w:footnote>
  <w:footnote w:id="121">
    <w:p w14:paraId="0F0510FE"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 xml:space="preserve">UNCTAD Series on Issues in International Investment Agreements, Transfer of Technology, United Nations Publication, New York and Geneva, 2001, at: </w:t>
      </w:r>
      <w:hyperlink r:id="rId10" w:history="1">
        <w:r w:rsidRPr="00C006C4">
          <w:rPr>
            <w:rStyle w:val="Hyperlink"/>
            <w:rFonts w:asciiTheme="majorBidi" w:hAnsiTheme="majorBidi" w:cs="B Lotus"/>
            <w:sz w:val="24"/>
            <w:szCs w:val="24"/>
            <w:lang w:bidi="fa-IR"/>
          </w:rPr>
          <w:t>http://www.unctad</w:t>
        </w:r>
      </w:hyperlink>
      <w:r w:rsidRPr="00C006C4">
        <w:rPr>
          <w:rFonts w:asciiTheme="majorBidi" w:hAnsiTheme="majorBidi" w:cs="B Lotus"/>
          <w:sz w:val="24"/>
          <w:szCs w:val="24"/>
          <w:lang w:bidi="fa-IR"/>
        </w:rPr>
        <w:t>. Org/en/docs//psiteiitd28.en.pdf, accessed April 20,02010.</w:t>
      </w:r>
    </w:p>
  </w:footnote>
  <w:footnote w:id="122">
    <w:p w14:paraId="50699E77"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w:t>
      </w:r>
      <w:r w:rsidRPr="00C006C4">
        <w:rPr>
          <w:rFonts w:asciiTheme="majorBidi" w:hAnsiTheme="majorBidi" w:cs="B Lotus"/>
          <w:sz w:val="24"/>
          <w:szCs w:val="24"/>
          <w:lang w:bidi="fa-IR"/>
        </w:rPr>
        <w:t xml:space="preserve"> International Code of Conduct on the Transfer of Technology to the General Assembly at its Fiftieth Session, UNCTAD Doc. TD/CODE%20TOT/60/6 Sep. 1995, at: </w:t>
      </w:r>
      <w:hyperlink r:id="rId11" w:history="1">
        <w:r w:rsidRPr="00C006C4">
          <w:rPr>
            <w:rStyle w:val="Hyperlink"/>
            <w:rFonts w:asciiTheme="majorBidi" w:hAnsiTheme="majorBidi" w:cs="B Lotus"/>
            <w:sz w:val="24"/>
            <w:szCs w:val="24"/>
            <w:lang w:bidi="fa-IR"/>
          </w:rPr>
          <w:t>http://stdev.unctad.org/compendium/documents/TO-CODE%20TOT-60.pdf</w:t>
        </w:r>
      </w:hyperlink>
      <w:r w:rsidRPr="00C006C4">
        <w:rPr>
          <w:rFonts w:asciiTheme="majorBidi" w:hAnsiTheme="majorBidi" w:cs="B Lotus"/>
          <w:sz w:val="24"/>
          <w:szCs w:val="24"/>
          <w:lang w:bidi="fa-IR"/>
        </w:rPr>
        <w:t>, accessed April 26,2010.</w:t>
      </w:r>
    </w:p>
  </w:footnote>
  <w:footnote w:id="123">
    <w:p w14:paraId="7EF10BED"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Ibid., pp. 5 and 10.</w:t>
      </w:r>
    </w:p>
  </w:footnote>
  <w:footnote w:id="124">
    <w:p w14:paraId="006374FE"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Organization for Economic Co-operation and Development (OECD).</w:t>
      </w:r>
    </w:p>
  </w:footnote>
  <w:footnote w:id="125">
    <w:p w14:paraId="028BEB5A"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World Trade Organization (WTO).</w:t>
      </w:r>
    </w:p>
  </w:footnote>
  <w:footnote w:id="126">
    <w:p w14:paraId="4CD07C37"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w:t>
      </w:r>
      <w:r w:rsidRPr="00C006C4">
        <w:rPr>
          <w:rFonts w:asciiTheme="majorBidi" w:hAnsiTheme="majorBidi" w:cs="B Lotus"/>
          <w:sz w:val="24"/>
          <w:szCs w:val="24"/>
          <w:rtl/>
          <w:lang w:bidi="fa-IR"/>
        </w:rPr>
        <w:t xml:space="preserve"> برای نمونه درخصوص گزارش</w:t>
      </w:r>
      <w:r w:rsidRPr="00C006C4">
        <w:rPr>
          <w:rFonts w:asciiTheme="majorBidi" w:hAnsiTheme="majorBidi" w:cs="B Lotus"/>
          <w:sz w:val="24"/>
          <w:szCs w:val="24"/>
          <w:rtl/>
          <w:lang w:bidi="fa-IR"/>
        </w:rPr>
        <w:softHyphen/>
        <w:t>های کاری ارائه شده از سوی سازمان توسعه و همکاری اقتصادی ببینید:</w:t>
      </w:r>
    </w:p>
    <w:p w14:paraId="753A2BBF" w14:textId="77777777" w:rsidR="000C5918" w:rsidRPr="00C006C4" w:rsidRDefault="000C5918" w:rsidP="00C006C4">
      <w:pPr>
        <w:pStyle w:val="ListParagraph"/>
        <w:bidi w:val="0"/>
        <w:ind w:left="4"/>
        <w:jc w:val="both"/>
        <w:rPr>
          <w:rStyle w:val="Hyperlink"/>
          <w:rFonts w:asciiTheme="majorBidi" w:hAnsiTheme="majorBidi" w:cs="B Lotus"/>
          <w:sz w:val="24"/>
          <w:szCs w:val="24"/>
        </w:rPr>
      </w:pPr>
      <w:r w:rsidRPr="00C006C4">
        <w:rPr>
          <w:rFonts w:asciiTheme="majorBidi" w:hAnsiTheme="majorBidi" w:cs="B Lotus"/>
          <w:sz w:val="24"/>
          <w:szCs w:val="24"/>
          <w:lang w:bidi="fa-IR"/>
        </w:rPr>
        <w:t xml:space="preserve">OECD Survey of Current Practices and Policies, Intellectual Property, Technology Transfer and Genetic Resources, OECD, 1996, at: </w:t>
      </w:r>
      <w:hyperlink r:id="rId12" w:history="1">
        <w:r w:rsidRPr="00C006C4">
          <w:rPr>
            <w:rStyle w:val="Hyperlink"/>
            <w:rFonts w:asciiTheme="majorBidi" w:hAnsiTheme="majorBidi" w:cs="B Lotus"/>
            <w:sz w:val="24"/>
            <w:szCs w:val="24"/>
            <w:lang w:bidi="fa-IR"/>
          </w:rPr>
          <w:t>http://www.oecd.org/</w:t>
        </w:r>
      </w:hyperlink>
      <w:r w:rsidRPr="00C006C4">
        <w:rPr>
          <w:rFonts w:asciiTheme="majorBidi" w:hAnsiTheme="majorBidi" w:cs="B Lotus"/>
          <w:sz w:val="24"/>
          <w:szCs w:val="24"/>
          <w:lang w:bidi="fa-IR"/>
        </w:rPr>
        <w:t xml:space="preserve"> dataoecd/ 60/ 11/ 1947170.pdf, accessed July 15, 2010; OECD, Financing Climate Change Action, Supporting Technology Transfer and Development: Key Messages and </w:t>
      </w:r>
      <w:r w:rsidRPr="00C006C4">
        <w:rPr>
          <w:rStyle w:val="Hyperlink"/>
          <w:rFonts w:asciiTheme="majorBidi" w:hAnsiTheme="majorBidi" w:cs="B Lotus"/>
          <w:sz w:val="24"/>
          <w:szCs w:val="24"/>
        </w:rPr>
        <w:t xml:space="preserve">Recommendations from Recent OECD Work, 2010, at: </w:t>
      </w:r>
      <w:hyperlink r:id="rId13" w:history="1">
        <w:r w:rsidRPr="00C006C4">
          <w:rPr>
            <w:rStyle w:val="Hyperlink"/>
            <w:rFonts w:asciiTheme="majorBidi" w:hAnsiTheme="majorBidi" w:cs="B Lotus"/>
            <w:sz w:val="24"/>
            <w:szCs w:val="24"/>
            <w:lang w:bidi="fa-IR"/>
          </w:rPr>
          <w:t>http://www.oecd.org/dataoecd/</w:t>
        </w:r>
      </w:hyperlink>
      <w:r w:rsidRPr="00C006C4">
        <w:rPr>
          <w:rStyle w:val="Hyperlink"/>
          <w:rFonts w:asciiTheme="majorBidi" w:hAnsiTheme="majorBidi" w:cs="B Lotus"/>
          <w:sz w:val="24"/>
          <w:szCs w:val="24"/>
        </w:rPr>
        <w:t xml:space="preserve"> 60/1/44080723.pdf, accessed July 15, 2010.</w:t>
      </w:r>
    </w:p>
    <w:p w14:paraId="53AD403D" w14:textId="77777777" w:rsidR="000C5918" w:rsidRPr="00C006C4" w:rsidRDefault="000C5918" w:rsidP="00C006C4">
      <w:pPr>
        <w:pStyle w:val="ListParagraph"/>
        <w:ind w:left="4"/>
        <w:jc w:val="both"/>
        <w:rPr>
          <w:rFonts w:asciiTheme="majorBidi" w:hAnsiTheme="majorBidi" w:cs="B Lotus"/>
          <w:sz w:val="24"/>
          <w:szCs w:val="24"/>
          <w:rtl/>
          <w:lang w:bidi="fa-IR"/>
        </w:rPr>
      </w:pPr>
      <w:r w:rsidRPr="00C006C4">
        <w:rPr>
          <w:rFonts w:asciiTheme="majorBidi" w:hAnsiTheme="majorBidi" w:cs="B Lotus"/>
          <w:sz w:val="24"/>
          <w:szCs w:val="24"/>
          <w:rtl/>
          <w:lang w:bidi="fa-IR"/>
        </w:rPr>
        <w:t>در مورد مجموعه مطالعات انجام شده در رابطه با موضوع "اعطای مجوز بهره</w:t>
      </w:r>
      <w:r w:rsidRPr="00C006C4">
        <w:rPr>
          <w:rFonts w:asciiTheme="majorBidi" w:hAnsiTheme="majorBidi" w:cs="B Lotus"/>
          <w:sz w:val="24"/>
          <w:szCs w:val="24"/>
          <w:rtl/>
          <w:lang w:bidi="fa-IR"/>
        </w:rPr>
        <w:softHyphen/>
        <w:t>برداری و انتقال فناوری، از سوی سازمان جهانی مالکیت فکری ببینید:</w:t>
      </w:r>
    </w:p>
    <w:p w14:paraId="388635C2" w14:textId="77777777" w:rsidR="000C5918" w:rsidRPr="00C006C4" w:rsidRDefault="000C5918" w:rsidP="00C006C4">
      <w:pPr>
        <w:pStyle w:val="ListParagraph"/>
        <w:bidi w:val="0"/>
        <w:ind w:left="4"/>
        <w:jc w:val="both"/>
        <w:rPr>
          <w:rFonts w:asciiTheme="majorBidi" w:hAnsiTheme="majorBidi" w:cs="B Lotus"/>
          <w:sz w:val="24"/>
          <w:szCs w:val="24"/>
          <w:lang w:bidi="fa-IR"/>
        </w:rPr>
      </w:pPr>
      <w:hyperlink r:id="rId14" w:history="1">
        <w:r w:rsidRPr="00C006C4">
          <w:rPr>
            <w:rStyle w:val="Hyperlink"/>
            <w:rFonts w:asciiTheme="majorBidi" w:hAnsiTheme="majorBidi" w:cs="B Lotus"/>
            <w:sz w:val="24"/>
            <w:szCs w:val="24"/>
            <w:lang w:bidi="fa-IR"/>
          </w:rPr>
          <w:t>http://www.wipo.int/patent-law/en/developments/licensing.html</w:t>
        </w:r>
      </w:hyperlink>
      <w:r w:rsidRPr="00C006C4">
        <w:rPr>
          <w:rFonts w:asciiTheme="majorBidi" w:hAnsiTheme="majorBidi" w:cs="B Lotus"/>
          <w:sz w:val="24"/>
          <w:szCs w:val="24"/>
          <w:lang w:bidi="fa-IR"/>
        </w:rPr>
        <w:t>, accessed July 18, 2010.</w:t>
      </w:r>
    </w:p>
    <w:p w14:paraId="0FC925E7" w14:textId="77777777" w:rsidR="000C5918" w:rsidRPr="00C006C4" w:rsidRDefault="000C5918" w:rsidP="00C006C4">
      <w:pPr>
        <w:pStyle w:val="ListParagraph"/>
        <w:bidi w:val="0"/>
        <w:ind w:left="4"/>
        <w:jc w:val="both"/>
        <w:rPr>
          <w:rFonts w:asciiTheme="majorBidi" w:hAnsiTheme="majorBidi" w:cs="B Lotus"/>
          <w:sz w:val="24"/>
          <w:szCs w:val="24"/>
          <w:rtl/>
          <w:lang w:bidi="fa-IR"/>
        </w:rPr>
      </w:pPr>
      <w:r w:rsidRPr="00C006C4">
        <w:rPr>
          <w:rFonts w:asciiTheme="majorBidi" w:hAnsiTheme="majorBidi" w:cs="B Lotus"/>
          <w:sz w:val="24"/>
          <w:szCs w:val="24"/>
          <w:rtl/>
          <w:lang w:bidi="fa-IR"/>
        </w:rPr>
        <w:t>همچنین در خصوص فعالیت</w:t>
      </w:r>
      <w:r w:rsidRPr="00C006C4">
        <w:rPr>
          <w:rFonts w:asciiTheme="majorBidi" w:hAnsiTheme="majorBidi" w:cs="B Lotus"/>
          <w:sz w:val="24"/>
          <w:szCs w:val="24"/>
          <w:rtl/>
          <w:lang w:bidi="fa-IR"/>
        </w:rPr>
        <w:softHyphen/>
        <w:t>های صورت گرفته از سوی سازمان تجارت جهانی و به ویژه گروه کاری این سازمان در حوزه انتقال فناوری، ببینید:</w:t>
      </w:r>
    </w:p>
    <w:p w14:paraId="32BFBAE7" w14:textId="77777777" w:rsidR="000C5918" w:rsidRPr="00C006C4" w:rsidRDefault="000C5918" w:rsidP="00C006C4">
      <w:pPr>
        <w:pStyle w:val="ListParagraph"/>
        <w:bidi w:val="0"/>
        <w:ind w:left="4"/>
        <w:jc w:val="both"/>
        <w:rPr>
          <w:rFonts w:asciiTheme="majorBidi" w:hAnsiTheme="majorBidi" w:cs="B Lotus"/>
          <w:sz w:val="24"/>
          <w:szCs w:val="24"/>
          <w:lang w:bidi="fa-IR"/>
        </w:rPr>
      </w:pPr>
      <w:hyperlink r:id="rId15" w:history="1">
        <w:r w:rsidRPr="00C006C4">
          <w:rPr>
            <w:rStyle w:val="Hyperlink"/>
            <w:rFonts w:asciiTheme="majorBidi" w:hAnsiTheme="majorBidi" w:cs="B Lotus"/>
            <w:sz w:val="24"/>
            <w:szCs w:val="24"/>
            <w:lang w:bidi="fa-IR"/>
          </w:rPr>
          <w:t>http://www.wto.org/english/tratop-e/devel-e/dev-wkgp-trade-transfer-technology-e</w:t>
        </w:r>
      </w:hyperlink>
      <w:r w:rsidRPr="00C006C4">
        <w:rPr>
          <w:rFonts w:asciiTheme="majorBidi" w:hAnsiTheme="majorBidi" w:cs="B Lotus"/>
          <w:sz w:val="24"/>
          <w:szCs w:val="24"/>
          <w:lang w:bidi="fa-IR"/>
        </w:rPr>
        <w:t>. htm, accessed July 18, 2010.</w:t>
      </w:r>
    </w:p>
  </w:footnote>
  <w:footnote w:id="127">
    <w:p w14:paraId="0071FB4D"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xml:space="preserve">. </w:t>
      </w:r>
      <w:r w:rsidRPr="00C006C4">
        <w:rPr>
          <w:rFonts w:asciiTheme="majorBidi" w:hAnsiTheme="majorBidi" w:cs="B Lotus"/>
          <w:sz w:val="24"/>
          <w:szCs w:val="24"/>
          <w:lang w:bidi="fa-IR"/>
        </w:rPr>
        <w:t>Zaphiriou, “Transnational Technology Protection”, op. cit., p 896.</w:t>
      </w:r>
    </w:p>
  </w:footnote>
  <w:footnote w:id="128">
    <w:p w14:paraId="2FC2621C" w14:textId="77777777" w:rsidR="000C5918" w:rsidRPr="00C006C4" w:rsidRDefault="000C5918" w:rsidP="00C006C4">
      <w:pPr>
        <w:pStyle w:val="FootnoteText"/>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w:t>
      </w:r>
      <w:r w:rsidRPr="00C006C4">
        <w:rPr>
          <w:rFonts w:asciiTheme="majorBidi" w:hAnsiTheme="majorBidi" w:cs="B Lotus"/>
          <w:sz w:val="24"/>
          <w:szCs w:val="24"/>
          <w:rtl/>
        </w:rPr>
        <w:t xml:space="preserve"> پاراگراف اول از مقدمه سند.</w:t>
      </w:r>
    </w:p>
  </w:footnote>
  <w:footnote w:id="129">
    <w:p w14:paraId="4F3A9B4C"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Rissanen, op.cit., p.148.</w:t>
      </w:r>
    </w:p>
    <w:p w14:paraId="166490C2" w14:textId="77777777" w:rsidR="000C5918" w:rsidRPr="00C006C4" w:rsidRDefault="000C5918" w:rsidP="00C006C4">
      <w:pPr>
        <w:tabs>
          <w:tab w:val="left" w:pos="2970"/>
        </w:tabs>
        <w:jc w:val="both"/>
        <w:rPr>
          <w:rFonts w:asciiTheme="majorBidi" w:hAnsiTheme="majorBidi" w:cs="B Lotus"/>
          <w:sz w:val="24"/>
          <w:szCs w:val="24"/>
          <w:rtl/>
        </w:rPr>
      </w:pPr>
      <w:r w:rsidRPr="00C006C4">
        <w:rPr>
          <w:rFonts w:asciiTheme="majorBidi" w:hAnsiTheme="majorBidi" w:cs="B Lotus"/>
          <w:sz w:val="24"/>
          <w:szCs w:val="24"/>
          <w:rtl/>
        </w:rPr>
        <w:t>برای ملاحظه تفاوت دیدگاه‌ها، ببینید:</w:t>
      </w:r>
      <w:r w:rsidRPr="00C006C4">
        <w:rPr>
          <w:rFonts w:asciiTheme="majorBidi" w:hAnsiTheme="majorBidi" w:cs="B Lotus"/>
          <w:sz w:val="24"/>
          <w:szCs w:val="24"/>
        </w:rPr>
        <w:tab/>
      </w:r>
    </w:p>
    <w:p w14:paraId="2B12320D" w14:textId="77777777" w:rsidR="000C5918" w:rsidRPr="00C006C4" w:rsidRDefault="000C5918" w:rsidP="00C006C4">
      <w:pPr>
        <w:pStyle w:val="FootnoteText"/>
        <w:bidi w:val="0"/>
        <w:jc w:val="both"/>
        <w:rPr>
          <w:rStyle w:val="Hyperlink"/>
          <w:rFonts w:asciiTheme="majorBidi" w:hAnsiTheme="majorBidi" w:cs="B Lotus"/>
          <w:sz w:val="24"/>
          <w:szCs w:val="24"/>
        </w:rPr>
      </w:pPr>
      <w:r w:rsidRPr="00C006C4">
        <w:rPr>
          <w:rStyle w:val="Hyperlink"/>
          <w:rFonts w:asciiTheme="majorBidi" w:hAnsiTheme="majorBidi" w:cs="B Lotus"/>
          <w:sz w:val="24"/>
          <w:szCs w:val="24"/>
        </w:rPr>
        <w:t>Zaphiriou, "Transnational Technology Protection" , op. cit., pp. 894-895</w:t>
      </w:r>
    </w:p>
  </w:footnote>
  <w:footnote w:id="130">
    <w:p w14:paraId="7416F2D0"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Hyperlink"/>
          <w:rFonts w:asciiTheme="majorBidi" w:hAnsiTheme="majorBidi" w:cs="B Lotus"/>
          <w:sz w:val="24"/>
          <w:szCs w:val="24"/>
        </w:rPr>
        <w:footnoteRef/>
      </w:r>
      <w:r w:rsidRPr="00C006C4">
        <w:rPr>
          <w:rStyle w:val="Hyperlink"/>
          <w:rFonts w:asciiTheme="majorBidi" w:hAnsiTheme="majorBidi" w:cs="B Lotus"/>
          <w:sz w:val="24"/>
          <w:szCs w:val="24"/>
          <w:rtl/>
        </w:rPr>
        <w:t xml:space="preserve"> </w:t>
      </w:r>
      <w:r w:rsidRPr="00C006C4">
        <w:rPr>
          <w:rStyle w:val="Hyperlink"/>
          <w:rFonts w:asciiTheme="majorBidi" w:hAnsiTheme="majorBidi" w:cs="B Lotus"/>
          <w:sz w:val="24"/>
          <w:szCs w:val="24"/>
        </w:rPr>
        <w:t>. Teece, David J., "The Market for Know-How and the Efficient International Transfer of Technology", Annals of the American Academy of Political and Social Science, Vol.458, Nov.1981, p. 88</w:t>
      </w:r>
    </w:p>
  </w:footnote>
  <w:footnote w:id="131">
    <w:p w14:paraId="2F6E0A74" w14:textId="77777777" w:rsidR="000C5918" w:rsidRPr="00C006C4" w:rsidRDefault="000C5918" w:rsidP="00C006C4">
      <w:pPr>
        <w:pStyle w:val="FootnoteText"/>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w:t>
      </w:r>
      <w:r w:rsidRPr="00C006C4">
        <w:rPr>
          <w:rFonts w:asciiTheme="majorBidi" w:hAnsiTheme="majorBidi" w:cs="B Lotus"/>
          <w:sz w:val="24"/>
          <w:szCs w:val="24"/>
          <w:rtl/>
        </w:rPr>
        <w:t xml:space="preserve"> پاراگراف پنجم از مقدمه سند.</w:t>
      </w:r>
    </w:p>
  </w:footnote>
  <w:footnote w:id="132">
    <w:p w14:paraId="2B93C568" w14:textId="77777777" w:rsidR="000C5918" w:rsidRPr="00C006C4" w:rsidRDefault="000C5918" w:rsidP="00C006C4">
      <w:pPr>
        <w:pStyle w:val="FootnoteText"/>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w:t>
      </w:r>
      <w:r w:rsidRPr="00C006C4">
        <w:rPr>
          <w:rFonts w:asciiTheme="majorBidi" w:hAnsiTheme="majorBidi" w:cs="B Lotus"/>
          <w:sz w:val="24"/>
          <w:szCs w:val="24"/>
          <w:rtl/>
        </w:rPr>
        <w:t xml:space="preserve"> پاراگراف هشتم از مقدمه سند</w:t>
      </w:r>
      <w:r w:rsidRPr="00C006C4">
        <w:rPr>
          <w:rFonts w:asciiTheme="majorBidi" w:hAnsiTheme="majorBidi" w:cs="B Lotus"/>
          <w:sz w:val="24"/>
          <w:szCs w:val="24"/>
        </w:rPr>
        <w:t>.</w:t>
      </w:r>
    </w:p>
  </w:footnote>
  <w:footnote w:id="133">
    <w:p w14:paraId="5F08E246"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 Rissanen, op.cit.</w:t>
      </w:r>
    </w:p>
  </w:footnote>
  <w:footnote w:id="134">
    <w:p w14:paraId="72DD79CF"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"Countries, as well as private parties to a transfer of technology transaction, should conform to the provisions of the code".</w:t>
      </w:r>
    </w:p>
  </w:footnote>
  <w:footnote w:id="135">
    <w:p w14:paraId="3596E6FF"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Party</w:t>
      </w:r>
      <w:r w:rsidRPr="00C006C4">
        <w:rPr>
          <w:rStyle w:val="FootnoteReference"/>
          <w:rFonts w:asciiTheme="majorBidi" w:hAnsiTheme="majorBidi" w:cs="B Lotus"/>
          <w:sz w:val="24"/>
          <w:szCs w:val="24"/>
          <w:rtl/>
        </w:rPr>
        <w:t>.</w:t>
      </w:r>
    </w:p>
  </w:footnote>
  <w:footnote w:id="136">
    <w:p w14:paraId="79289495"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 پاراگراف (1-1) از فصل اول سند، بند (الف).</w:t>
      </w:r>
    </w:p>
  </w:footnote>
  <w:footnote w:id="137">
    <w:p w14:paraId="24D91111"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Acquiring Party</w:t>
      </w:r>
      <w:r w:rsidRPr="00C006C4">
        <w:rPr>
          <w:rStyle w:val="FootnoteReference"/>
          <w:rFonts w:asciiTheme="majorBidi" w:hAnsiTheme="majorBidi" w:cs="B Lotus"/>
          <w:sz w:val="24"/>
          <w:szCs w:val="24"/>
          <w:rtl/>
        </w:rPr>
        <w:t>.</w:t>
      </w:r>
    </w:p>
  </w:footnote>
  <w:footnote w:id="138">
    <w:p w14:paraId="3670733F"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 همان پاراگراف، بند (ب).</w:t>
      </w:r>
    </w:p>
  </w:footnote>
  <w:footnote w:id="139">
    <w:p w14:paraId="130208F6" w14:textId="77777777" w:rsidR="000C5918" w:rsidRPr="00C006C4" w:rsidRDefault="000C5918" w:rsidP="00C006C4">
      <w:pPr>
        <w:pStyle w:val="FootnoteText"/>
        <w:bidi w:val="0"/>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Supplying Party</w:t>
      </w:r>
      <w:r w:rsidRPr="00C006C4">
        <w:rPr>
          <w:rStyle w:val="FootnoteReference"/>
          <w:rFonts w:asciiTheme="majorBidi" w:hAnsiTheme="majorBidi" w:cs="B Lotus"/>
          <w:sz w:val="24"/>
          <w:szCs w:val="24"/>
          <w:rtl/>
        </w:rPr>
        <w:t>.</w:t>
      </w:r>
    </w:p>
  </w:footnote>
  <w:footnote w:id="140">
    <w:p w14:paraId="501E8D5F"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 همان پاراگراف، بند (ج).</w:t>
      </w:r>
    </w:p>
  </w:footnote>
  <w:footnote w:id="141">
    <w:p w14:paraId="3F2264B5"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Proprietary Technology.</w:t>
      </w:r>
    </w:p>
  </w:footnote>
  <w:footnote w:id="142">
    <w:p w14:paraId="257E3C83"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Property</w:t>
      </w:r>
      <w:r w:rsidRPr="00C006C4">
        <w:rPr>
          <w:rStyle w:val="FootnoteReference"/>
          <w:rFonts w:asciiTheme="majorBidi" w:hAnsiTheme="majorBidi" w:cs="B Lotus"/>
          <w:sz w:val="24"/>
          <w:szCs w:val="24"/>
          <w:rtl/>
        </w:rPr>
        <w:t>.</w:t>
      </w:r>
    </w:p>
  </w:footnote>
  <w:footnote w:id="143">
    <w:p w14:paraId="76E42F60"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Licence</w:t>
      </w:r>
      <w:r w:rsidRPr="00C006C4">
        <w:rPr>
          <w:rStyle w:val="FootnoteReference"/>
          <w:rFonts w:asciiTheme="majorBidi" w:hAnsiTheme="majorBidi" w:cs="B Lotus"/>
          <w:sz w:val="24"/>
          <w:szCs w:val="24"/>
          <w:rtl/>
        </w:rPr>
        <w:t>.</w:t>
      </w:r>
    </w:p>
  </w:footnote>
  <w:footnote w:id="144">
    <w:p w14:paraId="2AFA6226"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See: </w:t>
      </w:r>
      <w:hyperlink r:id="rId16" w:history="1">
        <w:r w:rsidRPr="00C006C4">
          <w:rPr>
            <w:rStyle w:val="FootnoteReference"/>
            <w:rFonts w:asciiTheme="majorBidi" w:hAnsiTheme="majorBidi" w:cs="B Lotus"/>
            <w:sz w:val="24"/>
            <w:szCs w:val="24"/>
          </w:rPr>
          <w:t>http://www.investopedia.com/terms/p/proprietarytechnology.asp</w:t>
        </w:r>
      </w:hyperlink>
      <w:r w:rsidRPr="00C006C4">
        <w:rPr>
          <w:rStyle w:val="FootnoteReference"/>
          <w:rFonts w:asciiTheme="majorBidi" w:hAnsiTheme="majorBidi" w:cs="B Lotus"/>
          <w:sz w:val="24"/>
          <w:szCs w:val="24"/>
        </w:rPr>
        <w:t>, accessed April 20, 2010.</w:t>
      </w:r>
    </w:p>
  </w:footnote>
  <w:footnote w:id="145">
    <w:p w14:paraId="62941169"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Non- proprietary Technology</w:t>
      </w:r>
      <w:r w:rsidRPr="00C006C4">
        <w:rPr>
          <w:rStyle w:val="FootnoteReference"/>
          <w:rFonts w:asciiTheme="majorBidi" w:hAnsiTheme="majorBidi" w:cs="B Lotus"/>
          <w:sz w:val="24"/>
          <w:szCs w:val="24"/>
          <w:rtl/>
        </w:rPr>
        <w:t>.</w:t>
      </w:r>
    </w:p>
  </w:footnote>
  <w:footnote w:id="146">
    <w:p w14:paraId="656CDF87"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Muchlinski, op. cit., p.801</w:t>
      </w:r>
      <w:r w:rsidRPr="00C006C4">
        <w:rPr>
          <w:rStyle w:val="FootnoteReference"/>
          <w:rFonts w:asciiTheme="majorBidi" w:hAnsiTheme="majorBidi" w:cs="B Lotus"/>
          <w:sz w:val="24"/>
          <w:szCs w:val="24"/>
          <w:rtl/>
        </w:rPr>
        <w:t>.</w:t>
      </w:r>
    </w:p>
  </w:footnote>
  <w:footnote w:id="147">
    <w:p w14:paraId="1CC83DF3" w14:textId="77777777" w:rsidR="000C5918" w:rsidRPr="00C006C4" w:rsidRDefault="000C5918" w:rsidP="00C006C4">
      <w:pPr>
        <w:pStyle w:val="FootnoteText"/>
        <w:bidi w:val="0"/>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Open Source Softwares</w:t>
      </w:r>
      <w:r w:rsidRPr="00C006C4">
        <w:rPr>
          <w:rStyle w:val="FootnoteReference"/>
          <w:rFonts w:asciiTheme="majorBidi" w:hAnsiTheme="majorBidi" w:cs="B Lotus"/>
          <w:sz w:val="24"/>
          <w:szCs w:val="24"/>
          <w:rtl/>
        </w:rPr>
        <w:t>.</w:t>
      </w:r>
    </w:p>
  </w:footnote>
  <w:footnote w:id="148">
    <w:p w14:paraId="48FD4913"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Ibid., p. 802.</w:t>
      </w:r>
    </w:p>
  </w:footnote>
  <w:footnote w:id="149">
    <w:p w14:paraId="37E947C7"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Transfer of Technology.</w:t>
      </w:r>
    </w:p>
  </w:footnote>
  <w:footnote w:id="150">
    <w:p w14:paraId="0B736A06"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Commercial Technology</w:t>
      </w:r>
    </w:p>
  </w:footnote>
  <w:footnote w:id="151">
    <w:p w14:paraId="65B71BA7"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Ibid., p.799</w:t>
      </w:r>
      <w:r w:rsidRPr="00C006C4">
        <w:rPr>
          <w:rStyle w:val="FootnoteReference"/>
          <w:rFonts w:asciiTheme="majorBidi" w:hAnsiTheme="majorBidi" w:cs="B Lotus"/>
          <w:sz w:val="24"/>
          <w:szCs w:val="24"/>
          <w:rtl/>
        </w:rPr>
        <w:t>.</w:t>
      </w:r>
    </w:p>
  </w:footnote>
  <w:footnote w:id="152">
    <w:p w14:paraId="3CACCDB4"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Para. 1.2: “Transfer of Technology under this Codes is the transfer of systematic knowledge for the manufacture of a product, for the application of a process or for the rendering of a service and does not extend to the transactions involving the mere sale or mere lease of goods”.</w:t>
      </w:r>
    </w:p>
  </w:footnote>
  <w:footnote w:id="153">
    <w:p w14:paraId="4C5C4BC8"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Transfer of Technology Transactions</w:t>
      </w:r>
      <w:r w:rsidRPr="00C006C4">
        <w:rPr>
          <w:rStyle w:val="FootnoteReference"/>
          <w:rFonts w:asciiTheme="majorBidi" w:hAnsiTheme="majorBidi" w:cs="B Lotus"/>
          <w:sz w:val="24"/>
          <w:szCs w:val="24"/>
          <w:rtl/>
        </w:rPr>
        <w:t>.</w:t>
      </w:r>
    </w:p>
  </w:footnote>
  <w:footnote w:id="154">
    <w:p w14:paraId="0BD405E3"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Trade Marks</w:t>
      </w:r>
      <w:r w:rsidRPr="00C006C4">
        <w:rPr>
          <w:rStyle w:val="FootnoteReference"/>
          <w:rFonts w:asciiTheme="majorBidi" w:hAnsiTheme="majorBidi" w:cs="B Lotus"/>
          <w:sz w:val="24"/>
          <w:szCs w:val="24"/>
          <w:rtl/>
        </w:rPr>
        <w:t>.</w:t>
      </w:r>
    </w:p>
  </w:footnote>
  <w:footnote w:id="155">
    <w:p w14:paraId="5FF27ADA"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Service Marks</w:t>
      </w:r>
      <w:r w:rsidRPr="00C006C4">
        <w:rPr>
          <w:rStyle w:val="FootnoteReference"/>
          <w:rFonts w:asciiTheme="majorBidi" w:hAnsiTheme="majorBidi" w:cs="B Lotus"/>
          <w:sz w:val="24"/>
          <w:szCs w:val="24"/>
          <w:rtl/>
        </w:rPr>
        <w:t>.</w:t>
      </w:r>
    </w:p>
  </w:footnote>
  <w:footnote w:id="156">
    <w:p w14:paraId="745FEF88"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Know-How</w:t>
      </w:r>
      <w:r w:rsidRPr="00C006C4">
        <w:rPr>
          <w:rStyle w:val="FootnoteReference"/>
          <w:rFonts w:asciiTheme="majorBidi" w:hAnsiTheme="majorBidi" w:cs="B Lotus"/>
          <w:sz w:val="24"/>
          <w:szCs w:val="24"/>
          <w:rtl/>
        </w:rPr>
        <w:t>.</w:t>
      </w:r>
    </w:p>
  </w:footnote>
  <w:footnote w:id="157">
    <w:p w14:paraId="1F753BA7" w14:textId="77777777" w:rsidR="000C5918" w:rsidRPr="00C006C4" w:rsidRDefault="000C5918" w:rsidP="00C006C4">
      <w:pPr>
        <w:pStyle w:val="FootnoteText"/>
        <w:bidi w:val="0"/>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Turnkey Projects</w:t>
      </w:r>
      <w:r w:rsidRPr="00C006C4">
        <w:rPr>
          <w:rStyle w:val="FootnoteReference"/>
          <w:rFonts w:asciiTheme="majorBidi" w:hAnsiTheme="majorBidi" w:cs="B Lotus"/>
          <w:sz w:val="24"/>
          <w:szCs w:val="24"/>
          <w:rtl/>
        </w:rPr>
        <w:t>.</w:t>
      </w:r>
    </w:p>
  </w:footnote>
  <w:footnote w:id="158">
    <w:p w14:paraId="6F7E4A42"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لازم به ذکر است که در بیشتر موارد، معامله انتقال فناوری، ترکیبی از انتقال اطلاعات، سخت افزار، ماشین آلات و خدماتی چون آموزش و حتی انتقال نیروی انسانی است. در نتیجه، این معاملات می توانند طیف وسیعی از ترتیبات را در بر بگیرند.</w:t>
      </w:r>
    </w:p>
  </w:footnote>
  <w:footnote w:id="159">
    <w:p w14:paraId="5AF3C8F3"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International Cooperation Agreements</w:t>
      </w:r>
      <w:r w:rsidRPr="00C006C4">
        <w:rPr>
          <w:rStyle w:val="FootnoteReference"/>
          <w:rFonts w:asciiTheme="majorBidi" w:hAnsiTheme="majorBidi" w:cs="B Lotus"/>
          <w:sz w:val="24"/>
          <w:szCs w:val="24"/>
          <w:rtl/>
        </w:rPr>
        <w:t>.</w:t>
      </w:r>
    </w:p>
  </w:footnote>
  <w:footnote w:id="160">
    <w:p w14:paraId="5570FF99"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Ibid., pp. 800-801</w:t>
      </w:r>
      <w:r w:rsidRPr="00C006C4">
        <w:rPr>
          <w:rStyle w:val="FootnoteReference"/>
          <w:rFonts w:asciiTheme="majorBidi" w:hAnsiTheme="majorBidi" w:cs="B Lotus"/>
          <w:sz w:val="24"/>
          <w:szCs w:val="24"/>
          <w:rtl/>
        </w:rPr>
        <w:t>.</w:t>
      </w:r>
    </w:p>
  </w:footnote>
  <w:footnote w:id="161">
    <w:p w14:paraId="6B0A6AF1"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International Transfer of Technology Transactions</w:t>
      </w:r>
      <w:r w:rsidRPr="00C006C4">
        <w:rPr>
          <w:rStyle w:val="FootnoteReference"/>
          <w:rFonts w:asciiTheme="majorBidi" w:hAnsiTheme="majorBidi" w:cs="B Lotus"/>
          <w:sz w:val="24"/>
          <w:szCs w:val="24"/>
          <w:rtl/>
        </w:rPr>
        <w:t>.</w:t>
      </w:r>
    </w:p>
  </w:footnote>
  <w:footnote w:id="162">
    <w:p w14:paraId="09B5A201"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“The transaction is rendered international by fact of the information being transferred across national boundaries”.</w:t>
      </w:r>
    </w:p>
  </w:footnote>
  <w:footnote w:id="163">
    <w:p w14:paraId="1814BCFC" w14:textId="77777777" w:rsidR="000C5918" w:rsidRPr="00C006C4" w:rsidRDefault="000C5918" w:rsidP="00C006C4">
      <w:pPr>
        <w:jc w:val="both"/>
        <w:rPr>
          <w:rFonts w:asciiTheme="majorBidi" w:hAnsiTheme="majorBidi" w:cs="B Lotus"/>
          <w:sz w:val="24"/>
          <w:szCs w:val="24"/>
          <w:rtl/>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برخی نویسندگان معتقدند که در کنار فصول اول و دوم، می</w:t>
      </w:r>
      <w:r w:rsidRPr="00C006C4">
        <w:rPr>
          <w:rFonts w:asciiTheme="majorBidi" w:hAnsiTheme="majorBidi" w:cs="B Lotus"/>
          <w:sz w:val="24"/>
          <w:szCs w:val="24"/>
          <w:rtl/>
          <w:lang w:bidi="fa-IR"/>
        </w:rPr>
        <w:softHyphen/>
        <w:t>توان فصل</w:t>
      </w:r>
      <w:r w:rsidRPr="00C006C4">
        <w:rPr>
          <w:rFonts w:asciiTheme="majorBidi" w:hAnsiTheme="majorBidi" w:cs="B Lotus"/>
          <w:sz w:val="24"/>
          <w:szCs w:val="24"/>
          <w:rtl/>
          <w:lang w:bidi="fa-IR"/>
        </w:rPr>
        <w:softHyphen/>
        <w:t>های سوم، چهارم و هفتم را نیز به عنوان بخش</w:t>
      </w:r>
      <w:r w:rsidRPr="00C006C4">
        <w:rPr>
          <w:rFonts w:asciiTheme="majorBidi" w:hAnsiTheme="majorBidi" w:cs="B Lotus"/>
          <w:sz w:val="24"/>
          <w:szCs w:val="24"/>
          <w:rtl/>
          <w:lang w:bidi="fa-IR"/>
        </w:rPr>
        <w:softHyphen/>
        <w:t>های تعیین کننده اصول مبنایی در نظر گرفت. برای نمونه ببینید:</w:t>
      </w:r>
    </w:p>
    <w:p w14:paraId="6EA2C0FF"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t>Rissanen, op. cit., 149</w:t>
      </w:r>
      <w:r w:rsidRPr="00C006C4">
        <w:rPr>
          <w:rStyle w:val="FootnoteReference"/>
          <w:rFonts w:asciiTheme="majorBidi" w:hAnsiTheme="majorBidi" w:cs="B Lotus"/>
          <w:sz w:val="24"/>
          <w:szCs w:val="24"/>
          <w:rtl/>
        </w:rPr>
        <w:t>.</w:t>
      </w:r>
    </w:p>
  </w:footnote>
  <w:footnote w:id="164">
    <w:p w14:paraId="74D2F257"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پاراگراف (1-2) از فصل دوم سند، بند اول.</w:t>
      </w:r>
    </w:p>
  </w:footnote>
  <w:footnote w:id="165">
    <w:p w14:paraId="5BA7EF9C"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همان پاراگراف، بند دوم.</w:t>
      </w:r>
    </w:p>
  </w:footnote>
  <w:footnote w:id="166">
    <w:p w14:paraId="54A02530"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همان پاراگراف، بند سوم.</w:t>
      </w:r>
    </w:p>
  </w:footnote>
  <w:footnote w:id="167">
    <w:p w14:paraId="1EBF8366" w14:textId="77777777" w:rsidR="000C5918" w:rsidRPr="00C006C4" w:rsidRDefault="000C5918" w:rsidP="00C006C4">
      <w:pPr>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همان پاراگراف، بند چهارم.</w:t>
      </w:r>
    </w:p>
  </w:footnote>
  <w:footnote w:id="168">
    <w:p w14:paraId="3420952E"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همان پاراگراف، بند پنجم.</w:t>
      </w:r>
    </w:p>
  </w:footnote>
  <w:footnote w:id="169">
    <w:p w14:paraId="6107D73B"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همان پاراگراف، بند هفتم.</w:t>
      </w:r>
    </w:p>
  </w:footnote>
  <w:footnote w:id="170">
    <w:p w14:paraId="04D8E441"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همان پاراگراف، بند هشتم.</w:t>
      </w:r>
    </w:p>
  </w:footnote>
  <w:footnote w:id="171">
    <w:p w14:paraId="0FB941B8"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همان پاراگراف، بند نهم.</w:t>
      </w:r>
    </w:p>
  </w:footnote>
  <w:footnote w:id="172">
    <w:p w14:paraId="511AFAD9"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همان پاراگراف، بند دهم.</w:t>
      </w:r>
    </w:p>
  </w:footnote>
  <w:footnote w:id="173">
    <w:p w14:paraId="131629DB"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پاراگراف (2-2) از فصل دوم سند، بند اول.</w:t>
      </w:r>
    </w:p>
  </w:footnote>
  <w:footnote w:id="174">
    <w:p w14:paraId="545073ED"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همان پاراگراف، بند دوم.</w:t>
      </w:r>
    </w:p>
  </w:footnote>
  <w:footnote w:id="175">
    <w:p w14:paraId="2D7C1BDF"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همان پاراگراف، بند سوم.</w:t>
      </w:r>
    </w:p>
  </w:footnote>
  <w:footnote w:id="176">
    <w:p w14:paraId="0D460C83"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همان پاراگراف، بندهای پنجم و ششم.</w:t>
      </w:r>
    </w:p>
  </w:footnote>
  <w:footnote w:id="177">
    <w:p w14:paraId="535AB08A"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همان پاراگراف، بند هشتم.</w:t>
      </w:r>
    </w:p>
  </w:footnote>
  <w:footnote w:id="178">
    <w:p w14:paraId="59338BC0"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همان پاراگراف، بند نهم.</w:t>
      </w:r>
    </w:p>
  </w:footnote>
  <w:footnote w:id="179">
    <w:p w14:paraId="29853AFD"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Foreign Direct Investment (FDI)</w:t>
      </w:r>
      <w:r w:rsidRPr="00C006C4">
        <w:rPr>
          <w:rStyle w:val="FootnoteReference"/>
          <w:rFonts w:asciiTheme="majorBidi" w:hAnsiTheme="majorBidi" w:cs="B Lotus"/>
          <w:sz w:val="24"/>
          <w:szCs w:val="24"/>
          <w:rtl/>
        </w:rPr>
        <w:t>.</w:t>
      </w:r>
    </w:p>
  </w:footnote>
  <w:footnote w:id="180">
    <w:p w14:paraId="7734C782"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Licence Agreement</w:t>
      </w:r>
      <w:r w:rsidRPr="00C006C4">
        <w:rPr>
          <w:rStyle w:val="FootnoteReference"/>
          <w:rFonts w:asciiTheme="majorBidi" w:hAnsiTheme="majorBidi" w:cs="B Lotus"/>
          <w:sz w:val="24"/>
          <w:szCs w:val="24"/>
          <w:rtl/>
        </w:rPr>
        <w:t>.</w:t>
      </w:r>
    </w:p>
  </w:footnote>
  <w:footnote w:id="181">
    <w:p w14:paraId="3ED6D0FF"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Joint-Venture</w:t>
      </w:r>
      <w:r w:rsidRPr="00C006C4">
        <w:rPr>
          <w:rStyle w:val="FootnoteReference"/>
          <w:rFonts w:asciiTheme="majorBidi" w:hAnsiTheme="majorBidi" w:cs="B Lotus"/>
          <w:sz w:val="24"/>
          <w:szCs w:val="24"/>
          <w:rtl/>
        </w:rPr>
        <w:t>.</w:t>
      </w:r>
    </w:p>
  </w:footnote>
  <w:footnote w:id="182">
    <w:p w14:paraId="521C8966" w14:textId="77777777" w:rsidR="000C5918" w:rsidRPr="00C006C4" w:rsidRDefault="000C5918" w:rsidP="00C006C4">
      <w:pPr>
        <w:pStyle w:val="FootnoteText"/>
        <w:bidi w:val="0"/>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Saggi, Kamal, “Trade, Foreign Direct Investment, and International Technology Transfer: A Survey”, The World Bank Research Observer, Vol. 17,No. 2, 2002, pp. 221-222.</w:t>
      </w:r>
    </w:p>
  </w:footnote>
  <w:footnote w:id="183">
    <w:p w14:paraId="2BCFE1D3"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پاراگراف (1-3) از سند، بندهای اول تا ششم.</w:t>
      </w:r>
    </w:p>
  </w:footnote>
  <w:footnote w:id="184">
    <w:p w14:paraId="61173856"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Restrictive Business Practices</w:t>
      </w:r>
      <w:r w:rsidRPr="00C006C4">
        <w:rPr>
          <w:rStyle w:val="FootnoteReference"/>
          <w:rFonts w:asciiTheme="majorBidi" w:hAnsiTheme="majorBidi" w:cs="B Lotus"/>
          <w:sz w:val="24"/>
          <w:szCs w:val="24"/>
          <w:rtl/>
        </w:rPr>
        <w:t>.</w:t>
      </w:r>
    </w:p>
  </w:footnote>
  <w:footnote w:id="185">
    <w:p w14:paraId="52D92F88"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The Regulation of Practice and Arrengements Involving the Transfer of Technology</w:t>
      </w:r>
      <w:r w:rsidRPr="00C006C4">
        <w:rPr>
          <w:rStyle w:val="FootnoteReference"/>
          <w:rFonts w:asciiTheme="majorBidi" w:hAnsiTheme="majorBidi" w:cs="B Lotus"/>
          <w:sz w:val="24"/>
          <w:szCs w:val="24"/>
          <w:rtl/>
        </w:rPr>
        <w:t>.</w:t>
      </w:r>
    </w:p>
  </w:footnote>
  <w:footnote w:id="186">
    <w:p w14:paraId="71014AA5"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Restrictive Business Practices.</w:t>
      </w:r>
    </w:p>
  </w:footnote>
  <w:footnote w:id="187">
    <w:p w14:paraId="59999EC4"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Exclusion of Pplitical Discrimination and Restrictive Business Practices.</w:t>
      </w:r>
    </w:p>
  </w:footnote>
  <w:footnote w:id="188">
    <w:p w14:paraId="756CA4BC" w14:textId="77777777" w:rsidR="000C5918" w:rsidRPr="00C006C4" w:rsidRDefault="000C5918" w:rsidP="00C006C4">
      <w:pPr>
        <w:pStyle w:val="FootnoteText"/>
        <w:bidi w:val="0"/>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Rissanen, op.cit., p. 152.</w:t>
      </w:r>
    </w:p>
  </w:footnote>
  <w:footnote w:id="189">
    <w:p w14:paraId="63F8B0D6"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Skelton, op. cit., p. 393.</w:t>
      </w:r>
    </w:p>
  </w:footnote>
  <w:footnote w:id="190">
    <w:p w14:paraId="56A4FB5A"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Teece, op. cit., p.89.</w:t>
      </w:r>
    </w:p>
  </w:footnote>
  <w:footnote w:id="191">
    <w:p w14:paraId="124B7DF8"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Chapeau.</w:t>
      </w:r>
    </w:p>
  </w:footnote>
  <w:footnote w:id="192">
    <w:p w14:paraId="752C5780"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Rissanen, op. cit., p. 153.</w:t>
      </w:r>
    </w:p>
  </w:footnote>
  <w:footnote w:id="193">
    <w:p w14:paraId="4125C37C"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Ibid., p. 151.</w:t>
      </w:r>
    </w:p>
  </w:footnote>
  <w:footnote w:id="194">
    <w:p w14:paraId="60C93ACB" w14:textId="77777777" w:rsidR="000C5918" w:rsidRPr="00C006C4" w:rsidRDefault="000C5918" w:rsidP="00C006C4">
      <w:pPr>
        <w:pStyle w:val="FootnoteText"/>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w:t>
      </w:r>
      <w:r w:rsidRPr="00C006C4">
        <w:rPr>
          <w:rFonts w:asciiTheme="majorBidi" w:hAnsiTheme="majorBidi" w:cs="B Lotus"/>
          <w:sz w:val="24"/>
          <w:szCs w:val="24"/>
          <w:rtl/>
          <w:lang w:bidi="fa-IR"/>
        </w:rPr>
        <w:t xml:space="preserve"> درج علامت دو ستاره بالای واژه "انحصاری"، گویای آن است که بنابر نظر مذاکره کنندگان گروه کشورهای توسعه یافته این شرط تنها درصورتی باید به عنوان اقدامی محدود کننده، ممنوع باشد که طرف تأمین کنند فناوری به موجب آن از طرف تحصیل کننده بخواهد پیشرفت</w:t>
      </w:r>
      <w:r w:rsidRPr="00C006C4">
        <w:rPr>
          <w:rFonts w:asciiTheme="majorBidi" w:hAnsiTheme="majorBidi" w:cs="B Lotus"/>
          <w:sz w:val="24"/>
          <w:szCs w:val="24"/>
          <w:rtl/>
          <w:lang w:bidi="fa-IR"/>
        </w:rPr>
        <w:softHyphen/>
        <w:t>های فناوری مورد انتقال را منحصراً به او باز گرداند.</w:t>
      </w:r>
    </w:p>
  </w:footnote>
  <w:footnote w:id="195">
    <w:p w14:paraId="22E17A47"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Grant-Back Provision.</w:t>
      </w:r>
    </w:p>
  </w:footnote>
  <w:footnote w:id="196">
    <w:p w14:paraId="3F1CCB49" w14:textId="77777777" w:rsidR="000C5918" w:rsidRPr="00C006C4" w:rsidRDefault="000C5918" w:rsidP="00C006C4">
      <w:pPr>
        <w:pStyle w:val="FootnoteText"/>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w:t>
      </w:r>
      <w:r w:rsidRPr="00C006C4">
        <w:rPr>
          <w:rFonts w:asciiTheme="majorBidi" w:hAnsiTheme="majorBidi" w:cs="B Lotus"/>
          <w:sz w:val="24"/>
          <w:szCs w:val="24"/>
          <w:rtl/>
          <w:lang w:bidi="fa-IR"/>
        </w:rPr>
        <w:t xml:space="preserve"> در سند قید شده که این عبارت، بنا بر نظر گروه کشورهای توسعه یافته درج شده است</w:t>
      </w:r>
      <w:r w:rsidRPr="00C006C4">
        <w:rPr>
          <w:rFonts w:asciiTheme="majorBidi" w:hAnsiTheme="majorBidi" w:cs="B Lotus"/>
          <w:sz w:val="24"/>
          <w:szCs w:val="24"/>
          <w:lang w:bidi="fa-IR"/>
        </w:rPr>
        <w:t>.</w:t>
      </w:r>
    </w:p>
  </w:footnote>
  <w:footnote w:id="197">
    <w:p w14:paraId="4EAF9306" w14:textId="77777777" w:rsidR="000C5918" w:rsidRPr="00C006C4" w:rsidRDefault="000C5918" w:rsidP="00C006C4">
      <w:pPr>
        <w:pStyle w:val="FootnoteText"/>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w:t>
      </w:r>
      <w:r w:rsidRPr="00C006C4">
        <w:rPr>
          <w:rFonts w:asciiTheme="majorBidi" w:hAnsiTheme="majorBidi" w:cs="B Lotus"/>
          <w:sz w:val="24"/>
          <w:szCs w:val="24"/>
          <w:rtl/>
          <w:lang w:bidi="fa-IR"/>
        </w:rPr>
        <w:t xml:space="preserve"> در سند مشخص شده که این حرف، بنابر نظر گروه کشورهای درحال توسعه قید شده است</w:t>
      </w:r>
      <w:r w:rsidRPr="00C006C4">
        <w:rPr>
          <w:rFonts w:asciiTheme="majorBidi" w:hAnsiTheme="majorBidi" w:cs="B Lotus"/>
          <w:sz w:val="24"/>
          <w:szCs w:val="24"/>
          <w:lang w:bidi="fa-IR"/>
        </w:rPr>
        <w:t>.</w:t>
      </w:r>
    </w:p>
  </w:footnote>
  <w:footnote w:id="198">
    <w:p w14:paraId="40A82F69" w14:textId="77777777" w:rsidR="000C5918" w:rsidRPr="00C006C4" w:rsidRDefault="000C5918" w:rsidP="00C006C4">
      <w:pPr>
        <w:pStyle w:val="FootnoteText"/>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w:t>
      </w:r>
      <w:r w:rsidRPr="00C006C4">
        <w:rPr>
          <w:rFonts w:asciiTheme="majorBidi" w:hAnsiTheme="majorBidi" w:cs="B Lotus"/>
          <w:sz w:val="24"/>
          <w:szCs w:val="24"/>
          <w:rtl/>
          <w:lang w:bidi="fa-IR"/>
        </w:rPr>
        <w:t xml:space="preserve"> قسمت (ب) از فصل چهارم، پاراگراف اول</w:t>
      </w:r>
      <w:r w:rsidRPr="00C006C4">
        <w:rPr>
          <w:rFonts w:asciiTheme="majorBidi" w:hAnsiTheme="majorBidi" w:cs="B Lotus"/>
          <w:sz w:val="24"/>
          <w:szCs w:val="24"/>
          <w:lang w:bidi="fa-IR"/>
        </w:rPr>
        <w:t>.</w:t>
      </w:r>
    </w:p>
  </w:footnote>
  <w:footnote w:id="199">
    <w:p w14:paraId="0F2FAE02"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Exclusive Dealing.</w:t>
      </w:r>
    </w:p>
  </w:footnote>
  <w:footnote w:id="200">
    <w:p w14:paraId="3333348E" w14:textId="77777777" w:rsidR="000C5918" w:rsidRPr="00C006C4" w:rsidRDefault="000C5918" w:rsidP="00C006C4">
      <w:pPr>
        <w:pStyle w:val="FootnoteText"/>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w:t>
      </w:r>
      <w:r w:rsidRPr="00C006C4">
        <w:rPr>
          <w:rFonts w:asciiTheme="majorBidi" w:hAnsiTheme="majorBidi" w:cs="B Lotus"/>
          <w:sz w:val="24"/>
          <w:szCs w:val="24"/>
          <w:rtl/>
          <w:lang w:bidi="fa-IR"/>
        </w:rPr>
        <w:t xml:space="preserve"> همان قسمت، پاراگراف سوم</w:t>
      </w:r>
      <w:r w:rsidRPr="00C006C4">
        <w:rPr>
          <w:rFonts w:asciiTheme="majorBidi" w:hAnsiTheme="majorBidi" w:cs="B Lotus"/>
          <w:sz w:val="24"/>
          <w:szCs w:val="24"/>
          <w:lang w:bidi="fa-IR"/>
        </w:rPr>
        <w:t>.</w:t>
      </w:r>
    </w:p>
  </w:footnote>
  <w:footnote w:id="201">
    <w:p w14:paraId="4E73FD68"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Restrictions on Research.</w:t>
      </w:r>
    </w:p>
  </w:footnote>
  <w:footnote w:id="202">
    <w:p w14:paraId="52CD661B" w14:textId="77777777" w:rsidR="000C5918" w:rsidRPr="00C006C4" w:rsidRDefault="000C5918" w:rsidP="00C006C4">
      <w:pPr>
        <w:pStyle w:val="FootnoteText"/>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w:t>
      </w:r>
      <w:r w:rsidRPr="00C006C4">
        <w:rPr>
          <w:rFonts w:asciiTheme="majorBidi" w:hAnsiTheme="majorBidi" w:cs="B Lotus"/>
          <w:sz w:val="24"/>
          <w:szCs w:val="24"/>
          <w:rtl/>
          <w:lang w:bidi="fa-IR"/>
        </w:rPr>
        <w:t xml:space="preserve"> در سند بیان شده که دوگروه کشورهای توسعه یافته و بلوک شرق، تنها محدودیت</w:t>
      </w:r>
      <w:r w:rsidRPr="00C006C4">
        <w:rPr>
          <w:rFonts w:asciiTheme="majorBidi" w:hAnsiTheme="majorBidi" w:cs="B Lotus"/>
          <w:sz w:val="24"/>
          <w:szCs w:val="24"/>
          <w:rtl/>
          <w:lang w:bidi="fa-IR"/>
        </w:rPr>
        <w:softHyphen/>
        <w:t>های غیر متعارف (</w:t>
      </w:r>
      <w:r w:rsidRPr="00C006C4">
        <w:rPr>
          <w:rFonts w:asciiTheme="majorBidi" w:hAnsiTheme="majorBidi" w:cs="B Lotus"/>
          <w:sz w:val="24"/>
          <w:szCs w:val="24"/>
          <w:lang w:bidi="fa-IR"/>
        </w:rPr>
        <w:t>Unreasonable</w:t>
      </w:r>
      <w:r w:rsidRPr="00C006C4">
        <w:rPr>
          <w:rFonts w:asciiTheme="majorBidi" w:hAnsiTheme="majorBidi" w:cs="B Lotus"/>
          <w:sz w:val="24"/>
          <w:szCs w:val="24"/>
          <w:rtl/>
          <w:lang w:bidi="fa-IR"/>
        </w:rPr>
        <w:t>) از این دست را ممنوع می</w:t>
      </w:r>
      <w:r w:rsidRPr="00C006C4">
        <w:rPr>
          <w:rFonts w:asciiTheme="majorBidi" w:hAnsiTheme="majorBidi" w:cs="B Lotus"/>
          <w:sz w:val="24"/>
          <w:szCs w:val="24"/>
          <w:rtl/>
          <w:lang w:bidi="fa-IR"/>
        </w:rPr>
        <w:softHyphen/>
        <w:t>دانستند</w:t>
      </w:r>
      <w:r w:rsidRPr="00C006C4">
        <w:rPr>
          <w:rFonts w:asciiTheme="majorBidi" w:hAnsiTheme="majorBidi" w:cs="B Lotus"/>
          <w:sz w:val="24"/>
          <w:szCs w:val="24"/>
          <w:lang w:bidi="fa-IR"/>
        </w:rPr>
        <w:t>.</w:t>
      </w:r>
    </w:p>
  </w:footnote>
  <w:footnote w:id="203">
    <w:p w14:paraId="2CD30628"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Restrictions on Use Personnel.</w:t>
      </w:r>
    </w:p>
  </w:footnote>
  <w:footnote w:id="204">
    <w:p w14:paraId="369FF909"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Price Fixing.</w:t>
      </w:r>
    </w:p>
  </w:footnote>
  <w:footnote w:id="205">
    <w:p w14:paraId="32219334" w14:textId="77777777" w:rsidR="000C5918" w:rsidRPr="00C006C4" w:rsidRDefault="000C5918" w:rsidP="00C006C4">
      <w:pPr>
        <w:pStyle w:val="FootnoteText"/>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w:t>
      </w:r>
      <w:r w:rsidRPr="00C006C4">
        <w:rPr>
          <w:rFonts w:asciiTheme="majorBidi" w:hAnsiTheme="majorBidi" w:cs="B Lotus"/>
          <w:sz w:val="24"/>
          <w:szCs w:val="24"/>
          <w:rtl/>
          <w:lang w:bidi="fa-IR"/>
        </w:rPr>
        <w:t xml:space="preserve"> دراین مورد نیز گروه کشورهای توسعه یافته، صرفاً تعیین قیمت غیرموجه محدودیتی ناروا و ممنوع قلمداد می</w:t>
      </w:r>
      <w:r w:rsidRPr="00C006C4">
        <w:rPr>
          <w:rFonts w:asciiTheme="majorBidi" w:hAnsiTheme="majorBidi" w:cs="B Lotus"/>
          <w:sz w:val="24"/>
          <w:szCs w:val="24"/>
          <w:rtl/>
          <w:lang w:bidi="fa-IR"/>
        </w:rPr>
        <w:softHyphen/>
        <w:t>کردند</w:t>
      </w:r>
      <w:r w:rsidRPr="00C006C4">
        <w:rPr>
          <w:rFonts w:asciiTheme="majorBidi" w:hAnsiTheme="majorBidi" w:cs="B Lotus"/>
          <w:sz w:val="24"/>
          <w:szCs w:val="24"/>
          <w:lang w:bidi="fa-IR"/>
        </w:rPr>
        <w:t>.</w:t>
      </w:r>
    </w:p>
  </w:footnote>
  <w:footnote w:id="206">
    <w:p w14:paraId="4D190FED"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Restrictions on Adaptations.</w:t>
      </w:r>
    </w:p>
  </w:footnote>
  <w:footnote w:id="207">
    <w:p w14:paraId="5584CF5D"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Exclusive Sales or Representation agreements.</w:t>
      </w:r>
    </w:p>
  </w:footnote>
  <w:footnote w:id="208">
    <w:p w14:paraId="6313FB93"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Tying Arrangments.</w:t>
      </w:r>
    </w:p>
  </w:footnote>
  <w:footnote w:id="209">
    <w:p w14:paraId="10A7199C"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Unduly.</w:t>
      </w:r>
    </w:p>
  </w:footnote>
  <w:footnote w:id="210">
    <w:p w14:paraId="758E3C07"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Teece, op. cit., p.91.</w:t>
      </w:r>
    </w:p>
  </w:footnote>
  <w:footnote w:id="211">
    <w:p w14:paraId="6CA1C7E2"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w:t>
      </w:r>
      <w:r w:rsidRPr="00C006C4">
        <w:rPr>
          <w:rFonts w:asciiTheme="majorBidi" w:hAnsiTheme="majorBidi" w:cs="B Lotus"/>
          <w:sz w:val="24"/>
          <w:szCs w:val="24"/>
          <w:rtl/>
          <w:lang w:bidi="fa-IR"/>
        </w:rPr>
        <w:t xml:space="preserve"> مطالعات موردی نشان می</w:t>
      </w:r>
      <w:r w:rsidRPr="00C006C4">
        <w:rPr>
          <w:rFonts w:asciiTheme="majorBidi" w:hAnsiTheme="majorBidi" w:cs="B Lotus"/>
          <w:sz w:val="24"/>
          <w:szCs w:val="24"/>
          <w:rtl/>
          <w:lang w:bidi="fa-IR"/>
        </w:rPr>
        <w:softHyphen/>
        <w:t>دهند که محتوای بسته فناوری (</w:t>
      </w:r>
      <w:r w:rsidRPr="00C006C4">
        <w:rPr>
          <w:rFonts w:asciiTheme="majorBidi" w:hAnsiTheme="majorBidi" w:cs="B Lotus"/>
          <w:sz w:val="24"/>
          <w:szCs w:val="24"/>
          <w:lang w:bidi="fa-IR"/>
        </w:rPr>
        <w:t>Technology Package</w:t>
      </w:r>
      <w:r w:rsidRPr="00C006C4">
        <w:rPr>
          <w:rFonts w:asciiTheme="majorBidi" w:hAnsiTheme="majorBidi" w:cs="B Lotus"/>
          <w:sz w:val="24"/>
          <w:szCs w:val="24"/>
          <w:rtl/>
          <w:lang w:bidi="fa-IR"/>
        </w:rPr>
        <w:t>) کاملاً به نوع صنعت، توانایی</w:t>
      </w:r>
      <w:r w:rsidRPr="00C006C4">
        <w:rPr>
          <w:rFonts w:asciiTheme="majorBidi" w:hAnsiTheme="majorBidi" w:cs="B Lotus"/>
          <w:sz w:val="24"/>
          <w:szCs w:val="24"/>
          <w:rtl/>
          <w:lang w:bidi="fa-IR"/>
        </w:rPr>
        <w:softHyphen/>
        <w:t>های طرف گیرنده و دوره حیات فناوری بستگی دارد. ببینید:</w:t>
      </w:r>
    </w:p>
    <w:p w14:paraId="157E264F"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t>Contractor, and Sagafi-Nejad, op. cit., p. 116.</w:t>
      </w:r>
    </w:p>
  </w:footnote>
  <w:footnote w:id="212">
    <w:p w14:paraId="23906C42"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Restrictions on Publicity</w:t>
      </w:r>
    </w:p>
  </w:footnote>
  <w:footnote w:id="213">
    <w:p w14:paraId="7695E55B" w14:textId="77777777" w:rsidR="000C5918" w:rsidRPr="00C006C4" w:rsidRDefault="000C5918" w:rsidP="00C006C4">
      <w:pPr>
        <w:pStyle w:val="FootnoteText"/>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Pr>
        <w:t>.</w:t>
      </w:r>
      <w:r w:rsidRPr="00C006C4">
        <w:rPr>
          <w:rFonts w:asciiTheme="majorBidi" w:hAnsiTheme="majorBidi" w:cs="B Lotus"/>
          <w:sz w:val="24"/>
          <w:szCs w:val="24"/>
          <w:rtl/>
          <w:lang w:bidi="fa-IR"/>
        </w:rPr>
        <w:t xml:space="preserve"> در سند مشخص شده که این قید از سوی گروه کشورهای توسعه یافته درج شده است</w:t>
      </w:r>
    </w:p>
  </w:footnote>
  <w:footnote w:id="214">
    <w:p w14:paraId="6F8CDBE7"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Export Restrictions.</w:t>
      </w:r>
    </w:p>
  </w:footnote>
  <w:footnote w:id="215">
    <w:p w14:paraId="09DD12E6"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Patent Pool Agreement.</w:t>
      </w:r>
    </w:p>
    <w:p w14:paraId="012ABD47" w14:textId="77777777" w:rsidR="000C5918" w:rsidRPr="00C006C4" w:rsidRDefault="000C5918" w:rsidP="00C006C4">
      <w:pPr>
        <w:pStyle w:val="ListParagraph"/>
        <w:ind w:left="4"/>
        <w:jc w:val="both"/>
        <w:rPr>
          <w:rFonts w:asciiTheme="majorBidi" w:hAnsiTheme="majorBidi" w:cs="B Lotus"/>
          <w:sz w:val="24"/>
          <w:szCs w:val="24"/>
          <w:rtl/>
          <w:lang w:bidi="fa-IR"/>
        </w:rPr>
      </w:pPr>
      <w:r w:rsidRPr="00C006C4">
        <w:rPr>
          <w:rFonts w:asciiTheme="majorBidi" w:hAnsiTheme="majorBidi" w:cs="B Lotus"/>
          <w:sz w:val="24"/>
          <w:szCs w:val="24"/>
          <w:rtl/>
          <w:lang w:bidi="fa-IR"/>
        </w:rPr>
        <w:t>به موجب این قرارداد، کنسرسیومی از دو یا چند شرکت صاحب امتیاز در زمینه فناوری خاصی ایجاد می</w:t>
      </w:r>
      <w:r w:rsidRPr="00C006C4">
        <w:rPr>
          <w:rFonts w:asciiTheme="majorBidi" w:hAnsiTheme="majorBidi" w:cs="B Lotus"/>
          <w:sz w:val="24"/>
          <w:szCs w:val="24"/>
          <w:rtl/>
          <w:lang w:bidi="fa-IR"/>
        </w:rPr>
        <w:softHyphen/>
        <w:t>شود که استفاده از امتیازات خود را با یکدیگر به اشتراک می</w:t>
      </w:r>
      <w:r w:rsidRPr="00C006C4">
        <w:rPr>
          <w:rFonts w:asciiTheme="majorBidi" w:hAnsiTheme="majorBidi" w:cs="B Lotus"/>
          <w:sz w:val="24"/>
          <w:szCs w:val="24"/>
          <w:rtl/>
          <w:lang w:bidi="fa-IR"/>
        </w:rPr>
        <w:softHyphen/>
        <w:t>گذارند. برای کسب اطلاعات بیشتر ببینید:</w:t>
      </w:r>
    </w:p>
    <w:p w14:paraId="5FABF75A"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t xml:space="preserve">Lerner, Josh, and Strojwas, Marcin, and Tirole, Jean, “The Design of Patent Pools: The Determinals of Licensing Rules”, 2005,  at:http://www.people.hbs.edu/jlerner/patPoolEmpiricalPaper.pdf,accessed May 25, 2010; Clark, Jeanne, and Piccolo, Joe, and Stanton, Brian, and Tyson, Karin, “Patent Pools: A Solution to the Problem of Access in Biotechnology Patents?” United States Patent and Trademark Office, 2000, at: </w:t>
      </w:r>
      <w:hyperlink r:id="rId17" w:history="1">
        <w:r w:rsidRPr="00C006C4">
          <w:rPr>
            <w:rStyle w:val="FootnoteReference"/>
            <w:rFonts w:asciiTheme="majorBidi" w:hAnsiTheme="majorBidi" w:cs="B Lotus"/>
            <w:sz w:val="24"/>
            <w:szCs w:val="24"/>
          </w:rPr>
          <w:t>http://www.uspto.gov/web/offices/pac/dapp/opla/patentpool/.pdf</w:t>
        </w:r>
      </w:hyperlink>
      <w:r w:rsidRPr="00C006C4">
        <w:rPr>
          <w:rStyle w:val="FootnoteReference"/>
          <w:rFonts w:asciiTheme="majorBidi" w:hAnsiTheme="majorBidi" w:cs="B Lotus"/>
          <w:sz w:val="24"/>
          <w:szCs w:val="24"/>
        </w:rPr>
        <w:t>, accessed July 15, 2010.</w:t>
      </w:r>
    </w:p>
  </w:footnote>
  <w:footnote w:id="216">
    <w:p w14:paraId="633D1821"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w:t>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Cross-Licencing Agreement.</w:t>
      </w:r>
    </w:p>
  </w:footnote>
  <w:footnote w:id="217">
    <w:p w14:paraId="39D38687"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Restrictions after Expiration of Arrangement.</w:t>
      </w:r>
    </w:p>
  </w:footnote>
  <w:footnote w:id="218">
    <w:p w14:paraId="02DCA909"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Teece, op. cit., p. 89.</w:t>
      </w:r>
    </w:p>
  </w:footnote>
  <w:footnote w:id="219">
    <w:p w14:paraId="664D7664"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Skelton, op. cit., p.393.</w:t>
      </w:r>
    </w:p>
  </w:footnote>
  <w:footnote w:id="220">
    <w:p w14:paraId="44C3B60B"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Muchlinski, op. cit., p. 840.</w:t>
      </w:r>
    </w:p>
  </w:footnote>
  <w:footnote w:id="221">
    <w:p w14:paraId="232B9B11"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Rule of Reason</w:t>
      </w:r>
      <w:r w:rsidRPr="00C006C4">
        <w:rPr>
          <w:rStyle w:val="FootnoteReference"/>
          <w:rFonts w:asciiTheme="majorBidi" w:hAnsiTheme="majorBidi" w:cs="B Lotus"/>
          <w:sz w:val="24"/>
          <w:szCs w:val="24"/>
          <w:rtl/>
        </w:rPr>
        <w:t>.</w:t>
      </w:r>
    </w:p>
  </w:footnote>
  <w:footnote w:id="222">
    <w:p w14:paraId="5AE89133"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Rissanen, op. cit., p. 153</w:t>
      </w:r>
      <w:r w:rsidRPr="00C006C4">
        <w:rPr>
          <w:rStyle w:val="FootnoteReference"/>
          <w:rFonts w:asciiTheme="majorBidi" w:hAnsiTheme="majorBidi" w:cs="B Lotus"/>
          <w:sz w:val="24"/>
          <w:szCs w:val="24"/>
          <w:rtl/>
        </w:rPr>
        <w:t>.</w:t>
      </w:r>
    </w:p>
  </w:footnote>
  <w:footnote w:id="223">
    <w:p w14:paraId="271729F2"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Muchlinski, op. cit</w:t>
      </w:r>
      <w:r w:rsidRPr="00C006C4">
        <w:rPr>
          <w:rStyle w:val="FootnoteReference"/>
          <w:rFonts w:asciiTheme="majorBidi" w:hAnsiTheme="majorBidi" w:cs="B Lotus"/>
          <w:sz w:val="24"/>
          <w:szCs w:val="24"/>
          <w:rtl/>
        </w:rPr>
        <w:t>.</w:t>
      </w:r>
    </w:p>
  </w:footnote>
  <w:footnote w:id="224">
    <w:p w14:paraId="3EB0E947" w14:textId="77777777" w:rsidR="000C5918" w:rsidRPr="00C006C4" w:rsidRDefault="000C5918" w:rsidP="00C006C4">
      <w:pPr>
        <w:pStyle w:val="ListParagraph"/>
        <w:ind w:left="0"/>
        <w:jc w:val="both"/>
        <w:rPr>
          <w:rFonts w:asciiTheme="majorBidi" w:hAnsiTheme="majorBidi" w:cs="B Lotus"/>
          <w:sz w:val="24"/>
          <w:szCs w:val="24"/>
          <w:rtl/>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علت طرح این پرسش، حجم بالای معاملات بین واحدهای شرکت</w:t>
      </w:r>
      <w:r w:rsidRPr="00C006C4">
        <w:rPr>
          <w:rFonts w:asciiTheme="majorBidi" w:hAnsiTheme="majorBidi" w:cs="B Lotus"/>
          <w:sz w:val="24"/>
          <w:szCs w:val="24"/>
          <w:rtl/>
          <w:lang w:bidi="fa-IR"/>
        </w:rPr>
        <w:softHyphen/>
        <w:t>های چندملیتی</w:t>
      </w:r>
      <w:r w:rsidRPr="00C006C4">
        <w:rPr>
          <w:rFonts w:asciiTheme="majorBidi" w:hAnsiTheme="majorBidi" w:cs="B Lotus"/>
          <w:sz w:val="24"/>
          <w:szCs w:val="24"/>
          <w:lang w:bidi="fa-IR"/>
        </w:rPr>
        <w:t xml:space="preserve">(Intra-Firm Trade) </w:t>
      </w:r>
      <w:r w:rsidRPr="00C006C4">
        <w:rPr>
          <w:rFonts w:asciiTheme="majorBidi" w:hAnsiTheme="majorBidi" w:cs="B Lotus"/>
          <w:sz w:val="24"/>
          <w:szCs w:val="24"/>
          <w:rtl/>
          <w:lang w:bidi="fa-IR"/>
        </w:rPr>
        <w:t>، در فواصل سال</w:t>
      </w:r>
      <w:r w:rsidRPr="00C006C4">
        <w:rPr>
          <w:rFonts w:asciiTheme="majorBidi" w:hAnsiTheme="majorBidi" w:cs="B Lotus"/>
          <w:sz w:val="24"/>
          <w:szCs w:val="24"/>
          <w:rtl/>
          <w:lang w:bidi="fa-IR"/>
        </w:rPr>
        <w:softHyphen/>
        <w:t>های 1985 تا 1997 بود که چیزی بین شصت و شش تا نود درصد از جریان فناوری را به خود اختصاص می</w:t>
      </w:r>
      <w:r w:rsidRPr="00C006C4">
        <w:rPr>
          <w:rFonts w:asciiTheme="majorBidi" w:hAnsiTheme="majorBidi" w:cs="B Lotus"/>
          <w:sz w:val="24"/>
          <w:szCs w:val="24"/>
          <w:rtl/>
          <w:lang w:bidi="fa-IR"/>
        </w:rPr>
        <w:softHyphen/>
        <w:t>داد که این سهم در طول زمان افزایش یافته است. ببینید:</w:t>
      </w:r>
    </w:p>
    <w:p w14:paraId="23F223C2"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t>Saggi, op. cit., p. 207</w:t>
      </w:r>
      <w:r w:rsidRPr="00C006C4">
        <w:rPr>
          <w:rStyle w:val="FootnoteReference"/>
          <w:rFonts w:asciiTheme="majorBidi" w:hAnsiTheme="majorBidi" w:cs="B Lotus"/>
          <w:sz w:val="24"/>
          <w:szCs w:val="24"/>
          <w:rtl/>
        </w:rPr>
        <w:t>.</w:t>
      </w:r>
    </w:p>
  </w:footnote>
  <w:footnote w:id="225">
    <w:p w14:paraId="1B529096"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McCulloch, op. cit., p. 120; Rissanen, op. cit., pp. 152-153</w:t>
      </w:r>
      <w:r w:rsidRPr="00C006C4">
        <w:rPr>
          <w:rStyle w:val="FootnoteReference"/>
          <w:rFonts w:asciiTheme="majorBidi" w:hAnsiTheme="majorBidi" w:cs="B Lotus"/>
          <w:sz w:val="24"/>
          <w:szCs w:val="24"/>
          <w:rtl/>
        </w:rPr>
        <w:t>.</w:t>
      </w:r>
    </w:p>
  </w:footnote>
  <w:footnote w:id="226">
    <w:p w14:paraId="49818C6E" w14:textId="77777777" w:rsidR="000C5918" w:rsidRPr="00C006C4" w:rsidRDefault="000C5918" w:rsidP="00C006C4">
      <w:pPr>
        <w:pStyle w:val="FootnoteText"/>
        <w:bidi w:val="0"/>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Rissanen, op. cit., p. 151</w:t>
      </w:r>
      <w:r w:rsidRPr="00C006C4">
        <w:rPr>
          <w:rStyle w:val="FootnoteReference"/>
          <w:rFonts w:asciiTheme="majorBidi" w:hAnsiTheme="majorBidi" w:cs="B Lotus"/>
          <w:sz w:val="24"/>
          <w:szCs w:val="24"/>
          <w:rtl/>
        </w:rPr>
        <w:t>.</w:t>
      </w:r>
    </w:p>
  </w:footnote>
  <w:footnote w:id="227">
    <w:p w14:paraId="09F52BCF" w14:textId="77777777" w:rsidR="000C5918" w:rsidRPr="00C006C4" w:rsidRDefault="000C5918" w:rsidP="00C006C4">
      <w:pPr>
        <w:jc w:val="both"/>
        <w:rPr>
          <w:rFonts w:asciiTheme="majorBidi" w:hAnsiTheme="majorBidi" w:cs="B Lotus"/>
          <w:sz w:val="24"/>
          <w:szCs w:val="24"/>
          <w:rtl/>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از نظر برخی، ترتیبات قراردادی بیان شده در این قسمت می</w:t>
      </w:r>
      <w:r w:rsidRPr="00C006C4">
        <w:rPr>
          <w:rFonts w:asciiTheme="majorBidi" w:hAnsiTheme="majorBidi" w:cs="B Lotus"/>
          <w:sz w:val="24"/>
          <w:szCs w:val="24"/>
          <w:rtl/>
          <w:lang w:bidi="fa-IR"/>
        </w:rPr>
        <w:softHyphen/>
        <w:t>بایست به طرفین قرارداد واگذار می</w:t>
      </w:r>
      <w:r w:rsidRPr="00C006C4">
        <w:rPr>
          <w:rFonts w:asciiTheme="majorBidi" w:hAnsiTheme="majorBidi" w:cs="B Lotus"/>
          <w:sz w:val="24"/>
          <w:szCs w:val="24"/>
          <w:rtl/>
          <w:lang w:bidi="fa-IR"/>
        </w:rPr>
        <w:softHyphen/>
        <w:t>شد و ذکر آن در مجموعه مقررات رفتاری ضرورتی نداشت. برای نمونه ببینید:</w:t>
      </w:r>
    </w:p>
    <w:p w14:paraId="1D9E617E"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t>Zaphiriou, “An International Code of Conduct on Transfers of Technology” , op. cit., p. 217.</w:t>
      </w:r>
    </w:p>
    <w:p w14:paraId="600EE894" w14:textId="77777777" w:rsidR="000C5918" w:rsidRPr="00C006C4" w:rsidRDefault="000C5918" w:rsidP="00C006C4">
      <w:pPr>
        <w:pStyle w:val="FootnoteText"/>
        <w:jc w:val="both"/>
        <w:rPr>
          <w:rFonts w:asciiTheme="majorBidi" w:hAnsiTheme="majorBidi" w:cs="B Lotus"/>
          <w:sz w:val="24"/>
          <w:szCs w:val="24"/>
          <w:lang w:bidi="fa-IR"/>
        </w:rPr>
      </w:pPr>
    </w:p>
  </w:footnote>
  <w:footnote w:id="228">
    <w:p w14:paraId="36FD4C62" w14:textId="77777777" w:rsidR="000C5918" w:rsidRPr="00C006C4" w:rsidRDefault="000C5918" w:rsidP="00C006C4">
      <w:pPr>
        <w:pStyle w:val="FootnoteText"/>
        <w:jc w:val="both"/>
        <w:rPr>
          <w:rFonts w:asciiTheme="majorBidi" w:hAnsiTheme="majorBidi" w:cs="B Lotus"/>
          <w:sz w:val="24"/>
          <w:szCs w:val="24"/>
          <w:rtl/>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شایان ذکر است که در مورد افشای اطلاعات، دو گروه کشورهای درحال توسعه و بلوک شرق خواستار آمره بودن این مقرره بودند، درحالی که گروه کشورهای توسعه یافته نظر بر تکمیلی یا اختیاری بودن آن داشتند. ببینید:</w:t>
      </w:r>
    </w:p>
    <w:p w14:paraId="2E68248B"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t>Skelton, op. cit., p.391</w:t>
      </w:r>
    </w:p>
  </w:footnote>
  <w:footnote w:id="229">
    <w:p w14:paraId="6C4EB346"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Business Negotiating Practices</w:t>
      </w:r>
      <w:r w:rsidRPr="00C006C4">
        <w:rPr>
          <w:rStyle w:val="FootnoteReference"/>
          <w:rFonts w:asciiTheme="majorBidi" w:hAnsiTheme="majorBidi" w:cs="B Lotus"/>
          <w:sz w:val="24"/>
          <w:szCs w:val="24"/>
          <w:rtl/>
        </w:rPr>
        <w:t>.</w:t>
      </w:r>
    </w:p>
  </w:footnote>
  <w:footnote w:id="230">
    <w:p w14:paraId="224068E9"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پاراگراف (3-5)، قسمت (الف).</w:t>
      </w:r>
    </w:p>
  </w:footnote>
  <w:footnote w:id="231">
    <w:p w14:paraId="1C057C74"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همان پاراگراف، قسمت (ب).</w:t>
      </w:r>
    </w:p>
  </w:footnote>
  <w:footnote w:id="232">
    <w:p w14:paraId="19841E66"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همان پاراگراف، قسمت (ج).</w:t>
      </w:r>
    </w:p>
  </w:footnote>
  <w:footnote w:id="233">
    <w:p w14:paraId="7C8EE1A1" w14:textId="77777777" w:rsidR="000C5918" w:rsidRPr="00C006C4" w:rsidRDefault="000C5918" w:rsidP="00C006C4">
      <w:pPr>
        <w:pStyle w:val="FootnoteText"/>
        <w:jc w:val="both"/>
        <w:rPr>
          <w:rFonts w:asciiTheme="majorBidi" w:hAnsiTheme="majorBidi" w:cs="B Lotus"/>
          <w:sz w:val="24"/>
          <w:szCs w:val="24"/>
          <w:rtl/>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در مورد مسئله قلمرو و طول دوره محرمانگی نیز بین مذاکره کنندگان، اختلاف نظر وجود داشته است. برای نمونه ببینید:</w:t>
      </w:r>
    </w:p>
    <w:p w14:paraId="1072CEA2" w14:textId="77777777" w:rsidR="000C5918" w:rsidRPr="00C006C4" w:rsidRDefault="000C5918" w:rsidP="00C006C4">
      <w:pPr>
        <w:pStyle w:val="FootnoteText"/>
        <w:bidi w:val="0"/>
        <w:jc w:val="both"/>
        <w:rPr>
          <w:rFonts w:asciiTheme="majorBidi" w:hAnsiTheme="majorBidi" w:cs="B Lotus"/>
          <w:sz w:val="24"/>
          <w:szCs w:val="24"/>
          <w:lang w:bidi="fa-IR"/>
        </w:rPr>
      </w:pPr>
      <w:r w:rsidRPr="00C006C4">
        <w:rPr>
          <w:rStyle w:val="FootnoteReference"/>
          <w:rFonts w:asciiTheme="majorBidi" w:hAnsiTheme="majorBidi" w:cs="B Lotus"/>
          <w:sz w:val="24"/>
          <w:szCs w:val="24"/>
        </w:rPr>
        <w:t>Bulajic, Milan, International Protection of Intellectual Property in the Context of the Right to Development: Comment on the German Proposal, S.R. Chowdhury et al. (eds), The Right to Development in International Law, Kluwer Academic Publishers, 1992, p.302.</w:t>
      </w:r>
    </w:p>
  </w:footnote>
  <w:footnote w:id="234">
    <w:p w14:paraId="1F6DDB1F"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Skelton, op. cit., p.383</w:t>
      </w:r>
      <w:r w:rsidRPr="00C006C4">
        <w:rPr>
          <w:rStyle w:val="FootnoteReference"/>
          <w:rFonts w:asciiTheme="majorBidi" w:hAnsiTheme="majorBidi" w:cs="B Lotus"/>
          <w:sz w:val="24"/>
          <w:szCs w:val="24"/>
          <w:rtl/>
        </w:rPr>
        <w:t>.</w:t>
      </w:r>
    </w:p>
  </w:footnote>
  <w:footnote w:id="235">
    <w:p w14:paraId="547BE590" w14:textId="77777777" w:rsidR="000C5918" w:rsidRPr="00C006C4" w:rsidRDefault="000C5918" w:rsidP="00C006C4">
      <w:pPr>
        <w:pStyle w:val="FootnoteText"/>
        <w:bidi w:val="0"/>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UN General Assembly Declaration on the Establishment of a New International Economic Order (NIEO) 1974, op. cit., para. 4 (n).</w:t>
      </w:r>
    </w:p>
  </w:footnote>
  <w:footnote w:id="236">
    <w:p w14:paraId="3022B315"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پاراگراف (1-6) از سند.</w:t>
      </w:r>
    </w:p>
  </w:footnote>
  <w:footnote w:id="237">
    <w:p w14:paraId="3E3D0A71"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پاراگراف (4-6) از سند.</w:t>
      </w:r>
    </w:p>
  </w:footnote>
  <w:footnote w:id="238">
    <w:p w14:paraId="46C65469" w14:textId="77777777" w:rsidR="000C5918" w:rsidRPr="00C006C4" w:rsidRDefault="000C5918" w:rsidP="00C006C4">
      <w:pPr>
        <w:pStyle w:val="FootnoteText"/>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پاراگراف (1-7) از سند.</w:t>
      </w:r>
    </w:p>
  </w:footnote>
  <w:footnote w:id="239">
    <w:p w14:paraId="41A1254C" w14:textId="77777777" w:rsidR="000C5918" w:rsidRPr="00C006C4" w:rsidRDefault="000C5918" w:rsidP="00C006C4">
      <w:pPr>
        <w:jc w:val="both"/>
        <w:rPr>
          <w:rFonts w:asciiTheme="majorBidi" w:hAnsiTheme="majorBidi" w:cs="B Lotus"/>
          <w:sz w:val="24"/>
          <w:szCs w:val="24"/>
          <w:rtl/>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لازم به ذکر است که سازمان ملل متحد در سال 2003 گزارشی را تحت نظارت آنکتاد در مورد تجربه</w:t>
      </w:r>
      <w:r w:rsidRPr="00C006C4">
        <w:rPr>
          <w:rFonts w:asciiTheme="majorBidi" w:hAnsiTheme="majorBidi" w:cs="B Lotus"/>
          <w:sz w:val="24"/>
          <w:szCs w:val="24"/>
          <w:rtl/>
          <w:lang w:bidi="fa-IR"/>
        </w:rPr>
        <w:softHyphen/>
        <w:t>های عملی موفقیت</w:t>
      </w:r>
      <w:r w:rsidRPr="00C006C4">
        <w:rPr>
          <w:rFonts w:asciiTheme="majorBidi" w:hAnsiTheme="majorBidi" w:cs="B Lotus"/>
          <w:sz w:val="24"/>
          <w:szCs w:val="24"/>
          <w:rtl/>
          <w:lang w:bidi="fa-IR"/>
        </w:rPr>
        <w:softHyphen/>
        <w:t>آمیز انتقال فناوری در راستای ادغام کشورهای درحال توسعه در اقتصاد جهانی منتشر نموده است که می</w:t>
      </w:r>
      <w:r w:rsidRPr="00C006C4">
        <w:rPr>
          <w:rFonts w:asciiTheme="majorBidi" w:hAnsiTheme="majorBidi" w:cs="B Lotus"/>
          <w:sz w:val="24"/>
          <w:szCs w:val="24"/>
          <w:rtl/>
          <w:lang w:bidi="fa-IR"/>
        </w:rPr>
        <w:softHyphen/>
        <w:t>تواند حاوی نکات ارزنده</w:t>
      </w:r>
      <w:r w:rsidRPr="00C006C4">
        <w:rPr>
          <w:rFonts w:asciiTheme="majorBidi" w:hAnsiTheme="majorBidi" w:cs="B Lotus"/>
          <w:sz w:val="24"/>
          <w:szCs w:val="24"/>
          <w:rtl/>
          <w:lang w:bidi="fa-IR"/>
        </w:rPr>
        <w:softHyphen/>
        <w:t>ای درخصوص انتقال فناوری برای دیگر کشورهای درحال توسعه باشد. ببینید:</w:t>
      </w:r>
    </w:p>
    <w:p w14:paraId="5E20B6B0" w14:textId="77777777" w:rsidR="000C5918" w:rsidRPr="00C006C4" w:rsidRDefault="000C5918" w:rsidP="00C006C4">
      <w:pPr>
        <w:pStyle w:val="FootnoteText"/>
        <w:bidi w:val="0"/>
        <w:jc w:val="both"/>
        <w:rPr>
          <w:rFonts w:asciiTheme="majorBidi" w:hAnsiTheme="majorBidi" w:cs="B Lotus"/>
          <w:sz w:val="24"/>
          <w:szCs w:val="24"/>
          <w:lang w:bidi="fa-IR"/>
        </w:rPr>
      </w:pPr>
      <w:r w:rsidRPr="00C006C4">
        <w:rPr>
          <w:rStyle w:val="FootnoteReference"/>
          <w:rFonts w:asciiTheme="majorBidi" w:hAnsiTheme="majorBidi" w:cs="B Lotus"/>
          <w:sz w:val="24"/>
          <w:szCs w:val="24"/>
        </w:rPr>
        <w:t>UNCTAD/ITE/IPC/2003/6, Transfer of Technology for Successful Integration into the Global Economy, United Nations Publication, New York and Geneva, 2003, at:</w:t>
      </w:r>
      <w:hyperlink r:id="rId18" w:history="1">
        <w:r w:rsidRPr="00C006C4">
          <w:rPr>
            <w:rStyle w:val="FootnoteReference"/>
            <w:rFonts w:asciiTheme="majorBidi" w:hAnsiTheme="majorBidi" w:cs="B Lotus"/>
            <w:sz w:val="24"/>
            <w:szCs w:val="24"/>
          </w:rPr>
          <w:t>http://www.unctad.org/en/docs//iteipc20036_en.pdf</w:t>
        </w:r>
      </w:hyperlink>
      <w:r w:rsidRPr="00C006C4">
        <w:rPr>
          <w:rStyle w:val="FootnoteReference"/>
          <w:rFonts w:asciiTheme="majorBidi" w:hAnsiTheme="majorBidi" w:cs="B Lotus"/>
          <w:sz w:val="24"/>
          <w:szCs w:val="24"/>
        </w:rPr>
        <w:t>, accessed May 20, 2010</w:t>
      </w:r>
    </w:p>
  </w:footnote>
  <w:footnote w:id="240">
    <w:p w14:paraId="280D753A" w14:textId="77777777" w:rsidR="000C5918" w:rsidRPr="00C006C4" w:rsidRDefault="000C5918" w:rsidP="00C006C4">
      <w:pPr>
        <w:pStyle w:val="FootnoteText"/>
        <w:tabs>
          <w:tab w:val="left" w:pos="3262"/>
        </w:tabs>
        <w:jc w:val="both"/>
        <w:rPr>
          <w:rFonts w:asciiTheme="majorBidi" w:hAnsiTheme="majorBidi" w:cs="B Lotus"/>
          <w:sz w:val="24"/>
          <w:szCs w:val="24"/>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پاراگراف (2-7) از سند.</w:t>
      </w:r>
      <w:r w:rsidRPr="00C006C4">
        <w:rPr>
          <w:rFonts w:asciiTheme="majorBidi" w:hAnsiTheme="majorBidi" w:cs="B Lotus"/>
          <w:sz w:val="24"/>
          <w:szCs w:val="24"/>
        </w:rPr>
        <w:tab/>
      </w:r>
    </w:p>
  </w:footnote>
  <w:footnote w:id="241">
    <w:p w14:paraId="2756EC24"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International Institutional Machinery.</w:t>
      </w:r>
    </w:p>
  </w:footnote>
  <w:footnote w:id="242">
    <w:p w14:paraId="4CADF226"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Bulajic, op. cit</w:t>
      </w:r>
      <w:r w:rsidRPr="00C006C4">
        <w:rPr>
          <w:rStyle w:val="FootnoteReference"/>
          <w:rFonts w:asciiTheme="majorBidi" w:hAnsiTheme="majorBidi" w:cs="B Lotus"/>
          <w:sz w:val="24"/>
          <w:szCs w:val="24"/>
          <w:rtl/>
        </w:rPr>
        <w:t>.</w:t>
      </w:r>
    </w:p>
  </w:footnote>
  <w:footnote w:id="243">
    <w:p w14:paraId="482F8A2D" w14:textId="77777777" w:rsidR="000C5918" w:rsidRPr="00C006C4" w:rsidRDefault="000C5918" w:rsidP="00C006C4">
      <w:pPr>
        <w:jc w:val="both"/>
        <w:rPr>
          <w:rFonts w:asciiTheme="majorBidi" w:hAnsiTheme="majorBidi" w:cs="B Lotus"/>
          <w:sz w:val="24"/>
          <w:szCs w:val="24"/>
          <w:rtl/>
          <w:lang w:bidi="fa-IR"/>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با این که گروه کشورهای درحال توسعه اصرار داشت این نهاد به شکل مرجع تصمیم گیری درآید، گروه کشورهای توسعه یافته با این مسئله مخالفت می</w:t>
      </w:r>
      <w:r w:rsidRPr="00C006C4">
        <w:rPr>
          <w:rFonts w:asciiTheme="majorBidi" w:hAnsiTheme="majorBidi" w:cs="B Lotus"/>
          <w:sz w:val="24"/>
          <w:szCs w:val="24"/>
          <w:rtl/>
          <w:lang w:bidi="fa-IR"/>
        </w:rPr>
        <w:softHyphen/>
        <w:t>کرد. درنهایت، در پاراگراف (2-2-8) مقرر گردید که این تشکیلات نمی</w:t>
      </w:r>
      <w:r w:rsidRPr="00C006C4">
        <w:rPr>
          <w:rFonts w:asciiTheme="majorBidi" w:hAnsiTheme="majorBidi" w:cs="B Lotus"/>
          <w:sz w:val="24"/>
          <w:szCs w:val="24"/>
          <w:rtl/>
          <w:lang w:bidi="fa-IR"/>
        </w:rPr>
        <w:softHyphen/>
        <w:t>تواند مانند دادگاه به قضاوت و صدور رأی در مورد اقدامات طرفین درگیر در قرارداد انتقال فناوری بپردازد. ببینید:</w:t>
      </w:r>
    </w:p>
    <w:p w14:paraId="62D4A92D"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t>Rubin, Seymour J., “International Code of Conduct on the Transfer of Technology”, The American Journal of International Law. 73, No, 1979, p.519.</w:t>
      </w:r>
    </w:p>
  </w:footnote>
  <w:footnote w:id="244">
    <w:p w14:paraId="136B1278" w14:textId="77777777" w:rsidR="000C5918" w:rsidRPr="00C006C4" w:rsidRDefault="000C5918" w:rsidP="00C006C4">
      <w:pPr>
        <w:pStyle w:val="FootnoteText"/>
        <w:jc w:val="both"/>
        <w:rPr>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Fonts w:asciiTheme="majorBidi" w:hAnsiTheme="majorBidi" w:cs="B Lotus"/>
          <w:sz w:val="24"/>
          <w:szCs w:val="24"/>
          <w:rtl/>
        </w:rPr>
        <w:t xml:space="preserve"> .</w:t>
      </w:r>
      <w:r w:rsidRPr="00C006C4">
        <w:rPr>
          <w:rFonts w:asciiTheme="majorBidi" w:hAnsiTheme="majorBidi" w:cs="B Lotus"/>
          <w:sz w:val="24"/>
          <w:szCs w:val="24"/>
          <w:rtl/>
          <w:lang w:bidi="fa-IR"/>
        </w:rPr>
        <w:t xml:space="preserve"> پاراگراف (1-2-8) از سند.</w:t>
      </w:r>
    </w:p>
  </w:footnote>
  <w:footnote w:id="245">
    <w:p w14:paraId="0DB04762"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Genuine Connection with the Parties’Contract</w:t>
      </w:r>
      <w:r w:rsidRPr="00C006C4">
        <w:rPr>
          <w:rStyle w:val="FootnoteReference"/>
          <w:rFonts w:asciiTheme="majorBidi" w:hAnsiTheme="majorBidi" w:cs="B Lotus"/>
          <w:sz w:val="24"/>
          <w:szCs w:val="24"/>
          <w:rtl/>
        </w:rPr>
        <w:t>.</w:t>
      </w:r>
    </w:p>
  </w:footnote>
  <w:footnote w:id="246">
    <w:p w14:paraId="3EAF4083"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Muchlinski, op. cit., p. 841; Rubin, op. cit., p.520; Zaphiriou, “Transnational Technology Protection”, op. cit., p. 896.</w:t>
      </w:r>
    </w:p>
  </w:footnote>
  <w:footnote w:id="247">
    <w:p w14:paraId="644AA71F"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Muchlinski, op. cit.; Zaphiriou, “Transnational Technology Protection”, op. cit</w:t>
      </w:r>
      <w:r w:rsidRPr="00C006C4">
        <w:rPr>
          <w:rStyle w:val="FootnoteReference"/>
          <w:rFonts w:asciiTheme="majorBidi" w:hAnsiTheme="majorBidi" w:cs="B Lotus"/>
          <w:sz w:val="24"/>
          <w:szCs w:val="24"/>
          <w:rtl/>
        </w:rPr>
        <w:t>.</w:t>
      </w:r>
    </w:p>
  </w:footnote>
  <w:footnote w:id="248">
    <w:p w14:paraId="1EFA3FAF" w14:textId="77777777" w:rsidR="000C5918" w:rsidRPr="00C006C4" w:rsidRDefault="000C5918" w:rsidP="00C006C4">
      <w:pPr>
        <w:pStyle w:val="FootnoteText"/>
        <w:bidi w:val="0"/>
        <w:jc w:val="both"/>
        <w:rPr>
          <w:rStyle w:val="FootnoteReference"/>
          <w:rFonts w:asciiTheme="majorBidi" w:hAnsiTheme="majorBidi" w:cs="B Lotus"/>
          <w:sz w:val="24"/>
          <w:szCs w:val="24"/>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UNCITRAL Arbitration Rules 1976</w:t>
      </w:r>
      <w:r w:rsidRPr="00C006C4">
        <w:rPr>
          <w:rStyle w:val="FootnoteReference"/>
          <w:rFonts w:asciiTheme="majorBidi" w:hAnsiTheme="majorBidi" w:cs="B Lotus"/>
          <w:sz w:val="24"/>
          <w:szCs w:val="24"/>
          <w:rtl/>
        </w:rPr>
        <w:t>.</w:t>
      </w:r>
    </w:p>
  </w:footnote>
  <w:footnote w:id="249">
    <w:p w14:paraId="0169D3E0" w14:textId="77777777" w:rsidR="000C5918" w:rsidRPr="00853628" w:rsidRDefault="000C5918" w:rsidP="00C006C4">
      <w:pPr>
        <w:pStyle w:val="FootnoteText"/>
        <w:bidi w:val="0"/>
        <w:jc w:val="both"/>
        <w:rPr>
          <w:rStyle w:val="FootnoteReference"/>
          <w:rFonts w:asciiTheme="majorBidi" w:hAnsiTheme="majorBidi" w:cstheme="majorBidi"/>
        </w:rPr>
      </w:pPr>
      <w:r w:rsidRPr="00C006C4">
        <w:rPr>
          <w:rStyle w:val="FootnoteReference"/>
          <w:rFonts w:asciiTheme="majorBidi" w:hAnsiTheme="majorBidi" w:cs="B Lotus"/>
          <w:sz w:val="24"/>
          <w:szCs w:val="24"/>
        </w:rPr>
        <w:footnoteRef/>
      </w:r>
      <w:r w:rsidRPr="00C006C4">
        <w:rPr>
          <w:rStyle w:val="FootnoteReference"/>
          <w:rFonts w:asciiTheme="majorBidi" w:hAnsiTheme="majorBidi" w:cs="B Lotus"/>
          <w:sz w:val="24"/>
          <w:szCs w:val="24"/>
          <w:rtl/>
        </w:rPr>
        <w:t xml:space="preserve"> .</w:t>
      </w:r>
      <w:r w:rsidRPr="00C006C4">
        <w:rPr>
          <w:rStyle w:val="FootnoteReference"/>
          <w:rFonts w:asciiTheme="majorBidi" w:hAnsiTheme="majorBidi" w:cs="B Lotus"/>
          <w:sz w:val="24"/>
          <w:szCs w:val="24"/>
        </w:rPr>
        <w:t xml:space="preserve"> Zaphiriou,</w:t>
      </w:r>
      <w:r w:rsidRPr="00853628">
        <w:rPr>
          <w:rStyle w:val="FootnoteReference"/>
          <w:rFonts w:asciiTheme="majorBidi" w:hAnsiTheme="majorBidi" w:cstheme="majorBidi"/>
        </w:rPr>
        <w:t xml:space="preserve"> “Transnational Technology Protection”, Op. cit</w:t>
      </w:r>
      <w:r w:rsidRPr="00853628">
        <w:rPr>
          <w:rStyle w:val="FootnoteReference"/>
          <w:rFonts w:asciiTheme="majorBidi" w:hAnsiTheme="majorBidi" w:cstheme="majorBidi" w:hint="cs"/>
          <w:rtl/>
        </w:rPr>
        <w:t>.</w:t>
      </w:r>
    </w:p>
  </w:footnote>
  <w:footnote w:id="250">
    <w:p w14:paraId="459624B1" w14:textId="77777777" w:rsidR="000640DF" w:rsidRPr="009744AD" w:rsidRDefault="000640DF" w:rsidP="00F04758">
      <w:pPr>
        <w:pStyle w:val="FootnoteText"/>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bidi="fa-IR"/>
        </w:rPr>
        <w:t>. زیرا دفاع اضطرار نیز در مواردی مطرح می شود که تعارضی آشتی ناپذیر میان منفعت اساسی از یک سو و تعهد بین المللی دولت استنادکننده به این دفاع از سوی دیگر وجود داشته باشد</w:t>
      </w:r>
      <w:r w:rsidRPr="009744AD">
        <w:rPr>
          <w:rFonts w:asciiTheme="majorBidi" w:hAnsiTheme="majorBidi" w:cs="B Lotus"/>
          <w:sz w:val="24"/>
          <w:szCs w:val="24"/>
          <w:rtl/>
          <w:lang w:bidi="fa-IR"/>
        </w:rPr>
        <w:softHyphen/>
        <w:t>.</w:t>
      </w:r>
    </w:p>
  </w:footnote>
  <w:footnote w:id="251">
    <w:p w14:paraId="2C0A799C" w14:textId="77777777" w:rsidR="000640DF" w:rsidRPr="009744AD" w:rsidRDefault="000640DF" w:rsidP="00F04758">
      <w:pPr>
        <w:pStyle w:val="FootnoteText"/>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xml:space="preserve"> </w:t>
      </w:r>
      <w:r w:rsidRPr="009744AD">
        <w:rPr>
          <w:rFonts w:asciiTheme="majorBidi" w:hAnsiTheme="majorBidi" w:cs="B Lotus"/>
          <w:sz w:val="24"/>
          <w:szCs w:val="24"/>
          <w:rtl/>
          <w:lang w:bidi="fa-IR"/>
        </w:rPr>
        <w:t>. ماده 25</w:t>
      </w:r>
      <w:r w:rsidRPr="009744AD">
        <w:rPr>
          <w:rFonts w:asciiTheme="majorBidi" w:hAnsiTheme="majorBidi" w:cs="B Lotus"/>
          <w:sz w:val="24"/>
          <w:szCs w:val="24"/>
          <w:rtl/>
          <w:lang w:bidi="fa-IR"/>
        </w:rPr>
        <w:softHyphen/>
        <w:t>: " 1- دولت نمی تواند برای توجیه متخلفانه بودن فعل مغایر تعهد بین</w:t>
      </w:r>
      <w:r w:rsidRPr="009744AD">
        <w:rPr>
          <w:rFonts w:asciiTheme="majorBidi" w:hAnsiTheme="majorBidi" w:cs="B Lotus"/>
          <w:sz w:val="24"/>
          <w:szCs w:val="24"/>
          <w:rtl/>
          <w:lang w:bidi="fa-IR"/>
        </w:rPr>
        <w:softHyphen/>
        <w:t>المللی خویش به ضرورت استناد کند مگر آن که آن فعل</w:t>
      </w:r>
      <w:r w:rsidRPr="009744AD">
        <w:rPr>
          <w:rFonts w:asciiTheme="majorBidi" w:hAnsiTheme="majorBidi" w:cs="B Lotus"/>
          <w:sz w:val="24"/>
          <w:szCs w:val="24"/>
          <w:rtl/>
          <w:lang w:bidi="fa-IR"/>
        </w:rPr>
        <w:softHyphen/>
        <w:t>: الف) تنها راه برای حفاظت از منافع اساسی دولت در برابر خطر جدی و قریب الوقوع باشد ؛ و ...".</w:t>
      </w:r>
    </w:p>
  </w:footnote>
  <w:footnote w:id="252">
    <w:p w14:paraId="28E83150" w14:textId="77777777" w:rsidR="000640DF" w:rsidRPr="009744AD" w:rsidRDefault="000640DF" w:rsidP="00F04758">
      <w:pPr>
        <w:pStyle w:val="FootnoteText"/>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xml:space="preserve"> </w:t>
      </w:r>
      <w:r w:rsidRPr="009744AD">
        <w:rPr>
          <w:rFonts w:asciiTheme="majorBidi" w:hAnsiTheme="majorBidi" w:cs="B Lotus"/>
          <w:sz w:val="24"/>
          <w:szCs w:val="24"/>
          <w:rtl/>
        </w:rPr>
        <w:t>. کمیسیون حقوق بین</w:t>
      </w:r>
      <w:r w:rsidRPr="009744AD">
        <w:rPr>
          <w:rFonts w:asciiTheme="majorBidi" w:hAnsiTheme="majorBidi" w:cs="B Lotus"/>
          <w:sz w:val="24"/>
          <w:szCs w:val="24"/>
          <w:rtl/>
        </w:rPr>
        <w:softHyphen/>
        <w:t>الملل سازمان ملل متحد</w:t>
      </w:r>
      <w:r w:rsidRPr="009744AD">
        <w:rPr>
          <w:rFonts w:asciiTheme="majorBidi" w:hAnsiTheme="majorBidi" w:cs="B Lotus"/>
          <w:sz w:val="24"/>
          <w:szCs w:val="24"/>
          <w:rtl/>
        </w:rPr>
        <w:softHyphen/>
        <w:t>، مسئولیت بین</w:t>
      </w:r>
      <w:r w:rsidRPr="009744AD">
        <w:rPr>
          <w:rFonts w:asciiTheme="majorBidi" w:hAnsiTheme="majorBidi" w:cs="B Lotus"/>
          <w:sz w:val="24"/>
          <w:szCs w:val="24"/>
          <w:rtl/>
        </w:rPr>
        <w:softHyphen/>
        <w:t>المللی دولت</w:t>
      </w:r>
      <w:r w:rsidRPr="009744AD">
        <w:rPr>
          <w:rFonts w:asciiTheme="majorBidi" w:hAnsiTheme="majorBidi" w:cs="B Lotus"/>
          <w:sz w:val="24"/>
          <w:szCs w:val="24"/>
          <w:rtl/>
        </w:rPr>
        <w:softHyphen/>
        <w:t>ها</w:t>
      </w:r>
      <w:r w:rsidRPr="009744AD">
        <w:rPr>
          <w:rFonts w:asciiTheme="majorBidi" w:hAnsiTheme="majorBidi" w:cs="B Lotus"/>
          <w:sz w:val="24"/>
          <w:szCs w:val="24"/>
          <w:rtl/>
        </w:rPr>
        <w:softHyphen/>
        <w:t>؛ متن و شرح مواد کمیسیون حقوق بین</w:t>
      </w:r>
      <w:r w:rsidRPr="009744AD">
        <w:rPr>
          <w:rFonts w:asciiTheme="majorBidi" w:hAnsiTheme="majorBidi" w:cs="B Lotus"/>
          <w:sz w:val="24"/>
          <w:szCs w:val="24"/>
          <w:rtl/>
        </w:rPr>
        <w:softHyphen/>
        <w:t>الملل</w:t>
      </w:r>
      <w:r w:rsidRPr="009744AD">
        <w:rPr>
          <w:rFonts w:asciiTheme="majorBidi" w:hAnsiTheme="majorBidi" w:cs="B Lotus"/>
          <w:sz w:val="24"/>
          <w:szCs w:val="24"/>
          <w:rtl/>
        </w:rPr>
        <w:softHyphen/>
        <w:t>، ترجمه علیرضا ابراهیم گل</w:t>
      </w:r>
      <w:r w:rsidRPr="009744AD">
        <w:rPr>
          <w:rFonts w:asciiTheme="majorBidi" w:hAnsiTheme="majorBidi" w:cs="B Lotus"/>
          <w:sz w:val="24"/>
          <w:szCs w:val="24"/>
          <w:rtl/>
        </w:rPr>
        <w:softHyphen/>
        <w:t>، تهران</w:t>
      </w:r>
      <w:r w:rsidRPr="009744AD">
        <w:rPr>
          <w:rFonts w:asciiTheme="majorBidi" w:hAnsiTheme="majorBidi" w:cs="B Lotus"/>
          <w:sz w:val="24"/>
          <w:szCs w:val="24"/>
          <w:rtl/>
        </w:rPr>
        <w:softHyphen/>
        <w:t>، مؤسسه مطالعات و پژوهش های حقوقی شهر دانش، 1388.ص.160.</w:t>
      </w:r>
    </w:p>
  </w:footnote>
  <w:footnote w:id="253">
    <w:p w14:paraId="6EB88328" w14:textId="3AC77692" w:rsidR="000640DF" w:rsidRPr="009744AD" w:rsidRDefault="000640DF" w:rsidP="009744AD">
      <w:pPr>
        <w:pStyle w:val="FootnoteText"/>
        <w:bidi w:val="0"/>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rPr>
        <w:t>.</w:t>
      </w:r>
      <w:r w:rsidRPr="009744AD">
        <w:rPr>
          <w:rFonts w:asciiTheme="majorBidi" w:hAnsiTheme="majorBidi" w:cs="B Lotus"/>
          <w:sz w:val="24"/>
          <w:szCs w:val="24"/>
        </w:rPr>
        <w:t xml:space="preserve"> </w:t>
      </w:r>
      <w:r w:rsidRPr="009744AD">
        <w:rPr>
          <w:rFonts w:asciiTheme="majorBidi" w:hAnsiTheme="majorBidi" w:cs="B Lotus"/>
          <w:sz w:val="24"/>
          <w:szCs w:val="24"/>
          <w:lang w:bidi="fa-IR"/>
        </w:rPr>
        <w:t>Essential Security Interest</w:t>
      </w:r>
    </w:p>
  </w:footnote>
  <w:footnote w:id="254">
    <w:p w14:paraId="378C7F1B" w14:textId="111C9296" w:rsidR="000640DF" w:rsidRPr="009744AD" w:rsidRDefault="000640DF" w:rsidP="009744AD">
      <w:pPr>
        <w:pStyle w:val="FootnoteText"/>
        <w:bidi w:val="0"/>
        <w:jc w:val="both"/>
        <w:rPr>
          <w:rFonts w:asciiTheme="majorBidi" w:hAnsiTheme="majorBidi" w:cs="B Lotus"/>
          <w:sz w:val="24"/>
          <w:szCs w:val="24"/>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Public Order</w:t>
      </w:r>
    </w:p>
  </w:footnote>
  <w:footnote w:id="255">
    <w:p w14:paraId="23F5061A" w14:textId="10304C47" w:rsidR="000640DF" w:rsidRPr="009744AD" w:rsidRDefault="000640DF" w:rsidP="009744AD">
      <w:pPr>
        <w:pStyle w:val="FootnoteText"/>
        <w:bidi w:val="0"/>
        <w:jc w:val="both"/>
        <w:rPr>
          <w:rFonts w:asciiTheme="majorBidi" w:hAnsiTheme="majorBidi" w:cs="B Lotus"/>
          <w:sz w:val="24"/>
          <w:szCs w:val="24"/>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Public Morals</w:t>
      </w:r>
    </w:p>
  </w:footnote>
  <w:footnote w:id="256">
    <w:p w14:paraId="09F7DE61" w14:textId="77777777" w:rsidR="000640DF" w:rsidRPr="009744AD" w:rsidRDefault="000640DF" w:rsidP="00F04758">
      <w:pPr>
        <w:pStyle w:val="FootnoteText"/>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xml:space="preserve"> </w:t>
      </w:r>
      <w:r w:rsidRPr="009744AD">
        <w:rPr>
          <w:rFonts w:asciiTheme="majorBidi" w:hAnsiTheme="majorBidi" w:cs="B Lotus"/>
          <w:sz w:val="24"/>
          <w:szCs w:val="24"/>
          <w:rtl/>
        </w:rPr>
        <w:t xml:space="preserve">. </w:t>
      </w:r>
      <w:r w:rsidRPr="009744AD">
        <w:rPr>
          <w:rFonts w:asciiTheme="majorBidi" w:hAnsiTheme="majorBidi" w:cs="B Lotus"/>
          <w:sz w:val="24"/>
          <w:szCs w:val="24"/>
          <w:rtl/>
          <w:lang w:bidi="fa-IR"/>
        </w:rPr>
        <w:t xml:space="preserve">برای نمونه ببینید : </w:t>
      </w:r>
    </w:p>
    <w:p w14:paraId="051AD4EE" w14:textId="77777777" w:rsidR="000640DF" w:rsidRPr="009744AD" w:rsidRDefault="000640DF" w:rsidP="009744AD">
      <w:pPr>
        <w:pStyle w:val="FootnoteText"/>
        <w:bidi w:val="0"/>
        <w:jc w:val="both"/>
        <w:rPr>
          <w:rFonts w:asciiTheme="majorBidi" w:hAnsiTheme="majorBidi" w:cs="B Lotus"/>
          <w:sz w:val="24"/>
          <w:szCs w:val="24"/>
          <w:lang w:bidi="fa-IR"/>
        </w:rPr>
      </w:pPr>
      <w:r w:rsidRPr="009744AD">
        <w:rPr>
          <w:rFonts w:asciiTheme="majorBidi" w:hAnsiTheme="majorBidi" w:cs="B Lotus"/>
          <w:sz w:val="24"/>
          <w:szCs w:val="24"/>
          <w:lang w:bidi="fa-IR"/>
        </w:rPr>
        <w:t>Article X of the BIT between Czech Republic and  United States(1991),Article IX of  the BIT between Estonia and the United states(1994), Article 12 of the BIT between Hungary and India (2003).</w:t>
      </w:r>
    </w:p>
  </w:footnote>
  <w:footnote w:id="257">
    <w:p w14:paraId="71676FF2" w14:textId="77777777" w:rsidR="000640DF" w:rsidRPr="009744AD" w:rsidRDefault="000640DF" w:rsidP="009744AD">
      <w:pPr>
        <w:autoSpaceDE w:val="0"/>
        <w:autoSpaceDN w:val="0"/>
        <w:bidi w:val="0"/>
        <w:adjustRightInd w:val="0"/>
        <w:jc w:val="both"/>
        <w:rPr>
          <w:rFonts w:asciiTheme="majorBidi" w:hAnsiTheme="majorBidi" w:cs="B Lotus"/>
          <w:i/>
          <w:iCs/>
          <w:sz w:val="24"/>
          <w:szCs w:val="24"/>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rPr>
        <w:t xml:space="preserve">. </w:t>
      </w:r>
      <w:r w:rsidRPr="009744AD">
        <w:rPr>
          <w:rFonts w:asciiTheme="majorBidi" w:hAnsiTheme="majorBidi" w:cs="B Lotus"/>
          <w:sz w:val="24"/>
          <w:szCs w:val="24"/>
        </w:rPr>
        <w:t>UNCTAD, Bilateral Investment Treaties 1995-2006: Trends in Investment Rulemaking</w:t>
      </w:r>
      <w:r w:rsidRPr="009744AD">
        <w:rPr>
          <w:rFonts w:asciiTheme="majorBidi" w:hAnsiTheme="majorBidi" w:cs="B Lotus"/>
          <w:i/>
          <w:iCs/>
          <w:sz w:val="24"/>
          <w:szCs w:val="24"/>
        </w:rPr>
        <w:t>,</w:t>
      </w:r>
      <w:r w:rsidRPr="009744AD">
        <w:rPr>
          <w:rFonts w:asciiTheme="majorBidi" w:hAnsiTheme="majorBidi" w:cs="B Lotus"/>
          <w:sz w:val="24"/>
          <w:szCs w:val="24"/>
        </w:rPr>
        <w:t xml:space="preserve"> New York and Geneva</w:t>
      </w:r>
      <w:r w:rsidRPr="009744AD">
        <w:rPr>
          <w:rFonts w:asciiTheme="majorBidi" w:hAnsiTheme="majorBidi" w:cs="B Lotus"/>
          <w:i/>
          <w:iCs/>
          <w:sz w:val="24"/>
          <w:szCs w:val="24"/>
        </w:rPr>
        <w:softHyphen/>
      </w:r>
      <w:r w:rsidRPr="009744AD">
        <w:rPr>
          <w:rFonts w:asciiTheme="majorBidi" w:hAnsiTheme="majorBidi" w:cs="B Lotus"/>
          <w:sz w:val="24"/>
          <w:szCs w:val="24"/>
        </w:rPr>
        <w:t>, United Nations publication, 2007, P. 83.</w:t>
      </w:r>
    </w:p>
  </w:footnote>
  <w:footnote w:id="258">
    <w:p w14:paraId="283E8DAD" w14:textId="3C146ADB" w:rsidR="000640DF" w:rsidRPr="009744AD" w:rsidRDefault="000640DF" w:rsidP="009744AD">
      <w:pPr>
        <w:pStyle w:val="FootnoteText"/>
        <w:bidi w:val="0"/>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rPr>
        <w:t>.</w:t>
      </w:r>
      <w:r w:rsidRPr="009744AD">
        <w:rPr>
          <w:rFonts w:asciiTheme="majorBidi" w:hAnsiTheme="majorBidi" w:cs="B Lotus"/>
          <w:sz w:val="24"/>
          <w:szCs w:val="24"/>
        </w:rPr>
        <w:t xml:space="preserve"> </w:t>
      </w:r>
      <w:r w:rsidRPr="009744AD">
        <w:rPr>
          <w:rFonts w:asciiTheme="majorBidi" w:hAnsiTheme="majorBidi" w:cs="B Lotus"/>
          <w:sz w:val="24"/>
          <w:szCs w:val="24"/>
          <w:lang w:bidi="fa-IR"/>
        </w:rPr>
        <w:t>Maintenance and Restoration International Peace and Security</w:t>
      </w:r>
    </w:p>
  </w:footnote>
  <w:footnote w:id="259">
    <w:p w14:paraId="02CDFBF2" w14:textId="77777777" w:rsidR="000640DF" w:rsidRPr="009744AD" w:rsidRDefault="000640DF" w:rsidP="00F04758">
      <w:pPr>
        <w:pStyle w:val="FootnoteText"/>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xml:space="preserve"> </w:t>
      </w:r>
      <w:r w:rsidRPr="009744AD">
        <w:rPr>
          <w:rFonts w:asciiTheme="majorBidi" w:hAnsiTheme="majorBidi" w:cs="B Lotus"/>
          <w:sz w:val="24"/>
          <w:szCs w:val="24"/>
          <w:rtl/>
        </w:rPr>
        <w:t xml:space="preserve">. </w:t>
      </w:r>
      <w:r w:rsidRPr="009744AD">
        <w:rPr>
          <w:rFonts w:asciiTheme="majorBidi" w:hAnsiTheme="majorBidi" w:cs="B Lotus"/>
          <w:sz w:val="24"/>
          <w:szCs w:val="24"/>
          <w:rtl/>
          <w:lang w:bidi="fa-IR"/>
        </w:rPr>
        <w:t>برای نمونه ببینید:</w:t>
      </w:r>
    </w:p>
    <w:p w14:paraId="33471B14" w14:textId="77777777" w:rsidR="000640DF" w:rsidRPr="009744AD" w:rsidRDefault="000640DF" w:rsidP="009744AD">
      <w:pPr>
        <w:pStyle w:val="FootnoteText"/>
        <w:bidi w:val="0"/>
        <w:jc w:val="both"/>
        <w:rPr>
          <w:rFonts w:asciiTheme="majorBidi" w:hAnsiTheme="majorBidi" w:cs="B Lotus"/>
          <w:sz w:val="24"/>
          <w:szCs w:val="24"/>
          <w:lang w:bidi="fa-IR"/>
        </w:rPr>
      </w:pPr>
      <w:r w:rsidRPr="009744AD">
        <w:rPr>
          <w:rFonts w:asciiTheme="majorBidi" w:hAnsiTheme="majorBidi" w:cs="B Lotus"/>
          <w:sz w:val="24"/>
          <w:szCs w:val="24"/>
          <w:lang w:bidi="fa-IR"/>
        </w:rPr>
        <w:t xml:space="preserve"> Article 18 of the BIT between the United States and Uruguay</w:t>
      </w:r>
      <w:r w:rsidRPr="009744AD">
        <w:rPr>
          <w:rFonts w:asciiTheme="majorBidi" w:hAnsiTheme="majorBidi" w:cs="B Lotus"/>
          <w:sz w:val="24"/>
          <w:szCs w:val="24"/>
          <w:rtl/>
          <w:lang w:bidi="fa-IR"/>
        </w:rPr>
        <w:t xml:space="preserve"> </w:t>
      </w:r>
      <w:r w:rsidRPr="009744AD">
        <w:rPr>
          <w:rFonts w:asciiTheme="majorBidi" w:hAnsiTheme="majorBidi" w:cs="B Lotus"/>
          <w:sz w:val="24"/>
          <w:szCs w:val="24"/>
          <w:lang w:bidi="fa-IR"/>
        </w:rPr>
        <w:t>(2005), Article 10 of the BIT between Canada and the Hashemite Kingdom of Gordan (2009), Article 7 of the BIT between the United Kingdom and Ethiopia</w:t>
      </w:r>
      <w:r w:rsidRPr="009744AD">
        <w:rPr>
          <w:rFonts w:asciiTheme="majorBidi" w:hAnsiTheme="majorBidi" w:cs="B Lotus"/>
          <w:sz w:val="24"/>
          <w:szCs w:val="24"/>
          <w:rtl/>
          <w:lang w:bidi="fa-IR"/>
        </w:rPr>
        <w:t xml:space="preserve"> </w:t>
      </w:r>
      <w:r w:rsidRPr="009744AD">
        <w:rPr>
          <w:rFonts w:asciiTheme="majorBidi" w:hAnsiTheme="majorBidi" w:cs="B Lotus"/>
          <w:sz w:val="24"/>
          <w:szCs w:val="24"/>
          <w:lang w:bidi="fa-IR"/>
        </w:rPr>
        <w:t>(2009).</w:t>
      </w:r>
    </w:p>
  </w:footnote>
  <w:footnote w:id="260">
    <w:p w14:paraId="49E68F88" w14:textId="77777777" w:rsidR="000640DF" w:rsidRPr="009744AD" w:rsidRDefault="000640DF" w:rsidP="009744AD">
      <w:pPr>
        <w:autoSpaceDE w:val="0"/>
        <w:autoSpaceDN w:val="0"/>
        <w:bidi w:val="0"/>
        <w:adjustRightInd w:val="0"/>
        <w:jc w:val="both"/>
        <w:rPr>
          <w:rFonts w:asciiTheme="majorBidi" w:hAnsiTheme="majorBidi" w:cs="B Lotus"/>
          <w:sz w:val="24"/>
          <w:szCs w:val="24"/>
          <w:highlight w:val="yellow"/>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rPr>
        <w:t>.</w:t>
      </w:r>
      <w:r w:rsidRPr="009744AD">
        <w:rPr>
          <w:rFonts w:asciiTheme="majorBidi" w:hAnsiTheme="majorBidi" w:cs="B Lotus"/>
          <w:sz w:val="24"/>
          <w:szCs w:val="24"/>
        </w:rPr>
        <w:t xml:space="preserve"> UNCTAD, The Protection of National Security in IIAs, New York and Geneva, United Nations publication, 2009, P.78.</w:t>
      </w:r>
    </w:p>
    <w:p w14:paraId="2D1D26E7" w14:textId="77777777" w:rsidR="000640DF" w:rsidRPr="009744AD" w:rsidRDefault="000640DF" w:rsidP="009744AD">
      <w:pPr>
        <w:pStyle w:val="FootnoteText"/>
        <w:bidi w:val="0"/>
        <w:jc w:val="both"/>
        <w:rPr>
          <w:rFonts w:asciiTheme="majorBidi" w:hAnsiTheme="majorBidi" w:cs="B Lotus"/>
          <w:sz w:val="24"/>
          <w:szCs w:val="24"/>
          <w:rtl/>
          <w:lang w:bidi="fa-IR"/>
        </w:rPr>
      </w:pPr>
    </w:p>
  </w:footnote>
  <w:footnote w:id="261">
    <w:p w14:paraId="526A453B" w14:textId="5B17D35D" w:rsidR="000640DF" w:rsidRPr="009744AD" w:rsidRDefault="000640DF" w:rsidP="009744AD">
      <w:pPr>
        <w:pStyle w:val="FootnoteText"/>
        <w:bidi w:val="0"/>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rPr>
        <w:t>.</w:t>
      </w:r>
      <w:r w:rsidRPr="009744AD">
        <w:rPr>
          <w:rFonts w:asciiTheme="majorBidi" w:hAnsiTheme="majorBidi" w:cs="B Lotus"/>
          <w:sz w:val="24"/>
          <w:szCs w:val="24"/>
        </w:rPr>
        <w:t xml:space="preserve"> </w:t>
      </w:r>
      <w:r w:rsidRPr="009744AD">
        <w:rPr>
          <w:rFonts w:asciiTheme="majorBidi" w:hAnsiTheme="majorBidi" w:cs="B Lotus"/>
          <w:sz w:val="24"/>
          <w:szCs w:val="24"/>
          <w:lang w:bidi="fa-IR"/>
        </w:rPr>
        <w:t>Circumstances of Extreme Emergency</w:t>
      </w:r>
    </w:p>
  </w:footnote>
  <w:footnote w:id="262">
    <w:p w14:paraId="51EED60E" w14:textId="77777777" w:rsidR="000640DF" w:rsidRPr="009744AD" w:rsidRDefault="000640DF" w:rsidP="007969EC">
      <w:pPr>
        <w:pStyle w:val="FootnoteText"/>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xml:space="preserve"> </w:t>
      </w:r>
      <w:r w:rsidRPr="009744AD">
        <w:rPr>
          <w:rFonts w:asciiTheme="majorBidi" w:hAnsiTheme="majorBidi" w:cs="B Lotus"/>
          <w:sz w:val="24"/>
          <w:szCs w:val="24"/>
          <w:rtl/>
        </w:rPr>
        <w:t xml:space="preserve">. </w:t>
      </w:r>
      <w:r w:rsidRPr="009744AD">
        <w:rPr>
          <w:rFonts w:asciiTheme="majorBidi" w:hAnsiTheme="majorBidi" w:cs="B Lotus"/>
          <w:sz w:val="24"/>
          <w:szCs w:val="24"/>
          <w:rtl/>
          <w:lang w:bidi="fa-IR"/>
        </w:rPr>
        <w:t>برای نمونه ببینید:</w:t>
      </w:r>
    </w:p>
    <w:p w14:paraId="5296A6F5" w14:textId="77777777" w:rsidR="000640DF" w:rsidRPr="009744AD" w:rsidRDefault="000640DF" w:rsidP="009744AD">
      <w:pPr>
        <w:pStyle w:val="FootnoteText"/>
        <w:bidi w:val="0"/>
        <w:jc w:val="both"/>
        <w:rPr>
          <w:rFonts w:asciiTheme="majorBidi" w:hAnsiTheme="majorBidi" w:cs="B Lotus"/>
          <w:sz w:val="24"/>
          <w:szCs w:val="24"/>
          <w:lang w:bidi="fa-IR"/>
        </w:rPr>
      </w:pPr>
      <w:r w:rsidRPr="009744AD">
        <w:rPr>
          <w:rFonts w:asciiTheme="majorBidi" w:hAnsiTheme="majorBidi" w:cs="B Lotus"/>
          <w:sz w:val="24"/>
          <w:szCs w:val="24"/>
          <w:lang w:bidi="fa-IR"/>
        </w:rPr>
        <w:t>Article 11 of the BIT between the United Kingdom and India (1994), Article 12 of the BIT between Hungary and India(2003).</w:t>
      </w:r>
    </w:p>
  </w:footnote>
  <w:footnote w:id="263">
    <w:p w14:paraId="788FF6F7" w14:textId="77777777" w:rsidR="000640DF" w:rsidRPr="009744AD" w:rsidRDefault="000640DF" w:rsidP="009744AD">
      <w:pPr>
        <w:pStyle w:val="FootnoteText"/>
        <w:bidi w:val="0"/>
        <w:jc w:val="both"/>
        <w:rPr>
          <w:rFonts w:asciiTheme="majorBidi" w:hAnsiTheme="majorBidi" w:cs="B Lotus"/>
          <w:sz w:val="24"/>
          <w:szCs w:val="24"/>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xml:space="preserve"> UNCTAD, The Protection of National Security in IIAs, Op.cit., P.76.</w:t>
      </w:r>
    </w:p>
  </w:footnote>
  <w:footnote w:id="264">
    <w:p w14:paraId="46026C7F" w14:textId="77777777" w:rsidR="000640DF" w:rsidRPr="009744AD" w:rsidRDefault="000640DF" w:rsidP="007969EC">
      <w:pPr>
        <w:pStyle w:val="FootnoteText"/>
        <w:jc w:val="both"/>
        <w:rPr>
          <w:rFonts w:asciiTheme="majorBidi" w:hAnsiTheme="majorBidi" w:cs="B Lotus"/>
          <w:sz w:val="24"/>
          <w:szCs w:val="24"/>
          <w:rtl/>
          <w:lang w:bidi="fa-IR"/>
        </w:rPr>
      </w:pPr>
      <w:r w:rsidRPr="009744AD">
        <w:rPr>
          <w:rFonts w:asciiTheme="majorBidi" w:hAnsiTheme="majorBidi" w:cs="B Lotus"/>
          <w:sz w:val="24"/>
          <w:szCs w:val="24"/>
        </w:rPr>
        <w:t>.</w:t>
      </w: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xml:space="preserve"> </w:t>
      </w:r>
      <w:r w:rsidRPr="009744AD">
        <w:rPr>
          <w:rFonts w:asciiTheme="majorBidi" w:hAnsiTheme="majorBidi" w:cs="B Lotus"/>
          <w:sz w:val="24"/>
          <w:szCs w:val="24"/>
          <w:rtl/>
          <w:lang w:bidi="fa-IR"/>
        </w:rPr>
        <w:t>برای نمونه ببینید :</w:t>
      </w:r>
    </w:p>
    <w:p w14:paraId="66092D42" w14:textId="77777777" w:rsidR="000640DF" w:rsidRPr="009744AD" w:rsidRDefault="000640DF" w:rsidP="009744AD">
      <w:pPr>
        <w:pStyle w:val="FootnoteText"/>
        <w:bidi w:val="0"/>
        <w:jc w:val="both"/>
        <w:rPr>
          <w:rFonts w:asciiTheme="majorBidi" w:hAnsiTheme="majorBidi" w:cs="B Lotus"/>
          <w:sz w:val="24"/>
          <w:szCs w:val="24"/>
          <w:lang w:bidi="fa-IR"/>
        </w:rPr>
      </w:pPr>
      <w:r w:rsidRPr="009744AD">
        <w:rPr>
          <w:rFonts w:asciiTheme="majorBidi" w:hAnsiTheme="majorBidi" w:cs="B Lotus"/>
          <w:sz w:val="24"/>
          <w:szCs w:val="24"/>
          <w:lang w:bidi="fa-IR"/>
        </w:rPr>
        <w:t>Article 12 of the BIT between Russia and Hungary (1995), Article 3 of the BIT between Sweden and Russia (1995).</w:t>
      </w:r>
    </w:p>
  </w:footnote>
  <w:footnote w:id="265">
    <w:p w14:paraId="091A371D" w14:textId="77777777" w:rsidR="000640DF" w:rsidRPr="009744AD" w:rsidRDefault="000640DF" w:rsidP="007969EC">
      <w:pPr>
        <w:pStyle w:val="FootnoteText"/>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bidi="fa-IR"/>
        </w:rPr>
        <w:t>.  این ده کشور عبارتند از ایتالیا</w:t>
      </w:r>
      <w:r w:rsidRPr="009744AD">
        <w:rPr>
          <w:rFonts w:asciiTheme="majorBidi" w:hAnsiTheme="majorBidi" w:cs="B Lotus"/>
          <w:sz w:val="24"/>
          <w:szCs w:val="24"/>
          <w:lang w:bidi="fa-IR"/>
        </w:rPr>
        <w:softHyphen/>
      </w:r>
      <w:r w:rsidRPr="009744AD">
        <w:rPr>
          <w:rFonts w:asciiTheme="majorBidi" w:hAnsiTheme="majorBidi" w:cs="B Lotus"/>
          <w:sz w:val="24"/>
          <w:szCs w:val="24"/>
          <w:rtl/>
          <w:lang w:bidi="fa-IR"/>
        </w:rPr>
        <w:t>، نروژ</w:t>
      </w:r>
      <w:r w:rsidRPr="009744AD">
        <w:rPr>
          <w:rFonts w:asciiTheme="majorBidi" w:hAnsiTheme="majorBidi" w:cs="B Lotus"/>
          <w:sz w:val="24"/>
          <w:szCs w:val="24"/>
          <w:lang w:bidi="fa-IR"/>
        </w:rPr>
        <w:softHyphen/>
      </w:r>
      <w:r w:rsidRPr="009744AD">
        <w:rPr>
          <w:rFonts w:asciiTheme="majorBidi" w:hAnsiTheme="majorBidi" w:cs="B Lotus"/>
          <w:sz w:val="24"/>
          <w:szCs w:val="24"/>
          <w:rtl/>
          <w:lang w:bidi="fa-IR"/>
        </w:rPr>
        <w:t>، دانمارک</w:t>
      </w:r>
      <w:r w:rsidRPr="009744AD">
        <w:rPr>
          <w:rFonts w:asciiTheme="majorBidi" w:hAnsiTheme="majorBidi" w:cs="B Lotus"/>
          <w:sz w:val="24"/>
          <w:szCs w:val="24"/>
          <w:lang w:bidi="fa-IR"/>
        </w:rPr>
        <w:softHyphen/>
      </w:r>
      <w:r w:rsidRPr="009744AD">
        <w:rPr>
          <w:rFonts w:asciiTheme="majorBidi" w:hAnsiTheme="majorBidi" w:cs="B Lotus"/>
          <w:sz w:val="24"/>
          <w:szCs w:val="24"/>
          <w:rtl/>
          <w:lang w:bidi="fa-IR"/>
        </w:rPr>
        <w:t>، ایرلند</w:t>
      </w:r>
      <w:r w:rsidRPr="009744AD">
        <w:rPr>
          <w:rFonts w:asciiTheme="majorBidi" w:hAnsiTheme="majorBidi" w:cs="B Lotus"/>
          <w:sz w:val="24"/>
          <w:szCs w:val="24"/>
          <w:lang w:bidi="fa-IR"/>
        </w:rPr>
        <w:softHyphen/>
      </w:r>
      <w:r w:rsidRPr="009744AD">
        <w:rPr>
          <w:rFonts w:asciiTheme="majorBidi" w:hAnsiTheme="majorBidi" w:cs="B Lotus"/>
          <w:sz w:val="24"/>
          <w:szCs w:val="24"/>
          <w:rtl/>
          <w:lang w:bidi="fa-IR"/>
        </w:rPr>
        <w:t>، اسلونی</w:t>
      </w:r>
      <w:r w:rsidRPr="009744AD">
        <w:rPr>
          <w:rFonts w:asciiTheme="majorBidi" w:hAnsiTheme="majorBidi" w:cs="B Lotus"/>
          <w:sz w:val="24"/>
          <w:szCs w:val="24"/>
          <w:lang w:bidi="fa-IR"/>
        </w:rPr>
        <w:softHyphen/>
      </w:r>
      <w:r w:rsidRPr="009744AD">
        <w:rPr>
          <w:rFonts w:asciiTheme="majorBidi" w:hAnsiTheme="majorBidi" w:cs="B Lotus"/>
          <w:sz w:val="24"/>
          <w:szCs w:val="24"/>
          <w:rtl/>
          <w:lang w:bidi="fa-IR"/>
        </w:rPr>
        <w:t>، یونان</w:t>
      </w:r>
      <w:r w:rsidRPr="009744AD">
        <w:rPr>
          <w:rFonts w:asciiTheme="majorBidi" w:hAnsiTheme="majorBidi" w:cs="B Lotus"/>
          <w:sz w:val="24"/>
          <w:szCs w:val="24"/>
          <w:lang w:bidi="fa-IR"/>
        </w:rPr>
        <w:softHyphen/>
      </w:r>
      <w:r w:rsidRPr="009744AD">
        <w:rPr>
          <w:rFonts w:asciiTheme="majorBidi" w:hAnsiTheme="majorBidi" w:cs="B Lotus"/>
          <w:sz w:val="24"/>
          <w:szCs w:val="24"/>
          <w:rtl/>
          <w:lang w:bidi="fa-IR"/>
        </w:rPr>
        <w:t>، برزیل</w:t>
      </w:r>
      <w:r w:rsidRPr="009744AD">
        <w:rPr>
          <w:rFonts w:asciiTheme="majorBidi" w:hAnsiTheme="majorBidi" w:cs="B Lotus"/>
          <w:sz w:val="24"/>
          <w:szCs w:val="24"/>
          <w:lang w:bidi="fa-IR"/>
        </w:rPr>
        <w:softHyphen/>
      </w:r>
      <w:r w:rsidRPr="009744AD">
        <w:rPr>
          <w:rFonts w:asciiTheme="majorBidi" w:hAnsiTheme="majorBidi" w:cs="B Lotus"/>
          <w:sz w:val="24"/>
          <w:szCs w:val="24"/>
          <w:rtl/>
          <w:lang w:bidi="fa-IR"/>
        </w:rPr>
        <w:t>، آفریقای جنوبی</w:t>
      </w:r>
      <w:r w:rsidRPr="009744AD">
        <w:rPr>
          <w:rFonts w:asciiTheme="majorBidi" w:hAnsiTheme="majorBidi" w:cs="B Lotus"/>
          <w:sz w:val="24"/>
          <w:szCs w:val="24"/>
          <w:lang w:bidi="fa-IR"/>
        </w:rPr>
        <w:softHyphen/>
      </w:r>
      <w:r w:rsidRPr="009744AD">
        <w:rPr>
          <w:rFonts w:asciiTheme="majorBidi" w:hAnsiTheme="majorBidi" w:cs="B Lotus"/>
          <w:sz w:val="24"/>
          <w:szCs w:val="24"/>
          <w:rtl/>
          <w:lang w:bidi="fa-IR"/>
        </w:rPr>
        <w:t>، ایسلند</w:t>
      </w:r>
      <w:r w:rsidRPr="009744AD">
        <w:rPr>
          <w:rFonts w:asciiTheme="majorBidi" w:hAnsiTheme="majorBidi" w:cs="B Lotus"/>
          <w:sz w:val="24"/>
          <w:szCs w:val="24"/>
          <w:lang w:bidi="fa-IR"/>
        </w:rPr>
        <w:softHyphen/>
      </w:r>
      <w:r w:rsidRPr="009744AD">
        <w:rPr>
          <w:rFonts w:asciiTheme="majorBidi" w:hAnsiTheme="majorBidi" w:cs="B Lotus"/>
          <w:sz w:val="24"/>
          <w:szCs w:val="24"/>
          <w:rtl/>
          <w:lang w:bidi="fa-IR"/>
        </w:rPr>
        <w:t>، کانادا ( مدل قدیمی معاهدات دوجانبه این کشور</w:t>
      </w:r>
      <w:r w:rsidRPr="009744AD">
        <w:rPr>
          <w:rFonts w:asciiTheme="majorBidi" w:hAnsiTheme="majorBidi" w:cs="B Lotus"/>
          <w:sz w:val="24"/>
          <w:szCs w:val="24"/>
          <w:lang w:bidi="fa-IR"/>
        </w:rPr>
        <w:softHyphen/>
      </w:r>
      <w:r w:rsidRPr="009744AD">
        <w:rPr>
          <w:rFonts w:asciiTheme="majorBidi" w:hAnsiTheme="majorBidi" w:cs="B Lotus"/>
          <w:sz w:val="24"/>
          <w:szCs w:val="24"/>
          <w:rtl/>
          <w:lang w:bidi="fa-IR"/>
        </w:rPr>
        <w:t>، مدل 2004 این کشور شرط استثنای منافع امنیتی را در خود جای داده است</w:t>
      </w:r>
      <w:r w:rsidRPr="009744AD">
        <w:rPr>
          <w:rFonts w:asciiTheme="majorBidi" w:hAnsiTheme="majorBidi" w:cs="B Lotus"/>
          <w:sz w:val="24"/>
          <w:szCs w:val="24"/>
          <w:lang w:bidi="fa-IR"/>
        </w:rPr>
        <w:softHyphen/>
      </w:r>
      <w:r w:rsidRPr="009744AD">
        <w:rPr>
          <w:rFonts w:asciiTheme="majorBidi" w:hAnsiTheme="majorBidi" w:cs="B Lotus"/>
          <w:sz w:val="24"/>
          <w:szCs w:val="24"/>
          <w:rtl/>
          <w:lang w:bidi="fa-IR"/>
        </w:rPr>
        <w:t>)</w:t>
      </w:r>
      <w:r w:rsidRPr="009744AD">
        <w:rPr>
          <w:rFonts w:asciiTheme="majorBidi" w:hAnsiTheme="majorBidi" w:cs="B Lotus"/>
          <w:sz w:val="24"/>
          <w:szCs w:val="24"/>
          <w:lang w:bidi="fa-IR"/>
        </w:rPr>
        <w:softHyphen/>
      </w:r>
      <w:r w:rsidRPr="009744AD">
        <w:rPr>
          <w:rFonts w:asciiTheme="majorBidi" w:hAnsiTheme="majorBidi" w:cs="B Lotus"/>
          <w:sz w:val="24"/>
          <w:szCs w:val="24"/>
          <w:rtl/>
          <w:lang w:bidi="fa-IR"/>
        </w:rPr>
        <w:t>.</w:t>
      </w:r>
    </w:p>
  </w:footnote>
  <w:footnote w:id="266">
    <w:p w14:paraId="4DC109DC"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rPr>
        <w:t xml:space="preserve">. </w:t>
      </w:r>
      <w:r w:rsidRPr="009744AD">
        <w:rPr>
          <w:rFonts w:asciiTheme="majorBidi" w:hAnsiTheme="majorBidi" w:cs="B Lotus"/>
          <w:sz w:val="24"/>
          <w:szCs w:val="24"/>
        </w:rPr>
        <w:t>OECD ,</w:t>
      </w:r>
      <w:r w:rsidRPr="009744AD">
        <w:rPr>
          <w:rFonts w:asciiTheme="majorBidi" w:eastAsia="Times New Roman" w:hAnsiTheme="majorBidi" w:cs="B Lotus"/>
          <w:color w:val="000000"/>
          <w:sz w:val="24"/>
          <w:szCs w:val="24"/>
        </w:rPr>
        <w:t>Essential Security Interests under International Investment Law</w:t>
      </w:r>
      <w:r w:rsidRPr="009744AD">
        <w:rPr>
          <w:rFonts w:asciiTheme="majorBidi" w:eastAsia="Times New Roman" w:hAnsiTheme="majorBidi" w:cs="B Lotus"/>
          <w:color w:val="000000"/>
          <w:sz w:val="24"/>
          <w:szCs w:val="24"/>
        </w:rPr>
        <w:softHyphen/>
      </w:r>
      <w:r w:rsidRPr="009744AD">
        <w:rPr>
          <w:rFonts w:asciiTheme="majorBidi" w:hAnsiTheme="majorBidi" w:cs="B Lotus"/>
          <w:sz w:val="24"/>
          <w:szCs w:val="24"/>
        </w:rPr>
        <w:t>,</w:t>
      </w:r>
      <w:r w:rsidRPr="009744AD">
        <w:rPr>
          <w:rFonts w:asciiTheme="majorBidi" w:eastAsia="Times New Roman" w:hAnsiTheme="majorBidi" w:cs="B Lotus"/>
          <w:sz w:val="24"/>
          <w:szCs w:val="24"/>
        </w:rPr>
        <w:t xml:space="preserve"> OECD Publishing,  2007, P.</w:t>
      </w:r>
      <w:r w:rsidRPr="009744AD">
        <w:rPr>
          <w:rFonts w:asciiTheme="majorBidi" w:eastAsia="Times New Roman" w:hAnsiTheme="majorBidi" w:cs="B Lotus"/>
          <w:sz w:val="24"/>
          <w:szCs w:val="24"/>
          <w:highlight w:val="yellow"/>
        </w:rPr>
        <w:t xml:space="preserve"> </w:t>
      </w:r>
      <w:r w:rsidRPr="009744AD">
        <w:rPr>
          <w:rFonts w:asciiTheme="majorBidi" w:eastAsia="Times New Roman" w:hAnsiTheme="majorBidi" w:cs="B Lotus"/>
          <w:sz w:val="24"/>
          <w:szCs w:val="24"/>
        </w:rPr>
        <w:t>99. available at</w:t>
      </w:r>
      <w:r w:rsidRPr="009744AD">
        <w:rPr>
          <w:rFonts w:asciiTheme="majorBidi" w:eastAsia="Times New Roman" w:hAnsiTheme="majorBidi" w:cs="B Lotus"/>
          <w:sz w:val="24"/>
          <w:szCs w:val="24"/>
          <w:rtl/>
        </w:rPr>
        <w:softHyphen/>
      </w:r>
      <w:r w:rsidRPr="009744AD">
        <w:rPr>
          <w:rFonts w:asciiTheme="majorBidi" w:eastAsia="Times New Roman" w:hAnsiTheme="majorBidi" w:cs="B Lotus"/>
          <w:sz w:val="24"/>
          <w:szCs w:val="24"/>
        </w:rPr>
        <w:t>:</w:t>
      </w:r>
      <w:r w:rsidRPr="009744AD">
        <w:rPr>
          <w:rFonts w:asciiTheme="majorBidi" w:hAnsiTheme="majorBidi" w:cs="B Lotus"/>
          <w:sz w:val="24"/>
          <w:szCs w:val="24"/>
        </w:rPr>
        <w:t xml:space="preserve"> :</w:t>
      </w:r>
      <w:hyperlink r:id="rId19" w:tgtFrame="_blank" w:history="1">
        <w:r w:rsidRPr="009744AD">
          <w:rPr>
            <w:rStyle w:val="Hyperlink"/>
            <w:rFonts w:asciiTheme="majorBidi" w:hAnsiTheme="majorBidi" w:cs="B Lotus"/>
            <w:sz w:val="24"/>
            <w:szCs w:val="24"/>
          </w:rPr>
          <w:t>http://www.oecd.org/dataoecd/59/50/40243411.pdf</w:t>
        </w:r>
      </w:hyperlink>
      <w:r w:rsidRPr="009744AD">
        <w:rPr>
          <w:rFonts w:asciiTheme="majorBidi" w:hAnsiTheme="majorBidi" w:cs="B Lotus"/>
          <w:sz w:val="24"/>
          <w:szCs w:val="24"/>
        </w:rPr>
        <w:t>.</w:t>
      </w:r>
    </w:p>
  </w:footnote>
  <w:footnote w:id="267">
    <w:p w14:paraId="01A40ADA" w14:textId="77777777" w:rsidR="000640DF" w:rsidRPr="009744AD" w:rsidRDefault="000640DF" w:rsidP="009744AD">
      <w:pPr>
        <w:pStyle w:val="FootnoteText"/>
        <w:bidi w:val="0"/>
        <w:spacing w:line="276" w:lineRule="auto"/>
        <w:jc w:val="both"/>
        <w:rPr>
          <w:rFonts w:asciiTheme="majorBidi" w:hAnsiTheme="majorBidi" w:cs="B Lotus"/>
          <w:sz w:val="24"/>
          <w:szCs w:val="24"/>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rPr>
        <w:t xml:space="preserve">  .</w:t>
      </w:r>
      <w:r w:rsidRPr="009744AD">
        <w:rPr>
          <w:rFonts w:asciiTheme="majorBidi" w:hAnsiTheme="majorBidi" w:cs="B Lotus"/>
          <w:sz w:val="24"/>
          <w:szCs w:val="24"/>
        </w:rPr>
        <w:t>Article  2102 of the North American Free Trade Agreement (NAFTA)(signed 1992, entered into force 1994).</w:t>
      </w:r>
    </w:p>
  </w:footnote>
  <w:footnote w:id="268">
    <w:p w14:paraId="0D40FD14" w14:textId="153940EC" w:rsidR="000640DF" w:rsidRPr="009744AD" w:rsidRDefault="000640DF" w:rsidP="009744AD">
      <w:pPr>
        <w:autoSpaceDE w:val="0"/>
        <w:autoSpaceDN w:val="0"/>
        <w:bidi w:val="0"/>
        <w:adjustRightInd w:val="0"/>
        <w:jc w:val="both"/>
        <w:rPr>
          <w:rFonts w:asciiTheme="majorBidi" w:hAnsiTheme="majorBidi" w:cs="B Lotus"/>
          <w:sz w:val="24"/>
          <w:szCs w:val="24"/>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bidi="fa-IR"/>
        </w:rPr>
        <w:t xml:space="preserve">.  </w:t>
      </w:r>
      <w:r w:rsidRPr="009744AD">
        <w:rPr>
          <w:rFonts w:asciiTheme="majorBidi" w:hAnsiTheme="majorBidi" w:cs="B Lotus"/>
          <w:sz w:val="24"/>
          <w:szCs w:val="24"/>
          <w:lang w:bidi="fa-IR"/>
        </w:rPr>
        <w:t xml:space="preserve">Article 24 of </w:t>
      </w:r>
      <w:r w:rsidRPr="009744AD">
        <w:rPr>
          <w:rFonts w:asciiTheme="majorBidi" w:hAnsiTheme="majorBidi" w:cs="B Lotus"/>
          <w:sz w:val="24"/>
          <w:szCs w:val="24"/>
        </w:rPr>
        <w:t>the Energy Charter Treaty (ECT)(signed 1994, entered into force 1998)</w:t>
      </w:r>
    </w:p>
  </w:footnote>
  <w:footnote w:id="269">
    <w:p w14:paraId="11399E5E" w14:textId="765425C0" w:rsidR="000640DF" w:rsidRPr="009744AD" w:rsidRDefault="000640DF" w:rsidP="009744AD">
      <w:pPr>
        <w:bidi w:val="0"/>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rPr>
        <w:t>.</w:t>
      </w:r>
      <w:r w:rsidRPr="009744AD">
        <w:rPr>
          <w:rFonts w:asciiTheme="majorBidi" w:hAnsiTheme="majorBidi" w:cs="B Lotus"/>
          <w:sz w:val="24"/>
          <w:szCs w:val="24"/>
        </w:rPr>
        <w:t xml:space="preserve"> Article XIV of the General Agreement on Trade in Services(GATS)(1994)</w:t>
      </w:r>
    </w:p>
  </w:footnote>
  <w:footnote w:id="270">
    <w:p w14:paraId="6A7D40AB" w14:textId="77777777" w:rsidR="000640DF" w:rsidRPr="009744AD" w:rsidRDefault="000640DF" w:rsidP="009744AD">
      <w:pPr>
        <w:pStyle w:val="FootnoteText"/>
        <w:bidi w:val="0"/>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rPr>
        <w:t>.</w:t>
      </w:r>
      <w:r w:rsidRPr="009744AD">
        <w:rPr>
          <w:rFonts w:asciiTheme="majorBidi" w:hAnsiTheme="majorBidi" w:cs="B Lotus"/>
          <w:sz w:val="24"/>
          <w:szCs w:val="24"/>
        </w:rPr>
        <w:t xml:space="preserve"> </w:t>
      </w:r>
      <w:r w:rsidRPr="009744AD">
        <w:rPr>
          <w:rFonts w:asciiTheme="majorBidi" w:hAnsiTheme="majorBidi" w:cs="B Lotus"/>
          <w:sz w:val="24"/>
          <w:szCs w:val="24"/>
          <w:lang w:bidi="fa-IR"/>
        </w:rPr>
        <w:t>Sornarajah, M</w:t>
      </w:r>
      <w:r w:rsidRPr="009744AD">
        <w:rPr>
          <w:rFonts w:asciiTheme="majorBidi" w:hAnsiTheme="majorBidi" w:cs="B Lotus"/>
          <w:sz w:val="24"/>
          <w:szCs w:val="24"/>
          <w:rtl/>
          <w:lang w:bidi="fa-IR"/>
        </w:rPr>
        <w:t>.</w:t>
      </w:r>
      <w:r w:rsidRPr="009744AD">
        <w:rPr>
          <w:rFonts w:asciiTheme="majorBidi" w:hAnsiTheme="majorBidi" w:cs="B Lotus"/>
          <w:sz w:val="24"/>
          <w:szCs w:val="24"/>
          <w:lang w:bidi="fa-IR"/>
        </w:rPr>
        <w:t>, the International Law on Foreign Investment, Cambridge , Cambridge University Press, 2010, P.231.</w:t>
      </w:r>
    </w:p>
  </w:footnote>
  <w:footnote w:id="271">
    <w:p w14:paraId="6226D160" w14:textId="299B7A9E" w:rsidR="000640DF" w:rsidRPr="009744AD" w:rsidRDefault="000640DF" w:rsidP="009744AD">
      <w:pPr>
        <w:pStyle w:val="FootnoteText"/>
        <w:bidi w:val="0"/>
        <w:spacing w:line="276" w:lineRule="auto"/>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bidi="fa-IR"/>
        </w:rPr>
        <w:t xml:space="preserve">. </w:t>
      </w:r>
      <w:r w:rsidRPr="009744AD">
        <w:rPr>
          <w:rFonts w:asciiTheme="majorBidi" w:hAnsiTheme="majorBidi" w:cs="B Lotus"/>
          <w:sz w:val="24"/>
          <w:szCs w:val="24"/>
          <w:lang w:bidi="fa-IR"/>
        </w:rPr>
        <w:t>General Exception Clause</w:t>
      </w:r>
    </w:p>
  </w:footnote>
  <w:footnote w:id="272">
    <w:p w14:paraId="063B2B97" w14:textId="4CBBD258"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bidi="fa-IR"/>
        </w:rPr>
        <w:t xml:space="preserve">. </w:t>
      </w:r>
      <w:r w:rsidRPr="009744AD">
        <w:rPr>
          <w:rFonts w:asciiTheme="majorBidi" w:hAnsiTheme="majorBidi" w:cs="B Lotus"/>
          <w:sz w:val="24"/>
          <w:szCs w:val="24"/>
          <w:lang w:bidi="fa-IR"/>
        </w:rPr>
        <w:t xml:space="preserve">Specific </w:t>
      </w:r>
      <w:proofErr w:type="spellStart"/>
      <w:r w:rsidRPr="009744AD">
        <w:rPr>
          <w:rFonts w:asciiTheme="majorBidi" w:hAnsiTheme="majorBidi" w:cs="B Lotus"/>
          <w:sz w:val="24"/>
          <w:szCs w:val="24"/>
          <w:lang w:bidi="fa-IR"/>
        </w:rPr>
        <w:t>Expetion</w:t>
      </w:r>
      <w:proofErr w:type="spellEnd"/>
      <w:r w:rsidRPr="009744AD">
        <w:rPr>
          <w:rFonts w:asciiTheme="majorBidi" w:hAnsiTheme="majorBidi" w:cs="B Lotus"/>
          <w:sz w:val="24"/>
          <w:szCs w:val="24"/>
          <w:lang w:bidi="fa-IR"/>
        </w:rPr>
        <w:t xml:space="preserve"> Clause</w:t>
      </w:r>
    </w:p>
  </w:footnote>
  <w:footnote w:id="273">
    <w:p w14:paraId="2703FFEC" w14:textId="77777777" w:rsidR="000640DF" w:rsidRPr="009744AD" w:rsidRDefault="000640DF" w:rsidP="009744AD">
      <w:pPr>
        <w:pStyle w:val="FootnoteText"/>
        <w:bidi w:val="0"/>
        <w:spacing w:line="276" w:lineRule="auto"/>
        <w:jc w:val="both"/>
        <w:rPr>
          <w:rFonts w:asciiTheme="majorBidi" w:hAnsiTheme="majorBidi" w:cs="B Lotus"/>
          <w:sz w:val="24"/>
          <w:szCs w:val="24"/>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rPr>
        <w:t>.</w:t>
      </w:r>
      <w:r w:rsidRPr="009744AD">
        <w:rPr>
          <w:rFonts w:asciiTheme="majorBidi" w:hAnsiTheme="majorBidi" w:cs="B Lotus"/>
          <w:sz w:val="24"/>
          <w:szCs w:val="24"/>
        </w:rPr>
        <w:t xml:space="preserve"> “Nothing in the treaty shall be construed to prevent the adoption or enforcement of measures necessary for maintenance of public order …”</w:t>
      </w:r>
    </w:p>
  </w:footnote>
  <w:footnote w:id="274">
    <w:p w14:paraId="5F7DBFD3"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bidi="fa-IR"/>
        </w:rPr>
        <w:t>.</w:t>
      </w:r>
      <w:r w:rsidRPr="009744AD">
        <w:rPr>
          <w:rFonts w:asciiTheme="majorBidi" w:hAnsiTheme="majorBidi" w:cs="B Lotus"/>
          <w:sz w:val="24"/>
          <w:szCs w:val="24"/>
          <w:lang w:bidi="fa-IR"/>
        </w:rPr>
        <w:t>“ Nothing in this Agreement precludes the host contracting Party from taking action for the protection of its essential security interest or in circumstances of extreme emergency …”</w:t>
      </w:r>
    </w:p>
  </w:footnote>
  <w:footnote w:id="275">
    <w:p w14:paraId="7634D93E" w14:textId="77777777" w:rsidR="000640DF" w:rsidRPr="009744AD" w:rsidRDefault="000640DF" w:rsidP="009744AD">
      <w:pPr>
        <w:shd w:val="clear" w:color="auto" w:fill="FFFFFF"/>
        <w:bidi w:val="0"/>
        <w:jc w:val="both"/>
        <w:rPr>
          <w:rFonts w:asciiTheme="majorBidi" w:hAnsiTheme="majorBidi" w:cs="B Lotus"/>
          <w:color w:val="000000"/>
          <w:sz w:val="24"/>
          <w:szCs w:val="24"/>
        </w:rPr>
      </w:pPr>
      <w:r w:rsidRPr="009744AD">
        <w:rPr>
          <w:rStyle w:val="FootnoteReference"/>
          <w:rFonts w:asciiTheme="majorBidi" w:hAnsiTheme="majorBidi" w:cs="B Lotus"/>
          <w:sz w:val="24"/>
          <w:szCs w:val="24"/>
        </w:rPr>
        <w:footnoteRef/>
      </w:r>
      <w:r w:rsidRPr="009744AD">
        <w:rPr>
          <w:rFonts w:asciiTheme="majorBidi" w:hAnsiTheme="majorBidi" w:cs="B Lotus"/>
          <w:color w:val="000000"/>
          <w:sz w:val="24"/>
          <w:szCs w:val="24"/>
          <w:rtl/>
        </w:rPr>
        <w:t>.</w:t>
      </w:r>
      <w:r w:rsidRPr="009744AD">
        <w:rPr>
          <w:rFonts w:asciiTheme="majorBidi" w:hAnsiTheme="majorBidi" w:cs="B Lotus"/>
          <w:color w:val="000000"/>
          <w:sz w:val="24"/>
          <w:szCs w:val="24"/>
        </w:rPr>
        <w:t>OECD</w:t>
      </w:r>
      <w:r w:rsidRPr="009744AD">
        <w:rPr>
          <w:rFonts w:asciiTheme="majorBidi" w:hAnsiTheme="majorBidi" w:cs="B Lotus"/>
          <w:color w:val="000000"/>
          <w:sz w:val="24"/>
          <w:szCs w:val="24"/>
          <w:rtl/>
        </w:rPr>
        <w:softHyphen/>
      </w:r>
      <w:r w:rsidRPr="009744AD">
        <w:rPr>
          <w:rFonts w:asciiTheme="majorBidi" w:hAnsiTheme="majorBidi" w:cs="B Lotus"/>
          <w:color w:val="000000"/>
          <w:sz w:val="24"/>
          <w:szCs w:val="24"/>
        </w:rPr>
        <w:t>,</w:t>
      </w:r>
      <w:r w:rsidRPr="009744AD">
        <w:rPr>
          <w:rFonts w:asciiTheme="majorBidi" w:hAnsiTheme="majorBidi" w:cs="B Lotus"/>
          <w:sz w:val="24"/>
          <w:szCs w:val="24"/>
        </w:rPr>
        <w:t xml:space="preserve"> Op.cit</w:t>
      </w:r>
      <w:r w:rsidRPr="009744AD">
        <w:rPr>
          <w:rFonts w:asciiTheme="majorBidi" w:hAnsiTheme="majorBidi" w:cs="B Lotus"/>
          <w:sz w:val="24"/>
          <w:szCs w:val="24"/>
          <w:rtl/>
        </w:rPr>
        <w:t>.</w:t>
      </w:r>
    </w:p>
  </w:footnote>
  <w:footnote w:id="276">
    <w:p w14:paraId="647F0653" w14:textId="77777777" w:rsidR="000640DF" w:rsidRPr="009744AD" w:rsidRDefault="000640DF" w:rsidP="003572A6">
      <w:pPr>
        <w:pStyle w:val="FootnoteText"/>
        <w:jc w:val="both"/>
        <w:rPr>
          <w:rFonts w:asciiTheme="majorBidi" w:hAnsiTheme="majorBidi" w:cs="B Lotus"/>
          <w:sz w:val="24"/>
          <w:szCs w:val="24"/>
          <w:rtl/>
          <w:lang w:bidi="fa-IR"/>
        </w:rPr>
      </w:pPr>
      <w:r w:rsidRPr="009744AD">
        <w:rPr>
          <w:rFonts w:asciiTheme="majorBidi" w:hAnsiTheme="majorBidi" w:cs="B Lotus"/>
          <w:sz w:val="24"/>
          <w:szCs w:val="24"/>
        </w:rPr>
        <w:t xml:space="preserve"> .</w:t>
      </w: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xml:space="preserve"> </w:t>
      </w:r>
      <w:r w:rsidRPr="009744AD">
        <w:rPr>
          <w:rFonts w:asciiTheme="majorBidi" w:hAnsiTheme="majorBidi" w:cs="B Lotus"/>
          <w:sz w:val="24"/>
          <w:szCs w:val="24"/>
          <w:rtl/>
          <w:lang w:bidi="fa-IR"/>
        </w:rPr>
        <w:t>برای نمونه ببینید</w:t>
      </w:r>
      <w:r w:rsidRPr="009744AD">
        <w:rPr>
          <w:rFonts w:asciiTheme="majorBidi" w:hAnsiTheme="majorBidi" w:cs="B Lotus"/>
          <w:sz w:val="24"/>
          <w:szCs w:val="24"/>
          <w:lang w:bidi="fa-IR"/>
        </w:rPr>
        <w:softHyphen/>
      </w:r>
      <w:r w:rsidRPr="009744AD">
        <w:rPr>
          <w:rFonts w:asciiTheme="majorBidi" w:hAnsiTheme="majorBidi" w:cs="B Lotus"/>
          <w:sz w:val="24"/>
          <w:szCs w:val="24"/>
          <w:rtl/>
          <w:lang w:bidi="fa-IR"/>
        </w:rPr>
        <w:t>:</w:t>
      </w:r>
    </w:p>
    <w:p w14:paraId="78228015" w14:textId="5C8156BB" w:rsidR="000640DF" w:rsidRPr="009744AD" w:rsidRDefault="000640DF" w:rsidP="009744AD">
      <w:pPr>
        <w:pStyle w:val="FootnoteText"/>
        <w:bidi w:val="0"/>
        <w:jc w:val="both"/>
        <w:rPr>
          <w:rFonts w:asciiTheme="majorBidi" w:hAnsiTheme="majorBidi" w:cs="B Lotus"/>
          <w:sz w:val="24"/>
          <w:szCs w:val="24"/>
          <w:lang w:bidi="fa-IR"/>
        </w:rPr>
      </w:pPr>
      <w:r w:rsidRPr="009744AD">
        <w:rPr>
          <w:rFonts w:asciiTheme="majorBidi" w:hAnsiTheme="majorBidi" w:cs="B Lotus"/>
          <w:sz w:val="24"/>
          <w:szCs w:val="24"/>
        </w:rPr>
        <w:t>Article 10 of the Canadian Model BIT (2004)</w:t>
      </w:r>
    </w:p>
  </w:footnote>
  <w:footnote w:id="277">
    <w:p w14:paraId="5E988EFA" w14:textId="77777777" w:rsidR="000640DF" w:rsidRPr="009744AD" w:rsidRDefault="000640DF" w:rsidP="009744AD">
      <w:pPr>
        <w:pStyle w:val="FootnoteText"/>
        <w:bidi w:val="0"/>
        <w:jc w:val="both"/>
        <w:rPr>
          <w:rFonts w:asciiTheme="majorBidi" w:hAnsiTheme="majorBidi" w:cs="B Lotus"/>
          <w:sz w:val="24"/>
          <w:szCs w:val="24"/>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Article XIV of GATS.</w:t>
      </w:r>
    </w:p>
  </w:footnote>
  <w:footnote w:id="278">
    <w:p w14:paraId="1DB1F5A6" w14:textId="68E918D3" w:rsidR="000640DF" w:rsidRPr="009744AD" w:rsidRDefault="000640DF" w:rsidP="009744AD">
      <w:pPr>
        <w:pStyle w:val="FootnoteText"/>
        <w:bidi w:val="0"/>
        <w:jc w:val="both"/>
        <w:rPr>
          <w:rFonts w:asciiTheme="majorBidi" w:hAnsiTheme="majorBidi" w:cs="B Lotus"/>
          <w:sz w:val="24"/>
          <w:szCs w:val="24"/>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Article 6 of Multilateral Agreement on Investment</w:t>
      </w:r>
      <w:r w:rsidRPr="009744AD">
        <w:rPr>
          <w:rFonts w:asciiTheme="majorBidi" w:hAnsiTheme="majorBidi" w:cs="B Lotus"/>
          <w:sz w:val="24"/>
          <w:szCs w:val="24"/>
          <w:rtl/>
        </w:rPr>
        <w:t xml:space="preserve"> </w:t>
      </w:r>
      <w:r w:rsidRPr="009744AD">
        <w:rPr>
          <w:rFonts w:asciiTheme="majorBidi" w:hAnsiTheme="majorBidi" w:cs="B Lotus"/>
          <w:sz w:val="24"/>
          <w:szCs w:val="24"/>
        </w:rPr>
        <w:t>(MAI)</w:t>
      </w:r>
      <w:r w:rsidRPr="009744AD">
        <w:rPr>
          <w:rFonts w:asciiTheme="majorBidi" w:hAnsiTheme="majorBidi" w:cs="B Lotus"/>
          <w:sz w:val="24"/>
          <w:szCs w:val="24"/>
          <w:rtl/>
        </w:rPr>
        <w:softHyphen/>
      </w:r>
      <w:r w:rsidRPr="009744AD">
        <w:rPr>
          <w:rFonts w:asciiTheme="majorBidi" w:hAnsiTheme="majorBidi" w:cs="B Lotus"/>
          <w:sz w:val="24"/>
          <w:szCs w:val="24"/>
        </w:rPr>
        <w:t>(1999)</w:t>
      </w:r>
    </w:p>
  </w:footnote>
  <w:footnote w:id="279">
    <w:p w14:paraId="4F299933" w14:textId="33DBFA0A"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lang w:bidi="fa-IR"/>
        </w:rPr>
        <w:t>.Right of Establishment Model</w:t>
      </w:r>
    </w:p>
  </w:footnote>
  <w:footnote w:id="280">
    <w:p w14:paraId="09E726B4" w14:textId="19142E06" w:rsidR="000640DF" w:rsidRPr="009744AD" w:rsidRDefault="000640DF" w:rsidP="009744AD">
      <w:pPr>
        <w:pStyle w:val="FootnoteText"/>
        <w:bidi w:val="0"/>
        <w:spacing w:line="276" w:lineRule="auto"/>
        <w:jc w:val="both"/>
        <w:rPr>
          <w:rFonts w:asciiTheme="majorBidi" w:hAnsiTheme="majorBidi" w:cs="B Lotus"/>
          <w:sz w:val="24"/>
          <w:szCs w:val="24"/>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Admission Clause Model</w:t>
      </w:r>
    </w:p>
  </w:footnote>
  <w:footnote w:id="281">
    <w:p w14:paraId="03C46D75" w14:textId="77777777" w:rsidR="000640DF" w:rsidRPr="009744AD" w:rsidRDefault="000640DF" w:rsidP="009744AD">
      <w:pPr>
        <w:autoSpaceDE w:val="0"/>
        <w:autoSpaceDN w:val="0"/>
        <w:bidi w:val="0"/>
        <w:adjustRightInd w:val="0"/>
        <w:jc w:val="both"/>
        <w:rPr>
          <w:rFonts w:asciiTheme="majorBidi" w:hAnsiTheme="majorBidi" w:cs="B Lotus"/>
          <w:sz w:val="24"/>
          <w:szCs w:val="24"/>
          <w:rtl/>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.UNCTAD,</w:t>
      </w:r>
      <w:r w:rsidRPr="009744AD">
        <w:rPr>
          <w:rFonts w:asciiTheme="majorBidi" w:hAnsiTheme="majorBidi" w:cs="B Lotus"/>
          <w:sz w:val="24"/>
          <w:szCs w:val="24"/>
          <w:rtl/>
        </w:rPr>
        <w:t xml:space="preserve"> </w:t>
      </w:r>
      <w:r w:rsidRPr="009744AD">
        <w:rPr>
          <w:rFonts w:asciiTheme="majorBidi" w:hAnsiTheme="majorBidi" w:cs="B Lotus"/>
          <w:sz w:val="24"/>
          <w:szCs w:val="24"/>
        </w:rPr>
        <w:t>Admission and Establishment , New York and Geneva,</w:t>
      </w:r>
      <w:r w:rsidRPr="009744AD">
        <w:rPr>
          <w:rFonts w:asciiTheme="majorBidi" w:hAnsiTheme="majorBidi" w:cs="B Lotus"/>
          <w:i/>
          <w:iCs/>
          <w:sz w:val="24"/>
          <w:szCs w:val="24"/>
        </w:rPr>
        <w:t xml:space="preserve"> </w:t>
      </w:r>
      <w:r w:rsidRPr="009744AD">
        <w:rPr>
          <w:rFonts w:asciiTheme="majorBidi" w:hAnsiTheme="majorBidi" w:cs="B Lotus"/>
          <w:sz w:val="24"/>
          <w:szCs w:val="24"/>
        </w:rPr>
        <w:t>United Nations publication, 2002,PP. 38-39</w:t>
      </w:r>
      <w:r w:rsidRPr="009744AD">
        <w:rPr>
          <w:rFonts w:asciiTheme="majorBidi" w:hAnsiTheme="majorBidi" w:cs="B Lotus"/>
          <w:sz w:val="24"/>
          <w:szCs w:val="24"/>
          <w:rtl/>
        </w:rPr>
        <w:t>.</w:t>
      </w:r>
    </w:p>
  </w:footnote>
  <w:footnote w:id="282">
    <w:p w14:paraId="21A7DF79" w14:textId="77777777" w:rsidR="000640DF" w:rsidRPr="009744AD" w:rsidRDefault="000640DF" w:rsidP="004547C7">
      <w:pPr>
        <w:autoSpaceDE w:val="0"/>
        <w:autoSpaceDN w:val="0"/>
        <w:adjustRightInd w:val="0"/>
        <w:jc w:val="both"/>
        <w:rPr>
          <w:rFonts w:asciiTheme="majorBidi" w:hAnsiTheme="majorBidi" w:cs="B Lotus"/>
          <w:sz w:val="24"/>
          <w:szCs w:val="24"/>
          <w:highlight w:val="yellow"/>
          <w:rtl/>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bidi="fa-IR"/>
        </w:rPr>
        <w:t>.  افتخار</w:t>
      </w:r>
      <w:r w:rsidRPr="009744AD">
        <w:rPr>
          <w:rFonts w:asciiTheme="majorBidi" w:hAnsiTheme="majorBidi" w:cs="B Lotus"/>
          <w:sz w:val="24"/>
          <w:szCs w:val="24"/>
          <w:lang w:bidi="fa-IR"/>
        </w:rPr>
        <w:softHyphen/>
      </w:r>
      <w:r w:rsidRPr="009744AD">
        <w:rPr>
          <w:rFonts w:asciiTheme="majorBidi" w:hAnsiTheme="majorBidi" w:cs="B Lotus"/>
          <w:sz w:val="24"/>
          <w:szCs w:val="24"/>
          <w:rtl/>
          <w:lang w:bidi="fa-IR"/>
        </w:rPr>
        <w:t>، رضا</w:t>
      </w:r>
      <w:r w:rsidRPr="009744AD">
        <w:rPr>
          <w:rFonts w:asciiTheme="majorBidi" w:hAnsiTheme="majorBidi" w:cs="B Lotus"/>
          <w:sz w:val="24"/>
          <w:szCs w:val="24"/>
          <w:lang w:bidi="fa-IR"/>
        </w:rPr>
        <w:softHyphen/>
      </w:r>
      <w:r w:rsidRPr="009744AD">
        <w:rPr>
          <w:rFonts w:asciiTheme="majorBidi" w:hAnsiTheme="majorBidi" w:cs="B Lotus"/>
          <w:sz w:val="24"/>
          <w:szCs w:val="24"/>
          <w:rtl/>
          <w:lang w:bidi="fa-IR"/>
        </w:rPr>
        <w:t>، "اصلاح معاهدات دوجانبه ی سرمایه</w:t>
      </w:r>
      <w:r w:rsidRPr="009744AD">
        <w:rPr>
          <w:rFonts w:asciiTheme="majorBidi" w:hAnsiTheme="majorBidi" w:cs="B Lotus"/>
          <w:sz w:val="24"/>
          <w:szCs w:val="24"/>
          <w:rtl/>
          <w:lang w:bidi="fa-IR"/>
        </w:rPr>
        <w:softHyphen/>
        <w:t>گذاری ایران در پرتو تحولات اخیر حقوق سرمایه</w:t>
      </w:r>
      <w:r w:rsidRPr="009744AD">
        <w:rPr>
          <w:rFonts w:asciiTheme="majorBidi" w:hAnsiTheme="majorBidi" w:cs="B Lotus"/>
          <w:sz w:val="24"/>
          <w:szCs w:val="24"/>
          <w:rtl/>
          <w:lang w:bidi="fa-IR"/>
        </w:rPr>
        <w:softHyphen/>
        <w:t>گذاری" ، پایان نامه برای اخذ درجه  کارشناسی ارشد</w:t>
      </w:r>
      <w:r w:rsidRPr="009744AD">
        <w:rPr>
          <w:rFonts w:asciiTheme="majorBidi" w:hAnsiTheme="majorBidi" w:cs="B Lotus"/>
          <w:sz w:val="24"/>
          <w:szCs w:val="24"/>
          <w:rtl/>
          <w:lang w:bidi="fa-IR"/>
        </w:rPr>
        <w:softHyphen/>
        <w:t>، دانشکده حقوق دانشگاه شهید بهشتی</w:t>
      </w:r>
      <w:r w:rsidRPr="009744AD">
        <w:rPr>
          <w:rFonts w:asciiTheme="majorBidi" w:hAnsiTheme="majorBidi" w:cs="B Lotus"/>
          <w:sz w:val="24"/>
          <w:szCs w:val="24"/>
          <w:rtl/>
          <w:lang w:bidi="fa-IR"/>
        </w:rPr>
        <w:softHyphen/>
        <w:t xml:space="preserve">، سال تحصیلی 1390 </w:t>
      </w:r>
      <w:r w:rsidRPr="009744AD">
        <w:rPr>
          <w:rFonts w:ascii="Arial" w:hAnsi="Arial" w:cs="Arial" w:hint="cs"/>
          <w:sz w:val="24"/>
          <w:szCs w:val="24"/>
          <w:rtl/>
          <w:lang w:bidi="fa-IR"/>
        </w:rPr>
        <w:t>–</w:t>
      </w:r>
      <w:r w:rsidRPr="009744AD">
        <w:rPr>
          <w:rFonts w:asciiTheme="majorBidi" w:hAnsiTheme="majorBidi" w:cs="B Lotus"/>
          <w:sz w:val="24"/>
          <w:szCs w:val="24"/>
          <w:rtl/>
          <w:lang w:bidi="fa-IR"/>
        </w:rPr>
        <w:t xml:space="preserve"> 1389</w:t>
      </w:r>
      <w:r w:rsidRPr="009744AD">
        <w:rPr>
          <w:rFonts w:asciiTheme="majorBidi" w:hAnsiTheme="majorBidi" w:cs="B Lotus"/>
          <w:sz w:val="24"/>
          <w:szCs w:val="24"/>
          <w:rtl/>
          <w:lang w:bidi="fa-IR"/>
        </w:rPr>
        <w:softHyphen/>
        <w:t>، ص. 54</w:t>
      </w:r>
      <w:r w:rsidRPr="009744AD">
        <w:rPr>
          <w:rFonts w:asciiTheme="majorBidi" w:hAnsiTheme="majorBidi" w:cs="B Lotus"/>
          <w:sz w:val="24"/>
          <w:szCs w:val="24"/>
          <w:rtl/>
          <w:lang w:bidi="fa-IR"/>
        </w:rPr>
        <w:softHyphen/>
        <w:t>.</w:t>
      </w:r>
    </w:p>
  </w:footnote>
  <w:footnote w:id="283">
    <w:p w14:paraId="4034E0C0" w14:textId="77777777" w:rsidR="000640DF" w:rsidRPr="009744AD" w:rsidRDefault="000640DF" w:rsidP="009744AD">
      <w:pPr>
        <w:autoSpaceDE w:val="0"/>
        <w:autoSpaceDN w:val="0"/>
        <w:bidi w:val="0"/>
        <w:adjustRightInd w:val="0"/>
        <w:jc w:val="both"/>
        <w:rPr>
          <w:rFonts w:asciiTheme="majorBidi" w:hAnsiTheme="majorBidi" w:cs="B Lotus"/>
          <w:i/>
          <w:iCs/>
          <w:sz w:val="24"/>
          <w:szCs w:val="24"/>
          <w:highlight w:val="yellow"/>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rPr>
        <w:t>.</w:t>
      </w:r>
      <w:r w:rsidRPr="009744AD">
        <w:rPr>
          <w:rFonts w:asciiTheme="majorBidi" w:hAnsiTheme="majorBidi" w:cs="B Lotus"/>
          <w:sz w:val="24"/>
          <w:szCs w:val="24"/>
        </w:rPr>
        <w:t xml:space="preserve"> UNCTAD, Bilateral Investment Treaties 1995-2006: Trends in Investment Rulemaking</w:t>
      </w:r>
      <w:r w:rsidRPr="009744AD">
        <w:rPr>
          <w:rFonts w:asciiTheme="majorBidi" w:hAnsiTheme="majorBidi" w:cs="B Lotus"/>
          <w:i/>
          <w:iCs/>
          <w:sz w:val="24"/>
          <w:szCs w:val="24"/>
        </w:rPr>
        <w:t>,</w:t>
      </w:r>
      <w:r w:rsidRPr="009744AD">
        <w:rPr>
          <w:rFonts w:asciiTheme="majorBidi" w:hAnsiTheme="majorBidi" w:cs="B Lotus"/>
          <w:sz w:val="24"/>
          <w:szCs w:val="24"/>
        </w:rPr>
        <w:t xml:space="preserve"> Op.cit., P. 81.</w:t>
      </w:r>
    </w:p>
  </w:footnote>
  <w:footnote w:id="284">
    <w:p w14:paraId="479EFDA4"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bidi="fa-IR"/>
        </w:rPr>
        <w:t xml:space="preserve">. </w:t>
      </w:r>
      <w:r w:rsidRPr="009744AD">
        <w:rPr>
          <w:rFonts w:asciiTheme="majorBidi" w:hAnsiTheme="majorBidi" w:cs="B Lotus"/>
          <w:sz w:val="24"/>
          <w:szCs w:val="24"/>
          <w:lang w:bidi="fa-IR"/>
        </w:rPr>
        <w:t>“Measures that have to be taken for reasons of public security</w:t>
      </w:r>
      <w:r w:rsidRPr="009744AD">
        <w:rPr>
          <w:rFonts w:asciiTheme="majorBidi" w:hAnsiTheme="majorBidi" w:cs="B Lotus"/>
          <w:sz w:val="24"/>
          <w:szCs w:val="24"/>
          <w:rtl/>
          <w:lang w:bidi="fa-IR"/>
        </w:rPr>
        <w:softHyphen/>
      </w:r>
      <w:r w:rsidRPr="009744AD">
        <w:rPr>
          <w:rFonts w:asciiTheme="majorBidi" w:hAnsiTheme="majorBidi" w:cs="B Lotus"/>
          <w:sz w:val="24"/>
          <w:szCs w:val="24"/>
          <w:lang w:bidi="fa-IR"/>
        </w:rPr>
        <w:t>, public health or morality shall not be deemed treatment less favourable …”.</w:t>
      </w:r>
    </w:p>
  </w:footnote>
  <w:footnote w:id="285">
    <w:p w14:paraId="397558E4" w14:textId="77777777" w:rsidR="000640DF" w:rsidRPr="009744AD" w:rsidRDefault="000640DF" w:rsidP="004547C7">
      <w:pPr>
        <w:pStyle w:val="FootnoteText"/>
        <w:jc w:val="both"/>
        <w:rPr>
          <w:rFonts w:asciiTheme="majorBidi" w:hAnsiTheme="majorBidi" w:cs="B Lotus"/>
          <w:sz w:val="24"/>
          <w:szCs w:val="24"/>
          <w:lang w:bidi="fa-IR"/>
        </w:rPr>
      </w:pPr>
      <w:r w:rsidRPr="009744AD">
        <w:rPr>
          <w:rFonts w:asciiTheme="majorBidi" w:hAnsiTheme="majorBidi" w:cs="B Lotus"/>
          <w:sz w:val="24"/>
          <w:szCs w:val="24"/>
        </w:rPr>
        <w:t>.</w:t>
      </w: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xml:space="preserve">  </w:t>
      </w:r>
      <w:r w:rsidRPr="009744AD">
        <w:rPr>
          <w:rFonts w:asciiTheme="majorBidi" w:hAnsiTheme="majorBidi" w:cs="B Lotus"/>
          <w:sz w:val="24"/>
          <w:szCs w:val="24"/>
          <w:rtl/>
          <w:lang w:bidi="fa-IR"/>
        </w:rPr>
        <w:t>برای نمونه ببینید</w:t>
      </w:r>
      <w:r w:rsidRPr="009744AD">
        <w:rPr>
          <w:rFonts w:asciiTheme="majorBidi" w:hAnsiTheme="majorBidi" w:cs="B Lotus"/>
          <w:sz w:val="24"/>
          <w:szCs w:val="24"/>
          <w:lang w:bidi="fa-IR"/>
        </w:rPr>
        <w:softHyphen/>
      </w:r>
      <w:r w:rsidRPr="009744AD">
        <w:rPr>
          <w:rFonts w:asciiTheme="majorBidi" w:hAnsiTheme="majorBidi" w:cs="B Lotus"/>
          <w:sz w:val="24"/>
          <w:szCs w:val="24"/>
          <w:rtl/>
          <w:lang w:bidi="fa-IR"/>
        </w:rPr>
        <w:t>:</w:t>
      </w:r>
    </w:p>
    <w:p w14:paraId="65DFF446" w14:textId="5CBC1C50" w:rsidR="000640DF" w:rsidRPr="009744AD" w:rsidRDefault="000640DF" w:rsidP="009744AD">
      <w:pPr>
        <w:pStyle w:val="FootnoteText"/>
        <w:bidi w:val="0"/>
        <w:jc w:val="both"/>
        <w:rPr>
          <w:rFonts w:asciiTheme="majorBidi" w:hAnsiTheme="majorBidi" w:cs="B Lotus"/>
          <w:sz w:val="24"/>
          <w:szCs w:val="24"/>
          <w:lang w:bidi="fa-IR"/>
        </w:rPr>
      </w:pPr>
      <w:r w:rsidRPr="009744AD">
        <w:rPr>
          <w:rFonts w:asciiTheme="majorBidi" w:hAnsiTheme="majorBidi" w:cs="B Lotus"/>
          <w:sz w:val="24"/>
          <w:szCs w:val="24"/>
          <w:lang w:bidi="fa-IR"/>
        </w:rPr>
        <w:t>Ad Article 3 of Protocol to treaty of German Model Treaty (2005)</w:t>
      </w:r>
    </w:p>
  </w:footnote>
  <w:footnote w:id="286">
    <w:p w14:paraId="5BAB0C47" w14:textId="77777777" w:rsidR="000640DF" w:rsidRPr="009744AD" w:rsidRDefault="000640DF" w:rsidP="009744AD">
      <w:pPr>
        <w:autoSpaceDE w:val="0"/>
        <w:autoSpaceDN w:val="0"/>
        <w:bidi w:val="0"/>
        <w:adjustRightInd w:val="0"/>
        <w:jc w:val="both"/>
        <w:rPr>
          <w:rFonts w:asciiTheme="majorBidi" w:hAnsiTheme="majorBidi" w:cs="B Lotus"/>
          <w:sz w:val="24"/>
          <w:szCs w:val="24"/>
          <w:highlight w:val="yellow"/>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.UNCTAD, Most-Favoured-Nation Treatment, New York and Geneva, United Nations publication, 1999, PP.15-16.</w:t>
      </w:r>
    </w:p>
    <w:p w14:paraId="4C02DA62"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p>
  </w:footnote>
  <w:footnote w:id="287">
    <w:p w14:paraId="2480AC3B" w14:textId="77777777" w:rsidR="000640DF" w:rsidRPr="009744AD" w:rsidRDefault="000640DF" w:rsidP="009744AD">
      <w:pPr>
        <w:pStyle w:val="FootnoteText"/>
        <w:bidi w:val="0"/>
        <w:spacing w:line="276" w:lineRule="auto"/>
        <w:jc w:val="both"/>
        <w:rPr>
          <w:rFonts w:asciiTheme="majorBidi" w:hAnsiTheme="majorBidi" w:cs="B Lotus"/>
          <w:sz w:val="24"/>
          <w:szCs w:val="24"/>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Ibid., P. 39.</w:t>
      </w:r>
    </w:p>
  </w:footnote>
  <w:footnote w:id="288">
    <w:p w14:paraId="775C29F9" w14:textId="77777777" w:rsidR="000640DF" w:rsidRPr="009744AD" w:rsidRDefault="000640DF" w:rsidP="004547C7">
      <w:pPr>
        <w:pStyle w:val="FootnoteText"/>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bidi="fa-IR"/>
        </w:rPr>
        <w:t>. برای نمونه ببینید</w:t>
      </w:r>
      <w:r w:rsidRPr="009744AD">
        <w:rPr>
          <w:rFonts w:asciiTheme="majorBidi" w:hAnsiTheme="majorBidi" w:cs="B Lotus"/>
          <w:sz w:val="24"/>
          <w:szCs w:val="24"/>
          <w:rtl/>
          <w:lang w:bidi="fa-IR"/>
        </w:rPr>
        <w:softHyphen/>
        <w:t>:</w:t>
      </w:r>
    </w:p>
    <w:p w14:paraId="25C32DCB" w14:textId="37970CB8" w:rsidR="000640DF" w:rsidRPr="009744AD" w:rsidRDefault="000640DF" w:rsidP="009744AD">
      <w:pPr>
        <w:pStyle w:val="FootnoteText"/>
        <w:bidi w:val="0"/>
        <w:jc w:val="both"/>
        <w:rPr>
          <w:rFonts w:asciiTheme="majorBidi" w:hAnsiTheme="majorBidi" w:cs="B Lotus"/>
          <w:sz w:val="24"/>
          <w:szCs w:val="24"/>
          <w:lang w:bidi="fa-IR"/>
        </w:rPr>
      </w:pPr>
      <w:r w:rsidRPr="009744AD">
        <w:rPr>
          <w:rFonts w:asciiTheme="majorBidi" w:hAnsiTheme="majorBidi" w:cs="B Lotus"/>
          <w:sz w:val="24"/>
          <w:szCs w:val="24"/>
          <w:lang w:bidi="fa-IR"/>
        </w:rPr>
        <w:t>Article 7 of  the  United Kingdom Model BIT (2005, with 2006 amendments)</w:t>
      </w:r>
    </w:p>
  </w:footnote>
  <w:footnote w:id="289">
    <w:p w14:paraId="4BC093CC"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rPr>
        <w:t>.</w:t>
      </w:r>
      <w:r w:rsidRPr="009744AD">
        <w:rPr>
          <w:rFonts w:asciiTheme="majorBidi" w:hAnsiTheme="majorBidi" w:cs="B Lotus"/>
          <w:sz w:val="24"/>
          <w:szCs w:val="24"/>
        </w:rPr>
        <w:t>UNCTAD</w:t>
      </w:r>
      <w:r w:rsidRPr="009744AD">
        <w:rPr>
          <w:rFonts w:asciiTheme="majorBidi" w:hAnsiTheme="majorBidi" w:cs="B Lotus"/>
          <w:i/>
          <w:iCs/>
          <w:sz w:val="24"/>
          <w:szCs w:val="24"/>
        </w:rPr>
        <w:t xml:space="preserve">, </w:t>
      </w:r>
      <w:r w:rsidRPr="009744AD">
        <w:rPr>
          <w:rFonts w:asciiTheme="majorBidi" w:hAnsiTheme="majorBidi" w:cs="B Lotus"/>
          <w:sz w:val="24"/>
          <w:szCs w:val="24"/>
        </w:rPr>
        <w:t>The Protection of National Security in IIA, Op.cit., P.</w:t>
      </w:r>
      <w:r w:rsidRPr="009744AD">
        <w:rPr>
          <w:rFonts w:asciiTheme="majorBidi" w:hAnsiTheme="majorBidi" w:cs="B Lotus"/>
          <w:sz w:val="24"/>
          <w:szCs w:val="24"/>
          <w:lang w:bidi="fa-IR"/>
        </w:rPr>
        <w:t>114.</w:t>
      </w:r>
    </w:p>
  </w:footnote>
  <w:footnote w:id="290">
    <w:p w14:paraId="35F2C4CA" w14:textId="77777777" w:rsidR="000640DF" w:rsidRPr="009744AD" w:rsidRDefault="000640DF" w:rsidP="007666A0">
      <w:pPr>
        <w:pStyle w:val="FootnoteText"/>
        <w:spacing w:line="276" w:lineRule="auto"/>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bidi="fa-IR"/>
        </w:rPr>
        <w:t>. افتخار</w:t>
      </w:r>
      <w:r w:rsidRPr="009744AD">
        <w:rPr>
          <w:rFonts w:asciiTheme="majorBidi" w:hAnsiTheme="majorBidi" w:cs="B Lotus"/>
          <w:sz w:val="24"/>
          <w:szCs w:val="24"/>
          <w:rtl/>
          <w:lang w:bidi="fa-IR"/>
        </w:rPr>
        <w:softHyphen/>
        <w:t>، پیشین،ص. 94.</w:t>
      </w:r>
    </w:p>
  </w:footnote>
  <w:footnote w:id="291">
    <w:p w14:paraId="3D743E64"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bidi="fa-IR"/>
        </w:rPr>
        <w:t>.</w:t>
      </w:r>
      <w:r w:rsidRPr="009744AD">
        <w:rPr>
          <w:rFonts w:asciiTheme="majorBidi" w:hAnsiTheme="majorBidi" w:cs="B Lotus"/>
          <w:sz w:val="24"/>
          <w:szCs w:val="24"/>
          <w:lang w:bidi="fa-IR"/>
        </w:rPr>
        <w:t>Balance of payments clause</w:t>
      </w:r>
      <w:r w:rsidRPr="009744AD">
        <w:rPr>
          <w:rFonts w:asciiTheme="majorBidi" w:hAnsiTheme="majorBidi" w:cs="B Lotus"/>
          <w:sz w:val="24"/>
          <w:szCs w:val="24"/>
          <w:lang w:bidi="fa-IR"/>
        </w:rPr>
        <w:softHyphen/>
      </w:r>
      <w:r w:rsidRPr="009744AD">
        <w:rPr>
          <w:rFonts w:asciiTheme="majorBidi" w:hAnsiTheme="majorBidi" w:cs="B Lotus"/>
          <w:sz w:val="24"/>
          <w:szCs w:val="24"/>
          <w:rtl/>
          <w:lang w:bidi="fa-IR"/>
        </w:rPr>
        <w:t>.</w:t>
      </w:r>
    </w:p>
  </w:footnote>
  <w:footnote w:id="292">
    <w:p w14:paraId="2F8A6755" w14:textId="77777777" w:rsidR="000640DF" w:rsidRPr="009744AD" w:rsidRDefault="000640DF" w:rsidP="009744AD">
      <w:pPr>
        <w:pStyle w:val="FootnoteText"/>
        <w:bidi w:val="0"/>
        <w:spacing w:line="276" w:lineRule="auto"/>
        <w:jc w:val="both"/>
        <w:rPr>
          <w:rFonts w:asciiTheme="majorBidi" w:hAnsiTheme="majorBidi" w:cs="B Lotus"/>
          <w:sz w:val="24"/>
          <w:szCs w:val="24"/>
          <w:highlight w:val="yellow"/>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.UNCTAD</w:t>
      </w:r>
      <w:r w:rsidRPr="009744AD">
        <w:rPr>
          <w:rFonts w:asciiTheme="majorBidi" w:hAnsiTheme="majorBidi" w:cs="B Lotus"/>
          <w:i/>
          <w:iCs/>
          <w:sz w:val="24"/>
          <w:szCs w:val="24"/>
        </w:rPr>
        <w:t xml:space="preserve">, </w:t>
      </w:r>
      <w:r w:rsidRPr="009744AD">
        <w:rPr>
          <w:rFonts w:asciiTheme="majorBidi" w:hAnsiTheme="majorBidi" w:cs="B Lotus"/>
          <w:sz w:val="24"/>
          <w:szCs w:val="24"/>
        </w:rPr>
        <w:t>The Protection of National Security in IIA, Op.cit.,</w:t>
      </w:r>
      <w:r w:rsidRPr="009744AD">
        <w:rPr>
          <w:rFonts w:asciiTheme="majorBidi" w:hAnsiTheme="majorBidi" w:cs="B Lotus"/>
          <w:sz w:val="24"/>
          <w:szCs w:val="24"/>
          <w:rtl/>
        </w:rPr>
        <w:t>.</w:t>
      </w:r>
      <w:r w:rsidRPr="009744AD">
        <w:rPr>
          <w:rFonts w:asciiTheme="majorBidi" w:hAnsiTheme="majorBidi" w:cs="B Lotus"/>
          <w:sz w:val="24"/>
          <w:szCs w:val="24"/>
        </w:rPr>
        <w:t>P.</w:t>
      </w:r>
      <w:r w:rsidRPr="009744AD">
        <w:rPr>
          <w:rFonts w:asciiTheme="majorBidi" w:hAnsiTheme="majorBidi" w:cs="B Lotus"/>
          <w:sz w:val="24"/>
          <w:szCs w:val="24"/>
          <w:lang w:bidi="fa-IR"/>
        </w:rPr>
        <w:t>116</w:t>
      </w:r>
      <w:r w:rsidRPr="009744AD">
        <w:rPr>
          <w:rFonts w:asciiTheme="majorBidi" w:hAnsiTheme="majorBidi" w:cs="B Lotus"/>
          <w:sz w:val="24"/>
          <w:szCs w:val="24"/>
          <w:rtl/>
          <w:lang w:bidi="fa-IR"/>
        </w:rPr>
        <w:t>.</w:t>
      </w:r>
    </w:p>
  </w:footnote>
  <w:footnote w:id="293">
    <w:p w14:paraId="6BAAFC05"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rPr>
        <w:t>.</w:t>
      </w:r>
      <w:r w:rsidRPr="009744AD">
        <w:rPr>
          <w:rFonts w:asciiTheme="majorBidi" w:hAnsiTheme="majorBidi" w:cs="B Lotus"/>
          <w:sz w:val="24"/>
          <w:szCs w:val="24"/>
        </w:rPr>
        <w:t>Ibid,P.</w:t>
      </w:r>
      <w:r w:rsidRPr="009744AD">
        <w:rPr>
          <w:rFonts w:asciiTheme="majorBidi" w:hAnsiTheme="majorBidi" w:cs="B Lotus"/>
          <w:sz w:val="24"/>
          <w:szCs w:val="24"/>
          <w:lang w:bidi="fa-IR"/>
        </w:rPr>
        <w:t>105</w:t>
      </w:r>
      <w:r w:rsidRPr="009744AD">
        <w:rPr>
          <w:rFonts w:asciiTheme="majorBidi" w:hAnsiTheme="majorBidi" w:cs="B Lotus"/>
          <w:sz w:val="24"/>
          <w:szCs w:val="24"/>
          <w:rtl/>
          <w:lang w:bidi="fa-IR"/>
        </w:rPr>
        <w:t>.</w:t>
      </w:r>
    </w:p>
  </w:footnote>
  <w:footnote w:id="294">
    <w:p w14:paraId="19934B59" w14:textId="77777777" w:rsidR="000640DF" w:rsidRPr="009744AD" w:rsidRDefault="000640DF" w:rsidP="009744AD">
      <w:pPr>
        <w:autoSpaceDE w:val="0"/>
        <w:autoSpaceDN w:val="0"/>
        <w:bidi w:val="0"/>
        <w:adjustRightInd w:val="0"/>
        <w:jc w:val="both"/>
        <w:rPr>
          <w:rFonts w:asciiTheme="majorBidi" w:hAnsiTheme="majorBidi" w:cs="B Lotus"/>
          <w:sz w:val="24"/>
          <w:szCs w:val="24"/>
          <w:highlight w:val="yellow"/>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rPr>
        <w:t xml:space="preserve">. </w:t>
      </w:r>
      <w:r w:rsidRPr="009744AD">
        <w:rPr>
          <w:rFonts w:asciiTheme="majorBidi" w:hAnsiTheme="majorBidi" w:cs="B Lotus"/>
          <w:sz w:val="24"/>
          <w:szCs w:val="24"/>
        </w:rPr>
        <w:t>Dolzer, Rudolf and Schreuer</w:t>
      </w:r>
      <w:r w:rsidRPr="009744AD">
        <w:rPr>
          <w:rFonts w:asciiTheme="majorBidi" w:hAnsiTheme="majorBidi" w:cs="B Lotus"/>
          <w:i/>
          <w:iCs/>
          <w:sz w:val="24"/>
          <w:szCs w:val="24"/>
        </w:rPr>
        <w:t>,</w:t>
      </w:r>
      <w:r w:rsidRPr="009744AD">
        <w:rPr>
          <w:rFonts w:asciiTheme="majorBidi" w:hAnsiTheme="majorBidi" w:cs="B Lotus"/>
          <w:sz w:val="24"/>
          <w:szCs w:val="24"/>
        </w:rPr>
        <w:t xml:space="preserve"> Christoph,</w:t>
      </w:r>
      <w:r w:rsidRPr="009744AD">
        <w:rPr>
          <w:rFonts w:asciiTheme="majorBidi" w:hAnsiTheme="majorBidi" w:cs="B Lotus"/>
          <w:i/>
          <w:iCs/>
          <w:sz w:val="24"/>
          <w:szCs w:val="24"/>
        </w:rPr>
        <w:t xml:space="preserve"> </w:t>
      </w:r>
      <w:r w:rsidRPr="009744AD">
        <w:rPr>
          <w:rFonts w:asciiTheme="majorBidi" w:hAnsiTheme="majorBidi" w:cs="B Lotus"/>
          <w:sz w:val="24"/>
          <w:szCs w:val="24"/>
        </w:rPr>
        <w:t>Principles of International Investment Law, Oxford, Oxford University Press, 2008, P.91.</w:t>
      </w:r>
    </w:p>
    <w:p w14:paraId="42BE4ECD" w14:textId="77777777" w:rsidR="000640DF" w:rsidRPr="009744AD" w:rsidRDefault="000640DF" w:rsidP="009744AD">
      <w:pPr>
        <w:shd w:val="clear" w:color="auto" w:fill="FFFFFF"/>
        <w:bidi w:val="0"/>
        <w:jc w:val="both"/>
        <w:rPr>
          <w:rFonts w:asciiTheme="majorBidi" w:hAnsiTheme="majorBidi" w:cs="B Lotus"/>
          <w:color w:val="000000"/>
          <w:sz w:val="24"/>
          <w:szCs w:val="24"/>
        </w:rPr>
      </w:pPr>
    </w:p>
  </w:footnote>
  <w:footnote w:id="295">
    <w:p w14:paraId="19E1F487" w14:textId="77777777" w:rsidR="000640DF" w:rsidRPr="009744AD" w:rsidRDefault="000640DF" w:rsidP="007666A0">
      <w:pPr>
        <w:pStyle w:val="FootnoteText"/>
        <w:spacing w:line="276" w:lineRule="auto"/>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bidi="fa-IR"/>
        </w:rPr>
        <w:t>. افتخار</w:t>
      </w:r>
      <w:r w:rsidRPr="009744AD">
        <w:rPr>
          <w:rFonts w:asciiTheme="majorBidi" w:hAnsiTheme="majorBidi" w:cs="B Lotus"/>
          <w:sz w:val="24"/>
          <w:szCs w:val="24"/>
          <w:rtl/>
          <w:lang w:bidi="fa-IR"/>
        </w:rPr>
        <w:softHyphen/>
        <w:t>، پیشین، ص. 105.</w:t>
      </w:r>
    </w:p>
  </w:footnote>
  <w:footnote w:id="296">
    <w:p w14:paraId="0C6EA1A8" w14:textId="77777777" w:rsidR="000640DF" w:rsidRPr="009744AD" w:rsidRDefault="000640DF" w:rsidP="007666A0">
      <w:pPr>
        <w:pStyle w:val="FootnoteText"/>
        <w:jc w:val="both"/>
        <w:rPr>
          <w:rFonts w:asciiTheme="majorBidi" w:hAnsiTheme="majorBidi" w:cs="B Lotus"/>
          <w:sz w:val="24"/>
          <w:szCs w:val="24"/>
          <w:rtl/>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bidi="fa-IR"/>
        </w:rPr>
        <w:t xml:space="preserve">. </w:t>
      </w:r>
      <w:r w:rsidRPr="009744AD">
        <w:rPr>
          <w:rFonts w:asciiTheme="majorBidi" w:hAnsiTheme="majorBidi" w:cs="B Lotus"/>
          <w:sz w:val="24"/>
          <w:szCs w:val="24"/>
          <w:rtl/>
        </w:rPr>
        <w:t>برای نمونه ببینید</w:t>
      </w:r>
      <w:r w:rsidRPr="009744AD">
        <w:rPr>
          <w:rFonts w:asciiTheme="majorBidi" w:hAnsiTheme="majorBidi" w:cs="B Lotus"/>
          <w:sz w:val="24"/>
          <w:szCs w:val="24"/>
        </w:rPr>
        <w:softHyphen/>
      </w:r>
      <w:r w:rsidRPr="009744AD">
        <w:rPr>
          <w:rFonts w:asciiTheme="majorBidi" w:hAnsiTheme="majorBidi" w:cs="B Lotus"/>
          <w:sz w:val="24"/>
          <w:szCs w:val="24"/>
          <w:rtl/>
        </w:rPr>
        <w:t>:</w:t>
      </w:r>
    </w:p>
    <w:p w14:paraId="0B3C6FDE" w14:textId="5D8F5509" w:rsidR="000640DF" w:rsidRPr="009744AD" w:rsidRDefault="000640DF" w:rsidP="009744AD">
      <w:pPr>
        <w:pStyle w:val="FootnoteText"/>
        <w:bidi w:val="0"/>
        <w:jc w:val="both"/>
        <w:rPr>
          <w:rFonts w:asciiTheme="majorBidi" w:hAnsiTheme="majorBidi" w:cs="B Lotus"/>
          <w:sz w:val="24"/>
          <w:szCs w:val="24"/>
          <w:lang w:bidi="fa-IR"/>
        </w:rPr>
      </w:pPr>
      <w:r w:rsidRPr="009744AD">
        <w:rPr>
          <w:rFonts w:asciiTheme="majorBidi" w:hAnsiTheme="majorBidi" w:cs="B Lotus"/>
          <w:sz w:val="24"/>
          <w:szCs w:val="24"/>
        </w:rPr>
        <w:t xml:space="preserve">Article 24 of  </w:t>
      </w:r>
      <w:r w:rsidRPr="009744AD">
        <w:rPr>
          <w:rFonts w:asciiTheme="majorBidi" w:hAnsiTheme="majorBidi" w:cs="B Lotus"/>
          <w:sz w:val="24"/>
          <w:szCs w:val="24"/>
          <w:lang w:bidi="fa-IR"/>
        </w:rPr>
        <w:t>ECT</w:t>
      </w:r>
      <w:r w:rsidRPr="009744AD">
        <w:rPr>
          <w:rFonts w:asciiTheme="majorBidi" w:hAnsiTheme="majorBidi" w:cs="B Lotus"/>
          <w:sz w:val="24"/>
          <w:szCs w:val="24"/>
          <w:lang w:bidi="fa-IR"/>
        </w:rPr>
        <w:softHyphen/>
        <w:t xml:space="preserve">, </w:t>
      </w:r>
      <w:r w:rsidRPr="009744AD">
        <w:rPr>
          <w:rFonts w:asciiTheme="majorBidi" w:hAnsiTheme="majorBidi" w:cs="B Lotus"/>
          <w:sz w:val="24"/>
          <w:szCs w:val="24"/>
        </w:rPr>
        <w:t>Article  4 of the BIT between Azerbaijan and Belgium – Luxembourg (2004)</w:t>
      </w:r>
    </w:p>
  </w:footnote>
  <w:footnote w:id="297">
    <w:p w14:paraId="289C5637" w14:textId="77777777" w:rsidR="000640DF" w:rsidRPr="009744AD" w:rsidRDefault="000640DF" w:rsidP="007666A0">
      <w:pPr>
        <w:pStyle w:val="FootnoteText"/>
        <w:jc w:val="both"/>
        <w:rPr>
          <w:rFonts w:asciiTheme="majorBidi" w:hAnsiTheme="majorBidi" w:cs="B Lotus"/>
          <w:sz w:val="24"/>
          <w:szCs w:val="24"/>
          <w:rtl/>
          <w:lang w:bidi="fa-IR"/>
        </w:rPr>
      </w:pPr>
      <w:r w:rsidRPr="009744AD">
        <w:rPr>
          <w:rFonts w:asciiTheme="majorBidi" w:hAnsiTheme="majorBidi" w:cs="B Lotus"/>
          <w:sz w:val="24"/>
          <w:szCs w:val="24"/>
          <w:lang w:bidi="fa-IR"/>
        </w:rPr>
        <w:t xml:space="preserve"> .</w:t>
      </w: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bidi="fa-IR"/>
        </w:rPr>
        <w:t>برای نمونه ببینید:</w:t>
      </w:r>
    </w:p>
    <w:p w14:paraId="10A44929" w14:textId="5EBE3048" w:rsidR="000640DF" w:rsidRPr="009744AD" w:rsidRDefault="000640DF" w:rsidP="009744AD">
      <w:pPr>
        <w:pStyle w:val="FootnoteText"/>
        <w:bidi w:val="0"/>
        <w:spacing w:line="276" w:lineRule="auto"/>
        <w:jc w:val="both"/>
        <w:rPr>
          <w:rFonts w:asciiTheme="majorBidi" w:hAnsiTheme="majorBidi" w:cs="B Lotus"/>
          <w:sz w:val="24"/>
          <w:szCs w:val="24"/>
        </w:rPr>
      </w:pPr>
      <w:r w:rsidRPr="009744AD">
        <w:rPr>
          <w:rFonts w:asciiTheme="majorBidi" w:hAnsiTheme="majorBidi" w:cs="B Lotus"/>
          <w:sz w:val="24"/>
          <w:szCs w:val="24"/>
        </w:rPr>
        <w:t>Article 15 of  the BIT between Japan and Viet Nam (2003)</w:t>
      </w:r>
    </w:p>
    <w:p w14:paraId="099760D2" w14:textId="77777777" w:rsidR="000640DF" w:rsidRPr="009744AD" w:rsidRDefault="000640DF" w:rsidP="009744AD">
      <w:pPr>
        <w:pStyle w:val="FootnoteText"/>
        <w:bidi w:val="0"/>
        <w:jc w:val="both"/>
        <w:rPr>
          <w:rFonts w:asciiTheme="majorBidi" w:hAnsiTheme="majorBidi" w:cs="B Lotus"/>
          <w:sz w:val="24"/>
          <w:szCs w:val="24"/>
          <w:rtl/>
          <w:lang w:bidi="fa-IR"/>
        </w:rPr>
      </w:pPr>
    </w:p>
  </w:footnote>
  <w:footnote w:id="298">
    <w:p w14:paraId="0F6A113D" w14:textId="0EBA8E05"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lang w:bidi="fa-IR"/>
        </w:rPr>
        <w:t>. Self-Judging Clauses</w:t>
      </w:r>
    </w:p>
  </w:footnote>
  <w:footnote w:id="299">
    <w:p w14:paraId="7324066E" w14:textId="77777777" w:rsidR="000640DF" w:rsidRPr="009744AD" w:rsidRDefault="000640DF" w:rsidP="00554752">
      <w:pPr>
        <w:pStyle w:val="FootnoteText"/>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bidi="fa-IR"/>
        </w:rPr>
        <w:t>. برای نمونه ببینید:</w:t>
      </w:r>
    </w:p>
    <w:p w14:paraId="4817AFC8" w14:textId="77777777" w:rsidR="000640DF" w:rsidRPr="009744AD" w:rsidRDefault="000640DF" w:rsidP="009744AD">
      <w:pPr>
        <w:pStyle w:val="FootnoteText"/>
        <w:bidi w:val="0"/>
        <w:contextualSpacing/>
        <w:jc w:val="both"/>
        <w:rPr>
          <w:rFonts w:asciiTheme="majorBidi" w:hAnsiTheme="majorBidi" w:cs="B Lotus"/>
          <w:sz w:val="24"/>
          <w:szCs w:val="24"/>
          <w:lang w:bidi="fa-IR"/>
        </w:rPr>
      </w:pPr>
      <w:r w:rsidRPr="009744AD">
        <w:rPr>
          <w:rFonts w:asciiTheme="majorBidi" w:hAnsiTheme="majorBidi" w:cs="B Lotus"/>
          <w:sz w:val="24"/>
          <w:szCs w:val="24"/>
        </w:rPr>
        <w:t>Article 10 of  the Canadian Model BIT (2004): “</w:t>
      </w:r>
      <w:r w:rsidRPr="009744AD">
        <w:rPr>
          <w:rFonts w:asciiTheme="majorBidi" w:hAnsiTheme="majorBidi" w:cs="B Lotus"/>
          <w:sz w:val="24"/>
          <w:szCs w:val="24"/>
          <w:lang w:bidi="fa-IR"/>
        </w:rPr>
        <w:t xml:space="preserve">Nothing in this agreement shall be construed to prevent any party from taking any actions that it </w:t>
      </w:r>
      <w:r w:rsidRPr="009744AD">
        <w:rPr>
          <w:rFonts w:asciiTheme="majorBidi" w:hAnsiTheme="majorBidi" w:cs="B Lotus"/>
          <w:b/>
          <w:bCs/>
          <w:sz w:val="24"/>
          <w:szCs w:val="24"/>
          <w:lang w:bidi="fa-IR"/>
        </w:rPr>
        <w:t>considers necessary</w:t>
      </w:r>
      <w:r w:rsidRPr="009744AD">
        <w:rPr>
          <w:rFonts w:asciiTheme="majorBidi" w:hAnsiTheme="majorBidi" w:cs="B Lotus"/>
          <w:sz w:val="24"/>
          <w:szCs w:val="24"/>
          <w:lang w:bidi="fa-IR"/>
        </w:rPr>
        <w:t xml:space="preserve"> for thr protection of its essential security interests …”.</w:t>
      </w:r>
    </w:p>
  </w:footnote>
  <w:footnote w:id="300">
    <w:p w14:paraId="4FBF7561" w14:textId="77777777" w:rsidR="000640DF" w:rsidRPr="009744AD" w:rsidRDefault="000640DF" w:rsidP="009744AD">
      <w:pPr>
        <w:pStyle w:val="FootnoteText"/>
        <w:bidi w:val="0"/>
        <w:spacing w:line="276" w:lineRule="auto"/>
        <w:contextualSpacing/>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rPr>
        <w:t>.</w:t>
      </w:r>
      <w:r w:rsidRPr="009744AD">
        <w:rPr>
          <w:rFonts w:asciiTheme="majorBidi" w:hAnsiTheme="majorBidi" w:cs="B Lotus"/>
          <w:sz w:val="24"/>
          <w:szCs w:val="24"/>
        </w:rPr>
        <w:t>Vienna Convention on the Law of Treaties (VCLT)(signed 1969, entered into force 1980).</w:t>
      </w:r>
    </w:p>
  </w:footnote>
  <w:footnote w:id="301">
    <w:p w14:paraId="7F06EF63" w14:textId="77777777" w:rsidR="000640DF" w:rsidRPr="009744AD" w:rsidRDefault="000640DF" w:rsidP="009744AD">
      <w:pPr>
        <w:pStyle w:val="FootnoteText"/>
        <w:bidi w:val="0"/>
        <w:spacing w:line="276" w:lineRule="auto"/>
        <w:contextualSpacing/>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rPr>
        <w:t xml:space="preserve">. </w:t>
      </w:r>
      <w:r w:rsidRPr="009744AD">
        <w:rPr>
          <w:rFonts w:asciiTheme="majorBidi" w:hAnsiTheme="majorBidi" w:cs="B Lotus"/>
          <w:sz w:val="24"/>
          <w:szCs w:val="24"/>
        </w:rPr>
        <w:t>UNCTAD,The Protection of National Security in IIA,Op.cit., P.</w:t>
      </w:r>
      <w:r w:rsidRPr="009744AD">
        <w:rPr>
          <w:rFonts w:asciiTheme="majorBidi" w:hAnsiTheme="majorBidi" w:cs="B Lotus"/>
          <w:sz w:val="24"/>
          <w:szCs w:val="24"/>
          <w:lang w:bidi="fa-IR"/>
        </w:rPr>
        <w:t>39.</w:t>
      </w:r>
    </w:p>
  </w:footnote>
  <w:footnote w:id="302">
    <w:p w14:paraId="481AB169" w14:textId="77777777" w:rsidR="000640DF" w:rsidRPr="009744AD" w:rsidRDefault="000640DF" w:rsidP="009744AD">
      <w:pPr>
        <w:autoSpaceDE w:val="0"/>
        <w:autoSpaceDN w:val="0"/>
        <w:bidi w:val="0"/>
        <w:adjustRightInd w:val="0"/>
        <w:jc w:val="both"/>
        <w:rPr>
          <w:rFonts w:asciiTheme="majorBidi" w:hAnsiTheme="majorBidi" w:cs="B Lotus"/>
          <w:sz w:val="24"/>
          <w:szCs w:val="24"/>
          <w:highlight w:val="yellow"/>
        </w:rPr>
      </w:pPr>
      <w:r w:rsidRPr="009744AD">
        <w:rPr>
          <w:rStyle w:val="FootnoteReference"/>
          <w:rFonts w:asciiTheme="majorBidi" w:hAnsiTheme="majorBidi" w:cs="B Lotus"/>
          <w:sz w:val="24"/>
          <w:szCs w:val="24"/>
        </w:rPr>
        <w:footnoteRef/>
      </w:r>
      <w:r w:rsidRPr="009744AD">
        <w:rPr>
          <w:rFonts w:asciiTheme="majorBidi" w:hAnsiTheme="majorBidi" w:cs="B Lotus"/>
          <w:color w:val="000000"/>
          <w:sz w:val="24"/>
          <w:szCs w:val="24"/>
          <w:rtl/>
        </w:rPr>
        <w:t>.</w:t>
      </w:r>
      <w:r w:rsidRPr="009744AD">
        <w:rPr>
          <w:rFonts w:asciiTheme="majorBidi" w:hAnsiTheme="majorBidi" w:cs="B Lotus"/>
          <w:color w:val="000000"/>
          <w:sz w:val="24"/>
          <w:szCs w:val="24"/>
        </w:rPr>
        <w:t>Vandevelde, Kenneth J., US</w:t>
      </w:r>
      <w:r w:rsidRPr="009744AD">
        <w:rPr>
          <w:rFonts w:asciiTheme="majorBidi" w:hAnsiTheme="majorBidi" w:cs="B Lotus"/>
          <w:i/>
          <w:iCs/>
          <w:color w:val="000000"/>
          <w:sz w:val="24"/>
          <w:szCs w:val="24"/>
        </w:rPr>
        <w:t xml:space="preserve"> </w:t>
      </w:r>
      <w:r w:rsidRPr="009744AD">
        <w:rPr>
          <w:rFonts w:asciiTheme="majorBidi" w:hAnsiTheme="majorBidi" w:cs="B Lotus"/>
          <w:color w:val="000000"/>
          <w:sz w:val="24"/>
          <w:szCs w:val="24"/>
        </w:rPr>
        <w:t>International Investment Agreements</w:t>
      </w:r>
      <w:r w:rsidRPr="009744AD">
        <w:rPr>
          <w:rFonts w:asciiTheme="majorBidi" w:hAnsiTheme="majorBidi" w:cs="B Lotus"/>
          <w:i/>
          <w:iCs/>
          <w:color w:val="000000"/>
          <w:sz w:val="24"/>
          <w:szCs w:val="24"/>
        </w:rPr>
        <w:t xml:space="preserve">, </w:t>
      </w:r>
      <w:r w:rsidRPr="009744AD">
        <w:rPr>
          <w:rFonts w:asciiTheme="majorBidi" w:hAnsiTheme="majorBidi" w:cs="B Lotus"/>
          <w:color w:val="000000"/>
          <w:sz w:val="24"/>
          <w:szCs w:val="24"/>
        </w:rPr>
        <w:t>Oxford,</w:t>
      </w:r>
      <w:r w:rsidRPr="009744AD">
        <w:rPr>
          <w:rFonts w:asciiTheme="majorBidi" w:hAnsiTheme="majorBidi" w:cs="B Lotus"/>
          <w:i/>
          <w:iCs/>
          <w:color w:val="000000"/>
          <w:sz w:val="24"/>
          <w:szCs w:val="24"/>
        </w:rPr>
        <w:t xml:space="preserve"> </w:t>
      </w:r>
      <w:r w:rsidRPr="009744AD">
        <w:rPr>
          <w:rFonts w:asciiTheme="majorBidi" w:hAnsiTheme="majorBidi" w:cs="B Lotus"/>
          <w:color w:val="000000"/>
          <w:sz w:val="24"/>
          <w:szCs w:val="24"/>
        </w:rPr>
        <w:t>Oxford University Press, 2009, P.205.</w:t>
      </w:r>
    </w:p>
  </w:footnote>
  <w:footnote w:id="303">
    <w:p w14:paraId="4314DA24" w14:textId="77777777" w:rsidR="000640DF" w:rsidRPr="009744AD" w:rsidRDefault="000640DF" w:rsidP="00554752">
      <w:pPr>
        <w:pStyle w:val="FootnoteText"/>
        <w:jc w:val="both"/>
        <w:rPr>
          <w:rFonts w:asciiTheme="majorBidi" w:hAnsiTheme="majorBidi" w:cs="B Lotus"/>
          <w:sz w:val="24"/>
          <w:szCs w:val="24"/>
          <w:rtl/>
          <w:lang w:bidi="fa-IR"/>
        </w:rPr>
      </w:pPr>
      <w:r w:rsidRPr="009744AD">
        <w:rPr>
          <w:rFonts w:asciiTheme="majorBidi" w:hAnsiTheme="majorBidi" w:cs="B Lotus"/>
          <w:sz w:val="24"/>
          <w:szCs w:val="24"/>
        </w:rPr>
        <w:t>.</w:t>
      </w: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xml:space="preserve"> </w:t>
      </w:r>
      <w:r w:rsidRPr="009744AD">
        <w:rPr>
          <w:rFonts w:asciiTheme="majorBidi" w:hAnsiTheme="majorBidi" w:cs="B Lotus"/>
          <w:sz w:val="24"/>
          <w:szCs w:val="24"/>
          <w:rtl/>
          <w:lang w:bidi="fa-IR"/>
        </w:rPr>
        <w:t>برای نمونه ببینید:</w:t>
      </w:r>
    </w:p>
    <w:p w14:paraId="12017E7B" w14:textId="77777777" w:rsidR="000640DF" w:rsidRPr="009744AD" w:rsidRDefault="000640DF" w:rsidP="009744AD">
      <w:pPr>
        <w:pStyle w:val="FootnoteText"/>
        <w:bidi w:val="0"/>
        <w:jc w:val="both"/>
        <w:rPr>
          <w:rFonts w:asciiTheme="majorBidi" w:hAnsiTheme="majorBidi" w:cs="B Lotus"/>
          <w:sz w:val="24"/>
          <w:szCs w:val="24"/>
          <w:lang w:bidi="fa-IR"/>
        </w:rPr>
      </w:pPr>
      <w:r w:rsidRPr="009744AD">
        <w:rPr>
          <w:rFonts w:asciiTheme="majorBidi" w:hAnsiTheme="majorBidi" w:cs="B Lotus"/>
          <w:sz w:val="24"/>
          <w:szCs w:val="24"/>
        </w:rPr>
        <w:t xml:space="preserve">Article 12 of  the </w:t>
      </w:r>
      <w:r w:rsidRPr="009744AD">
        <w:rPr>
          <w:rFonts w:asciiTheme="majorBidi" w:hAnsiTheme="majorBidi" w:cs="B Lotus"/>
          <w:sz w:val="24"/>
          <w:szCs w:val="24"/>
          <w:lang w:bidi="fa-IR"/>
        </w:rPr>
        <w:t>BIT between Hungary and India ( 2003 ): “… nothing in this agreement precludes the host contracting party from taking action for the protection of its essential security interests or in circumstances of extreme emergency in accordance with its laws normally and reasonably applied on a non-discriminatory basis”.</w:t>
      </w:r>
    </w:p>
  </w:footnote>
  <w:footnote w:id="304">
    <w:p w14:paraId="5E5E01A2"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UNCTAD</w:t>
      </w:r>
      <w:r w:rsidRPr="009744AD">
        <w:rPr>
          <w:rFonts w:asciiTheme="majorBidi" w:hAnsiTheme="majorBidi" w:cs="B Lotus"/>
          <w:i/>
          <w:iCs/>
          <w:sz w:val="24"/>
          <w:szCs w:val="24"/>
        </w:rPr>
        <w:t xml:space="preserve"> ,</w:t>
      </w:r>
      <w:r w:rsidRPr="009744AD">
        <w:rPr>
          <w:rFonts w:asciiTheme="majorBidi" w:hAnsiTheme="majorBidi" w:cs="B Lotus"/>
          <w:sz w:val="24"/>
          <w:szCs w:val="24"/>
        </w:rPr>
        <w:t>The Protection of National Security in IIA,Op.cit.P.</w:t>
      </w:r>
      <w:r w:rsidRPr="009744AD">
        <w:rPr>
          <w:rFonts w:asciiTheme="majorBidi" w:hAnsiTheme="majorBidi" w:cs="B Lotus"/>
          <w:sz w:val="24"/>
          <w:szCs w:val="24"/>
          <w:lang w:bidi="fa-IR"/>
        </w:rPr>
        <w:t xml:space="preserve"> 95.</w:t>
      </w:r>
    </w:p>
  </w:footnote>
  <w:footnote w:id="305">
    <w:p w14:paraId="57719298" w14:textId="77777777" w:rsidR="000640DF" w:rsidRPr="009744AD" w:rsidRDefault="000640DF" w:rsidP="00554752">
      <w:pPr>
        <w:pStyle w:val="FootnoteText"/>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xml:space="preserve"> </w:t>
      </w:r>
      <w:r w:rsidRPr="009744AD">
        <w:rPr>
          <w:rFonts w:asciiTheme="majorBidi" w:hAnsiTheme="majorBidi" w:cs="B Lotus"/>
          <w:sz w:val="24"/>
          <w:szCs w:val="24"/>
          <w:rtl/>
          <w:lang w:bidi="fa-IR"/>
        </w:rPr>
        <w:t>. برای نمونه ببینید:</w:t>
      </w:r>
    </w:p>
    <w:p w14:paraId="3B11BCE4" w14:textId="77777777" w:rsidR="000640DF" w:rsidRPr="009744AD" w:rsidRDefault="000640DF" w:rsidP="009744AD">
      <w:pPr>
        <w:pStyle w:val="FootnoteText"/>
        <w:bidi w:val="0"/>
        <w:jc w:val="both"/>
        <w:rPr>
          <w:rFonts w:asciiTheme="majorBidi" w:hAnsiTheme="majorBidi" w:cs="B Lotus"/>
          <w:sz w:val="24"/>
          <w:szCs w:val="24"/>
          <w:lang w:bidi="fa-IR"/>
        </w:rPr>
      </w:pPr>
      <w:r w:rsidRPr="009744AD">
        <w:rPr>
          <w:rFonts w:asciiTheme="majorBidi" w:hAnsiTheme="majorBidi" w:cs="B Lotus"/>
          <w:sz w:val="24"/>
          <w:szCs w:val="24"/>
          <w:lang w:bidi="fa-IR"/>
        </w:rPr>
        <w:t>Article 12 of the BIT between Switzerland and Mexico (1995)</w:t>
      </w:r>
      <w:r w:rsidRPr="009744AD">
        <w:rPr>
          <w:rFonts w:asciiTheme="majorBidi" w:hAnsiTheme="majorBidi" w:cs="B Lotus"/>
          <w:sz w:val="24"/>
          <w:szCs w:val="24"/>
          <w:lang w:bidi="fa-IR"/>
        </w:rPr>
        <w:softHyphen/>
        <w:t>, Article 19 of the BIT between Austria and Mexico (1998).</w:t>
      </w:r>
    </w:p>
  </w:footnote>
  <w:footnote w:id="306">
    <w:p w14:paraId="32885158"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OECD,Op.cit.,P.</w:t>
      </w:r>
      <w:r w:rsidRPr="009744AD">
        <w:rPr>
          <w:rFonts w:asciiTheme="majorBidi" w:hAnsiTheme="majorBidi" w:cs="B Lotus"/>
          <w:sz w:val="24"/>
          <w:szCs w:val="24"/>
          <w:lang w:bidi="fa-IR"/>
        </w:rPr>
        <w:t xml:space="preserve"> 94.</w:t>
      </w:r>
    </w:p>
  </w:footnote>
  <w:footnote w:id="307">
    <w:p w14:paraId="32A560A1" w14:textId="77777777" w:rsidR="000640DF" w:rsidRPr="009744AD" w:rsidRDefault="000640DF" w:rsidP="00554752">
      <w:pPr>
        <w:pStyle w:val="FootnoteText"/>
        <w:jc w:val="both"/>
        <w:rPr>
          <w:rFonts w:asciiTheme="majorBidi" w:hAnsiTheme="majorBidi" w:cs="B Lotus"/>
          <w:sz w:val="24"/>
          <w:szCs w:val="24"/>
          <w:rtl/>
          <w:lang w:bidi="fa-IR"/>
        </w:rPr>
      </w:pPr>
      <w:r w:rsidRPr="009744AD">
        <w:rPr>
          <w:rFonts w:asciiTheme="majorBidi" w:hAnsiTheme="majorBidi" w:cs="B Lotus"/>
          <w:sz w:val="24"/>
          <w:szCs w:val="24"/>
        </w:rPr>
        <w:t>.</w:t>
      </w: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xml:space="preserve">  </w:t>
      </w:r>
      <w:r w:rsidRPr="009744AD">
        <w:rPr>
          <w:rFonts w:asciiTheme="majorBidi" w:hAnsiTheme="majorBidi" w:cs="B Lotus"/>
          <w:sz w:val="24"/>
          <w:szCs w:val="24"/>
          <w:rtl/>
          <w:lang w:bidi="fa-IR"/>
        </w:rPr>
        <w:t>برای نمونه ببینید:</w:t>
      </w:r>
    </w:p>
    <w:p w14:paraId="0D78DB28" w14:textId="25E7191B" w:rsidR="000640DF" w:rsidRPr="009744AD" w:rsidRDefault="000640DF" w:rsidP="009744AD">
      <w:pPr>
        <w:pStyle w:val="FootnoteText"/>
        <w:bidi w:val="0"/>
        <w:jc w:val="both"/>
        <w:rPr>
          <w:rFonts w:asciiTheme="majorBidi" w:hAnsiTheme="majorBidi" w:cs="B Lotus"/>
          <w:sz w:val="24"/>
          <w:szCs w:val="24"/>
          <w:lang w:bidi="fa-IR"/>
        </w:rPr>
      </w:pPr>
      <w:r w:rsidRPr="009744AD">
        <w:rPr>
          <w:rFonts w:asciiTheme="majorBidi" w:hAnsiTheme="majorBidi" w:cs="B Lotus"/>
          <w:sz w:val="24"/>
          <w:szCs w:val="24"/>
        </w:rPr>
        <w:t xml:space="preserve">Article  2102 of   NAFTA; </w:t>
      </w:r>
      <w:r w:rsidRPr="009744AD">
        <w:rPr>
          <w:rFonts w:asciiTheme="majorBidi" w:hAnsiTheme="majorBidi" w:cs="B Lotus"/>
          <w:sz w:val="24"/>
          <w:szCs w:val="24"/>
          <w:lang w:bidi="fa-IR"/>
        </w:rPr>
        <w:t xml:space="preserve">Article 24 of </w:t>
      </w:r>
      <w:r w:rsidRPr="009744AD">
        <w:rPr>
          <w:rFonts w:asciiTheme="majorBidi" w:hAnsiTheme="majorBidi" w:cs="B Lotus"/>
          <w:sz w:val="24"/>
          <w:szCs w:val="24"/>
        </w:rPr>
        <w:t>ECT; Article XIV of GATS</w:t>
      </w:r>
    </w:p>
  </w:footnote>
  <w:footnote w:id="308">
    <w:p w14:paraId="707C38C3" w14:textId="2DBAD8A2"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lang w:bidi="fa-IR"/>
        </w:rPr>
        <w:t>. Non Self-Judging Clauses</w:t>
      </w:r>
    </w:p>
  </w:footnote>
  <w:footnote w:id="309">
    <w:p w14:paraId="67A3AB13" w14:textId="0CE6D7E4" w:rsidR="001B7510" w:rsidRDefault="000640DF" w:rsidP="001B7510">
      <w:pPr>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001B7510" w:rsidRPr="001B7510">
        <w:rPr>
          <w:rFonts w:asciiTheme="majorBidi" w:hAnsiTheme="majorBidi" w:cs="B Lotus"/>
          <w:sz w:val="24"/>
          <w:szCs w:val="24"/>
          <w:rtl/>
          <w:lang w:bidi="fa-IR"/>
        </w:rPr>
        <w:t>برای نمونه ببینید:</w:t>
      </w:r>
    </w:p>
    <w:p w14:paraId="0B9E917A" w14:textId="2CDDFE03" w:rsidR="000640DF" w:rsidRPr="009744AD" w:rsidRDefault="000640DF" w:rsidP="001B7510">
      <w:pPr>
        <w:bidi w:val="0"/>
        <w:jc w:val="both"/>
        <w:rPr>
          <w:rFonts w:asciiTheme="majorBidi" w:hAnsiTheme="majorBidi" w:cs="B Lotus"/>
          <w:sz w:val="24"/>
          <w:szCs w:val="24"/>
          <w:lang w:bidi="fa-IR"/>
        </w:rPr>
      </w:pPr>
      <w:r w:rsidRPr="009744AD">
        <w:rPr>
          <w:rFonts w:asciiTheme="majorBidi" w:hAnsiTheme="majorBidi" w:cs="B Lotus"/>
          <w:sz w:val="24"/>
          <w:szCs w:val="24"/>
          <w:lang w:bidi="fa-IR"/>
        </w:rPr>
        <w:t>Article X of  the BIT between Bulgaria and the united states (1992): “ This treaty shall not preclude the application by either party of measures necessary for the maintenance of public order , the fulfillment..”.</w:t>
      </w:r>
    </w:p>
  </w:footnote>
  <w:footnote w:id="310">
    <w:p w14:paraId="5D3F9A55" w14:textId="77777777" w:rsidR="000640DF" w:rsidRPr="009744AD" w:rsidRDefault="000640DF" w:rsidP="009744AD">
      <w:pPr>
        <w:pStyle w:val="FootnoteText"/>
        <w:bidi w:val="0"/>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rPr>
        <w:t>.</w:t>
      </w:r>
      <w:r w:rsidRPr="009744AD">
        <w:rPr>
          <w:rFonts w:asciiTheme="majorBidi" w:hAnsiTheme="majorBidi" w:cs="B Lotus"/>
          <w:sz w:val="24"/>
          <w:szCs w:val="24"/>
        </w:rPr>
        <w:t>UNCTAD</w:t>
      </w:r>
      <w:r w:rsidRPr="009744AD">
        <w:rPr>
          <w:rFonts w:asciiTheme="majorBidi" w:hAnsiTheme="majorBidi" w:cs="B Lotus"/>
          <w:sz w:val="24"/>
          <w:szCs w:val="24"/>
          <w:rtl/>
        </w:rPr>
        <w:softHyphen/>
      </w:r>
      <w:r w:rsidRPr="009744AD">
        <w:rPr>
          <w:rFonts w:asciiTheme="majorBidi" w:hAnsiTheme="majorBidi" w:cs="B Lotus"/>
          <w:sz w:val="24"/>
          <w:szCs w:val="24"/>
        </w:rPr>
        <w:t>,</w:t>
      </w:r>
      <w:r w:rsidRPr="009744AD">
        <w:rPr>
          <w:rFonts w:asciiTheme="majorBidi" w:hAnsiTheme="majorBidi" w:cs="B Lotus"/>
          <w:sz w:val="24"/>
          <w:szCs w:val="24"/>
          <w:rtl/>
        </w:rPr>
        <w:t xml:space="preserve"> </w:t>
      </w:r>
      <w:r w:rsidRPr="009744AD">
        <w:rPr>
          <w:rFonts w:asciiTheme="majorBidi" w:hAnsiTheme="majorBidi" w:cs="B Lotus"/>
          <w:sz w:val="24"/>
          <w:szCs w:val="24"/>
        </w:rPr>
        <w:t>Protection of National Security in IIA,</w:t>
      </w:r>
      <w:r w:rsidRPr="009744AD">
        <w:rPr>
          <w:rFonts w:asciiTheme="majorBidi" w:hAnsiTheme="majorBidi" w:cs="B Lotus"/>
          <w:sz w:val="24"/>
          <w:szCs w:val="24"/>
          <w:rtl/>
        </w:rPr>
        <w:t xml:space="preserve"> </w:t>
      </w:r>
      <w:r w:rsidRPr="009744AD">
        <w:rPr>
          <w:rFonts w:asciiTheme="majorBidi" w:hAnsiTheme="majorBidi" w:cs="B Lotus"/>
          <w:sz w:val="24"/>
          <w:szCs w:val="24"/>
        </w:rPr>
        <w:t>Op.cit.,P.</w:t>
      </w:r>
      <w:r w:rsidRPr="009744AD">
        <w:rPr>
          <w:rFonts w:asciiTheme="majorBidi" w:hAnsiTheme="majorBidi" w:cs="B Lotus"/>
          <w:sz w:val="24"/>
          <w:szCs w:val="24"/>
          <w:lang w:bidi="fa-IR"/>
        </w:rPr>
        <w:t xml:space="preserve"> 4.</w:t>
      </w:r>
    </w:p>
  </w:footnote>
  <w:footnote w:id="311">
    <w:p w14:paraId="6C10A4BD" w14:textId="39C0566D" w:rsidR="000640DF" w:rsidRPr="009744AD" w:rsidRDefault="000640DF" w:rsidP="009744AD">
      <w:pPr>
        <w:pStyle w:val="FootnoteText"/>
        <w:bidi w:val="0"/>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bidi="fa-IR"/>
        </w:rPr>
        <w:t>.</w:t>
      </w:r>
      <w:r w:rsidRPr="009744AD">
        <w:rPr>
          <w:rFonts w:asciiTheme="majorBidi" w:hAnsiTheme="majorBidi" w:cs="B Lotus"/>
          <w:sz w:val="24"/>
          <w:szCs w:val="24"/>
          <w:lang w:bidi="fa-IR"/>
        </w:rPr>
        <w:t xml:space="preserve"> Necessity of the host country response </w:t>
      </w:r>
    </w:p>
  </w:footnote>
  <w:footnote w:id="312">
    <w:p w14:paraId="558CDC26" w14:textId="77777777" w:rsidR="000640DF" w:rsidRPr="009744AD" w:rsidRDefault="000640DF" w:rsidP="00580F4A">
      <w:pPr>
        <w:pStyle w:val="FootnoteText"/>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xml:space="preserve"> </w:t>
      </w:r>
      <w:r w:rsidRPr="009744AD">
        <w:rPr>
          <w:rFonts w:asciiTheme="majorBidi" w:hAnsiTheme="majorBidi" w:cs="B Lotus"/>
          <w:sz w:val="24"/>
          <w:szCs w:val="24"/>
          <w:rtl/>
        </w:rPr>
        <w:t>.</w:t>
      </w:r>
      <w:r w:rsidRPr="009744AD">
        <w:rPr>
          <w:rFonts w:asciiTheme="majorBidi" w:hAnsiTheme="majorBidi" w:cs="B Lotus"/>
          <w:sz w:val="24"/>
          <w:szCs w:val="24"/>
          <w:rtl/>
          <w:lang w:bidi="fa-IR"/>
        </w:rPr>
        <w:t>برای نمونه ببینید:</w:t>
      </w:r>
    </w:p>
    <w:p w14:paraId="17E67074" w14:textId="77777777" w:rsidR="000640DF" w:rsidRPr="009744AD" w:rsidRDefault="000640DF" w:rsidP="009744AD">
      <w:pPr>
        <w:pStyle w:val="FootnoteText"/>
        <w:bidi w:val="0"/>
        <w:spacing w:line="276" w:lineRule="auto"/>
        <w:jc w:val="both"/>
        <w:rPr>
          <w:rFonts w:asciiTheme="majorBidi" w:hAnsiTheme="majorBidi" w:cs="B Lotus"/>
          <w:sz w:val="24"/>
          <w:szCs w:val="24"/>
          <w:rtl/>
          <w:lang w:bidi="fa-IR"/>
        </w:rPr>
      </w:pPr>
      <w:r w:rsidRPr="009744AD">
        <w:rPr>
          <w:rFonts w:asciiTheme="majorBidi" w:hAnsiTheme="majorBidi" w:cs="B Lotus"/>
          <w:sz w:val="24"/>
          <w:szCs w:val="24"/>
          <w:lang w:bidi="fa-IR"/>
        </w:rPr>
        <w:t>Article X of  the BIT between Bulgaria and the United States (1992) ; Article IX of  the BIT between Estonia and  the United States (1994); Article 12 of  the BIT between India and Czech Republic (1996).</w:t>
      </w:r>
    </w:p>
    <w:p w14:paraId="7E74D306" w14:textId="77777777" w:rsidR="000640DF" w:rsidRPr="009744AD" w:rsidRDefault="000640DF" w:rsidP="009744AD">
      <w:pPr>
        <w:pStyle w:val="FootnoteText"/>
        <w:bidi w:val="0"/>
        <w:jc w:val="both"/>
        <w:rPr>
          <w:rFonts w:asciiTheme="majorBidi" w:hAnsiTheme="majorBidi" w:cs="B Lotus"/>
          <w:sz w:val="24"/>
          <w:szCs w:val="24"/>
          <w:lang w:bidi="fa-IR"/>
        </w:rPr>
      </w:pPr>
    </w:p>
  </w:footnote>
  <w:footnote w:id="313">
    <w:p w14:paraId="62D098EB" w14:textId="22C07382"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bidi="fa-IR"/>
        </w:rPr>
        <w:t>.</w:t>
      </w:r>
      <w:r w:rsidRPr="009744AD">
        <w:rPr>
          <w:rFonts w:asciiTheme="majorBidi" w:hAnsiTheme="majorBidi" w:cs="B Lotus"/>
          <w:sz w:val="24"/>
          <w:szCs w:val="24"/>
          <w:lang w:bidi="fa-IR"/>
        </w:rPr>
        <w:t>Proportionality test</w:t>
      </w:r>
      <w:r w:rsidRPr="009744AD">
        <w:rPr>
          <w:rFonts w:asciiTheme="majorBidi" w:hAnsiTheme="majorBidi" w:cs="B Lotus"/>
          <w:sz w:val="24"/>
          <w:szCs w:val="24"/>
          <w:lang w:bidi="fa-IR"/>
        </w:rPr>
        <w:softHyphen/>
      </w:r>
    </w:p>
  </w:footnote>
  <w:footnote w:id="314">
    <w:p w14:paraId="7787666E"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rPr>
        <w:t>.</w:t>
      </w:r>
      <w:r w:rsidRPr="009744AD">
        <w:rPr>
          <w:rFonts w:asciiTheme="majorBidi" w:hAnsiTheme="majorBidi" w:cs="B Lotus"/>
          <w:sz w:val="24"/>
          <w:szCs w:val="24"/>
        </w:rPr>
        <w:t>UNCTAD</w:t>
      </w:r>
      <w:r w:rsidRPr="009744AD">
        <w:rPr>
          <w:rFonts w:asciiTheme="majorBidi" w:hAnsiTheme="majorBidi" w:cs="B Lotus"/>
          <w:sz w:val="24"/>
          <w:szCs w:val="24"/>
          <w:rtl/>
        </w:rPr>
        <w:softHyphen/>
      </w:r>
      <w:r w:rsidRPr="009744AD">
        <w:rPr>
          <w:rFonts w:asciiTheme="majorBidi" w:hAnsiTheme="majorBidi" w:cs="B Lotus"/>
          <w:sz w:val="24"/>
          <w:szCs w:val="24"/>
        </w:rPr>
        <w:t>,</w:t>
      </w:r>
      <w:r w:rsidRPr="009744AD">
        <w:rPr>
          <w:rFonts w:asciiTheme="majorBidi" w:hAnsiTheme="majorBidi" w:cs="B Lotus"/>
          <w:sz w:val="24"/>
          <w:szCs w:val="24"/>
          <w:rtl/>
        </w:rPr>
        <w:t xml:space="preserve"> </w:t>
      </w:r>
      <w:r w:rsidRPr="009744AD">
        <w:rPr>
          <w:rFonts w:asciiTheme="majorBidi" w:hAnsiTheme="majorBidi" w:cs="B Lotus"/>
          <w:sz w:val="24"/>
          <w:szCs w:val="24"/>
        </w:rPr>
        <w:t>Protection of National Security in IIA,Op.cit., P.</w:t>
      </w:r>
      <w:r w:rsidRPr="009744AD">
        <w:rPr>
          <w:rFonts w:asciiTheme="majorBidi" w:hAnsiTheme="majorBidi" w:cs="B Lotus"/>
          <w:sz w:val="24"/>
          <w:szCs w:val="24"/>
          <w:lang w:bidi="fa-IR"/>
        </w:rPr>
        <w:t>93.</w:t>
      </w:r>
    </w:p>
  </w:footnote>
  <w:footnote w:id="315">
    <w:p w14:paraId="20717BDB" w14:textId="4C1C08E2"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bidi="fa-IR"/>
        </w:rPr>
        <w:t>.</w:t>
      </w:r>
      <w:r w:rsidRPr="009744AD">
        <w:rPr>
          <w:rFonts w:asciiTheme="majorBidi" w:hAnsiTheme="majorBidi" w:cs="B Lotus"/>
          <w:sz w:val="24"/>
          <w:szCs w:val="24"/>
          <w:lang w:bidi="fa-IR"/>
        </w:rPr>
        <w:t xml:space="preserve">No arbitrary or unjustifiable discrimination </w:t>
      </w:r>
    </w:p>
  </w:footnote>
  <w:footnote w:id="316">
    <w:p w14:paraId="3CA937A2" w14:textId="77777777" w:rsidR="000640DF" w:rsidRPr="009744AD" w:rsidRDefault="000640DF" w:rsidP="00580F4A">
      <w:pPr>
        <w:pStyle w:val="FootnoteText"/>
        <w:jc w:val="both"/>
        <w:rPr>
          <w:rFonts w:asciiTheme="majorBidi" w:hAnsiTheme="majorBidi" w:cs="B Lotus"/>
          <w:sz w:val="24"/>
          <w:szCs w:val="24"/>
          <w:rtl/>
          <w:lang w:bidi="fa-IR"/>
        </w:rPr>
      </w:pPr>
      <w:r w:rsidRPr="009744AD">
        <w:rPr>
          <w:rFonts w:asciiTheme="majorBidi" w:hAnsiTheme="majorBidi" w:cs="B Lotus"/>
          <w:sz w:val="24"/>
          <w:szCs w:val="24"/>
        </w:rPr>
        <w:t xml:space="preserve">. </w:t>
      </w: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xml:space="preserve"> </w:t>
      </w:r>
      <w:r w:rsidRPr="009744AD">
        <w:rPr>
          <w:rFonts w:asciiTheme="majorBidi" w:hAnsiTheme="majorBidi" w:cs="B Lotus"/>
          <w:sz w:val="24"/>
          <w:szCs w:val="24"/>
          <w:rtl/>
          <w:lang w:bidi="fa-IR"/>
        </w:rPr>
        <w:t>برای نمونه ببینید:</w:t>
      </w:r>
    </w:p>
    <w:p w14:paraId="42C808BC" w14:textId="77777777" w:rsidR="000640DF" w:rsidRPr="009744AD" w:rsidRDefault="000640DF" w:rsidP="009744AD">
      <w:pPr>
        <w:pStyle w:val="FootnoteText"/>
        <w:bidi w:val="0"/>
        <w:jc w:val="both"/>
        <w:rPr>
          <w:rFonts w:asciiTheme="majorBidi" w:hAnsiTheme="majorBidi" w:cs="B Lotus"/>
          <w:sz w:val="24"/>
          <w:szCs w:val="24"/>
          <w:lang w:bidi="fa-IR"/>
        </w:rPr>
      </w:pPr>
      <w:r w:rsidRPr="009744AD">
        <w:rPr>
          <w:rFonts w:asciiTheme="majorBidi" w:hAnsiTheme="majorBidi" w:cs="B Lotus"/>
          <w:sz w:val="24"/>
          <w:szCs w:val="24"/>
          <w:lang w:bidi="fa-IR"/>
        </w:rPr>
        <w:t>Article XI of  the  BIT  between  the United States and Argentina (</w:t>
      </w:r>
      <w:r w:rsidRPr="009744AD">
        <w:rPr>
          <w:rFonts w:asciiTheme="majorBidi" w:hAnsiTheme="majorBidi" w:cs="B Lotus"/>
          <w:sz w:val="24"/>
          <w:szCs w:val="24"/>
          <w:lang w:bidi="fa-IR"/>
        </w:rPr>
        <w:softHyphen/>
        <w:t>1994); Article 11 of  the BIT between the United Kingdom and India (</w:t>
      </w:r>
      <w:r w:rsidRPr="009744AD">
        <w:rPr>
          <w:rFonts w:asciiTheme="majorBidi" w:hAnsiTheme="majorBidi" w:cs="B Lotus"/>
          <w:sz w:val="24"/>
          <w:szCs w:val="24"/>
          <w:lang w:bidi="fa-IR"/>
        </w:rPr>
        <w:softHyphen/>
        <w:t>1995) ,Article 14 of the BIT between India and China (2006).</w:t>
      </w:r>
    </w:p>
  </w:footnote>
  <w:footnote w:id="317">
    <w:p w14:paraId="0F03E7B2" w14:textId="6A8DAAF4"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lang w:bidi="fa-IR"/>
        </w:rPr>
        <w:t xml:space="preserve">.Disguised Restriction of Investment or Trade </w:t>
      </w:r>
    </w:p>
  </w:footnote>
  <w:footnote w:id="318">
    <w:p w14:paraId="23DC5183" w14:textId="77777777" w:rsidR="000640DF" w:rsidRPr="009744AD" w:rsidRDefault="000640DF" w:rsidP="00580F4A">
      <w:pPr>
        <w:pStyle w:val="FootnoteText"/>
        <w:jc w:val="both"/>
        <w:rPr>
          <w:rFonts w:asciiTheme="majorBidi" w:hAnsiTheme="majorBidi" w:cs="B Lotus"/>
          <w:sz w:val="24"/>
          <w:szCs w:val="24"/>
          <w:rtl/>
          <w:lang w:bidi="fa-IR"/>
        </w:rPr>
      </w:pPr>
      <w:r w:rsidRPr="009744AD">
        <w:rPr>
          <w:rFonts w:asciiTheme="majorBidi" w:hAnsiTheme="majorBidi" w:cs="B Lotus"/>
          <w:sz w:val="24"/>
          <w:szCs w:val="24"/>
        </w:rPr>
        <w:t>.</w:t>
      </w: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xml:space="preserve"> </w:t>
      </w:r>
      <w:r w:rsidRPr="009744AD">
        <w:rPr>
          <w:rFonts w:asciiTheme="majorBidi" w:hAnsiTheme="majorBidi" w:cs="B Lotus"/>
          <w:sz w:val="24"/>
          <w:szCs w:val="24"/>
          <w:rtl/>
          <w:lang w:bidi="fa-IR"/>
        </w:rPr>
        <w:t>برای نمونه ببینید:</w:t>
      </w:r>
    </w:p>
    <w:p w14:paraId="562FCAC2" w14:textId="77777777" w:rsidR="000640DF" w:rsidRPr="009744AD" w:rsidRDefault="000640DF" w:rsidP="009744AD">
      <w:pPr>
        <w:pStyle w:val="FootnoteText"/>
        <w:bidi w:val="0"/>
        <w:jc w:val="both"/>
        <w:rPr>
          <w:rFonts w:asciiTheme="majorBidi" w:hAnsiTheme="majorBidi" w:cs="B Lotus"/>
          <w:sz w:val="24"/>
          <w:szCs w:val="24"/>
          <w:lang w:bidi="fa-IR"/>
        </w:rPr>
      </w:pPr>
      <w:r w:rsidRPr="009744AD">
        <w:rPr>
          <w:rFonts w:asciiTheme="majorBidi" w:hAnsiTheme="majorBidi" w:cs="B Lotus"/>
          <w:sz w:val="24"/>
          <w:szCs w:val="24"/>
        </w:rPr>
        <w:t>Article XVII of the BIT between the United States and Canada (1997);Article 10 of the  BIT between BIT between Canada and  the Hashemite Kingdom of Jordan (2009).</w:t>
      </w:r>
    </w:p>
  </w:footnote>
  <w:footnote w:id="319">
    <w:p w14:paraId="028248DA" w14:textId="57E43F36" w:rsidR="000640DF" w:rsidRPr="009744AD" w:rsidRDefault="000640DF" w:rsidP="009744AD">
      <w:pPr>
        <w:pStyle w:val="FootnoteText"/>
        <w:bidi w:val="0"/>
        <w:spacing w:line="276" w:lineRule="auto"/>
        <w:jc w:val="both"/>
        <w:rPr>
          <w:rFonts w:asciiTheme="majorBidi" w:hAnsiTheme="majorBidi" w:cs="B Lotus"/>
          <w:sz w:val="24"/>
          <w:szCs w:val="24"/>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.UNCTAD, Protection of National Security in IIA, Op.cit,.P.84</w:t>
      </w:r>
    </w:p>
  </w:footnote>
  <w:footnote w:id="320">
    <w:p w14:paraId="5B317489" w14:textId="6A59DC06" w:rsidR="000640DF" w:rsidRPr="009744AD" w:rsidRDefault="000640DF" w:rsidP="009744AD">
      <w:pPr>
        <w:pStyle w:val="FootnoteText"/>
        <w:bidi w:val="0"/>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lang w:bidi="fa-IR"/>
        </w:rPr>
        <w:t>.Conformity with other International Rules</w:t>
      </w:r>
    </w:p>
  </w:footnote>
  <w:footnote w:id="321">
    <w:p w14:paraId="1350A575" w14:textId="77777777" w:rsidR="000640DF" w:rsidRPr="009744AD" w:rsidRDefault="000640DF" w:rsidP="00580F4A">
      <w:pPr>
        <w:pStyle w:val="FootnoteText"/>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xml:space="preserve"> </w:t>
      </w:r>
      <w:r w:rsidRPr="009744AD">
        <w:rPr>
          <w:rFonts w:asciiTheme="majorBidi" w:hAnsiTheme="majorBidi" w:cs="B Lotus"/>
          <w:sz w:val="24"/>
          <w:szCs w:val="24"/>
          <w:rtl/>
          <w:lang w:bidi="fa-IR"/>
        </w:rPr>
        <w:t>.برای نمونه ببنید:</w:t>
      </w:r>
    </w:p>
    <w:p w14:paraId="17E84363" w14:textId="77777777" w:rsidR="000640DF" w:rsidRPr="009744AD" w:rsidRDefault="000640DF" w:rsidP="00580F4A">
      <w:pPr>
        <w:pStyle w:val="FootnoteText"/>
        <w:bidi w:val="0"/>
        <w:jc w:val="both"/>
        <w:rPr>
          <w:rFonts w:asciiTheme="majorBidi" w:hAnsiTheme="majorBidi" w:cs="B Lotus"/>
          <w:sz w:val="24"/>
          <w:szCs w:val="24"/>
          <w:lang w:bidi="fa-IR"/>
        </w:rPr>
      </w:pPr>
      <w:r w:rsidRPr="009744AD">
        <w:rPr>
          <w:rFonts w:asciiTheme="majorBidi" w:hAnsiTheme="majorBidi" w:cs="B Lotus"/>
          <w:sz w:val="24"/>
          <w:szCs w:val="24"/>
        </w:rPr>
        <w:t>Article 8 of  The framework agreement between ASEAN and Japan .</w:t>
      </w:r>
    </w:p>
  </w:footnote>
  <w:footnote w:id="322">
    <w:p w14:paraId="446DE430" w14:textId="77777777" w:rsidR="000640DF" w:rsidRPr="009744AD" w:rsidRDefault="000640DF" w:rsidP="00580F4A">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rPr>
        <w:t>.</w:t>
      </w:r>
      <w:r w:rsidRPr="009744AD">
        <w:rPr>
          <w:rFonts w:asciiTheme="majorBidi" w:hAnsiTheme="majorBidi" w:cs="B Lotus"/>
          <w:sz w:val="24"/>
          <w:szCs w:val="24"/>
        </w:rPr>
        <w:t>UNCTAD, Bilateral Investment Treaties 1995-2006: Trends in Investment Rulemaking, Op.cit.,P.</w:t>
      </w:r>
      <w:r w:rsidRPr="009744AD">
        <w:rPr>
          <w:rFonts w:asciiTheme="majorBidi" w:hAnsiTheme="majorBidi" w:cs="B Lotus"/>
          <w:sz w:val="24"/>
          <w:szCs w:val="24"/>
          <w:lang w:bidi="fa-IR"/>
        </w:rPr>
        <w:t>88.</w:t>
      </w:r>
    </w:p>
  </w:footnote>
  <w:footnote w:id="323">
    <w:p w14:paraId="46D7DA42" w14:textId="77777777" w:rsidR="000640DF" w:rsidRPr="009744AD" w:rsidRDefault="000640DF" w:rsidP="00580F4A">
      <w:pPr>
        <w:ind w:left="357"/>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bidi="fa-IR"/>
        </w:rPr>
        <w:t xml:space="preserve">. برخی توافقات سرمایه گذاری بین المللی مواردی را  برشمرده اند اما اعلام داشته اند که این استثنا می تواند تحت شرایطی مورد استناد قرار گیرد که صراحتاً به آن اشاره نشده است برای نمونه ببینید </w:t>
      </w:r>
      <w:r w:rsidRPr="009744AD">
        <w:rPr>
          <w:rFonts w:asciiTheme="majorBidi" w:hAnsiTheme="majorBidi" w:cs="B Lotus"/>
          <w:sz w:val="24"/>
          <w:szCs w:val="24"/>
          <w:lang w:bidi="fa-IR"/>
        </w:rPr>
        <w:t>:</w:t>
      </w:r>
    </w:p>
    <w:p w14:paraId="61DCE121" w14:textId="77777777" w:rsidR="000640DF" w:rsidRPr="009744AD" w:rsidRDefault="000640DF" w:rsidP="00580F4A">
      <w:pPr>
        <w:bidi w:val="0"/>
        <w:jc w:val="both"/>
        <w:rPr>
          <w:rFonts w:asciiTheme="majorBidi" w:hAnsiTheme="majorBidi" w:cs="B Lotus"/>
          <w:sz w:val="24"/>
          <w:szCs w:val="24"/>
          <w:lang w:bidi="fa-IR"/>
        </w:rPr>
      </w:pPr>
      <w:r w:rsidRPr="009744AD">
        <w:rPr>
          <w:rFonts w:asciiTheme="majorBidi" w:hAnsiTheme="majorBidi" w:cs="B Lotus"/>
          <w:sz w:val="24"/>
          <w:szCs w:val="24"/>
          <w:lang w:bidi="fa-IR"/>
        </w:rPr>
        <w:t>Article 76 of Economic Partnership Agreement between New Zeland and Singapore (2000): Nothing in this agreement shall be construed :</w:t>
      </w:r>
    </w:p>
    <w:p w14:paraId="71B58FF1" w14:textId="77777777" w:rsidR="000640DF" w:rsidRPr="009744AD" w:rsidRDefault="000640DF" w:rsidP="009744AD">
      <w:pPr>
        <w:pStyle w:val="ListParagraph"/>
        <w:numPr>
          <w:ilvl w:val="0"/>
          <w:numId w:val="19"/>
        </w:numPr>
        <w:bidi w:val="0"/>
        <w:spacing w:line="276" w:lineRule="auto"/>
        <w:ind w:left="426"/>
        <w:jc w:val="both"/>
        <w:rPr>
          <w:rFonts w:asciiTheme="majorBidi" w:hAnsiTheme="majorBidi" w:cs="B Lotus"/>
          <w:sz w:val="24"/>
          <w:szCs w:val="24"/>
          <w:rtl/>
          <w:lang w:bidi="fa-IR"/>
        </w:rPr>
      </w:pPr>
      <w:r w:rsidRPr="00B9776B">
        <w:rPr>
          <w:rFonts w:asciiTheme="majorBidi" w:hAnsiTheme="majorBidi" w:cs="B Lotus"/>
          <w:sz w:val="24"/>
          <w:szCs w:val="24"/>
          <w:lang w:bidi="fa-IR"/>
        </w:rPr>
        <w:t>As preventing either party from taking any action which it considers necessary for the protection of its essential security interests, including but not limited to action relating to traffic in arms , ammunition and implements of war and to such traffic in other goods and materials as is carried on directly or indirectly for the purpose of supplying a military establishment</w:t>
      </w:r>
      <w:r w:rsidRPr="009744AD">
        <w:rPr>
          <w:rFonts w:asciiTheme="majorBidi" w:hAnsiTheme="majorBidi" w:cs="B Lotus"/>
          <w:sz w:val="24"/>
          <w:szCs w:val="24"/>
          <w:lang w:bidi="fa-IR"/>
        </w:rPr>
        <w:t xml:space="preserve"> , and any action taken in time of war or other emergency in domestic or international relations.</w:t>
      </w:r>
    </w:p>
  </w:footnote>
  <w:footnote w:id="324">
    <w:p w14:paraId="5D601266" w14:textId="77777777" w:rsidR="000640DF" w:rsidRPr="009744AD" w:rsidRDefault="000640DF" w:rsidP="009744AD">
      <w:pPr>
        <w:pStyle w:val="FootnoteText"/>
        <w:bidi w:val="0"/>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Pr>
        <w:t xml:space="preserve"> Article XI of the BIT between United states and Argentina (1991) </w:t>
      </w:r>
      <w:r w:rsidRPr="009744AD">
        <w:rPr>
          <w:rFonts w:asciiTheme="majorBidi" w:hAnsiTheme="majorBidi" w:cs="B Lotus"/>
          <w:sz w:val="24"/>
          <w:szCs w:val="24"/>
          <w:lang w:val="en-GB"/>
        </w:rPr>
        <w:t>: “This Treaty shall not preclude the application by either Party of measures necessary for the maintenance of public order, the fulfillment of its obligations with respect to the maintenance or restoration of international peace and security, or the protection of its own essential security interests.”</w:t>
      </w:r>
    </w:p>
  </w:footnote>
  <w:footnote w:id="325">
    <w:p w14:paraId="49AECB04"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LG&amp;E Energy Corp., LG&amp;E Capital Corp. and LG&amp;E International Inc. v. Argentine Republic(</w:t>
      </w:r>
      <w:r w:rsidRPr="009744AD">
        <w:rPr>
          <w:rFonts w:asciiTheme="majorBidi" w:eastAsia="Times New Roman" w:hAnsiTheme="majorBidi" w:cs="B Lotus"/>
          <w:color w:val="000000"/>
          <w:sz w:val="24"/>
          <w:szCs w:val="24"/>
        </w:rPr>
        <w:softHyphen/>
        <w:t>as cited LG&amp;E v. Argentine) (ICSID Case No. ARB/02/1) Award rendered on July 25, 2007</w:t>
      </w:r>
      <w:r w:rsidRPr="009744AD">
        <w:rPr>
          <w:rFonts w:asciiTheme="majorBidi" w:eastAsia="Times New Roman" w:hAnsiTheme="majorBidi" w:cs="B Lotus"/>
          <w:color w:val="000000"/>
          <w:sz w:val="24"/>
          <w:szCs w:val="24"/>
        </w:rPr>
        <w:softHyphen/>
      </w:r>
      <w:r w:rsidRPr="009744AD">
        <w:rPr>
          <w:rFonts w:asciiTheme="majorBidi" w:hAnsiTheme="majorBidi" w:cs="B Lotus"/>
          <w:sz w:val="24"/>
          <w:szCs w:val="24"/>
          <w:lang w:bidi="fa-IR"/>
        </w:rPr>
        <w:t>, para 206.</w:t>
      </w:r>
    </w:p>
  </w:footnote>
  <w:footnote w:id="326">
    <w:p w14:paraId="51AF2AE0"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Ibid.</w:t>
      </w:r>
      <w:r w:rsidRPr="009744AD">
        <w:rPr>
          <w:rFonts w:asciiTheme="majorBidi" w:hAnsiTheme="majorBidi" w:cs="B Lotus"/>
          <w:sz w:val="24"/>
          <w:szCs w:val="24"/>
          <w:lang w:bidi="fa-IR"/>
        </w:rPr>
        <w:t>para 245.</w:t>
      </w:r>
    </w:p>
  </w:footnote>
  <w:footnote w:id="327">
    <w:p w14:paraId="480CA5B9" w14:textId="77777777" w:rsidR="000640DF" w:rsidRPr="009744AD" w:rsidRDefault="000640DF" w:rsidP="009744AD">
      <w:pPr>
        <w:pStyle w:val="FootnoteText"/>
        <w:bidi w:val="0"/>
        <w:spacing w:line="276" w:lineRule="auto"/>
        <w:jc w:val="both"/>
        <w:rPr>
          <w:rFonts w:asciiTheme="majorBidi" w:hAnsiTheme="majorBidi" w:cs="B Lotus"/>
          <w:sz w:val="24"/>
          <w:szCs w:val="24"/>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rPr>
        <w:t>.</w:t>
      </w:r>
      <w:r w:rsidRPr="009744AD">
        <w:rPr>
          <w:rFonts w:asciiTheme="majorBidi" w:hAnsiTheme="majorBidi" w:cs="B Lotus"/>
          <w:sz w:val="24"/>
          <w:szCs w:val="24"/>
        </w:rPr>
        <w:t xml:space="preserve"> Anne-Marie Slaughter</w:t>
      </w:r>
      <w:r w:rsidRPr="009744AD">
        <w:rPr>
          <w:rFonts w:asciiTheme="majorBidi" w:hAnsiTheme="majorBidi" w:cs="B Lotus"/>
          <w:sz w:val="24"/>
          <w:szCs w:val="24"/>
          <w:rtl/>
        </w:rPr>
        <w:t xml:space="preserve">  </w:t>
      </w:r>
      <w:r w:rsidRPr="009744AD">
        <w:rPr>
          <w:rFonts w:asciiTheme="majorBidi" w:hAnsiTheme="majorBidi" w:cs="B Lotus"/>
          <w:sz w:val="24"/>
          <w:szCs w:val="24"/>
        </w:rPr>
        <w:t>and William BurkeWhite.</w:t>
      </w:r>
    </w:p>
  </w:footnote>
  <w:footnote w:id="328">
    <w:p w14:paraId="283E7596" w14:textId="77777777" w:rsidR="000640DF" w:rsidRPr="009744AD" w:rsidRDefault="000640DF" w:rsidP="009744AD">
      <w:pPr>
        <w:bidi w:val="0"/>
        <w:jc w:val="both"/>
        <w:rPr>
          <w:rFonts w:asciiTheme="majorBidi" w:hAnsiTheme="majorBidi" w:cs="B Lotus"/>
          <w:i/>
          <w:iCs/>
          <w:sz w:val="24"/>
          <w:szCs w:val="24"/>
        </w:rPr>
      </w:pPr>
      <w:r w:rsidRPr="009744AD">
        <w:rPr>
          <w:rStyle w:val="FootnoteReference"/>
          <w:rFonts w:asciiTheme="majorBidi" w:hAnsiTheme="majorBidi" w:cs="B Lotus"/>
          <w:sz w:val="24"/>
          <w:szCs w:val="24"/>
        </w:rPr>
        <w:footnoteRef/>
      </w:r>
      <w:r w:rsidRPr="009744AD">
        <w:rPr>
          <w:rFonts w:asciiTheme="majorBidi" w:hAnsiTheme="majorBidi" w:cs="B Lotus"/>
          <w:color w:val="000000"/>
          <w:sz w:val="24"/>
          <w:szCs w:val="24"/>
          <w:rtl/>
        </w:rPr>
        <w:t>.</w:t>
      </w:r>
      <w:r w:rsidRPr="009744AD">
        <w:rPr>
          <w:rFonts w:asciiTheme="majorBidi" w:hAnsiTheme="majorBidi" w:cs="B Lotus"/>
          <w:color w:val="000000"/>
          <w:sz w:val="24"/>
          <w:szCs w:val="24"/>
        </w:rPr>
        <w:t>Enron Creditors Recovery Corporation (formerly Enron Corporation) and Ponderosa Assets, L.P. v. Argentine Republic (</w:t>
      </w:r>
      <w:r w:rsidRPr="009744AD">
        <w:rPr>
          <w:rFonts w:asciiTheme="majorBidi" w:hAnsiTheme="majorBidi" w:cs="B Lotus"/>
          <w:color w:val="000000"/>
          <w:sz w:val="24"/>
          <w:szCs w:val="24"/>
        </w:rPr>
        <w:softHyphen/>
        <w:t>as cited Enron v. Argentine</w:t>
      </w:r>
      <w:r w:rsidRPr="009744AD">
        <w:rPr>
          <w:rFonts w:asciiTheme="majorBidi" w:hAnsiTheme="majorBidi" w:cs="B Lotus"/>
          <w:color w:val="000000"/>
          <w:sz w:val="24"/>
          <w:szCs w:val="24"/>
        </w:rPr>
        <w:softHyphen/>
        <w:t>)(ICSID Case No. ARB/01/3) Award rendered on May 22, 2007,</w:t>
      </w:r>
      <w:r w:rsidRPr="009744AD">
        <w:rPr>
          <w:rFonts w:asciiTheme="majorBidi" w:hAnsiTheme="majorBidi" w:cs="B Lotus"/>
          <w:sz w:val="24"/>
          <w:szCs w:val="24"/>
          <w:lang w:bidi="fa-IR"/>
        </w:rPr>
        <w:t xml:space="preserve"> para 334 </w:t>
      </w:r>
      <w:r w:rsidRPr="009744AD">
        <w:rPr>
          <w:rFonts w:asciiTheme="majorBidi" w:hAnsiTheme="majorBidi" w:cs="B Lotus"/>
          <w:sz w:val="24"/>
          <w:szCs w:val="24"/>
          <w:lang w:val="es-ES"/>
        </w:rPr>
        <w:t>.</w:t>
      </w:r>
    </w:p>
  </w:footnote>
  <w:footnote w:id="329">
    <w:p w14:paraId="7F31CAFD"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bidi="fa-IR"/>
        </w:rPr>
        <w:t>.</w:t>
      </w:r>
      <w:r w:rsidRPr="009744AD">
        <w:rPr>
          <w:rFonts w:asciiTheme="majorBidi" w:hAnsiTheme="majorBidi" w:cs="B Lotus"/>
          <w:sz w:val="24"/>
          <w:szCs w:val="24"/>
          <w:lang w:bidi="fa-IR"/>
        </w:rPr>
        <w:t>Ibid.,para 339.</w:t>
      </w:r>
    </w:p>
  </w:footnote>
  <w:footnote w:id="330">
    <w:p w14:paraId="34454166" w14:textId="77777777" w:rsidR="000640DF" w:rsidRPr="009744AD" w:rsidRDefault="000640DF" w:rsidP="009744AD">
      <w:pPr>
        <w:pStyle w:val="FootnoteText"/>
        <w:bidi w:val="0"/>
        <w:spacing w:line="276" w:lineRule="auto"/>
        <w:jc w:val="both"/>
        <w:rPr>
          <w:rFonts w:asciiTheme="majorBidi" w:hAnsiTheme="majorBidi" w:cs="B Lotus"/>
          <w:sz w:val="24"/>
          <w:szCs w:val="24"/>
        </w:rPr>
      </w:pPr>
      <w:r w:rsidRPr="009744AD">
        <w:rPr>
          <w:rStyle w:val="FootnoteReference"/>
          <w:rFonts w:asciiTheme="majorBidi" w:hAnsiTheme="majorBidi" w:cs="B Lotus"/>
          <w:sz w:val="24"/>
          <w:szCs w:val="24"/>
        </w:rPr>
        <w:footnoteRef/>
      </w:r>
      <w:r w:rsidRPr="009744AD">
        <w:rPr>
          <w:rFonts w:asciiTheme="majorBidi" w:hAnsiTheme="majorBidi" w:cs="B Lotus"/>
          <w:color w:val="000000"/>
          <w:sz w:val="24"/>
          <w:szCs w:val="24"/>
          <w:rtl/>
          <w:lang w:val="en-GB"/>
        </w:rPr>
        <w:t>.</w:t>
      </w:r>
      <w:r w:rsidRPr="009744AD">
        <w:rPr>
          <w:rFonts w:asciiTheme="majorBidi" w:hAnsiTheme="majorBidi" w:cs="B Lotus"/>
          <w:color w:val="000000"/>
          <w:sz w:val="24"/>
          <w:szCs w:val="24"/>
          <w:lang w:val="en-GB"/>
        </w:rPr>
        <w:t>CMS Gas Transmission Company v. The Argentine Republic,(</w:t>
      </w:r>
      <w:r w:rsidRPr="009744AD">
        <w:rPr>
          <w:rFonts w:asciiTheme="majorBidi" w:hAnsiTheme="majorBidi" w:cs="B Lotus"/>
          <w:color w:val="000000"/>
          <w:sz w:val="24"/>
          <w:szCs w:val="24"/>
          <w:lang w:val="en-GB"/>
        </w:rPr>
        <w:softHyphen/>
        <w:t>as cited CMS v. Argentine) (ICSID Case No. ARB/01/8) Award rendered on  May 12, 2005,</w:t>
      </w:r>
      <w:r w:rsidRPr="009744AD">
        <w:rPr>
          <w:rFonts w:asciiTheme="majorBidi" w:hAnsiTheme="majorBidi" w:cs="B Lotus"/>
          <w:color w:val="000000"/>
          <w:sz w:val="24"/>
          <w:szCs w:val="24"/>
          <w:lang w:val="de-AT"/>
        </w:rPr>
        <w:t xml:space="preserve"> para </w:t>
      </w:r>
      <w:r w:rsidRPr="009744AD">
        <w:rPr>
          <w:rFonts w:asciiTheme="majorBidi" w:hAnsiTheme="majorBidi" w:cs="B Lotus"/>
          <w:color w:val="000000"/>
          <w:sz w:val="24"/>
          <w:szCs w:val="24"/>
          <w:lang w:val="en-GB"/>
        </w:rPr>
        <w:t>332.</w:t>
      </w:r>
    </w:p>
  </w:footnote>
  <w:footnote w:id="331">
    <w:p w14:paraId="5FEAB8B3" w14:textId="77777777" w:rsidR="000640DF" w:rsidRPr="009744AD" w:rsidRDefault="000640DF" w:rsidP="009744AD">
      <w:pPr>
        <w:bidi w:val="0"/>
        <w:jc w:val="both"/>
        <w:rPr>
          <w:rFonts w:asciiTheme="majorBidi" w:hAnsiTheme="majorBidi" w:cs="B Lotus"/>
          <w:color w:val="000000"/>
          <w:sz w:val="24"/>
          <w:szCs w:val="24"/>
        </w:rPr>
      </w:pPr>
      <w:r w:rsidRPr="009744AD">
        <w:rPr>
          <w:rStyle w:val="FootnoteReference"/>
          <w:rFonts w:asciiTheme="majorBidi" w:hAnsiTheme="majorBidi" w:cs="B Lotus"/>
          <w:sz w:val="24"/>
          <w:szCs w:val="24"/>
        </w:rPr>
        <w:footnoteRef/>
      </w:r>
      <w:r w:rsidRPr="009744AD">
        <w:rPr>
          <w:rFonts w:asciiTheme="majorBidi" w:hAnsiTheme="majorBidi" w:cs="B Lotus"/>
          <w:color w:val="000000"/>
          <w:sz w:val="24"/>
          <w:szCs w:val="24"/>
          <w:rtl/>
        </w:rPr>
        <w:t>.</w:t>
      </w:r>
      <w:r w:rsidRPr="009744AD">
        <w:rPr>
          <w:rFonts w:asciiTheme="majorBidi" w:hAnsiTheme="majorBidi" w:cs="B Lotus"/>
          <w:color w:val="000000"/>
          <w:sz w:val="24"/>
          <w:szCs w:val="24"/>
        </w:rPr>
        <w:t>CMS Gas Transmission Company v. Argentine Republic(ICSID Case No. ARB/01/8) Decision of the ad hoc Committee on the Application for Annulment of the Argentine Republic September 25, 2007.para 131.</w:t>
      </w:r>
    </w:p>
  </w:footnote>
  <w:footnote w:id="332">
    <w:p w14:paraId="4ABC9247" w14:textId="77777777" w:rsidR="000640DF" w:rsidRPr="009744AD" w:rsidRDefault="000640DF" w:rsidP="009744AD">
      <w:pPr>
        <w:autoSpaceDE w:val="0"/>
        <w:autoSpaceDN w:val="0"/>
        <w:bidi w:val="0"/>
        <w:adjustRightInd w:val="0"/>
        <w:jc w:val="both"/>
        <w:rPr>
          <w:rFonts w:asciiTheme="majorBidi" w:hAnsiTheme="majorBidi" w:cs="B Lotus"/>
          <w:i/>
          <w:iCs/>
          <w:sz w:val="24"/>
          <w:szCs w:val="24"/>
          <w:highlight w:val="yellow"/>
          <w:rtl/>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val="en-GB"/>
        </w:rPr>
        <w:t>.</w:t>
      </w:r>
      <w:r w:rsidRPr="009744AD">
        <w:rPr>
          <w:rFonts w:asciiTheme="majorBidi" w:hAnsiTheme="majorBidi" w:cs="B Lotus"/>
          <w:sz w:val="24"/>
          <w:szCs w:val="24"/>
          <w:lang w:val="en-GB"/>
        </w:rPr>
        <w:t>Reinisch, August, “</w:t>
      </w:r>
      <w:r w:rsidRPr="009744AD">
        <w:rPr>
          <w:rFonts w:asciiTheme="majorBidi" w:hAnsiTheme="majorBidi" w:cs="B Lotus"/>
          <w:sz w:val="24"/>
          <w:szCs w:val="24"/>
          <w:rtl/>
          <w:lang w:val="en-GB"/>
        </w:rPr>
        <w:softHyphen/>
      </w:r>
      <w:r w:rsidRPr="009744AD">
        <w:rPr>
          <w:rFonts w:asciiTheme="majorBidi" w:hAnsiTheme="majorBidi" w:cs="B Lotus"/>
          <w:sz w:val="24"/>
          <w:szCs w:val="24"/>
          <w:lang w:val="en-GB"/>
        </w:rPr>
        <w:t>Necessity in International Investment Arbitration Necessity in International Investment Arbitration Comments on CMS v. Argentina and LG&amp;E v. Argentina”,</w:t>
      </w:r>
      <w:r w:rsidRPr="009744AD">
        <w:rPr>
          <w:rFonts w:asciiTheme="majorBidi" w:hAnsiTheme="majorBidi" w:cs="B Lotus"/>
          <w:sz w:val="24"/>
          <w:szCs w:val="24"/>
          <w:lang w:bidi="fa-IR"/>
        </w:rPr>
        <w:t xml:space="preserve"> Journal of World Investment and Trade, 2007, Vol. 8, p.206. </w:t>
      </w:r>
    </w:p>
  </w:footnote>
  <w:footnote w:id="333">
    <w:p w14:paraId="3F44932C"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Continental v. Argentine ,</w:t>
      </w:r>
      <w:r w:rsidRPr="009744AD">
        <w:rPr>
          <w:rFonts w:asciiTheme="majorBidi" w:hAnsiTheme="majorBidi" w:cs="B Lotus"/>
          <w:sz w:val="24"/>
          <w:szCs w:val="24"/>
          <w:lang w:bidi="fa-IR"/>
        </w:rPr>
        <w:t>para 170.</w:t>
      </w:r>
    </w:p>
  </w:footnote>
  <w:footnote w:id="334">
    <w:p w14:paraId="44CECF9B"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 xml:space="preserve">Ibid., </w:t>
      </w:r>
      <w:r w:rsidRPr="009744AD">
        <w:rPr>
          <w:rFonts w:asciiTheme="majorBidi" w:hAnsiTheme="majorBidi" w:cs="B Lotus"/>
          <w:sz w:val="24"/>
          <w:szCs w:val="24"/>
          <w:lang w:bidi="fa-IR"/>
        </w:rPr>
        <w:t>para 171.</w:t>
      </w:r>
    </w:p>
  </w:footnote>
  <w:footnote w:id="335">
    <w:p w14:paraId="4CFF583B"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 xml:space="preserve">Ibid., </w:t>
      </w:r>
      <w:r w:rsidRPr="009744AD">
        <w:rPr>
          <w:rFonts w:asciiTheme="majorBidi" w:hAnsiTheme="majorBidi" w:cs="B Lotus"/>
          <w:sz w:val="24"/>
          <w:szCs w:val="24"/>
          <w:lang w:bidi="fa-IR"/>
        </w:rPr>
        <w:t>para172.</w:t>
      </w:r>
    </w:p>
  </w:footnote>
  <w:footnote w:id="336">
    <w:p w14:paraId="7AE8B0FD" w14:textId="77777777" w:rsidR="000640DF" w:rsidRPr="009744AD" w:rsidRDefault="000640DF" w:rsidP="009744AD">
      <w:pPr>
        <w:pStyle w:val="FootnoteText"/>
        <w:bidi w:val="0"/>
        <w:spacing w:line="276" w:lineRule="auto"/>
        <w:jc w:val="both"/>
        <w:rPr>
          <w:rFonts w:asciiTheme="majorBidi" w:hAnsiTheme="majorBidi" w:cs="B Lotus"/>
          <w:sz w:val="24"/>
          <w:szCs w:val="24"/>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Ibid.,</w:t>
      </w:r>
      <w:r w:rsidRPr="009744AD">
        <w:rPr>
          <w:rFonts w:asciiTheme="majorBidi" w:hAnsiTheme="majorBidi" w:cs="B Lotus"/>
          <w:sz w:val="24"/>
          <w:szCs w:val="24"/>
          <w:lang w:bidi="fa-IR"/>
        </w:rPr>
        <w:t xml:space="preserve"> para 173 ,174.</w:t>
      </w:r>
    </w:p>
  </w:footnote>
  <w:footnote w:id="337">
    <w:p w14:paraId="4BDAC6C8" w14:textId="77777777" w:rsidR="000640DF" w:rsidRPr="009744AD" w:rsidRDefault="000640DF" w:rsidP="009744AD">
      <w:pPr>
        <w:pStyle w:val="FootnoteText"/>
        <w:bidi w:val="0"/>
        <w:spacing w:line="276" w:lineRule="auto"/>
        <w:jc w:val="both"/>
        <w:rPr>
          <w:rFonts w:asciiTheme="majorBidi" w:hAnsiTheme="majorBidi" w:cs="B Lotus"/>
          <w:i/>
          <w:iCs/>
          <w:sz w:val="24"/>
          <w:szCs w:val="24"/>
          <w:lang w:bidi="fa-IR"/>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Ibid.,</w:t>
      </w:r>
      <w:r w:rsidRPr="009744AD">
        <w:rPr>
          <w:rFonts w:asciiTheme="majorBidi" w:hAnsiTheme="majorBidi" w:cs="B Lotus"/>
          <w:sz w:val="24"/>
          <w:szCs w:val="24"/>
          <w:lang w:bidi="fa-IR"/>
        </w:rPr>
        <w:t xml:space="preserve"> para 175.</w:t>
      </w:r>
    </w:p>
  </w:footnote>
  <w:footnote w:id="338">
    <w:p w14:paraId="2308BDA6" w14:textId="77777777" w:rsidR="000640DF" w:rsidRPr="009744AD" w:rsidRDefault="000640DF" w:rsidP="009744AD">
      <w:pPr>
        <w:pStyle w:val="FootnoteText"/>
        <w:bidi w:val="0"/>
        <w:spacing w:line="276" w:lineRule="auto"/>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ibid.,para</w:t>
      </w:r>
      <w:r w:rsidRPr="009744AD">
        <w:rPr>
          <w:rFonts w:asciiTheme="majorBidi" w:hAnsiTheme="majorBidi" w:cs="B Lotus"/>
          <w:sz w:val="24"/>
          <w:szCs w:val="24"/>
          <w:lang w:bidi="fa-IR"/>
        </w:rPr>
        <w:t xml:space="preserve"> 176.</w:t>
      </w:r>
      <w:r w:rsidRPr="009744AD">
        <w:rPr>
          <w:rFonts w:asciiTheme="majorBidi" w:hAnsiTheme="majorBidi" w:cs="B Lotus"/>
          <w:sz w:val="24"/>
          <w:szCs w:val="24"/>
          <w:rtl/>
          <w:lang w:bidi="fa-IR"/>
        </w:rPr>
        <w:t>-</w:t>
      </w:r>
      <w:r w:rsidRPr="009744AD">
        <w:rPr>
          <w:rFonts w:asciiTheme="majorBidi" w:hAnsiTheme="majorBidi" w:cs="B Lotus"/>
          <w:sz w:val="24"/>
          <w:szCs w:val="24"/>
          <w:lang w:bidi="fa-IR"/>
        </w:rPr>
        <w:t>177</w:t>
      </w:r>
      <w:r w:rsidRPr="009744AD">
        <w:rPr>
          <w:rFonts w:asciiTheme="majorBidi" w:hAnsiTheme="majorBidi" w:cs="B Lotus"/>
          <w:sz w:val="24"/>
          <w:szCs w:val="24"/>
          <w:rtl/>
          <w:lang w:bidi="fa-IR"/>
        </w:rPr>
        <w:t>.</w:t>
      </w:r>
    </w:p>
  </w:footnote>
  <w:footnote w:id="339">
    <w:p w14:paraId="21605EBA"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Ibid., para</w:t>
      </w:r>
      <w:r w:rsidRPr="009744AD">
        <w:rPr>
          <w:rFonts w:asciiTheme="majorBidi" w:hAnsiTheme="majorBidi" w:cs="B Lotus"/>
          <w:sz w:val="24"/>
          <w:szCs w:val="24"/>
          <w:lang w:bidi="fa-IR"/>
        </w:rPr>
        <w:t>178.</w:t>
      </w:r>
    </w:p>
  </w:footnote>
  <w:footnote w:id="340">
    <w:p w14:paraId="091EBBBF" w14:textId="77777777" w:rsidR="000640DF" w:rsidRPr="009744AD" w:rsidRDefault="000640DF" w:rsidP="009744AD">
      <w:pPr>
        <w:pStyle w:val="FootnoteText"/>
        <w:bidi w:val="0"/>
        <w:spacing w:line="276" w:lineRule="auto"/>
        <w:jc w:val="both"/>
        <w:rPr>
          <w:rFonts w:asciiTheme="majorBidi" w:hAnsiTheme="majorBidi" w:cs="B Lotus"/>
          <w:sz w:val="24"/>
          <w:szCs w:val="24"/>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val="en-GB"/>
        </w:rPr>
        <w:t>.</w:t>
      </w:r>
      <w:r w:rsidRPr="009744AD">
        <w:rPr>
          <w:rFonts w:asciiTheme="majorBidi" w:hAnsiTheme="majorBidi" w:cs="B Lotus"/>
          <w:sz w:val="24"/>
          <w:szCs w:val="24"/>
          <w:lang w:val="en-GB"/>
        </w:rPr>
        <w:t xml:space="preserve"> Reinisch ,Op.cit.,P. 2</w:t>
      </w:r>
      <w:r w:rsidRPr="009744AD">
        <w:rPr>
          <w:rFonts w:asciiTheme="majorBidi" w:hAnsiTheme="majorBidi" w:cs="B Lotus"/>
          <w:sz w:val="24"/>
          <w:szCs w:val="24"/>
        </w:rPr>
        <w:t>10.</w:t>
      </w:r>
    </w:p>
  </w:footnote>
  <w:footnote w:id="341">
    <w:p w14:paraId="7B154E5F"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CMS  v. Argentine ,para 355-356.</w:t>
      </w:r>
    </w:p>
  </w:footnote>
  <w:footnote w:id="342">
    <w:p w14:paraId="7B6C975B" w14:textId="77777777" w:rsidR="000640DF" w:rsidRPr="009744AD" w:rsidRDefault="000640DF" w:rsidP="009744AD">
      <w:pPr>
        <w:pStyle w:val="FootnoteText"/>
        <w:bidi w:val="0"/>
        <w:spacing w:line="276" w:lineRule="auto"/>
        <w:jc w:val="both"/>
        <w:rPr>
          <w:rFonts w:asciiTheme="majorBidi" w:hAnsiTheme="majorBidi" w:cs="B Lotus"/>
          <w:i/>
          <w:iCs/>
          <w:sz w:val="24"/>
          <w:szCs w:val="24"/>
          <w:lang w:bidi="fa-IR"/>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LG&amp;Ev. Argentine ,</w:t>
      </w:r>
      <w:r w:rsidRPr="009744AD">
        <w:rPr>
          <w:rFonts w:asciiTheme="majorBidi" w:hAnsiTheme="majorBidi" w:cs="B Lotus"/>
          <w:sz w:val="24"/>
          <w:szCs w:val="24"/>
          <w:lang w:bidi="fa-IR"/>
        </w:rPr>
        <w:t>para 180</w:t>
      </w:r>
      <w:r w:rsidRPr="009744AD">
        <w:rPr>
          <w:rFonts w:asciiTheme="majorBidi" w:hAnsiTheme="majorBidi" w:cs="B Lotus"/>
          <w:i/>
          <w:iCs/>
          <w:sz w:val="24"/>
          <w:szCs w:val="24"/>
          <w:lang w:bidi="fa-IR"/>
        </w:rPr>
        <w:t>.</w:t>
      </w:r>
    </w:p>
  </w:footnote>
  <w:footnote w:id="343">
    <w:p w14:paraId="0FF78036"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 xml:space="preserve"> Vandevelde</w:t>
      </w:r>
      <w:r w:rsidRPr="009744AD">
        <w:rPr>
          <w:rFonts w:asciiTheme="majorBidi" w:hAnsiTheme="majorBidi" w:cs="B Lotus"/>
          <w:sz w:val="24"/>
          <w:szCs w:val="24"/>
        </w:rPr>
        <w:t xml:space="preserve"> , Op.cit., P.204.</w:t>
      </w:r>
    </w:p>
  </w:footnote>
  <w:footnote w:id="344">
    <w:p w14:paraId="24FE5EBA"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 xml:space="preserve">Continental v. Argentine, para </w:t>
      </w:r>
      <w:r w:rsidRPr="009744AD">
        <w:rPr>
          <w:rFonts w:asciiTheme="majorBidi" w:hAnsiTheme="majorBidi" w:cs="B Lotus"/>
          <w:sz w:val="24"/>
          <w:szCs w:val="24"/>
          <w:lang w:bidi="fa-IR"/>
        </w:rPr>
        <w:t>184.</w:t>
      </w:r>
    </w:p>
  </w:footnote>
  <w:footnote w:id="345">
    <w:p w14:paraId="4D84C782"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CMS  v. Argentine , para 370.</w:t>
      </w:r>
    </w:p>
  </w:footnote>
  <w:footnote w:id="346">
    <w:p w14:paraId="79E69A11" w14:textId="77777777" w:rsidR="000640DF" w:rsidRPr="009744AD" w:rsidRDefault="000640DF" w:rsidP="009744AD">
      <w:pPr>
        <w:pStyle w:val="FootnoteText"/>
        <w:bidi w:val="0"/>
        <w:spacing w:line="276" w:lineRule="auto"/>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 xml:space="preserve">Enron. Argentine , </w:t>
      </w:r>
      <w:r w:rsidRPr="009744AD">
        <w:rPr>
          <w:rFonts w:asciiTheme="majorBidi" w:hAnsiTheme="majorBidi" w:cs="B Lotus"/>
          <w:sz w:val="24"/>
          <w:szCs w:val="24"/>
          <w:lang w:bidi="fa-IR"/>
        </w:rPr>
        <w:t>para 336.</w:t>
      </w:r>
    </w:p>
  </w:footnote>
  <w:footnote w:id="347">
    <w:p w14:paraId="1EB18832" w14:textId="77777777" w:rsidR="000640DF" w:rsidRPr="009744AD" w:rsidRDefault="000640DF" w:rsidP="009744AD">
      <w:pPr>
        <w:autoSpaceDE w:val="0"/>
        <w:autoSpaceDN w:val="0"/>
        <w:bidi w:val="0"/>
        <w:adjustRightInd w:val="0"/>
        <w:jc w:val="both"/>
        <w:rPr>
          <w:rFonts w:asciiTheme="majorBidi" w:hAnsiTheme="majorBidi" w:cs="B Lotus"/>
          <w:i/>
          <w:iCs/>
          <w:sz w:val="24"/>
          <w:szCs w:val="24"/>
          <w:rtl/>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val="en-GB"/>
        </w:rPr>
        <w:t>.</w:t>
      </w:r>
      <w:r w:rsidRPr="009744AD">
        <w:rPr>
          <w:rFonts w:asciiTheme="majorBidi" w:hAnsiTheme="majorBidi" w:cs="B Lotus"/>
          <w:sz w:val="24"/>
          <w:szCs w:val="24"/>
        </w:rPr>
        <w:t>Plama Consortium Limited v. Republic of Bulgaria (ICSID Case No. ARB/03/24) Award rendered on August 27, 2008.</w:t>
      </w:r>
      <w:r w:rsidRPr="009744AD">
        <w:rPr>
          <w:rFonts w:asciiTheme="majorBidi" w:hAnsiTheme="majorBidi" w:cs="B Lotus"/>
          <w:sz w:val="24"/>
          <w:szCs w:val="24"/>
          <w:lang w:val="en-GB"/>
        </w:rPr>
        <w:t>as cited by  Reinisch</w:t>
      </w:r>
      <w:r w:rsidRPr="009744AD">
        <w:rPr>
          <w:rFonts w:asciiTheme="majorBidi" w:hAnsiTheme="majorBidi" w:cs="B Lotus"/>
          <w:sz w:val="24"/>
          <w:szCs w:val="24"/>
          <w:rtl/>
          <w:lang w:val="en-GB"/>
        </w:rPr>
        <w:softHyphen/>
      </w:r>
      <w:r w:rsidRPr="009744AD">
        <w:rPr>
          <w:rFonts w:asciiTheme="majorBidi" w:hAnsiTheme="majorBidi" w:cs="B Lotus"/>
          <w:sz w:val="24"/>
          <w:szCs w:val="24"/>
          <w:lang w:val="en-GB"/>
        </w:rPr>
        <w:t xml:space="preserve"> , Op. cit.,P.</w:t>
      </w:r>
      <w:r w:rsidRPr="009744AD">
        <w:rPr>
          <w:rFonts w:asciiTheme="majorBidi" w:hAnsiTheme="majorBidi" w:cs="B Lotus"/>
          <w:sz w:val="24"/>
          <w:szCs w:val="24"/>
        </w:rPr>
        <w:t>212.</w:t>
      </w:r>
    </w:p>
  </w:footnote>
  <w:footnote w:id="348">
    <w:p w14:paraId="1BC2B01F" w14:textId="77777777" w:rsidR="000640DF" w:rsidRPr="009744AD" w:rsidRDefault="000640DF" w:rsidP="009744AD">
      <w:pPr>
        <w:pStyle w:val="FootnoteText"/>
        <w:bidi w:val="0"/>
        <w:spacing w:line="276" w:lineRule="auto"/>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val="en-GB"/>
        </w:rPr>
        <w:t>.</w:t>
      </w:r>
      <w:r w:rsidRPr="009744AD">
        <w:rPr>
          <w:rFonts w:asciiTheme="majorBidi" w:hAnsiTheme="majorBidi" w:cs="B Lotus"/>
          <w:sz w:val="24"/>
          <w:szCs w:val="24"/>
          <w:lang w:val="en-GB"/>
        </w:rPr>
        <w:t>Judge Anzilotti</w:t>
      </w:r>
      <w:r w:rsidRPr="009744AD">
        <w:rPr>
          <w:rFonts w:asciiTheme="majorBidi" w:hAnsiTheme="majorBidi" w:cs="B Lotus"/>
          <w:sz w:val="24"/>
          <w:szCs w:val="24"/>
          <w:rtl/>
          <w:lang w:val="en-GB"/>
        </w:rPr>
        <w:t>.</w:t>
      </w:r>
    </w:p>
  </w:footnote>
  <w:footnote w:id="349">
    <w:p w14:paraId="5CED59D6" w14:textId="2579F11C" w:rsidR="000640DF" w:rsidRPr="009744AD" w:rsidRDefault="000640DF" w:rsidP="00B9776B">
      <w:pPr>
        <w:pStyle w:val="FootnoteText"/>
        <w:bidi w:val="0"/>
        <w:spacing w:line="276" w:lineRule="auto"/>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Pr="009744AD">
        <w:rPr>
          <w:rFonts w:asciiTheme="majorBidi" w:hAnsiTheme="majorBidi" w:cs="B Lotus"/>
          <w:snapToGrid w:val="0"/>
          <w:sz w:val="24"/>
          <w:szCs w:val="24"/>
          <w:rtl/>
          <w:lang w:val="en-GB"/>
        </w:rPr>
        <w:t>.</w:t>
      </w:r>
      <w:r w:rsidRPr="009744AD">
        <w:rPr>
          <w:rFonts w:asciiTheme="majorBidi" w:hAnsiTheme="majorBidi" w:cs="B Lotus"/>
          <w:snapToGrid w:val="0"/>
          <w:sz w:val="24"/>
          <w:szCs w:val="24"/>
          <w:lang w:val="en-GB"/>
        </w:rPr>
        <w:t xml:space="preserve">Oscar Chinn, 1934, P.C.I.J., Series A/B, No. 63, 65, at 112 (separate opinion Judge Anzilotti) as cited by </w:t>
      </w:r>
      <w:r w:rsidRPr="009744AD">
        <w:rPr>
          <w:rFonts w:asciiTheme="majorBidi" w:hAnsiTheme="majorBidi" w:cs="B Lotus"/>
          <w:sz w:val="24"/>
          <w:szCs w:val="24"/>
          <w:lang w:val="en-GB"/>
        </w:rPr>
        <w:t xml:space="preserve"> </w:t>
      </w:r>
      <w:proofErr w:type="spellStart"/>
      <w:r w:rsidRPr="009744AD">
        <w:rPr>
          <w:rFonts w:asciiTheme="majorBidi" w:hAnsiTheme="majorBidi" w:cs="B Lotus"/>
          <w:sz w:val="24"/>
          <w:szCs w:val="24"/>
          <w:lang w:val="en-GB"/>
        </w:rPr>
        <w:t>Reinisch,Op.cit</w:t>
      </w:r>
      <w:proofErr w:type="spellEnd"/>
      <w:r w:rsidRPr="009744AD">
        <w:rPr>
          <w:rFonts w:asciiTheme="majorBidi" w:hAnsiTheme="majorBidi" w:cs="B Lotus"/>
          <w:sz w:val="24"/>
          <w:szCs w:val="24"/>
          <w:lang w:val="en-GB"/>
        </w:rPr>
        <w:t>.</w:t>
      </w:r>
    </w:p>
  </w:footnote>
  <w:footnote w:id="350">
    <w:p w14:paraId="189C58A3" w14:textId="77777777" w:rsidR="000640DF" w:rsidRPr="009744AD" w:rsidRDefault="000640DF" w:rsidP="00B9776B">
      <w:pPr>
        <w:pStyle w:val="FootnoteText"/>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bidi="fa-IR"/>
        </w:rPr>
        <w:t>.کمیسیون حقوق بین</w:t>
      </w:r>
      <w:r w:rsidRPr="009744AD">
        <w:rPr>
          <w:rFonts w:asciiTheme="majorBidi" w:hAnsiTheme="majorBidi" w:cs="B Lotus"/>
          <w:sz w:val="24"/>
          <w:szCs w:val="24"/>
          <w:lang w:bidi="fa-IR"/>
        </w:rPr>
        <w:softHyphen/>
      </w:r>
      <w:r w:rsidRPr="009744AD">
        <w:rPr>
          <w:rFonts w:asciiTheme="majorBidi" w:hAnsiTheme="majorBidi" w:cs="B Lotus"/>
          <w:sz w:val="24"/>
          <w:szCs w:val="24"/>
          <w:rtl/>
          <w:lang w:bidi="fa-IR"/>
        </w:rPr>
        <w:t>الملل سازمان ملل متحد</w:t>
      </w:r>
      <w:r w:rsidRPr="009744AD">
        <w:rPr>
          <w:rFonts w:asciiTheme="majorBidi" w:hAnsiTheme="majorBidi" w:cs="B Lotus"/>
          <w:sz w:val="24"/>
          <w:szCs w:val="24"/>
          <w:rtl/>
          <w:lang w:bidi="fa-IR"/>
        </w:rPr>
        <w:softHyphen/>
        <w:t>، پیشین</w:t>
      </w:r>
      <w:r w:rsidRPr="009744AD">
        <w:rPr>
          <w:rFonts w:asciiTheme="majorBidi" w:hAnsiTheme="majorBidi" w:cs="B Lotus"/>
          <w:sz w:val="24"/>
          <w:szCs w:val="24"/>
          <w:rtl/>
          <w:lang w:bidi="fa-IR"/>
        </w:rPr>
        <w:softHyphen/>
        <w:t>، ص 158.</w:t>
      </w:r>
    </w:p>
  </w:footnote>
  <w:footnote w:id="351">
    <w:p w14:paraId="41011C4A"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LG&amp;E</w:t>
      </w:r>
      <w:r w:rsidRPr="009744AD">
        <w:rPr>
          <w:rFonts w:asciiTheme="majorBidi" w:eastAsia="Times New Roman" w:hAnsiTheme="majorBidi" w:cs="B Lotus"/>
          <w:color w:val="000000"/>
          <w:sz w:val="24"/>
          <w:szCs w:val="24"/>
          <w:rtl/>
        </w:rPr>
        <w:t xml:space="preserve"> </w:t>
      </w:r>
      <w:r w:rsidRPr="009744AD">
        <w:rPr>
          <w:rFonts w:asciiTheme="majorBidi" w:eastAsia="Times New Roman" w:hAnsiTheme="majorBidi" w:cs="B Lotus"/>
          <w:color w:val="000000"/>
          <w:sz w:val="24"/>
          <w:szCs w:val="24"/>
        </w:rPr>
        <w:t xml:space="preserve">v. Argentine, </w:t>
      </w:r>
      <w:r w:rsidRPr="009744AD">
        <w:rPr>
          <w:rFonts w:asciiTheme="majorBidi" w:hAnsiTheme="majorBidi" w:cs="B Lotus"/>
          <w:sz w:val="24"/>
          <w:szCs w:val="24"/>
          <w:lang w:bidi="fa-IR"/>
        </w:rPr>
        <w:t>para 220.</w:t>
      </w:r>
    </w:p>
  </w:footnote>
  <w:footnote w:id="352">
    <w:p w14:paraId="62A709C3" w14:textId="77777777" w:rsidR="000640DF" w:rsidRPr="009744AD" w:rsidRDefault="000640DF" w:rsidP="009744AD">
      <w:pPr>
        <w:pStyle w:val="FootnoteText"/>
        <w:bidi w:val="0"/>
        <w:spacing w:line="276" w:lineRule="auto"/>
        <w:jc w:val="both"/>
        <w:rPr>
          <w:rFonts w:asciiTheme="majorBidi" w:hAnsiTheme="majorBidi" w:cs="B Lotus"/>
          <w:sz w:val="24"/>
          <w:szCs w:val="24"/>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Continental v. Argentine, para 190.</w:t>
      </w:r>
    </w:p>
  </w:footnote>
  <w:footnote w:id="353">
    <w:p w14:paraId="3D2E7799" w14:textId="77777777" w:rsidR="000640DF" w:rsidRPr="009744AD" w:rsidRDefault="000640DF" w:rsidP="009744AD">
      <w:pPr>
        <w:pStyle w:val="FootnoteText"/>
        <w:bidi w:val="0"/>
        <w:spacing w:line="276" w:lineRule="auto"/>
        <w:jc w:val="both"/>
        <w:rPr>
          <w:rFonts w:asciiTheme="majorBidi" w:hAnsiTheme="majorBidi" w:cs="B Lotus"/>
          <w:sz w:val="24"/>
          <w:szCs w:val="24"/>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Ibid., para 191.</w:t>
      </w:r>
    </w:p>
  </w:footnote>
  <w:footnote w:id="354">
    <w:p w14:paraId="3AAF08CA" w14:textId="77777777" w:rsidR="000640DF" w:rsidRPr="009744AD" w:rsidRDefault="000640DF" w:rsidP="009744AD">
      <w:pPr>
        <w:pStyle w:val="FootnoteText"/>
        <w:bidi w:val="0"/>
        <w:spacing w:line="276" w:lineRule="auto"/>
        <w:jc w:val="both"/>
        <w:rPr>
          <w:rFonts w:asciiTheme="majorBidi" w:hAnsiTheme="majorBidi" w:cs="B Lotus"/>
          <w:sz w:val="24"/>
          <w:szCs w:val="24"/>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Ibid.</w:t>
      </w:r>
    </w:p>
  </w:footnote>
  <w:footnote w:id="355">
    <w:p w14:paraId="67F10FE9"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LG&amp;E</w:t>
      </w:r>
      <w:r w:rsidRPr="009744AD">
        <w:rPr>
          <w:rFonts w:asciiTheme="majorBidi" w:eastAsia="Times New Roman" w:hAnsiTheme="majorBidi" w:cs="B Lotus"/>
          <w:color w:val="000000"/>
          <w:sz w:val="24"/>
          <w:szCs w:val="24"/>
          <w:rtl/>
        </w:rPr>
        <w:t xml:space="preserve"> </w:t>
      </w:r>
      <w:r w:rsidRPr="009744AD">
        <w:rPr>
          <w:rFonts w:asciiTheme="majorBidi" w:eastAsia="Times New Roman" w:hAnsiTheme="majorBidi" w:cs="B Lotus"/>
          <w:color w:val="000000"/>
          <w:sz w:val="24"/>
          <w:szCs w:val="24"/>
        </w:rPr>
        <w:t>v. Argentine,</w:t>
      </w:r>
      <w:r w:rsidRPr="009744AD">
        <w:rPr>
          <w:rFonts w:asciiTheme="majorBidi" w:eastAsia="Times New Roman" w:hAnsiTheme="majorBidi" w:cs="B Lotus"/>
          <w:color w:val="000000"/>
          <w:sz w:val="24"/>
          <w:szCs w:val="24"/>
          <w:rtl/>
        </w:rPr>
        <w:t xml:space="preserve"> </w:t>
      </w:r>
      <w:r w:rsidRPr="009744AD">
        <w:rPr>
          <w:rFonts w:asciiTheme="majorBidi" w:hAnsiTheme="majorBidi" w:cs="B Lotus"/>
          <w:sz w:val="24"/>
          <w:szCs w:val="24"/>
          <w:lang w:bidi="fa-IR"/>
        </w:rPr>
        <w:t>para 189.</w:t>
      </w:r>
    </w:p>
  </w:footnote>
  <w:footnote w:id="356">
    <w:p w14:paraId="25FC5861" w14:textId="77777777" w:rsidR="000640DF" w:rsidRPr="009744AD" w:rsidRDefault="000640DF" w:rsidP="009744AD">
      <w:pPr>
        <w:pStyle w:val="FootnoteText"/>
        <w:bidi w:val="0"/>
        <w:spacing w:line="276" w:lineRule="auto"/>
        <w:jc w:val="both"/>
        <w:rPr>
          <w:rFonts w:asciiTheme="majorBidi" w:hAnsiTheme="majorBidi" w:cs="B Lotus"/>
          <w:sz w:val="24"/>
          <w:szCs w:val="24"/>
          <w:rtl/>
          <w:lang w:bidi="fa-IR"/>
        </w:rPr>
      </w:pPr>
      <w:r w:rsidRPr="009744AD">
        <w:rPr>
          <w:rStyle w:val="FootnoteReference"/>
          <w:rFonts w:asciiTheme="majorBidi" w:hAnsiTheme="majorBidi" w:cs="B Lotus"/>
          <w:sz w:val="24"/>
          <w:szCs w:val="24"/>
        </w:rPr>
        <w:footnoteRef/>
      </w:r>
      <w:r w:rsidRPr="009744AD">
        <w:rPr>
          <w:rFonts w:asciiTheme="majorBidi" w:hAnsiTheme="majorBidi" w:cs="B Lotus"/>
          <w:sz w:val="24"/>
          <w:szCs w:val="24"/>
          <w:rtl/>
          <w:lang w:val="en-GB"/>
        </w:rPr>
        <w:t>.</w:t>
      </w:r>
      <w:r w:rsidRPr="009744AD">
        <w:rPr>
          <w:rFonts w:asciiTheme="majorBidi" w:hAnsiTheme="majorBidi" w:cs="B Lotus"/>
          <w:sz w:val="24"/>
          <w:szCs w:val="24"/>
          <w:lang w:val="en-GB"/>
        </w:rPr>
        <w:t xml:space="preserve">Reinisch, OP.cit., P.202. </w:t>
      </w:r>
    </w:p>
  </w:footnote>
  <w:footnote w:id="357">
    <w:p w14:paraId="5CD748F1"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Enron v. Argentine</w:t>
      </w:r>
      <w:r w:rsidRPr="009744AD">
        <w:rPr>
          <w:rFonts w:asciiTheme="majorBidi" w:eastAsia="Times New Roman" w:hAnsiTheme="majorBidi" w:cs="B Lotus"/>
          <w:color w:val="000000"/>
          <w:sz w:val="24"/>
          <w:szCs w:val="24"/>
        </w:rPr>
        <w:softHyphen/>
        <w:t>,</w:t>
      </w:r>
      <w:r w:rsidRPr="009744AD">
        <w:rPr>
          <w:rFonts w:asciiTheme="majorBidi" w:eastAsia="Times New Roman" w:hAnsiTheme="majorBidi" w:cs="B Lotus"/>
          <w:color w:val="000000"/>
          <w:sz w:val="24"/>
          <w:szCs w:val="24"/>
          <w:rtl/>
        </w:rPr>
        <w:t xml:space="preserve"> </w:t>
      </w:r>
      <w:r w:rsidRPr="009744AD">
        <w:rPr>
          <w:rFonts w:asciiTheme="majorBidi" w:hAnsiTheme="majorBidi" w:cs="B Lotus"/>
          <w:sz w:val="24"/>
          <w:szCs w:val="24"/>
          <w:lang w:bidi="fa-IR"/>
        </w:rPr>
        <w:t>para 344.</w:t>
      </w:r>
    </w:p>
  </w:footnote>
  <w:footnote w:id="358">
    <w:p w14:paraId="4A163F3C"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 xml:space="preserve">LG&amp;Ev. Argentine </w:t>
      </w:r>
      <w:r w:rsidRPr="009744AD">
        <w:rPr>
          <w:rFonts w:asciiTheme="majorBidi" w:hAnsiTheme="majorBidi" w:cs="B Lotus"/>
          <w:sz w:val="24"/>
          <w:szCs w:val="24"/>
          <w:lang w:bidi="fa-IR"/>
        </w:rPr>
        <w:t>para 264.</w:t>
      </w:r>
    </w:p>
  </w:footnote>
  <w:footnote w:id="359">
    <w:p w14:paraId="5284BA09"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 xml:space="preserve">CMS v. Argentine, </w:t>
      </w:r>
      <w:r w:rsidRPr="009744AD">
        <w:rPr>
          <w:rFonts w:asciiTheme="majorBidi" w:hAnsiTheme="majorBidi" w:cs="B Lotus"/>
          <w:sz w:val="24"/>
          <w:szCs w:val="24"/>
          <w:lang w:bidi="fa-IR"/>
        </w:rPr>
        <w:t>para138.</w:t>
      </w:r>
    </w:p>
  </w:footnote>
  <w:footnote w:id="360">
    <w:p w14:paraId="48E1D1EC" w14:textId="77777777" w:rsidR="000640DF" w:rsidRPr="009744AD" w:rsidRDefault="000640DF" w:rsidP="009744AD">
      <w:pPr>
        <w:pStyle w:val="FootnoteText"/>
        <w:bidi w:val="0"/>
        <w:spacing w:line="276" w:lineRule="auto"/>
        <w:jc w:val="both"/>
        <w:rPr>
          <w:rFonts w:asciiTheme="majorBidi" w:hAnsiTheme="majorBidi" w:cs="B Lotus"/>
          <w:sz w:val="24"/>
          <w:szCs w:val="24"/>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Pr>
        <w:t>I</w:t>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bid.,</w:t>
      </w:r>
      <w:r w:rsidRPr="009744AD">
        <w:rPr>
          <w:rFonts w:asciiTheme="majorBidi" w:hAnsiTheme="majorBidi" w:cs="B Lotus"/>
          <w:sz w:val="24"/>
          <w:szCs w:val="24"/>
          <w:lang w:bidi="fa-IR"/>
        </w:rPr>
        <w:t xml:space="preserve"> para 139.</w:t>
      </w:r>
    </w:p>
  </w:footnote>
  <w:footnote w:id="361">
    <w:p w14:paraId="1A3F1EBB" w14:textId="77777777" w:rsidR="000640DF" w:rsidRPr="009744AD" w:rsidRDefault="000640DF" w:rsidP="009744AD">
      <w:pPr>
        <w:pStyle w:val="FootnoteText"/>
        <w:bidi w:val="0"/>
        <w:spacing w:line="276" w:lineRule="auto"/>
        <w:jc w:val="both"/>
        <w:rPr>
          <w:rFonts w:asciiTheme="majorBidi" w:hAnsiTheme="majorBidi" w:cs="B Lotus"/>
          <w:sz w:val="24"/>
          <w:szCs w:val="24"/>
          <w:lang w:bidi="fa-IR"/>
        </w:rPr>
      </w:pPr>
      <w:r w:rsidRPr="009744AD">
        <w:rPr>
          <w:rStyle w:val="FootnoteReference"/>
          <w:rFonts w:asciiTheme="majorBidi" w:hAnsiTheme="majorBidi" w:cs="B Lotus"/>
          <w:sz w:val="24"/>
          <w:szCs w:val="24"/>
        </w:rPr>
        <w:footnoteRef/>
      </w:r>
      <w:r w:rsidRPr="009744AD">
        <w:rPr>
          <w:rFonts w:asciiTheme="majorBidi" w:eastAsia="Times New Roman" w:hAnsiTheme="majorBidi" w:cs="B Lotus"/>
          <w:color w:val="000000"/>
          <w:sz w:val="24"/>
          <w:szCs w:val="24"/>
          <w:rtl/>
        </w:rPr>
        <w:t>.</w:t>
      </w:r>
      <w:r w:rsidRPr="009744AD">
        <w:rPr>
          <w:rFonts w:asciiTheme="majorBidi" w:eastAsia="Times New Roman" w:hAnsiTheme="majorBidi" w:cs="B Lotus"/>
          <w:color w:val="000000"/>
          <w:sz w:val="24"/>
          <w:szCs w:val="24"/>
        </w:rPr>
        <w:t xml:space="preserve">Ibid., </w:t>
      </w:r>
      <w:r w:rsidRPr="009744AD">
        <w:rPr>
          <w:rFonts w:asciiTheme="majorBidi" w:hAnsiTheme="majorBidi" w:cs="B Lotus"/>
          <w:sz w:val="24"/>
          <w:szCs w:val="24"/>
          <w:lang w:bidi="fa-IR"/>
        </w:rPr>
        <w:t>para 242.</w:t>
      </w:r>
    </w:p>
  </w:footnote>
  <w:footnote w:id="362">
    <w:p w14:paraId="05AB26C2" w14:textId="77777777" w:rsidR="00A005ED" w:rsidRPr="00045798" w:rsidRDefault="00A005ED" w:rsidP="00A005ED">
      <w:pPr>
        <w:pStyle w:val="FootnoteText"/>
        <w:jc w:val="both"/>
        <w:rPr>
          <w:rFonts w:asciiTheme="majorBidi" w:hAnsiTheme="majorBidi" w:cs="B Lotus"/>
          <w:sz w:val="24"/>
          <w:szCs w:val="24"/>
          <w:rtl/>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rtl/>
          <w:lang w:bidi="fa-IR"/>
        </w:rPr>
        <w:t xml:space="preserve"> اداره استاندارد </w:t>
      </w:r>
      <w:proofErr w:type="spellStart"/>
      <w:r w:rsidRPr="00045798">
        <w:rPr>
          <w:rFonts w:asciiTheme="majorBidi" w:hAnsiTheme="majorBidi" w:cs="B Lotus"/>
          <w:sz w:val="24"/>
          <w:szCs w:val="24"/>
          <w:rtl/>
          <w:lang w:bidi="fa-IR"/>
        </w:rPr>
        <w:t>حسابداري</w:t>
      </w:r>
      <w:proofErr w:type="spellEnd"/>
      <w:r w:rsidRPr="00045798">
        <w:rPr>
          <w:rFonts w:asciiTheme="majorBidi" w:hAnsiTheme="majorBidi" w:cs="B Lotus"/>
          <w:sz w:val="24"/>
          <w:szCs w:val="24"/>
          <w:rtl/>
          <w:lang w:bidi="fa-IR"/>
        </w:rPr>
        <w:t xml:space="preserve"> </w:t>
      </w:r>
      <w:proofErr w:type="spellStart"/>
      <w:r w:rsidRPr="00045798">
        <w:rPr>
          <w:rFonts w:asciiTheme="majorBidi" w:hAnsiTheme="majorBidi" w:cs="B Lotus"/>
          <w:sz w:val="24"/>
          <w:szCs w:val="24"/>
          <w:rtl/>
          <w:lang w:bidi="fa-IR"/>
        </w:rPr>
        <w:t>مالي</w:t>
      </w:r>
      <w:proofErr w:type="spellEnd"/>
      <w:r w:rsidRPr="00045798">
        <w:rPr>
          <w:rFonts w:asciiTheme="majorBidi" w:hAnsiTheme="majorBidi" w:cs="B Lotus"/>
          <w:sz w:val="24"/>
          <w:szCs w:val="24"/>
          <w:rtl/>
          <w:lang w:bidi="fa-IR"/>
        </w:rPr>
        <w:t xml:space="preserve"> </w:t>
      </w:r>
      <w:proofErr w:type="spellStart"/>
      <w:r w:rsidRPr="00045798">
        <w:rPr>
          <w:rFonts w:asciiTheme="majorBidi" w:hAnsiTheme="majorBidi" w:cs="B Lotus"/>
          <w:sz w:val="24"/>
          <w:szCs w:val="24"/>
          <w:rtl/>
          <w:lang w:bidi="fa-IR"/>
        </w:rPr>
        <w:t>آمريکا</w:t>
      </w:r>
      <w:proofErr w:type="spellEnd"/>
      <w:r w:rsidRPr="00045798">
        <w:rPr>
          <w:rFonts w:asciiTheme="majorBidi" w:hAnsiTheme="majorBidi" w:cs="B Lotus"/>
          <w:sz w:val="24"/>
          <w:szCs w:val="24"/>
          <w:rtl/>
          <w:lang w:bidi="fa-IR"/>
        </w:rPr>
        <w:t xml:space="preserve"> (</w:t>
      </w:r>
      <w:r w:rsidRPr="00045798">
        <w:rPr>
          <w:rFonts w:asciiTheme="majorBidi" w:hAnsiTheme="majorBidi" w:cs="B Lotus"/>
          <w:sz w:val="24"/>
          <w:szCs w:val="24"/>
          <w:lang w:bidi="fa-IR"/>
        </w:rPr>
        <w:t>Finance Accounting Standards Board</w:t>
      </w:r>
      <w:r w:rsidRPr="00045798">
        <w:rPr>
          <w:rFonts w:asciiTheme="majorBidi" w:hAnsiTheme="majorBidi" w:cs="B Lotus"/>
          <w:sz w:val="24"/>
          <w:szCs w:val="24"/>
          <w:rtl/>
          <w:lang w:bidi="fa-IR"/>
        </w:rPr>
        <w:t xml:space="preserve">)؛ به نقل از </w:t>
      </w:r>
      <w:proofErr w:type="spellStart"/>
      <w:r w:rsidRPr="00045798">
        <w:rPr>
          <w:rFonts w:asciiTheme="majorBidi" w:hAnsiTheme="majorBidi" w:cs="B Lotus"/>
          <w:sz w:val="24"/>
          <w:szCs w:val="24"/>
          <w:rtl/>
          <w:lang w:bidi="fa-IR"/>
        </w:rPr>
        <w:t>برهاني</w:t>
      </w:r>
      <w:proofErr w:type="spellEnd"/>
      <w:r w:rsidRPr="00045798">
        <w:rPr>
          <w:rFonts w:asciiTheme="majorBidi" w:hAnsiTheme="majorBidi" w:cs="B Lotus"/>
          <w:sz w:val="24"/>
          <w:szCs w:val="24"/>
          <w:rtl/>
          <w:lang w:bidi="fa-IR"/>
        </w:rPr>
        <w:t xml:space="preserve">، دکتر </w:t>
      </w:r>
      <w:proofErr w:type="spellStart"/>
      <w:r w:rsidRPr="00045798">
        <w:rPr>
          <w:rFonts w:asciiTheme="majorBidi" w:hAnsiTheme="majorBidi" w:cs="B Lotus"/>
          <w:sz w:val="24"/>
          <w:szCs w:val="24"/>
          <w:rtl/>
          <w:lang w:bidi="fa-IR"/>
        </w:rPr>
        <w:t>حميد</w:t>
      </w:r>
      <w:proofErr w:type="spellEnd"/>
      <w:r w:rsidRPr="00045798">
        <w:rPr>
          <w:rFonts w:asciiTheme="majorBidi" w:hAnsiTheme="majorBidi" w:cs="B Lotus"/>
          <w:sz w:val="24"/>
          <w:szCs w:val="24"/>
          <w:rtl/>
          <w:lang w:bidi="fa-IR"/>
        </w:rPr>
        <w:t xml:space="preserve">، </w:t>
      </w:r>
      <w:proofErr w:type="spellStart"/>
      <w:r w:rsidRPr="00045798">
        <w:rPr>
          <w:rFonts w:asciiTheme="majorBidi" w:hAnsiTheme="majorBidi" w:cs="B Lotus"/>
          <w:sz w:val="24"/>
          <w:szCs w:val="24"/>
          <w:rtl/>
          <w:lang w:bidi="fa-IR"/>
        </w:rPr>
        <w:t>بانکداري</w:t>
      </w:r>
      <w:proofErr w:type="spellEnd"/>
      <w:r w:rsidRPr="00045798">
        <w:rPr>
          <w:rFonts w:asciiTheme="majorBidi" w:hAnsiTheme="majorBidi" w:cs="B Lotus"/>
          <w:sz w:val="24"/>
          <w:szCs w:val="24"/>
          <w:rtl/>
          <w:lang w:bidi="fa-IR"/>
        </w:rPr>
        <w:t xml:space="preserve"> و </w:t>
      </w:r>
      <w:proofErr w:type="spellStart"/>
      <w:r w:rsidRPr="00045798">
        <w:rPr>
          <w:rFonts w:asciiTheme="majorBidi" w:hAnsiTheme="majorBidi" w:cs="B Lotus"/>
          <w:sz w:val="24"/>
          <w:szCs w:val="24"/>
          <w:rtl/>
          <w:lang w:bidi="fa-IR"/>
        </w:rPr>
        <w:t>تامين</w:t>
      </w:r>
      <w:proofErr w:type="spellEnd"/>
      <w:r w:rsidRPr="00045798">
        <w:rPr>
          <w:rFonts w:asciiTheme="majorBidi" w:hAnsiTheme="majorBidi" w:cs="B Lotus"/>
          <w:sz w:val="24"/>
          <w:szCs w:val="24"/>
          <w:rtl/>
          <w:lang w:bidi="fa-IR"/>
        </w:rPr>
        <w:t xml:space="preserve"> </w:t>
      </w:r>
      <w:proofErr w:type="spellStart"/>
      <w:r w:rsidRPr="00045798">
        <w:rPr>
          <w:rFonts w:asciiTheme="majorBidi" w:hAnsiTheme="majorBidi" w:cs="B Lotus"/>
          <w:sz w:val="24"/>
          <w:szCs w:val="24"/>
          <w:rtl/>
          <w:lang w:bidi="fa-IR"/>
        </w:rPr>
        <w:t>مالي</w:t>
      </w:r>
      <w:proofErr w:type="spellEnd"/>
      <w:r w:rsidRPr="00045798">
        <w:rPr>
          <w:rFonts w:asciiTheme="majorBidi" w:hAnsiTheme="majorBidi" w:cs="B Lotus"/>
          <w:sz w:val="24"/>
          <w:szCs w:val="24"/>
          <w:rtl/>
          <w:lang w:bidi="fa-IR"/>
        </w:rPr>
        <w:t xml:space="preserve"> </w:t>
      </w:r>
      <w:proofErr w:type="spellStart"/>
      <w:r w:rsidRPr="00045798">
        <w:rPr>
          <w:rFonts w:asciiTheme="majorBidi" w:hAnsiTheme="majorBidi" w:cs="B Lotus"/>
          <w:sz w:val="24"/>
          <w:szCs w:val="24"/>
          <w:rtl/>
          <w:lang w:bidi="fa-IR"/>
        </w:rPr>
        <w:t>بين‌المللي</w:t>
      </w:r>
      <w:proofErr w:type="spellEnd"/>
      <w:r w:rsidRPr="00045798">
        <w:rPr>
          <w:rFonts w:asciiTheme="majorBidi" w:hAnsiTheme="majorBidi" w:cs="B Lotus"/>
          <w:sz w:val="24"/>
          <w:szCs w:val="24"/>
          <w:rtl/>
          <w:lang w:bidi="fa-IR"/>
        </w:rPr>
        <w:t xml:space="preserve">، موسسه </w:t>
      </w:r>
      <w:proofErr w:type="spellStart"/>
      <w:r w:rsidRPr="00045798">
        <w:rPr>
          <w:rFonts w:asciiTheme="majorBidi" w:hAnsiTheme="majorBidi" w:cs="B Lotus"/>
          <w:sz w:val="24"/>
          <w:szCs w:val="24"/>
          <w:rtl/>
          <w:lang w:bidi="fa-IR"/>
        </w:rPr>
        <w:t>عالي</w:t>
      </w:r>
      <w:proofErr w:type="spellEnd"/>
      <w:r w:rsidRPr="00045798">
        <w:rPr>
          <w:rFonts w:asciiTheme="majorBidi" w:hAnsiTheme="majorBidi" w:cs="B Lotus"/>
          <w:sz w:val="24"/>
          <w:szCs w:val="24"/>
          <w:rtl/>
          <w:lang w:bidi="fa-IR"/>
        </w:rPr>
        <w:t xml:space="preserve"> </w:t>
      </w:r>
      <w:proofErr w:type="spellStart"/>
      <w:r w:rsidRPr="00045798">
        <w:rPr>
          <w:rFonts w:asciiTheme="majorBidi" w:hAnsiTheme="majorBidi" w:cs="B Lotus"/>
          <w:sz w:val="24"/>
          <w:szCs w:val="24"/>
          <w:rtl/>
          <w:lang w:bidi="fa-IR"/>
        </w:rPr>
        <w:t>بانکداري</w:t>
      </w:r>
      <w:proofErr w:type="spellEnd"/>
      <w:r w:rsidRPr="00045798">
        <w:rPr>
          <w:rFonts w:asciiTheme="majorBidi" w:hAnsiTheme="majorBidi" w:cs="B Lotus"/>
          <w:sz w:val="24"/>
          <w:szCs w:val="24"/>
          <w:rtl/>
          <w:lang w:bidi="fa-IR"/>
        </w:rPr>
        <w:t xml:space="preserve"> </w:t>
      </w:r>
      <w:proofErr w:type="spellStart"/>
      <w:r w:rsidRPr="00045798">
        <w:rPr>
          <w:rFonts w:asciiTheme="majorBidi" w:hAnsiTheme="majorBidi" w:cs="B Lotus"/>
          <w:sz w:val="24"/>
          <w:szCs w:val="24"/>
          <w:rtl/>
          <w:lang w:bidi="fa-IR"/>
        </w:rPr>
        <w:t>ايران</w:t>
      </w:r>
      <w:proofErr w:type="spellEnd"/>
      <w:r w:rsidRPr="00045798">
        <w:rPr>
          <w:rFonts w:asciiTheme="majorBidi" w:hAnsiTheme="majorBidi" w:cs="B Lotus"/>
          <w:sz w:val="24"/>
          <w:szCs w:val="24"/>
          <w:rtl/>
          <w:lang w:bidi="fa-IR"/>
        </w:rPr>
        <w:t>، 1379، ص 225.</w:t>
      </w:r>
    </w:p>
  </w:footnote>
  <w:footnote w:id="363">
    <w:p w14:paraId="11FA827F"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“Although this question is probably capable of a number of widely differing answers, the answer which I prefer is that project finance is financing the development or exploitation of a right, natural resource or other asset where the bulk of the financing is not to be provided by any form of share capital and is to be repaid principally out of revenues produced by the project in question.” </w:t>
      </w:r>
      <w:r w:rsidRPr="00045798">
        <w:rPr>
          <w:rFonts w:asciiTheme="majorBidi" w:hAnsiTheme="majorBidi" w:cs="B Lotus"/>
          <w:sz w:val="24"/>
          <w:szCs w:val="24"/>
        </w:rPr>
        <w:t>Graham Vinter, Project Finance: A Legal Guide, Sweet &amp; Maxwell, London, Third Edition, 2006, p. 1.</w:t>
      </w:r>
    </w:p>
  </w:footnote>
  <w:footnote w:id="364">
    <w:p w14:paraId="526D0772"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sz w:val="24"/>
          <w:szCs w:val="24"/>
        </w:rPr>
        <w:t>Kam Fan Sin, Building Project Finance in Hong Kong: Law and Practice, Second Edition, LexisNexis Hong Kong, 1999, p. 1.</w:t>
      </w:r>
    </w:p>
  </w:footnote>
  <w:footnote w:id="365">
    <w:p w14:paraId="3BC37AEE"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“Project finance can be defined as the financing of the development or exploitation of a right, natural resource or other asset where the bulk of the financing is to be provided by way debt and is to be repaid principally out of the asset being financed and its revenues. A project in this sense may be oil or gas field, a mine, a mobile telephone or cable network, a toll tunnel, bridge or highway, a venture which can produce a regular revenue once operational falls under this definition of project”. Reinhard Leopold Klarmann, Islamic project finance: a legal study with particular reference to the laws of Switzerland and the United Arab Emirates, Thesis (doctoral)—University of Lausanne, 2003, p. 83.</w:t>
      </w:r>
    </w:p>
  </w:footnote>
  <w:footnote w:id="366">
    <w:p w14:paraId="554FC01F"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“The term project finance is generally used to refer to a nonrecourse or limited recourse financing structure in which debt, equity, and credit enhancement are combined for the construction and operation, or the refinancing, of a particular facility in a capital-intensive industry, in which lenders base credit appraisals on the projected revenues from the operation of the facility, including any revenue-producing contracts and other cash flow generated by the facility, as collateral for the debt. In a project financing, therefore, the debt terms are not based on the sponsor’s credit support or on the value of the physical assets of the project. Rather, project performance, both technical and economic, is the nucleus of project finance.” Hoffman, Scott L., The Law and Business of International Project Finance, Cambridge University Press, Third Edition, 2009, p. 4.</w:t>
      </w:r>
    </w:p>
  </w:footnote>
  <w:footnote w:id="367">
    <w:p w14:paraId="6F8A3FEC" w14:textId="77777777" w:rsidR="00A005ED" w:rsidRPr="00045798" w:rsidRDefault="00A005ED" w:rsidP="00A005ED">
      <w:pPr>
        <w:autoSpaceDE w:val="0"/>
        <w:autoSpaceDN w:val="0"/>
        <w:bidi w:val="0"/>
        <w:adjustRightInd w:val="0"/>
        <w:jc w:val="both"/>
        <w:rPr>
          <w:rFonts w:asciiTheme="majorBidi" w:hAnsiTheme="majorBidi" w:cs="B Lotus"/>
          <w:color w:val="000000"/>
          <w:sz w:val="24"/>
          <w:szCs w:val="24"/>
          <w:rtl/>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Sponsor</w:t>
      </w:r>
    </w:p>
    <w:p w14:paraId="25C338B2" w14:textId="77777777" w:rsidR="00A005ED" w:rsidRPr="00045798" w:rsidRDefault="00A005ED" w:rsidP="00A005ED">
      <w:pPr>
        <w:autoSpaceDE w:val="0"/>
        <w:autoSpaceDN w:val="0"/>
        <w:adjustRightInd w:val="0"/>
        <w:jc w:val="both"/>
        <w:rPr>
          <w:rFonts w:asciiTheme="majorBidi" w:hAnsiTheme="majorBidi" w:cs="B Lotus"/>
          <w:sz w:val="24"/>
          <w:szCs w:val="24"/>
          <w:lang w:bidi="fa-IR"/>
        </w:rPr>
      </w:pPr>
      <w:r w:rsidRPr="00045798">
        <w:rPr>
          <w:rFonts w:asciiTheme="majorBidi" w:hAnsiTheme="majorBidi" w:cs="B Lotus"/>
          <w:color w:val="000000"/>
          <w:sz w:val="24"/>
          <w:szCs w:val="24"/>
          <w:rtl/>
        </w:rPr>
        <w:t>اصطلاح «مجری» به ویژه از حیث عملی می‌تواند معادل حمایت کننده قرار گیرد.</w:t>
      </w:r>
    </w:p>
  </w:footnote>
  <w:footnote w:id="368">
    <w:p w14:paraId="4D62D729" w14:textId="77777777" w:rsidR="00A005ED" w:rsidRPr="00045798" w:rsidRDefault="00A005ED" w:rsidP="00A005ED">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rPr>
        <w:footnoteRef/>
      </w:r>
      <w:r w:rsidRPr="00045798">
        <w:rPr>
          <w:rStyle w:val="FootnoteReference"/>
          <w:rFonts w:asciiTheme="majorBidi" w:hAnsiTheme="majorBidi" w:cs="B Lotus"/>
          <w:sz w:val="24"/>
          <w:szCs w:val="24"/>
        </w:rPr>
        <w:t xml:space="preserve"> </w:t>
      </w:r>
      <w:r w:rsidRPr="00045798">
        <w:rPr>
          <w:rFonts w:asciiTheme="majorBidi" w:hAnsiTheme="majorBidi" w:cs="B Lotus"/>
          <w:color w:val="000000"/>
          <w:sz w:val="24"/>
          <w:szCs w:val="24"/>
        </w:rPr>
        <w:t>Developer</w:t>
      </w:r>
    </w:p>
  </w:footnote>
  <w:footnote w:id="369">
    <w:p w14:paraId="63E51935" w14:textId="77777777" w:rsidR="00A005ED" w:rsidRPr="00045798" w:rsidRDefault="00A005ED" w:rsidP="00A005ED">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w:t>
      </w:r>
      <w:hyperlink r:id="rId20" w:tgtFrame="_blank" w:tooltip="Search for results by Ozkol, Beri Bahar" w:history="1">
        <w:proofErr w:type="spellStart"/>
        <w:r w:rsidRPr="00045798">
          <w:rPr>
            <w:rFonts w:asciiTheme="majorBidi" w:hAnsiTheme="majorBidi" w:cs="B Lotus"/>
            <w:color w:val="000000"/>
            <w:sz w:val="24"/>
            <w:szCs w:val="24"/>
          </w:rPr>
          <w:t>Ozkol</w:t>
        </w:r>
        <w:proofErr w:type="spellEnd"/>
        <w:r w:rsidRPr="00045798">
          <w:rPr>
            <w:rFonts w:asciiTheme="majorBidi" w:hAnsiTheme="majorBidi" w:cs="B Lotus"/>
            <w:color w:val="000000"/>
            <w:sz w:val="24"/>
            <w:szCs w:val="24"/>
          </w:rPr>
          <w:t>, Beri Bahar</w:t>
        </w:r>
      </w:hyperlink>
      <w:r w:rsidRPr="00045798">
        <w:rPr>
          <w:rFonts w:asciiTheme="majorBidi" w:hAnsiTheme="majorBidi" w:cs="B Lotus"/>
          <w:color w:val="000000"/>
          <w:sz w:val="24"/>
          <w:szCs w:val="24"/>
        </w:rPr>
        <w:t xml:space="preserve">, The </w:t>
      </w:r>
      <w:hyperlink r:id="rId21" w:history="1">
        <w:r w:rsidRPr="00045798">
          <w:rPr>
            <w:rFonts w:asciiTheme="majorBidi" w:hAnsiTheme="majorBidi" w:cs="B Lotus"/>
            <w:color w:val="000000"/>
            <w:sz w:val="24"/>
            <w:szCs w:val="24"/>
          </w:rPr>
          <w:t>Possible Ways to Finance the Renewable Energy Projects in Terms of Project Finance and Law</w:t>
        </w:r>
      </w:hyperlink>
      <w:r w:rsidRPr="00045798">
        <w:rPr>
          <w:rFonts w:asciiTheme="majorBidi" w:hAnsiTheme="majorBidi" w:cs="B Lotus"/>
          <w:sz w:val="24"/>
          <w:szCs w:val="24"/>
        </w:rPr>
        <w:t xml:space="preserve">, </w:t>
      </w:r>
      <w:r w:rsidRPr="00045798">
        <w:rPr>
          <w:rFonts w:asciiTheme="majorBidi" w:hAnsiTheme="majorBidi" w:cs="B Lotus"/>
          <w:color w:val="000000"/>
          <w:sz w:val="24"/>
          <w:szCs w:val="24"/>
        </w:rPr>
        <w:t>Ankara Bar Review, Vol. 4, Issue 2, 2011, pp. 42-43.</w:t>
      </w:r>
    </w:p>
  </w:footnote>
  <w:footnote w:id="370">
    <w:p w14:paraId="6704F3DF" w14:textId="77777777" w:rsidR="00A005ED" w:rsidRPr="00045798" w:rsidRDefault="00A005ED" w:rsidP="00A005ED">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Project Company</w:t>
      </w:r>
    </w:p>
  </w:footnote>
  <w:footnote w:id="371">
    <w:p w14:paraId="440CA840" w14:textId="77777777" w:rsidR="00A005ED" w:rsidRPr="00045798" w:rsidRDefault="00A005ED" w:rsidP="00A005ED">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Special Purpose Vehicle (SPV)</w:t>
      </w:r>
    </w:p>
  </w:footnote>
  <w:footnote w:id="372">
    <w:p w14:paraId="349F6ADB" w14:textId="77777777" w:rsidR="00A005ED" w:rsidRPr="00045798" w:rsidRDefault="00A005ED" w:rsidP="00A005ED">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w:t>
      </w:r>
      <w:hyperlink r:id="rId22" w:tgtFrame="_blank" w:tooltip="Search for results by Bjerre, Carl S." w:history="1">
        <w:r w:rsidRPr="00045798">
          <w:rPr>
            <w:rFonts w:asciiTheme="majorBidi" w:hAnsiTheme="majorBidi" w:cs="B Lotus"/>
            <w:color w:val="000000"/>
            <w:sz w:val="24"/>
            <w:szCs w:val="24"/>
          </w:rPr>
          <w:t>Bjerre, Carl S.</w:t>
        </w:r>
      </w:hyperlink>
      <w:r w:rsidRPr="00045798">
        <w:rPr>
          <w:rFonts w:asciiTheme="majorBidi" w:hAnsiTheme="majorBidi" w:cs="B Lotus"/>
          <w:color w:val="000000"/>
          <w:sz w:val="24"/>
          <w:szCs w:val="24"/>
        </w:rPr>
        <w:t xml:space="preserve">, </w:t>
      </w:r>
      <w:hyperlink r:id="rId23" w:history="1">
        <w:r w:rsidRPr="00045798">
          <w:rPr>
            <w:rFonts w:asciiTheme="majorBidi" w:hAnsiTheme="majorBidi" w:cs="B Lotus"/>
            <w:color w:val="000000"/>
            <w:sz w:val="24"/>
            <w:szCs w:val="24"/>
          </w:rPr>
          <w:t xml:space="preserve">Project Finance, Securitization and </w:t>
        </w:r>
        <w:proofErr w:type="spellStart"/>
        <w:r w:rsidRPr="00045798">
          <w:rPr>
            <w:rFonts w:asciiTheme="majorBidi" w:hAnsiTheme="majorBidi" w:cs="B Lotus"/>
            <w:color w:val="000000"/>
            <w:sz w:val="24"/>
            <w:szCs w:val="24"/>
          </w:rPr>
          <w:t>Consensuality</w:t>
        </w:r>
        <w:proofErr w:type="spellEnd"/>
        <w:r w:rsidRPr="00045798">
          <w:rPr>
            <w:rFonts w:asciiTheme="majorBidi" w:hAnsiTheme="majorBidi" w:cs="B Lotus"/>
            <w:color w:val="000000"/>
            <w:sz w:val="24"/>
            <w:szCs w:val="24"/>
          </w:rPr>
          <w:t xml:space="preserve">, Duke Journal of Comparative &amp; International Law, Vol. 12, Issue 2, Spring 2002, p. 420. </w:t>
        </w:r>
      </w:hyperlink>
    </w:p>
  </w:footnote>
  <w:footnote w:id="373">
    <w:p w14:paraId="62D31199" w14:textId="77777777" w:rsidR="00A005ED" w:rsidRPr="00045798" w:rsidRDefault="00A005ED" w:rsidP="00A005ED">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Host Government</w:t>
      </w:r>
    </w:p>
  </w:footnote>
  <w:footnote w:id="374">
    <w:p w14:paraId="565703B5" w14:textId="77777777" w:rsidR="00A005ED" w:rsidRPr="00045798" w:rsidRDefault="00A005ED" w:rsidP="00A005ED">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w:t>
      </w:r>
      <w:hyperlink r:id="rId24" w:tgtFrame="_blank" w:tooltip="Search for results by Yzaguirre, Mark R." w:history="1">
        <w:r w:rsidRPr="00045798">
          <w:rPr>
            <w:rFonts w:asciiTheme="majorBidi" w:hAnsiTheme="majorBidi" w:cs="B Lotus"/>
            <w:color w:val="000000"/>
            <w:sz w:val="24"/>
            <w:szCs w:val="24"/>
          </w:rPr>
          <w:t>Yzaguirre, Mark R.</w:t>
        </w:r>
      </w:hyperlink>
      <w:r w:rsidRPr="00045798">
        <w:rPr>
          <w:rFonts w:asciiTheme="majorBidi" w:hAnsiTheme="majorBidi" w:cs="B Lotus"/>
          <w:color w:val="000000"/>
          <w:sz w:val="24"/>
          <w:szCs w:val="24"/>
        </w:rPr>
        <w:t xml:space="preserve">, </w:t>
      </w:r>
      <w:hyperlink r:id="rId25" w:history="1">
        <w:r w:rsidRPr="00045798">
          <w:rPr>
            <w:rFonts w:asciiTheme="majorBidi" w:hAnsiTheme="majorBidi" w:cs="B Lotus"/>
            <w:color w:val="000000"/>
            <w:sz w:val="24"/>
            <w:szCs w:val="24"/>
          </w:rPr>
          <w:t xml:space="preserve">Project Finance and Privatization: The Bolivian Example, Houston Journal of International Law, Vol. 20, Issue 3, Spring 1998, p. 612.  </w:t>
        </w:r>
      </w:hyperlink>
    </w:p>
  </w:footnote>
  <w:footnote w:id="375">
    <w:p w14:paraId="63360A86" w14:textId="77777777" w:rsidR="00A005ED" w:rsidRPr="00045798" w:rsidRDefault="00A005ED" w:rsidP="00A005ED">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w:t>
      </w:r>
      <w:hyperlink r:id="rId26" w:tgtFrame="_blank" w:tooltip="Search for results by Grambas, Nicholas" w:history="1">
        <w:proofErr w:type="spellStart"/>
        <w:r w:rsidRPr="00045798">
          <w:rPr>
            <w:rFonts w:asciiTheme="majorBidi" w:hAnsiTheme="majorBidi" w:cs="B Lotus"/>
            <w:color w:val="000000"/>
            <w:sz w:val="24"/>
            <w:szCs w:val="24"/>
          </w:rPr>
          <w:t>Grambas</w:t>
        </w:r>
        <w:proofErr w:type="spellEnd"/>
        <w:r w:rsidRPr="00045798">
          <w:rPr>
            <w:rFonts w:asciiTheme="majorBidi" w:hAnsiTheme="majorBidi" w:cs="B Lotus"/>
            <w:color w:val="000000"/>
            <w:sz w:val="24"/>
            <w:szCs w:val="24"/>
          </w:rPr>
          <w:t>, Nicholas</w:t>
        </w:r>
      </w:hyperlink>
      <w:r w:rsidRPr="00045798">
        <w:rPr>
          <w:rFonts w:asciiTheme="majorBidi" w:hAnsiTheme="majorBidi" w:cs="B Lotus"/>
          <w:color w:val="000000"/>
          <w:sz w:val="24"/>
          <w:szCs w:val="24"/>
        </w:rPr>
        <w:t xml:space="preserve">, </w:t>
      </w:r>
      <w:hyperlink r:id="rId27" w:history="1">
        <w:r w:rsidRPr="00045798">
          <w:rPr>
            <w:rFonts w:asciiTheme="majorBidi" w:hAnsiTheme="majorBidi" w:cs="B Lotus"/>
            <w:color w:val="000000"/>
            <w:sz w:val="24"/>
            <w:szCs w:val="24"/>
          </w:rPr>
          <w:t xml:space="preserve">Role of Government in Project Finance: Host Government Support, International Business Lawyer, Vol. 23, Issue 5, May, 1995, p. 198. </w:t>
        </w:r>
      </w:hyperlink>
    </w:p>
  </w:footnote>
  <w:footnote w:id="376">
    <w:p w14:paraId="2B3E935E" w14:textId="77777777" w:rsidR="00A005ED" w:rsidRPr="00045798" w:rsidRDefault="00A005ED" w:rsidP="00A005ED">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w:t>
      </w:r>
      <w:hyperlink r:id="rId28" w:tgtFrame="_blank" w:tooltip="Search for results by Roberts, M J D " w:history="1">
        <w:r w:rsidRPr="00045798">
          <w:rPr>
            <w:rFonts w:asciiTheme="majorBidi" w:hAnsiTheme="majorBidi" w:cs="B Lotus"/>
            <w:color w:val="000000"/>
            <w:sz w:val="24"/>
            <w:szCs w:val="24"/>
          </w:rPr>
          <w:t xml:space="preserve">Roberts, M J D, </w:t>
        </w:r>
        <w:hyperlink r:id="rId29" w:history="1">
          <w:r w:rsidRPr="00045798">
            <w:rPr>
              <w:rFonts w:asciiTheme="majorBidi" w:hAnsiTheme="majorBidi" w:cs="B Lotus"/>
              <w:color w:val="000000"/>
              <w:sz w:val="24"/>
              <w:szCs w:val="24"/>
            </w:rPr>
            <w:t xml:space="preserve">Legal Issues in Energy-Related Project Finance, International Financial Law Review, Vol. 2, Issue 4, April, 1983, p. 25. </w:t>
          </w:r>
        </w:hyperlink>
        <w:r w:rsidRPr="00045798">
          <w:rPr>
            <w:rFonts w:asciiTheme="majorBidi" w:hAnsiTheme="majorBidi" w:cs="B Lotus"/>
            <w:color w:val="004276"/>
            <w:sz w:val="24"/>
            <w:szCs w:val="24"/>
          </w:rPr>
          <w:t xml:space="preserve"> </w:t>
        </w:r>
      </w:hyperlink>
    </w:p>
  </w:footnote>
  <w:footnote w:id="377">
    <w:p w14:paraId="1AA84B14" w14:textId="77777777" w:rsidR="00A005ED" w:rsidRPr="00045798" w:rsidRDefault="00A005ED" w:rsidP="00A005ED">
      <w:pPr>
        <w:autoSpaceDE w:val="0"/>
        <w:autoSpaceDN w:val="0"/>
        <w:bidi w:val="0"/>
        <w:adjustRightInd w:val="0"/>
        <w:jc w:val="both"/>
        <w:rPr>
          <w:rFonts w:asciiTheme="majorBidi" w:hAnsiTheme="majorBidi" w:cs="B Lotus"/>
          <w:sz w:val="24"/>
          <w:szCs w:val="24"/>
          <w:rtl/>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hyperlink r:id="rId30" w:tgtFrame="_blank" w:tooltip="Search for results by Roberts, M J D " w:history="1">
        <w:r w:rsidRPr="00045798">
          <w:rPr>
            <w:rFonts w:asciiTheme="majorBidi" w:hAnsiTheme="majorBidi" w:cs="B Lotus"/>
            <w:color w:val="000000"/>
            <w:sz w:val="24"/>
            <w:szCs w:val="24"/>
          </w:rPr>
          <w:t xml:space="preserve"> Supplier</w:t>
        </w:r>
        <w:r w:rsidRPr="00045798">
          <w:rPr>
            <w:rFonts w:asciiTheme="majorBidi" w:hAnsiTheme="majorBidi" w:cs="B Lotus"/>
            <w:color w:val="004276"/>
            <w:sz w:val="24"/>
            <w:szCs w:val="24"/>
          </w:rPr>
          <w:t xml:space="preserve"> </w:t>
        </w:r>
      </w:hyperlink>
    </w:p>
    <w:p w14:paraId="4554EE25" w14:textId="77777777" w:rsidR="00A005ED" w:rsidRPr="00045798" w:rsidRDefault="00A005ED" w:rsidP="00A005ED">
      <w:pPr>
        <w:autoSpaceDE w:val="0"/>
        <w:autoSpaceDN w:val="0"/>
        <w:adjustRightInd w:val="0"/>
        <w:jc w:val="both"/>
        <w:rPr>
          <w:rFonts w:asciiTheme="majorBidi" w:hAnsiTheme="majorBidi" w:cs="B Lotus"/>
          <w:sz w:val="24"/>
          <w:szCs w:val="24"/>
          <w:lang w:bidi="fa-IR"/>
        </w:rPr>
      </w:pPr>
      <w:r w:rsidRPr="00045798">
        <w:rPr>
          <w:rFonts w:asciiTheme="majorBidi" w:hAnsiTheme="majorBidi" w:cs="B Lotus"/>
          <w:color w:val="000000"/>
          <w:sz w:val="24"/>
          <w:szCs w:val="24"/>
          <w:rtl/>
        </w:rPr>
        <w:t>اصطلاح «عرضه‌کننده» به ویژه از حیث عملی می‌تواند معادل تامین‌کننده قرار گیرد.</w:t>
      </w:r>
    </w:p>
  </w:footnote>
  <w:footnote w:id="378">
    <w:p w14:paraId="6640DDE7" w14:textId="77777777" w:rsidR="00A005ED" w:rsidRPr="00045798" w:rsidRDefault="00A005ED" w:rsidP="00A005ED">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hyperlink r:id="rId31" w:tgtFrame="_blank" w:tooltip="Search for results by Nassar, Nagla " w:history="1">
        <w:r w:rsidRPr="00045798">
          <w:rPr>
            <w:rFonts w:asciiTheme="majorBidi" w:hAnsiTheme="majorBidi" w:cs="B Lotus"/>
            <w:sz w:val="24"/>
            <w:szCs w:val="24"/>
            <w:lang w:bidi="fa-IR"/>
          </w:rPr>
          <w:t>Output Purchaser/Product Off-taker</w:t>
        </w:r>
        <w:r w:rsidRPr="00045798">
          <w:rPr>
            <w:rFonts w:asciiTheme="majorBidi" w:hAnsiTheme="majorBidi" w:cs="B Lotus"/>
            <w:color w:val="000000"/>
            <w:sz w:val="24"/>
            <w:szCs w:val="24"/>
          </w:rPr>
          <w:t xml:space="preserve"> </w:t>
        </w:r>
      </w:hyperlink>
    </w:p>
  </w:footnote>
  <w:footnote w:id="379">
    <w:p w14:paraId="618DC64D" w14:textId="77777777" w:rsidR="00A005ED" w:rsidRPr="00045798" w:rsidRDefault="00A005ED" w:rsidP="00A005ED">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hyperlink r:id="rId32" w:tgtFrame="_blank" w:tooltip="Search for results by Nassar, Nagla " w:history="1">
        <w:r w:rsidRPr="00045798">
          <w:rPr>
            <w:rFonts w:asciiTheme="majorBidi" w:hAnsiTheme="majorBidi" w:cs="B Lotus"/>
            <w:color w:val="000000"/>
            <w:sz w:val="24"/>
            <w:szCs w:val="24"/>
          </w:rPr>
          <w:t xml:space="preserve">Nassar, Nagla, </w:t>
        </w:r>
        <w:hyperlink r:id="rId33" w:history="1">
          <w:r w:rsidRPr="00045798">
            <w:rPr>
              <w:rFonts w:asciiTheme="majorBidi" w:hAnsiTheme="majorBidi" w:cs="B Lotus"/>
              <w:color w:val="000000"/>
              <w:sz w:val="24"/>
              <w:szCs w:val="24"/>
            </w:rPr>
            <w:t xml:space="preserve">Project Finance, Public Utilities, and Public Concerns: A Practitioner's Perspective, Fordham International Law Journal, Vol. 23, Symposium Issue, 2000, p. S78. </w:t>
          </w:r>
        </w:hyperlink>
        <w:r w:rsidRPr="00045798">
          <w:rPr>
            <w:rFonts w:asciiTheme="majorBidi" w:hAnsiTheme="majorBidi" w:cs="B Lotus"/>
            <w:color w:val="000000"/>
            <w:sz w:val="24"/>
            <w:szCs w:val="24"/>
          </w:rPr>
          <w:t xml:space="preserve"> </w:t>
        </w:r>
      </w:hyperlink>
    </w:p>
  </w:footnote>
  <w:footnote w:id="380">
    <w:p w14:paraId="16FD5A95" w14:textId="77777777" w:rsidR="00A005ED" w:rsidRPr="00045798" w:rsidRDefault="00A005ED" w:rsidP="00A005ED">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By-back</w:t>
      </w:r>
    </w:p>
  </w:footnote>
  <w:footnote w:id="381">
    <w:p w14:paraId="1088BB1B" w14:textId="77777777" w:rsidR="00A005ED" w:rsidRPr="00045798" w:rsidRDefault="00A005ED" w:rsidP="00A005ED">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hyperlink r:id="rId34" w:tgtFrame="_blank" w:tooltip="Search for results by Fletcher, Phillip" w:history="1">
        <w:r w:rsidRPr="00045798">
          <w:rPr>
            <w:rFonts w:asciiTheme="majorBidi" w:hAnsiTheme="majorBidi" w:cs="B Lotus"/>
            <w:color w:val="000000"/>
            <w:sz w:val="24"/>
            <w:szCs w:val="24"/>
          </w:rPr>
          <w:t>Fletcher, Phillip</w:t>
        </w:r>
      </w:hyperlink>
      <w:r w:rsidRPr="00045798">
        <w:rPr>
          <w:rFonts w:asciiTheme="majorBidi" w:hAnsiTheme="majorBidi" w:cs="B Lotus"/>
          <w:color w:val="000000"/>
          <w:sz w:val="24"/>
          <w:szCs w:val="24"/>
        </w:rPr>
        <w:t xml:space="preserve">, </w:t>
      </w:r>
      <w:hyperlink r:id="rId35" w:history="1">
        <w:r w:rsidRPr="00045798">
          <w:rPr>
            <w:rFonts w:asciiTheme="majorBidi" w:hAnsiTheme="majorBidi" w:cs="B Lotus"/>
            <w:color w:val="000000"/>
            <w:sz w:val="24"/>
            <w:szCs w:val="24"/>
          </w:rPr>
          <w:t>Rules for Negotiating Project Finance Deals</w:t>
        </w:r>
      </w:hyperlink>
      <w:r w:rsidRPr="00045798">
        <w:rPr>
          <w:rFonts w:asciiTheme="majorBidi" w:hAnsiTheme="majorBidi" w:cs="B Lotus"/>
          <w:sz w:val="24"/>
          <w:szCs w:val="24"/>
        </w:rPr>
        <w:t xml:space="preserve">, </w:t>
      </w:r>
      <w:r w:rsidRPr="00045798">
        <w:rPr>
          <w:rFonts w:asciiTheme="majorBidi" w:hAnsiTheme="majorBidi" w:cs="B Lotus"/>
          <w:color w:val="000000"/>
          <w:sz w:val="24"/>
          <w:szCs w:val="24"/>
        </w:rPr>
        <w:t>International Financial Law Review, Vol. 24, Issue 12, December 2005, pp. 37-40.</w:t>
      </w:r>
    </w:p>
  </w:footnote>
  <w:footnote w:id="382">
    <w:p w14:paraId="687EBE64" w14:textId="77777777" w:rsidR="00A005ED" w:rsidRPr="00045798" w:rsidRDefault="00A005ED" w:rsidP="00A005ED">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Commercial Lenders</w:t>
      </w:r>
    </w:p>
  </w:footnote>
  <w:footnote w:id="383">
    <w:p w14:paraId="615AFC62" w14:textId="77777777" w:rsidR="00A005ED" w:rsidRPr="00045798" w:rsidRDefault="00A005ED" w:rsidP="00A005ED">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Baragona, Katharine C, </w:t>
      </w:r>
      <w:proofErr w:type="spellStart"/>
      <w:r w:rsidRPr="00045798">
        <w:rPr>
          <w:rFonts w:asciiTheme="majorBidi" w:hAnsiTheme="majorBidi" w:cs="B Lotus"/>
          <w:sz w:val="24"/>
          <w:szCs w:val="24"/>
          <w:lang w:bidi="fa-IR"/>
        </w:rPr>
        <w:t>op.cit</w:t>
      </w:r>
      <w:proofErr w:type="spellEnd"/>
      <w:r w:rsidRPr="00045798">
        <w:rPr>
          <w:rFonts w:asciiTheme="majorBidi" w:hAnsiTheme="majorBidi" w:cs="B Lotus"/>
          <w:sz w:val="24"/>
          <w:szCs w:val="24"/>
          <w:lang w:bidi="fa-IR"/>
        </w:rPr>
        <w:t>, pp. 147-149.</w:t>
      </w:r>
    </w:p>
  </w:footnote>
  <w:footnote w:id="384">
    <w:p w14:paraId="7A9137AE" w14:textId="77777777" w:rsidR="00A005ED" w:rsidRPr="00045798" w:rsidRDefault="00A005ED" w:rsidP="00A005ED">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hyperlink r:id="rId36" w:tgtFrame="_blank" w:tooltip="Search for results by Crothers, John D. " w:history="1">
        <w:r w:rsidRPr="00045798">
          <w:rPr>
            <w:rFonts w:asciiTheme="majorBidi" w:hAnsiTheme="majorBidi" w:cs="B Lotus"/>
            <w:color w:val="004276"/>
            <w:sz w:val="24"/>
            <w:szCs w:val="24"/>
          </w:rPr>
          <w:t>C</w:t>
        </w:r>
        <w:r w:rsidRPr="00045798">
          <w:rPr>
            <w:rFonts w:asciiTheme="majorBidi" w:hAnsiTheme="majorBidi" w:cs="B Lotus"/>
            <w:color w:val="000000"/>
            <w:sz w:val="24"/>
            <w:szCs w:val="24"/>
          </w:rPr>
          <w:t xml:space="preserve">rothers, John D., </w:t>
        </w:r>
        <w:hyperlink r:id="rId37" w:history="1">
          <w:r w:rsidRPr="00045798">
            <w:rPr>
              <w:rFonts w:asciiTheme="majorBidi" w:hAnsiTheme="majorBidi" w:cs="B Lotus"/>
              <w:color w:val="000000"/>
              <w:sz w:val="24"/>
              <w:szCs w:val="24"/>
            </w:rPr>
            <w:t xml:space="preserve">Project Finance in Central and Eastern Europe from a Lender's Perspective: Lessons Learned in Poland and Romania, McGill Law Journal, Vol. 41, Issue 1, December 1995, p. 291. </w:t>
          </w:r>
        </w:hyperlink>
        <w:r w:rsidRPr="00045798">
          <w:rPr>
            <w:rFonts w:asciiTheme="majorBidi" w:hAnsiTheme="majorBidi" w:cs="B Lotus"/>
            <w:color w:val="004276"/>
            <w:sz w:val="24"/>
            <w:szCs w:val="24"/>
          </w:rPr>
          <w:t xml:space="preserve"> </w:t>
        </w:r>
      </w:hyperlink>
    </w:p>
  </w:footnote>
  <w:footnote w:id="385">
    <w:p w14:paraId="3012069F" w14:textId="77777777" w:rsidR="00A005ED" w:rsidRPr="00045798" w:rsidRDefault="00A005ED" w:rsidP="00A005ED">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hyperlink r:id="rId38" w:tgtFrame="_blank" w:tooltip="Search for results by Silva, Winston Bernard" w:history="1">
        <w:r w:rsidRPr="00045798">
          <w:rPr>
            <w:rFonts w:asciiTheme="majorBidi" w:hAnsiTheme="majorBidi" w:cs="B Lotus"/>
            <w:color w:val="000000"/>
            <w:sz w:val="24"/>
            <w:szCs w:val="24"/>
          </w:rPr>
          <w:t>Silva, Winston Bernard</w:t>
        </w:r>
      </w:hyperlink>
      <w:r w:rsidRPr="00045798">
        <w:rPr>
          <w:rFonts w:asciiTheme="majorBidi" w:hAnsiTheme="majorBidi" w:cs="B Lotus"/>
          <w:color w:val="000000"/>
          <w:sz w:val="24"/>
          <w:szCs w:val="24"/>
        </w:rPr>
        <w:t xml:space="preserve">, </w:t>
      </w:r>
      <w:hyperlink r:id="rId39" w:history="1">
        <w:r w:rsidRPr="00045798">
          <w:rPr>
            <w:rFonts w:asciiTheme="majorBidi" w:hAnsiTheme="majorBidi" w:cs="B Lotus"/>
            <w:color w:val="000000"/>
            <w:sz w:val="24"/>
            <w:szCs w:val="24"/>
          </w:rPr>
          <w:t xml:space="preserve">Malaysian Project Finance Survives Market Turbulence, International Financial Law Review, Vol. 17, Issue 2, February 1998, p. 52. </w:t>
        </w:r>
      </w:hyperlink>
    </w:p>
  </w:footnote>
  <w:footnote w:id="386">
    <w:p w14:paraId="3E94D7B4" w14:textId="77777777" w:rsidR="00A005ED" w:rsidRPr="00045798" w:rsidRDefault="00A005ED" w:rsidP="00A005ED">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Contractor</w:t>
      </w:r>
    </w:p>
  </w:footnote>
  <w:footnote w:id="387">
    <w:p w14:paraId="6F23FB57" w14:textId="77777777" w:rsidR="00A005ED" w:rsidRPr="00045798" w:rsidRDefault="00A005ED" w:rsidP="00A005ED">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Operator</w:t>
      </w:r>
    </w:p>
  </w:footnote>
  <w:footnote w:id="388">
    <w:p w14:paraId="526E2879" w14:textId="77777777" w:rsidR="00A005ED" w:rsidRPr="00045798" w:rsidRDefault="00A005ED" w:rsidP="00A005ED">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Rating Agency</w:t>
      </w:r>
    </w:p>
  </w:footnote>
  <w:footnote w:id="389">
    <w:p w14:paraId="67138B23" w14:textId="77777777" w:rsidR="00A005ED" w:rsidRPr="00045798" w:rsidRDefault="00A005ED" w:rsidP="00A005ED">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Model Auditor</w:t>
      </w:r>
    </w:p>
  </w:footnote>
  <w:footnote w:id="390">
    <w:p w14:paraId="73CDAE1B" w14:textId="77777777" w:rsidR="00A005ED" w:rsidRPr="00045798" w:rsidRDefault="00A005ED" w:rsidP="00A005ED">
      <w:pPr>
        <w:autoSpaceDE w:val="0"/>
        <w:autoSpaceDN w:val="0"/>
        <w:adjustRightInd w:val="0"/>
        <w:jc w:val="both"/>
        <w:rPr>
          <w:rFonts w:asciiTheme="majorBidi" w:hAnsiTheme="majorBidi" w:cs="B Lotus"/>
          <w:color w:val="000000"/>
          <w:sz w:val="24"/>
          <w:szCs w:val="24"/>
          <w:rtl/>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rtl/>
        </w:rPr>
        <w:t>21.</w:t>
      </w:r>
      <w:r w:rsidRPr="00045798">
        <w:rPr>
          <w:rFonts w:asciiTheme="majorBidi" w:hAnsiTheme="majorBidi" w:cs="B Lotus"/>
          <w:sz w:val="24"/>
          <w:szCs w:val="24"/>
        </w:rPr>
        <w:t xml:space="preserve"> </w:t>
      </w:r>
      <w:r w:rsidRPr="00045798">
        <w:rPr>
          <w:rFonts w:asciiTheme="majorBidi" w:hAnsiTheme="majorBidi" w:cs="B Lotus"/>
          <w:sz w:val="24"/>
          <w:szCs w:val="24"/>
          <w:rtl/>
        </w:rPr>
        <w:t>نهادهاي مالي: منظور نهادهاي مالي فعال در بازار اوراق بهاداراند که از آن جمله مي‌توان به "کارگزاران،" "کارگزاران/معامله‌گران،" "بازارگردانان،" "مشاوران سرمايه‌گذاري،" "مؤسسات رتبه‌بندي،" "صندوق‌هاي سرمايه‌گذاري،" "شرکت‌هاي سرمايه‌گذاري،" "شرکت‌هاي پردازش اطلاعات مالي،" "شرکت‌هاي تأمين سرمايه" و "صندوق‌هاي بازنشستگي" اشاره کرد.</w:t>
      </w:r>
    </w:p>
  </w:footnote>
  <w:footnote w:id="391">
    <w:p w14:paraId="349D2D55" w14:textId="77777777" w:rsidR="00A005ED" w:rsidRPr="00045798" w:rsidRDefault="00A005ED" w:rsidP="00A005ED">
      <w:pPr>
        <w:autoSpaceDE w:val="0"/>
        <w:autoSpaceDN w:val="0"/>
        <w:adjustRightInd w:val="0"/>
        <w:jc w:val="both"/>
        <w:rPr>
          <w:rFonts w:asciiTheme="majorBidi" w:hAnsiTheme="majorBidi" w:cs="B Lotus"/>
          <w:color w:val="000000"/>
          <w:sz w:val="24"/>
          <w:szCs w:val="24"/>
          <w:rtl/>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rtl/>
        </w:rPr>
        <w:t xml:space="preserve"> برای </w:t>
      </w:r>
      <w:r w:rsidRPr="00045798">
        <w:rPr>
          <w:rFonts w:asciiTheme="majorBidi" w:hAnsiTheme="majorBidi" w:cs="B Lotus"/>
          <w:sz w:val="24"/>
          <w:szCs w:val="24"/>
          <w:rtl/>
        </w:rPr>
        <w:t>مطالعه بیشتر پیرامون این نهاد مالی در بازار سرمایه، رک به: نهادهای مالی، راهنمای قانون بازار اوراق بهادار، گروه نویسندگان، مشاوران و کارشناسان مدیریت پژوهش، توسعه و مطالعات اسلامی سازمان بورس و اوراق بهادار، نشر شرکت اطلاع رسانی و خدمات بورس تهران، 1389، جلد دوم، صص 903-970.</w:t>
      </w:r>
    </w:p>
  </w:footnote>
  <w:footnote w:id="392">
    <w:p w14:paraId="0CE0E289" w14:textId="77777777" w:rsidR="00A005ED" w:rsidRPr="00045798" w:rsidRDefault="00A005ED" w:rsidP="00A005ED">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Baragona, Katharine C, </w:t>
      </w:r>
      <w:proofErr w:type="spellStart"/>
      <w:r w:rsidRPr="00045798">
        <w:rPr>
          <w:rFonts w:asciiTheme="majorBidi" w:hAnsiTheme="majorBidi" w:cs="B Lotus"/>
          <w:sz w:val="24"/>
          <w:szCs w:val="24"/>
          <w:lang w:bidi="fa-IR"/>
        </w:rPr>
        <w:t>op.cit</w:t>
      </w:r>
      <w:proofErr w:type="spellEnd"/>
      <w:r w:rsidRPr="00045798">
        <w:rPr>
          <w:rFonts w:asciiTheme="majorBidi" w:hAnsiTheme="majorBidi" w:cs="B Lotus"/>
          <w:sz w:val="24"/>
          <w:szCs w:val="24"/>
          <w:lang w:bidi="fa-IR"/>
        </w:rPr>
        <w:t>, p. 155.</w:t>
      </w:r>
    </w:p>
  </w:footnote>
  <w:footnote w:id="393">
    <w:p w14:paraId="2A5F4E47" w14:textId="77777777" w:rsidR="00A005ED" w:rsidRPr="00045798" w:rsidRDefault="00A005ED" w:rsidP="00A005ED">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Consultants</w:t>
      </w:r>
    </w:p>
  </w:footnote>
  <w:footnote w:id="394">
    <w:p w14:paraId="254ACF96"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Baragona, Katharine C, </w:t>
      </w:r>
      <w:proofErr w:type="spellStart"/>
      <w:r w:rsidRPr="00045798">
        <w:rPr>
          <w:rFonts w:asciiTheme="majorBidi" w:hAnsiTheme="majorBidi" w:cs="B Lotus"/>
          <w:sz w:val="24"/>
          <w:szCs w:val="24"/>
          <w:lang w:bidi="fa-IR"/>
        </w:rPr>
        <w:t>op.cit</w:t>
      </w:r>
      <w:proofErr w:type="spellEnd"/>
      <w:r w:rsidRPr="00045798">
        <w:rPr>
          <w:rFonts w:asciiTheme="majorBidi" w:hAnsiTheme="majorBidi" w:cs="B Lotus"/>
          <w:color w:val="000000"/>
          <w:sz w:val="24"/>
          <w:szCs w:val="24"/>
        </w:rPr>
        <w:t>, pp. 153-155.</w:t>
      </w:r>
    </w:p>
  </w:footnote>
  <w:footnote w:id="395">
    <w:p w14:paraId="420A8682"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Scott L. Hoffman, The Law and Business of International Project Finance, </w:t>
      </w:r>
      <w:proofErr w:type="spellStart"/>
      <w:r w:rsidRPr="00045798">
        <w:rPr>
          <w:rFonts w:asciiTheme="majorBidi" w:hAnsiTheme="majorBidi" w:cs="B Lotus"/>
          <w:sz w:val="24"/>
          <w:szCs w:val="24"/>
          <w:lang w:bidi="fa-IR"/>
        </w:rPr>
        <w:t>op.cit</w:t>
      </w:r>
      <w:proofErr w:type="spellEnd"/>
      <w:r w:rsidRPr="00045798">
        <w:rPr>
          <w:rFonts w:asciiTheme="majorBidi" w:hAnsiTheme="majorBidi" w:cs="B Lotus"/>
          <w:sz w:val="24"/>
          <w:szCs w:val="24"/>
          <w:lang w:bidi="fa-IR"/>
        </w:rPr>
        <w:t>, p. 78.</w:t>
      </w:r>
    </w:p>
  </w:footnote>
  <w:footnote w:id="396">
    <w:p w14:paraId="28D6FAFA"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Style w:val="FootnoteReference"/>
          <w:rFonts w:asciiTheme="majorBidi" w:hAnsiTheme="majorBidi" w:cs="B Lotus"/>
          <w:sz w:val="24"/>
          <w:szCs w:val="24"/>
        </w:rPr>
        <w:t xml:space="preserve"> </w:t>
      </w:r>
      <w:r w:rsidRPr="00045798">
        <w:rPr>
          <w:rFonts w:asciiTheme="majorBidi" w:hAnsiTheme="majorBidi" w:cs="B Lotus"/>
          <w:sz w:val="24"/>
          <w:szCs w:val="24"/>
          <w:lang w:bidi="fa-IR"/>
        </w:rPr>
        <w:t>Corporation</w:t>
      </w:r>
    </w:p>
  </w:footnote>
  <w:footnote w:id="397">
    <w:p w14:paraId="5A6702D0"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Shalanda H. Baker, Unmasking Project Finance: Risk Mitigation, Risk Inducement, and an Invitation to Development Disaster?, Texas Journal of Oil, Gas, and Energy Law, Vol.6, 2010-2011, pp.330-332.</w:t>
      </w:r>
    </w:p>
  </w:footnote>
  <w:footnote w:id="398">
    <w:p w14:paraId="3CE3D608"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w:t>
      </w:r>
      <w:hyperlink r:id="rId40" w:tgtFrame="_blank" w:tooltip="Search for results by Soderquist, Larry D." w:history="1">
        <w:r w:rsidRPr="00045798">
          <w:rPr>
            <w:rFonts w:asciiTheme="majorBidi" w:hAnsiTheme="majorBidi" w:cs="B Lotus"/>
            <w:sz w:val="24"/>
            <w:szCs w:val="24"/>
            <w:lang w:bidi="fa-IR"/>
          </w:rPr>
          <w:t>Soderquist, Larry D.</w:t>
        </w:r>
      </w:hyperlink>
      <w:r w:rsidRPr="00045798">
        <w:rPr>
          <w:rFonts w:asciiTheme="majorBidi" w:hAnsiTheme="majorBidi" w:cs="B Lotus"/>
          <w:sz w:val="24"/>
          <w:szCs w:val="24"/>
          <w:lang w:bidi="fa-IR"/>
        </w:rPr>
        <w:t xml:space="preserve">, </w:t>
      </w:r>
      <w:hyperlink r:id="rId41" w:history="1">
        <w:r w:rsidRPr="00045798">
          <w:rPr>
            <w:rFonts w:asciiTheme="majorBidi" w:hAnsiTheme="majorBidi" w:cs="B Lotus"/>
            <w:sz w:val="24"/>
            <w:szCs w:val="24"/>
            <w:lang w:bidi="fa-IR"/>
          </w:rPr>
          <w:t xml:space="preserve">Theory of the Firm: What a Corporation Is, Journal of Corporation Law, Vol. 25, Issue 2, Winter 2000, pp. 375-382. </w:t>
        </w:r>
      </w:hyperlink>
    </w:p>
  </w:footnote>
  <w:footnote w:id="399">
    <w:p w14:paraId="0B96BD09" w14:textId="77777777" w:rsidR="00A005ED" w:rsidRPr="00045798" w:rsidRDefault="00A005ED" w:rsidP="00A005ED">
      <w:pPr>
        <w:pStyle w:val="FootnoteText"/>
        <w:jc w:val="both"/>
        <w:rPr>
          <w:rFonts w:asciiTheme="majorBidi" w:hAnsiTheme="majorBidi" w:cs="B Lotus"/>
          <w:sz w:val="24"/>
          <w:szCs w:val="24"/>
          <w:rtl/>
          <w:lang w:bidi="fa-IR"/>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w:t>
      </w:r>
      <w:r w:rsidRPr="00045798">
        <w:rPr>
          <w:rFonts w:asciiTheme="majorBidi" w:hAnsiTheme="majorBidi" w:cs="B Lotus"/>
          <w:sz w:val="24"/>
          <w:szCs w:val="24"/>
          <w:rtl/>
          <w:lang w:bidi="fa-IR"/>
        </w:rPr>
        <w:t>ماده 571 قانون مدنی: «شرکت عبارت است از اجتماع حقوق مالکین متعدد در شی واحد به نحو اشاعه».</w:t>
      </w:r>
    </w:p>
  </w:footnote>
  <w:footnote w:id="400">
    <w:p w14:paraId="30DECABA" w14:textId="77777777" w:rsidR="00A005ED" w:rsidRPr="00045798" w:rsidRDefault="00A005ED" w:rsidP="00A005ED">
      <w:pPr>
        <w:pStyle w:val="FootnoteText"/>
        <w:jc w:val="both"/>
        <w:rPr>
          <w:rFonts w:asciiTheme="majorBidi" w:hAnsiTheme="majorBidi" w:cs="B Lotus"/>
          <w:sz w:val="24"/>
          <w:szCs w:val="24"/>
          <w:rtl/>
          <w:lang w:bidi="fa-IR"/>
        </w:rPr>
      </w:pPr>
      <w:r w:rsidRPr="00045798">
        <w:rPr>
          <w:rStyle w:val="FootnoteReference"/>
          <w:rFonts w:asciiTheme="majorBidi" w:hAnsiTheme="majorBidi" w:cs="B Lotus"/>
          <w:sz w:val="24"/>
          <w:szCs w:val="24"/>
          <w:rtl/>
        </w:rPr>
        <w:footnoteRef/>
      </w:r>
      <w:r w:rsidRPr="00045798">
        <w:rPr>
          <w:rStyle w:val="FootnoteReference"/>
          <w:rFonts w:asciiTheme="majorBidi" w:hAnsiTheme="majorBidi" w:cs="B Lotus"/>
          <w:sz w:val="24"/>
          <w:szCs w:val="24"/>
        </w:rPr>
        <w:t xml:space="preserve"> </w:t>
      </w:r>
      <w:r w:rsidRPr="00045798">
        <w:rPr>
          <w:rFonts w:asciiTheme="majorBidi" w:hAnsiTheme="majorBidi" w:cs="B Lotus"/>
          <w:sz w:val="24"/>
          <w:szCs w:val="24"/>
          <w:rtl/>
          <w:lang w:bidi="fa-IR"/>
        </w:rPr>
        <w:t>عادل، مرتضی؛ مقایسه حقوق شرکاء شرکت مدنی و تجاری، پایان نامه دوره کارشناسی ارشد حقوق خصوصی، دانشکده حقوق دانشگاه شهید بهشتی، بهار 1369، ص 10.</w:t>
      </w:r>
    </w:p>
  </w:footnote>
  <w:footnote w:id="401">
    <w:p w14:paraId="6E140DD8" w14:textId="77777777" w:rsidR="00A005ED" w:rsidRPr="00045798" w:rsidRDefault="00A005ED" w:rsidP="00A005ED">
      <w:pPr>
        <w:pStyle w:val="FootnoteText"/>
        <w:jc w:val="both"/>
        <w:rPr>
          <w:rFonts w:asciiTheme="majorBidi" w:hAnsiTheme="majorBidi" w:cs="B Lotus"/>
          <w:sz w:val="24"/>
          <w:szCs w:val="24"/>
          <w:rtl/>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sz w:val="24"/>
          <w:szCs w:val="24"/>
          <w:rtl/>
          <w:lang w:bidi="fa-IR"/>
        </w:rPr>
        <w:t xml:space="preserve">برای مطالعه بیشتر رک به: آتشی گلستان، مرجان، </w:t>
      </w:r>
      <w:proofErr w:type="spellStart"/>
      <w:r w:rsidRPr="00045798">
        <w:rPr>
          <w:rFonts w:asciiTheme="majorBidi" w:hAnsiTheme="majorBidi" w:cs="B Lotus"/>
          <w:sz w:val="24"/>
          <w:szCs w:val="24"/>
          <w:rtl/>
          <w:lang w:bidi="fa-IR"/>
        </w:rPr>
        <w:t>شرکت‌های</w:t>
      </w:r>
      <w:proofErr w:type="spellEnd"/>
      <w:r w:rsidRPr="00045798">
        <w:rPr>
          <w:rFonts w:asciiTheme="majorBidi" w:hAnsiTheme="majorBidi" w:cs="B Lotus"/>
          <w:sz w:val="24"/>
          <w:szCs w:val="24"/>
          <w:rtl/>
          <w:lang w:bidi="fa-IR"/>
        </w:rPr>
        <w:t xml:space="preserve"> خارجی در حقوق ایران، </w:t>
      </w:r>
      <w:proofErr w:type="spellStart"/>
      <w:r w:rsidRPr="00045798">
        <w:rPr>
          <w:rFonts w:asciiTheme="majorBidi" w:hAnsiTheme="majorBidi" w:cs="B Lotus"/>
          <w:sz w:val="24"/>
          <w:szCs w:val="24"/>
          <w:rtl/>
          <w:lang w:bidi="fa-IR"/>
        </w:rPr>
        <w:t>پایان‌نامه</w:t>
      </w:r>
      <w:proofErr w:type="spellEnd"/>
      <w:r w:rsidRPr="00045798">
        <w:rPr>
          <w:rFonts w:asciiTheme="majorBidi" w:hAnsiTheme="majorBidi" w:cs="B Lotus"/>
          <w:sz w:val="24"/>
          <w:szCs w:val="24"/>
          <w:rtl/>
          <w:lang w:bidi="fa-IR"/>
        </w:rPr>
        <w:t xml:space="preserve"> دوره دکتری حقوق خصوصی، دانشکده حقوق دانشگاه شهید بهشتی، 1386.</w:t>
      </w:r>
    </w:p>
  </w:footnote>
  <w:footnote w:id="402">
    <w:p w14:paraId="1264143A"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General </w:t>
      </w:r>
      <w:proofErr w:type="spellStart"/>
      <w:r w:rsidRPr="00045798">
        <w:rPr>
          <w:rFonts w:asciiTheme="majorBidi" w:hAnsiTheme="majorBidi" w:cs="B Lotus"/>
          <w:sz w:val="24"/>
          <w:szCs w:val="24"/>
          <w:lang w:bidi="fa-IR"/>
        </w:rPr>
        <w:t>Partenships</w:t>
      </w:r>
      <w:proofErr w:type="spellEnd"/>
    </w:p>
  </w:footnote>
  <w:footnote w:id="403">
    <w:p w14:paraId="2468B92F"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Limited Partnerships</w:t>
      </w:r>
    </w:p>
  </w:footnote>
  <w:footnote w:id="404">
    <w:p w14:paraId="6094F7D2"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hyperlink r:id="rId42" w:tgtFrame="_blank" w:tooltip="Search for results by Wadley, William H." w:history="1">
        <w:r w:rsidRPr="00045798">
          <w:rPr>
            <w:rFonts w:asciiTheme="majorBidi" w:hAnsiTheme="majorBidi" w:cs="B Lotus"/>
            <w:sz w:val="24"/>
            <w:szCs w:val="24"/>
            <w:lang w:bidi="fa-IR"/>
          </w:rPr>
          <w:t>Wadley, William H.</w:t>
        </w:r>
      </w:hyperlink>
      <w:r w:rsidRPr="00045798">
        <w:rPr>
          <w:rFonts w:asciiTheme="majorBidi" w:hAnsiTheme="majorBidi" w:cs="B Lotus"/>
          <w:sz w:val="24"/>
          <w:szCs w:val="24"/>
          <w:lang w:bidi="fa-IR"/>
        </w:rPr>
        <w:t xml:space="preserve">, </w:t>
      </w:r>
      <w:hyperlink r:id="rId43" w:history="1">
        <w:r w:rsidRPr="00045798">
          <w:rPr>
            <w:rFonts w:asciiTheme="majorBidi" w:hAnsiTheme="majorBidi" w:cs="B Lotus"/>
            <w:sz w:val="24"/>
            <w:szCs w:val="24"/>
            <w:lang w:bidi="fa-IR"/>
          </w:rPr>
          <w:t xml:space="preserve">Limited Partnership, Legal Adviser: Monthly Law and Business Magazine, Vol. 1, Issue 4, December 1897, pp. 203-209. </w:t>
        </w:r>
      </w:hyperlink>
    </w:p>
  </w:footnote>
  <w:footnote w:id="405">
    <w:p w14:paraId="4DF41286"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Limited Liability Company</w:t>
      </w:r>
    </w:p>
  </w:footnote>
  <w:footnote w:id="406">
    <w:p w14:paraId="2777735A"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See: </w:t>
      </w:r>
      <w:hyperlink r:id="rId44" w:tgtFrame="_blank" w:tooltip="Search for results by Gazur, Wayne M." w:history="1">
        <w:proofErr w:type="spellStart"/>
        <w:r w:rsidRPr="00045798">
          <w:rPr>
            <w:rFonts w:asciiTheme="majorBidi" w:hAnsiTheme="majorBidi" w:cs="B Lotus"/>
            <w:sz w:val="24"/>
            <w:szCs w:val="24"/>
            <w:lang w:bidi="fa-IR"/>
          </w:rPr>
          <w:t>Gazur</w:t>
        </w:r>
        <w:proofErr w:type="spellEnd"/>
        <w:r w:rsidRPr="00045798">
          <w:rPr>
            <w:rFonts w:asciiTheme="majorBidi" w:hAnsiTheme="majorBidi" w:cs="B Lotus"/>
            <w:sz w:val="24"/>
            <w:szCs w:val="24"/>
            <w:lang w:bidi="fa-IR"/>
          </w:rPr>
          <w:t>, Wayne M.</w:t>
        </w:r>
      </w:hyperlink>
      <w:r w:rsidRPr="00045798">
        <w:rPr>
          <w:rFonts w:asciiTheme="majorBidi" w:hAnsiTheme="majorBidi" w:cs="B Lotus"/>
          <w:sz w:val="24"/>
          <w:szCs w:val="24"/>
          <w:lang w:bidi="fa-IR"/>
        </w:rPr>
        <w:t xml:space="preserve">; </w:t>
      </w:r>
      <w:hyperlink r:id="rId45" w:tgtFrame="_blank" w:tooltip="Search for results by Goff, Neil M." w:history="1">
        <w:r w:rsidRPr="00045798">
          <w:rPr>
            <w:rFonts w:asciiTheme="majorBidi" w:hAnsiTheme="majorBidi" w:cs="B Lotus"/>
            <w:sz w:val="24"/>
            <w:szCs w:val="24"/>
            <w:lang w:bidi="fa-IR"/>
          </w:rPr>
          <w:t>Goff, Neil M.</w:t>
        </w:r>
      </w:hyperlink>
      <w:r w:rsidRPr="00045798">
        <w:rPr>
          <w:rFonts w:asciiTheme="majorBidi" w:hAnsiTheme="majorBidi" w:cs="B Lotus"/>
          <w:sz w:val="24"/>
          <w:szCs w:val="24"/>
          <w:lang w:bidi="fa-IR"/>
        </w:rPr>
        <w:t xml:space="preserve">, </w:t>
      </w:r>
      <w:hyperlink r:id="rId46" w:history="1">
        <w:r w:rsidRPr="00045798">
          <w:rPr>
            <w:rFonts w:asciiTheme="majorBidi" w:hAnsiTheme="majorBidi" w:cs="B Lotus"/>
            <w:sz w:val="24"/>
            <w:szCs w:val="24"/>
            <w:lang w:bidi="fa-IR"/>
          </w:rPr>
          <w:t>Assessing the Limited Liability Company, Case Western Reserve Law Review, Vol. 41, Issue 2, 1991, pp. 387-502.</w:t>
        </w:r>
        <w:r w:rsidRPr="00045798">
          <w:rPr>
            <w:rStyle w:val="lucenesearchresulturlb"/>
            <w:rFonts w:asciiTheme="majorBidi" w:hAnsiTheme="majorBidi" w:cs="B Lotus"/>
            <w:color w:val="004276"/>
            <w:sz w:val="24"/>
            <w:szCs w:val="24"/>
          </w:rPr>
          <w:t xml:space="preserve"> </w:t>
        </w:r>
      </w:hyperlink>
    </w:p>
  </w:footnote>
  <w:footnote w:id="407">
    <w:p w14:paraId="2C9100EA" w14:textId="77777777" w:rsidR="00A005ED" w:rsidRPr="00045798" w:rsidRDefault="00A005ED" w:rsidP="00A005ED">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Style w:val="FootnoteReference"/>
          <w:rFonts w:asciiTheme="majorBidi" w:hAnsiTheme="majorBidi" w:cs="B Lotus"/>
          <w:sz w:val="24"/>
          <w:szCs w:val="24"/>
        </w:rPr>
        <w:t xml:space="preserve"> </w:t>
      </w:r>
      <w:r w:rsidRPr="00045798">
        <w:rPr>
          <w:rFonts w:asciiTheme="majorBidi" w:hAnsiTheme="majorBidi" w:cs="B Lotus"/>
          <w:color w:val="000000"/>
          <w:sz w:val="24"/>
          <w:szCs w:val="24"/>
        </w:rPr>
        <w:t>Concession</w:t>
      </w:r>
    </w:p>
  </w:footnote>
  <w:footnote w:id="408">
    <w:p w14:paraId="51DCD3D8"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License</w:t>
      </w:r>
    </w:p>
  </w:footnote>
  <w:footnote w:id="409">
    <w:p w14:paraId="1FB7E036"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Style w:val="FootnoteReference"/>
          <w:rFonts w:asciiTheme="majorBidi" w:hAnsiTheme="majorBidi" w:cs="B Lotus"/>
          <w:sz w:val="24"/>
          <w:szCs w:val="24"/>
        </w:rPr>
        <w:t xml:space="preserve"> </w:t>
      </w:r>
      <w:r w:rsidRPr="00045798">
        <w:rPr>
          <w:rFonts w:asciiTheme="majorBidi" w:hAnsiTheme="majorBidi" w:cs="B Lotus"/>
          <w:sz w:val="24"/>
          <w:szCs w:val="24"/>
          <w:lang w:bidi="fa-IR"/>
        </w:rPr>
        <w:t xml:space="preserve">Baragona, Katharine C, </w:t>
      </w:r>
      <w:proofErr w:type="spellStart"/>
      <w:r w:rsidRPr="00045798">
        <w:rPr>
          <w:rFonts w:asciiTheme="majorBidi" w:hAnsiTheme="majorBidi" w:cs="B Lotus"/>
          <w:sz w:val="24"/>
          <w:szCs w:val="24"/>
          <w:lang w:bidi="fa-IR"/>
        </w:rPr>
        <w:t>op.cit</w:t>
      </w:r>
      <w:proofErr w:type="spellEnd"/>
      <w:r w:rsidRPr="00045798">
        <w:rPr>
          <w:rFonts w:asciiTheme="majorBidi" w:hAnsiTheme="majorBidi" w:cs="B Lotus"/>
          <w:sz w:val="24"/>
          <w:szCs w:val="24"/>
          <w:lang w:bidi="fa-IR"/>
        </w:rPr>
        <w:t>, p. 145.</w:t>
      </w:r>
    </w:p>
  </w:footnote>
  <w:footnote w:id="410">
    <w:p w14:paraId="6C2129D1" w14:textId="77777777" w:rsidR="00A005ED" w:rsidRPr="00045798" w:rsidRDefault="00A005ED" w:rsidP="00A005ED">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proofErr w:type="spellStart"/>
      <w:r w:rsidRPr="00045798">
        <w:rPr>
          <w:rFonts w:asciiTheme="majorBidi" w:hAnsiTheme="majorBidi" w:cs="B Lotus"/>
          <w:color w:val="000000"/>
          <w:sz w:val="24"/>
          <w:szCs w:val="24"/>
        </w:rPr>
        <w:t>Quasi Governmental</w:t>
      </w:r>
      <w:proofErr w:type="spellEnd"/>
      <w:r w:rsidRPr="00045798">
        <w:rPr>
          <w:rFonts w:asciiTheme="majorBidi" w:hAnsiTheme="majorBidi" w:cs="B Lotus"/>
          <w:color w:val="000000"/>
          <w:sz w:val="24"/>
          <w:szCs w:val="24"/>
        </w:rPr>
        <w:t xml:space="preserve"> Authority</w:t>
      </w:r>
    </w:p>
  </w:footnote>
  <w:footnote w:id="411">
    <w:p w14:paraId="4F4E2B97"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See: UNCITRAL Model Legislative Provisions on Privately Financed Infrastructure Projects</w:t>
      </w:r>
      <w:r w:rsidRPr="00045798">
        <w:rPr>
          <w:rFonts w:asciiTheme="majorBidi" w:hAnsiTheme="majorBidi" w:cs="B Lotus"/>
          <w:sz w:val="24"/>
          <w:szCs w:val="24"/>
        </w:rPr>
        <w:t>, op. cit.</w:t>
      </w:r>
    </w:p>
  </w:footnote>
  <w:footnote w:id="412">
    <w:p w14:paraId="04EB12A8"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Style w:val="FootnoteReference"/>
          <w:rFonts w:asciiTheme="majorBidi" w:hAnsiTheme="majorBidi" w:cs="B Lotus"/>
          <w:sz w:val="24"/>
          <w:szCs w:val="24"/>
        </w:rPr>
        <w:t xml:space="preserve"> </w:t>
      </w:r>
      <w:r w:rsidRPr="00045798">
        <w:rPr>
          <w:rFonts w:asciiTheme="majorBidi" w:hAnsiTheme="majorBidi" w:cs="B Lotus"/>
          <w:sz w:val="24"/>
          <w:szCs w:val="24"/>
          <w:lang w:bidi="fa-IR"/>
        </w:rPr>
        <w:t>Build Operate Transfer (BOT)</w:t>
      </w:r>
    </w:p>
  </w:footnote>
  <w:footnote w:id="413">
    <w:p w14:paraId="49375F7E" w14:textId="77777777" w:rsidR="00A005ED" w:rsidRPr="00045798" w:rsidRDefault="00A005ED" w:rsidP="00A005ED">
      <w:pPr>
        <w:pStyle w:val="FootnoteText"/>
        <w:jc w:val="both"/>
        <w:rPr>
          <w:rFonts w:asciiTheme="majorBidi" w:hAnsiTheme="majorBidi" w:cs="B Lotus"/>
          <w:sz w:val="24"/>
          <w:szCs w:val="24"/>
          <w:rtl/>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sz w:val="24"/>
          <w:szCs w:val="24"/>
          <w:rtl/>
          <w:lang w:bidi="fa-IR"/>
        </w:rPr>
        <w:t xml:space="preserve">صادقی، محسن، بررسی قراردادهای </w:t>
      </w:r>
      <w:proofErr w:type="spellStart"/>
      <w:r w:rsidRPr="00045798">
        <w:rPr>
          <w:rFonts w:asciiTheme="majorBidi" w:hAnsiTheme="majorBidi" w:cs="B Lotus"/>
          <w:sz w:val="24"/>
          <w:szCs w:val="24"/>
          <w:rtl/>
          <w:lang w:bidi="fa-IR"/>
        </w:rPr>
        <w:t>بین‌المللی</w:t>
      </w:r>
      <w:proofErr w:type="spellEnd"/>
      <w:r w:rsidRPr="00045798">
        <w:rPr>
          <w:rFonts w:asciiTheme="majorBidi" w:hAnsiTheme="majorBidi" w:cs="B Lotus"/>
          <w:sz w:val="24"/>
          <w:szCs w:val="24"/>
          <w:rtl/>
          <w:lang w:bidi="fa-IR"/>
        </w:rPr>
        <w:t xml:space="preserve"> ساخت، بهره برداری و واگذاری (</w:t>
      </w:r>
      <w:r w:rsidRPr="00045798">
        <w:rPr>
          <w:rFonts w:asciiTheme="majorBidi" w:hAnsiTheme="majorBidi" w:cs="B Lotus"/>
          <w:sz w:val="24"/>
          <w:szCs w:val="24"/>
          <w:lang w:bidi="fa-IR"/>
        </w:rPr>
        <w:t>BOT</w:t>
      </w:r>
      <w:r w:rsidRPr="00045798">
        <w:rPr>
          <w:rFonts w:asciiTheme="majorBidi" w:hAnsiTheme="majorBidi" w:cs="B Lotus"/>
          <w:sz w:val="24"/>
          <w:szCs w:val="24"/>
          <w:rtl/>
          <w:lang w:bidi="fa-IR"/>
        </w:rPr>
        <w:t xml:space="preserve">) و جایگاه آن در نظام حقوقی ایران، </w:t>
      </w:r>
      <w:hyperlink r:id="rId47" w:history="1">
        <w:r w:rsidRPr="00045798">
          <w:rPr>
            <w:rFonts w:asciiTheme="majorBidi" w:hAnsiTheme="majorBidi" w:cs="B Lotus"/>
            <w:sz w:val="24"/>
            <w:szCs w:val="24"/>
            <w:rtl/>
            <w:lang w:bidi="fa-IR"/>
          </w:rPr>
          <w:t xml:space="preserve">فصلنامه </w:t>
        </w:r>
        <w:proofErr w:type="spellStart"/>
        <w:r w:rsidRPr="00045798">
          <w:rPr>
            <w:rFonts w:asciiTheme="majorBidi" w:hAnsiTheme="majorBidi" w:cs="B Lotus"/>
            <w:sz w:val="24"/>
            <w:szCs w:val="24"/>
            <w:rtl/>
            <w:lang w:bidi="fa-IR"/>
          </w:rPr>
          <w:t>پژوهشنامه</w:t>
        </w:r>
        <w:proofErr w:type="spellEnd"/>
        <w:r w:rsidRPr="00045798">
          <w:rPr>
            <w:rFonts w:asciiTheme="majorBidi" w:hAnsiTheme="majorBidi" w:cs="B Lotus"/>
            <w:sz w:val="24"/>
            <w:szCs w:val="24"/>
            <w:rtl/>
            <w:lang w:bidi="fa-IR"/>
          </w:rPr>
          <w:t xml:space="preserve"> </w:t>
        </w:r>
        <w:proofErr w:type="spellStart"/>
        <w:r w:rsidRPr="00045798">
          <w:rPr>
            <w:rFonts w:asciiTheme="majorBidi" w:hAnsiTheme="majorBidi" w:cs="B Lotus"/>
            <w:sz w:val="24"/>
            <w:szCs w:val="24"/>
            <w:rtl/>
            <w:lang w:bidi="fa-IR"/>
          </w:rPr>
          <w:t>بازرگاني</w:t>
        </w:r>
        <w:proofErr w:type="spellEnd"/>
        <w:r w:rsidRPr="00045798">
          <w:rPr>
            <w:rFonts w:asciiTheme="majorBidi" w:hAnsiTheme="majorBidi" w:cs="B Lotus"/>
            <w:sz w:val="24"/>
            <w:szCs w:val="24"/>
            <w:rtl/>
            <w:lang w:bidi="fa-IR"/>
          </w:rPr>
          <w:t>، شماره 38، بهار 1385</w:t>
        </w:r>
      </w:hyperlink>
      <w:r w:rsidRPr="00045798">
        <w:rPr>
          <w:rFonts w:asciiTheme="majorBidi" w:hAnsiTheme="majorBidi" w:cs="B Lotus"/>
          <w:sz w:val="24"/>
          <w:szCs w:val="24"/>
          <w:rtl/>
        </w:rPr>
        <w:t>، ص 124.</w:t>
      </w:r>
    </w:p>
  </w:footnote>
  <w:footnote w:id="414">
    <w:p w14:paraId="6C5741E8" w14:textId="77777777" w:rsidR="00A005ED" w:rsidRPr="00045798" w:rsidRDefault="00A005ED" w:rsidP="00A005ED">
      <w:pPr>
        <w:pStyle w:val="FootnoteText"/>
        <w:bidi w:val="0"/>
        <w:jc w:val="both"/>
        <w:rPr>
          <w:rFonts w:asciiTheme="majorBidi" w:hAnsiTheme="majorBidi" w:cs="B Lotus"/>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hyperlink r:id="rId48" w:tgtFrame="_blank" w:tooltip="Search for results by Levy, David A." w:history="1">
        <w:r w:rsidRPr="00045798">
          <w:rPr>
            <w:rFonts w:asciiTheme="majorBidi" w:hAnsiTheme="majorBidi" w:cs="B Lotus"/>
            <w:sz w:val="24"/>
            <w:szCs w:val="24"/>
            <w:lang w:bidi="fa-IR"/>
          </w:rPr>
          <w:t>Levy, David A.</w:t>
        </w:r>
      </w:hyperlink>
      <w:r w:rsidRPr="00045798">
        <w:rPr>
          <w:rFonts w:asciiTheme="majorBidi" w:hAnsiTheme="majorBidi" w:cs="B Lotus"/>
          <w:sz w:val="24"/>
          <w:szCs w:val="24"/>
          <w:lang w:bidi="fa-IR"/>
        </w:rPr>
        <w:t xml:space="preserve">, </w:t>
      </w:r>
      <w:hyperlink r:id="rId49" w:history="1">
        <w:r w:rsidRPr="00045798">
          <w:rPr>
            <w:rFonts w:asciiTheme="majorBidi" w:hAnsiTheme="majorBidi" w:cs="B Lotus"/>
            <w:sz w:val="24"/>
            <w:szCs w:val="24"/>
            <w:lang w:bidi="fa-IR"/>
          </w:rPr>
          <w:t xml:space="preserve">BOT and Public Procurement: A Conceptual Framework, Indiana International &amp; Comparative Law Review, Vol. 7, Issue 1, 1996, p. 102. </w:t>
        </w:r>
      </w:hyperlink>
    </w:p>
  </w:footnote>
  <w:footnote w:id="415">
    <w:p w14:paraId="6A885904" w14:textId="77777777" w:rsidR="00A005ED" w:rsidRPr="00045798" w:rsidRDefault="00A005ED" w:rsidP="00A005ED">
      <w:pPr>
        <w:pStyle w:val="FootnoteText"/>
        <w:bidi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Joint Venture</w:t>
      </w:r>
    </w:p>
  </w:footnote>
  <w:footnote w:id="416">
    <w:p w14:paraId="0BCBD27C"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Equity Joint Venture</w:t>
      </w:r>
    </w:p>
  </w:footnote>
  <w:footnote w:id="417">
    <w:p w14:paraId="2556A555"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Contract Joint Venture</w:t>
      </w:r>
    </w:p>
  </w:footnote>
  <w:footnote w:id="418">
    <w:p w14:paraId="08116FE5"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hyperlink r:id="rId50" w:tgtFrame="_blank" w:tooltip="Search for results by Flannigan, Robert" w:history="1">
        <w:r w:rsidRPr="00045798">
          <w:rPr>
            <w:rFonts w:asciiTheme="majorBidi" w:hAnsiTheme="majorBidi" w:cs="B Lotus"/>
            <w:sz w:val="24"/>
            <w:szCs w:val="24"/>
            <w:lang w:bidi="fa-IR"/>
          </w:rPr>
          <w:t>Flannigan, Robert</w:t>
        </w:r>
      </w:hyperlink>
      <w:r w:rsidRPr="00045798">
        <w:rPr>
          <w:rFonts w:asciiTheme="majorBidi" w:hAnsiTheme="majorBidi" w:cs="B Lotus"/>
          <w:sz w:val="24"/>
          <w:szCs w:val="24"/>
          <w:lang w:bidi="fa-IR"/>
        </w:rPr>
        <w:t xml:space="preserve">, The </w:t>
      </w:r>
      <w:hyperlink r:id="rId51" w:history="1">
        <w:r w:rsidRPr="00045798">
          <w:rPr>
            <w:rFonts w:asciiTheme="majorBidi" w:hAnsiTheme="majorBidi" w:cs="B Lotus"/>
            <w:sz w:val="24"/>
            <w:szCs w:val="24"/>
            <w:lang w:bidi="fa-IR"/>
          </w:rPr>
          <w:t>Legal Status of the Joint Venture</w:t>
        </w:r>
      </w:hyperlink>
      <w:r w:rsidRPr="00045798">
        <w:rPr>
          <w:rFonts w:asciiTheme="majorBidi" w:hAnsiTheme="majorBidi" w:cs="B Lotus"/>
          <w:sz w:val="24"/>
          <w:szCs w:val="24"/>
          <w:lang w:bidi="fa-IR"/>
        </w:rPr>
        <w:t>, Alberta Law Review, Vol. 46, Issue 3, June 2009, pp. 713-740.</w:t>
      </w:r>
    </w:p>
  </w:footnote>
  <w:footnote w:id="419">
    <w:p w14:paraId="1FFE58A5" w14:textId="77777777" w:rsidR="00A005ED" w:rsidRPr="00045798" w:rsidRDefault="00A005ED" w:rsidP="00A005ED">
      <w:pPr>
        <w:pStyle w:val="FootnoteText"/>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rtl/>
          <w:lang w:bidi="fa-IR"/>
        </w:rPr>
        <w:t xml:space="preserve"> رهبری، ابراهیم، </w:t>
      </w:r>
      <w:proofErr w:type="spellStart"/>
      <w:r w:rsidRPr="00045798">
        <w:rPr>
          <w:rFonts w:asciiTheme="majorBidi" w:hAnsiTheme="majorBidi" w:cs="B Lotus"/>
          <w:sz w:val="24"/>
          <w:szCs w:val="24"/>
          <w:rtl/>
          <w:lang w:bidi="fa-IR"/>
        </w:rPr>
        <w:t>شیوه‌های</w:t>
      </w:r>
      <w:proofErr w:type="spellEnd"/>
      <w:r w:rsidRPr="00045798">
        <w:rPr>
          <w:rFonts w:asciiTheme="majorBidi" w:hAnsiTheme="majorBidi" w:cs="B Lotus"/>
          <w:sz w:val="24"/>
          <w:szCs w:val="24"/>
          <w:rtl/>
          <w:lang w:bidi="fa-IR"/>
        </w:rPr>
        <w:t xml:space="preserve"> قراردادی انتقال فناوری در تجارت </w:t>
      </w:r>
      <w:proofErr w:type="spellStart"/>
      <w:r w:rsidRPr="00045798">
        <w:rPr>
          <w:rFonts w:asciiTheme="majorBidi" w:hAnsiTheme="majorBidi" w:cs="B Lotus"/>
          <w:sz w:val="24"/>
          <w:szCs w:val="24"/>
          <w:rtl/>
          <w:lang w:bidi="fa-IR"/>
        </w:rPr>
        <w:t>بین‌الملل</w:t>
      </w:r>
      <w:proofErr w:type="spellEnd"/>
      <w:r w:rsidRPr="00045798">
        <w:rPr>
          <w:rFonts w:asciiTheme="majorBidi" w:hAnsiTheme="majorBidi" w:cs="B Lotus"/>
          <w:sz w:val="24"/>
          <w:szCs w:val="24"/>
          <w:rtl/>
          <w:lang w:bidi="fa-IR"/>
        </w:rPr>
        <w:t xml:space="preserve">، </w:t>
      </w:r>
      <w:proofErr w:type="spellStart"/>
      <w:r w:rsidRPr="00045798">
        <w:rPr>
          <w:rFonts w:asciiTheme="majorBidi" w:hAnsiTheme="majorBidi" w:cs="B Lotus"/>
          <w:sz w:val="24"/>
          <w:szCs w:val="24"/>
          <w:rtl/>
          <w:lang w:bidi="fa-IR"/>
        </w:rPr>
        <w:t>پایان‌نامه</w:t>
      </w:r>
      <w:proofErr w:type="spellEnd"/>
      <w:r w:rsidRPr="00045798">
        <w:rPr>
          <w:rFonts w:asciiTheme="majorBidi" w:hAnsiTheme="majorBidi" w:cs="B Lotus"/>
          <w:sz w:val="24"/>
          <w:szCs w:val="24"/>
          <w:rtl/>
          <w:lang w:bidi="fa-IR"/>
        </w:rPr>
        <w:t xml:space="preserve"> دکتری حقوق خصوصی، دانشکده حقوق دانشگاه شهید بهشتی، شهریور 1390، </w:t>
      </w:r>
      <w:proofErr w:type="spellStart"/>
      <w:r w:rsidRPr="00045798">
        <w:rPr>
          <w:rFonts w:asciiTheme="majorBidi" w:hAnsiTheme="majorBidi" w:cs="B Lotus"/>
          <w:sz w:val="24"/>
          <w:szCs w:val="24"/>
          <w:rtl/>
          <w:lang w:bidi="fa-IR"/>
        </w:rPr>
        <w:t>صص</w:t>
      </w:r>
      <w:proofErr w:type="spellEnd"/>
      <w:r w:rsidRPr="00045798">
        <w:rPr>
          <w:rFonts w:asciiTheme="majorBidi" w:hAnsiTheme="majorBidi" w:cs="B Lotus"/>
          <w:sz w:val="24"/>
          <w:szCs w:val="24"/>
          <w:rtl/>
          <w:lang w:bidi="fa-IR"/>
        </w:rPr>
        <w:t xml:space="preserve"> 421-439.</w:t>
      </w:r>
    </w:p>
  </w:footnote>
  <w:footnote w:id="420">
    <w:p w14:paraId="7B9B6B1C" w14:textId="77777777" w:rsidR="00A005ED" w:rsidRPr="00045798" w:rsidRDefault="00A005ED" w:rsidP="00A005ED">
      <w:pPr>
        <w:pStyle w:val="FootnoteText"/>
        <w:tabs>
          <w:tab w:val="left" w:pos="6856"/>
        </w:tabs>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sz w:val="24"/>
          <w:szCs w:val="24"/>
        </w:rPr>
        <w:t>Islamic Project Finance</w:t>
      </w:r>
      <w:r w:rsidRPr="00045798">
        <w:rPr>
          <w:rFonts w:asciiTheme="majorBidi" w:hAnsiTheme="majorBidi" w:cs="B Lotus"/>
          <w:sz w:val="24"/>
          <w:szCs w:val="24"/>
        </w:rPr>
        <w:tab/>
      </w:r>
    </w:p>
  </w:footnote>
  <w:footnote w:id="421">
    <w:p w14:paraId="146901B8" w14:textId="77777777" w:rsidR="00A005ED" w:rsidRPr="00045798" w:rsidRDefault="00A005ED" w:rsidP="00A005ED">
      <w:pPr>
        <w:pStyle w:val="FootnoteText"/>
        <w:tabs>
          <w:tab w:val="right" w:pos="9360"/>
        </w:tabs>
        <w:bidi w:val="0"/>
        <w:jc w:val="both"/>
        <w:rPr>
          <w:rFonts w:asciiTheme="majorBidi" w:hAnsiTheme="majorBidi" w:cs="B Lotus"/>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See: </w:t>
      </w:r>
      <w:hyperlink r:id="rId52" w:tgtFrame="_blank" w:tooltip="Search for results by McMillen, Michael J.T." w:history="1">
        <w:r w:rsidRPr="00045798">
          <w:rPr>
            <w:rFonts w:asciiTheme="majorBidi" w:hAnsiTheme="majorBidi" w:cs="B Lotus"/>
            <w:sz w:val="24"/>
            <w:szCs w:val="24"/>
          </w:rPr>
          <w:t>McMillen, Michael J.T.</w:t>
        </w:r>
      </w:hyperlink>
      <w:r w:rsidRPr="00045798">
        <w:rPr>
          <w:rFonts w:asciiTheme="majorBidi" w:hAnsiTheme="majorBidi" w:cs="B Lotus"/>
          <w:sz w:val="24"/>
          <w:szCs w:val="24"/>
        </w:rPr>
        <w:t xml:space="preserve">, </w:t>
      </w:r>
      <w:hyperlink r:id="rId53" w:history="1">
        <w:r w:rsidRPr="00045798">
          <w:rPr>
            <w:rFonts w:asciiTheme="majorBidi" w:hAnsiTheme="majorBidi" w:cs="B Lotus"/>
            <w:sz w:val="24"/>
            <w:szCs w:val="24"/>
          </w:rPr>
          <w:t xml:space="preserve">Islamic </w:t>
        </w:r>
        <w:proofErr w:type="spellStart"/>
        <w:r w:rsidRPr="00045798">
          <w:rPr>
            <w:rFonts w:asciiTheme="majorBidi" w:hAnsiTheme="majorBidi" w:cs="B Lotus"/>
            <w:sz w:val="24"/>
            <w:szCs w:val="24"/>
          </w:rPr>
          <w:t>Shari'ah</w:t>
        </w:r>
        <w:proofErr w:type="spellEnd"/>
        <w:r w:rsidRPr="00045798">
          <w:rPr>
            <w:rFonts w:asciiTheme="majorBidi" w:hAnsiTheme="majorBidi" w:cs="B Lotus"/>
            <w:sz w:val="24"/>
            <w:szCs w:val="24"/>
          </w:rPr>
          <w:t xml:space="preserve">-Compliant Project Finance: Collateral Security and Financing Structure Case Studies, Fordham International Law Journal, Vol. 24, Issue 4, April 2001, p. 1189. </w:t>
        </w:r>
      </w:hyperlink>
    </w:p>
  </w:footnote>
  <w:footnote w:id="422">
    <w:p w14:paraId="1B739CBA"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rPr>
        <w:t xml:space="preserve"> Credit Agreement</w:t>
      </w:r>
    </w:p>
  </w:footnote>
  <w:footnote w:id="423">
    <w:p w14:paraId="3D505DD8"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rPr>
        <w:t xml:space="preserve"> Standard Credit Agreement Clauses</w:t>
      </w:r>
    </w:p>
  </w:footnote>
  <w:footnote w:id="424">
    <w:p w14:paraId="4F2CEBE1"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Loan and Security Agreement</w:t>
      </w:r>
    </w:p>
  </w:footnote>
  <w:footnote w:id="425">
    <w:p w14:paraId="0961EA5D"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rPr>
        <w:t xml:space="preserve"> Lex Situs</w:t>
      </w:r>
    </w:p>
  </w:footnote>
  <w:footnote w:id="426">
    <w:p w14:paraId="0C689A2D" w14:textId="77777777" w:rsidR="00A005ED" w:rsidRPr="00045798" w:rsidRDefault="00A005ED" w:rsidP="00A005ED">
      <w:pPr>
        <w:pStyle w:val="FootnoteText"/>
        <w:bidi w:val="0"/>
        <w:jc w:val="both"/>
        <w:rPr>
          <w:rFonts w:asciiTheme="majorBidi" w:hAnsiTheme="majorBidi" w:cs="B Lotus"/>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rPr>
        <w:t xml:space="preserve"> Brian J. Terry, International Finance and Investment Multinational Corporate Banking, Third Edition, The Chartered Institute of Bankers, London, 1994, Chapter 8: Project Finance, By: Gordon McKechnie, pp. 343-344.</w:t>
      </w:r>
    </w:p>
  </w:footnote>
  <w:footnote w:id="427">
    <w:p w14:paraId="23EF6027" w14:textId="77777777" w:rsidR="00A005ED" w:rsidRPr="00045798" w:rsidRDefault="00A005ED" w:rsidP="00A005ED">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Chung-Hsin </w:t>
      </w:r>
      <w:proofErr w:type="spellStart"/>
      <w:r w:rsidRPr="00045798">
        <w:rPr>
          <w:rFonts w:asciiTheme="majorBidi" w:hAnsiTheme="majorBidi" w:cs="B Lotus"/>
          <w:sz w:val="24"/>
          <w:szCs w:val="24"/>
          <w:lang w:bidi="fa-IR"/>
        </w:rPr>
        <w:t>Hsut</w:t>
      </w:r>
      <w:proofErr w:type="spellEnd"/>
      <w:r w:rsidRPr="00045798">
        <w:rPr>
          <w:rFonts w:asciiTheme="majorBidi" w:hAnsiTheme="majorBidi" w:cs="B Lotus"/>
          <w:sz w:val="24"/>
          <w:szCs w:val="24"/>
          <w:lang w:bidi="fa-IR"/>
        </w:rPr>
        <w:t>, The Independence of Demand Guarantees, Performance Bonds and Standby Letters of Credit, National Taiwan University Law Review, Vol. 1, 2006, p.3.</w:t>
      </w:r>
      <w:r w:rsidRPr="00045798">
        <w:rPr>
          <w:rFonts w:asciiTheme="majorBidi" w:hAnsiTheme="majorBidi" w:cs="B Lotus"/>
          <w:sz w:val="24"/>
          <w:szCs w:val="24"/>
        </w:rPr>
        <w:t xml:space="preserve"> </w:t>
      </w:r>
    </w:p>
  </w:footnote>
  <w:footnote w:id="428">
    <w:p w14:paraId="31488DAA" w14:textId="77777777" w:rsidR="00A005ED" w:rsidRPr="00045798" w:rsidRDefault="00A005ED" w:rsidP="00A005ED">
      <w:pPr>
        <w:pStyle w:val="FootnoteText"/>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sz w:val="24"/>
          <w:szCs w:val="24"/>
          <w:rtl/>
          <w:lang w:bidi="fa-IR"/>
        </w:rPr>
        <w:t>وثیقه های دین و انواع آن خود موضوع ویژه ای است که نظر به گستردگی آن از توضیح بیشتر خودداری می</w:t>
      </w:r>
      <w:r w:rsidRPr="00045798">
        <w:rPr>
          <w:rFonts w:asciiTheme="majorBidi" w:hAnsiTheme="majorBidi" w:cs="B Lotus"/>
          <w:sz w:val="24"/>
          <w:szCs w:val="24"/>
          <w:lang w:bidi="fa-IR"/>
        </w:rPr>
        <w:softHyphen/>
      </w:r>
      <w:r w:rsidRPr="00045798">
        <w:rPr>
          <w:rFonts w:asciiTheme="majorBidi" w:hAnsiTheme="majorBidi" w:cs="B Lotus"/>
          <w:sz w:val="24"/>
          <w:szCs w:val="24"/>
          <w:rtl/>
          <w:lang w:bidi="fa-IR"/>
        </w:rPr>
        <w:t xml:space="preserve">گردد. برای مطالعه بیشتر رک به کاتوزیان، ناصر، حقوق مدنی، </w:t>
      </w:r>
      <w:proofErr w:type="spellStart"/>
      <w:r w:rsidRPr="00045798">
        <w:rPr>
          <w:rFonts w:asciiTheme="majorBidi" w:hAnsiTheme="majorBidi" w:cs="B Lotus"/>
          <w:sz w:val="24"/>
          <w:szCs w:val="24"/>
          <w:rtl/>
          <w:lang w:bidi="fa-IR"/>
        </w:rPr>
        <w:t>عقود</w:t>
      </w:r>
      <w:proofErr w:type="spellEnd"/>
      <w:r w:rsidRPr="00045798">
        <w:rPr>
          <w:rFonts w:asciiTheme="majorBidi" w:hAnsiTheme="majorBidi" w:cs="B Lotus"/>
          <w:sz w:val="24"/>
          <w:szCs w:val="24"/>
          <w:rtl/>
          <w:lang w:bidi="fa-IR"/>
        </w:rPr>
        <w:t xml:space="preserve"> </w:t>
      </w:r>
      <w:proofErr w:type="spellStart"/>
      <w:r w:rsidRPr="00045798">
        <w:rPr>
          <w:rFonts w:asciiTheme="majorBidi" w:hAnsiTheme="majorBidi" w:cs="B Lotus"/>
          <w:sz w:val="24"/>
          <w:szCs w:val="24"/>
          <w:rtl/>
          <w:lang w:bidi="fa-IR"/>
        </w:rPr>
        <w:t>اذنی</w:t>
      </w:r>
      <w:proofErr w:type="spellEnd"/>
      <w:r w:rsidRPr="00045798">
        <w:rPr>
          <w:rFonts w:asciiTheme="majorBidi" w:hAnsiTheme="majorBidi" w:cs="B Lotus"/>
          <w:sz w:val="24"/>
          <w:szCs w:val="24"/>
          <w:rtl/>
          <w:lang w:bidi="fa-IR"/>
        </w:rPr>
        <w:t xml:space="preserve">- وثیقه های دین، </w:t>
      </w:r>
      <w:proofErr w:type="spellStart"/>
      <w:r w:rsidRPr="00045798">
        <w:rPr>
          <w:rFonts w:asciiTheme="majorBidi" w:hAnsiTheme="majorBidi" w:cs="B Lotus"/>
          <w:sz w:val="24"/>
          <w:szCs w:val="24"/>
          <w:rtl/>
          <w:lang w:bidi="fa-IR"/>
        </w:rPr>
        <w:t>عقود</w:t>
      </w:r>
      <w:proofErr w:type="spellEnd"/>
      <w:r w:rsidRPr="00045798">
        <w:rPr>
          <w:rFonts w:asciiTheme="majorBidi" w:hAnsiTheme="majorBidi" w:cs="B Lotus"/>
          <w:sz w:val="24"/>
          <w:szCs w:val="24"/>
          <w:rtl/>
          <w:lang w:bidi="fa-IR"/>
        </w:rPr>
        <w:t xml:space="preserve"> معین جلد چهارم، </w:t>
      </w:r>
      <w:proofErr w:type="spellStart"/>
      <w:r w:rsidRPr="00045798">
        <w:rPr>
          <w:rFonts w:asciiTheme="majorBidi" w:hAnsiTheme="majorBidi" w:cs="B Lotus"/>
          <w:sz w:val="24"/>
          <w:szCs w:val="24"/>
          <w:rtl/>
          <w:lang w:bidi="fa-IR"/>
        </w:rPr>
        <w:t>صص</w:t>
      </w:r>
      <w:proofErr w:type="spellEnd"/>
      <w:r w:rsidRPr="00045798">
        <w:rPr>
          <w:rFonts w:asciiTheme="majorBidi" w:hAnsiTheme="majorBidi" w:cs="B Lotus"/>
          <w:sz w:val="24"/>
          <w:szCs w:val="24"/>
          <w:rtl/>
          <w:lang w:bidi="fa-IR"/>
        </w:rPr>
        <w:t xml:space="preserve"> 219-601.</w:t>
      </w:r>
    </w:p>
  </w:footnote>
  <w:footnote w:id="429">
    <w:p w14:paraId="476F6FE6" w14:textId="77777777" w:rsidR="00A005ED" w:rsidRPr="00045798" w:rsidRDefault="00A005ED" w:rsidP="00A005ED">
      <w:pPr>
        <w:pStyle w:val="FootnoteText"/>
        <w:jc w:val="both"/>
        <w:rPr>
          <w:rFonts w:asciiTheme="majorBidi" w:hAnsiTheme="majorBidi" w:cs="B Lotus"/>
          <w:sz w:val="24"/>
          <w:szCs w:val="24"/>
          <w:rtl/>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rtl/>
          <w:lang w:bidi="fa-IR"/>
        </w:rPr>
        <w:t xml:space="preserve"> در </w:t>
      </w:r>
      <w:proofErr w:type="spellStart"/>
      <w:r w:rsidRPr="00045798">
        <w:rPr>
          <w:rFonts w:asciiTheme="majorBidi" w:hAnsiTheme="majorBidi" w:cs="B Lotus"/>
          <w:sz w:val="24"/>
          <w:szCs w:val="24"/>
          <w:rtl/>
          <w:lang w:bidi="fa-IR"/>
        </w:rPr>
        <w:t>دعاوی</w:t>
      </w:r>
      <w:proofErr w:type="spellEnd"/>
      <w:r w:rsidRPr="00045798">
        <w:rPr>
          <w:rFonts w:asciiTheme="majorBidi" w:hAnsiTheme="majorBidi" w:cs="B Lotus"/>
          <w:sz w:val="24"/>
          <w:szCs w:val="24"/>
          <w:rtl/>
          <w:lang w:bidi="fa-IR"/>
        </w:rPr>
        <w:t xml:space="preserve"> زیر </w:t>
      </w:r>
      <w:proofErr w:type="spellStart"/>
      <w:r w:rsidRPr="00045798">
        <w:rPr>
          <w:rFonts w:asciiTheme="majorBidi" w:hAnsiTheme="majorBidi" w:cs="B Lotus"/>
          <w:sz w:val="24"/>
          <w:szCs w:val="24"/>
          <w:rtl/>
          <w:lang w:bidi="fa-IR"/>
        </w:rPr>
        <w:t>دادگاه‌های</w:t>
      </w:r>
      <w:proofErr w:type="spellEnd"/>
      <w:r w:rsidRPr="00045798">
        <w:rPr>
          <w:rFonts w:asciiTheme="majorBidi" w:hAnsiTheme="majorBidi" w:cs="B Lotus"/>
          <w:sz w:val="24"/>
          <w:szCs w:val="24"/>
          <w:rtl/>
          <w:lang w:bidi="fa-IR"/>
        </w:rPr>
        <w:t xml:space="preserve"> انگلستان ماهیت عقد </w:t>
      </w:r>
      <w:proofErr w:type="spellStart"/>
      <w:r w:rsidRPr="00045798">
        <w:rPr>
          <w:rFonts w:asciiTheme="majorBidi" w:hAnsiTheme="majorBidi" w:cs="B Lotus"/>
          <w:sz w:val="24"/>
          <w:szCs w:val="24"/>
          <w:rtl/>
          <w:lang w:bidi="fa-IR"/>
        </w:rPr>
        <w:t>ضمان</w:t>
      </w:r>
      <w:proofErr w:type="spellEnd"/>
      <w:r w:rsidRPr="00045798">
        <w:rPr>
          <w:rFonts w:asciiTheme="majorBidi" w:hAnsiTheme="majorBidi" w:cs="B Lotus"/>
          <w:sz w:val="24"/>
          <w:szCs w:val="24"/>
          <w:rtl/>
          <w:lang w:bidi="fa-IR"/>
        </w:rPr>
        <w:t xml:space="preserve"> را مورد بررسی قرار </w:t>
      </w:r>
      <w:proofErr w:type="spellStart"/>
      <w:r w:rsidRPr="00045798">
        <w:rPr>
          <w:rFonts w:asciiTheme="majorBidi" w:hAnsiTheme="majorBidi" w:cs="B Lotus"/>
          <w:sz w:val="24"/>
          <w:szCs w:val="24"/>
          <w:rtl/>
          <w:lang w:bidi="fa-IR"/>
        </w:rPr>
        <w:t>داده‌اند</w:t>
      </w:r>
      <w:proofErr w:type="spellEnd"/>
      <w:r w:rsidRPr="00045798">
        <w:rPr>
          <w:rFonts w:asciiTheme="majorBidi" w:hAnsiTheme="majorBidi" w:cs="B Lotus"/>
          <w:sz w:val="24"/>
          <w:szCs w:val="24"/>
          <w:rtl/>
          <w:lang w:bidi="fa-IR"/>
        </w:rPr>
        <w:t>:</w:t>
      </w:r>
    </w:p>
    <w:p w14:paraId="1924ACCA"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Fonts w:asciiTheme="majorBidi" w:hAnsiTheme="majorBidi" w:cs="B Lotus"/>
          <w:sz w:val="24"/>
          <w:szCs w:val="24"/>
          <w:lang w:bidi="fa-IR"/>
        </w:rPr>
        <w:t xml:space="preserve">Hamzeh Malas &amp; Sons V. British </w:t>
      </w:r>
      <w:proofErr w:type="spellStart"/>
      <w:r w:rsidRPr="00045798">
        <w:rPr>
          <w:rFonts w:asciiTheme="majorBidi" w:hAnsiTheme="majorBidi" w:cs="B Lotus"/>
          <w:sz w:val="24"/>
          <w:szCs w:val="24"/>
          <w:lang w:bidi="fa-IR"/>
        </w:rPr>
        <w:t>Imex</w:t>
      </w:r>
      <w:proofErr w:type="spellEnd"/>
      <w:r w:rsidRPr="00045798">
        <w:rPr>
          <w:rFonts w:asciiTheme="majorBidi" w:hAnsiTheme="majorBidi" w:cs="B Lotus"/>
          <w:sz w:val="24"/>
          <w:szCs w:val="24"/>
          <w:lang w:bidi="fa-IR"/>
        </w:rPr>
        <w:t xml:space="preserve"> Industries Ltd [1958]</w:t>
      </w:r>
    </w:p>
    <w:p w14:paraId="2F0579E1"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Fonts w:asciiTheme="majorBidi" w:hAnsiTheme="majorBidi" w:cs="B Lotus"/>
          <w:sz w:val="24"/>
          <w:szCs w:val="24"/>
          <w:lang w:bidi="fa-IR"/>
        </w:rPr>
        <w:t>R D Harbottle (mercantile) Ltd V. National Westminster Bank Ltd and Others [1978]</w:t>
      </w:r>
    </w:p>
    <w:p w14:paraId="002184EF"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Fonts w:asciiTheme="majorBidi" w:hAnsiTheme="majorBidi" w:cs="B Lotus"/>
          <w:sz w:val="24"/>
          <w:szCs w:val="24"/>
          <w:lang w:bidi="fa-IR"/>
        </w:rPr>
        <w:t>Edward Owen Engineering Ltd V. Barclays Bank International Ltd [1978] QB 159 at 166 (CA).</w:t>
      </w:r>
    </w:p>
    <w:p w14:paraId="20F57049"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Fonts w:asciiTheme="majorBidi" w:hAnsiTheme="majorBidi" w:cs="B Lotus"/>
          <w:sz w:val="24"/>
          <w:szCs w:val="24"/>
          <w:lang w:bidi="fa-IR"/>
        </w:rPr>
        <w:t>Safa Ltd V. Banque du Caire [2000]</w:t>
      </w:r>
    </w:p>
    <w:p w14:paraId="02E1617D"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Fonts w:asciiTheme="majorBidi" w:hAnsiTheme="majorBidi" w:cs="B Lotus"/>
          <w:sz w:val="24"/>
          <w:szCs w:val="24"/>
          <w:lang w:bidi="fa-IR"/>
        </w:rPr>
        <w:t>Solo Industries UK Ltd V. Canara Bank [2001]</w:t>
      </w:r>
    </w:p>
  </w:footnote>
  <w:footnote w:id="430">
    <w:p w14:paraId="1B65A66B"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Construction Contract</w:t>
      </w:r>
    </w:p>
  </w:footnote>
  <w:footnote w:id="431">
    <w:p w14:paraId="25AE1E95" w14:textId="77777777" w:rsidR="00A005ED" w:rsidRPr="00045798" w:rsidRDefault="00A005ED" w:rsidP="00A005ED">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Michael Dotsey, Construction Contract Claims: Choosing the Best Method of Completion, Insurance Counsel Journal, Vol. 31, 1964, pp. 412- 422.</w:t>
      </w:r>
    </w:p>
  </w:footnote>
  <w:footnote w:id="432">
    <w:p w14:paraId="23D7FE17" w14:textId="77777777" w:rsidR="00A005ED" w:rsidRPr="00045798" w:rsidRDefault="00A005ED" w:rsidP="00A005ED">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Operation and Maintenance agreement</w:t>
      </w:r>
    </w:p>
  </w:footnote>
  <w:footnote w:id="433">
    <w:p w14:paraId="303B8888" w14:textId="77777777" w:rsidR="00A005ED" w:rsidRPr="00045798" w:rsidRDefault="00A005ED" w:rsidP="00A005ED">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Fixed Price Structure</w:t>
      </w:r>
    </w:p>
  </w:footnote>
  <w:footnote w:id="434">
    <w:p w14:paraId="76F18A84" w14:textId="77777777" w:rsidR="00A005ED" w:rsidRPr="00045798" w:rsidRDefault="00A005ED" w:rsidP="00A005ED">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Cost Plus (Fee) Structure</w:t>
      </w:r>
    </w:p>
  </w:footnote>
  <w:footnote w:id="435">
    <w:p w14:paraId="2B5BE43D" w14:textId="77777777" w:rsidR="00A005ED" w:rsidRPr="00045798" w:rsidRDefault="00A005ED" w:rsidP="00A005ED">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Incentive/Penalty Structure</w:t>
      </w:r>
    </w:p>
  </w:footnote>
  <w:footnote w:id="436">
    <w:p w14:paraId="7F4FBC6B" w14:textId="77777777" w:rsidR="00A005ED" w:rsidRPr="00045798" w:rsidRDefault="00A005ED" w:rsidP="00A005ED">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 xml:space="preserve">Scott L. Hoffman, The Law and Business of International Project Finance, </w:t>
      </w:r>
      <w:proofErr w:type="spellStart"/>
      <w:r w:rsidRPr="00045798">
        <w:rPr>
          <w:rFonts w:asciiTheme="majorBidi" w:hAnsiTheme="majorBidi" w:cs="B Lotus"/>
          <w:color w:val="000000"/>
          <w:sz w:val="24"/>
          <w:szCs w:val="24"/>
        </w:rPr>
        <w:t>op.cit</w:t>
      </w:r>
      <w:proofErr w:type="spellEnd"/>
      <w:r w:rsidRPr="00045798">
        <w:rPr>
          <w:rFonts w:asciiTheme="majorBidi" w:hAnsiTheme="majorBidi" w:cs="B Lotus"/>
          <w:color w:val="000000"/>
          <w:sz w:val="24"/>
          <w:szCs w:val="24"/>
        </w:rPr>
        <w:t>, pp. 201-202.</w:t>
      </w:r>
    </w:p>
  </w:footnote>
  <w:footnote w:id="437">
    <w:p w14:paraId="30FC40EB" w14:textId="77777777" w:rsidR="00A005ED" w:rsidRPr="00045798" w:rsidRDefault="00A005ED" w:rsidP="00A005ED">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Input Contracts/Feedstock Supply Agreements</w:t>
      </w:r>
    </w:p>
  </w:footnote>
  <w:footnote w:id="438">
    <w:p w14:paraId="58534E83"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Put-or-Pay</w:t>
      </w:r>
    </w:p>
  </w:footnote>
  <w:footnote w:id="439">
    <w:p w14:paraId="0EF7DAF3" w14:textId="77777777" w:rsidR="00A005ED" w:rsidRPr="00045798" w:rsidRDefault="00A005ED" w:rsidP="00A005ED">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Off-take Sales Contracts</w:t>
      </w:r>
    </w:p>
  </w:footnote>
  <w:footnote w:id="440">
    <w:p w14:paraId="55974A35" w14:textId="77777777" w:rsidR="00A005ED" w:rsidRPr="00045798" w:rsidRDefault="00A005ED" w:rsidP="00A005ED">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Style w:val="FootnoteReference"/>
          <w:rFonts w:asciiTheme="majorBidi" w:hAnsiTheme="majorBidi" w:cs="B Lotus"/>
          <w:sz w:val="24"/>
          <w:szCs w:val="24"/>
        </w:rPr>
        <w:t xml:space="preserve"> </w:t>
      </w:r>
      <w:r w:rsidRPr="00045798">
        <w:rPr>
          <w:rFonts w:asciiTheme="majorBidi" w:hAnsiTheme="majorBidi" w:cs="B Lotus"/>
          <w:sz w:val="24"/>
          <w:szCs w:val="24"/>
          <w:lang w:bidi="fa-IR"/>
        </w:rPr>
        <w:t>See: Charles Dickens &amp; Benjamin Disraeli, Great Expectations: Assessing the Contract Damages of the Take-or-Pay Producer, Texas Law Review, Vol. 70, 1991-1992, pp. 1469- 1487.</w:t>
      </w:r>
    </w:p>
  </w:footnote>
  <w:footnote w:id="441">
    <w:p w14:paraId="2806BA5B" w14:textId="77777777" w:rsidR="00A005ED" w:rsidRPr="00045798" w:rsidRDefault="00A005ED" w:rsidP="00A005E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Baragona, Katharine C, </w:t>
      </w:r>
      <w:proofErr w:type="spellStart"/>
      <w:r w:rsidRPr="00045798">
        <w:rPr>
          <w:rFonts w:asciiTheme="majorBidi" w:hAnsiTheme="majorBidi" w:cs="B Lotus"/>
          <w:sz w:val="24"/>
          <w:szCs w:val="24"/>
          <w:lang w:bidi="fa-IR"/>
        </w:rPr>
        <w:t>op.cit</w:t>
      </w:r>
      <w:proofErr w:type="spellEnd"/>
      <w:r w:rsidRPr="00045798">
        <w:rPr>
          <w:rFonts w:asciiTheme="majorBidi" w:hAnsiTheme="majorBidi" w:cs="B Lotus"/>
          <w:sz w:val="24"/>
          <w:szCs w:val="24"/>
          <w:lang w:bidi="fa-IR"/>
        </w:rPr>
        <w:t>, p. 152.</w:t>
      </w:r>
    </w:p>
  </w:footnote>
  <w:footnote w:id="442">
    <w:p w14:paraId="14BE8E02"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imes New Roman" w:hAnsi="Times New Roman" w:cs="B Mitra"/>
          <w:sz w:val="24"/>
          <w:szCs w:val="24"/>
        </w:rPr>
        <w:footnoteRef/>
      </w:r>
      <w:r w:rsidRPr="00CB79D2">
        <w:rPr>
          <w:rFonts w:ascii="Times New Roman" w:hAnsi="Times New Roman" w:cs="B Mitra"/>
          <w:sz w:val="24"/>
          <w:szCs w:val="24"/>
        </w:rPr>
        <w:t xml:space="preserve"> </w:t>
      </w:r>
      <w:r w:rsidRPr="00CB79D2">
        <w:rPr>
          <w:rFonts w:ascii="Times New Roman" w:hAnsi="Times New Roman" w:cs="B Mitra"/>
          <w:sz w:val="24"/>
          <w:szCs w:val="24"/>
          <w:lang w:bidi="fa-IR"/>
        </w:rPr>
        <w:t xml:space="preserve">- </w:t>
      </w:r>
      <w:proofErr w:type="spellStart"/>
      <w:r w:rsidRPr="00CB79D2">
        <w:rPr>
          <w:rFonts w:ascii="Times New Roman" w:eastAsia="Times New Roman" w:hAnsi="Times New Roman" w:cs="B Mitra"/>
          <w:i/>
          <w:iCs/>
          <w:sz w:val="24"/>
          <w:szCs w:val="24"/>
          <w:lang w:bidi="fa-IR"/>
        </w:rPr>
        <w:t>Ambiente</w:t>
      </w:r>
      <w:proofErr w:type="spellEnd"/>
      <w:r w:rsidRPr="00CB79D2">
        <w:rPr>
          <w:rFonts w:ascii="Times New Roman" w:eastAsia="Times New Roman" w:hAnsi="Times New Roman" w:cs="B Mitra"/>
          <w:i/>
          <w:iCs/>
          <w:sz w:val="24"/>
          <w:szCs w:val="24"/>
          <w:lang w:bidi="fa-IR"/>
        </w:rPr>
        <w:t xml:space="preserve"> </w:t>
      </w:r>
      <w:proofErr w:type="spellStart"/>
      <w:r w:rsidRPr="00CB79D2">
        <w:rPr>
          <w:rFonts w:ascii="Times New Roman" w:eastAsia="Times New Roman" w:hAnsi="Times New Roman" w:cs="B Mitra"/>
          <w:i/>
          <w:iCs/>
          <w:sz w:val="24"/>
          <w:szCs w:val="24"/>
          <w:lang w:bidi="fa-IR"/>
        </w:rPr>
        <w:t>Ufficio</w:t>
      </w:r>
      <w:proofErr w:type="spellEnd"/>
      <w:r w:rsidRPr="00CB79D2">
        <w:rPr>
          <w:rFonts w:ascii="Times New Roman" w:eastAsia="Times New Roman" w:hAnsi="Times New Roman" w:cs="B Mitra"/>
          <w:i/>
          <w:iCs/>
          <w:sz w:val="24"/>
          <w:szCs w:val="24"/>
          <w:lang w:bidi="fa-IR"/>
        </w:rPr>
        <w:t xml:space="preserve"> v Argentine </w:t>
      </w:r>
      <w:r w:rsidRPr="00CB79D2">
        <w:rPr>
          <w:rFonts w:ascii="Times New Roman" w:eastAsia="Times New Roman" w:hAnsi="Times New Roman" w:cs="B Mitra"/>
          <w:sz w:val="24"/>
          <w:szCs w:val="24"/>
          <w:lang w:bidi="fa-IR"/>
        </w:rPr>
        <w:t>(ICSID Case No</w:t>
      </w:r>
      <w:r w:rsidRPr="00CB79D2">
        <w:rPr>
          <w:rFonts w:asciiTheme="majorBidi" w:eastAsia="Times New Roman" w:hAnsiTheme="majorBidi" w:cs="B Lotus"/>
          <w:sz w:val="24"/>
          <w:szCs w:val="24"/>
          <w:lang w:bidi="fa-IR"/>
        </w:rPr>
        <w:t xml:space="preserve"> ARB/08/9, </w:t>
      </w:r>
      <w:r w:rsidRPr="00CB79D2">
        <w:rPr>
          <w:rFonts w:asciiTheme="majorBidi" w:hAnsiTheme="majorBidi" w:cs="B Lotus"/>
          <w:sz w:val="24"/>
          <w:szCs w:val="24"/>
        </w:rPr>
        <w:t>Decision on Jurisdiction,</w:t>
      </w:r>
      <w:r w:rsidRPr="00CB79D2">
        <w:rPr>
          <w:rFonts w:asciiTheme="majorBidi" w:eastAsia="Times New Roman" w:hAnsiTheme="majorBidi" w:cs="B Lotus"/>
          <w:sz w:val="24"/>
          <w:szCs w:val="24"/>
          <w:lang w:bidi="fa-IR"/>
        </w:rPr>
        <w:t xml:space="preserve"> 8 Feb 2013) 456; </w:t>
      </w:r>
      <w:r w:rsidRPr="00CB79D2">
        <w:rPr>
          <w:rFonts w:asciiTheme="majorBidi" w:eastAsia="Times New Roman" w:hAnsiTheme="majorBidi" w:cs="B Lotus"/>
          <w:i/>
          <w:iCs/>
          <w:sz w:val="24"/>
          <w:szCs w:val="24"/>
          <w:lang w:bidi="fa-IR"/>
        </w:rPr>
        <w:t xml:space="preserve">Alpha v Ukraine </w:t>
      </w:r>
      <w:r w:rsidRPr="00CB79D2">
        <w:rPr>
          <w:rFonts w:asciiTheme="majorBidi" w:eastAsia="Times New Roman" w:hAnsiTheme="majorBidi" w:cs="B Lotus"/>
          <w:sz w:val="24"/>
          <w:szCs w:val="24"/>
          <w:lang w:bidi="fa-IR"/>
        </w:rPr>
        <w:t xml:space="preserve">(ICSID Case No ARB/07/16, Award, 8 Nov 2010) 308; </w:t>
      </w:r>
      <w:r w:rsidRPr="00CB79D2">
        <w:rPr>
          <w:rFonts w:asciiTheme="majorBidi" w:eastAsia="Times New Roman" w:hAnsiTheme="majorBidi" w:cs="B Lotus"/>
          <w:i/>
          <w:iCs/>
          <w:sz w:val="24"/>
          <w:szCs w:val="24"/>
          <w:lang w:bidi="fa-IR"/>
        </w:rPr>
        <w:t>MHS v Malaysia</w:t>
      </w:r>
      <w:r w:rsidRPr="00CB79D2">
        <w:rPr>
          <w:rFonts w:asciiTheme="majorBidi" w:eastAsia="Times New Roman" w:hAnsiTheme="majorBidi" w:cs="B Lotus"/>
          <w:sz w:val="24"/>
          <w:szCs w:val="24"/>
          <w:lang w:bidi="fa-IR"/>
        </w:rPr>
        <w:t xml:space="preserve"> (ICSID Case No ARB/05/10, </w:t>
      </w:r>
      <w:r w:rsidRPr="00CB79D2">
        <w:rPr>
          <w:rFonts w:asciiTheme="majorBidi" w:hAnsiTheme="majorBidi" w:cs="B Lotus"/>
          <w:sz w:val="24"/>
          <w:szCs w:val="24"/>
        </w:rPr>
        <w:t>Decision on</w:t>
      </w:r>
      <w:r w:rsidRPr="00CB79D2">
        <w:rPr>
          <w:rFonts w:asciiTheme="majorBidi" w:eastAsia="Times New Roman" w:hAnsiTheme="majorBidi" w:cs="B Lotus"/>
          <w:sz w:val="24"/>
          <w:szCs w:val="24"/>
          <w:lang w:bidi="fa-IR"/>
        </w:rPr>
        <w:t xml:space="preserve"> Annulment, 16 Apr 2009) 57.</w:t>
      </w:r>
      <w:r w:rsidRPr="00CB79D2">
        <w:rPr>
          <w:rFonts w:asciiTheme="majorBidi" w:hAnsiTheme="majorBidi" w:cs="B Lotus"/>
          <w:sz w:val="24"/>
          <w:szCs w:val="24"/>
          <w:lang w:bidi="fa-IR"/>
        </w:rPr>
        <w:t xml:space="preserve"> </w:t>
      </w:r>
    </w:p>
  </w:footnote>
  <w:footnote w:id="443">
    <w:p w14:paraId="6D5A96CD"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Quiborax v Bolivia</w:t>
      </w:r>
      <w:r w:rsidRPr="00CB79D2">
        <w:rPr>
          <w:rFonts w:asciiTheme="majorBidi" w:eastAsia="Times New Roman" w:hAnsiTheme="majorBidi" w:cs="B Lotus"/>
          <w:sz w:val="24"/>
          <w:szCs w:val="24"/>
          <w:lang w:bidi="fa-IR"/>
        </w:rPr>
        <w:t xml:space="preserve"> (ICSID Case No ARB/06/2, </w:t>
      </w:r>
      <w:r w:rsidRPr="00CB79D2">
        <w:rPr>
          <w:rFonts w:asciiTheme="majorBidi" w:hAnsiTheme="majorBidi" w:cs="B Lotus"/>
          <w:sz w:val="24"/>
          <w:szCs w:val="24"/>
        </w:rPr>
        <w:t xml:space="preserve">Decision on Jurisdiction, 27 Sep 2012) 233; </w:t>
      </w:r>
      <w:r w:rsidRPr="00CB79D2">
        <w:rPr>
          <w:rFonts w:asciiTheme="majorBidi" w:eastAsia="Times New Roman" w:hAnsiTheme="majorBidi" w:cs="B Lotus"/>
          <w:i/>
          <w:iCs/>
          <w:sz w:val="24"/>
          <w:szCs w:val="24"/>
          <w:lang w:bidi="fa-IR"/>
        </w:rPr>
        <w:t xml:space="preserve">Abaclat v Argentine </w:t>
      </w:r>
      <w:r w:rsidRPr="00CB79D2">
        <w:rPr>
          <w:rFonts w:asciiTheme="majorBidi" w:eastAsia="Times New Roman" w:hAnsiTheme="majorBidi" w:cs="B Lotus"/>
          <w:sz w:val="24"/>
          <w:szCs w:val="24"/>
          <w:lang w:bidi="fa-IR"/>
        </w:rPr>
        <w:t xml:space="preserve">(ICSID Case No ARB/07/5, </w:t>
      </w:r>
      <w:r w:rsidRPr="00CB79D2">
        <w:rPr>
          <w:rFonts w:asciiTheme="majorBidi" w:hAnsiTheme="majorBidi" w:cs="B Lotus"/>
          <w:sz w:val="24"/>
          <w:szCs w:val="24"/>
        </w:rPr>
        <w:t xml:space="preserve">Decision on Jurisdiction, 4 Aug 2011) 346; J Salacuse, </w:t>
      </w:r>
      <w:r w:rsidRPr="00CB79D2">
        <w:rPr>
          <w:rFonts w:asciiTheme="majorBidi" w:hAnsiTheme="majorBidi" w:cs="B Lotus"/>
          <w:i/>
          <w:iCs/>
          <w:sz w:val="24"/>
          <w:szCs w:val="24"/>
        </w:rPr>
        <w:t>The Law of Investment Treaties</w:t>
      </w:r>
      <w:r w:rsidRPr="00CB79D2">
        <w:rPr>
          <w:rFonts w:asciiTheme="majorBidi" w:hAnsiTheme="majorBidi" w:cs="B Lotus"/>
          <w:sz w:val="24"/>
          <w:szCs w:val="24"/>
        </w:rPr>
        <w:t xml:space="preserve"> (2</w:t>
      </w:r>
      <w:r w:rsidRPr="00CB79D2">
        <w:rPr>
          <w:rFonts w:asciiTheme="majorBidi" w:hAnsiTheme="majorBidi" w:cs="B Lotus"/>
          <w:sz w:val="24"/>
          <w:szCs w:val="24"/>
          <w:vertAlign w:val="superscript"/>
        </w:rPr>
        <w:t>nd</w:t>
      </w:r>
      <w:r w:rsidRPr="00CB79D2">
        <w:rPr>
          <w:rFonts w:asciiTheme="majorBidi" w:hAnsiTheme="majorBidi" w:cs="B Lotus"/>
          <w:sz w:val="24"/>
          <w:szCs w:val="24"/>
        </w:rPr>
        <w:t xml:space="preserve"> edn, Oxford University Press 2015) 26; C F Dugan &amp; Others, </w:t>
      </w:r>
      <w:r w:rsidRPr="00CB79D2">
        <w:rPr>
          <w:rFonts w:asciiTheme="majorBidi" w:hAnsiTheme="majorBidi" w:cs="B Lotus"/>
          <w:i/>
          <w:iCs/>
          <w:sz w:val="24"/>
          <w:szCs w:val="24"/>
        </w:rPr>
        <w:t>Investor-State Arbitration</w:t>
      </w:r>
      <w:r w:rsidRPr="00CB79D2">
        <w:rPr>
          <w:rFonts w:asciiTheme="majorBidi" w:hAnsiTheme="majorBidi" w:cs="B Lotus"/>
          <w:sz w:val="24"/>
          <w:szCs w:val="24"/>
        </w:rPr>
        <w:t xml:space="preserve"> (Oxford University Press 2011) 247-8.</w:t>
      </w:r>
    </w:p>
  </w:footnote>
  <w:footnote w:id="444">
    <w:p w14:paraId="47581987"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 UNCTAD, </w:t>
      </w:r>
      <w:r w:rsidRPr="00CB79D2">
        <w:rPr>
          <w:rFonts w:asciiTheme="majorBidi" w:hAnsiTheme="majorBidi" w:cs="B Lotus"/>
          <w:i/>
          <w:iCs/>
          <w:sz w:val="24"/>
          <w:szCs w:val="24"/>
        </w:rPr>
        <w:t>Series on Issues in International Investment Agreements II: Scope and Definition</w:t>
      </w:r>
      <w:r w:rsidRPr="00CB79D2">
        <w:rPr>
          <w:rFonts w:asciiTheme="majorBidi" w:hAnsiTheme="majorBidi" w:cs="B Lotus"/>
          <w:sz w:val="24"/>
          <w:szCs w:val="24"/>
        </w:rPr>
        <w:t xml:space="preserve"> (United Nations Publication 2011) 5, 21-2; UNCTAD,</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lang w:bidi="fa-IR"/>
        </w:rPr>
        <w:t xml:space="preserve">Bilateral Investment Treaties 1995–2006: Trends in Investment Rulemaking </w:t>
      </w:r>
      <w:r w:rsidRPr="00CB79D2">
        <w:rPr>
          <w:rFonts w:asciiTheme="majorBidi" w:hAnsiTheme="majorBidi" w:cs="B Lotus"/>
          <w:sz w:val="24"/>
          <w:szCs w:val="24"/>
        </w:rPr>
        <w:t>(United Nations Publication 2007) 7- 13;</w:t>
      </w:r>
      <w:r w:rsidRPr="00CB79D2">
        <w:rPr>
          <w:rFonts w:asciiTheme="majorBidi" w:hAnsiTheme="majorBidi" w:cs="B Lotus"/>
          <w:sz w:val="24"/>
          <w:szCs w:val="24"/>
          <w:lang w:bidi="fa-IR"/>
        </w:rPr>
        <w:t xml:space="preserve"> C Schreuer &amp; Others, </w:t>
      </w:r>
      <w:r w:rsidRPr="00CB79D2">
        <w:rPr>
          <w:rFonts w:asciiTheme="majorBidi" w:hAnsiTheme="majorBidi" w:cs="B Lotus"/>
          <w:i/>
          <w:iCs/>
          <w:sz w:val="24"/>
          <w:szCs w:val="24"/>
          <w:lang w:bidi="fa-IR"/>
        </w:rPr>
        <w:t>The ICSID Convention: A Commentary</w:t>
      </w:r>
      <w:r w:rsidRPr="00CB79D2">
        <w:rPr>
          <w:rFonts w:asciiTheme="majorBidi" w:hAnsiTheme="majorBidi" w:cs="B Lotus"/>
          <w:sz w:val="24"/>
          <w:szCs w:val="24"/>
          <w:lang w:bidi="fa-IR"/>
        </w:rPr>
        <w:t xml:space="preserve"> (2</w:t>
      </w:r>
      <w:r w:rsidRPr="00CB79D2">
        <w:rPr>
          <w:rFonts w:asciiTheme="majorBidi" w:hAnsiTheme="majorBidi" w:cs="B Lotus"/>
          <w:sz w:val="24"/>
          <w:szCs w:val="24"/>
          <w:vertAlign w:val="superscript"/>
          <w:lang w:bidi="fa-IR"/>
        </w:rPr>
        <w:t>nd</w:t>
      </w:r>
      <w:r w:rsidRPr="00CB79D2">
        <w:rPr>
          <w:rFonts w:asciiTheme="majorBidi" w:hAnsiTheme="majorBidi" w:cs="B Lotus"/>
          <w:sz w:val="24"/>
          <w:szCs w:val="24"/>
          <w:lang w:bidi="fa-IR"/>
        </w:rPr>
        <w:t xml:space="preserve"> edn, Cambridge University Press 2009) 122-3.</w:t>
      </w:r>
    </w:p>
  </w:footnote>
  <w:footnote w:id="445">
    <w:p w14:paraId="19D82EFB" w14:textId="77777777" w:rsidR="005A2D86" w:rsidRPr="00CB79D2" w:rsidRDefault="005A2D86" w:rsidP="00CB79D2">
      <w:pPr>
        <w:pStyle w:val="FootnoteText"/>
        <w:spacing w:line="0" w:lineRule="atLeast"/>
        <w:contextualSpacing/>
        <w:jc w:val="both"/>
        <w:rPr>
          <w:rFonts w:asciiTheme="majorBidi" w:hAnsiTheme="majorBidi" w:cs="B Lotu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rtl/>
          <w:lang w:bidi="fa-IR"/>
        </w:rPr>
        <w:t>- برای مشاهده این متن ببینید: «اجازه امضای موقت موافقت‌نامه تشویق و حمایت متقابل از سرمایه‌گذاری بین دولت جمهوری اسلامی ایران و دولت‌های</w:t>
      </w:r>
      <w:r w:rsidRPr="00CB79D2">
        <w:rPr>
          <w:rFonts w:asciiTheme="majorBidi" w:hAnsiTheme="majorBidi" w:cs="B Lotus"/>
          <w:sz w:val="24"/>
          <w:szCs w:val="24"/>
          <w:lang w:bidi="fa-IR"/>
        </w:rPr>
        <w:t xml:space="preserve"> </w:t>
      </w:r>
      <w:r w:rsidRPr="00CB79D2">
        <w:rPr>
          <w:rFonts w:asciiTheme="majorBidi" w:hAnsiTheme="majorBidi" w:cs="B Lotus"/>
          <w:sz w:val="24"/>
          <w:szCs w:val="24"/>
          <w:rtl/>
          <w:lang w:bidi="fa-IR"/>
        </w:rPr>
        <w:t>لبنان، ‌سوریه، چین، آفریقای جنوبی، اندونزی، تایلند، نیوزیلند، هندوستان، قطر،</w:t>
      </w:r>
      <w:r w:rsidRPr="00CB79D2">
        <w:rPr>
          <w:rFonts w:asciiTheme="majorBidi" w:hAnsiTheme="majorBidi" w:cs="B Lotus"/>
          <w:sz w:val="24"/>
          <w:szCs w:val="24"/>
          <w:lang w:bidi="fa-IR"/>
        </w:rPr>
        <w:t xml:space="preserve"> </w:t>
      </w:r>
      <w:r w:rsidRPr="00CB79D2">
        <w:rPr>
          <w:rFonts w:asciiTheme="majorBidi" w:hAnsiTheme="majorBidi" w:cs="B Lotus"/>
          <w:sz w:val="24"/>
          <w:szCs w:val="24"/>
          <w:rtl/>
          <w:lang w:bidi="fa-IR"/>
        </w:rPr>
        <w:t>امارات متحده عربی، اردن، ازبکستان، کویت، کره‌جنوبی، مالزی، ترکیه، عمان، اسلواک</w:t>
      </w:r>
      <w:r w:rsidRPr="00CB79D2">
        <w:rPr>
          <w:rFonts w:asciiTheme="majorBidi" w:hAnsiTheme="majorBidi" w:cs="B Lotus"/>
          <w:sz w:val="24"/>
          <w:szCs w:val="24"/>
          <w:lang w:bidi="fa-IR"/>
        </w:rPr>
        <w:t xml:space="preserve"> </w:t>
      </w:r>
      <w:r w:rsidRPr="00CB79D2">
        <w:rPr>
          <w:rFonts w:asciiTheme="majorBidi" w:hAnsiTheme="majorBidi" w:cs="B Lotus"/>
          <w:sz w:val="24"/>
          <w:szCs w:val="24"/>
          <w:rtl/>
          <w:lang w:bidi="fa-IR"/>
        </w:rPr>
        <w:t>و فدراسیون روسیه به وزارت امور اقتصادی و دارایی» (مصوب 30/07/1376 هیأت‌وزیران)؛ «اجازه امضای موافقت‌نامه تشویق و حمایت متقابل از سرمایه‌گذاری بین دولت جمهوری اسلامی ایران با هرکدام از دولت‌های ژاپن، ‌ایتالیا، اسپانیا،</w:t>
      </w:r>
      <w:r w:rsidRPr="00CB79D2">
        <w:rPr>
          <w:rFonts w:asciiTheme="majorBidi" w:hAnsiTheme="majorBidi" w:cs="B Lotus"/>
          <w:sz w:val="24"/>
          <w:szCs w:val="24"/>
          <w:lang w:bidi="fa-IR"/>
        </w:rPr>
        <w:t xml:space="preserve"> </w:t>
      </w:r>
      <w:r w:rsidRPr="00CB79D2">
        <w:rPr>
          <w:rFonts w:asciiTheme="majorBidi" w:hAnsiTheme="majorBidi" w:cs="B Lotus"/>
          <w:sz w:val="24"/>
          <w:szCs w:val="24"/>
          <w:rtl/>
          <w:lang w:bidi="fa-IR"/>
        </w:rPr>
        <w:t>فنلاند، سوئد، یونان، رومانی، کره شمالی، جمهوری فدرال یوگسلاوی، جمهوری چک، تونس</w:t>
      </w:r>
      <w:r w:rsidRPr="00CB79D2">
        <w:rPr>
          <w:rFonts w:asciiTheme="majorBidi" w:hAnsiTheme="majorBidi" w:cs="B Lotus"/>
          <w:sz w:val="24"/>
          <w:szCs w:val="24"/>
          <w:lang w:bidi="fa-IR"/>
        </w:rPr>
        <w:t xml:space="preserve"> </w:t>
      </w:r>
      <w:r w:rsidRPr="00CB79D2">
        <w:rPr>
          <w:rFonts w:asciiTheme="majorBidi" w:hAnsiTheme="majorBidi" w:cs="B Lotus"/>
          <w:sz w:val="24"/>
          <w:szCs w:val="24"/>
          <w:rtl/>
          <w:lang w:bidi="fa-IR"/>
        </w:rPr>
        <w:t>و سودان به ‌وزارت امور اقتصادی و دارایی» (مصوب 11/06/1377 هیأت‌وزیران)؛ «اجازه امضای موقت موافقت‌نامه تشویق و حمایت متقابل از سرمایه‌گذاری</w:t>
      </w:r>
      <w:r w:rsidRPr="00CB79D2">
        <w:rPr>
          <w:rFonts w:asciiTheme="majorBidi" w:hAnsiTheme="majorBidi" w:cs="B Lotus"/>
          <w:sz w:val="24"/>
          <w:szCs w:val="24"/>
          <w:lang w:bidi="fa-IR"/>
        </w:rPr>
        <w:t xml:space="preserve"> </w:t>
      </w:r>
      <w:r w:rsidRPr="00CB79D2">
        <w:rPr>
          <w:rFonts w:asciiTheme="majorBidi" w:hAnsiTheme="majorBidi" w:cs="B Lotus"/>
          <w:sz w:val="24"/>
          <w:szCs w:val="24"/>
          <w:rtl/>
          <w:lang w:bidi="fa-IR"/>
        </w:rPr>
        <w:t>بین دولت جمهوری اسلامی ایران و دولت‌های ‌استرالیا، ایرلند، آرژانتین، اسلوونی،</w:t>
      </w:r>
      <w:r w:rsidRPr="00CB79D2">
        <w:rPr>
          <w:rFonts w:asciiTheme="majorBidi" w:hAnsiTheme="majorBidi" w:cs="B Lotus"/>
          <w:sz w:val="24"/>
          <w:szCs w:val="24"/>
          <w:lang w:bidi="fa-IR"/>
        </w:rPr>
        <w:t xml:space="preserve"> </w:t>
      </w:r>
      <w:r w:rsidRPr="00CB79D2">
        <w:rPr>
          <w:rFonts w:asciiTheme="majorBidi" w:hAnsiTheme="majorBidi" w:cs="B Lotus"/>
          <w:sz w:val="24"/>
          <w:szCs w:val="24"/>
          <w:rtl/>
          <w:lang w:bidi="fa-IR"/>
        </w:rPr>
        <w:t>آلبانی و اتیوپی» (مصوب 30/04/1378 هیأت‌وزیران)؛ نامه شماره 20721 مورخ 22/05/1379 و اصلاحیه‌های شماره 18928 مورخ 10/05/1380 و شماره 39463 مورخ 25/02/1390 معاونت حقوقی رییس‌جمهور.</w:t>
      </w:r>
    </w:p>
  </w:footnote>
  <w:footnote w:id="446">
    <w:p w14:paraId="158F0BFB" w14:textId="77777777" w:rsidR="005A2D86" w:rsidRPr="00CB79D2" w:rsidRDefault="005A2D86" w:rsidP="00CB79D2">
      <w:pPr>
        <w:pStyle w:val="FootnoteText"/>
        <w:spacing w:line="0" w:lineRule="atLeast"/>
        <w:contextualSpacing/>
        <w:jc w:val="both"/>
        <w:rPr>
          <w:rFonts w:asciiTheme="majorBidi" w:hAnsiTheme="majorBidi" w:cs="B Lotu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tl/>
          <w:lang w:bidi="fa-IR"/>
        </w:rPr>
        <w:t xml:space="preserve">- به عنوان مثال معاهده سرمایه‌گذاری دوجانبه نمونه ایالات متحده آمریکا (2012) در ماده یک مقرر داشته است: «سرمایه‌گذاری عبارت است از هر نوع دارایی که یک سرمایه‌گذار به طور مستقیم یا غیرمستقیم در تملک یا کنترل خود دارد که مشخصات یک سرمایه‌گذاری را داشته باشد، از جمله تعهد به تأمین سرمایه یا منابع دیگر، انتظار سود و منفعت یا فرض وجود خطر (ریسک). سرمایه‌گذاری می‌تواند در اقسام ذیل صورت پذیرد: (الف) شرکت؛ (ب) برگه سهم، سهام و دیگر اشکال مشارکت سرمایه‌ای در یک شرکت؛ (ج) اوراق قرضه، اوراق بدهی بدون وثیقه و دیگر اوراق بهادار بدهی و وام‌ها؛ (د) آتی‌ها، اختیارات و دیگر مشتقات </w:t>
      </w:r>
      <w:r w:rsidRPr="00CB79D2">
        <w:rPr>
          <w:rFonts w:asciiTheme="majorBidi" w:hAnsiTheme="majorBidi" w:cs="B Lotus"/>
          <w:sz w:val="24"/>
          <w:szCs w:val="24"/>
          <w:lang w:bidi="fa-IR"/>
        </w:rPr>
        <w:t>]</w:t>
      </w:r>
      <w:r w:rsidRPr="00CB79D2">
        <w:rPr>
          <w:rFonts w:asciiTheme="majorBidi" w:hAnsiTheme="majorBidi" w:cs="B Lotus"/>
          <w:sz w:val="24"/>
          <w:szCs w:val="24"/>
          <w:rtl/>
          <w:lang w:bidi="fa-IR"/>
        </w:rPr>
        <w:t>...</w:t>
      </w:r>
      <w:r w:rsidRPr="00CB79D2">
        <w:rPr>
          <w:rFonts w:asciiTheme="majorBidi" w:hAnsiTheme="majorBidi" w:cs="B Lotus"/>
          <w:sz w:val="24"/>
          <w:szCs w:val="24"/>
          <w:lang w:bidi="fa-IR"/>
        </w:rPr>
        <w:t>[</w:t>
      </w:r>
      <w:r w:rsidRPr="00CB79D2">
        <w:rPr>
          <w:rFonts w:asciiTheme="majorBidi" w:hAnsiTheme="majorBidi" w:cs="B Lotus"/>
          <w:sz w:val="24"/>
          <w:szCs w:val="24"/>
          <w:rtl/>
          <w:lang w:bidi="fa-IR"/>
        </w:rPr>
        <w:t>». همچنین ببینید:</w:t>
      </w:r>
    </w:p>
    <w:p w14:paraId="2BCB69E3"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rPr>
      </w:pPr>
      <w:r w:rsidRPr="00CB79D2">
        <w:rPr>
          <w:rFonts w:asciiTheme="majorBidi" w:hAnsiTheme="majorBidi" w:cs="B Lotus"/>
          <w:sz w:val="24"/>
          <w:szCs w:val="24"/>
        </w:rPr>
        <w:t xml:space="preserve">C Brown (ed), </w:t>
      </w:r>
      <w:r w:rsidRPr="00CB79D2">
        <w:rPr>
          <w:rFonts w:asciiTheme="majorBidi" w:hAnsiTheme="majorBidi" w:cs="B Lotus"/>
          <w:i/>
          <w:iCs/>
          <w:sz w:val="24"/>
          <w:szCs w:val="24"/>
        </w:rPr>
        <w:t>Commentaries on Selected Model Investment Treaties</w:t>
      </w:r>
      <w:r w:rsidRPr="00CB79D2">
        <w:rPr>
          <w:rFonts w:asciiTheme="majorBidi" w:hAnsiTheme="majorBidi" w:cs="B Lotus"/>
          <w:sz w:val="24"/>
          <w:szCs w:val="24"/>
        </w:rPr>
        <w:t xml:space="preserve"> (Oxford University Press 2013) 764-74.</w:t>
      </w:r>
    </w:p>
  </w:footnote>
  <w:footnote w:id="447">
    <w:p w14:paraId="35A9EACE" w14:textId="77777777" w:rsidR="005A2D86" w:rsidRPr="00CB79D2" w:rsidRDefault="005A2D86" w:rsidP="00CB79D2">
      <w:pPr>
        <w:pStyle w:val="FootnoteText"/>
        <w:spacing w:line="0" w:lineRule="atLeast"/>
        <w:contextualSpacing/>
        <w:jc w:val="both"/>
        <w:rPr>
          <w:rFonts w:asciiTheme="majorBidi" w:hAnsiTheme="majorBidi" w:cs="B Lotu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tl/>
          <w:lang w:bidi="fa-IR"/>
        </w:rPr>
        <w:t>- برای مثال موافقت‌نامه‌های منعقده با کشورهای ارمنستان (1375)، پاکستان (1376)، لبنان (1379)، لهستان (1379)، آفریقای جنوبی (1379)، سودان (1379)، بنگلادش (1380)، گرجستان (1380)، سوییس (1380)، مغرب (1380)، قطر (1380)، سوریه (1381)، عمان (1381)، فرانسه (1382)، فنلاند (1382)، کره (1382)، رومانی (1382)، ازبکستان (1382)، کرواسی (1382)، تاجیکستان (1382)، الجزایر (1383)، ونزوئلا (1384)، یونان (1386)، افغانستان (1386)، اندونزی (1386)، اریتره (1388)، قبرس (1388)، ویتنام (1389)، کومور (1391) و گینه بیسائو (1391).</w:t>
      </w:r>
    </w:p>
  </w:footnote>
  <w:footnote w:id="448">
    <w:p w14:paraId="52A1A34C" w14:textId="77777777" w:rsidR="005A2D86" w:rsidRPr="00CB79D2" w:rsidRDefault="005A2D86" w:rsidP="00CB79D2">
      <w:pPr>
        <w:pStyle w:val="FootnoteText"/>
        <w:spacing w:line="0" w:lineRule="atLeast"/>
        <w:contextualSpacing/>
        <w:jc w:val="both"/>
        <w:rPr>
          <w:rFonts w:asciiTheme="majorBidi" w:hAnsiTheme="majorBidi" w:cs="B Lotu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tl/>
          <w:lang w:bidi="fa-IR"/>
        </w:rPr>
        <w:t>- (</w:t>
      </w:r>
      <w:r w:rsidRPr="00CB79D2">
        <w:rPr>
          <w:rFonts w:asciiTheme="majorBidi" w:eastAsia="Times New Roman" w:hAnsiTheme="majorBidi" w:cs="B Lotus"/>
          <w:sz w:val="24"/>
          <w:szCs w:val="24"/>
          <w:lang w:bidi="fa-IR"/>
        </w:rPr>
        <w:t>rights related thereto</w:t>
      </w:r>
      <w:r w:rsidRPr="00CB79D2">
        <w:rPr>
          <w:rFonts w:asciiTheme="majorBidi" w:hAnsiTheme="majorBidi" w:cs="B Lotus"/>
          <w:sz w:val="24"/>
          <w:szCs w:val="24"/>
          <w:rtl/>
          <w:lang w:bidi="fa-IR"/>
        </w:rPr>
        <w:t>) برای مثال موافقت‌نامه‌های منعقده با کشورهای قزاقستان (1376)، بوسنی و هرزه‌گوین (1379)، یمن (1379)، قرقیزستان (1382)، ترکمنستان (1382) و زیمباوه (1386).</w:t>
      </w:r>
    </w:p>
  </w:footnote>
  <w:footnote w:id="449">
    <w:p w14:paraId="1E0278DF" w14:textId="77777777" w:rsidR="005A2D86" w:rsidRPr="00CB79D2" w:rsidRDefault="005A2D86" w:rsidP="00CB79D2">
      <w:pPr>
        <w:pStyle w:val="FootnoteText"/>
        <w:spacing w:line="0" w:lineRule="atLeast"/>
        <w:contextualSpacing/>
        <w:jc w:val="both"/>
        <w:rPr>
          <w:rFonts w:asciiTheme="majorBidi" w:hAnsiTheme="majorBidi" w:cs="B Lotu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tl/>
          <w:lang w:bidi="fa-IR"/>
        </w:rPr>
        <w:t>- در خصوص «سهم‌الشرکه» (سهام) (</w:t>
      </w:r>
      <w:r w:rsidRPr="00CB79D2">
        <w:rPr>
          <w:rFonts w:asciiTheme="majorBidi" w:hAnsiTheme="majorBidi" w:cs="B Lotus"/>
          <w:sz w:val="24"/>
          <w:szCs w:val="24"/>
          <w:lang w:bidi="fa-IR"/>
        </w:rPr>
        <w:t>stocks</w:t>
      </w:r>
      <w:r w:rsidRPr="00CB79D2">
        <w:rPr>
          <w:rFonts w:asciiTheme="majorBidi" w:hAnsiTheme="majorBidi" w:cs="B Lotus"/>
          <w:sz w:val="24"/>
          <w:szCs w:val="24"/>
          <w:rtl/>
          <w:lang w:bidi="fa-IR"/>
        </w:rPr>
        <w:t>) ببینید: موافقت‌نامه‌های منعقده با کشورهای مقدونیه (1380)، ترکیه (1380)، بلغارستان (1382) و سوئد (1386). همچنین در خصوص «اوراق قرضه» (</w:t>
      </w:r>
      <w:r w:rsidRPr="00CB79D2">
        <w:rPr>
          <w:rFonts w:asciiTheme="majorBidi" w:hAnsiTheme="majorBidi" w:cs="B Lotus"/>
          <w:sz w:val="24"/>
          <w:szCs w:val="24"/>
          <w:lang w:bidi="fa-IR"/>
        </w:rPr>
        <w:t>debentures/bonds</w:t>
      </w:r>
      <w:r w:rsidRPr="00CB79D2">
        <w:rPr>
          <w:rFonts w:asciiTheme="majorBidi" w:hAnsiTheme="majorBidi" w:cs="B Lotus"/>
          <w:sz w:val="24"/>
          <w:szCs w:val="24"/>
          <w:rtl/>
          <w:lang w:bidi="fa-IR"/>
        </w:rPr>
        <w:t>) ببینید: موافقت‌نامه‌های منعقده با کشورهای اسپانیا (1382)، اوکراین (1382)، بحرین (1382)، چین (1383)، اتیوپی (1385)، سریلانکا (1387) و غنا (1391)؛ در رابطه با «اوراق بهادار» (</w:t>
      </w:r>
      <w:r w:rsidRPr="00CB79D2">
        <w:rPr>
          <w:rFonts w:asciiTheme="majorBidi" w:hAnsiTheme="majorBidi" w:cs="B Lotus"/>
          <w:sz w:val="24"/>
          <w:szCs w:val="24"/>
          <w:lang w:bidi="fa-IR"/>
        </w:rPr>
        <w:t>securities</w:t>
      </w:r>
      <w:r w:rsidRPr="00CB79D2">
        <w:rPr>
          <w:rFonts w:asciiTheme="majorBidi" w:hAnsiTheme="majorBidi" w:cs="B Lotus"/>
          <w:sz w:val="24"/>
          <w:szCs w:val="24"/>
          <w:rtl/>
          <w:lang w:bidi="fa-IR"/>
        </w:rPr>
        <w:t>) ببینید: موافقت‌نامه‌های منعقده با کشورهای اتریش (1382)، ایتالیا (1382) و آلمان (1382).</w:t>
      </w:r>
    </w:p>
  </w:footnote>
  <w:footnote w:id="450">
    <w:p w14:paraId="5FE3C9D1" w14:textId="77777777" w:rsidR="005A2D86" w:rsidRPr="00CB79D2" w:rsidRDefault="005A2D86" w:rsidP="00CB79D2">
      <w:pPr>
        <w:pStyle w:val="FootnoteText"/>
        <w:spacing w:line="0" w:lineRule="atLeast"/>
        <w:contextualSpacing/>
        <w:jc w:val="both"/>
        <w:rPr>
          <w:rFonts w:asciiTheme="majorBidi" w:hAnsiTheme="majorBidi" w:cs="B Lotu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tl/>
          <w:lang w:bidi="fa-IR"/>
        </w:rPr>
        <w:t>- در این خصوص «لایحه موافقت‌نامه تشویق و حمایت متقابل از سرمایه‌گذاری بین ایران و اسلواک» (من‌بعد «لایحه موافقت‌نامه سرمایه‌گذاری ایران- اسلواک») که در تاریخ 26 دی ماه 1394 میان دو کشور امضاء گردیده و در تاریخ 20 فروردین 1395 جهت تصویب به مجلس شورای اسلامی تقدیم گردید، قابل توجه است. همچنین می‌توان به ماده 9.1 پیمان 2016 «مشارکت دو سوی اقیانوس آرام» (</w:t>
      </w:r>
      <w:r w:rsidRPr="00CB79D2">
        <w:rPr>
          <w:rFonts w:asciiTheme="majorBidi" w:hAnsiTheme="majorBidi" w:cs="B Lotus"/>
          <w:sz w:val="24"/>
          <w:szCs w:val="24"/>
          <w:lang w:bidi="fa-IR"/>
        </w:rPr>
        <w:t>TPP</w:t>
      </w:r>
      <w:r w:rsidRPr="00CB79D2">
        <w:rPr>
          <w:rFonts w:asciiTheme="majorBidi" w:hAnsiTheme="majorBidi" w:cs="B Lotus"/>
          <w:sz w:val="24"/>
          <w:szCs w:val="24"/>
          <w:rtl/>
          <w:lang w:bidi="fa-IR"/>
        </w:rPr>
        <w:t>) (که تاکنون لازم‌الاجرا نشده است) و ماده (2)10 از فصل دوم پیمان «مشارکت تجاری و سرمایه‌گذاری دو سوی اقیانوس اطلس» (</w:t>
      </w:r>
      <w:r w:rsidRPr="00CB79D2">
        <w:rPr>
          <w:rFonts w:asciiTheme="majorBidi" w:hAnsiTheme="majorBidi" w:cs="B Lotus"/>
          <w:sz w:val="24"/>
          <w:szCs w:val="24"/>
          <w:lang w:bidi="fa-IR"/>
        </w:rPr>
        <w:t>TTIP</w:t>
      </w:r>
      <w:r w:rsidRPr="00CB79D2">
        <w:rPr>
          <w:rFonts w:asciiTheme="majorBidi" w:hAnsiTheme="majorBidi" w:cs="B Lotus"/>
          <w:sz w:val="24"/>
          <w:szCs w:val="24"/>
          <w:rtl/>
          <w:lang w:bidi="fa-IR"/>
        </w:rPr>
        <w:t>) (در حال مذاکره) نیز اشاره نمود. همچنین ببینید:</w:t>
      </w:r>
    </w:p>
    <w:p w14:paraId="40C249B7"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Fonts w:asciiTheme="majorBidi" w:hAnsiTheme="majorBidi" w:cs="B Lotus"/>
          <w:sz w:val="24"/>
          <w:szCs w:val="24"/>
          <w:lang w:bidi="fa-IR"/>
        </w:rPr>
        <w:t xml:space="preserve">T Voon (ed), </w:t>
      </w:r>
      <w:r w:rsidRPr="00CB79D2">
        <w:rPr>
          <w:rFonts w:asciiTheme="majorBidi" w:hAnsiTheme="majorBidi" w:cs="B Lotus"/>
          <w:i/>
          <w:iCs/>
          <w:sz w:val="24"/>
          <w:szCs w:val="24"/>
          <w:lang w:bidi="fa-IR"/>
        </w:rPr>
        <w:t>Trade Liberalisation and International Co-operation: A Legal Analysis of the Trans-Pacific Partnership Agreement</w:t>
      </w:r>
      <w:r w:rsidRPr="00CB79D2">
        <w:rPr>
          <w:rFonts w:asciiTheme="majorBidi" w:hAnsiTheme="majorBidi" w:cs="B Lotus"/>
          <w:sz w:val="24"/>
          <w:szCs w:val="24"/>
          <w:lang w:bidi="fa-IR"/>
        </w:rPr>
        <w:t xml:space="preserve"> (Edward Elgar Publishing 2013) 206.</w:t>
      </w:r>
    </w:p>
  </w:footnote>
  <w:footnote w:id="451">
    <w:p w14:paraId="7892D5CE"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D Gaukrodger, ʻInvestment Treaties and Shareholder Claims: Analysis of Treaty Practiceʼ (OECD Working Papers on International Investment, No 2014/03, OECD Publishing); D Gaukrodger, ʻInvestment Treaties and Shareholder Claims for Reflective Loss: Insights from Advanced Systems of Corporate Lawʼ (OECD Working Papers on International Investment, No 2014/02, OECD Publishing); D Gaukrodger, ʻInvestment Treaties as Corporate Law: Shareholder Claims and Issues of Consistency; A Preliminary Framework for Policy Analysisʼ (OECD Working Papers on International Investment, No 2013/3, OECD Investment Division).</w:t>
      </w:r>
    </w:p>
  </w:footnote>
  <w:footnote w:id="452">
    <w:p w14:paraId="3421485B"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M Sornarajah, </w:t>
      </w:r>
      <w:r w:rsidRPr="00CB79D2">
        <w:rPr>
          <w:rFonts w:asciiTheme="majorBidi" w:hAnsiTheme="majorBidi" w:cs="B Lotus"/>
          <w:i/>
          <w:iCs/>
          <w:sz w:val="24"/>
          <w:szCs w:val="24"/>
          <w:lang w:bidi="fa-IR"/>
        </w:rPr>
        <w:t>The International Law on Foreign Investment</w:t>
      </w:r>
      <w:r w:rsidRPr="00CB79D2">
        <w:rPr>
          <w:rFonts w:asciiTheme="majorBidi" w:hAnsiTheme="majorBidi" w:cs="B Lotus"/>
          <w:sz w:val="24"/>
          <w:szCs w:val="24"/>
          <w:lang w:bidi="fa-IR"/>
        </w:rPr>
        <w:t xml:space="preserve"> (3</w:t>
      </w:r>
      <w:r w:rsidRPr="00CB79D2">
        <w:rPr>
          <w:rFonts w:asciiTheme="majorBidi" w:hAnsiTheme="majorBidi" w:cs="B Lotus"/>
          <w:sz w:val="24"/>
          <w:szCs w:val="24"/>
          <w:vertAlign w:val="superscript"/>
          <w:lang w:bidi="fa-IR"/>
        </w:rPr>
        <w:t>rd</w:t>
      </w:r>
      <w:r w:rsidRPr="00CB79D2">
        <w:rPr>
          <w:rFonts w:asciiTheme="majorBidi" w:hAnsiTheme="majorBidi" w:cs="B Lotus"/>
          <w:sz w:val="24"/>
          <w:szCs w:val="24"/>
          <w:lang w:bidi="fa-IR"/>
        </w:rPr>
        <w:t xml:space="preserve"> edn, Cambridge University Press 2010) 196; M Sornarajah, ʻPortfolio Investment and the Definition of Investmentʼ 24(2) ICSID Review: Foreign Investment Law Journal (2009) 516, 516-20; K Evans, ʻForeign Portfolio and Direct Investment: Complementary, Differences and Integrationʼ, in OECD Global Forum on International Investment, </w:t>
      </w:r>
      <w:r w:rsidRPr="00CB79D2">
        <w:rPr>
          <w:rFonts w:asciiTheme="majorBidi" w:hAnsiTheme="majorBidi" w:cs="B Lotus"/>
          <w:i/>
          <w:iCs/>
          <w:sz w:val="24"/>
          <w:szCs w:val="24"/>
          <w:lang w:bidi="fa-IR"/>
        </w:rPr>
        <w:t>Attracting International Investment for Development</w:t>
      </w:r>
      <w:r w:rsidRPr="00CB79D2">
        <w:rPr>
          <w:rFonts w:asciiTheme="majorBidi" w:hAnsiTheme="majorBidi" w:cs="B Lotus"/>
          <w:sz w:val="24"/>
          <w:szCs w:val="24"/>
          <w:lang w:bidi="fa-IR"/>
        </w:rPr>
        <w:t xml:space="preserve"> (OECD 2003) 103-11.</w:t>
      </w:r>
    </w:p>
  </w:footnote>
  <w:footnote w:id="453">
    <w:p w14:paraId="7BE1A319"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sz w:val="24"/>
          <w:szCs w:val="24"/>
        </w:rPr>
        <w:t xml:space="preserve">UNCTAD, </w:t>
      </w:r>
      <w:r w:rsidRPr="00CB79D2">
        <w:rPr>
          <w:rFonts w:asciiTheme="majorBidi" w:hAnsiTheme="majorBidi" w:cs="B Lotus"/>
          <w:i/>
          <w:iCs/>
          <w:sz w:val="24"/>
          <w:szCs w:val="24"/>
        </w:rPr>
        <w:t>Scope and Definition</w:t>
      </w:r>
      <w:r w:rsidRPr="00CB79D2">
        <w:rPr>
          <w:rFonts w:asciiTheme="majorBidi" w:hAnsiTheme="majorBidi" w:cs="B Lotus"/>
          <w:sz w:val="24"/>
          <w:szCs w:val="24"/>
        </w:rPr>
        <w:t xml:space="preserve"> (n 3) 5-6, 29;</w:t>
      </w:r>
      <w:r w:rsidRPr="00CB79D2">
        <w:rPr>
          <w:rStyle w:val="addmd"/>
          <w:rFonts w:asciiTheme="majorBidi" w:hAnsiTheme="majorBidi" w:cs="B Lotus"/>
          <w:sz w:val="24"/>
          <w:szCs w:val="24"/>
        </w:rPr>
        <w:t xml:space="preserve"> J A VanDuzer &amp; Others, </w:t>
      </w:r>
      <w:r w:rsidRPr="00CB79D2">
        <w:rPr>
          <w:rStyle w:val="fn"/>
          <w:rFonts w:asciiTheme="majorBidi" w:hAnsiTheme="majorBidi" w:cs="B Lotus"/>
          <w:i/>
          <w:iCs/>
          <w:sz w:val="24"/>
          <w:szCs w:val="24"/>
        </w:rPr>
        <w:t>Integrating Sustainable Development into International Investment Agreements</w:t>
      </w:r>
      <w:r w:rsidRPr="00CB79D2">
        <w:rPr>
          <w:rFonts w:asciiTheme="majorBidi" w:hAnsiTheme="majorBidi" w:cs="B Lotus"/>
          <w:i/>
          <w:iCs/>
          <w:sz w:val="24"/>
          <w:szCs w:val="24"/>
        </w:rPr>
        <w:t xml:space="preserve">: </w:t>
      </w:r>
      <w:r w:rsidRPr="00CB79D2">
        <w:rPr>
          <w:rStyle w:val="Subtitle3"/>
          <w:rFonts w:asciiTheme="majorBidi" w:hAnsiTheme="majorBidi" w:cs="B Lotus"/>
          <w:sz w:val="24"/>
          <w:szCs w:val="24"/>
        </w:rPr>
        <w:t>A Guide for Developing Country Negotiators</w:t>
      </w:r>
      <w:r w:rsidRPr="00CB79D2">
        <w:rPr>
          <w:rFonts w:asciiTheme="majorBidi" w:hAnsiTheme="majorBidi" w:cs="B Lotus"/>
          <w:sz w:val="24"/>
          <w:szCs w:val="24"/>
        </w:rPr>
        <w:t xml:space="preserve"> (Commonwealth Secretariat 2013) 57.</w:t>
      </w:r>
    </w:p>
  </w:footnote>
  <w:footnote w:id="454">
    <w:p w14:paraId="1A3AE055"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sz w:val="24"/>
          <w:szCs w:val="24"/>
        </w:rPr>
        <w:t xml:space="preserve">General Assembly resolution 69/319, </w:t>
      </w:r>
      <w:r w:rsidRPr="00CB79D2">
        <w:rPr>
          <w:rFonts w:asciiTheme="majorBidi" w:eastAsia="Times New Roman" w:hAnsiTheme="majorBidi" w:cs="B Lotus"/>
          <w:i/>
          <w:iCs/>
          <w:sz w:val="24"/>
          <w:szCs w:val="24"/>
          <w:lang w:bidi="fa-IR"/>
        </w:rPr>
        <w:t>Basic Principles on Sovereign Debt Restructuring Processes</w:t>
      </w:r>
      <w:r w:rsidRPr="00CB79D2">
        <w:rPr>
          <w:rFonts w:asciiTheme="majorBidi" w:eastAsia="Times New Roman" w:hAnsiTheme="majorBidi" w:cs="B Lotus"/>
          <w:sz w:val="24"/>
          <w:szCs w:val="24"/>
          <w:lang w:bidi="fa-IR"/>
        </w:rPr>
        <w:t>, (</w:t>
      </w:r>
      <w:hyperlink r:id="rId54" w:tgtFrame="_top" w:history="1">
        <w:r w:rsidRPr="00CB79D2">
          <w:rPr>
            <w:rFonts w:asciiTheme="majorBidi" w:eastAsia="Times New Roman" w:hAnsiTheme="majorBidi" w:cs="B Lotus"/>
            <w:sz w:val="24"/>
            <w:szCs w:val="24"/>
            <w:lang w:bidi="fa-IR"/>
          </w:rPr>
          <w:t>A/RES/69/319</w:t>
        </w:r>
      </w:hyperlink>
      <w:r w:rsidRPr="00CB79D2">
        <w:rPr>
          <w:rFonts w:asciiTheme="majorBidi" w:hAnsiTheme="majorBidi" w:cs="B Lotus"/>
          <w:sz w:val="24"/>
          <w:szCs w:val="24"/>
          <w:lang w:bidi="fa-IR"/>
        </w:rPr>
        <w:t xml:space="preserve">, </w:t>
      </w:r>
      <w:r w:rsidRPr="00CB79D2">
        <w:rPr>
          <w:rFonts w:asciiTheme="majorBidi" w:hAnsiTheme="majorBidi" w:cs="B Lotus"/>
          <w:sz w:val="24"/>
          <w:szCs w:val="24"/>
        </w:rPr>
        <w:t>29 September 2015) &lt;</w:t>
      </w:r>
      <w:hyperlink r:id="rId55" w:history="1">
        <w:r w:rsidRPr="00CB79D2">
          <w:rPr>
            <w:rStyle w:val="Hyperlink"/>
            <w:rFonts w:asciiTheme="majorBidi" w:hAnsiTheme="majorBidi" w:cs="B Lotus"/>
            <w:sz w:val="24"/>
            <w:szCs w:val="24"/>
          </w:rPr>
          <w:t>undocs.org</w:t>
        </w:r>
      </w:hyperlink>
      <w:r w:rsidRPr="00CB79D2">
        <w:rPr>
          <w:rFonts w:asciiTheme="majorBidi" w:hAnsiTheme="majorBidi" w:cs="B Lotus"/>
          <w:sz w:val="24"/>
          <w:szCs w:val="24"/>
        </w:rPr>
        <w:t>&gt;</w:t>
      </w:r>
      <w:r w:rsidRPr="00CB79D2">
        <w:rPr>
          <w:rFonts w:asciiTheme="majorBidi" w:hAnsiTheme="majorBidi" w:cs="B Lotus"/>
          <w:sz w:val="24"/>
          <w:szCs w:val="24"/>
          <w:lang w:bidi="fa-IR"/>
        </w:rPr>
        <w:t xml:space="preserve">; A Bredimas &amp; Others, ʻThe Legal Contours of Sovereign Debt Restructuring under the UNCTAD Principles: Antagonism and Convergence between Standards of Domestic Insolvency Law and International Investment Protection Lawʼ in: </w:t>
      </w:r>
      <w:r w:rsidRPr="00CB79D2">
        <w:rPr>
          <w:rStyle w:val="addmd"/>
          <w:rFonts w:asciiTheme="majorBidi" w:hAnsiTheme="majorBidi" w:cs="B Lotus"/>
          <w:sz w:val="24"/>
          <w:szCs w:val="24"/>
        </w:rPr>
        <w:t>C Espósito</w:t>
      </w:r>
      <w:r w:rsidRPr="00CB79D2">
        <w:rPr>
          <w:rFonts w:asciiTheme="majorBidi" w:hAnsiTheme="majorBidi" w:cs="B Lotus"/>
          <w:sz w:val="24"/>
          <w:szCs w:val="24"/>
          <w:lang w:bidi="fa-IR"/>
        </w:rPr>
        <w:t xml:space="preserve"> &amp; Others (eds), </w:t>
      </w:r>
      <w:r w:rsidRPr="00CB79D2">
        <w:rPr>
          <w:rStyle w:val="fn"/>
          <w:rFonts w:asciiTheme="majorBidi" w:hAnsiTheme="majorBidi" w:cs="B Lotus"/>
          <w:i/>
          <w:iCs/>
          <w:sz w:val="24"/>
          <w:szCs w:val="24"/>
        </w:rPr>
        <w:t>Sovereign Financing and International Law</w:t>
      </w:r>
      <w:r w:rsidRPr="00CB79D2">
        <w:rPr>
          <w:rFonts w:asciiTheme="majorBidi" w:hAnsiTheme="majorBidi" w:cs="B Lotus"/>
          <w:i/>
          <w:iCs/>
          <w:sz w:val="24"/>
          <w:szCs w:val="24"/>
        </w:rPr>
        <w:t xml:space="preserve">: </w:t>
      </w:r>
      <w:r w:rsidRPr="00CB79D2">
        <w:rPr>
          <w:rStyle w:val="Subtitle5"/>
          <w:rFonts w:asciiTheme="majorBidi" w:hAnsiTheme="majorBidi" w:cs="B Lotus"/>
          <w:i/>
          <w:iCs/>
          <w:sz w:val="24"/>
          <w:szCs w:val="24"/>
        </w:rPr>
        <w:t>The UNCTAD Principles on Responsible Sovereign Lending and Borrowing</w:t>
      </w:r>
      <w:r w:rsidRPr="00CB79D2">
        <w:rPr>
          <w:rFonts w:asciiTheme="majorBidi" w:hAnsiTheme="majorBidi" w:cs="B Lotus"/>
          <w:sz w:val="24"/>
          <w:szCs w:val="24"/>
          <w:lang w:bidi="fa-IR"/>
        </w:rPr>
        <w:t xml:space="preserve"> (</w:t>
      </w:r>
      <w:r w:rsidRPr="00CB79D2">
        <w:rPr>
          <w:rFonts w:asciiTheme="majorBidi" w:hAnsiTheme="majorBidi" w:cs="B Lotus"/>
          <w:sz w:val="24"/>
          <w:szCs w:val="24"/>
        </w:rPr>
        <w:t>Oxford University Press 2013) 135-63.</w:t>
      </w:r>
    </w:p>
  </w:footnote>
  <w:footnote w:id="455">
    <w:p w14:paraId="5FBCE63B"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International Center for Settlement of Investment Disputes (ICSID).</w:t>
      </w:r>
    </w:p>
    <w:p w14:paraId="6CD95EF7" w14:textId="77777777" w:rsidR="005A2D86" w:rsidRPr="00CB79D2" w:rsidRDefault="005A2D86" w:rsidP="00CB79D2">
      <w:pPr>
        <w:pStyle w:val="FootnoteText"/>
        <w:spacing w:line="0" w:lineRule="atLeast"/>
        <w:contextualSpacing/>
        <w:jc w:val="both"/>
        <w:rPr>
          <w:rFonts w:asciiTheme="majorBidi" w:hAnsiTheme="majorBidi" w:cs="B Lotus"/>
          <w:sz w:val="24"/>
          <w:szCs w:val="24"/>
          <w:rtl/>
          <w:lang w:bidi="fa-IR"/>
        </w:rPr>
      </w:pPr>
      <w:r w:rsidRPr="00CB79D2">
        <w:rPr>
          <w:rFonts w:asciiTheme="majorBidi" w:hAnsiTheme="majorBidi" w:cs="B Lotus"/>
          <w:sz w:val="24"/>
          <w:szCs w:val="24"/>
          <w:rtl/>
          <w:lang w:bidi="fa-IR"/>
        </w:rPr>
        <w:t xml:space="preserve">این مرکز به موجب «عهدنامه 1965 حل و فصل اختلافات سرمایه‌گذاری بین دولت‌ها و اتباع دولت‌ها دیگر» (من‌بعد «عهدنامه ایکسید») تأسیس گردید. برای مطالعه تاریخچه تأسیس این مرکز، ببینید: </w:t>
      </w:r>
      <w:r w:rsidRPr="00CB79D2">
        <w:rPr>
          <w:rFonts w:asciiTheme="majorBidi" w:hAnsiTheme="majorBidi" w:cs="B Lotus"/>
          <w:sz w:val="24"/>
          <w:szCs w:val="24"/>
          <w:lang w:bidi="fa-IR"/>
        </w:rPr>
        <w:t xml:space="preserve">Schreuer &amp; Others (n 3) 10ff </w:t>
      </w:r>
      <w:r w:rsidRPr="00CB79D2">
        <w:rPr>
          <w:rFonts w:asciiTheme="majorBidi" w:hAnsiTheme="majorBidi" w:cs="B Lotus"/>
          <w:sz w:val="24"/>
          <w:szCs w:val="24"/>
          <w:rtl/>
          <w:lang w:bidi="fa-IR"/>
        </w:rPr>
        <w:t xml:space="preserve">. همچنین برای مطالعه به زبان پارسی، ببینید: سلطان‌زاده، سجاد، </w:t>
      </w:r>
      <w:r w:rsidRPr="00CB79D2">
        <w:rPr>
          <w:rFonts w:asciiTheme="majorBidi" w:hAnsiTheme="majorBidi" w:cs="B Lotus"/>
          <w:i/>
          <w:iCs/>
          <w:sz w:val="24"/>
          <w:szCs w:val="24"/>
          <w:rtl/>
          <w:lang w:bidi="fa-IR"/>
        </w:rPr>
        <w:t>ساختار و رویه داوری مرکز بین‌المللی حل و فصل اختلافات سرمایه‌گذاری (ایکسید)</w:t>
      </w:r>
      <w:r w:rsidRPr="00CB79D2">
        <w:rPr>
          <w:rFonts w:asciiTheme="majorBidi" w:hAnsiTheme="majorBidi" w:cs="B Lotus"/>
          <w:sz w:val="24"/>
          <w:szCs w:val="24"/>
          <w:rtl/>
          <w:lang w:bidi="fa-IR"/>
        </w:rPr>
        <w:t>، انتشارات خرسندی، 1393، صص 38-27.</w:t>
      </w:r>
    </w:p>
  </w:footnote>
  <w:footnote w:id="456">
    <w:p w14:paraId="6A1D1B65" w14:textId="77777777" w:rsidR="005A2D86" w:rsidRPr="00CB79D2" w:rsidRDefault="005A2D86" w:rsidP="00CB79D2">
      <w:pPr>
        <w:pStyle w:val="FootnoteText"/>
        <w:bidi w:val="0"/>
        <w:spacing w:line="0" w:lineRule="atLeast"/>
        <w:contextualSpacing/>
        <w:jc w:val="both"/>
        <w:rPr>
          <w:rFonts w:asciiTheme="majorBidi" w:eastAsia="Times New Roman" w:hAnsiTheme="majorBidi" w:cs="B Lotus"/>
          <w:i/>
          <w:iC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Nova Scotia v Venezuela</w:t>
      </w:r>
      <w:r w:rsidRPr="00CB79D2">
        <w:rPr>
          <w:rFonts w:asciiTheme="majorBidi" w:eastAsia="Times New Roman" w:hAnsiTheme="majorBidi" w:cs="B Lotus"/>
          <w:sz w:val="24"/>
          <w:szCs w:val="24"/>
          <w:lang w:bidi="fa-IR"/>
        </w:rPr>
        <w:t xml:space="preserve"> (ICSID Case No ARB(AF)/11/1, Award, 30 Apr 2014) 80; </w:t>
      </w:r>
      <w:r w:rsidRPr="00CB79D2">
        <w:rPr>
          <w:rStyle w:val="Emphasis"/>
          <w:rFonts w:asciiTheme="majorBidi" w:hAnsiTheme="majorBidi" w:cs="B Lotus"/>
          <w:sz w:val="24"/>
          <w:szCs w:val="24"/>
        </w:rPr>
        <w:t>Romak v Uzbekistan</w:t>
      </w:r>
      <w:r w:rsidRPr="00CB79D2">
        <w:rPr>
          <w:rFonts w:asciiTheme="majorBidi" w:hAnsiTheme="majorBidi" w:cs="B Lotus"/>
          <w:sz w:val="24"/>
          <w:szCs w:val="24"/>
        </w:rPr>
        <w:t xml:space="preserve"> (UNCITRAL, PCA Case No AA280, Award, 26 Nov 2009)</w:t>
      </w:r>
      <w:r w:rsidRPr="00CB79D2">
        <w:rPr>
          <w:rFonts w:asciiTheme="majorBidi" w:hAnsiTheme="majorBidi" w:cs="B Lotus"/>
          <w:sz w:val="24"/>
          <w:szCs w:val="24"/>
          <w:lang w:bidi="fa-IR"/>
        </w:rPr>
        <w:t xml:space="preserve"> 194, 207; </w:t>
      </w:r>
      <w:r w:rsidRPr="00CB79D2">
        <w:rPr>
          <w:rFonts w:asciiTheme="majorBidi" w:eastAsia="Times New Roman" w:hAnsiTheme="majorBidi" w:cs="B Lotus"/>
          <w:i/>
          <w:iCs/>
          <w:sz w:val="24"/>
          <w:szCs w:val="24"/>
          <w:lang w:bidi="fa-IR"/>
        </w:rPr>
        <w:t>Pantechniki v Albania</w:t>
      </w:r>
      <w:r w:rsidRPr="00CB79D2">
        <w:rPr>
          <w:rFonts w:asciiTheme="majorBidi" w:eastAsia="Times New Roman" w:hAnsiTheme="majorBidi" w:cs="B Lotus"/>
          <w:sz w:val="24"/>
          <w:szCs w:val="24"/>
          <w:lang w:bidi="fa-IR"/>
        </w:rPr>
        <w:t xml:space="preserve"> (ICSID Case No ARB/07/21, Award, 30 Jul 2009) 46; </w:t>
      </w:r>
      <w:r w:rsidRPr="00CB79D2">
        <w:rPr>
          <w:rFonts w:asciiTheme="majorBidi" w:eastAsia="Times New Roman" w:hAnsiTheme="majorBidi" w:cs="B Lotus"/>
          <w:i/>
          <w:iCs/>
          <w:sz w:val="24"/>
          <w:szCs w:val="24"/>
          <w:lang w:bidi="fa-IR"/>
        </w:rPr>
        <w:t>Quiborax v Bolivia</w:t>
      </w:r>
      <w:r w:rsidRPr="00CB79D2">
        <w:rPr>
          <w:rFonts w:asciiTheme="majorBidi" w:eastAsia="Times New Roman" w:hAnsiTheme="majorBidi" w:cs="B Lotus"/>
          <w:sz w:val="24"/>
          <w:szCs w:val="24"/>
          <w:lang w:bidi="fa-IR"/>
        </w:rPr>
        <w:t xml:space="preserve"> (n 2</w:t>
      </w:r>
      <w:r w:rsidRPr="00CB79D2">
        <w:rPr>
          <w:rFonts w:asciiTheme="majorBidi" w:hAnsiTheme="majorBidi" w:cs="B Lotus"/>
          <w:sz w:val="24"/>
          <w:szCs w:val="24"/>
        </w:rPr>
        <w:t xml:space="preserve">) 215-6; </w:t>
      </w:r>
      <w:r w:rsidRPr="00CB79D2">
        <w:rPr>
          <w:rFonts w:asciiTheme="majorBidi" w:eastAsia="Times New Roman" w:hAnsiTheme="majorBidi" w:cs="B Lotus"/>
          <w:i/>
          <w:iCs/>
          <w:sz w:val="24"/>
          <w:szCs w:val="24"/>
          <w:lang w:bidi="fa-IR"/>
        </w:rPr>
        <w:t>GEA v Ukraine</w:t>
      </w:r>
      <w:r w:rsidRPr="00CB79D2">
        <w:rPr>
          <w:rFonts w:asciiTheme="majorBidi" w:eastAsia="Times New Roman" w:hAnsiTheme="majorBidi" w:cs="B Lotus"/>
          <w:sz w:val="24"/>
          <w:szCs w:val="24"/>
          <w:lang w:bidi="fa-IR"/>
        </w:rPr>
        <w:t xml:space="preserve"> (ICSID Case No ARB/08/16, Award, 31 Mar 2001) 141; </w:t>
      </w:r>
      <w:r w:rsidRPr="00CB79D2">
        <w:rPr>
          <w:rFonts w:asciiTheme="majorBidi" w:hAnsiTheme="majorBidi" w:cs="B Lotus"/>
          <w:sz w:val="24"/>
          <w:szCs w:val="24"/>
        </w:rPr>
        <w:t xml:space="preserve">K P Sauvant (ed), </w:t>
      </w:r>
      <w:r w:rsidRPr="00CB79D2">
        <w:rPr>
          <w:rFonts w:asciiTheme="majorBidi" w:hAnsiTheme="majorBidi" w:cs="B Lotus"/>
          <w:i/>
          <w:iCs/>
          <w:sz w:val="24"/>
          <w:szCs w:val="24"/>
        </w:rPr>
        <w:t>Yearbook on International Investment Law &amp; Policy: 2010-2011</w:t>
      </w:r>
      <w:r w:rsidRPr="00CB79D2">
        <w:rPr>
          <w:rFonts w:asciiTheme="majorBidi" w:hAnsiTheme="majorBidi" w:cs="B Lotus"/>
          <w:sz w:val="24"/>
          <w:szCs w:val="24"/>
        </w:rPr>
        <w:t xml:space="preserve"> (Oxford University Press 2012) 74, footnote 63.</w:t>
      </w:r>
    </w:p>
  </w:footnote>
  <w:footnote w:id="457">
    <w:p w14:paraId="79B0E0A8" w14:textId="77777777" w:rsidR="005A2D86" w:rsidRPr="00CB79D2" w:rsidRDefault="005A2D86" w:rsidP="00CB79D2">
      <w:pPr>
        <w:pStyle w:val="FootnoteText"/>
        <w:bidi w:val="0"/>
        <w:spacing w:line="0" w:lineRule="atLeast"/>
        <w:contextualSpacing/>
        <w:jc w:val="both"/>
        <w:rPr>
          <w:rFonts w:asciiTheme="majorBidi" w:eastAsia="Times New Roman" w:hAnsiTheme="majorBidi" w:cs="B Lotus"/>
          <w:i/>
          <w:iC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Saba Fakes v Turkey</w:t>
      </w:r>
      <w:r w:rsidRPr="00CB79D2">
        <w:rPr>
          <w:rFonts w:asciiTheme="majorBidi" w:eastAsia="Times New Roman" w:hAnsiTheme="majorBidi" w:cs="B Lotus"/>
          <w:sz w:val="24"/>
          <w:szCs w:val="24"/>
          <w:lang w:bidi="fa-IR"/>
        </w:rPr>
        <w:t xml:space="preserve"> (ICSID Case No ARB/07/20, Award, 14 Jul 2010) 95</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rPr>
        <w:t xml:space="preserve">AES Corp v Argentine </w:t>
      </w:r>
      <w:r w:rsidRPr="00CB79D2">
        <w:rPr>
          <w:rFonts w:asciiTheme="majorBidi" w:hAnsiTheme="majorBidi" w:cs="B Lotus"/>
          <w:sz w:val="24"/>
          <w:szCs w:val="24"/>
        </w:rPr>
        <w:t xml:space="preserve">(ICSID Case No ARB/02/17, Decision on Jurisdiction, 26 Apr 2005) 17-33, 76; C Schreuer, ʻDiversity and Harmonization of Treaty Interpretation in Investment Arbitrationʼ in: M Fitzmaurice &amp; Others (eds), </w:t>
      </w:r>
      <w:r w:rsidRPr="00CB79D2">
        <w:rPr>
          <w:rFonts w:asciiTheme="majorBidi" w:hAnsiTheme="majorBidi" w:cs="B Lotus"/>
          <w:i/>
          <w:iCs/>
          <w:sz w:val="24"/>
          <w:szCs w:val="24"/>
        </w:rPr>
        <w:t>Treaty Interpretation and the Vienna Convention on the Law of Treaties: 30 Years on</w:t>
      </w:r>
      <w:r w:rsidRPr="00CB79D2">
        <w:rPr>
          <w:rFonts w:asciiTheme="majorBidi" w:hAnsiTheme="majorBidi" w:cs="B Lotus"/>
          <w:sz w:val="24"/>
          <w:szCs w:val="24"/>
        </w:rPr>
        <w:t xml:space="preserve"> (Martinus Nijhoff Publishers 2010) 129, 139-43.</w:t>
      </w:r>
    </w:p>
  </w:footnote>
  <w:footnote w:id="458">
    <w:p w14:paraId="11A78D9D"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Style w:val="addmd"/>
          <w:rFonts w:asciiTheme="majorBidi" w:hAnsiTheme="majorBidi" w:cs="B Lotus"/>
          <w:sz w:val="24"/>
          <w:szCs w:val="24"/>
        </w:rPr>
        <w:t xml:space="preserve">VanDuzer &amp; Others </w:t>
      </w:r>
      <w:r w:rsidRPr="00CB79D2">
        <w:rPr>
          <w:rFonts w:asciiTheme="majorBidi" w:hAnsiTheme="majorBidi" w:cs="B Lotus"/>
          <w:sz w:val="24"/>
          <w:szCs w:val="24"/>
        </w:rPr>
        <w:t>(n 12) 55.</w:t>
      </w:r>
    </w:p>
  </w:footnote>
  <w:footnote w:id="459">
    <w:p w14:paraId="63F067D2" w14:textId="77777777" w:rsidR="005A2D86" w:rsidRPr="00CB79D2" w:rsidRDefault="005A2D86" w:rsidP="00CB79D2">
      <w:pPr>
        <w:pStyle w:val="FootnoteText"/>
        <w:spacing w:line="0" w:lineRule="atLeast"/>
        <w:contextualSpacing/>
        <w:jc w:val="both"/>
        <w:rPr>
          <w:rFonts w:asciiTheme="majorBidi" w:hAnsiTheme="majorBidi" w:cs="B Lotu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tl/>
          <w:lang w:bidi="fa-IR"/>
        </w:rPr>
        <w:t>- به گزارش آنکتاد، جریان ورودی سرمایه‌گذاری مستقیم خارجی (</w:t>
      </w:r>
      <w:r w:rsidRPr="00CB79D2">
        <w:rPr>
          <w:rFonts w:asciiTheme="majorBidi" w:hAnsiTheme="majorBidi" w:cs="B Lotus"/>
          <w:sz w:val="24"/>
          <w:szCs w:val="24"/>
          <w:lang w:bidi="fa-IR"/>
        </w:rPr>
        <w:t>Foreign Direct Investment inflows</w:t>
      </w:r>
      <w:r w:rsidRPr="00CB79D2">
        <w:rPr>
          <w:rFonts w:asciiTheme="majorBidi" w:hAnsiTheme="majorBidi" w:cs="B Lotus"/>
          <w:sz w:val="24"/>
          <w:szCs w:val="24"/>
          <w:rtl/>
          <w:lang w:bidi="fa-IR"/>
        </w:rPr>
        <w:t>) در ایران طی سال‌های 2012 تا 2015، به ترتیب 4,662 و 3,050 و 2,105 و 2,050 میلیارد دلار بوده است که به ترتیب در سال‌های 2013 و 2014 با رشد منفی 35% و 31% نسبت به سال قبل همراه بوده است؛ همچنین ذخیره ورودی سرمایه‌گذاری مستقیم خارجی (</w:t>
      </w:r>
      <w:r w:rsidRPr="00CB79D2">
        <w:rPr>
          <w:rFonts w:asciiTheme="majorBidi" w:hAnsiTheme="majorBidi" w:cs="B Lotus"/>
          <w:sz w:val="24"/>
          <w:szCs w:val="24"/>
          <w:lang w:bidi="fa-IR"/>
        </w:rPr>
        <w:t>FDI inward stock</w:t>
      </w:r>
      <w:r w:rsidRPr="00CB79D2">
        <w:rPr>
          <w:rFonts w:asciiTheme="majorBidi" w:hAnsiTheme="majorBidi" w:cs="B Lotus"/>
          <w:sz w:val="24"/>
          <w:szCs w:val="24"/>
          <w:rtl/>
          <w:lang w:bidi="fa-IR"/>
        </w:rPr>
        <w:t>) در ایران (که به معنای انباشت سرمایه‌گذاری‌های انجام شده از محل جذب سرمایه‌گذاری مستقیم خارجی می‌باشد)، در سال‌های 2013 تا 2015 به ترتیب به میزان 40,941 و 43،047 و 45,097 میلیارد دلار بوده است. در مقابل، جریان خروجی سرمایه‌گذاری مستقیم خارجی (</w:t>
      </w:r>
      <w:r w:rsidRPr="00CB79D2">
        <w:rPr>
          <w:rFonts w:asciiTheme="majorBidi" w:hAnsiTheme="majorBidi" w:cs="B Lotus"/>
          <w:sz w:val="24"/>
          <w:szCs w:val="24"/>
          <w:lang w:bidi="fa-IR"/>
        </w:rPr>
        <w:t>FDI outflows</w:t>
      </w:r>
      <w:r w:rsidRPr="00CB79D2">
        <w:rPr>
          <w:rFonts w:asciiTheme="majorBidi" w:hAnsiTheme="majorBidi" w:cs="B Lotus"/>
          <w:sz w:val="24"/>
          <w:szCs w:val="24"/>
          <w:rtl/>
          <w:lang w:bidi="fa-IR"/>
        </w:rPr>
        <w:t>) از ایران طی سال‌های 2012 تا 2015، به ترتیب 161 و 166 و 89 و 139 میلیارد دلار بوده است؛ همچنین ذخیره خروجی سرمایه‌گذاری مستقیم خارجی (</w:t>
      </w:r>
      <w:r w:rsidRPr="00CB79D2">
        <w:rPr>
          <w:rFonts w:asciiTheme="majorBidi" w:hAnsiTheme="majorBidi" w:cs="B Lotus"/>
          <w:sz w:val="24"/>
          <w:szCs w:val="24"/>
          <w:lang w:bidi="fa-IR"/>
        </w:rPr>
        <w:t>FDI outward stock</w:t>
      </w:r>
      <w:r w:rsidRPr="00CB79D2">
        <w:rPr>
          <w:rFonts w:asciiTheme="majorBidi" w:hAnsiTheme="majorBidi" w:cs="B Lotus"/>
          <w:sz w:val="24"/>
          <w:szCs w:val="24"/>
          <w:rtl/>
          <w:lang w:bidi="fa-IR"/>
        </w:rPr>
        <w:t>) از ایران در سال‌های 2013 تا 2015 به ترتیب به میزان 3,725 و 4,096 و 2,455 میلیارد دلار بوده است. جالب توجه است که بیشترین سهم ذخیره ورودی سرمایه‌گذاری سرمایه‌گذاران ایرانی در کشورهای همسایه در سال 2012، متعلق به کشور آذربایجان به میزان 910 میلیارد دلار بوده است. ببینید:</w:t>
      </w:r>
    </w:p>
    <w:p w14:paraId="18CBCE70"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rtl/>
          <w:lang w:bidi="fa-IR"/>
        </w:rPr>
      </w:pPr>
      <w:r w:rsidRPr="00CB79D2">
        <w:rPr>
          <w:rFonts w:asciiTheme="majorBidi" w:hAnsiTheme="majorBidi" w:cs="B Lotus"/>
          <w:sz w:val="24"/>
          <w:szCs w:val="24"/>
          <w:lang w:bidi="fa-IR"/>
        </w:rPr>
        <w:t xml:space="preserve">UNCTAD, </w:t>
      </w:r>
      <w:r w:rsidRPr="00CB79D2">
        <w:rPr>
          <w:rFonts w:asciiTheme="majorBidi" w:hAnsiTheme="majorBidi" w:cs="B Lotus"/>
          <w:i/>
          <w:iCs/>
          <w:sz w:val="24"/>
          <w:szCs w:val="24"/>
          <w:lang w:bidi="fa-IR"/>
        </w:rPr>
        <w:t xml:space="preserve">World Investment Report 2016: Investment Nationality: Policy Challenges </w:t>
      </w:r>
      <w:r w:rsidRPr="00CB79D2">
        <w:rPr>
          <w:rFonts w:asciiTheme="majorBidi" w:hAnsiTheme="majorBidi" w:cs="B Lotus"/>
          <w:sz w:val="24"/>
          <w:szCs w:val="24"/>
          <w:lang w:bidi="fa-IR"/>
        </w:rPr>
        <w:t xml:space="preserve">(United Nations, </w:t>
      </w:r>
      <w:r w:rsidRPr="00CB79D2">
        <w:rPr>
          <w:rFonts w:asciiTheme="majorBidi" w:hAnsiTheme="majorBidi" w:cs="B Lotus"/>
          <w:color w:val="231F20"/>
          <w:sz w:val="24"/>
          <w:szCs w:val="24"/>
          <w:lang w:bidi="fa-IR"/>
        </w:rPr>
        <w:t>New York and Geneva, 2016)</w:t>
      </w:r>
      <w:r w:rsidRPr="00CB79D2">
        <w:rPr>
          <w:rFonts w:asciiTheme="majorBidi" w:hAnsiTheme="majorBidi" w:cs="B Lotus"/>
          <w:sz w:val="24"/>
          <w:szCs w:val="24"/>
          <w:lang w:bidi="fa-IR"/>
        </w:rPr>
        <w:t xml:space="preserve"> 198, 202; UNCTAD, </w:t>
      </w:r>
      <w:r w:rsidRPr="00CB79D2">
        <w:rPr>
          <w:rFonts w:asciiTheme="majorBidi" w:hAnsiTheme="majorBidi" w:cs="B Lotus"/>
          <w:i/>
          <w:iCs/>
          <w:sz w:val="24"/>
          <w:szCs w:val="24"/>
          <w:lang w:bidi="fa-IR"/>
        </w:rPr>
        <w:t>World Investment Report 2015: Performing International Investment Governance</w:t>
      </w:r>
      <w:r w:rsidRPr="00CB79D2">
        <w:rPr>
          <w:rFonts w:asciiTheme="majorBidi" w:hAnsiTheme="majorBidi" w:cs="B Lotus"/>
          <w:sz w:val="24"/>
          <w:szCs w:val="24"/>
          <w:lang w:bidi="fa-IR"/>
        </w:rPr>
        <w:t xml:space="preserve"> (United Nations, </w:t>
      </w:r>
      <w:r w:rsidRPr="00CB79D2">
        <w:rPr>
          <w:rFonts w:asciiTheme="majorBidi" w:hAnsiTheme="majorBidi" w:cs="B Lotus"/>
          <w:color w:val="231F20"/>
          <w:sz w:val="24"/>
          <w:szCs w:val="24"/>
          <w:lang w:bidi="fa-IR"/>
        </w:rPr>
        <w:t>New York and Geneva, 2015)</w:t>
      </w:r>
      <w:r w:rsidRPr="00CB79D2">
        <w:rPr>
          <w:rFonts w:asciiTheme="majorBidi" w:hAnsiTheme="majorBidi" w:cs="B Lotus"/>
          <w:sz w:val="24"/>
          <w:szCs w:val="24"/>
          <w:lang w:bidi="fa-IR"/>
        </w:rPr>
        <w:t xml:space="preserve"> 46, 88, A5, A9; UNCTAD, </w:t>
      </w:r>
      <w:r w:rsidRPr="00CB79D2">
        <w:rPr>
          <w:rFonts w:asciiTheme="majorBidi" w:hAnsiTheme="majorBidi" w:cs="B Lotus"/>
          <w:i/>
          <w:iCs/>
          <w:sz w:val="24"/>
          <w:szCs w:val="24"/>
          <w:lang w:bidi="fa-IR"/>
        </w:rPr>
        <w:t xml:space="preserve">World Investment Report 2014: Investing in the SDGs: An Action Plan </w:t>
      </w:r>
      <w:r w:rsidRPr="00CB79D2">
        <w:rPr>
          <w:rFonts w:asciiTheme="majorBidi" w:hAnsiTheme="majorBidi" w:cs="B Lotus"/>
          <w:sz w:val="24"/>
          <w:szCs w:val="24"/>
          <w:lang w:bidi="fa-IR"/>
        </w:rPr>
        <w:t xml:space="preserve">(United Nations, </w:t>
      </w:r>
      <w:r w:rsidRPr="00CB79D2">
        <w:rPr>
          <w:rFonts w:asciiTheme="majorBidi" w:hAnsiTheme="majorBidi" w:cs="B Lotus"/>
          <w:color w:val="231F20"/>
          <w:sz w:val="24"/>
          <w:szCs w:val="24"/>
          <w:lang w:bidi="fa-IR"/>
        </w:rPr>
        <w:t>New York and Geneva, 2014) 206, 210</w:t>
      </w:r>
      <w:r w:rsidRPr="00CB79D2">
        <w:rPr>
          <w:rFonts w:asciiTheme="majorBidi" w:hAnsiTheme="majorBidi" w:cs="B Lotus"/>
          <w:sz w:val="24"/>
          <w:szCs w:val="24"/>
          <w:lang w:bidi="fa-IR"/>
        </w:rPr>
        <w:t>.</w:t>
      </w:r>
    </w:p>
  </w:footnote>
  <w:footnote w:id="460">
    <w:p w14:paraId="5DBB6EC9" w14:textId="77777777" w:rsidR="005A2D86" w:rsidRPr="00CB79D2" w:rsidRDefault="005A2D86" w:rsidP="00CB79D2">
      <w:pPr>
        <w:pStyle w:val="FootnoteText"/>
        <w:spacing w:line="0" w:lineRule="atLeast"/>
        <w:contextualSpacing/>
        <w:jc w:val="both"/>
        <w:rPr>
          <w:rFonts w:asciiTheme="majorBidi" w:hAnsiTheme="majorBidi" w:cs="B Lotu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tl/>
          <w:lang w:bidi="fa-IR"/>
        </w:rPr>
        <w:t>- بنا بر آمارهای غیررسمی (منتشر نشده) به دست آمده از «شركت مديريت فناوري بورس تهران (</w:t>
      </w:r>
      <w:r w:rsidRPr="00CB79D2">
        <w:rPr>
          <w:rFonts w:asciiTheme="majorBidi" w:hAnsiTheme="majorBidi" w:cs="B Lotus"/>
          <w:sz w:val="24"/>
          <w:szCs w:val="24"/>
          <w:lang w:bidi="fa-IR"/>
        </w:rPr>
        <w:t>tsetmc</w:t>
      </w:r>
      <w:r w:rsidRPr="00CB79D2">
        <w:rPr>
          <w:rFonts w:asciiTheme="majorBidi" w:hAnsiTheme="majorBidi" w:cs="B Lotus"/>
          <w:sz w:val="24"/>
          <w:szCs w:val="24"/>
          <w:rtl/>
          <w:lang w:bidi="fa-IR"/>
        </w:rPr>
        <w:t>)» (به عنوان شرکت پردازش‌گر داده‌ها و اطلاعات مالي بازار سرمایه ایران)، حجم سرمایه‌گذاری اشخاص خارجی در اوراق بهادار (اعم از سرمایه‌گذاری مستقیم و پورتفولیو) تا پایان بهار سال 1395 به میزان 11 هزار میلیارد ریال بوده است.</w:t>
      </w:r>
    </w:p>
  </w:footnote>
  <w:footnote w:id="461">
    <w:p w14:paraId="7A95F586"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w:t>
      </w:r>
      <w:r w:rsidRPr="00CB79D2">
        <w:rPr>
          <w:rFonts w:asciiTheme="majorBidi" w:hAnsiTheme="majorBidi" w:cs="B Lotus"/>
          <w:sz w:val="24"/>
          <w:szCs w:val="24"/>
        </w:rPr>
        <w:t>Foreign Indirect Investment);</w:t>
      </w:r>
      <w:r w:rsidRPr="00CB79D2">
        <w:rPr>
          <w:rFonts w:asciiTheme="majorBidi" w:hAnsiTheme="majorBidi" w:cs="B Lotus"/>
          <w:sz w:val="24"/>
          <w:szCs w:val="24"/>
          <w:lang w:bidi="fa-IR"/>
        </w:rPr>
        <w:t xml:space="preserve"> </w:t>
      </w:r>
      <w:r w:rsidRPr="00CB79D2">
        <w:rPr>
          <w:rFonts w:asciiTheme="majorBidi" w:hAnsiTheme="majorBidi" w:cs="B Lotus"/>
          <w:sz w:val="24"/>
          <w:szCs w:val="24"/>
        </w:rPr>
        <w:t>Dugan &amp; Others (</w:t>
      </w:r>
      <w:r w:rsidRPr="00CB79D2">
        <w:rPr>
          <w:rFonts w:asciiTheme="majorBidi" w:eastAsia="Times New Roman" w:hAnsiTheme="majorBidi" w:cs="B Lotus"/>
          <w:sz w:val="24"/>
          <w:szCs w:val="24"/>
          <w:lang w:bidi="fa-IR"/>
        </w:rPr>
        <w:t>n 2)</w:t>
      </w:r>
      <w:r w:rsidRPr="00CB79D2">
        <w:rPr>
          <w:rFonts w:asciiTheme="majorBidi" w:hAnsiTheme="majorBidi" w:cs="B Lotus"/>
          <w:sz w:val="24"/>
          <w:szCs w:val="24"/>
        </w:rPr>
        <w:t xml:space="preserve"> 1-2, 248; Salacuse (n 2) 38-42</w:t>
      </w:r>
    </w:p>
    <w:p w14:paraId="65F91415" w14:textId="77777777" w:rsidR="005A2D86" w:rsidRPr="00CB79D2" w:rsidRDefault="005A2D86" w:rsidP="00CB79D2">
      <w:pPr>
        <w:pStyle w:val="FootnoteText"/>
        <w:spacing w:line="0" w:lineRule="atLeast"/>
        <w:contextualSpacing/>
        <w:jc w:val="both"/>
        <w:rPr>
          <w:rFonts w:asciiTheme="majorBidi" w:hAnsiTheme="majorBidi" w:cs="B Lotus"/>
          <w:sz w:val="24"/>
          <w:szCs w:val="24"/>
        </w:rPr>
      </w:pPr>
      <w:r w:rsidRPr="00CB79D2">
        <w:rPr>
          <w:rFonts w:asciiTheme="majorBidi" w:eastAsia="Times New Roman" w:hAnsiTheme="majorBidi" w:cs="B Lotus"/>
          <w:sz w:val="24"/>
          <w:szCs w:val="24"/>
          <w:rtl/>
          <w:lang w:bidi="fa-IR"/>
        </w:rPr>
        <w:t>این نوع از سرمایه‌گذاری (که خارج از موضوع این نوشتار است) به معنای انتقال منابع به کشور مقصد بدون مداخله در پروژه یا برنامه مورد نظر است که شامل مواردی همچون قراردادهای مجوز بهره‌برداری از مالکیت فکری، قراردادهای کمک‌های فنی و همچنین پرداخت وام است.</w:t>
      </w:r>
    </w:p>
  </w:footnote>
  <w:footnote w:id="462">
    <w:p w14:paraId="1F8453F4"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sz w:val="24"/>
          <w:szCs w:val="24"/>
        </w:rPr>
        <w:t>(Other investment);</w:t>
      </w:r>
      <w:r w:rsidRPr="00CB79D2">
        <w:rPr>
          <w:rFonts w:asciiTheme="majorBidi" w:hAnsiTheme="majorBidi" w:cs="B Lotus"/>
          <w:sz w:val="24"/>
          <w:szCs w:val="24"/>
          <w:lang w:bidi="fa-IR"/>
        </w:rPr>
        <w:t xml:space="preserve"> International Monetary Fund (IMF), </w:t>
      </w:r>
      <w:r w:rsidRPr="00CB79D2">
        <w:rPr>
          <w:rFonts w:asciiTheme="majorBidi" w:hAnsiTheme="majorBidi" w:cs="B Lotus"/>
          <w:i/>
          <w:iCs/>
          <w:sz w:val="24"/>
          <w:szCs w:val="24"/>
          <w:lang w:bidi="fa-IR"/>
        </w:rPr>
        <w:t>Balance of Payments Manual</w:t>
      </w:r>
      <w:r w:rsidRPr="00CB79D2">
        <w:rPr>
          <w:rFonts w:asciiTheme="majorBidi" w:hAnsiTheme="majorBidi" w:cs="B Lotus"/>
          <w:sz w:val="24"/>
          <w:szCs w:val="24"/>
          <w:lang w:bidi="fa-IR"/>
        </w:rPr>
        <w:t xml:space="preserve"> (BPM6) (6</w:t>
      </w:r>
      <w:r w:rsidRPr="00CB79D2">
        <w:rPr>
          <w:rFonts w:asciiTheme="majorBidi" w:hAnsiTheme="majorBidi" w:cs="B Lotus"/>
          <w:sz w:val="24"/>
          <w:szCs w:val="24"/>
          <w:vertAlign w:val="superscript"/>
          <w:lang w:bidi="fa-IR"/>
        </w:rPr>
        <w:t>th</w:t>
      </w:r>
      <w:r w:rsidRPr="00CB79D2">
        <w:rPr>
          <w:rFonts w:asciiTheme="majorBidi" w:hAnsiTheme="majorBidi" w:cs="B Lotus"/>
          <w:sz w:val="24"/>
          <w:szCs w:val="24"/>
          <w:lang w:bidi="fa-IR"/>
        </w:rPr>
        <w:t xml:space="preserve"> edn 2009) 6.1, 6.61-3</w:t>
      </w:r>
    </w:p>
  </w:footnote>
  <w:footnote w:id="463">
    <w:p w14:paraId="329587D1"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sz w:val="24"/>
          <w:szCs w:val="24"/>
        </w:rPr>
        <w:t xml:space="preserve">Sornarajah, </w:t>
      </w:r>
      <w:r w:rsidRPr="00CB79D2">
        <w:rPr>
          <w:rFonts w:asciiTheme="majorBidi" w:hAnsiTheme="majorBidi" w:cs="B Lotus"/>
          <w:i/>
          <w:iCs/>
          <w:sz w:val="24"/>
          <w:szCs w:val="24"/>
        </w:rPr>
        <w:t>The International Law on Foreign Investment</w:t>
      </w:r>
      <w:r w:rsidRPr="00CB79D2">
        <w:rPr>
          <w:rFonts w:asciiTheme="majorBidi" w:hAnsiTheme="majorBidi" w:cs="B Lotus"/>
          <w:sz w:val="24"/>
          <w:szCs w:val="24"/>
        </w:rPr>
        <w:t xml:space="preserve"> (n 11) 9.</w:t>
      </w:r>
    </w:p>
  </w:footnote>
  <w:footnote w:id="464">
    <w:p w14:paraId="2D881E0A"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sz w:val="24"/>
          <w:szCs w:val="24"/>
        </w:rPr>
        <w:t xml:space="preserve">UNCTAD, </w:t>
      </w:r>
      <w:r w:rsidRPr="00CB79D2">
        <w:rPr>
          <w:rFonts w:asciiTheme="majorBidi" w:hAnsiTheme="majorBidi" w:cs="B Lotus"/>
          <w:i/>
          <w:iCs/>
          <w:sz w:val="24"/>
          <w:szCs w:val="24"/>
        </w:rPr>
        <w:t>Scope and Definition</w:t>
      </w:r>
      <w:r w:rsidRPr="00CB79D2">
        <w:rPr>
          <w:rFonts w:asciiTheme="majorBidi" w:hAnsiTheme="majorBidi" w:cs="B Lotus"/>
          <w:sz w:val="24"/>
          <w:szCs w:val="24"/>
        </w:rPr>
        <w:t xml:space="preserve"> (n 3) 22; UNCTAD, </w:t>
      </w:r>
      <w:r w:rsidRPr="00CB79D2">
        <w:rPr>
          <w:rFonts w:asciiTheme="majorBidi" w:hAnsiTheme="majorBidi" w:cs="B Lotus"/>
          <w:i/>
          <w:iCs/>
          <w:sz w:val="24"/>
          <w:szCs w:val="24"/>
          <w:lang w:bidi="fa-IR"/>
        </w:rPr>
        <w:t xml:space="preserve">Bilateral Investment Treaties 1995–2006 </w:t>
      </w:r>
      <w:r w:rsidRPr="00CB79D2">
        <w:rPr>
          <w:rFonts w:asciiTheme="majorBidi" w:hAnsiTheme="majorBidi" w:cs="B Lotus"/>
          <w:sz w:val="24"/>
          <w:szCs w:val="24"/>
          <w:lang w:bidi="fa-IR"/>
        </w:rPr>
        <w:t>(</w:t>
      </w:r>
      <w:r w:rsidRPr="00CB79D2">
        <w:rPr>
          <w:rFonts w:asciiTheme="majorBidi" w:hAnsiTheme="majorBidi" w:cs="B Lotus"/>
          <w:sz w:val="24"/>
          <w:szCs w:val="24"/>
        </w:rPr>
        <w:t>n 3) 8; Dugan &amp; Others (n 2) 248.</w:t>
      </w:r>
    </w:p>
  </w:footnote>
  <w:footnote w:id="465">
    <w:p w14:paraId="59F5398D"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lang w:bidi="fa-IR"/>
        </w:rPr>
        <w:t xml:space="preserve">History of the ICSID Convention: Documents Concerning the Origin and Formulation of the Convention on the Settlement of Investment Disputes between States and Nationals of Other States </w:t>
      </w:r>
      <w:r w:rsidRPr="00CB79D2">
        <w:rPr>
          <w:rFonts w:asciiTheme="majorBidi" w:hAnsiTheme="majorBidi" w:cs="B Lotus"/>
          <w:sz w:val="24"/>
          <w:szCs w:val="24"/>
          <w:lang w:bidi="fa-IR"/>
        </w:rPr>
        <w:t>(Vol II, Part 2) 661, 844.</w:t>
      </w:r>
    </w:p>
  </w:footnote>
  <w:footnote w:id="466">
    <w:p w14:paraId="2FADC0D9" w14:textId="77777777" w:rsidR="005A2D86" w:rsidRPr="00CB79D2" w:rsidRDefault="005A2D86" w:rsidP="00CB79D2">
      <w:pPr>
        <w:bidi w:val="0"/>
        <w:spacing w:line="0" w:lineRule="atLeast"/>
        <w:contextualSpacing/>
        <w:jc w:val="both"/>
        <w:rPr>
          <w:rFonts w:asciiTheme="majorBidi" w:hAnsiTheme="majorBidi" w:cs="B Lotus"/>
          <w:sz w:val="24"/>
          <w:szCs w:val="24"/>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lang w:bidi="fa-IR"/>
        </w:rPr>
        <w:t>Biwater v Tanzania</w:t>
      </w:r>
      <w:r w:rsidRPr="00CB79D2">
        <w:rPr>
          <w:rFonts w:asciiTheme="majorBidi" w:hAnsiTheme="majorBidi" w:cs="B Lotus"/>
          <w:sz w:val="24"/>
          <w:szCs w:val="24"/>
          <w:lang w:bidi="fa-IR"/>
        </w:rPr>
        <w:t xml:space="preserve"> (ICSID Case No ARB/05/22, Award, 24 Jul 2008) 312; </w:t>
      </w:r>
      <w:r w:rsidRPr="00CB79D2">
        <w:rPr>
          <w:rFonts w:asciiTheme="majorBidi" w:hAnsiTheme="majorBidi" w:cs="B Lotus"/>
          <w:i/>
          <w:iCs/>
          <w:sz w:val="24"/>
          <w:szCs w:val="24"/>
          <w:lang w:bidi="fa-IR"/>
        </w:rPr>
        <w:t>Toto v Lebanon</w:t>
      </w:r>
      <w:r w:rsidRPr="00CB79D2">
        <w:rPr>
          <w:rFonts w:asciiTheme="majorBidi" w:hAnsiTheme="majorBidi" w:cs="B Lotus"/>
          <w:sz w:val="24"/>
          <w:szCs w:val="24"/>
          <w:lang w:bidi="fa-IR"/>
        </w:rPr>
        <w:t xml:space="preserve"> (ICSID Case No ARB/07/12, </w:t>
      </w:r>
      <w:r w:rsidRPr="00CB79D2">
        <w:rPr>
          <w:rFonts w:asciiTheme="majorBidi" w:hAnsiTheme="majorBidi" w:cs="B Lotus"/>
          <w:sz w:val="24"/>
          <w:szCs w:val="24"/>
        </w:rPr>
        <w:t xml:space="preserve">Decision on Jurisdiction, 11 Sep 2009) 83; </w:t>
      </w:r>
      <w:r w:rsidRPr="00CB79D2">
        <w:rPr>
          <w:rFonts w:asciiTheme="majorBidi" w:hAnsiTheme="majorBidi" w:cs="B Lotus"/>
          <w:i/>
          <w:iCs/>
          <w:sz w:val="24"/>
          <w:szCs w:val="24"/>
          <w:lang w:bidi="fa-IR"/>
        </w:rPr>
        <w:t>MHS v Malaysia</w:t>
      </w:r>
      <w:r w:rsidRPr="00CB79D2">
        <w:rPr>
          <w:rFonts w:asciiTheme="majorBidi" w:hAnsiTheme="majorBidi" w:cs="B Lotus"/>
          <w:sz w:val="24"/>
          <w:szCs w:val="24"/>
          <w:lang w:bidi="fa-IR"/>
        </w:rPr>
        <w:t xml:space="preserve"> (</w:t>
      </w:r>
      <w:r w:rsidRPr="00CB79D2">
        <w:rPr>
          <w:rFonts w:asciiTheme="majorBidi" w:hAnsiTheme="majorBidi" w:cs="B Lotus"/>
          <w:sz w:val="24"/>
          <w:szCs w:val="24"/>
        </w:rPr>
        <w:t>Decision on</w:t>
      </w:r>
      <w:r w:rsidRPr="00CB79D2">
        <w:rPr>
          <w:rFonts w:asciiTheme="majorBidi" w:hAnsiTheme="majorBidi" w:cs="B Lotus"/>
          <w:sz w:val="24"/>
          <w:szCs w:val="24"/>
          <w:lang w:bidi="fa-IR"/>
        </w:rPr>
        <w:t xml:space="preserve"> Annulment, n 1) 65-71; </w:t>
      </w:r>
      <w:r w:rsidRPr="00CB79D2">
        <w:rPr>
          <w:rFonts w:asciiTheme="majorBidi" w:hAnsiTheme="majorBidi" w:cs="B Lotus"/>
          <w:i/>
          <w:iCs/>
          <w:sz w:val="24"/>
          <w:szCs w:val="24"/>
          <w:lang w:bidi="fa-IR"/>
        </w:rPr>
        <w:t xml:space="preserve">Ambiente Ufficio v Argentine </w:t>
      </w:r>
      <w:r w:rsidRPr="00CB79D2">
        <w:rPr>
          <w:rFonts w:asciiTheme="majorBidi" w:hAnsiTheme="majorBidi" w:cs="B Lotus"/>
          <w:sz w:val="24"/>
          <w:szCs w:val="24"/>
          <w:lang w:bidi="fa-IR"/>
        </w:rPr>
        <w:t>(n 1) 454;</w:t>
      </w:r>
      <w:r w:rsidRPr="00CB79D2">
        <w:rPr>
          <w:rFonts w:asciiTheme="majorBidi" w:hAnsiTheme="majorBidi" w:cs="B Lotus"/>
          <w:sz w:val="24"/>
          <w:szCs w:val="24"/>
        </w:rPr>
        <w:t xml:space="preserve"> J D Mortenson, ʻThe Meaning of Investment: ICSIDʼs </w:t>
      </w:r>
      <w:r w:rsidRPr="00CB79D2">
        <w:rPr>
          <w:rFonts w:asciiTheme="majorBidi" w:hAnsiTheme="majorBidi" w:cs="B Lotus"/>
          <w:i/>
          <w:iCs/>
          <w:sz w:val="24"/>
          <w:szCs w:val="24"/>
        </w:rPr>
        <w:t>Travaux</w:t>
      </w:r>
      <w:r w:rsidRPr="00CB79D2">
        <w:rPr>
          <w:rFonts w:asciiTheme="majorBidi" w:hAnsiTheme="majorBidi" w:cs="B Lotus"/>
          <w:sz w:val="24"/>
          <w:szCs w:val="24"/>
        </w:rPr>
        <w:t xml:space="preserve"> and the Domain of International Investment Lawʼ 51(1) Harvard International Law Journal (2010) 257, 259.</w:t>
      </w:r>
    </w:p>
  </w:footnote>
  <w:footnote w:id="467">
    <w:p w14:paraId="37CC0A84" w14:textId="77777777" w:rsidR="005A2D86" w:rsidRPr="00CB79D2" w:rsidRDefault="005A2D86" w:rsidP="00CB79D2">
      <w:pPr>
        <w:pStyle w:val="FootnoteText"/>
        <w:bidi w:val="0"/>
        <w:spacing w:line="0" w:lineRule="atLeast"/>
        <w:contextualSpacing/>
        <w:jc w:val="both"/>
        <w:rPr>
          <w:rFonts w:asciiTheme="majorBidi" w:eastAsia="Times New Roman" w:hAnsiTheme="majorBidi" w:cs="B Lotus"/>
          <w:i/>
          <w:iC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Schreuer &amp; Others (n 3) 116; </w:t>
      </w:r>
      <w:r w:rsidRPr="00CB79D2">
        <w:rPr>
          <w:rStyle w:val="Emphasis"/>
          <w:rFonts w:asciiTheme="majorBidi" w:hAnsiTheme="majorBidi" w:cs="B Lotus"/>
          <w:sz w:val="24"/>
          <w:szCs w:val="24"/>
        </w:rPr>
        <w:t>ʻReport of the Executive Directors on the Convention on the Settlement of Investment Disputes between States and Nationals of Other States</w:t>
      </w:r>
      <w:r w:rsidRPr="00CB79D2">
        <w:rPr>
          <w:rFonts w:asciiTheme="majorBidi" w:hAnsiTheme="majorBidi" w:cs="B Lotus"/>
          <w:i/>
          <w:iCs/>
          <w:sz w:val="24"/>
          <w:szCs w:val="24"/>
          <w:lang w:bidi="fa-IR"/>
        </w:rPr>
        <w:t xml:space="preserve"> </w:t>
      </w:r>
      <w:r w:rsidRPr="00CB79D2">
        <w:rPr>
          <w:rFonts w:asciiTheme="majorBidi" w:hAnsiTheme="majorBidi" w:cs="B Lotus"/>
          <w:sz w:val="24"/>
          <w:szCs w:val="24"/>
          <w:lang w:bidi="fa-IR"/>
        </w:rPr>
        <w:t xml:space="preserve">1965ʼ as adopted by </w:t>
      </w:r>
      <w:r w:rsidRPr="00CB79D2">
        <w:rPr>
          <w:rStyle w:val="Emphasis"/>
          <w:rFonts w:asciiTheme="majorBidi" w:hAnsiTheme="majorBidi" w:cs="B Lotus"/>
          <w:sz w:val="24"/>
          <w:szCs w:val="24"/>
        </w:rPr>
        <w:t>the Board of Governors of the International Bank for Reconstruction and Development (Resolution No 214 of 10 September 1964),</w:t>
      </w:r>
      <w:r w:rsidRPr="00CB79D2">
        <w:rPr>
          <w:rFonts w:asciiTheme="majorBidi" w:hAnsiTheme="majorBidi" w:cs="B Lotus"/>
          <w:sz w:val="24"/>
          <w:szCs w:val="24"/>
          <w:lang w:bidi="fa-IR"/>
        </w:rPr>
        <w:t xml:space="preserve"> ICSID Reports 1 (1993) 28; </w:t>
      </w:r>
      <w:r w:rsidRPr="00CB79D2">
        <w:rPr>
          <w:rFonts w:asciiTheme="majorBidi" w:eastAsia="Times New Roman" w:hAnsiTheme="majorBidi" w:cs="B Lotus"/>
          <w:i/>
          <w:iCs/>
          <w:sz w:val="24"/>
          <w:szCs w:val="24"/>
          <w:lang w:bidi="fa-IR"/>
        </w:rPr>
        <w:t>Inmaris v Ukraine</w:t>
      </w:r>
      <w:r w:rsidRPr="00CB79D2">
        <w:rPr>
          <w:rFonts w:asciiTheme="majorBidi" w:eastAsia="Times New Roman" w:hAnsiTheme="majorBidi" w:cs="B Lotus"/>
          <w:sz w:val="24"/>
          <w:szCs w:val="24"/>
          <w:lang w:bidi="fa-IR"/>
        </w:rPr>
        <w:t xml:space="preserve"> (ICSID Case No ARB/08/8, </w:t>
      </w:r>
      <w:r w:rsidRPr="00CB79D2">
        <w:rPr>
          <w:rFonts w:asciiTheme="majorBidi" w:hAnsiTheme="majorBidi" w:cs="B Lotus"/>
          <w:sz w:val="24"/>
          <w:szCs w:val="24"/>
        </w:rPr>
        <w:t xml:space="preserve">Decision on Jurisdiction, 8 Mar 2010) 130; </w:t>
      </w:r>
      <w:r w:rsidRPr="00CB79D2">
        <w:rPr>
          <w:rFonts w:asciiTheme="majorBidi" w:eastAsia="Times New Roman" w:hAnsiTheme="majorBidi" w:cs="B Lotus"/>
          <w:i/>
          <w:iCs/>
          <w:sz w:val="24"/>
          <w:szCs w:val="24"/>
          <w:lang w:bidi="fa-IR"/>
        </w:rPr>
        <w:t xml:space="preserve">Abaclat v Argentine </w:t>
      </w:r>
      <w:r w:rsidRPr="00CB79D2">
        <w:rPr>
          <w:rFonts w:asciiTheme="majorBidi" w:eastAsia="Times New Roman" w:hAnsiTheme="majorBidi" w:cs="B Lotus"/>
          <w:sz w:val="24"/>
          <w:szCs w:val="24"/>
          <w:lang w:bidi="fa-IR"/>
        </w:rPr>
        <w:t>(</w:t>
      </w:r>
      <w:r w:rsidRPr="00CB79D2">
        <w:rPr>
          <w:rFonts w:asciiTheme="majorBidi" w:hAnsiTheme="majorBidi" w:cs="B Lotus"/>
          <w:sz w:val="24"/>
          <w:szCs w:val="24"/>
        </w:rPr>
        <w:t>Decision on Jurisdiction, n 2) 347, 364.</w:t>
      </w:r>
    </w:p>
  </w:footnote>
  <w:footnote w:id="468">
    <w:p w14:paraId="29BC40F2" w14:textId="77777777" w:rsidR="005A2D86" w:rsidRPr="00CB79D2" w:rsidRDefault="005A2D86" w:rsidP="00CB79D2">
      <w:pPr>
        <w:pStyle w:val="FootnoteText"/>
        <w:bidi w:val="0"/>
        <w:spacing w:line="0" w:lineRule="atLeast"/>
        <w:contextualSpacing/>
        <w:jc w:val="both"/>
        <w:rPr>
          <w:rFonts w:asciiTheme="majorBidi" w:eastAsia="Times New Roman" w:hAnsiTheme="majorBidi" w:cs="B Lotus"/>
          <w:i/>
          <w:iC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rPr>
        <w:t>Fedax v Venezuela</w:t>
      </w:r>
      <w:r w:rsidRPr="00CB79D2">
        <w:rPr>
          <w:rFonts w:asciiTheme="majorBidi" w:hAnsiTheme="majorBidi" w:cs="B Lotus"/>
          <w:sz w:val="24"/>
          <w:szCs w:val="24"/>
        </w:rPr>
        <w:t xml:space="preserve"> (</w:t>
      </w:r>
      <w:r w:rsidRPr="00CB79D2">
        <w:rPr>
          <w:rFonts w:asciiTheme="majorBidi" w:eastAsia="Times New Roman" w:hAnsiTheme="majorBidi" w:cs="B Lotus"/>
          <w:sz w:val="24"/>
          <w:szCs w:val="24"/>
          <w:lang w:bidi="fa-IR"/>
        </w:rPr>
        <w:t xml:space="preserve">ICSID Case No ARB/96/3, </w:t>
      </w:r>
      <w:r w:rsidRPr="00CB79D2">
        <w:rPr>
          <w:rFonts w:asciiTheme="majorBidi" w:hAnsiTheme="majorBidi" w:cs="B Lotus"/>
          <w:sz w:val="24"/>
          <w:szCs w:val="24"/>
        </w:rPr>
        <w:t>Decision on Jurisdiction, 11 Jul 1997) 28, 42</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Joy Mining v Egypt</w:t>
      </w:r>
      <w:r w:rsidRPr="00CB79D2">
        <w:rPr>
          <w:rFonts w:asciiTheme="majorBidi" w:eastAsia="Times New Roman" w:hAnsiTheme="majorBidi" w:cs="B Lotus"/>
          <w:sz w:val="24"/>
          <w:szCs w:val="24"/>
          <w:lang w:bidi="fa-IR"/>
        </w:rPr>
        <w:t xml:space="preserve"> (ICSID Case No ARB/03/11, Award, 6 Aug 2004) 55, 58</w:t>
      </w:r>
      <w:r w:rsidRPr="00CB79D2">
        <w:rPr>
          <w:rFonts w:asciiTheme="majorBidi" w:hAnsiTheme="majorBidi" w:cs="B Lotus"/>
          <w:sz w:val="24"/>
          <w:szCs w:val="24"/>
          <w:lang w:bidi="fa-IR"/>
        </w:rPr>
        <w:t>;</w:t>
      </w:r>
      <w:r w:rsidRPr="00CB79D2">
        <w:rPr>
          <w:rFonts w:asciiTheme="majorBidi" w:eastAsia="Times New Roman" w:hAnsiTheme="majorBidi" w:cs="B Lotus"/>
          <w:i/>
          <w:iCs/>
          <w:sz w:val="24"/>
          <w:szCs w:val="24"/>
          <w:lang w:bidi="fa-IR"/>
        </w:rPr>
        <w:t xml:space="preserve"> SGS v Pakistan</w:t>
      </w:r>
      <w:r w:rsidRPr="00CB79D2">
        <w:rPr>
          <w:rFonts w:asciiTheme="majorBidi" w:eastAsia="Times New Roman" w:hAnsiTheme="majorBidi" w:cs="B Lotus"/>
          <w:sz w:val="24"/>
          <w:szCs w:val="24"/>
          <w:lang w:bidi="fa-IR"/>
        </w:rPr>
        <w:t xml:space="preserve"> (ICSID Case No ARB/01/13, </w:t>
      </w:r>
      <w:r w:rsidRPr="00CB79D2">
        <w:rPr>
          <w:rFonts w:asciiTheme="majorBidi" w:hAnsiTheme="majorBidi" w:cs="B Lotus"/>
          <w:sz w:val="24"/>
          <w:szCs w:val="24"/>
        </w:rPr>
        <w:t>Decision on Jurisdiction,</w:t>
      </w:r>
      <w:r w:rsidRPr="00CB79D2">
        <w:rPr>
          <w:rFonts w:asciiTheme="majorBidi" w:eastAsia="Times New Roman" w:hAnsiTheme="majorBidi" w:cs="B Lotus"/>
          <w:sz w:val="24"/>
          <w:szCs w:val="24"/>
          <w:lang w:bidi="fa-IR"/>
        </w:rPr>
        <w:t xml:space="preserve"> 6 Aug 2003) 133, footnote 153;</w:t>
      </w:r>
      <w:r w:rsidRPr="00CB79D2">
        <w:rPr>
          <w:rFonts w:asciiTheme="majorBidi" w:eastAsia="Times New Roman" w:hAnsiTheme="majorBidi" w:cs="B Lotus"/>
          <w:i/>
          <w:iCs/>
          <w:sz w:val="24"/>
          <w:szCs w:val="24"/>
          <w:lang w:bidi="fa-IR"/>
        </w:rPr>
        <w:t xml:space="preserve"> Global Trading v Ukraine</w:t>
      </w:r>
      <w:r w:rsidRPr="00CB79D2">
        <w:rPr>
          <w:rFonts w:asciiTheme="majorBidi" w:eastAsia="Times New Roman" w:hAnsiTheme="majorBidi" w:cs="B Lotus"/>
          <w:sz w:val="24"/>
          <w:szCs w:val="24"/>
          <w:lang w:bidi="fa-IR"/>
        </w:rPr>
        <w:t xml:space="preserve"> (ICSID Case No ARB/09/11, Award, 1 Dec 2010) 56;</w:t>
      </w:r>
      <w:r w:rsidRPr="00CB79D2">
        <w:rPr>
          <w:rFonts w:asciiTheme="majorBidi" w:eastAsia="Times New Roman" w:hAnsiTheme="majorBidi" w:cs="B Lotus"/>
          <w:i/>
          <w:iCs/>
          <w:sz w:val="24"/>
          <w:szCs w:val="24"/>
          <w:lang w:bidi="fa-IR"/>
        </w:rPr>
        <w:t xml:space="preserve"> MHS v Malaysia</w:t>
      </w:r>
      <w:r w:rsidRPr="00CB79D2">
        <w:rPr>
          <w:rFonts w:asciiTheme="majorBidi" w:eastAsia="Times New Roman" w:hAnsiTheme="majorBidi" w:cs="B Lotus"/>
          <w:sz w:val="24"/>
          <w:szCs w:val="24"/>
          <w:lang w:bidi="fa-IR"/>
        </w:rPr>
        <w:t xml:space="preserve"> (Decision on Annulment, n 1) 72; </w:t>
      </w:r>
      <w:r w:rsidRPr="00CB79D2">
        <w:rPr>
          <w:rFonts w:asciiTheme="majorBidi" w:hAnsiTheme="majorBidi" w:cs="B Lotus"/>
          <w:i/>
          <w:iCs/>
          <w:sz w:val="24"/>
          <w:szCs w:val="24"/>
        </w:rPr>
        <w:t>Alpha v Ukraine</w:t>
      </w:r>
      <w:r w:rsidRPr="00CB79D2">
        <w:rPr>
          <w:rFonts w:asciiTheme="majorBidi" w:hAnsiTheme="majorBidi" w:cs="B Lotus"/>
          <w:sz w:val="24"/>
          <w:szCs w:val="24"/>
        </w:rPr>
        <w:t xml:space="preserve"> (n 1) 314</w:t>
      </w:r>
      <w:r w:rsidRPr="00CB79D2">
        <w:rPr>
          <w:rFonts w:asciiTheme="majorBidi" w:hAnsiTheme="majorBidi" w:cs="B Lotus"/>
          <w:sz w:val="24"/>
          <w:szCs w:val="24"/>
          <w:lang w:bidi="fa-IR"/>
        </w:rPr>
        <w:t>;</w:t>
      </w:r>
      <w:r w:rsidRPr="00CB79D2">
        <w:rPr>
          <w:rFonts w:asciiTheme="majorBidi" w:eastAsia="Times New Roman" w:hAnsiTheme="majorBidi" w:cs="B Lotus"/>
          <w:i/>
          <w:iCs/>
          <w:sz w:val="24"/>
          <w:szCs w:val="24"/>
          <w:lang w:bidi="fa-IR"/>
        </w:rPr>
        <w:t xml:space="preserve"> Ambiente Ufficio v Argentine </w:t>
      </w:r>
      <w:r w:rsidRPr="00CB79D2">
        <w:rPr>
          <w:rFonts w:asciiTheme="majorBidi" w:eastAsia="Times New Roman" w:hAnsiTheme="majorBidi" w:cs="B Lotus"/>
          <w:sz w:val="24"/>
          <w:szCs w:val="24"/>
          <w:lang w:bidi="fa-IR"/>
        </w:rPr>
        <w:t>(n 1) 470;</w:t>
      </w:r>
      <w:r w:rsidRPr="00CB79D2">
        <w:rPr>
          <w:rFonts w:asciiTheme="majorBidi" w:eastAsia="Times New Roman" w:hAnsiTheme="majorBidi" w:cs="B Lotus"/>
          <w:i/>
          <w:iCs/>
          <w:sz w:val="24"/>
          <w:szCs w:val="24"/>
          <w:lang w:bidi="fa-IR"/>
        </w:rPr>
        <w:t xml:space="preserve"> Nova Scotia v Venezuela</w:t>
      </w:r>
      <w:r w:rsidRPr="00CB79D2">
        <w:rPr>
          <w:rFonts w:asciiTheme="majorBidi" w:eastAsia="Times New Roman" w:hAnsiTheme="majorBidi" w:cs="B Lotus"/>
          <w:sz w:val="24"/>
          <w:szCs w:val="24"/>
          <w:lang w:bidi="fa-IR"/>
        </w:rPr>
        <w:t xml:space="preserve"> (n 15) 113;</w:t>
      </w:r>
      <w:r w:rsidRPr="00CB79D2">
        <w:rPr>
          <w:rFonts w:asciiTheme="majorBidi" w:eastAsia="Times New Roman" w:hAnsiTheme="majorBidi" w:cs="B Lotus"/>
          <w:i/>
          <w:iCs/>
          <w:sz w:val="24"/>
          <w:szCs w:val="24"/>
          <w:lang w:bidi="fa-IR"/>
        </w:rPr>
        <w:t xml:space="preserve"> Pantechniki v Albania</w:t>
      </w:r>
      <w:r w:rsidRPr="00CB79D2">
        <w:rPr>
          <w:rFonts w:asciiTheme="majorBidi" w:eastAsia="Times New Roman" w:hAnsiTheme="majorBidi" w:cs="B Lotus"/>
          <w:sz w:val="24"/>
          <w:szCs w:val="24"/>
          <w:lang w:bidi="fa-IR"/>
        </w:rPr>
        <w:t xml:space="preserve"> (n 15) 44; </w:t>
      </w:r>
      <w:r w:rsidRPr="00CB79D2">
        <w:rPr>
          <w:rFonts w:asciiTheme="majorBidi" w:eastAsia="Times New Roman" w:hAnsiTheme="majorBidi" w:cs="B Lotus"/>
          <w:i/>
          <w:iCs/>
          <w:sz w:val="24"/>
          <w:szCs w:val="24"/>
          <w:lang w:bidi="fa-IR"/>
        </w:rPr>
        <w:t>Inmaris v Ukraine</w:t>
      </w:r>
      <w:r w:rsidRPr="00CB79D2">
        <w:rPr>
          <w:rFonts w:asciiTheme="majorBidi" w:eastAsia="Times New Roman" w:hAnsiTheme="majorBidi" w:cs="B Lotus"/>
          <w:sz w:val="24"/>
          <w:szCs w:val="24"/>
          <w:lang w:bidi="fa-IR"/>
        </w:rPr>
        <w:t xml:space="preserve"> (n 26</w:t>
      </w:r>
      <w:r w:rsidRPr="00CB79D2">
        <w:rPr>
          <w:rFonts w:asciiTheme="majorBidi" w:hAnsiTheme="majorBidi" w:cs="B Lotus"/>
          <w:sz w:val="24"/>
          <w:szCs w:val="24"/>
        </w:rPr>
        <w:t>) 131.</w:t>
      </w:r>
    </w:p>
    <w:p w14:paraId="36145955" w14:textId="77777777" w:rsidR="005A2D86" w:rsidRPr="00CB79D2" w:rsidRDefault="005A2D86" w:rsidP="00A17074">
      <w:pPr>
        <w:pStyle w:val="FootnoteText"/>
        <w:spacing w:line="0" w:lineRule="atLeast"/>
        <w:contextualSpacing/>
        <w:jc w:val="both"/>
        <w:rPr>
          <w:rFonts w:asciiTheme="majorBidi" w:eastAsia="Times New Roman" w:hAnsiTheme="majorBidi" w:cs="B Lotus"/>
          <w:sz w:val="24"/>
          <w:szCs w:val="24"/>
          <w:rtl/>
          <w:lang w:bidi="fa-IR"/>
        </w:rPr>
      </w:pPr>
      <w:r w:rsidRPr="00CB79D2">
        <w:rPr>
          <w:rFonts w:asciiTheme="majorBidi" w:eastAsia="Times New Roman" w:hAnsiTheme="majorBidi" w:cs="B Lotus"/>
          <w:sz w:val="24"/>
          <w:szCs w:val="24"/>
          <w:rtl/>
          <w:lang w:bidi="fa-IR"/>
        </w:rPr>
        <w:t>در خارج از قلمرو اعمال عهدنامه ایکسید، بیع ساده می‌تواند (مشروط به تصریح در معاهده حاکم) داخل در مفهوم «سرمایه‌گذاری» دانسته شود:</w:t>
      </w:r>
    </w:p>
    <w:p w14:paraId="45B3EE6A"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Fonts w:asciiTheme="majorBidi" w:eastAsia="Times New Roman" w:hAnsiTheme="majorBidi" w:cs="B Lotus"/>
          <w:i/>
          <w:iCs/>
          <w:sz w:val="24"/>
          <w:szCs w:val="24"/>
          <w:lang w:bidi="fa-IR"/>
        </w:rPr>
        <w:t xml:space="preserve">Petrobart v Kyrgyz </w:t>
      </w:r>
      <w:r w:rsidRPr="00CB79D2">
        <w:rPr>
          <w:rFonts w:asciiTheme="majorBidi" w:eastAsia="Times New Roman" w:hAnsiTheme="majorBidi" w:cs="B Lotus"/>
          <w:sz w:val="24"/>
          <w:szCs w:val="24"/>
          <w:lang w:bidi="fa-IR"/>
        </w:rPr>
        <w:t xml:space="preserve">(Stockholm Chamber of Commerce Case No 126/2003, Award, 29 Mar 2005) 72; M Slater, ʻThe Energy Charter Treaty: A Brief Introduction to its Scope and Initial Arbitral Awardsʼ in: Association for International Arbitration (ed), </w:t>
      </w:r>
      <w:r w:rsidRPr="00CB79D2">
        <w:rPr>
          <w:rFonts w:asciiTheme="majorBidi" w:eastAsia="Times New Roman" w:hAnsiTheme="majorBidi" w:cs="B Lotus"/>
          <w:i/>
          <w:iCs/>
          <w:sz w:val="24"/>
          <w:szCs w:val="24"/>
          <w:lang w:bidi="fa-IR"/>
        </w:rPr>
        <w:t>Alternative Dispute Resolution in the Energy Sector</w:t>
      </w:r>
      <w:r w:rsidRPr="00CB79D2">
        <w:rPr>
          <w:rFonts w:asciiTheme="majorBidi" w:eastAsia="Times New Roman" w:hAnsiTheme="majorBidi" w:cs="B Lotus"/>
          <w:sz w:val="24"/>
          <w:szCs w:val="24"/>
          <w:lang w:bidi="fa-IR"/>
        </w:rPr>
        <w:t xml:space="preserve"> (Maklu 2009) 15, 49.</w:t>
      </w:r>
    </w:p>
  </w:footnote>
  <w:footnote w:id="469">
    <w:p w14:paraId="22CE3EDD" w14:textId="77777777" w:rsidR="005A2D86" w:rsidRPr="00CB79D2" w:rsidRDefault="005A2D86" w:rsidP="00CB79D2">
      <w:pPr>
        <w:pStyle w:val="FootnoteText"/>
        <w:bidi w:val="0"/>
        <w:spacing w:line="0" w:lineRule="atLeast"/>
        <w:contextualSpacing/>
        <w:jc w:val="both"/>
        <w:rPr>
          <w:rFonts w:asciiTheme="majorBidi" w:eastAsia="Times New Roman" w:hAnsiTheme="majorBidi" w:cs="B Lotus"/>
          <w:i/>
          <w:iC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 </w:t>
      </w:r>
      <w:r w:rsidRPr="00CB79D2">
        <w:rPr>
          <w:rFonts w:asciiTheme="majorBidi" w:eastAsia="Times New Roman" w:hAnsiTheme="majorBidi" w:cs="B Lotus"/>
          <w:i/>
          <w:iCs/>
          <w:sz w:val="24"/>
          <w:szCs w:val="24"/>
          <w:lang w:bidi="fa-IR"/>
        </w:rPr>
        <w:t xml:space="preserve">CSOB v Slovak </w:t>
      </w:r>
      <w:r w:rsidRPr="00CB79D2">
        <w:rPr>
          <w:rFonts w:asciiTheme="majorBidi" w:eastAsia="Times New Roman" w:hAnsiTheme="majorBidi" w:cs="B Lotus"/>
          <w:sz w:val="24"/>
          <w:szCs w:val="24"/>
          <w:lang w:bidi="fa-IR"/>
        </w:rPr>
        <w:t xml:space="preserve">(ICSID Case No ARB/97/4, </w:t>
      </w:r>
      <w:r w:rsidRPr="00CB79D2">
        <w:rPr>
          <w:rFonts w:asciiTheme="majorBidi" w:eastAsia="Times New Roman" w:hAnsiTheme="majorBidi" w:cs="B Lotus"/>
          <w:color w:val="231F20"/>
          <w:kern w:val="36"/>
          <w:sz w:val="24"/>
          <w:szCs w:val="24"/>
          <w:lang w:bidi="fa-IR"/>
        </w:rPr>
        <w:t>Decision on Jurisdiction,</w:t>
      </w:r>
      <w:r w:rsidRPr="00CB79D2">
        <w:rPr>
          <w:rFonts w:asciiTheme="majorBidi" w:eastAsia="Times New Roman" w:hAnsiTheme="majorBidi" w:cs="B Lotus"/>
          <w:sz w:val="24"/>
          <w:szCs w:val="24"/>
          <w:lang w:bidi="fa-IR"/>
        </w:rPr>
        <w:t xml:space="preserve"> 24 May 1999) 68;</w:t>
      </w:r>
      <w:r w:rsidRPr="00CB79D2">
        <w:rPr>
          <w:rFonts w:asciiTheme="majorBidi" w:eastAsia="Times New Roman" w:hAnsiTheme="majorBidi" w:cs="B Lotus"/>
          <w:i/>
          <w:iCs/>
          <w:sz w:val="24"/>
          <w:szCs w:val="24"/>
          <w:lang w:bidi="fa-IR"/>
        </w:rPr>
        <w:t xml:space="preserve"> Mitchell v Congo</w:t>
      </w:r>
      <w:r w:rsidRPr="00CB79D2">
        <w:rPr>
          <w:rFonts w:asciiTheme="majorBidi" w:eastAsia="Times New Roman" w:hAnsiTheme="majorBidi" w:cs="B Lotus"/>
          <w:sz w:val="24"/>
          <w:szCs w:val="24"/>
          <w:lang w:bidi="fa-IR"/>
        </w:rPr>
        <w:t xml:space="preserve"> (ICSID Case No ARB/99/7, </w:t>
      </w:r>
      <w:r w:rsidRPr="00CB79D2">
        <w:rPr>
          <w:rFonts w:asciiTheme="majorBidi" w:eastAsia="Times New Roman" w:hAnsiTheme="majorBidi" w:cs="B Lotus"/>
          <w:color w:val="231F20"/>
          <w:kern w:val="36"/>
          <w:sz w:val="24"/>
          <w:szCs w:val="24"/>
          <w:lang w:bidi="fa-IR"/>
        </w:rPr>
        <w:t>Decision on</w:t>
      </w:r>
      <w:r w:rsidRPr="00CB79D2">
        <w:rPr>
          <w:rFonts w:asciiTheme="majorBidi" w:eastAsia="Times New Roman" w:hAnsiTheme="majorBidi" w:cs="B Lotus"/>
          <w:sz w:val="24"/>
          <w:szCs w:val="24"/>
          <w:lang w:bidi="fa-IR"/>
        </w:rPr>
        <w:t xml:space="preserve"> annulment, 1 Nov 2006) 31;</w:t>
      </w:r>
      <w:r w:rsidRPr="00CB79D2">
        <w:rPr>
          <w:rFonts w:asciiTheme="majorBidi" w:eastAsia="Times New Roman" w:hAnsiTheme="majorBidi" w:cs="B Lotus"/>
          <w:i/>
          <w:iCs/>
          <w:sz w:val="24"/>
          <w:szCs w:val="24"/>
          <w:lang w:bidi="fa-IR"/>
        </w:rPr>
        <w:t xml:space="preserve"> Phoenix v Czech </w:t>
      </w:r>
      <w:r w:rsidRPr="00CB79D2">
        <w:rPr>
          <w:rFonts w:asciiTheme="majorBidi" w:eastAsia="Times New Roman" w:hAnsiTheme="majorBidi" w:cs="B Lotus"/>
          <w:sz w:val="24"/>
          <w:szCs w:val="24"/>
          <w:lang w:bidi="fa-IR"/>
        </w:rPr>
        <w:t>(ICSID Case No ARB/06/5, Award, 15 Apr 2009) 96;</w:t>
      </w:r>
      <w:r w:rsidRPr="00CB79D2">
        <w:rPr>
          <w:rFonts w:asciiTheme="majorBidi" w:eastAsia="Times New Roman" w:hAnsiTheme="majorBidi" w:cs="B Lotus"/>
          <w:i/>
          <w:iCs/>
          <w:sz w:val="24"/>
          <w:szCs w:val="24"/>
          <w:lang w:bidi="fa-IR"/>
        </w:rPr>
        <w:t xml:space="preserve"> Ambiente Ufficio v Argentine </w:t>
      </w:r>
      <w:r w:rsidRPr="00CB79D2">
        <w:rPr>
          <w:rFonts w:asciiTheme="majorBidi" w:eastAsia="Times New Roman" w:hAnsiTheme="majorBidi" w:cs="B Lotus"/>
          <w:sz w:val="24"/>
          <w:szCs w:val="24"/>
          <w:lang w:bidi="fa-IR"/>
        </w:rPr>
        <w:t>(n 1) 453;</w:t>
      </w:r>
      <w:r w:rsidRPr="00CB79D2">
        <w:rPr>
          <w:rStyle w:val="Emphasis"/>
          <w:rFonts w:asciiTheme="majorBidi" w:hAnsiTheme="majorBidi" w:cs="B Lotus"/>
          <w:sz w:val="24"/>
          <w:szCs w:val="24"/>
        </w:rPr>
        <w:t xml:space="preserve"> Romak v Uzbekistan</w:t>
      </w:r>
      <w:r w:rsidRPr="00CB79D2">
        <w:rPr>
          <w:rFonts w:asciiTheme="majorBidi" w:hAnsiTheme="majorBidi" w:cs="B Lotus"/>
          <w:sz w:val="24"/>
          <w:szCs w:val="24"/>
        </w:rPr>
        <w:t xml:space="preserve"> (n 15)</w:t>
      </w:r>
      <w:r w:rsidRPr="00CB79D2">
        <w:rPr>
          <w:rFonts w:asciiTheme="majorBidi" w:hAnsiTheme="majorBidi" w:cs="B Lotus"/>
          <w:sz w:val="24"/>
          <w:szCs w:val="24"/>
          <w:lang w:bidi="fa-IR"/>
        </w:rPr>
        <w:t xml:space="preserve"> 205;</w:t>
      </w:r>
      <w:r w:rsidRPr="00CB79D2">
        <w:rPr>
          <w:rFonts w:asciiTheme="majorBidi" w:eastAsia="Times New Roman" w:hAnsiTheme="majorBidi" w:cs="B Lotus"/>
          <w:sz w:val="24"/>
          <w:szCs w:val="24"/>
          <w:lang w:bidi="fa-IR"/>
        </w:rPr>
        <w:t xml:space="preserve"> </w:t>
      </w:r>
      <w:r w:rsidRPr="00CB79D2">
        <w:rPr>
          <w:rFonts w:asciiTheme="majorBidi" w:eastAsia="Times New Roman" w:hAnsiTheme="majorBidi" w:cs="B Lotus"/>
          <w:i/>
          <w:iCs/>
          <w:sz w:val="24"/>
          <w:szCs w:val="24"/>
          <w:lang w:bidi="fa-IR"/>
        </w:rPr>
        <w:t>Joy Mining v Egypt</w:t>
      </w:r>
      <w:r w:rsidRPr="00CB79D2">
        <w:rPr>
          <w:rFonts w:asciiTheme="majorBidi" w:eastAsia="Times New Roman" w:hAnsiTheme="majorBidi" w:cs="B Lotus"/>
          <w:sz w:val="24"/>
          <w:szCs w:val="24"/>
          <w:lang w:bidi="fa-IR"/>
        </w:rPr>
        <w:t xml:space="preserve"> (n 27) 49;</w:t>
      </w:r>
      <w:r w:rsidRPr="00CB79D2">
        <w:rPr>
          <w:rFonts w:asciiTheme="majorBidi" w:hAnsiTheme="majorBidi" w:cs="B Lotus"/>
          <w:sz w:val="24"/>
          <w:szCs w:val="24"/>
          <w:lang w:bidi="fa-IR"/>
        </w:rPr>
        <w:t xml:space="preserve"> </w:t>
      </w:r>
      <w:r w:rsidRPr="00CB79D2">
        <w:rPr>
          <w:rFonts w:asciiTheme="majorBidi" w:eastAsia="Times New Roman" w:hAnsiTheme="majorBidi" w:cs="B Lotus"/>
          <w:sz w:val="24"/>
          <w:szCs w:val="24"/>
          <w:lang w:bidi="fa-IR"/>
        </w:rPr>
        <w:t xml:space="preserve">D A Williams &amp; S Foote, ʻRecent Development in the Approach to Identifying an </w:t>
      </w:r>
      <w:r w:rsidRPr="00CB79D2">
        <w:rPr>
          <w:rFonts w:asciiTheme="majorBidi" w:hAnsiTheme="majorBidi" w:cs="B Lotus"/>
          <w:sz w:val="24"/>
          <w:szCs w:val="24"/>
        </w:rPr>
        <w:t>“</w:t>
      </w:r>
      <w:r w:rsidRPr="00CB79D2">
        <w:rPr>
          <w:rFonts w:asciiTheme="majorBidi" w:eastAsia="Times New Roman" w:hAnsiTheme="majorBidi" w:cs="B Lotus"/>
          <w:sz w:val="24"/>
          <w:szCs w:val="24"/>
          <w:lang w:bidi="fa-IR"/>
        </w:rPr>
        <w:t xml:space="preserve">Investmentˮ Pursuant to Article 25(1) of the ICSID Conventionʼ in: </w:t>
      </w:r>
      <w:r w:rsidRPr="00CB79D2">
        <w:rPr>
          <w:rStyle w:val="addmd"/>
          <w:rFonts w:asciiTheme="majorBidi" w:hAnsiTheme="majorBidi" w:cs="B Lotus"/>
          <w:sz w:val="24"/>
          <w:szCs w:val="24"/>
        </w:rPr>
        <w:t>C Brown &amp; K Miles (eds)</w:t>
      </w:r>
      <w:r w:rsidRPr="00CB79D2">
        <w:rPr>
          <w:rFonts w:asciiTheme="majorBidi" w:eastAsia="Times New Roman" w:hAnsiTheme="majorBidi" w:cs="B Lotus"/>
          <w:sz w:val="24"/>
          <w:szCs w:val="24"/>
          <w:lang w:bidi="fa-IR"/>
        </w:rPr>
        <w:t xml:space="preserve">, </w:t>
      </w:r>
      <w:r w:rsidRPr="00CB79D2">
        <w:rPr>
          <w:rFonts w:asciiTheme="majorBidi" w:hAnsiTheme="majorBidi" w:cs="B Lotus"/>
          <w:i/>
          <w:iCs/>
          <w:sz w:val="24"/>
          <w:szCs w:val="24"/>
          <w:lang w:bidi="fa-IR"/>
        </w:rPr>
        <w:t>Evolution in Investment Treaty Law and Arbitration</w:t>
      </w:r>
      <w:r w:rsidRPr="00CB79D2">
        <w:rPr>
          <w:rFonts w:asciiTheme="majorBidi" w:eastAsia="Times New Roman" w:hAnsiTheme="majorBidi" w:cs="B Lotus"/>
          <w:sz w:val="24"/>
          <w:szCs w:val="24"/>
          <w:lang w:bidi="fa-IR"/>
        </w:rPr>
        <w:t xml:space="preserve"> (Cambridge University Press 2011) 42, 63</w:t>
      </w:r>
      <w:r w:rsidRPr="00CB79D2">
        <w:rPr>
          <w:rFonts w:asciiTheme="majorBidi" w:hAnsiTheme="majorBidi" w:cs="B Lotus"/>
          <w:sz w:val="24"/>
          <w:szCs w:val="24"/>
          <w:lang w:bidi="fa-IR"/>
        </w:rPr>
        <w:t xml:space="preserve">; R Dolzer &amp; C Schreuer, </w:t>
      </w:r>
      <w:r w:rsidRPr="00CB79D2">
        <w:rPr>
          <w:rFonts w:asciiTheme="majorBidi" w:hAnsiTheme="majorBidi" w:cs="B Lotus"/>
          <w:i/>
          <w:iCs/>
          <w:sz w:val="24"/>
          <w:szCs w:val="24"/>
          <w:lang w:bidi="fa-IR"/>
        </w:rPr>
        <w:t>Principles of International Investment Law</w:t>
      </w:r>
      <w:r w:rsidRPr="00CB79D2">
        <w:rPr>
          <w:rFonts w:asciiTheme="majorBidi" w:hAnsiTheme="majorBidi" w:cs="B Lotus"/>
          <w:sz w:val="24"/>
          <w:szCs w:val="24"/>
          <w:lang w:bidi="fa-IR"/>
        </w:rPr>
        <w:t xml:space="preserve"> (2nd edn, Cambridge University Press 2012) 76</w:t>
      </w:r>
      <w:r w:rsidRPr="00CB79D2">
        <w:rPr>
          <w:rFonts w:asciiTheme="majorBidi" w:eastAsia="Times New Roman" w:hAnsiTheme="majorBidi" w:cs="B Lotus"/>
          <w:sz w:val="24"/>
          <w:szCs w:val="24"/>
          <w:lang w:bidi="fa-IR"/>
        </w:rPr>
        <w:t xml:space="preserve">; </w:t>
      </w:r>
      <w:r w:rsidRPr="00CB79D2">
        <w:rPr>
          <w:rFonts w:asciiTheme="majorBidi" w:hAnsiTheme="majorBidi" w:cs="B Lotus"/>
          <w:sz w:val="24"/>
          <w:szCs w:val="24"/>
          <w:lang w:bidi="fa-IR"/>
        </w:rPr>
        <w:t xml:space="preserve">Schreuer &amp; Others (n 3) 117, 124.  </w:t>
      </w:r>
    </w:p>
  </w:footnote>
  <w:footnote w:id="470">
    <w:p w14:paraId="5D4E5C68" w14:textId="77777777" w:rsidR="005A2D86" w:rsidRPr="00CB79D2" w:rsidRDefault="005A2D86" w:rsidP="00A17074">
      <w:pPr>
        <w:pStyle w:val="FootnoteText"/>
        <w:spacing w:line="0" w:lineRule="atLeast"/>
        <w:contextualSpacing/>
        <w:jc w:val="both"/>
        <w:rPr>
          <w:rFonts w:asciiTheme="majorBidi" w:hAnsiTheme="majorBidi" w:cs="B Lotus"/>
          <w:i/>
          <w:iC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tl/>
        </w:rPr>
        <w:t xml:space="preserve"> </w:t>
      </w:r>
      <w:r w:rsidRPr="00CB79D2">
        <w:rPr>
          <w:rFonts w:asciiTheme="majorBidi" w:hAnsiTheme="majorBidi" w:cs="B Lotus"/>
          <w:i/>
          <w:iCs/>
          <w:sz w:val="24"/>
          <w:szCs w:val="24"/>
          <w:rtl/>
          <w:lang w:bidi="fa-IR"/>
        </w:rPr>
        <w:t xml:space="preserve">- </w:t>
      </w:r>
      <w:r w:rsidRPr="00CB79D2">
        <w:rPr>
          <w:rFonts w:asciiTheme="majorBidi" w:eastAsia="Times New Roman" w:hAnsiTheme="majorBidi" w:cs="B Lotus"/>
          <w:sz w:val="24"/>
          <w:szCs w:val="24"/>
          <w:rtl/>
          <w:lang w:bidi="fa-IR"/>
        </w:rPr>
        <w:t>برای مثال ببینید ماده 2 عهدنامه سرمایه‌گذاری دوجانبه نمونه انجمن توسعه آفریقای جنوبی (</w:t>
      </w:r>
      <w:r w:rsidRPr="00CB79D2">
        <w:rPr>
          <w:rFonts w:asciiTheme="majorBidi" w:eastAsia="Times New Roman" w:hAnsiTheme="majorBidi" w:cs="B Lotus"/>
          <w:sz w:val="24"/>
          <w:szCs w:val="24"/>
          <w:lang w:bidi="fa-IR"/>
        </w:rPr>
        <w:t>SADC</w:t>
      </w:r>
      <w:r w:rsidRPr="00CB79D2">
        <w:rPr>
          <w:rFonts w:asciiTheme="majorBidi" w:eastAsia="Times New Roman" w:hAnsiTheme="majorBidi" w:cs="B Lotus"/>
          <w:sz w:val="24"/>
          <w:szCs w:val="24"/>
          <w:rtl/>
          <w:lang w:bidi="fa-IR"/>
        </w:rPr>
        <w:t xml:space="preserve">) (2012). همچنین ببینید: </w:t>
      </w:r>
      <w:r w:rsidRPr="00CB79D2">
        <w:rPr>
          <w:rFonts w:asciiTheme="majorBidi" w:hAnsiTheme="majorBidi" w:cs="B Lotus"/>
          <w:i/>
          <w:iCs/>
          <w:sz w:val="24"/>
          <w:szCs w:val="24"/>
          <w:rtl/>
          <w:lang w:bidi="fa-IR"/>
        </w:rPr>
        <w:t xml:space="preserve"> </w:t>
      </w:r>
    </w:p>
    <w:p w14:paraId="223BDD7F"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Fonts w:asciiTheme="majorBidi" w:hAnsiTheme="majorBidi" w:cs="B Lotus"/>
          <w:sz w:val="24"/>
          <w:szCs w:val="24"/>
          <w:lang w:bidi="fa-IR"/>
        </w:rPr>
        <w:t xml:space="preserve">UNCTAD, </w:t>
      </w:r>
      <w:r w:rsidRPr="00CB79D2">
        <w:rPr>
          <w:rFonts w:asciiTheme="majorBidi" w:hAnsiTheme="majorBidi" w:cs="B Lotus"/>
          <w:i/>
          <w:iCs/>
          <w:sz w:val="24"/>
          <w:szCs w:val="24"/>
          <w:lang w:bidi="fa-IR"/>
        </w:rPr>
        <w:t>International Investment Agreements: Key Issues, Volume I</w:t>
      </w:r>
      <w:r w:rsidRPr="00CB79D2">
        <w:rPr>
          <w:rFonts w:asciiTheme="majorBidi" w:hAnsiTheme="majorBidi" w:cs="B Lotus"/>
          <w:sz w:val="24"/>
          <w:szCs w:val="24"/>
          <w:lang w:bidi="fa-IR"/>
        </w:rPr>
        <w:t xml:space="preserve"> (New York &amp; Geneva, United Nations 2004) 78.</w:t>
      </w:r>
    </w:p>
  </w:footnote>
  <w:footnote w:id="471">
    <w:p w14:paraId="6DAD1133" w14:textId="77777777" w:rsidR="005A2D86" w:rsidRPr="00CB79D2" w:rsidRDefault="005A2D86" w:rsidP="00A17074">
      <w:pPr>
        <w:pStyle w:val="FootnoteText"/>
        <w:spacing w:line="0" w:lineRule="atLeast"/>
        <w:contextualSpacing/>
        <w:jc w:val="both"/>
        <w:rPr>
          <w:rFonts w:asciiTheme="majorBidi" w:hAnsiTheme="majorBidi" w:cs="B Lotu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tl/>
        </w:rPr>
        <w:t xml:space="preserve"> </w:t>
      </w:r>
      <w:r w:rsidRPr="00CB79D2">
        <w:rPr>
          <w:rFonts w:asciiTheme="majorBidi" w:eastAsia="Times New Roman" w:hAnsiTheme="majorBidi" w:cs="B Lotus"/>
          <w:i/>
          <w:iCs/>
          <w:kern w:val="36"/>
          <w:sz w:val="24"/>
          <w:szCs w:val="24"/>
          <w:rtl/>
          <w:lang w:bidi="fa-IR"/>
        </w:rPr>
        <w:t>-</w:t>
      </w:r>
      <w:r w:rsidRPr="00CB79D2">
        <w:rPr>
          <w:rFonts w:asciiTheme="majorBidi" w:hAnsiTheme="majorBidi" w:cs="B Lotus"/>
          <w:sz w:val="24"/>
          <w:szCs w:val="24"/>
          <w:rtl/>
          <w:lang w:bidi="fa-IR"/>
        </w:rPr>
        <w:t xml:space="preserve"> برای مثال ببینید ماده 45 موافقت‌نامه تجارت آزاد بین اتحادیه تجارت آزاد اروپایی (</w:t>
      </w:r>
      <w:r w:rsidRPr="00CB79D2">
        <w:rPr>
          <w:rFonts w:asciiTheme="majorBidi" w:hAnsiTheme="majorBidi" w:cs="B Lotus"/>
          <w:sz w:val="24"/>
          <w:szCs w:val="24"/>
          <w:lang w:bidi="fa-IR"/>
        </w:rPr>
        <w:t>EFTA</w:t>
      </w:r>
      <w:r w:rsidRPr="00CB79D2">
        <w:rPr>
          <w:rFonts w:asciiTheme="majorBidi" w:hAnsiTheme="majorBidi" w:cs="B Lotus"/>
          <w:sz w:val="24"/>
          <w:szCs w:val="24"/>
          <w:rtl/>
          <w:lang w:bidi="fa-IR"/>
        </w:rPr>
        <w:t>) و مکزیک (2000)؛ ماده 2 موافقتنامه چهارچوب منطقه سرمایه‌گذاری آ‌سه‌آن (1998) (اگرچه متعاقباً در مواد (الف)4 و (ج)4 موافقتنامه جامع سرمایه‌گذاری آسه‌آن که در سال 2009 منعقد گردید، این محدودیت برداشته شد)؛ همچنین ببینید:</w:t>
      </w:r>
    </w:p>
    <w:p w14:paraId="2379B6FB" w14:textId="77777777" w:rsidR="005A2D86" w:rsidRPr="00CB79D2" w:rsidRDefault="005A2D86" w:rsidP="00A17074">
      <w:pPr>
        <w:pStyle w:val="FootnoteText"/>
        <w:bidi w:val="0"/>
        <w:spacing w:line="0" w:lineRule="atLeast"/>
        <w:contextualSpacing/>
        <w:jc w:val="both"/>
        <w:rPr>
          <w:rFonts w:asciiTheme="majorBidi" w:eastAsia="Times New Roman" w:hAnsiTheme="majorBidi" w:cs="B Lotus"/>
          <w:kern w:val="36"/>
          <w:sz w:val="24"/>
          <w:szCs w:val="24"/>
          <w:lang w:bidi="fa-IR"/>
        </w:rPr>
      </w:pPr>
      <w:r w:rsidRPr="00CB79D2">
        <w:rPr>
          <w:rFonts w:asciiTheme="majorBidi" w:hAnsiTheme="majorBidi" w:cs="B Lotus"/>
          <w:sz w:val="24"/>
          <w:szCs w:val="24"/>
        </w:rPr>
        <w:t xml:space="preserve">OECD, </w:t>
      </w:r>
      <w:r w:rsidRPr="00CB79D2">
        <w:rPr>
          <w:rFonts w:asciiTheme="majorBidi" w:hAnsiTheme="majorBidi" w:cs="B Lotus"/>
          <w:i/>
          <w:iCs/>
          <w:sz w:val="24"/>
          <w:szCs w:val="24"/>
        </w:rPr>
        <w:t>International Investment Law: Understanding Concepts and Tracking</w:t>
      </w:r>
      <w:r w:rsidRPr="00CB79D2">
        <w:rPr>
          <w:rStyle w:val="fn"/>
          <w:rFonts w:asciiTheme="majorBidi" w:hAnsiTheme="majorBidi" w:cs="B Lotus"/>
          <w:i/>
          <w:iCs/>
          <w:sz w:val="24"/>
          <w:szCs w:val="24"/>
        </w:rPr>
        <w:t xml:space="preserve"> </w:t>
      </w:r>
      <w:r w:rsidRPr="00CB79D2">
        <w:rPr>
          <w:rFonts w:asciiTheme="majorBidi" w:hAnsiTheme="majorBidi" w:cs="B Lotus"/>
          <w:i/>
          <w:iCs/>
          <w:sz w:val="24"/>
          <w:szCs w:val="24"/>
        </w:rPr>
        <w:t xml:space="preserve">Innovations A Companion Volume to International Investment Perspectives </w:t>
      </w:r>
      <w:r w:rsidRPr="00CB79D2">
        <w:rPr>
          <w:rFonts w:asciiTheme="majorBidi" w:hAnsiTheme="majorBidi" w:cs="B Lotus"/>
          <w:sz w:val="24"/>
          <w:szCs w:val="24"/>
        </w:rPr>
        <w:t>(A Companion Volume to International Investment Perspectives, OECD 2008) 47.</w:t>
      </w:r>
    </w:p>
  </w:footnote>
  <w:footnote w:id="472">
    <w:p w14:paraId="0F6D92EE" w14:textId="77777777" w:rsidR="005A2D86" w:rsidRPr="00CB79D2" w:rsidRDefault="005A2D86" w:rsidP="00A17074">
      <w:pPr>
        <w:pStyle w:val="FootnoteText"/>
        <w:spacing w:line="0" w:lineRule="atLeast"/>
        <w:contextualSpacing/>
        <w:jc w:val="both"/>
        <w:rPr>
          <w:rFonts w:asciiTheme="majorBidi" w:hAnsiTheme="majorBidi" w:cs="B Lotu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tl/>
          <w:lang w:bidi="fa-IR"/>
        </w:rPr>
        <w:t xml:space="preserve">- مانند ماده 1139 قرارداد تجارت آزاد آمریکای شمالی (نفتا) (1994) که بیان داشته است: «سرمایه‌گذاری عبارت است از: (الف) شرکت؛ (ب) اوراق بهادار سرمایه‌ای یک شرکت؛ (ج) اوراق بهادار بدهی یک شرکت: (1) در موردی که شرکت، شرکت وابسته سرمایه‌گذار است یا (2) در موردی که سررسید اصلی اوراق بهادار بدهی حداقل سه سال می‌باشد، اما (صرفنظر از زمان سررسید اصلی) شامل اوراق بهادار بدهی یک شرکت دولتی نمی‌شود </w:t>
      </w:r>
      <w:r w:rsidRPr="00CB79D2">
        <w:rPr>
          <w:rFonts w:asciiTheme="majorBidi" w:hAnsiTheme="majorBidi" w:cs="B Lotus"/>
          <w:sz w:val="24"/>
          <w:szCs w:val="24"/>
          <w:lang w:bidi="fa-IR"/>
        </w:rPr>
        <w:t>[…]</w:t>
      </w:r>
      <w:r w:rsidRPr="00CB79D2">
        <w:rPr>
          <w:rFonts w:asciiTheme="majorBidi" w:hAnsiTheme="majorBidi" w:cs="B Lotus"/>
          <w:sz w:val="24"/>
          <w:szCs w:val="24"/>
          <w:rtl/>
          <w:lang w:bidi="fa-IR"/>
        </w:rPr>
        <w:t>».</w:t>
      </w:r>
    </w:p>
  </w:footnote>
  <w:footnote w:id="473">
    <w:p w14:paraId="79AA5C78" w14:textId="77777777" w:rsidR="005A2D86" w:rsidRPr="00CB79D2" w:rsidRDefault="005A2D86" w:rsidP="00A17074">
      <w:pPr>
        <w:pStyle w:val="FootnoteText"/>
        <w:bidi w:val="0"/>
        <w:spacing w:line="0" w:lineRule="atLeast"/>
        <w:contextualSpacing/>
        <w:jc w:val="both"/>
        <w:rPr>
          <w:rFonts w:asciiTheme="majorBidi" w:hAnsiTheme="majorBidi" w:cs="B Lotu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tl/>
          <w:lang w:bidi="fa-IR"/>
        </w:rPr>
        <w:t xml:space="preserve"> - ماده 1 «عهدنامه مؤسسه بین‌المللی یکنواخت‌سازی حقوق خصوصی در خصوص قواعد ماهوی اوراق بهادار واسطه‌ای» (2009)؛ ماده 1 «عهدنامه کنفرانس حقوق بین‌الملل خصوصی لاهه در خصوص قانون حاکم بر حقوق خاص مربوط به اوراق بهادار نگهداری شده توسط یک واسطه» (2006). ببینید:</w:t>
      </w:r>
    </w:p>
    <w:p w14:paraId="17AA67A6" w14:textId="77777777" w:rsidR="005A2D86" w:rsidRPr="00CB79D2" w:rsidRDefault="005A2D86" w:rsidP="00A17074">
      <w:pPr>
        <w:pStyle w:val="FootnoteText"/>
        <w:bidi w:val="0"/>
        <w:spacing w:line="0" w:lineRule="atLeast"/>
        <w:contextualSpacing/>
        <w:jc w:val="both"/>
        <w:rPr>
          <w:rFonts w:asciiTheme="majorBidi" w:hAnsiTheme="majorBidi" w:cs="B Lotus"/>
          <w:sz w:val="24"/>
          <w:szCs w:val="24"/>
        </w:rPr>
      </w:pPr>
      <w:r w:rsidRPr="00CB79D2">
        <w:rPr>
          <w:rFonts w:asciiTheme="majorBidi" w:hAnsiTheme="majorBidi" w:cs="B Lotus"/>
          <w:sz w:val="24"/>
          <w:szCs w:val="24"/>
        </w:rPr>
        <w:t xml:space="preserve">H Kanda &amp; Others, </w:t>
      </w:r>
      <w:r w:rsidRPr="00CB79D2">
        <w:rPr>
          <w:rFonts w:asciiTheme="majorBidi" w:hAnsiTheme="majorBidi" w:cs="B Lotus"/>
          <w:i/>
          <w:iCs/>
          <w:sz w:val="24"/>
          <w:szCs w:val="24"/>
        </w:rPr>
        <w:t>Official Commentary on the UNIDROIT Convention on Substantive Rules for Intermediated Securities</w:t>
      </w:r>
      <w:r w:rsidRPr="00CB79D2">
        <w:rPr>
          <w:rFonts w:asciiTheme="majorBidi" w:hAnsiTheme="majorBidi" w:cs="B Lotus"/>
          <w:sz w:val="24"/>
          <w:szCs w:val="24"/>
        </w:rPr>
        <w:t xml:space="preserve"> (Oxford University Press 2012) 1-7,1-14.</w:t>
      </w:r>
    </w:p>
    <w:p w14:paraId="7F570F1C" w14:textId="77777777" w:rsidR="005A2D86" w:rsidRPr="00CB79D2" w:rsidRDefault="005A2D86" w:rsidP="00A17074">
      <w:pPr>
        <w:pStyle w:val="FootnoteText"/>
        <w:spacing w:line="0" w:lineRule="atLeast"/>
        <w:contextualSpacing/>
        <w:jc w:val="both"/>
        <w:rPr>
          <w:rFonts w:asciiTheme="majorBidi" w:hAnsiTheme="majorBidi" w:cs="B Lotus"/>
          <w:sz w:val="24"/>
          <w:szCs w:val="24"/>
        </w:rPr>
      </w:pPr>
      <w:r w:rsidRPr="00CB79D2">
        <w:rPr>
          <w:rFonts w:asciiTheme="majorBidi" w:hAnsiTheme="majorBidi" w:cs="B Lotus"/>
          <w:sz w:val="24"/>
          <w:szCs w:val="24"/>
          <w:rtl/>
        </w:rPr>
        <w:t xml:space="preserve">این تعریف مورد توجه رویه قضایی ایران نیز قرار گرفته است: «اوراق بهادار به معنای سهام، اوراق قرضه یا دیگر ابزارهای مالی یا دارایی‌های مالی (به جز پول) و هرگونه حقوق ناشی از آن است. فلذا اصطلاح اوراق بهادار در معنای موسع آن، شامل ابزارهاي مالی همچون ابزارهای بازار پول و دستور پرداخت مانند چک و برات نیز می‌شود </w:t>
      </w:r>
      <w:r w:rsidRPr="00CB79D2">
        <w:rPr>
          <w:rFonts w:asciiTheme="majorBidi" w:hAnsiTheme="majorBidi" w:cs="B Lotus"/>
          <w:sz w:val="24"/>
          <w:szCs w:val="24"/>
        </w:rPr>
        <w:t>]</w:t>
      </w:r>
      <w:r w:rsidRPr="00CB79D2">
        <w:rPr>
          <w:rFonts w:asciiTheme="majorBidi" w:hAnsiTheme="majorBidi" w:cs="B Lotus"/>
          <w:sz w:val="24"/>
          <w:szCs w:val="24"/>
          <w:rtl/>
          <w:lang w:bidi="fa-IR"/>
        </w:rPr>
        <w:t>...</w:t>
      </w:r>
      <w:r w:rsidRPr="00CB79D2">
        <w:rPr>
          <w:rFonts w:asciiTheme="majorBidi" w:hAnsiTheme="majorBidi" w:cs="B Lotus"/>
          <w:sz w:val="24"/>
          <w:szCs w:val="24"/>
          <w:lang w:bidi="fa-IR"/>
        </w:rPr>
        <w:t>[</w:t>
      </w:r>
      <w:r w:rsidRPr="00CB79D2">
        <w:rPr>
          <w:rFonts w:asciiTheme="majorBidi" w:hAnsiTheme="majorBidi" w:cs="B Lotus"/>
          <w:sz w:val="24"/>
          <w:szCs w:val="24"/>
          <w:rtl/>
          <w:lang w:bidi="fa-IR"/>
        </w:rPr>
        <w:t xml:space="preserve"> </w:t>
      </w:r>
      <w:r w:rsidRPr="00CB79D2">
        <w:rPr>
          <w:rFonts w:asciiTheme="majorBidi" w:hAnsiTheme="majorBidi" w:cs="B Lotus"/>
          <w:sz w:val="24"/>
          <w:szCs w:val="24"/>
          <w:rtl/>
        </w:rPr>
        <w:t xml:space="preserve">و در مفهوم مضیق آن، اگرچه در </w:t>
      </w:r>
      <w:r w:rsidRPr="00CB79D2">
        <w:rPr>
          <w:rFonts w:asciiTheme="majorBidi" w:hAnsiTheme="majorBidi" w:cs="B Lotus"/>
          <w:sz w:val="24"/>
          <w:szCs w:val="24"/>
        </w:rPr>
        <w:t>]</w:t>
      </w:r>
      <w:r w:rsidRPr="00CB79D2">
        <w:rPr>
          <w:rFonts w:asciiTheme="majorBidi" w:hAnsiTheme="majorBidi" w:cs="B Lotus"/>
          <w:sz w:val="24"/>
          <w:szCs w:val="24"/>
          <w:rtl/>
          <w:lang w:bidi="fa-IR"/>
        </w:rPr>
        <w:t>بند 24 ماده 1</w:t>
      </w:r>
      <w:r w:rsidRPr="00CB79D2">
        <w:rPr>
          <w:rFonts w:asciiTheme="majorBidi" w:hAnsiTheme="majorBidi" w:cs="B Lotus"/>
          <w:sz w:val="24"/>
          <w:szCs w:val="24"/>
          <w:lang w:bidi="fa-IR"/>
        </w:rPr>
        <w:t>[</w:t>
      </w:r>
      <w:r w:rsidRPr="00CB79D2">
        <w:rPr>
          <w:rFonts w:asciiTheme="majorBidi" w:hAnsiTheme="majorBidi" w:cs="B Lotus"/>
          <w:sz w:val="24"/>
          <w:szCs w:val="24"/>
          <w:rtl/>
          <w:lang w:bidi="fa-IR"/>
        </w:rPr>
        <w:t xml:space="preserve"> </w:t>
      </w:r>
      <w:r w:rsidRPr="00CB79D2">
        <w:rPr>
          <w:rFonts w:asciiTheme="majorBidi" w:hAnsiTheme="majorBidi" w:cs="B Lotus"/>
          <w:sz w:val="24"/>
          <w:szCs w:val="24"/>
          <w:rtl/>
        </w:rPr>
        <w:t xml:space="preserve">قانون بازار اوراق بهادار </w:t>
      </w:r>
      <w:r w:rsidRPr="00CB79D2">
        <w:rPr>
          <w:rFonts w:asciiTheme="majorBidi" w:hAnsiTheme="majorBidi" w:cs="B Lotus"/>
          <w:sz w:val="24"/>
          <w:szCs w:val="24"/>
        </w:rPr>
        <w:t>]</w:t>
      </w:r>
      <w:r w:rsidRPr="00CB79D2">
        <w:rPr>
          <w:rFonts w:asciiTheme="majorBidi" w:hAnsiTheme="majorBidi" w:cs="B Lotus"/>
          <w:sz w:val="24"/>
          <w:szCs w:val="24"/>
          <w:rtl/>
          <w:lang w:bidi="fa-IR"/>
        </w:rPr>
        <w:t>مصوب 01/09/1384</w:t>
      </w:r>
      <w:r w:rsidRPr="00CB79D2">
        <w:rPr>
          <w:rFonts w:asciiTheme="majorBidi" w:hAnsiTheme="majorBidi" w:cs="B Lotus"/>
          <w:sz w:val="24"/>
          <w:szCs w:val="24"/>
          <w:lang w:bidi="fa-IR"/>
        </w:rPr>
        <w:t>[</w:t>
      </w:r>
      <w:r w:rsidRPr="00CB79D2">
        <w:rPr>
          <w:rFonts w:asciiTheme="majorBidi" w:hAnsiTheme="majorBidi" w:cs="B Lotus"/>
          <w:sz w:val="24"/>
          <w:szCs w:val="24"/>
          <w:rtl/>
          <w:lang w:bidi="fa-IR"/>
        </w:rPr>
        <w:t xml:space="preserve"> </w:t>
      </w:r>
      <w:r w:rsidRPr="00CB79D2">
        <w:rPr>
          <w:rFonts w:asciiTheme="majorBidi" w:hAnsiTheme="majorBidi" w:cs="B Lotus"/>
          <w:sz w:val="24"/>
          <w:szCs w:val="24"/>
          <w:rtl/>
        </w:rPr>
        <w:t>هر دو اصطلاح ابزار مالي و اوراق بهادار معادل يکديگر دانسته شده است، ليکن علی‌رغم اینکه اصطلاح ابزار مالي گسترده بوده و شامل ابزارهاي بازار پول نيز مي‌گردد، با اين وجود قلمرو اصطلاح اوراق بهادار در قانون بازار اوراق بهادار (یعنی مفهوم مضیق اوراق بهادار) را بايد صرفاً «اوراق بهادار قابل معامله در بازار سرمايه» دانست و از اين جهت بايد ابزارهاي بازار پول و دستور پرداخت همچون چک و برات را خارج از قلمرو اعمال این قانون دانست»؛ دادنامه شماره 9409970227201059 مورخ 13/11/1394 شعبه 12 دادگاه عمومی حقوقی تهران (منتشر نشده).</w:t>
      </w:r>
    </w:p>
  </w:footnote>
  <w:footnote w:id="474">
    <w:p w14:paraId="49EBB423" w14:textId="77777777" w:rsidR="005A2D86" w:rsidRPr="00CB79D2" w:rsidRDefault="005A2D86" w:rsidP="00CB79D2">
      <w:pPr>
        <w:pStyle w:val="FootnoteText"/>
        <w:bidi w:val="0"/>
        <w:spacing w:line="0" w:lineRule="atLeast"/>
        <w:contextualSpacing/>
        <w:jc w:val="both"/>
        <w:rPr>
          <w:rFonts w:asciiTheme="majorBidi" w:hAnsiTheme="majorBidi" w:cs="B Lotus"/>
          <w:i/>
          <w:iC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Abaclat v Argentine </w:t>
      </w:r>
      <w:r w:rsidRPr="00CB79D2">
        <w:rPr>
          <w:rFonts w:asciiTheme="majorBidi" w:eastAsia="Times New Roman" w:hAnsiTheme="majorBidi" w:cs="B Lotus"/>
          <w:sz w:val="24"/>
          <w:szCs w:val="24"/>
          <w:lang w:bidi="fa-IR"/>
        </w:rPr>
        <w:t>(ICSID Case No ARB/07/5, Dissenting Opinion, Georges Abi-Saab</w:t>
      </w:r>
      <w:r w:rsidRPr="00CB79D2">
        <w:rPr>
          <w:rFonts w:asciiTheme="majorBidi" w:hAnsiTheme="majorBidi" w:cs="B Lotus"/>
          <w:sz w:val="24"/>
          <w:szCs w:val="24"/>
        </w:rPr>
        <w:t>, 28 Oct 2011) 56;</w:t>
      </w:r>
      <w:r w:rsidRPr="00CB79D2">
        <w:rPr>
          <w:rFonts w:asciiTheme="majorBidi" w:hAnsiTheme="majorBidi" w:cs="B Lotus"/>
          <w:sz w:val="24"/>
          <w:szCs w:val="24"/>
          <w:lang w:bidi="fa-IR"/>
        </w:rPr>
        <w:t xml:space="preserve"> L Gullifer &amp; J Payne, </w:t>
      </w:r>
      <w:r w:rsidRPr="00CB79D2">
        <w:rPr>
          <w:rFonts w:asciiTheme="majorBidi" w:hAnsiTheme="majorBidi" w:cs="B Lotus"/>
          <w:i/>
          <w:iCs/>
          <w:sz w:val="24"/>
          <w:szCs w:val="24"/>
          <w:lang w:bidi="fa-IR"/>
        </w:rPr>
        <w:t>Corporate Finance Law: Principles and Policy</w:t>
      </w:r>
      <w:r w:rsidRPr="00CB79D2">
        <w:rPr>
          <w:rFonts w:asciiTheme="majorBidi" w:hAnsiTheme="majorBidi" w:cs="B Lotus"/>
          <w:sz w:val="24"/>
          <w:szCs w:val="24"/>
          <w:lang w:bidi="fa-IR"/>
        </w:rPr>
        <w:t xml:space="preserve"> (2</w:t>
      </w:r>
      <w:r w:rsidRPr="00CB79D2">
        <w:rPr>
          <w:rFonts w:asciiTheme="majorBidi" w:hAnsiTheme="majorBidi" w:cs="B Lotus"/>
          <w:sz w:val="24"/>
          <w:szCs w:val="24"/>
          <w:vertAlign w:val="superscript"/>
          <w:lang w:bidi="fa-IR"/>
        </w:rPr>
        <w:t>nd</w:t>
      </w:r>
      <w:r w:rsidRPr="00CB79D2">
        <w:rPr>
          <w:rFonts w:asciiTheme="majorBidi" w:hAnsiTheme="majorBidi" w:cs="B Lotus"/>
          <w:sz w:val="24"/>
          <w:szCs w:val="24"/>
          <w:lang w:bidi="fa-IR"/>
        </w:rPr>
        <w:t xml:space="preserve"> edn, Hurt Publishing 2015) 8-59; A N Rechtschaffen, </w:t>
      </w:r>
      <w:r w:rsidRPr="00CB79D2">
        <w:rPr>
          <w:rFonts w:asciiTheme="majorBidi" w:hAnsiTheme="majorBidi" w:cs="B Lotus"/>
          <w:i/>
          <w:iCs/>
          <w:sz w:val="24"/>
          <w:szCs w:val="24"/>
          <w:lang w:bidi="fa-IR"/>
        </w:rPr>
        <w:t>Capital Markets, Derivatives and the Law</w:t>
      </w:r>
      <w:r w:rsidRPr="00CB79D2">
        <w:rPr>
          <w:rFonts w:asciiTheme="majorBidi" w:hAnsiTheme="majorBidi" w:cs="B Lotus"/>
          <w:sz w:val="24"/>
          <w:szCs w:val="24"/>
          <w:lang w:bidi="fa-IR"/>
        </w:rPr>
        <w:t xml:space="preserve"> (2</w:t>
      </w:r>
      <w:r w:rsidRPr="00CB79D2">
        <w:rPr>
          <w:rFonts w:asciiTheme="majorBidi" w:hAnsiTheme="majorBidi" w:cs="B Lotus"/>
          <w:sz w:val="24"/>
          <w:szCs w:val="24"/>
          <w:vertAlign w:val="superscript"/>
          <w:lang w:bidi="fa-IR"/>
        </w:rPr>
        <w:t>nd</w:t>
      </w:r>
      <w:r w:rsidRPr="00CB79D2">
        <w:rPr>
          <w:rFonts w:asciiTheme="majorBidi" w:hAnsiTheme="majorBidi" w:cs="B Lotus"/>
          <w:sz w:val="24"/>
          <w:szCs w:val="24"/>
          <w:lang w:bidi="fa-IR"/>
        </w:rPr>
        <w:t xml:space="preserve"> edn, </w:t>
      </w:r>
      <w:r w:rsidRPr="00CB79D2">
        <w:rPr>
          <w:rFonts w:asciiTheme="majorBidi" w:hAnsiTheme="majorBidi" w:cs="B Lotus"/>
          <w:sz w:val="24"/>
          <w:szCs w:val="24"/>
        </w:rPr>
        <w:t>Oxford University Press 2014) 17-23;</w:t>
      </w:r>
      <w:r w:rsidRPr="00CB79D2">
        <w:rPr>
          <w:rFonts w:asciiTheme="majorBidi" w:hAnsiTheme="majorBidi" w:cs="B Lotus"/>
          <w:sz w:val="24"/>
          <w:szCs w:val="24"/>
          <w:lang w:bidi="fa-IR"/>
        </w:rPr>
        <w:t xml:space="preserve"> E Ferran &amp; L Chan Ho, </w:t>
      </w:r>
      <w:r w:rsidRPr="00CB79D2">
        <w:rPr>
          <w:rFonts w:asciiTheme="majorBidi" w:hAnsiTheme="majorBidi" w:cs="B Lotus"/>
          <w:i/>
          <w:iCs/>
          <w:sz w:val="24"/>
          <w:szCs w:val="24"/>
          <w:lang w:bidi="fa-IR"/>
        </w:rPr>
        <w:t>Principles of Corporate Finance Law</w:t>
      </w:r>
      <w:r w:rsidRPr="00CB79D2">
        <w:rPr>
          <w:rFonts w:asciiTheme="majorBidi" w:hAnsiTheme="majorBidi" w:cs="B Lotus"/>
          <w:sz w:val="24"/>
          <w:szCs w:val="24"/>
          <w:lang w:bidi="fa-IR"/>
        </w:rPr>
        <w:t xml:space="preserve"> (2</w:t>
      </w:r>
      <w:r w:rsidRPr="00CB79D2">
        <w:rPr>
          <w:rFonts w:asciiTheme="majorBidi" w:hAnsiTheme="majorBidi" w:cs="B Lotus"/>
          <w:sz w:val="24"/>
          <w:szCs w:val="24"/>
          <w:vertAlign w:val="superscript"/>
          <w:lang w:bidi="fa-IR"/>
        </w:rPr>
        <w:t>nd</w:t>
      </w:r>
      <w:r w:rsidRPr="00CB79D2">
        <w:rPr>
          <w:rFonts w:asciiTheme="majorBidi" w:hAnsiTheme="majorBidi" w:cs="B Lotus"/>
          <w:sz w:val="24"/>
          <w:szCs w:val="24"/>
          <w:lang w:bidi="fa-IR"/>
        </w:rPr>
        <w:t xml:space="preserve"> edn, Oxford University Press 2014) 42-70; </w:t>
      </w:r>
    </w:p>
    <w:p w14:paraId="726A6C11" w14:textId="77777777" w:rsidR="005A2D86" w:rsidRPr="00CB79D2" w:rsidRDefault="005A2D86" w:rsidP="00A17074">
      <w:pPr>
        <w:pStyle w:val="FootnoteText"/>
        <w:spacing w:line="0" w:lineRule="atLeast"/>
        <w:contextualSpacing/>
        <w:jc w:val="both"/>
        <w:rPr>
          <w:rFonts w:asciiTheme="majorBidi" w:hAnsiTheme="majorBidi" w:cs="B Lotus"/>
          <w:sz w:val="24"/>
          <w:szCs w:val="24"/>
          <w:rtl/>
          <w:lang w:bidi="fa-IR"/>
        </w:rPr>
      </w:pPr>
      <w:r w:rsidRPr="00CB79D2">
        <w:rPr>
          <w:rFonts w:asciiTheme="majorBidi" w:hAnsiTheme="majorBidi" w:cs="B Lotus"/>
          <w:sz w:val="24"/>
          <w:szCs w:val="24"/>
          <w:rtl/>
          <w:lang w:bidi="fa-IR"/>
        </w:rPr>
        <w:t>همچنین ببینید ماده (18)(1)4 دستورالعمل پارلمان و شورای اتحادیه اروپا در خصوص بازارهای ابزار مالی (موسوم به «میفید یک») (2004).</w:t>
      </w:r>
    </w:p>
  </w:footnote>
  <w:footnote w:id="475">
    <w:p w14:paraId="77C0C1B5" w14:textId="77777777" w:rsidR="005A2D86" w:rsidRPr="00CB79D2" w:rsidRDefault="005A2D86" w:rsidP="00A17074">
      <w:pPr>
        <w:pStyle w:val="FootnoteText"/>
        <w:spacing w:line="0" w:lineRule="atLeast"/>
        <w:contextualSpacing/>
        <w:jc w:val="both"/>
        <w:rPr>
          <w:rFonts w:asciiTheme="majorBidi" w:hAnsiTheme="majorBidi" w:cs="B Lotu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tl/>
          <w:lang w:bidi="fa-IR"/>
        </w:rPr>
        <w:t xml:space="preserve">- مقایسه کنید با ماده (2)1 لایحه موافقت‌نامه سرمایه‌گذاری ایران- اسلواک (1395): «سرمایه‌گذاری شامل موارد زیر نمی‌شود: </w:t>
      </w:r>
      <w:r w:rsidRPr="00CB79D2">
        <w:rPr>
          <w:rFonts w:asciiTheme="majorBidi" w:hAnsiTheme="majorBidi" w:cs="B Lotus"/>
          <w:sz w:val="24"/>
          <w:szCs w:val="24"/>
          <w:lang w:bidi="fa-IR"/>
        </w:rPr>
        <w:t>]</w:t>
      </w:r>
      <w:r w:rsidRPr="00CB79D2">
        <w:rPr>
          <w:rFonts w:asciiTheme="majorBidi" w:hAnsiTheme="majorBidi" w:cs="B Lotus"/>
          <w:sz w:val="24"/>
          <w:szCs w:val="24"/>
          <w:rtl/>
          <w:lang w:bidi="fa-IR"/>
        </w:rPr>
        <w:t>...</w:t>
      </w:r>
      <w:r w:rsidRPr="00CB79D2">
        <w:rPr>
          <w:rFonts w:asciiTheme="majorBidi" w:hAnsiTheme="majorBidi" w:cs="B Lotus"/>
          <w:sz w:val="24"/>
          <w:szCs w:val="24"/>
          <w:lang w:bidi="fa-IR"/>
        </w:rPr>
        <w:t>[</w:t>
      </w:r>
      <w:r w:rsidRPr="00CB79D2">
        <w:rPr>
          <w:rFonts w:asciiTheme="majorBidi" w:hAnsiTheme="majorBidi" w:cs="B Lotus"/>
          <w:sz w:val="24"/>
          <w:szCs w:val="24"/>
          <w:rtl/>
          <w:lang w:bidi="fa-IR"/>
        </w:rPr>
        <w:t xml:space="preserve"> (د) آتی‌ها، معاوضات، سلف‌ها، اختیارات و دیگر مشتقات».</w:t>
      </w:r>
    </w:p>
  </w:footnote>
  <w:footnote w:id="476">
    <w:p w14:paraId="38D42E92" w14:textId="77777777" w:rsidR="005A2D86" w:rsidRPr="00A17074" w:rsidRDefault="005A2D86" w:rsidP="00A17074">
      <w:pPr>
        <w:pStyle w:val="FootnoteText"/>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i/>
          <w:iCs/>
          <w:sz w:val="24"/>
          <w:szCs w:val="24"/>
          <w:rtl/>
          <w:lang w:bidi="fa-IR"/>
        </w:rPr>
        <w:t xml:space="preserve"> </w:t>
      </w:r>
      <w:r w:rsidRPr="00A17074">
        <w:rPr>
          <w:rFonts w:asciiTheme="majorBidi" w:hAnsiTheme="majorBidi" w:cs="B Lotus"/>
          <w:sz w:val="24"/>
          <w:szCs w:val="24"/>
          <w:rtl/>
          <w:lang w:bidi="fa-IR"/>
        </w:rPr>
        <w:t>- برای مثال ببینید ماده (ج)2 موافقت‌نامه بین‌المللی نمونه در خصوص سرمایه‌گذاری برای توسعه پایدار (2005) که توسط مؤسسه بین‌المللی توسعه پایدار (</w:t>
      </w:r>
      <w:r w:rsidRPr="00A17074">
        <w:rPr>
          <w:rFonts w:asciiTheme="majorBidi" w:hAnsiTheme="majorBidi" w:cs="B Lotus"/>
          <w:sz w:val="24"/>
          <w:szCs w:val="24"/>
          <w:lang w:bidi="fa-IR"/>
        </w:rPr>
        <w:t>IISD</w:t>
      </w:r>
      <w:r w:rsidRPr="00A17074">
        <w:rPr>
          <w:rFonts w:asciiTheme="majorBidi" w:hAnsiTheme="majorBidi" w:cs="B Lotus"/>
          <w:sz w:val="24"/>
          <w:szCs w:val="24"/>
          <w:rtl/>
          <w:lang w:bidi="fa-IR"/>
        </w:rPr>
        <w:t>) تهیه گردیده است.</w:t>
      </w:r>
    </w:p>
  </w:footnote>
  <w:footnote w:id="477">
    <w:p w14:paraId="3F0B6D95" w14:textId="77777777" w:rsidR="005A2D86" w:rsidRPr="00A17074" w:rsidRDefault="005A2D86" w:rsidP="00A17074">
      <w:pPr>
        <w:pStyle w:val="FootnoteText"/>
        <w:spacing w:line="0" w:lineRule="atLeast"/>
        <w:contextualSpacing/>
        <w:jc w:val="both"/>
        <w:rPr>
          <w:rFonts w:asciiTheme="majorBidi" w:hAnsiTheme="majorBidi" w:cs="B Lotus"/>
          <w:sz w:val="24"/>
          <w:szCs w:val="24"/>
          <w:lang w:bidi="fa-IR"/>
        </w:rPr>
      </w:pPr>
      <w:r w:rsidRPr="00A17074">
        <w:rPr>
          <w:rStyle w:val="FootnoteReference"/>
          <w:rFonts w:asciiTheme="majorBidi" w:hAnsiTheme="majorBidi" w:cs="B Lotus"/>
          <w:sz w:val="24"/>
          <w:szCs w:val="24"/>
        </w:rPr>
        <w:footnoteRef/>
      </w:r>
      <w:r w:rsidRPr="00A17074">
        <w:rPr>
          <w:rFonts w:asciiTheme="majorBidi" w:hAnsiTheme="majorBidi" w:cs="B Lotus"/>
          <w:sz w:val="24"/>
          <w:szCs w:val="24"/>
          <w:rtl/>
          <w:lang w:bidi="fa-IR"/>
        </w:rPr>
        <w:t xml:space="preserve">- ماده (2)1 لایحه موافقت‌نامه سرمایه‌گذاری ایران- اسلواک (1395): «سرمایه‌گذاری شامل موارد زیر نمی‌باشد: </w:t>
      </w:r>
      <w:r w:rsidRPr="00A17074">
        <w:rPr>
          <w:rFonts w:asciiTheme="majorBidi" w:hAnsiTheme="majorBidi" w:cs="B Lotus"/>
          <w:sz w:val="24"/>
          <w:szCs w:val="24"/>
          <w:lang w:bidi="fa-IR"/>
        </w:rPr>
        <w:t>]</w:t>
      </w:r>
      <w:r w:rsidRPr="00A17074">
        <w:rPr>
          <w:rFonts w:asciiTheme="majorBidi" w:hAnsiTheme="majorBidi" w:cs="B Lotus"/>
          <w:sz w:val="24"/>
          <w:szCs w:val="24"/>
          <w:rtl/>
          <w:lang w:bidi="fa-IR"/>
        </w:rPr>
        <w:t>...</w:t>
      </w:r>
      <w:r w:rsidRPr="00A17074">
        <w:rPr>
          <w:rFonts w:asciiTheme="majorBidi" w:hAnsiTheme="majorBidi" w:cs="B Lotus"/>
          <w:sz w:val="24"/>
          <w:szCs w:val="24"/>
          <w:lang w:bidi="fa-IR"/>
        </w:rPr>
        <w:t>[</w:t>
      </w:r>
      <w:r w:rsidRPr="00A17074">
        <w:rPr>
          <w:rFonts w:asciiTheme="majorBidi" w:hAnsiTheme="majorBidi" w:cs="B Lotus"/>
          <w:sz w:val="24"/>
          <w:szCs w:val="24"/>
          <w:rtl/>
          <w:lang w:bidi="fa-IR"/>
        </w:rPr>
        <w:t xml:space="preserve"> (ب) سرمایه‌گذاری در سبد اوراق بهادار، که سهامداری به میزان 10% یا کمتر باشد». همچنین ببینید ماده (سه)1 </w:t>
      </w:r>
      <w:r w:rsidRPr="00A17074">
        <w:rPr>
          <w:rFonts w:asciiTheme="majorBidi" w:eastAsia="Times New Roman" w:hAnsiTheme="majorBidi" w:cs="B Lotus"/>
          <w:sz w:val="24"/>
          <w:szCs w:val="24"/>
          <w:rtl/>
          <w:lang w:bidi="fa-IR"/>
        </w:rPr>
        <w:t>عهدنامه نمونه سرمایه‌گذاری دوجانبه انجمن توسعه آفریقای جنوبی (</w:t>
      </w:r>
      <w:r w:rsidRPr="00A17074">
        <w:rPr>
          <w:rFonts w:asciiTheme="majorBidi" w:eastAsia="Times New Roman" w:hAnsiTheme="majorBidi" w:cs="B Lotus"/>
          <w:sz w:val="24"/>
          <w:szCs w:val="24"/>
          <w:lang w:bidi="fa-IR"/>
        </w:rPr>
        <w:t>SADC</w:t>
      </w:r>
      <w:r w:rsidRPr="00A17074">
        <w:rPr>
          <w:rFonts w:asciiTheme="majorBidi" w:eastAsia="Times New Roman" w:hAnsiTheme="majorBidi" w:cs="B Lotus"/>
          <w:sz w:val="24"/>
          <w:szCs w:val="24"/>
          <w:rtl/>
          <w:lang w:bidi="fa-IR"/>
        </w:rPr>
        <w:t>) (2012) که مقرر داشته است: «</w:t>
      </w:r>
      <w:r w:rsidRPr="00A17074">
        <w:rPr>
          <w:rFonts w:asciiTheme="majorBidi" w:hAnsiTheme="majorBidi" w:cs="B Lotus"/>
          <w:sz w:val="24"/>
          <w:szCs w:val="24"/>
          <w:rtl/>
          <w:lang w:bidi="fa-IR"/>
        </w:rPr>
        <w:t xml:space="preserve">سرمایه‌گذاری پورتفولیو، سرمایه‌گذاری محسوب می‌شود که به منزله </w:t>
      </w:r>
      <w:r w:rsidRPr="00A17074">
        <w:rPr>
          <w:rFonts w:asciiTheme="majorBidi" w:hAnsiTheme="majorBidi" w:cs="B Lotus"/>
          <w:sz w:val="24"/>
          <w:szCs w:val="24"/>
          <w:lang w:bidi="fa-IR"/>
        </w:rPr>
        <w:t>]</w:t>
      </w:r>
      <w:r w:rsidRPr="00A17074">
        <w:rPr>
          <w:rFonts w:asciiTheme="majorBidi" w:hAnsiTheme="majorBidi" w:cs="B Lotus"/>
          <w:sz w:val="24"/>
          <w:szCs w:val="24"/>
          <w:rtl/>
          <w:lang w:bidi="fa-IR"/>
        </w:rPr>
        <w:t>مالکیت</w:t>
      </w:r>
      <w:r w:rsidRPr="00A17074">
        <w:rPr>
          <w:rFonts w:asciiTheme="majorBidi" w:hAnsiTheme="majorBidi" w:cs="B Lotus"/>
          <w:sz w:val="24"/>
          <w:szCs w:val="24"/>
          <w:lang w:bidi="fa-IR"/>
        </w:rPr>
        <w:t>[</w:t>
      </w:r>
      <w:r w:rsidRPr="00A17074">
        <w:rPr>
          <w:rFonts w:asciiTheme="majorBidi" w:hAnsiTheme="majorBidi" w:cs="B Lotus"/>
          <w:sz w:val="24"/>
          <w:szCs w:val="24"/>
          <w:rtl/>
          <w:lang w:bidi="fa-IR"/>
        </w:rPr>
        <w:t xml:space="preserve"> کمتر از ده درصد از سهام شرکت و یا در غیر این صورت سرمایه‌گذاری که متضمن اعطای امکان مدیریت یا نفوذ مؤثر در مدیریت سرمایه‌گذاری نباشد».</w:t>
      </w:r>
    </w:p>
  </w:footnote>
  <w:footnote w:id="478">
    <w:p w14:paraId="3477BF1A" w14:textId="77777777" w:rsidR="005A2D86" w:rsidRPr="00A17074" w:rsidRDefault="005A2D86" w:rsidP="00A17074">
      <w:pPr>
        <w:pStyle w:val="FootnoteText"/>
        <w:spacing w:line="0" w:lineRule="atLeast"/>
        <w:contextualSpacing/>
        <w:jc w:val="both"/>
        <w:rPr>
          <w:rFonts w:asciiTheme="majorBidi" w:hAnsiTheme="majorBidi" w:cs="B Lotus"/>
          <w:sz w:val="24"/>
          <w:szCs w:val="24"/>
          <w:rtl/>
          <w:lang w:bidi="fa-IR"/>
        </w:rPr>
      </w:pPr>
      <w:r w:rsidRPr="00A17074">
        <w:rPr>
          <w:rStyle w:val="FootnoteReference"/>
          <w:rFonts w:asciiTheme="majorBidi" w:hAnsiTheme="majorBidi" w:cs="B Lotus"/>
          <w:sz w:val="24"/>
          <w:szCs w:val="24"/>
        </w:rPr>
        <w:footnoteRef/>
      </w:r>
      <w:r w:rsidRPr="00A17074">
        <w:rPr>
          <w:rFonts w:asciiTheme="majorBidi" w:hAnsiTheme="majorBidi" w:cs="B Lotus"/>
          <w:sz w:val="24"/>
          <w:szCs w:val="24"/>
          <w:rtl/>
          <w:lang w:bidi="fa-IR"/>
        </w:rPr>
        <w:t xml:space="preserve">- ماده (1)1 متن نمونه موافقت‌نامه ایران؛ ماده (ب)(1)1 معاهده سرمایه‌گذاری دوجانبه نمونه فرانسه (2006)؛ ماده (ب)(2.1)1 معاهده سرمایه‌گذاری دوجانبه نمونه کلمبیا (2007)؛ ماده (ب)(1)1 معاهده سرمایه‌گذاری دوجانبه نمونه آلمان (2008)؛ ماده (الف)(2)1 معاهده سرمایه‌گذاری دوجانبه نمونه ترکیه (2000)؛ ببینید: </w:t>
      </w:r>
      <w:r w:rsidRPr="00A17074">
        <w:rPr>
          <w:rFonts w:asciiTheme="majorBidi" w:hAnsiTheme="majorBidi" w:cs="B Lotus"/>
          <w:sz w:val="24"/>
          <w:szCs w:val="24"/>
        </w:rPr>
        <w:t>Brown (n 5) 199-207, 302-6, 764-74</w:t>
      </w:r>
      <w:r w:rsidRPr="00A17074">
        <w:rPr>
          <w:rFonts w:asciiTheme="majorBidi" w:hAnsiTheme="majorBidi" w:cs="B Lotus"/>
          <w:sz w:val="24"/>
          <w:szCs w:val="24"/>
          <w:rtl/>
          <w:lang w:bidi="fa-IR"/>
        </w:rPr>
        <w:t>.</w:t>
      </w:r>
    </w:p>
  </w:footnote>
  <w:footnote w:id="479">
    <w:p w14:paraId="70EB1758" w14:textId="77777777" w:rsidR="005A2D86" w:rsidRPr="00A17074" w:rsidRDefault="005A2D86" w:rsidP="00A17074">
      <w:pPr>
        <w:pStyle w:val="FootnoteText"/>
        <w:spacing w:line="0" w:lineRule="atLeast"/>
        <w:contextualSpacing/>
        <w:jc w:val="both"/>
        <w:rPr>
          <w:rFonts w:asciiTheme="majorBidi" w:hAnsiTheme="majorBidi" w:cs="B Lotus"/>
          <w:sz w:val="24"/>
          <w:szCs w:val="24"/>
          <w:rtl/>
          <w:lang w:bidi="fa-IR"/>
        </w:rPr>
      </w:pPr>
      <w:r w:rsidRPr="00A17074">
        <w:rPr>
          <w:rStyle w:val="FootnoteReference"/>
          <w:rFonts w:asciiTheme="majorBidi" w:hAnsiTheme="majorBidi" w:cs="B Lotus"/>
          <w:sz w:val="24"/>
          <w:szCs w:val="24"/>
        </w:rPr>
        <w:footnoteRef/>
      </w:r>
      <w:r w:rsidRPr="00A17074">
        <w:rPr>
          <w:rFonts w:asciiTheme="majorBidi" w:hAnsiTheme="majorBidi" w:cs="B Lotus"/>
          <w:sz w:val="24"/>
          <w:szCs w:val="24"/>
          <w:rtl/>
          <w:lang w:bidi="fa-IR"/>
        </w:rPr>
        <w:t xml:space="preserve"> - ماده (ب)(6)(1) معاهده منشور انرژی (1994)؛ ماده (دو)(ب)1 معاهده سرمایه‌گذاری دوجانبه نمونه هند (2003)؛ ماده (دو)(ج)2 موافقت‌نامه بین‌المللی نمونه در خصوص سرمایه‌گذاری برای توسعه پایدار (2005)؛ مواد (دو)(2)2 و (سه)(2)2 معاهده سرمایه‌گذاری دوجانبه نمونه نروژ (2007)؛ ماده (ب)(1)1 معاهده سرمایه‌گذاری دوجانبه نمونه چین (1997)؛ ماده (دو)(الف)1 معاهده سرمایه‌گذاری دوجانبه نمونه هلند (1997)؛ ماده (دو)(الف)1 معاهده سرمایه‌گذاری دوجانبه نمونه انگلستان (2005 با اصلاحات 2006)؛ ببینید:</w:t>
      </w:r>
    </w:p>
    <w:p w14:paraId="05EB6F14" w14:textId="77777777" w:rsidR="005A2D86" w:rsidRPr="00A17074" w:rsidRDefault="005A2D86" w:rsidP="00A17074">
      <w:pPr>
        <w:pStyle w:val="FootnoteText"/>
        <w:bidi w:val="0"/>
        <w:spacing w:line="0" w:lineRule="atLeast"/>
        <w:contextualSpacing/>
        <w:jc w:val="both"/>
        <w:rPr>
          <w:rFonts w:asciiTheme="majorBidi" w:hAnsiTheme="majorBidi" w:cs="B Lotus"/>
          <w:sz w:val="24"/>
          <w:szCs w:val="24"/>
          <w:lang w:bidi="fa-IR"/>
        </w:rPr>
      </w:pPr>
      <w:r w:rsidRPr="00A17074">
        <w:rPr>
          <w:rFonts w:asciiTheme="majorBidi" w:hAnsiTheme="majorBidi" w:cs="B Lotus"/>
          <w:sz w:val="24"/>
          <w:szCs w:val="24"/>
          <w:lang w:bidi="fa-IR"/>
        </w:rPr>
        <w:t>Z Douglas, The International Law of Investment Claims (Cambridge University Press 2009) Appendix 1-10.</w:t>
      </w:r>
    </w:p>
  </w:footnote>
  <w:footnote w:id="480">
    <w:p w14:paraId="3410F928" w14:textId="77777777" w:rsidR="005A2D86" w:rsidRPr="00A17074" w:rsidRDefault="005A2D86" w:rsidP="00A17074">
      <w:pPr>
        <w:pStyle w:val="FootnoteText"/>
        <w:spacing w:line="0" w:lineRule="atLeast"/>
        <w:contextualSpacing/>
        <w:jc w:val="both"/>
        <w:rPr>
          <w:rFonts w:asciiTheme="majorBidi" w:hAnsiTheme="majorBidi" w:cs="B Lotus"/>
          <w:sz w:val="24"/>
          <w:szCs w:val="24"/>
          <w:lang w:bidi="fa-IR"/>
        </w:rPr>
      </w:pPr>
      <w:r w:rsidRPr="00A17074">
        <w:rPr>
          <w:rStyle w:val="FootnoteReference"/>
          <w:rFonts w:asciiTheme="majorBidi" w:hAnsiTheme="majorBidi" w:cs="B Lotus"/>
          <w:sz w:val="24"/>
          <w:szCs w:val="24"/>
        </w:rPr>
        <w:footnoteRef/>
      </w:r>
      <w:r w:rsidRPr="00A17074">
        <w:rPr>
          <w:rFonts w:asciiTheme="majorBidi" w:hAnsiTheme="majorBidi" w:cs="B Lotus"/>
          <w:sz w:val="24"/>
          <w:szCs w:val="24"/>
          <w:rtl/>
          <w:lang w:bidi="fa-IR"/>
        </w:rPr>
        <w:t xml:space="preserve"> - ماده 1 معاهده سرمایه‌گذاری دو جانبه نمونه ایالات متحده آمریکا (2012).</w:t>
      </w:r>
    </w:p>
  </w:footnote>
  <w:footnote w:id="481">
    <w:p w14:paraId="0A33316D" w14:textId="77777777" w:rsidR="005A2D86" w:rsidRPr="00CB79D2" w:rsidRDefault="005A2D86" w:rsidP="00AA1121">
      <w:pPr>
        <w:pStyle w:val="FootnoteText"/>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tl/>
          <w:lang w:bidi="fa-IR"/>
        </w:rPr>
        <w:t xml:space="preserve">- مانند ماده 1139 قرارداد تجارت آزاد آمریکای شمالی (نفتا) (1994) {ببیند پاورقی ش 31}؛ ماده 1 معاهده سرمایه‌گذاری دوجانبه نمونه کانادا (2004)؛ ماده (و)(2.1)1 معاهده سرمایه‌گذاری دوجانبه نمونه کلمبیا (2007)؛ </w:t>
      </w:r>
      <w:r w:rsidRPr="00CB79D2">
        <w:rPr>
          <w:rFonts w:asciiTheme="majorBidi" w:eastAsia="Times New Roman" w:hAnsiTheme="majorBidi" w:cs="B Lotus"/>
          <w:sz w:val="24"/>
          <w:szCs w:val="24"/>
          <w:rtl/>
          <w:lang w:bidi="fa-IR"/>
        </w:rPr>
        <w:t>ماده (دو)2 عهدنامه نمونه سرمایه‌گذاری دوجانبه انجمن توسعه آفریقای جنوبی (</w:t>
      </w:r>
      <w:r w:rsidRPr="00CB79D2">
        <w:rPr>
          <w:rFonts w:asciiTheme="majorBidi" w:eastAsia="Times New Roman" w:hAnsiTheme="majorBidi" w:cs="B Lotus"/>
          <w:sz w:val="24"/>
          <w:szCs w:val="24"/>
          <w:lang w:bidi="fa-IR"/>
        </w:rPr>
        <w:t>SADC</w:t>
      </w:r>
      <w:r w:rsidRPr="00CB79D2">
        <w:rPr>
          <w:rFonts w:asciiTheme="majorBidi" w:eastAsia="Times New Roman" w:hAnsiTheme="majorBidi" w:cs="B Lotus"/>
          <w:sz w:val="24"/>
          <w:szCs w:val="24"/>
          <w:rtl/>
          <w:lang w:bidi="fa-IR"/>
        </w:rPr>
        <w:t>) (2012).</w:t>
      </w:r>
    </w:p>
  </w:footnote>
  <w:footnote w:id="482">
    <w:p w14:paraId="68FBD76C" w14:textId="77777777" w:rsidR="005A2D86" w:rsidRPr="00CB79D2" w:rsidRDefault="005A2D86" w:rsidP="00AA1121">
      <w:pPr>
        <w:pStyle w:val="FootnoteText"/>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i/>
          <w:iCs/>
          <w:sz w:val="24"/>
          <w:szCs w:val="24"/>
          <w:rtl/>
          <w:lang w:bidi="fa-IR"/>
        </w:rPr>
        <w:t xml:space="preserve"> - </w:t>
      </w:r>
      <w:r w:rsidRPr="00CB79D2">
        <w:rPr>
          <w:rFonts w:asciiTheme="majorBidi" w:hAnsiTheme="majorBidi" w:cs="B Lotus"/>
          <w:sz w:val="24"/>
          <w:szCs w:val="24"/>
          <w:rtl/>
          <w:lang w:bidi="fa-IR"/>
        </w:rPr>
        <w:t>برای مثال ببینید ماده (ب)(1)1معاهده سرمایه‌گذاری دوجانبه نمونه ایتالیا (2003).</w:t>
      </w:r>
    </w:p>
  </w:footnote>
  <w:footnote w:id="483">
    <w:p w14:paraId="20842640" w14:textId="77777777" w:rsidR="005A2D86" w:rsidRPr="00CB79D2" w:rsidRDefault="005A2D86" w:rsidP="00AA1121">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(Claims to money/Title to money); </w:t>
      </w:r>
      <w:r w:rsidRPr="00CB79D2">
        <w:rPr>
          <w:rFonts w:asciiTheme="majorBidi" w:eastAsia="Times New Roman" w:hAnsiTheme="majorBidi" w:cs="B Lotus"/>
          <w:i/>
          <w:iCs/>
          <w:sz w:val="24"/>
          <w:szCs w:val="24"/>
          <w:lang w:bidi="fa-IR"/>
        </w:rPr>
        <w:t>Deutsche Bank v Sri Lanka</w:t>
      </w:r>
      <w:r w:rsidRPr="00CB79D2">
        <w:rPr>
          <w:rFonts w:asciiTheme="majorBidi" w:eastAsia="Times New Roman" w:hAnsiTheme="majorBidi" w:cs="B Lotus"/>
          <w:sz w:val="24"/>
          <w:szCs w:val="24"/>
          <w:lang w:bidi="fa-IR"/>
        </w:rPr>
        <w:t xml:space="preserve"> (ICSID Case No ARB/09/2, Award, 31 Oct 2012) 258;</w:t>
      </w:r>
      <w:r w:rsidRPr="00CB79D2">
        <w:rPr>
          <w:rFonts w:asciiTheme="majorBidi" w:hAnsiTheme="majorBidi" w:cs="B Lotus"/>
          <w:sz w:val="24"/>
          <w:szCs w:val="24"/>
          <w:lang w:bidi="fa-IR"/>
        </w:rPr>
        <w:t xml:space="preserve"> Douglas (n 38) 180; </w:t>
      </w:r>
      <w:r w:rsidRPr="00CB79D2">
        <w:rPr>
          <w:rFonts w:asciiTheme="majorBidi" w:hAnsiTheme="majorBidi" w:cs="B Lotus"/>
          <w:i/>
          <w:iCs/>
          <w:sz w:val="24"/>
          <w:szCs w:val="24"/>
          <w:lang w:bidi="fa-IR"/>
        </w:rPr>
        <w:t>Cf</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Poštová banka, v Hellenic </w:t>
      </w:r>
      <w:r w:rsidRPr="00CB79D2">
        <w:rPr>
          <w:rFonts w:asciiTheme="majorBidi" w:eastAsia="Times New Roman" w:hAnsiTheme="majorBidi" w:cs="B Lotus"/>
          <w:sz w:val="24"/>
          <w:szCs w:val="24"/>
          <w:lang w:bidi="fa-IR"/>
        </w:rPr>
        <w:t>(ICSID Case No ARB/13/8, Award, 9 Apr 2015) 341-9</w:t>
      </w:r>
      <w:r w:rsidRPr="00CB79D2">
        <w:rPr>
          <w:rFonts w:asciiTheme="majorBidi" w:hAnsiTheme="majorBidi" w:cs="B Lotus"/>
          <w:sz w:val="24"/>
          <w:szCs w:val="24"/>
          <w:lang w:bidi="fa-IR"/>
        </w:rPr>
        <w:t>.</w:t>
      </w:r>
    </w:p>
  </w:footnote>
  <w:footnote w:id="484">
    <w:p w14:paraId="08BC1AD4" w14:textId="77777777" w:rsidR="005A2D86" w:rsidRPr="00CB79D2" w:rsidRDefault="005A2D86" w:rsidP="00AA1121">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(Obligations); </w:t>
      </w:r>
      <w:r w:rsidRPr="00CB79D2">
        <w:rPr>
          <w:rFonts w:asciiTheme="majorBidi" w:eastAsia="Times New Roman" w:hAnsiTheme="majorBidi" w:cs="B Lotus"/>
          <w:i/>
          <w:iCs/>
          <w:sz w:val="24"/>
          <w:szCs w:val="24"/>
          <w:lang w:bidi="fa-IR"/>
        </w:rPr>
        <w:t xml:space="preserve">Ambiente Ufficio v Argentine </w:t>
      </w:r>
      <w:r w:rsidRPr="00CB79D2">
        <w:rPr>
          <w:rFonts w:asciiTheme="majorBidi" w:eastAsia="Times New Roman" w:hAnsiTheme="majorBidi" w:cs="B Lotus"/>
          <w:sz w:val="24"/>
          <w:szCs w:val="24"/>
          <w:lang w:bidi="fa-IR"/>
        </w:rPr>
        <w:t>(n 1) 491.</w:t>
      </w:r>
    </w:p>
  </w:footnote>
  <w:footnote w:id="485">
    <w:p w14:paraId="335DE59F" w14:textId="77777777" w:rsidR="005A2D86" w:rsidRPr="00CB79D2" w:rsidRDefault="005A2D86" w:rsidP="00AA1121">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(Loans); </w:t>
      </w:r>
      <w:r w:rsidRPr="00CB79D2">
        <w:rPr>
          <w:rFonts w:asciiTheme="majorBidi" w:eastAsia="Times New Roman" w:hAnsiTheme="majorBidi" w:cs="B Lotus"/>
          <w:i/>
          <w:iCs/>
          <w:sz w:val="24"/>
          <w:szCs w:val="24"/>
          <w:lang w:bidi="fa-IR"/>
        </w:rPr>
        <w:t>Ibid,</w:t>
      </w:r>
      <w:r w:rsidRPr="00CB79D2">
        <w:rPr>
          <w:rFonts w:asciiTheme="majorBidi" w:eastAsia="Times New Roman" w:hAnsiTheme="majorBidi" w:cs="B Lotus"/>
          <w:sz w:val="24"/>
          <w:szCs w:val="24"/>
          <w:lang w:bidi="fa-IR"/>
        </w:rPr>
        <w:t xml:space="preserve"> 425.</w:t>
      </w:r>
    </w:p>
    <w:p w14:paraId="343EDDDA" w14:textId="77777777" w:rsidR="005A2D86" w:rsidRPr="00CB79D2" w:rsidRDefault="005A2D86" w:rsidP="00AA1121">
      <w:pPr>
        <w:pStyle w:val="FootnoteText"/>
        <w:spacing w:line="0" w:lineRule="atLeast"/>
        <w:contextualSpacing/>
        <w:jc w:val="both"/>
        <w:rPr>
          <w:rFonts w:asciiTheme="majorBidi" w:hAnsiTheme="majorBidi" w:cs="B Lotus"/>
          <w:sz w:val="24"/>
          <w:szCs w:val="24"/>
          <w:rtl/>
          <w:lang w:bidi="fa-IR"/>
        </w:rPr>
      </w:pPr>
      <w:r w:rsidRPr="00CB79D2">
        <w:rPr>
          <w:rFonts w:asciiTheme="majorBidi" w:hAnsiTheme="majorBidi" w:cs="B Lotus"/>
          <w:sz w:val="24"/>
          <w:szCs w:val="24"/>
          <w:rtl/>
          <w:lang w:bidi="fa-IR"/>
        </w:rPr>
        <w:t xml:space="preserve">همانگونه که برخی از نویسندگان و آرای داوری نیز به درستی اشاره نموده‌اند، «اوراق بهادار» کاملاً متمایز و متفاوت از «وام» می‌باشد:  </w:t>
      </w:r>
    </w:p>
    <w:p w14:paraId="6AD1CCE8"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Fonts w:asciiTheme="majorBidi" w:hAnsiTheme="majorBidi" w:cs="B Lotus"/>
          <w:sz w:val="24"/>
          <w:szCs w:val="24"/>
          <w:lang w:bidi="fa-IR"/>
        </w:rPr>
        <w:t xml:space="preserve">M Waibel, </w:t>
      </w:r>
      <w:r w:rsidRPr="00CB79D2">
        <w:rPr>
          <w:rFonts w:asciiTheme="majorBidi" w:hAnsiTheme="majorBidi" w:cs="B Lotus"/>
          <w:i/>
          <w:iCs/>
          <w:sz w:val="24"/>
          <w:szCs w:val="24"/>
          <w:lang w:bidi="fa-IR"/>
        </w:rPr>
        <w:t>Sovereign Defaults before International Courts and Tribunals</w:t>
      </w:r>
      <w:r w:rsidRPr="00CB79D2">
        <w:rPr>
          <w:rFonts w:asciiTheme="majorBidi" w:hAnsiTheme="majorBidi" w:cs="B Lotus"/>
          <w:sz w:val="24"/>
          <w:szCs w:val="24"/>
          <w:lang w:bidi="fa-IR"/>
        </w:rPr>
        <w:t xml:space="preserve"> (Cambridge University Press 2011) 225; </w:t>
      </w:r>
      <w:r w:rsidRPr="00CB79D2">
        <w:rPr>
          <w:rFonts w:asciiTheme="majorBidi" w:eastAsia="Times New Roman" w:hAnsiTheme="majorBidi" w:cs="B Lotus"/>
          <w:i/>
          <w:iCs/>
          <w:sz w:val="24"/>
          <w:szCs w:val="24"/>
          <w:lang w:bidi="fa-IR"/>
        </w:rPr>
        <w:t xml:space="preserve">Poštová banka v Hellenic </w:t>
      </w:r>
      <w:r w:rsidRPr="00CB79D2">
        <w:rPr>
          <w:rFonts w:asciiTheme="majorBidi" w:eastAsia="Times New Roman" w:hAnsiTheme="majorBidi" w:cs="B Lotus"/>
          <w:sz w:val="24"/>
          <w:szCs w:val="24"/>
          <w:lang w:bidi="fa-IR"/>
        </w:rPr>
        <w:t>(n 42) 337-8</w:t>
      </w:r>
      <w:r w:rsidRPr="00CB79D2">
        <w:rPr>
          <w:rFonts w:asciiTheme="majorBidi" w:hAnsiTheme="majorBidi" w:cs="B Lotus"/>
          <w:sz w:val="24"/>
          <w:szCs w:val="24"/>
          <w:lang w:bidi="fa-IR"/>
        </w:rPr>
        <w:t>.</w:t>
      </w:r>
    </w:p>
  </w:footnote>
  <w:footnote w:id="486">
    <w:p w14:paraId="0DAEE2E2"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(Any right/performance having an economic value);</w:t>
      </w:r>
      <w:r w:rsidRPr="00CB79D2">
        <w:rPr>
          <w:rFonts w:asciiTheme="majorBidi" w:eastAsia="Times New Roman" w:hAnsiTheme="majorBidi" w:cs="B Lotus"/>
          <w:i/>
          <w:iCs/>
          <w:sz w:val="24"/>
          <w:szCs w:val="24"/>
          <w:lang w:bidi="fa-IR"/>
        </w:rPr>
        <w:t xml:space="preserve"> Ambiente Ufficio v Argentine </w:t>
      </w:r>
      <w:r w:rsidRPr="00CB79D2">
        <w:rPr>
          <w:rFonts w:asciiTheme="majorBidi" w:eastAsia="Times New Roman" w:hAnsiTheme="majorBidi" w:cs="B Lotus"/>
          <w:sz w:val="24"/>
          <w:szCs w:val="24"/>
          <w:lang w:bidi="fa-IR"/>
        </w:rPr>
        <w:t>(n 1) 491-3.</w:t>
      </w:r>
    </w:p>
  </w:footnote>
  <w:footnote w:id="487">
    <w:p w14:paraId="0942C2A9" w14:textId="77777777" w:rsidR="005A2D86" w:rsidRPr="00CB79D2" w:rsidRDefault="005A2D86" w:rsidP="00AA1121">
      <w:pPr>
        <w:pStyle w:val="FootnoteText"/>
        <w:spacing w:line="0" w:lineRule="atLeast"/>
        <w:contextualSpacing/>
        <w:jc w:val="both"/>
        <w:rPr>
          <w:rFonts w:asciiTheme="majorBidi" w:hAnsiTheme="majorBidi" w:cs="B Lotu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rtl/>
          <w:lang w:bidi="fa-IR"/>
        </w:rPr>
        <w:t xml:space="preserve">- ماده 8 این دستورالعمل بیان می‌دارد: «به غیر از سهام پذیرفته شده در بورس‌ها و بازارهای خارج از بورس که سرمایه‌گذاری خارجی در آن‌ها تابع آیین‌نامه‌ سرمایه‌گذاری خارجی است، تملک و معامله‌ سایر اوراق بهادار صادره توسط ناشران ایرانی، از قبیل اوراق مشارکت، اوراق صکوک، گواهی سپرده‌ بانکی و واحدهای سرمایه‌گذاری صندوق‌ها توسط اشخاص خارجی پس از دریافت مجوز معامله، بدون محدودیت مجاز و تابع مقرراتی می‌باشد که برای اشخاص ایرانی لازم‌الاجرا است».  </w:t>
      </w:r>
    </w:p>
  </w:footnote>
  <w:footnote w:id="488">
    <w:p w14:paraId="6132769A"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International Monetary Fund (n 21) 6.12, 6.55; </w:t>
      </w:r>
      <w:r w:rsidRPr="00CB79D2">
        <w:rPr>
          <w:rFonts w:asciiTheme="majorBidi" w:hAnsiTheme="majorBidi" w:cs="B Lotus"/>
          <w:color w:val="231F20"/>
          <w:sz w:val="24"/>
          <w:szCs w:val="24"/>
          <w:lang w:bidi="fa-IR"/>
        </w:rPr>
        <w:t xml:space="preserve">Organization for Economic Cooperation and Development (OECD), </w:t>
      </w:r>
      <w:r w:rsidRPr="00CB79D2">
        <w:rPr>
          <w:rFonts w:asciiTheme="majorBidi" w:hAnsiTheme="majorBidi" w:cs="B Lotus"/>
          <w:i/>
          <w:iCs/>
          <w:color w:val="231F20"/>
          <w:sz w:val="24"/>
          <w:szCs w:val="24"/>
          <w:lang w:bidi="fa-IR"/>
        </w:rPr>
        <w:t>OECD Benchmark Definition of Foreign Direct Investment</w:t>
      </w:r>
      <w:r w:rsidRPr="00CB79D2">
        <w:rPr>
          <w:rFonts w:asciiTheme="majorBidi" w:hAnsiTheme="majorBidi" w:cs="B Lotus"/>
          <w:color w:val="231F20"/>
          <w:sz w:val="24"/>
          <w:szCs w:val="24"/>
          <w:lang w:bidi="fa-IR"/>
        </w:rPr>
        <w:t xml:space="preserve"> (4</w:t>
      </w:r>
      <w:r w:rsidRPr="00CB79D2">
        <w:rPr>
          <w:rFonts w:asciiTheme="majorBidi" w:hAnsiTheme="majorBidi" w:cs="B Lotus"/>
          <w:color w:val="231F20"/>
          <w:sz w:val="24"/>
          <w:szCs w:val="24"/>
          <w:vertAlign w:val="superscript"/>
          <w:lang w:bidi="fa-IR"/>
        </w:rPr>
        <w:t>th</w:t>
      </w:r>
      <w:r w:rsidRPr="00CB79D2">
        <w:rPr>
          <w:rFonts w:asciiTheme="majorBidi" w:hAnsiTheme="majorBidi" w:cs="B Lotus"/>
          <w:color w:val="231F20"/>
          <w:sz w:val="24"/>
          <w:szCs w:val="24"/>
          <w:lang w:bidi="fa-IR"/>
        </w:rPr>
        <w:t xml:space="preserve"> edn, 2008) 234.</w:t>
      </w:r>
    </w:p>
  </w:footnote>
  <w:footnote w:id="489">
    <w:p w14:paraId="67FCEE66"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World Trade Organization, ʻWorking Group on the Relationship between Trade and Investment: Note by the Secretariatʼ (WT/WGTI/W/108, 21 March 2002) [54-5]; </w:t>
      </w:r>
      <w:r w:rsidRPr="00CB79D2">
        <w:rPr>
          <w:rStyle w:val="addmd"/>
          <w:rFonts w:asciiTheme="majorBidi" w:hAnsiTheme="majorBidi" w:cs="B Lotus"/>
          <w:sz w:val="24"/>
          <w:szCs w:val="24"/>
        </w:rPr>
        <w:t>VanDuzer &amp; Others</w:t>
      </w:r>
      <w:r w:rsidRPr="00CB79D2">
        <w:rPr>
          <w:rFonts w:asciiTheme="majorBidi" w:hAnsiTheme="majorBidi" w:cs="B Lotus"/>
          <w:sz w:val="24"/>
          <w:szCs w:val="24"/>
        </w:rPr>
        <w:t xml:space="preserve"> (n 12) 57.</w:t>
      </w:r>
    </w:p>
  </w:footnote>
  <w:footnote w:id="490">
    <w:p w14:paraId="6D52B3F1"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UNCTAD, </w:t>
      </w:r>
      <w:r w:rsidRPr="00CB79D2">
        <w:rPr>
          <w:rFonts w:asciiTheme="majorBidi" w:hAnsiTheme="majorBidi" w:cs="B Lotus"/>
          <w:i/>
          <w:iCs/>
          <w:sz w:val="24"/>
          <w:szCs w:val="24"/>
          <w:lang w:bidi="fa-IR"/>
        </w:rPr>
        <w:t>World Investment Report 2007 Transnational Corporations, Extractive Industries and Development</w:t>
      </w:r>
      <w:r w:rsidRPr="00CB79D2">
        <w:rPr>
          <w:rFonts w:asciiTheme="majorBidi" w:hAnsiTheme="majorBidi" w:cs="B Lotus"/>
          <w:sz w:val="24"/>
          <w:szCs w:val="24"/>
          <w:lang w:bidi="fa-IR"/>
        </w:rPr>
        <w:t xml:space="preserve"> (Academic Foundation 2008) 245; K Miles, </w:t>
      </w:r>
      <w:r w:rsidRPr="00CB79D2">
        <w:rPr>
          <w:rFonts w:asciiTheme="majorBidi" w:hAnsiTheme="majorBidi" w:cs="B Lotus"/>
          <w:i/>
          <w:iCs/>
          <w:sz w:val="24"/>
          <w:szCs w:val="24"/>
          <w:lang w:bidi="fa-IR"/>
        </w:rPr>
        <w:t>The Origins of International Investment Law: Empire, Environment and the Safeguarding of Capital</w:t>
      </w:r>
      <w:r w:rsidRPr="00CB79D2">
        <w:rPr>
          <w:rFonts w:asciiTheme="majorBidi" w:hAnsiTheme="majorBidi" w:cs="B Lotus"/>
          <w:sz w:val="24"/>
          <w:szCs w:val="24"/>
          <w:lang w:bidi="fa-IR"/>
        </w:rPr>
        <w:t xml:space="preserve"> (Cambridge University Press 2013) 128-9.</w:t>
      </w:r>
    </w:p>
  </w:footnote>
  <w:footnote w:id="491">
    <w:p w14:paraId="18CE0C2E" w14:textId="77777777" w:rsidR="005A2D86" w:rsidRPr="00CB79D2" w:rsidRDefault="005A2D86" w:rsidP="00AA1121">
      <w:pPr>
        <w:pStyle w:val="FootnoteText"/>
        <w:spacing w:line="0" w:lineRule="atLeast"/>
        <w:contextualSpacing/>
        <w:jc w:val="both"/>
        <w:rPr>
          <w:rFonts w:asciiTheme="majorBidi" w:hAnsiTheme="majorBidi" w:cs="B Lotu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tl/>
          <w:lang w:bidi="fa-IR"/>
        </w:rPr>
        <w:t>- سایر تعاریف ارائه شده از این مفهوم نیز، در نهایت بیان‌کننده همین خصوصیات واحد هستند؛ ببینید:</w:t>
      </w:r>
    </w:p>
    <w:p w14:paraId="33B5FC48" w14:textId="77777777" w:rsidR="005A2D86" w:rsidRPr="00CB79D2" w:rsidRDefault="005A2D86" w:rsidP="00CB79D2">
      <w:pPr>
        <w:pStyle w:val="Heading1"/>
        <w:spacing w:before="0" w:line="0" w:lineRule="atLeast"/>
        <w:contextualSpacing/>
        <w:jc w:val="both"/>
        <w:rPr>
          <w:rFonts w:asciiTheme="majorBidi" w:hAnsiTheme="majorBidi" w:cs="B Lotus"/>
          <w:b/>
          <w:bCs/>
          <w:color w:val="231F20"/>
          <w:sz w:val="24"/>
          <w:szCs w:val="24"/>
          <w:lang w:bidi="fa-IR"/>
        </w:rPr>
      </w:pPr>
      <w:r w:rsidRPr="00CB79D2">
        <w:rPr>
          <w:rFonts w:asciiTheme="majorBidi" w:eastAsiaTheme="minorHAnsi" w:hAnsiTheme="majorBidi" w:cs="B Lotus"/>
          <w:sz w:val="24"/>
          <w:szCs w:val="24"/>
          <w:lang w:bidi="fa-IR"/>
        </w:rPr>
        <w:t xml:space="preserve">International Monetary Fund (n 21) </w:t>
      </w:r>
      <w:r w:rsidRPr="00CB79D2">
        <w:rPr>
          <w:rFonts w:asciiTheme="majorBidi" w:hAnsiTheme="majorBidi" w:cs="B Lotus"/>
          <w:sz w:val="24"/>
          <w:szCs w:val="24"/>
          <w:lang w:bidi="fa-IR"/>
        </w:rPr>
        <w:t>6.4</w:t>
      </w:r>
      <w:r w:rsidRPr="00CB79D2">
        <w:rPr>
          <w:rFonts w:asciiTheme="majorBidi" w:eastAsiaTheme="minorHAnsi" w:hAnsiTheme="majorBidi" w:cs="B Lotus"/>
          <w:sz w:val="24"/>
          <w:szCs w:val="24"/>
          <w:lang w:bidi="fa-IR"/>
        </w:rPr>
        <w:t xml:space="preserve">; </w:t>
      </w:r>
      <w:r w:rsidRPr="00CB79D2">
        <w:rPr>
          <w:rFonts w:asciiTheme="majorBidi" w:hAnsiTheme="majorBidi" w:cs="B Lotus"/>
          <w:color w:val="231F20"/>
          <w:sz w:val="24"/>
          <w:szCs w:val="24"/>
          <w:lang w:bidi="fa-IR"/>
        </w:rPr>
        <w:t xml:space="preserve">OECD, </w:t>
      </w:r>
      <w:r w:rsidRPr="00CB79D2">
        <w:rPr>
          <w:rFonts w:asciiTheme="majorBidi" w:hAnsiTheme="majorBidi" w:cs="B Lotus"/>
          <w:i/>
          <w:iCs/>
          <w:color w:val="231F20"/>
          <w:sz w:val="24"/>
          <w:szCs w:val="24"/>
          <w:lang w:bidi="fa-IR"/>
        </w:rPr>
        <w:t>OECD Benchmark Definition of Foreign Direct Investment</w:t>
      </w:r>
      <w:r w:rsidRPr="00CB79D2">
        <w:rPr>
          <w:rFonts w:asciiTheme="majorBidi" w:hAnsiTheme="majorBidi" w:cs="B Lotus"/>
          <w:color w:val="231F20"/>
          <w:sz w:val="24"/>
          <w:szCs w:val="24"/>
          <w:lang w:bidi="fa-IR"/>
        </w:rPr>
        <w:t xml:space="preserve"> (n 47) 234; P Pazienza, </w:t>
      </w:r>
      <w:r w:rsidRPr="00CB79D2">
        <w:rPr>
          <w:rFonts w:asciiTheme="majorBidi" w:hAnsiTheme="majorBidi" w:cs="B Lotus"/>
          <w:i/>
          <w:iCs/>
          <w:color w:val="231F20"/>
          <w:sz w:val="24"/>
          <w:szCs w:val="24"/>
          <w:lang w:bidi="fa-IR"/>
        </w:rPr>
        <w:t>The Relationship Between FDI and the Natural Environment: Facts, Evidence and Prospects</w:t>
      </w:r>
      <w:r w:rsidRPr="00CB79D2">
        <w:rPr>
          <w:rFonts w:asciiTheme="majorBidi" w:hAnsiTheme="majorBidi" w:cs="B Lotus"/>
          <w:color w:val="231F20"/>
          <w:sz w:val="24"/>
          <w:szCs w:val="24"/>
          <w:lang w:bidi="fa-IR"/>
        </w:rPr>
        <w:t xml:space="preserve"> (Springer 2014) 7.</w:t>
      </w:r>
    </w:p>
  </w:footnote>
  <w:footnote w:id="492">
    <w:p w14:paraId="679C1924"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International Monetary Fund (n 21) 6.12;</w:t>
      </w:r>
    </w:p>
  </w:footnote>
  <w:footnote w:id="493">
    <w:p w14:paraId="6A7D62C0"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C Schreuer, ʻShareholder Protection in International Investment Lawʼ, 3 Transnational Dispute Management (2005) 1. </w:t>
      </w:r>
    </w:p>
  </w:footnote>
  <w:footnote w:id="494">
    <w:p w14:paraId="6742566F"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Vivendi v Argentine </w:t>
      </w:r>
      <w:r w:rsidRPr="00CB79D2">
        <w:rPr>
          <w:rFonts w:asciiTheme="majorBidi" w:eastAsia="Times New Roman" w:hAnsiTheme="majorBidi" w:cs="B Lotus"/>
          <w:sz w:val="24"/>
          <w:szCs w:val="24"/>
          <w:lang w:bidi="fa-IR"/>
        </w:rPr>
        <w:t>(ICSID Case No ARB/97/3, Decision on Annulment, 3 Jul 2002) 50.</w:t>
      </w:r>
    </w:p>
  </w:footnote>
  <w:footnote w:id="495">
    <w:p w14:paraId="76FAD5BC"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sz w:val="24"/>
          <w:szCs w:val="24"/>
        </w:rPr>
        <w:t>Salacuse (n 2) 29-30;</w:t>
      </w:r>
      <w:r w:rsidRPr="00CB79D2">
        <w:rPr>
          <w:rFonts w:asciiTheme="majorBidi" w:hAnsiTheme="majorBidi" w:cs="B Lotus"/>
          <w:sz w:val="24"/>
          <w:szCs w:val="24"/>
          <w:lang w:bidi="fa-IR"/>
        </w:rPr>
        <w:t xml:space="preserve"> Dolzer &amp; Schreuer (n 28) 60; R Dolzer, ʻThe Notion of Investment in Recent Practiceʼ in: S Charnovitz, &amp; Others (eds), </w:t>
      </w:r>
      <w:r w:rsidRPr="00CB79D2">
        <w:rPr>
          <w:rFonts w:asciiTheme="majorBidi" w:hAnsiTheme="majorBidi" w:cs="B Lotus"/>
          <w:i/>
          <w:iCs/>
          <w:sz w:val="24"/>
          <w:szCs w:val="24"/>
          <w:lang w:bidi="fa-IR"/>
        </w:rPr>
        <w:t>Law in the Service of Human Dignity: Essays in Honour of Florentino Feliciano</w:t>
      </w:r>
      <w:r w:rsidRPr="00CB79D2">
        <w:rPr>
          <w:rFonts w:asciiTheme="majorBidi" w:hAnsiTheme="majorBidi" w:cs="B Lotus"/>
          <w:sz w:val="24"/>
          <w:szCs w:val="24"/>
          <w:lang w:bidi="fa-IR"/>
        </w:rPr>
        <w:t xml:space="preserve"> (Cambridge University Press 2005) 261, 263.</w:t>
      </w:r>
    </w:p>
  </w:footnote>
  <w:footnote w:id="496">
    <w:p w14:paraId="0FE67F57" w14:textId="77777777" w:rsidR="005A2D86" w:rsidRPr="00CB79D2" w:rsidRDefault="005A2D86" w:rsidP="00AA1121">
      <w:pPr>
        <w:pStyle w:val="FootnoteText"/>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i/>
          <w:iCs/>
          <w:sz w:val="24"/>
          <w:szCs w:val="24"/>
          <w:rtl/>
          <w:lang w:bidi="fa-IR"/>
        </w:rPr>
        <w:t xml:space="preserve"> - </w:t>
      </w:r>
      <w:r w:rsidRPr="00CB79D2">
        <w:rPr>
          <w:rFonts w:asciiTheme="majorBidi" w:hAnsiTheme="majorBidi" w:cs="B Lotus"/>
          <w:sz w:val="24"/>
          <w:szCs w:val="24"/>
          <w:rtl/>
          <w:lang w:bidi="fa-IR"/>
        </w:rPr>
        <w:t>ماده 1 معاهده سرمایه‌گذاری دو جانبه نمونه ایالات متحده آمریکا (2012).</w:t>
      </w:r>
    </w:p>
  </w:footnote>
  <w:footnote w:id="497">
    <w:p w14:paraId="18AFF1C4"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sz w:val="24"/>
          <w:szCs w:val="24"/>
        </w:rPr>
        <w:t>Dugan &amp; Others (n 2) 248-9;</w:t>
      </w:r>
      <w:r w:rsidRPr="00CB79D2">
        <w:rPr>
          <w:rFonts w:asciiTheme="majorBidi" w:hAnsiTheme="majorBidi" w:cs="B Lotus"/>
          <w:sz w:val="24"/>
          <w:szCs w:val="24"/>
          <w:lang w:bidi="fa-IR"/>
        </w:rPr>
        <w:t xml:space="preserve"> A Dimopoulos, </w:t>
      </w:r>
      <w:r w:rsidRPr="00CB79D2">
        <w:rPr>
          <w:rFonts w:asciiTheme="majorBidi" w:hAnsiTheme="majorBidi" w:cs="B Lotus"/>
          <w:i/>
          <w:iCs/>
          <w:sz w:val="24"/>
          <w:szCs w:val="24"/>
          <w:lang w:bidi="fa-IR"/>
        </w:rPr>
        <w:t>EU Foreign Investment Law</w:t>
      </w:r>
      <w:r w:rsidRPr="00CB79D2">
        <w:rPr>
          <w:rFonts w:asciiTheme="majorBidi" w:hAnsiTheme="majorBidi" w:cs="B Lotus"/>
          <w:sz w:val="24"/>
          <w:szCs w:val="24"/>
          <w:lang w:bidi="fa-IR"/>
        </w:rPr>
        <w:t xml:space="preserve"> </w:t>
      </w:r>
      <w:r w:rsidRPr="00CB79D2">
        <w:rPr>
          <w:rFonts w:asciiTheme="majorBidi" w:hAnsiTheme="majorBidi" w:cs="B Lotus"/>
          <w:sz w:val="24"/>
          <w:szCs w:val="24"/>
        </w:rPr>
        <w:t>(Oxford University Press 2011)</w:t>
      </w:r>
      <w:r w:rsidRPr="00CB79D2">
        <w:rPr>
          <w:rFonts w:asciiTheme="majorBidi" w:hAnsiTheme="majorBidi" w:cs="B Lotus"/>
          <w:sz w:val="24"/>
          <w:szCs w:val="24"/>
          <w:lang w:bidi="fa-IR"/>
        </w:rPr>
        <w:t xml:space="preserve"> 32.</w:t>
      </w:r>
      <w:r w:rsidRPr="00CB79D2">
        <w:rPr>
          <w:rFonts w:asciiTheme="majorBidi" w:hAnsiTheme="majorBidi" w:cs="B Lotus"/>
          <w:sz w:val="24"/>
          <w:szCs w:val="24"/>
        </w:rPr>
        <w:t xml:space="preserve"> </w:t>
      </w:r>
    </w:p>
  </w:footnote>
  <w:footnote w:id="498">
    <w:p w14:paraId="30DAB8C8"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Dolzer &amp; Schreuer (n 28) 60; Dolzer (n 54) 261, 263.</w:t>
      </w:r>
    </w:p>
  </w:footnote>
  <w:footnote w:id="499">
    <w:p w14:paraId="51EF9C8F" w14:textId="77777777" w:rsidR="005A2D86" w:rsidRPr="00CB79D2" w:rsidRDefault="005A2D86" w:rsidP="00CB79D2">
      <w:pPr>
        <w:bidi w:val="0"/>
        <w:spacing w:line="0" w:lineRule="atLeast"/>
        <w:contextualSpacing/>
        <w:jc w:val="both"/>
        <w:rPr>
          <w:rFonts w:asciiTheme="majorBidi" w:hAnsiTheme="majorBidi" w:cs="B Lotus"/>
          <w:i/>
          <w:iC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lang w:bidi="fa-IR"/>
        </w:rPr>
        <w:t>Fedax v Venezuela</w:t>
      </w:r>
      <w:r w:rsidRPr="00CB79D2">
        <w:rPr>
          <w:rFonts w:asciiTheme="majorBidi" w:hAnsiTheme="majorBidi" w:cs="B Lotus"/>
          <w:sz w:val="24"/>
          <w:szCs w:val="24"/>
          <w:lang w:bidi="fa-IR"/>
        </w:rPr>
        <w:t xml:space="preserve"> (n 27) 43.</w:t>
      </w:r>
    </w:p>
  </w:footnote>
  <w:footnote w:id="500">
    <w:p w14:paraId="7055F3DC" w14:textId="77777777" w:rsidR="005A2D86" w:rsidRPr="00CB79D2" w:rsidRDefault="005A2D86" w:rsidP="00CB79D2">
      <w:pPr>
        <w:bidi w:val="0"/>
        <w:spacing w:line="0" w:lineRule="atLeast"/>
        <w:contextualSpacing/>
        <w:jc w:val="both"/>
        <w:rPr>
          <w:rFonts w:asciiTheme="majorBidi" w:hAnsiTheme="majorBidi" w:cs="B Lotus"/>
          <w:color w:val="FF0000"/>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lang w:bidi="fa-IR"/>
        </w:rPr>
        <w:t>Salini v Morocco</w:t>
      </w:r>
      <w:r w:rsidRPr="00CB79D2">
        <w:rPr>
          <w:rFonts w:asciiTheme="majorBidi" w:hAnsiTheme="majorBidi" w:cs="B Lotus"/>
          <w:sz w:val="24"/>
          <w:szCs w:val="24"/>
          <w:lang w:bidi="fa-IR"/>
        </w:rPr>
        <w:t xml:space="preserve"> (ICSID Case No ARB/00/4, Decision on Jurisdiction, 23 Jul 2001) 52;</w:t>
      </w:r>
      <w:r w:rsidRPr="00CB79D2">
        <w:rPr>
          <w:rFonts w:asciiTheme="majorBidi" w:hAnsiTheme="majorBidi" w:cs="B Lotus"/>
          <w:i/>
          <w:iCs/>
          <w:color w:val="FF0000"/>
          <w:sz w:val="24"/>
          <w:szCs w:val="24"/>
          <w:lang w:bidi="fa-IR"/>
        </w:rPr>
        <w:t xml:space="preserve"> </w:t>
      </w:r>
      <w:r w:rsidRPr="00CB79D2">
        <w:rPr>
          <w:rFonts w:asciiTheme="majorBidi" w:hAnsiTheme="majorBidi" w:cs="B Lotus"/>
          <w:i/>
          <w:iCs/>
          <w:sz w:val="24"/>
          <w:szCs w:val="24"/>
          <w:lang w:bidi="fa-IR"/>
        </w:rPr>
        <w:t>Bayindir v Pakistan</w:t>
      </w:r>
      <w:r w:rsidRPr="00CB79D2">
        <w:rPr>
          <w:rFonts w:asciiTheme="majorBidi" w:hAnsiTheme="majorBidi" w:cs="B Lotus"/>
          <w:sz w:val="24"/>
          <w:szCs w:val="24"/>
          <w:lang w:bidi="fa-IR"/>
        </w:rPr>
        <w:t xml:space="preserve"> (ICSID Case No ARB/03/29</w:t>
      </w:r>
      <w:r w:rsidRPr="00CB79D2">
        <w:rPr>
          <w:rFonts w:asciiTheme="majorBidi" w:hAnsiTheme="majorBidi" w:cs="B Lotus"/>
          <w:sz w:val="24"/>
          <w:szCs w:val="24"/>
        </w:rPr>
        <w:t xml:space="preserve">, Decision on Jurisdiction, 14 Nov 2005) 130-8; </w:t>
      </w:r>
      <w:r w:rsidRPr="00CB79D2">
        <w:rPr>
          <w:rFonts w:asciiTheme="majorBidi" w:hAnsiTheme="majorBidi" w:cs="B Lotus"/>
          <w:i/>
          <w:iCs/>
          <w:sz w:val="24"/>
          <w:szCs w:val="24"/>
          <w:lang w:bidi="fa-IR"/>
        </w:rPr>
        <w:t>Jan de Nul v Egypt</w:t>
      </w:r>
      <w:r w:rsidRPr="00CB79D2">
        <w:rPr>
          <w:rFonts w:asciiTheme="majorBidi" w:hAnsiTheme="majorBidi" w:cs="B Lotus"/>
          <w:sz w:val="24"/>
          <w:szCs w:val="24"/>
          <w:lang w:bidi="fa-IR"/>
        </w:rPr>
        <w:t xml:space="preserve"> (ICSID Case No ARB/04/13, </w:t>
      </w:r>
      <w:r w:rsidRPr="00CB79D2">
        <w:rPr>
          <w:rFonts w:asciiTheme="majorBidi" w:hAnsiTheme="majorBidi" w:cs="B Lotus"/>
          <w:sz w:val="24"/>
          <w:szCs w:val="24"/>
        </w:rPr>
        <w:t xml:space="preserve">Decision on Jurisdiction, 16 Jun 2006) 90-6; </w:t>
      </w:r>
      <w:r w:rsidRPr="00CB79D2">
        <w:rPr>
          <w:rFonts w:asciiTheme="majorBidi" w:hAnsiTheme="majorBidi" w:cs="B Lotus"/>
          <w:i/>
          <w:iCs/>
          <w:sz w:val="24"/>
          <w:szCs w:val="24"/>
          <w:lang w:bidi="fa-IR"/>
        </w:rPr>
        <w:t>Saipem v Bangladesh</w:t>
      </w:r>
      <w:r w:rsidRPr="00CB79D2">
        <w:rPr>
          <w:rFonts w:asciiTheme="majorBidi" w:hAnsiTheme="majorBidi" w:cs="B Lotus"/>
          <w:sz w:val="24"/>
          <w:szCs w:val="24"/>
          <w:lang w:bidi="fa-IR"/>
        </w:rPr>
        <w:t xml:space="preserve"> (ICSID Case No ARB/05/07, </w:t>
      </w:r>
      <w:r w:rsidRPr="00CB79D2">
        <w:rPr>
          <w:rFonts w:asciiTheme="majorBidi" w:hAnsiTheme="majorBidi" w:cs="B Lotus"/>
          <w:sz w:val="24"/>
          <w:szCs w:val="24"/>
        </w:rPr>
        <w:t>Decision on Jurisdiction,</w:t>
      </w:r>
      <w:r w:rsidRPr="00CB79D2">
        <w:rPr>
          <w:rFonts w:asciiTheme="majorBidi" w:hAnsiTheme="majorBidi" w:cs="B Lotus"/>
          <w:sz w:val="24"/>
          <w:szCs w:val="24"/>
          <w:lang w:bidi="fa-IR"/>
        </w:rPr>
        <w:t xml:space="preserve"> 21 Mar 2007) 99-106; </w:t>
      </w:r>
      <w:r w:rsidRPr="00CB79D2">
        <w:rPr>
          <w:rFonts w:asciiTheme="majorBidi" w:hAnsiTheme="majorBidi" w:cs="B Lotus"/>
          <w:i/>
          <w:iCs/>
          <w:sz w:val="24"/>
          <w:szCs w:val="24"/>
          <w:lang w:bidi="fa-IR"/>
        </w:rPr>
        <w:t>Electrabel v Hungary</w:t>
      </w:r>
      <w:r w:rsidRPr="00CB79D2">
        <w:rPr>
          <w:rFonts w:asciiTheme="majorBidi" w:hAnsiTheme="majorBidi" w:cs="B Lotus"/>
          <w:sz w:val="24"/>
          <w:szCs w:val="24"/>
          <w:lang w:bidi="fa-IR"/>
        </w:rPr>
        <w:t xml:space="preserve"> (ICSID Case No ARB/07/19, </w:t>
      </w:r>
      <w:r w:rsidRPr="00CB79D2">
        <w:rPr>
          <w:rFonts w:asciiTheme="majorBidi" w:hAnsiTheme="majorBidi" w:cs="B Lotus"/>
          <w:sz w:val="24"/>
          <w:szCs w:val="24"/>
        </w:rPr>
        <w:t>Decision on Jurisdiction,</w:t>
      </w:r>
      <w:r w:rsidRPr="00CB79D2">
        <w:rPr>
          <w:rFonts w:asciiTheme="majorBidi" w:hAnsiTheme="majorBidi" w:cs="B Lotus"/>
          <w:sz w:val="24"/>
          <w:szCs w:val="24"/>
          <w:lang w:bidi="fa-IR"/>
        </w:rPr>
        <w:t xml:space="preserve"> Applicable Law and Liability, 30 Nov 2012) 5.43; </w:t>
      </w:r>
      <w:r w:rsidRPr="00CB79D2">
        <w:rPr>
          <w:rFonts w:asciiTheme="majorBidi" w:hAnsiTheme="majorBidi" w:cs="B Lotus"/>
          <w:i/>
          <w:iCs/>
          <w:sz w:val="24"/>
          <w:szCs w:val="24"/>
          <w:lang w:bidi="fa-IR"/>
        </w:rPr>
        <w:t xml:space="preserve">AES Corp v Argentine </w:t>
      </w:r>
      <w:r w:rsidRPr="00CB79D2">
        <w:rPr>
          <w:rFonts w:asciiTheme="majorBidi" w:hAnsiTheme="majorBidi" w:cs="B Lotus"/>
          <w:sz w:val="24"/>
          <w:szCs w:val="24"/>
          <w:lang w:bidi="fa-IR"/>
        </w:rPr>
        <w:t xml:space="preserve">(n 16) 88; </w:t>
      </w:r>
      <w:r w:rsidRPr="00CB79D2">
        <w:rPr>
          <w:rFonts w:asciiTheme="majorBidi" w:hAnsiTheme="majorBidi" w:cs="B Lotus"/>
          <w:i/>
          <w:iCs/>
          <w:sz w:val="24"/>
          <w:szCs w:val="24"/>
          <w:lang w:bidi="fa-IR"/>
        </w:rPr>
        <w:t>SGS v Pakistan</w:t>
      </w:r>
      <w:r w:rsidRPr="00CB79D2">
        <w:rPr>
          <w:rFonts w:asciiTheme="majorBidi" w:hAnsiTheme="majorBidi" w:cs="B Lotus"/>
          <w:sz w:val="24"/>
          <w:szCs w:val="24"/>
          <w:lang w:bidi="fa-IR"/>
        </w:rPr>
        <w:t xml:space="preserve"> (n 27) 133, footnote 153; </w:t>
      </w:r>
      <w:r w:rsidRPr="00CB79D2">
        <w:rPr>
          <w:rFonts w:asciiTheme="majorBidi" w:hAnsiTheme="majorBidi" w:cs="B Lotus"/>
          <w:i/>
          <w:iCs/>
          <w:sz w:val="24"/>
          <w:szCs w:val="24"/>
          <w:lang w:bidi="fa-IR"/>
        </w:rPr>
        <w:t>Deutsche Bank v Sri Lanka</w:t>
      </w:r>
      <w:r w:rsidRPr="00CB79D2">
        <w:rPr>
          <w:rFonts w:asciiTheme="majorBidi" w:hAnsiTheme="majorBidi" w:cs="B Lotus"/>
          <w:sz w:val="24"/>
          <w:szCs w:val="24"/>
          <w:lang w:bidi="fa-IR"/>
        </w:rPr>
        <w:t xml:space="preserve"> (n 42) 305.</w:t>
      </w:r>
    </w:p>
  </w:footnote>
  <w:footnote w:id="501">
    <w:p w14:paraId="2C793DED" w14:textId="77777777" w:rsidR="005A2D86" w:rsidRPr="00CB79D2" w:rsidRDefault="005A2D86" w:rsidP="00CB79D2">
      <w:pPr>
        <w:pStyle w:val="FootnoteText"/>
        <w:bidi w:val="0"/>
        <w:spacing w:line="0" w:lineRule="atLeast"/>
        <w:contextualSpacing/>
        <w:jc w:val="both"/>
        <w:rPr>
          <w:rFonts w:asciiTheme="majorBidi" w:eastAsia="Times New Roman" w:hAnsiTheme="majorBidi" w:cs="B Lotu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Société Générale v Dominican </w:t>
      </w:r>
      <w:r w:rsidRPr="00CB79D2">
        <w:rPr>
          <w:rFonts w:asciiTheme="majorBidi" w:eastAsia="Times New Roman" w:hAnsiTheme="majorBidi" w:cs="B Lotus"/>
          <w:sz w:val="24"/>
          <w:szCs w:val="24"/>
          <w:lang w:bidi="fa-IR"/>
        </w:rPr>
        <w:t xml:space="preserve">(UNCITRAL, LCIA Case No UN 7927, Award, 19 Sep 2008) 35; </w:t>
      </w:r>
      <w:r w:rsidRPr="00CB79D2">
        <w:rPr>
          <w:rFonts w:asciiTheme="majorBidi" w:hAnsiTheme="majorBidi" w:cs="B Lotus"/>
          <w:i/>
          <w:iCs/>
          <w:sz w:val="24"/>
          <w:szCs w:val="24"/>
        </w:rPr>
        <w:t>Alpha v Ukraine</w:t>
      </w:r>
      <w:r w:rsidRPr="00CB79D2">
        <w:rPr>
          <w:rFonts w:asciiTheme="majorBidi" w:hAnsiTheme="majorBidi" w:cs="B Lotus"/>
          <w:sz w:val="24"/>
          <w:szCs w:val="24"/>
        </w:rPr>
        <w:t xml:space="preserve"> (n 1) 312;</w:t>
      </w:r>
      <w:r w:rsidRPr="00CB79D2">
        <w:rPr>
          <w:rFonts w:asciiTheme="majorBidi" w:eastAsia="Times New Roman" w:hAnsiTheme="majorBidi" w:cs="B Lotus"/>
          <w:i/>
          <w:iCs/>
          <w:sz w:val="24"/>
          <w:szCs w:val="24"/>
          <w:lang w:bidi="fa-IR"/>
        </w:rPr>
        <w:t xml:space="preserve"> Saba Fakes v Turkey</w:t>
      </w:r>
      <w:r w:rsidRPr="00CB79D2">
        <w:rPr>
          <w:rFonts w:asciiTheme="majorBidi" w:eastAsia="Times New Roman" w:hAnsiTheme="majorBidi" w:cs="B Lotus"/>
          <w:sz w:val="24"/>
          <w:szCs w:val="24"/>
          <w:lang w:bidi="fa-IR"/>
        </w:rPr>
        <w:t xml:space="preserve"> (n 16) 111; </w:t>
      </w:r>
      <w:r w:rsidRPr="00CB79D2">
        <w:rPr>
          <w:rFonts w:asciiTheme="majorBidi" w:eastAsia="Times New Roman" w:hAnsiTheme="majorBidi" w:cs="B Lotus"/>
          <w:i/>
          <w:iCs/>
          <w:sz w:val="24"/>
          <w:szCs w:val="24"/>
          <w:lang w:bidi="fa-IR"/>
        </w:rPr>
        <w:t xml:space="preserve">Phoenix v Czech </w:t>
      </w:r>
      <w:r w:rsidRPr="00CB79D2">
        <w:rPr>
          <w:rFonts w:asciiTheme="majorBidi" w:eastAsia="Times New Roman" w:hAnsiTheme="majorBidi" w:cs="B Lotus"/>
          <w:sz w:val="24"/>
          <w:szCs w:val="24"/>
          <w:lang w:bidi="fa-IR"/>
        </w:rPr>
        <w:t>(n 28) 85.</w:t>
      </w:r>
    </w:p>
  </w:footnote>
  <w:footnote w:id="502">
    <w:p w14:paraId="42498271" w14:textId="77777777" w:rsidR="005A2D86" w:rsidRPr="00CB79D2" w:rsidRDefault="005A2D86" w:rsidP="00CB79D2">
      <w:pPr>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lang w:bidi="fa-IR"/>
        </w:rPr>
        <w:t>MHS v Malaysia</w:t>
      </w:r>
      <w:r w:rsidRPr="00CB79D2">
        <w:rPr>
          <w:rFonts w:asciiTheme="majorBidi" w:hAnsiTheme="majorBidi" w:cs="B Lotus"/>
          <w:sz w:val="24"/>
          <w:szCs w:val="24"/>
          <w:lang w:bidi="fa-IR"/>
        </w:rPr>
        <w:t xml:space="preserve"> (Decision on Annulment, n 1) 62, 73; </w:t>
      </w:r>
      <w:r w:rsidRPr="00CB79D2">
        <w:rPr>
          <w:rFonts w:asciiTheme="majorBidi" w:hAnsiTheme="majorBidi" w:cs="B Lotus"/>
          <w:i/>
          <w:iCs/>
          <w:sz w:val="24"/>
          <w:szCs w:val="24"/>
        </w:rPr>
        <w:t>Alpha v Ukraine</w:t>
      </w:r>
      <w:r w:rsidRPr="00CB79D2">
        <w:rPr>
          <w:rFonts w:asciiTheme="majorBidi" w:hAnsiTheme="majorBidi" w:cs="B Lotus"/>
          <w:sz w:val="24"/>
          <w:szCs w:val="24"/>
        </w:rPr>
        <w:t xml:space="preserve"> (n 1) 314</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lang w:bidi="fa-IR"/>
        </w:rPr>
        <w:t xml:space="preserve">Abaclat v Argentine </w:t>
      </w:r>
      <w:r w:rsidRPr="00CB79D2">
        <w:rPr>
          <w:rFonts w:asciiTheme="majorBidi" w:hAnsiTheme="majorBidi" w:cs="B Lotus"/>
          <w:sz w:val="24"/>
          <w:szCs w:val="24"/>
          <w:lang w:bidi="fa-IR"/>
        </w:rPr>
        <w:t>(</w:t>
      </w:r>
      <w:r w:rsidRPr="00CB79D2">
        <w:rPr>
          <w:rFonts w:asciiTheme="majorBidi" w:hAnsiTheme="majorBidi" w:cs="B Lotus"/>
          <w:sz w:val="24"/>
          <w:szCs w:val="24"/>
        </w:rPr>
        <w:t>Decision on Jurisdiction, n 2) 364;</w:t>
      </w:r>
      <w:r w:rsidRPr="00CB79D2">
        <w:rPr>
          <w:rFonts w:asciiTheme="majorBidi" w:hAnsiTheme="majorBidi" w:cs="B Lotus"/>
          <w:i/>
          <w:iCs/>
          <w:sz w:val="24"/>
          <w:szCs w:val="24"/>
          <w:lang w:bidi="fa-IR"/>
        </w:rPr>
        <w:t xml:space="preserve"> Pantechniki v Albania</w:t>
      </w:r>
      <w:r w:rsidRPr="00CB79D2">
        <w:rPr>
          <w:rFonts w:asciiTheme="majorBidi" w:hAnsiTheme="majorBidi" w:cs="B Lotus"/>
          <w:sz w:val="24"/>
          <w:szCs w:val="24"/>
          <w:lang w:bidi="fa-IR"/>
        </w:rPr>
        <w:t xml:space="preserve"> (n 15) 42-4; </w:t>
      </w:r>
      <w:r w:rsidRPr="00CB79D2">
        <w:rPr>
          <w:rFonts w:asciiTheme="majorBidi" w:hAnsiTheme="majorBidi" w:cs="B Lotus"/>
          <w:i/>
          <w:iCs/>
          <w:sz w:val="24"/>
          <w:szCs w:val="24"/>
          <w:lang w:bidi="fa-IR"/>
        </w:rPr>
        <w:t>Biwater v Tanzania</w:t>
      </w:r>
      <w:r w:rsidRPr="00CB79D2">
        <w:rPr>
          <w:rFonts w:asciiTheme="majorBidi" w:hAnsiTheme="majorBidi" w:cs="B Lotus"/>
          <w:sz w:val="24"/>
          <w:szCs w:val="24"/>
          <w:lang w:bidi="fa-IR"/>
        </w:rPr>
        <w:t xml:space="preserve"> (n 25) 312; </w:t>
      </w:r>
      <w:r w:rsidRPr="00CB79D2">
        <w:rPr>
          <w:rFonts w:asciiTheme="majorBidi" w:hAnsiTheme="majorBidi" w:cs="B Lotus"/>
          <w:i/>
          <w:iCs/>
          <w:sz w:val="24"/>
          <w:szCs w:val="24"/>
          <w:lang w:bidi="fa-IR"/>
        </w:rPr>
        <w:t>Inmaris v Ukraine</w:t>
      </w:r>
      <w:r w:rsidRPr="00CB79D2">
        <w:rPr>
          <w:rFonts w:asciiTheme="majorBidi" w:hAnsiTheme="majorBidi" w:cs="B Lotus"/>
          <w:sz w:val="24"/>
          <w:szCs w:val="24"/>
          <w:lang w:bidi="fa-IR"/>
        </w:rPr>
        <w:t xml:space="preserve"> (n 26) 129; </w:t>
      </w:r>
      <w:r w:rsidRPr="00CB79D2">
        <w:rPr>
          <w:rFonts w:asciiTheme="majorBidi" w:hAnsiTheme="majorBidi" w:cs="B Lotus"/>
          <w:i/>
          <w:iCs/>
          <w:sz w:val="24"/>
          <w:szCs w:val="24"/>
          <w:lang w:bidi="fa-IR"/>
        </w:rPr>
        <w:t>Deutsche Bank v Sri Lanka</w:t>
      </w:r>
      <w:r w:rsidRPr="00CB79D2">
        <w:rPr>
          <w:rFonts w:asciiTheme="majorBidi" w:hAnsiTheme="majorBidi" w:cs="B Lotus"/>
          <w:sz w:val="24"/>
          <w:szCs w:val="24"/>
          <w:lang w:bidi="fa-IR"/>
        </w:rPr>
        <w:t xml:space="preserve"> (n 42) 294.</w:t>
      </w:r>
    </w:p>
  </w:footnote>
  <w:footnote w:id="503">
    <w:p w14:paraId="191DFE9F" w14:textId="77777777" w:rsidR="005A2D86" w:rsidRPr="00CB79D2" w:rsidRDefault="005A2D86" w:rsidP="00CB79D2">
      <w:pPr>
        <w:bidi w:val="0"/>
        <w:spacing w:line="0" w:lineRule="atLeast"/>
        <w:contextualSpacing/>
        <w:jc w:val="both"/>
        <w:rPr>
          <w:rFonts w:asciiTheme="majorBidi" w:hAnsiTheme="majorBidi" w:cs="B Lotus"/>
          <w:i/>
          <w:iC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 </w:t>
      </w:r>
      <w:r w:rsidRPr="00CB79D2">
        <w:rPr>
          <w:rFonts w:asciiTheme="majorBidi" w:hAnsiTheme="majorBidi" w:cs="B Lotus"/>
          <w:i/>
          <w:iCs/>
          <w:sz w:val="24"/>
          <w:szCs w:val="24"/>
          <w:lang w:bidi="fa-IR"/>
        </w:rPr>
        <w:t xml:space="preserve">LESI- DIPENTA v Algérienne </w:t>
      </w:r>
      <w:r w:rsidRPr="00CB79D2">
        <w:rPr>
          <w:rFonts w:asciiTheme="majorBidi" w:hAnsiTheme="majorBidi" w:cs="B Lotus"/>
          <w:sz w:val="24"/>
          <w:szCs w:val="24"/>
          <w:lang w:bidi="fa-IR"/>
        </w:rPr>
        <w:t>(ICSID Case No ARB/03/08, Award, 10 Jan 2005) II.13(iv);</w:t>
      </w:r>
      <w:r w:rsidRPr="00CB79D2">
        <w:rPr>
          <w:rStyle w:val="Emphasis"/>
          <w:rFonts w:asciiTheme="majorBidi" w:hAnsiTheme="majorBidi" w:cs="B Lotus"/>
          <w:sz w:val="24"/>
          <w:szCs w:val="24"/>
        </w:rPr>
        <w:t xml:space="preserve"> </w:t>
      </w:r>
      <w:r w:rsidRPr="00CB79D2">
        <w:rPr>
          <w:rFonts w:asciiTheme="majorBidi" w:hAnsiTheme="majorBidi" w:cs="B Lotus"/>
          <w:i/>
          <w:iCs/>
          <w:sz w:val="24"/>
          <w:szCs w:val="24"/>
        </w:rPr>
        <w:t>Alpha v Ukraine</w:t>
      </w:r>
      <w:r w:rsidRPr="00CB79D2">
        <w:rPr>
          <w:rFonts w:asciiTheme="majorBidi" w:hAnsiTheme="majorBidi" w:cs="B Lotus"/>
          <w:sz w:val="24"/>
          <w:szCs w:val="24"/>
        </w:rPr>
        <w:t xml:space="preserve"> (n 1) 317-27; </w:t>
      </w:r>
      <w:r w:rsidRPr="00CB79D2">
        <w:rPr>
          <w:rFonts w:asciiTheme="majorBidi" w:hAnsiTheme="majorBidi" w:cs="B Lotus"/>
          <w:i/>
          <w:iCs/>
          <w:sz w:val="24"/>
          <w:szCs w:val="24"/>
          <w:lang w:bidi="fa-IR"/>
        </w:rPr>
        <w:t xml:space="preserve">Alpha v Ukraine </w:t>
      </w:r>
      <w:r w:rsidRPr="00CB79D2">
        <w:rPr>
          <w:rFonts w:asciiTheme="majorBidi" w:hAnsiTheme="majorBidi" w:cs="B Lotus"/>
          <w:sz w:val="24"/>
          <w:szCs w:val="24"/>
          <w:lang w:bidi="fa-IR"/>
        </w:rPr>
        <w:t>(n 1) 312;</w:t>
      </w:r>
      <w:r w:rsidRPr="00CB79D2">
        <w:rPr>
          <w:rFonts w:asciiTheme="majorBidi" w:hAnsiTheme="majorBidi" w:cs="B Lotus"/>
          <w:i/>
          <w:iCs/>
          <w:sz w:val="24"/>
          <w:szCs w:val="24"/>
          <w:lang w:bidi="fa-IR"/>
        </w:rPr>
        <w:t xml:space="preserve"> Quiborax v Bolivia</w:t>
      </w:r>
      <w:r w:rsidRPr="00CB79D2">
        <w:rPr>
          <w:rFonts w:asciiTheme="majorBidi" w:hAnsiTheme="majorBidi" w:cs="B Lotus"/>
          <w:sz w:val="24"/>
          <w:szCs w:val="24"/>
          <w:lang w:bidi="fa-IR"/>
        </w:rPr>
        <w:t xml:space="preserve"> (n 2</w:t>
      </w:r>
      <w:r w:rsidRPr="00CB79D2">
        <w:rPr>
          <w:rFonts w:asciiTheme="majorBidi" w:hAnsiTheme="majorBidi" w:cs="B Lotus"/>
          <w:sz w:val="24"/>
          <w:szCs w:val="24"/>
        </w:rPr>
        <w:t>) 219, 227;</w:t>
      </w:r>
      <w:r w:rsidRPr="00CB79D2">
        <w:rPr>
          <w:rFonts w:asciiTheme="majorBidi" w:hAnsiTheme="majorBidi" w:cs="B Lotus"/>
          <w:sz w:val="24"/>
          <w:szCs w:val="24"/>
          <w:lang w:bidi="fa-IR"/>
        </w:rPr>
        <w:t xml:space="preserve"> </w:t>
      </w:r>
      <w:r w:rsidRPr="00CB79D2">
        <w:rPr>
          <w:rStyle w:val="Emphasis"/>
          <w:rFonts w:asciiTheme="majorBidi" w:hAnsiTheme="majorBidi" w:cs="B Lotus"/>
          <w:sz w:val="24"/>
          <w:szCs w:val="24"/>
        </w:rPr>
        <w:t>Romak v Uzbekistan</w:t>
      </w:r>
      <w:r w:rsidRPr="00CB79D2">
        <w:rPr>
          <w:rFonts w:asciiTheme="majorBidi" w:hAnsiTheme="majorBidi" w:cs="B Lotus"/>
          <w:sz w:val="24"/>
          <w:szCs w:val="24"/>
        </w:rPr>
        <w:t xml:space="preserve"> (n 15)</w:t>
      </w:r>
      <w:r w:rsidRPr="00CB79D2">
        <w:rPr>
          <w:rFonts w:asciiTheme="majorBidi" w:hAnsiTheme="majorBidi" w:cs="B Lotus"/>
          <w:sz w:val="24"/>
          <w:szCs w:val="24"/>
          <w:lang w:bidi="fa-IR"/>
        </w:rPr>
        <w:t xml:space="preserve"> 207;</w:t>
      </w:r>
      <w:r w:rsidRPr="00CB79D2">
        <w:rPr>
          <w:rFonts w:asciiTheme="majorBidi" w:hAnsiTheme="majorBidi" w:cs="B Lotus"/>
          <w:i/>
          <w:iCs/>
          <w:sz w:val="24"/>
          <w:szCs w:val="24"/>
        </w:rPr>
        <w:t xml:space="preserve"> </w:t>
      </w:r>
      <w:r w:rsidRPr="00CB79D2">
        <w:rPr>
          <w:rFonts w:asciiTheme="majorBidi" w:hAnsiTheme="majorBidi" w:cs="B Lotus"/>
          <w:i/>
          <w:iCs/>
          <w:sz w:val="24"/>
          <w:szCs w:val="24"/>
          <w:lang w:bidi="fa-IR"/>
        </w:rPr>
        <w:t>Nova Scotia v Venezuela</w:t>
      </w:r>
      <w:r w:rsidRPr="00CB79D2">
        <w:rPr>
          <w:rFonts w:asciiTheme="majorBidi" w:hAnsiTheme="majorBidi" w:cs="B Lotus"/>
          <w:sz w:val="24"/>
          <w:szCs w:val="24"/>
          <w:lang w:bidi="fa-IR"/>
        </w:rPr>
        <w:t xml:space="preserve"> (n 15) 84; </w:t>
      </w:r>
      <w:r w:rsidRPr="00CB79D2">
        <w:rPr>
          <w:rFonts w:asciiTheme="majorBidi" w:hAnsiTheme="majorBidi" w:cs="B Lotus"/>
          <w:i/>
          <w:iCs/>
          <w:sz w:val="24"/>
          <w:szCs w:val="24"/>
          <w:lang w:bidi="fa-IR"/>
        </w:rPr>
        <w:t>Saba Fakes v Turkey</w:t>
      </w:r>
      <w:r w:rsidRPr="00CB79D2">
        <w:rPr>
          <w:rFonts w:asciiTheme="majorBidi" w:hAnsiTheme="majorBidi" w:cs="B Lotus"/>
          <w:sz w:val="24"/>
          <w:szCs w:val="24"/>
          <w:lang w:bidi="fa-IR"/>
        </w:rPr>
        <w:t xml:space="preserve"> (n 16) 110, 121;</w:t>
      </w:r>
      <w:r w:rsidRPr="00CB79D2">
        <w:rPr>
          <w:rFonts w:asciiTheme="majorBidi" w:hAnsiTheme="majorBidi" w:cs="B Lotus"/>
          <w:i/>
          <w:iCs/>
          <w:sz w:val="24"/>
          <w:szCs w:val="24"/>
          <w:lang w:bidi="fa-IR"/>
        </w:rPr>
        <w:t xml:space="preserve"> Phoenix v Czech </w:t>
      </w:r>
      <w:r w:rsidRPr="00CB79D2">
        <w:rPr>
          <w:rFonts w:asciiTheme="majorBidi" w:hAnsiTheme="majorBidi" w:cs="B Lotus"/>
          <w:sz w:val="24"/>
          <w:szCs w:val="24"/>
          <w:lang w:bidi="fa-IR"/>
        </w:rPr>
        <w:t xml:space="preserve">(n 28) 85; </w:t>
      </w:r>
      <w:r w:rsidRPr="00CB79D2">
        <w:rPr>
          <w:rFonts w:asciiTheme="majorBidi" w:hAnsiTheme="majorBidi" w:cs="B Lotus"/>
          <w:i/>
          <w:iCs/>
          <w:sz w:val="24"/>
          <w:szCs w:val="24"/>
          <w:lang w:bidi="fa-IR"/>
        </w:rPr>
        <w:t>Bayindir v Pakistan</w:t>
      </w:r>
      <w:r w:rsidRPr="00CB79D2">
        <w:rPr>
          <w:rFonts w:asciiTheme="majorBidi" w:hAnsiTheme="majorBidi" w:cs="B Lotus"/>
          <w:sz w:val="24"/>
          <w:szCs w:val="24"/>
          <w:lang w:bidi="fa-IR"/>
        </w:rPr>
        <w:t xml:space="preserve"> (n 59) 131–137; </w:t>
      </w:r>
      <w:r w:rsidRPr="00CB79D2">
        <w:rPr>
          <w:rFonts w:asciiTheme="majorBidi" w:hAnsiTheme="majorBidi" w:cs="B Lotus"/>
          <w:i/>
          <w:iCs/>
          <w:sz w:val="24"/>
          <w:szCs w:val="24"/>
          <w:lang w:bidi="fa-IR"/>
        </w:rPr>
        <w:t>Casado v Chile</w:t>
      </w:r>
      <w:r w:rsidRPr="00CB79D2">
        <w:rPr>
          <w:rFonts w:asciiTheme="majorBidi" w:hAnsiTheme="majorBidi" w:cs="B Lotus"/>
          <w:sz w:val="24"/>
          <w:szCs w:val="24"/>
          <w:lang w:bidi="fa-IR"/>
        </w:rPr>
        <w:t xml:space="preserve"> (ICSID Case No ARB/98/2, Award, 8 May 2008) 233; </w:t>
      </w:r>
      <w:r w:rsidRPr="00CB79D2">
        <w:rPr>
          <w:rFonts w:asciiTheme="majorBidi" w:hAnsiTheme="majorBidi" w:cs="B Lotus"/>
          <w:i/>
          <w:iCs/>
          <w:sz w:val="24"/>
          <w:szCs w:val="24"/>
          <w:lang w:bidi="fa-IR"/>
        </w:rPr>
        <w:t>Deutsche Bank v Sri Lanka</w:t>
      </w:r>
      <w:r w:rsidRPr="00CB79D2">
        <w:rPr>
          <w:rFonts w:asciiTheme="majorBidi" w:hAnsiTheme="majorBidi" w:cs="B Lotus"/>
          <w:sz w:val="24"/>
          <w:szCs w:val="24"/>
          <w:lang w:bidi="fa-IR"/>
        </w:rPr>
        <w:t xml:space="preserve"> (n 42) 295;</w:t>
      </w:r>
      <w:r w:rsidRPr="00CB79D2">
        <w:rPr>
          <w:rFonts w:asciiTheme="majorBidi" w:hAnsiTheme="majorBidi" w:cs="B Lotus"/>
          <w:i/>
          <w:iCs/>
          <w:sz w:val="24"/>
          <w:szCs w:val="24"/>
        </w:rPr>
        <w:t xml:space="preserve"> </w:t>
      </w:r>
      <w:r w:rsidRPr="00CB79D2">
        <w:rPr>
          <w:rFonts w:asciiTheme="majorBidi" w:hAnsiTheme="majorBidi" w:cs="B Lotus"/>
          <w:i/>
          <w:iCs/>
          <w:sz w:val="24"/>
          <w:szCs w:val="24"/>
          <w:lang w:bidi="fa-IR"/>
        </w:rPr>
        <w:t xml:space="preserve">Poštová banka v Hellenic </w:t>
      </w:r>
      <w:r w:rsidRPr="00CB79D2">
        <w:rPr>
          <w:rFonts w:asciiTheme="majorBidi" w:hAnsiTheme="majorBidi" w:cs="B Lotus"/>
          <w:sz w:val="24"/>
          <w:szCs w:val="24"/>
          <w:lang w:bidi="fa-IR"/>
        </w:rPr>
        <w:t xml:space="preserve">(n 42) 356; </w:t>
      </w:r>
      <w:r w:rsidRPr="00CB79D2">
        <w:rPr>
          <w:rFonts w:asciiTheme="majorBidi" w:hAnsiTheme="majorBidi" w:cs="B Lotus"/>
          <w:i/>
          <w:iCs/>
          <w:sz w:val="24"/>
          <w:szCs w:val="24"/>
          <w:lang w:bidi="fa-IR"/>
        </w:rPr>
        <w:t>Electrabel v Hungary</w:t>
      </w:r>
      <w:r w:rsidRPr="00CB79D2">
        <w:rPr>
          <w:rFonts w:asciiTheme="majorBidi" w:hAnsiTheme="majorBidi" w:cs="B Lotus"/>
          <w:sz w:val="24"/>
          <w:szCs w:val="24"/>
          <w:lang w:bidi="fa-IR"/>
        </w:rPr>
        <w:t xml:space="preserve"> (n 59) 5.43; Dolzer &amp; Schreuer (n 28) 75; E Gaillard &amp; Y Banifatemi, ʻThe long March towards a </w:t>
      </w:r>
      <w:r w:rsidRPr="00CB79D2">
        <w:rPr>
          <w:rFonts w:asciiTheme="majorBidi" w:hAnsiTheme="majorBidi" w:cs="B Lotus"/>
          <w:i/>
          <w:iCs/>
          <w:sz w:val="24"/>
          <w:szCs w:val="24"/>
          <w:lang w:bidi="fa-IR"/>
        </w:rPr>
        <w:t>Jurisprudence Constante</w:t>
      </w:r>
      <w:r w:rsidRPr="00CB79D2">
        <w:rPr>
          <w:rFonts w:asciiTheme="majorBidi" w:hAnsiTheme="majorBidi" w:cs="B Lotus"/>
          <w:sz w:val="24"/>
          <w:szCs w:val="24"/>
          <w:lang w:bidi="fa-IR"/>
        </w:rPr>
        <w:t xml:space="preserve"> on the Notion of Investmentʼ in: M Kinnear &amp; Others (eds), </w:t>
      </w:r>
      <w:r w:rsidRPr="00CB79D2">
        <w:rPr>
          <w:rFonts w:asciiTheme="majorBidi" w:hAnsiTheme="majorBidi" w:cs="B Lotus"/>
          <w:i/>
          <w:iCs/>
          <w:sz w:val="24"/>
          <w:szCs w:val="24"/>
          <w:lang w:bidi="fa-IR"/>
        </w:rPr>
        <w:t>Building International Investment Law: The First 50 Years of ICSID</w:t>
      </w:r>
      <w:r w:rsidRPr="00CB79D2">
        <w:rPr>
          <w:rFonts w:asciiTheme="majorBidi" w:hAnsiTheme="majorBidi" w:cs="B Lotus"/>
          <w:sz w:val="24"/>
          <w:szCs w:val="24"/>
          <w:lang w:bidi="fa-IR"/>
        </w:rPr>
        <w:t xml:space="preserve"> (</w:t>
      </w:r>
      <w:r w:rsidRPr="00CB79D2">
        <w:rPr>
          <w:rFonts w:asciiTheme="majorBidi" w:hAnsiTheme="majorBidi" w:cs="B Lotus"/>
          <w:sz w:val="24"/>
          <w:szCs w:val="24"/>
        </w:rPr>
        <w:t>Kluwer Law International 2016) 97, 117-9.</w:t>
      </w:r>
    </w:p>
    <w:p w14:paraId="2EBDDDDF" w14:textId="77777777" w:rsidR="005A2D86" w:rsidRPr="00CB79D2" w:rsidRDefault="005A2D86" w:rsidP="00AA1121">
      <w:pPr>
        <w:spacing w:line="0" w:lineRule="atLeast"/>
        <w:contextualSpacing/>
        <w:jc w:val="both"/>
        <w:rPr>
          <w:rFonts w:asciiTheme="majorBidi" w:hAnsiTheme="majorBidi" w:cs="B Lotus"/>
          <w:sz w:val="24"/>
          <w:szCs w:val="24"/>
          <w:rtl/>
          <w:lang w:bidi="fa-IR"/>
        </w:rPr>
      </w:pPr>
      <w:r w:rsidRPr="00CB79D2">
        <w:rPr>
          <w:rFonts w:asciiTheme="majorBidi" w:hAnsiTheme="majorBidi" w:cs="B Lotus"/>
          <w:sz w:val="24"/>
          <w:szCs w:val="24"/>
          <w:rtl/>
          <w:lang w:bidi="fa-IR"/>
        </w:rPr>
        <w:t>گفته می‌شود که این عناصر، به طور ضمنی عنصر «کمک به توسعه کشور میزبان» را نیز در بر می‌گیرند و نیازی به احراز جداگانه آن نیست:</w:t>
      </w:r>
    </w:p>
    <w:p w14:paraId="44F5921F" w14:textId="77777777" w:rsidR="005A2D86" w:rsidRPr="00CB79D2" w:rsidRDefault="005A2D86" w:rsidP="00CB79D2">
      <w:pPr>
        <w:bidi w:val="0"/>
        <w:spacing w:line="0" w:lineRule="atLeast"/>
        <w:contextualSpacing/>
        <w:jc w:val="both"/>
        <w:rPr>
          <w:rFonts w:asciiTheme="majorBidi" w:hAnsiTheme="majorBidi" w:cs="B Lotus"/>
          <w:sz w:val="24"/>
          <w:szCs w:val="24"/>
          <w:lang w:bidi="fa-IR"/>
        </w:rPr>
      </w:pPr>
      <w:r w:rsidRPr="00CB79D2">
        <w:rPr>
          <w:rStyle w:val="Emphasis"/>
          <w:rFonts w:asciiTheme="majorBidi" w:hAnsiTheme="majorBidi" w:cs="B Lotus"/>
          <w:sz w:val="24"/>
          <w:szCs w:val="24"/>
        </w:rPr>
        <w:t>LESI SpA v Algeria</w:t>
      </w:r>
      <w:r w:rsidRPr="00CB79D2">
        <w:rPr>
          <w:rFonts w:asciiTheme="majorBidi" w:hAnsiTheme="majorBidi" w:cs="B Lotus"/>
          <w:sz w:val="24"/>
          <w:szCs w:val="24"/>
        </w:rPr>
        <w:t xml:space="preserve"> (ICSID Case No ARB/05/3, Decision on Jurisdiction, 12 Jul 2006) 72;</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lang w:bidi="fa-IR"/>
        </w:rPr>
        <w:t>Quiborax v Bolivia</w:t>
      </w:r>
      <w:r w:rsidRPr="00CB79D2">
        <w:rPr>
          <w:rFonts w:asciiTheme="majorBidi" w:hAnsiTheme="majorBidi" w:cs="B Lotus"/>
          <w:sz w:val="24"/>
          <w:szCs w:val="24"/>
          <w:lang w:bidi="fa-IR"/>
        </w:rPr>
        <w:t xml:space="preserve"> (n 2</w:t>
      </w:r>
      <w:r w:rsidRPr="00CB79D2">
        <w:rPr>
          <w:rFonts w:asciiTheme="majorBidi" w:hAnsiTheme="majorBidi" w:cs="B Lotus"/>
          <w:sz w:val="24"/>
          <w:szCs w:val="24"/>
        </w:rPr>
        <w:t>) 221-3;</w:t>
      </w:r>
      <w:r w:rsidRPr="00CB79D2">
        <w:rPr>
          <w:rFonts w:asciiTheme="majorBidi" w:hAnsiTheme="majorBidi" w:cs="B Lotus"/>
          <w:i/>
          <w:iCs/>
          <w:sz w:val="24"/>
          <w:szCs w:val="24"/>
          <w:lang w:bidi="fa-IR"/>
        </w:rPr>
        <w:t xml:space="preserve"> Phoenix v Czech </w:t>
      </w:r>
      <w:r w:rsidRPr="00CB79D2">
        <w:rPr>
          <w:rFonts w:asciiTheme="majorBidi" w:hAnsiTheme="majorBidi" w:cs="B Lotus"/>
          <w:sz w:val="24"/>
          <w:szCs w:val="24"/>
          <w:lang w:bidi="fa-IR"/>
        </w:rPr>
        <w:t>(n 28) 85.</w:t>
      </w:r>
    </w:p>
  </w:footnote>
  <w:footnote w:id="504">
    <w:p w14:paraId="1BF38E80" w14:textId="77777777" w:rsidR="005A2D86" w:rsidRPr="00CB79D2" w:rsidRDefault="005A2D86" w:rsidP="00CB79D2">
      <w:pPr>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i/>
          <w:iCs/>
          <w:sz w:val="24"/>
          <w:szCs w:val="24"/>
          <w:lang w:bidi="fa-IR"/>
        </w:rPr>
        <w:t>Plama v Bulgaria</w:t>
      </w:r>
      <w:r w:rsidRPr="00CB79D2">
        <w:rPr>
          <w:rFonts w:asciiTheme="majorBidi" w:hAnsiTheme="majorBidi" w:cs="B Lotus"/>
          <w:sz w:val="24"/>
          <w:szCs w:val="24"/>
          <w:lang w:bidi="fa-IR"/>
        </w:rPr>
        <w:t xml:space="preserve"> (ICSID Case No ARB/03/24, Award, 27 Aug 2008) 147; </w:t>
      </w:r>
      <w:r w:rsidRPr="00CB79D2">
        <w:rPr>
          <w:rFonts w:asciiTheme="majorBidi" w:hAnsiTheme="majorBidi" w:cs="B Lotus"/>
          <w:i/>
          <w:iCs/>
          <w:sz w:val="24"/>
          <w:szCs w:val="24"/>
          <w:lang w:bidi="fa-IR"/>
        </w:rPr>
        <w:t xml:space="preserve">Poštová banka v Hellenic </w:t>
      </w:r>
      <w:r w:rsidRPr="00CB79D2">
        <w:rPr>
          <w:rFonts w:asciiTheme="majorBidi" w:hAnsiTheme="majorBidi" w:cs="B Lotus"/>
          <w:sz w:val="24"/>
          <w:szCs w:val="24"/>
          <w:lang w:bidi="fa-IR"/>
        </w:rPr>
        <w:t xml:space="preserve">(n 42) 351. </w:t>
      </w:r>
    </w:p>
  </w:footnote>
  <w:footnote w:id="505">
    <w:p w14:paraId="69AE72CE" w14:textId="77777777" w:rsidR="005A2D86" w:rsidRPr="00CB79D2" w:rsidRDefault="005A2D86" w:rsidP="00AA1121">
      <w:pPr>
        <w:pStyle w:val="FootnoteText"/>
        <w:spacing w:line="0" w:lineRule="atLeast"/>
        <w:contextualSpacing/>
        <w:jc w:val="both"/>
        <w:rPr>
          <w:rFonts w:asciiTheme="majorBidi" w:hAnsiTheme="majorBidi" w:cs="B Lotu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tl/>
          <w:lang w:bidi="fa-IR"/>
        </w:rPr>
        <w:t xml:space="preserve"> - ماده (2.3)1 معاهده سرمایه‌گذاری دو جانبه نمونه کلمبیا (2007)؛ ماده (2)2 معاهده سرمایه‌گذاری دو جانبه نمونه نروژ (2007)؛ ماده 1 معاهده سرمایه‌گذاری دوجانبه نمونه ایالات متحده آمریکا (2012)؛ ماده (1)1 معاهده سرمایه‌گذاری سه‌جانبه ژاپن- چین </w:t>
      </w:r>
      <w:r w:rsidRPr="00CB79D2">
        <w:rPr>
          <w:rFonts w:cs="Arial" w:hint="cs"/>
          <w:sz w:val="24"/>
          <w:szCs w:val="24"/>
          <w:rtl/>
          <w:lang w:bidi="fa-IR"/>
        </w:rPr>
        <w:t>–</w:t>
      </w:r>
      <w:r w:rsidRPr="00CB79D2">
        <w:rPr>
          <w:rFonts w:asciiTheme="majorBidi" w:hAnsiTheme="majorBidi" w:cs="B Lotus"/>
          <w:sz w:val="24"/>
          <w:szCs w:val="24"/>
          <w:rtl/>
          <w:lang w:bidi="fa-IR"/>
        </w:rPr>
        <w:t>کره (2012)؛ ماده 9.1 پیمان 2016 «مشارکت دو سوی اقیانوس آرام» (</w:t>
      </w:r>
      <w:r w:rsidRPr="00CB79D2">
        <w:rPr>
          <w:rFonts w:asciiTheme="majorBidi" w:hAnsiTheme="majorBidi" w:cs="B Lotus"/>
          <w:sz w:val="24"/>
          <w:szCs w:val="24"/>
          <w:lang w:bidi="fa-IR"/>
        </w:rPr>
        <w:t>TPP</w:t>
      </w:r>
      <w:r w:rsidRPr="00CB79D2">
        <w:rPr>
          <w:rFonts w:asciiTheme="majorBidi" w:hAnsiTheme="majorBidi" w:cs="B Lotus"/>
          <w:sz w:val="24"/>
          <w:szCs w:val="24"/>
          <w:rtl/>
          <w:lang w:bidi="fa-IR"/>
        </w:rPr>
        <w:t>) (که تاکنون لازم‌الاجرا نشده است) و ماده (2)10 از فصل دوم پیمان «مشارکت تجاری و سرمایه‌گذاری دو سوی اقیانوس اطلس» (</w:t>
      </w:r>
      <w:r w:rsidRPr="00CB79D2">
        <w:rPr>
          <w:rFonts w:asciiTheme="majorBidi" w:hAnsiTheme="majorBidi" w:cs="B Lotus"/>
          <w:sz w:val="24"/>
          <w:szCs w:val="24"/>
          <w:lang w:bidi="fa-IR"/>
        </w:rPr>
        <w:t>TTIP</w:t>
      </w:r>
      <w:r w:rsidRPr="00CB79D2">
        <w:rPr>
          <w:rFonts w:asciiTheme="majorBidi" w:hAnsiTheme="majorBidi" w:cs="B Lotus"/>
          <w:sz w:val="24"/>
          <w:szCs w:val="24"/>
          <w:rtl/>
          <w:lang w:bidi="fa-IR"/>
        </w:rPr>
        <w:t xml:space="preserve">) (در حال مذاکره)؛ همچنین ببینید: </w:t>
      </w:r>
      <w:r w:rsidRPr="00CB79D2">
        <w:rPr>
          <w:rFonts w:asciiTheme="majorBidi" w:hAnsiTheme="majorBidi" w:cs="B Lotus"/>
          <w:sz w:val="24"/>
          <w:szCs w:val="24"/>
          <w:lang w:bidi="fa-IR"/>
        </w:rPr>
        <w:t>Douglas (n 38) Rule 23</w:t>
      </w:r>
      <w:r w:rsidRPr="00CB79D2">
        <w:rPr>
          <w:rFonts w:asciiTheme="majorBidi" w:hAnsiTheme="majorBidi" w:cs="B Lotus"/>
          <w:sz w:val="24"/>
          <w:szCs w:val="24"/>
          <w:rtl/>
          <w:lang w:bidi="fa-IR"/>
        </w:rPr>
        <w:t>.</w:t>
      </w:r>
    </w:p>
  </w:footnote>
  <w:footnote w:id="506">
    <w:p w14:paraId="64772C6A"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sz w:val="24"/>
          <w:szCs w:val="24"/>
        </w:rPr>
        <w:t xml:space="preserve">UNCTAD, </w:t>
      </w:r>
      <w:r w:rsidRPr="00CB79D2">
        <w:rPr>
          <w:rFonts w:asciiTheme="majorBidi" w:hAnsiTheme="majorBidi" w:cs="B Lotus"/>
          <w:i/>
          <w:iCs/>
          <w:sz w:val="24"/>
          <w:szCs w:val="24"/>
        </w:rPr>
        <w:t>Scope and Definition</w:t>
      </w:r>
      <w:r w:rsidRPr="00CB79D2">
        <w:rPr>
          <w:rFonts w:asciiTheme="majorBidi" w:hAnsiTheme="majorBidi" w:cs="B Lotus"/>
          <w:sz w:val="24"/>
          <w:szCs w:val="24"/>
        </w:rPr>
        <w:t xml:space="preserve"> (n 3) 5, 9, 11, 29; </w:t>
      </w:r>
      <w:r w:rsidRPr="00CB79D2">
        <w:rPr>
          <w:rStyle w:val="addmd"/>
          <w:rFonts w:asciiTheme="majorBidi" w:hAnsiTheme="majorBidi" w:cs="B Lotus"/>
          <w:sz w:val="24"/>
          <w:szCs w:val="24"/>
        </w:rPr>
        <w:t>VanDuzer &amp; Others</w:t>
      </w:r>
      <w:r w:rsidRPr="00CB79D2">
        <w:rPr>
          <w:rFonts w:asciiTheme="majorBidi" w:hAnsiTheme="majorBidi" w:cs="B Lotus"/>
          <w:sz w:val="24"/>
          <w:szCs w:val="24"/>
        </w:rPr>
        <w:t xml:space="preserve"> (n 12) 56.</w:t>
      </w:r>
    </w:p>
  </w:footnote>
  <w:footnote w:id="507">
    <w:p w14:paraId="4AEFC7B5"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MHS v Malaysia</w:t>
      </w:r>
      <w:r w:rsidRPr="00CB79D2">
        <w:rPr>
          <w:rFonts w:asciiTheme="majorBidi" w:eastAsia="Times New Roman" w:hAnsiTheme="majorBidi" w:cs="B Lotus"/>
          <w:sz w:val="24"/>
          <w:szCs w:val="24"/>
          <w:lang w:bidi="fa-IR"/>
        </w:rPr>
        <w:t xml:space="preserve"> (ICSID Case No ARB/05/10, Award on Jurisdiction, 17 May 2007) 44;</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Philip Morris v Uruguay</w:t>
      </w:r>
      <w:r w:rsidRPr="00CB79D2">
        <w:rPr>
          <w:rFonts w:asciiTheme="majorBidi" w:eastAsia="Times New Roman" w:hAnsiTheme="majorBidi" w:cs="B Lotus"/>
          <w:sz w:val="24"/>
          <w:szCs w:val="24"/>
          <w:lang w:bidi="fa-IR"/>
        </w:rPr>
        <w:t xml:space="preserve"> (ICSID Case No ARB/10/7, </w:t>
      </w:r>
      <w:r w:rsidRPr="00CB79D2">
        <w:rPr>
          <w:rFonts w:asciiTheme="majorBidi" w:hAnsiTheme="majorBidi" w:cs="B Lotus"/>
          <w:sz w:val="24"/>
          <w:szCs w:val="24"/>
        </w:rPr>
        <w:t>Decision on Jurisdiction,</w:t>
      </w:r>
      <w:r w:rsidRPr="00CB79D2">
        <w:rPr>
          <w:rFonts w:asciiTheme="majorBidi" w:eastAsia="Times New Roman" w:hAnsiTheme="majorBidi" w:cs="B Lotus"/>
          <w:sz w:val="24"/>
          <w:szCs w:val="24"/>
          <w:lang w:bidi="fa-IR"/>
        </w:rPr>
        <w:t xml:space="preserve"> 2 Jul 2013) 206;</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Ambiente Ufficio v Argentine </w:t>
      </w:r>
      <w:r w:rsidRPr="00CB79D2">
        <w:rPr>
          <w:rFonts w:asciiTheme="majorBidi" w:eastAsia="Times New Roman" w:hAnsiTheme="majorBidi" w:cs="B Lotus"/>
          <w:sz w:val="24"/>
          <w:szCs w:val="24"/>
          <w:lang w:bidi="fa-IR"/>
        </w:rPr>
        <w:t xml:space="preserve">(n 1) 475-81; </w:t>
      </w:r>
      <w:r w:rsidRPr="00CB79D2">
        <w:rPr>
          <w:rFonts w:asciiTheme="majorBidi" w:hAnsiTheme="majorBidi" w:cs="B Lotus"/>
          <w:sz w:val="24"/>
          <w:szCs w:val="24"/>
          <w:lang w:bidi="fa-IR"/>
        </w:rPr>
        <w:t>Schreuer &amp; Others (n 3) 128, 133, 172; Dolzer, &amp; Schreuer (n 28) 74-6.</w:t>
      </w:r>
    </w:p>
  </w:footnote>
  <w:footnote w:id="508">
    <w:p w14:paraId="6BCD457D"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MHS v Malaysia</w:t>
      </w:r>
      <w:r w:rsidRPr="00CB79D2">
        <w:rPr>
          <w:rFonts w:asciiTheme="majorBidi" w:eastAsia="Times New Roman" w:hAnsiTheme="majorBidi" w:cs="B Lotus"/>
          <w:sz w:val="24"/>
          <w:szCs w:val="24"/>
          <w:lang w:bidi="fa-IR"/>
        </w:rPr>
        <w:t xml:space="preserve"> (Award on Jurisdiction, n 66) 70.</w:t>
      </w:r>
    </w:p>
  </w:footnote>
  <w:footnote w:id="509">
    <w:p w14:paraId="3CEFCB57"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 </w:t>
      </w:r>
      <w:r w:rsidRPr="00CB79D2">
        <w:rPr>
          <w:rFonts w:asciiTheme="majorBidi" w:hAnsiTheme="majorBidi" w:cs="B Lotus"/>
          <w:i/>
          <w:iCs/>
          <w:sz w:val="24"/>
          <w:szCs w:val="24"/>
          <w:lang w:bidi="fa-IR"/>
        </w:rPr>
        <w:t>MCI v Ecuador</w:t>
      </w:r>
      <w:r w:rsidRPr="00CB79D2">
        <w:rPr>
          <w:rFonts w:asciiTheme="majorBidi" w:hAnsiTheme="majorBidi" w:cs="B Lotus"/>
          <w:sz w:val="24"/>
          <w:szCs w:val="24"/>
          <w:lang w:bidi="fa-IR"/>
        </w:rPr>
        <w:t xml:space="preserve"> (ICSID Case No ARB/03/6, Award, 31 Jul 2007) 165; </w:t>
      </w:r>
      <w:r w:rsidRPr="00CB79D2">
        <w:rPr>
          <w:rFonts w:asciiTheme="majorBidi" w:eastAsia="Times New Roman" w:hAnsiTheme="majorBidi" w:cs="B Lotus"/>
          <w:i/>
          <w:iCs/>
          <w:sz w:val="24"/>
          <w:szCs w:val="24"/>
          <w:lang w:bidi="fa-IR"/>
        </w:rPr>
        <w:t>Biwater v Tanzania</w:t>
      </w:r>
      <w:r w:rsidRPr="00CB79D2">
        <w:rPr>
          <w:rFonts w:asciiTheme="majorBidi" w:eastAsia="Times New Roman" w:hAnsiTheme="majorBidi" w:cs="B Lotus"/>
          <w:sz w:val="24"/>
          <w:szCs w:val="24"/>
          <w:lang w:bidi="fa-IR"/>
        </w:rPr>
        <w:t xml:space="preserve"> (n 25) 316;</w:t>
      </w:r>
      <w:r w:rsidRPr="00CB79D2">
        <w:rPr>
          <w:rFonts w:asciiTheme="majorBidi" w:hAnsiTheme="majorBidi" w:cs="B Lotus"/>
          <w:sz w:val="24"/>
          <w:szCs w:val="24"/>
        </w:rPr>
        <w:t xml:space="preserve"> </w:t>
      </w:r>
      <w:r w:rsidRPr="00CB79D2">
        <w:rPr>
          <w:rFonts w:asciiTheme="majorBidi" w:eastAsia="Times New Roman" w:hAnsiTheme="majorBidi" w:cs="B Lotus"/>
          <w:i/>
          <w:iCs/>
          <w:sz w:val="24"/>
          <w:szCs w:val="24"/>
          <w:lang w:bidi="fa-IR"/>
        </w:rPr>
        <w:t>Inmaris v Ukraine</w:t>
      </w:r>
      <w:r w:rsidRPr="00CB79D2">
        <w:rPr>
          <w:rFonts w:asciiTheme="majorBidi" w:eastAsia="Times New Roman" w:hAnsiTheme="majorBidi" w:cs="B Lotus"/>
          <w:sz w:val="24"/>
          <w:szCs w:val="24"/>
          <w:lang w:bidi="fa-IR"/>
        </w:rPr>
        <w:t xml:space="preserve"> (n 26</w:t>
      </w:r>
      <w:r w:rsidRPr="00CB79D2">
        <w:rPr>
          <w:rFonts w:asciiTheme="majorBidi" w:hAnsiTheme="majorBidi" w:cs="B Lotus"/>
          <w:sz w:val="24"/>
          <w:szCs w:val="24"/>
        </w:rPr>
        <w:t xml:space="preserve">) 131; </w:t>
      </w:r>
      <w:r w:rsidRPr="00CB79D2">
        <w:rPr>
          <w:rFonts w:asciiTheme="majorBidi" w:eastAsia="Times New Roman" w:hAnsiTheme="majorBidi" w:cs="B Lotus"/>
          <w:i/>
          <w:iCs/>
          <w:sz w:val="24"/>
          <w:szCs w:val="24"/>
          <w:lang w:bidi="fa-IR"/>
        </w:rPr>
        <w:t>MHS v Malaysia</w:t>
      </w:r>
      <w:r w:rsidRPr="00CB79D2">
        <w:rPr>
          <w:rFonts w:asciiTheme="majorBidi" w:eastAsia="Times New Roman" w:hAnsiTheme="majorBidi" w:cs="B Lotus"/>
          <w:sz w:val="24"/>
          <w:szCs w:val="24"/>
          <w:lang w:bidi="fa-IR"/>
        </w:rPr>
        <w:t xml:space="preserve"> (Award on Jurisdiction, n 66) 106(e);</w:t>
      </w:r>
      <w:r w:rsidRPr="00CB79D2">
        <w:rPr>
          <w:rFonts w:asciiTheme="majorBidi" w:eastAsia="Times New Roman" w:hAnsiTheme="majorBidi" w:cs="B Lotus"/>
          <w:i/>
          <w:iCs/>
          <w:sz w:val="24"/>
          <w:szCs w:val="24"/>
          <w:lang w:bidi="fa-IR"/>
        </w:rPr>
        <w:t xml:space="preserve"> </w:t>
      </w:r>
      <w:r w:rsidRPr="00CB79D2">
        <w:rPr>
          <w:rStyle w:val="Emphasis"/>
          <w:rFonts w:asciiTheme="majorBidi" w:hAnsiTheme="majorBidi" w:cs="B Lotus"/>
          <w:sz w:val="24"/>
          <w:szCs w:val="24"/>
        </w:rPr>
        <w:t>E Gaillard</w:t>
      </w:r>
      <w:r w:rsidRPr="00CB79D2">
        <w:rPr>
          <w:rStyle w:val="st"/>
          <w:rFonts w:asciiTheme="majorBidi" w:hAnsiTheme="majorBidi" w:cs="B Lotus"/>
          <w:sz w:val="24"/>
          <w:szCs w:val="24"/>
        </w:rPr>
        <w:t>, ʻ</w:t>
      </w:r>
      <w:r w:rsidRPr="00CB79D2">
        <w:rPr>
          <w:rStyle w:val="Emphasis"/>
          <w:rFonts w:asciiTheme="majorBidi" w:hAnsiTheme="majorBidi" w:cs="B Lotus"/>
          <w:sz w:val="24"/>
          <w:szCs w:val="24"/>
        </w:rPr>
        <w:t>Identify</w:t>
      </w:r>
      <w:r w:rsidRPr="00CB79D2">
        <w:rPr>
          <w:rStyle w:val="st"/>
          <w:rFonts w:asciiTheme="majorBidi" w:hAnsiTheme="majorBidi" w:cs="B Lotus"/>
          <w:sz w:val="24"/>
          <w:szCs w:val="24"/>
        </w:rPr>
        <w:t xml:space="preserve"> or </w:t>
      </w:r>
      <w:r w:rsidRPr="00CB79D2">
        <w:rPr>
          <w:rStyle w:val="Emphasis"/>
          <w:rFonts w:asciiTheme="majorBidi" w:hAnsiTheme="majorBidi" w:cs="B Lotus"/>
          <w:sz w:val="24"/>
          <w:szCs w:val="24"/>
        </w:rPr>
        <w:t>Define</w:t>
      </w:r>
      <w:r w:rsidRPr="00CB79D2">
        <w:rPr>
          <w:rStyle w:val="st"/>
          <w:rFonts w:asciiTheme="majorBidi" w:hAnsiTheme="majorBidi" w:cs="B Lotus"/>
          <w:sz w:val="24"/>
          <w:szCs w:val="24"/>
        </w:rPr>
        <w:t xml:space="preserve">? </w:t>
      </w:r>
      <w:r w:rsidRPr="00CB79D2">
        <w:rPr>
          <w:rStyle w:val="Emphasis"/>
          <w:rFonts w:asciiTheme="majorBidi" w:hAnsiTheme="majorBidi" w:cs="B Lotus"/>
          <w:sz w:val="24"/>
          <w:szCs w:val="24"/>
        </w:rPr>
        <w:t>Reflections</w:t>
      </w:r>
      <w:r w:rsidRPr="00CB79D2">
        <w:rPr>
          <w:rStyle w:val="st"/>
          <w:rFonts w:asciiTheme="majorBidi" w:hAnsiTheme="majorBidi" w:cs="B Lotus"/>
          <w:sz w:val="24"/>
          <w:szCs w:val="24"/>
        </w:rPr>
        <w:t xml:space="preserve"> on the </w:t>
      </w:r>
      <w:r w:rsidRPr="00CB79D2">
        <w:rPr>
          <w:rStyle w:val="Emphasis"/>
          <w:rFonts w:asciiTheme="majorBidi" w:hAnsiTheme="majorBidi" w:cs="B Lotus"/>
          <w:sz w:val="24"/>
          <w:szCs w:val="24"/>
        </w:rPr>
        <w:t>Evolution</w:t>
      </w:r>
      <w:r w:rsidRPr="00CB79D2">
        <w:rPr>
          <w:rStyle w:val="st"/>
          <w:rFonts w:asciiTheme="majorBidi" w:hAnsiTheme="majorBidi" w:cs="B Lotus"/>
          <w:sz w:val="24"/>
          <w:szCs w:val="24"/>
        </w:rPr>
        <w:t xml:space="preserve"> of the </w:t>
      </w:r>
      <w:r w:rsidRPr="00CB79D2">
        <w:rPr>
          <w:rStyle w:val="Emphasis"/>
          <w:rFonts w:asciiTheme="majorBidi" w:hAnsiTheme="majorBidi" w:cs="B Lotus"/>
          <w:sz w:val="24"/>
          <w:szCs w:val="24"/>
        </w:rPr>
        <w:t>Concept</w:t>
      </w:r>
      <w:r w:rsidRPr="00CB79D2">
        <w:rPr>
          <w:rStyle w:val="st"/>
          <w:rFonts w:asciiTheme="majorBidi" w:hAnsiTheme="majorBidi" w:cs="B Lotus"/>
          <w:sz w:val="24"/>
          <w:szCs w:val="24"/>
        </w:rPr>
        <w:t xml:space="preserve"> of </w:t>
      </w:r>
      <w:r w:rsidRPr="00CB79D2">
        <w:rPr>
          <w:rStyle w:val="Emphasis"/>
          <w:rFonts w:asciiTheme="majorBidi" w:hAnsiTheme="majorBidi" w:cs="B Lotus"/>
          <w:sz w:val="24"/>
          <w:szCs w:val="24"/>
        </w:rPr>
        <w:t>Investment</w:t>
      </w:r>
      <w:r w:rsidRPr="00CB79D2">
        <w:rPr>
          <w:rStyle w:val="st"/>
          <w:rFonts w:asciiTheme="majorBidi" w:hAnsiTheme="majorBidi" w:cs="B Lotus"/>
          <w:sz w:val="24"/>
          <w:szCs w:val="24"/>
        </w:rPr>
        <w:t xml:space="preserve"> in </w:t>
      </w:r>
      <w:r w:rsidRPr="00CB79D2">
        <w:rPr>
          <w:rStyle w:val="Emphasis"/>
          <w:rFonts w:asciiTheme="majorBidi" w:hAnsiTheme="majorBidi" w:cs="B Lotus"/>
          <w:sz w:val="24"/>
          <w:szCs w:val="24"/>
        </w:rPr>
        <w:t>ICSID Practiceʼ</w:t>
      </w:r>
      <w:r w:rsidRPr="00CB79D2">
        <w:rPr>
          <w:rStyle w:val="st"/>
          <w:rFonts w:asciiTheme="majorBidi" w:hAnsiTheme="majorBidi" w:cs="B Lotus"/>
          <w:sz w:val="24"/>
          <w:szCs w:val="24"/>
        </w:rPr>
        <w:t xml:space="preserve"> in:</w:t>
      </w:r>
      <w:r w:rsidRPr="00CB79D2">
        <w:rPr>
          <w:rFonts w:asciiTheme="majorBidi" w:hAnsiTheme="majorBidi" w:cs="B Lotus"/>
          <w:sz w:val="24"/>
          <w:szCs w:val="24"/>
        </w:rPr>
        <w:t xml:space="preserve"> Christina Binder (ed), </w:t>
      </w:r>
      <w:r w:rsidRPr="00CB79D2">
        <w:rPr>
          <w:rFonts w:asciiTheme="majorBidi" w:hAnsiTheme="majorBidi" w:cs="B Lotus"/>
          <w:i/>
          <w:iCs/>
          <w:sz w:val="24"/>
          <w:szCs w:val="24"/>
          <w:lang w:bidi="fa-IR"/>
        </w:rPr>
        <w:t>International Investment Law for the 21st Century: Essays in Honour of Christoph Schreuer</w:t>
      </w:r>
      <w:r w:rsidRPr="00CB79D2">
        <w:rPr>
          <w:rFonts w:asciiTheme="majorBidi" w:hAnsiTheme="majorBidi" w:cs="B Lotus"/>
          <w:sz w:val="24"/>
          <w:szCs w:val="24"/>
          <w:lang w:bidi="fa-IR"/>
        </w:rPr>
        <w:t xml:space="preserve"> (</w:t>
      </w:r>
      <w:r w:rsidRPr="00CB79D2">
        <w:rPr>
          <w:rFonts w:asciiTheme="majorBidi" w:hAnsiTheme="majorBidi" w:cs="B Lotus"/>
          <w:sz w:val="24"/>
          <w:szCs w:val="24"/>
        </w:rPr>
        <w:t>Oxford University Press 2009) 403, 407-9.</w:t>
      </w:r>
    </w:p>
  </w:footnote>
  <w:footnote w:id="510">
    <w:p w14:paraId="5658970E"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RFCC v Royaume du Maroc</w:t>
      </w:r>
      <w:r w:rsidRPr="00CB79D2">
        <w:rPr>
          <w:rFonts w:asciiTheme="majorBidi" w:eastAsia="Times New Roman" w:hAnsiTheme="majorBidi" w:cs="B Lotus"/>
          <w:sz w:val="24"/>
          <w:szCs w:val="24"/>
          <w:lang w:bidi="fa-IR"/>
        </w:rPr>
        <w:t xml:space="preserve"> (ICSID Case No ARB/00/6, Decision on Jurisdiction, 16 Jul 2001) 61; </w:t>
      </w:r>
      <w:r w:rsidRPr="00CB79D2">
        <w:rPr>
          <w:rFonts w:asciiTheme="majorBidi" w:eastAsia="Times New Roman" w:hAnsiTheme="majorBidi" w:cs="B Lotus"/>
          <w:i/>
          <w:iCs/>
          <w:sz w:val="24"/>
          <w:szCs w:val="24"/>
          <w:lang w:bidi="fa-IR"/>
        </w:rPr>
        <w:t>Deutsche Bank v Sri Lanka</w:t>
      </w:r>
      <w:r w:rsidRPr="00CB79D2">
        <w:rPr>
          <w:rFonts w:asciiTheme="majorBidi" w:eastAsia="Times New Roman" w:hAnsiTheme="majorBidi" w:cs="B Lotus"/>
          <w:sz w:val="24"/>
          <w:szCs w:val="24"/>
          <w:lang w:bidi="fa-IR"/>
        </w:rPr>
        <w:t xml:space="preserve"> (n 42) 297; </w:t>
      </w:r>
      <w:r w:rsidRPr="00CB79D2">
        <w:rPr>
          <w:rFonts w:asciiTheme="majorBidi" w:eastAsia="Times New Roman" w:hAnsiTheme="majorBidi" w:cs="B Lotus"/>
          <w:i/>
          <w:iCs/>
          <w:sz w:val="24"/>
          <w:szCs w:val="24"/>
          <w:lang w:bidi="fa-IR"/>
        </w:rPr>
        <w:t>Bayindir v Pakistan</w:t>
      </w:r>
      <w:r w:rsidRPr="00CB79D2">
        <w:rPr>
          <w:rFonts w:asciiTheme="majorBidi" w:eastAsia="Times New Roman" w:hAnsiTheme="majorBidi" w:cs="B Lotus"/>
          <w:sz w:val="24"/>
          <w:szCs w:val="24"/>
          <w:lang w:bidi="fa-IR"/>
        </w:rPr>
        <w:t xml:space="preserve"> (n 59</w:t>
      </w:r>
      <w:r w:rsidRPr="00CB79D2">
        <w:rPr>
          <w:rFonts w:asciiTheme="majorBidi" w:hAnsiTheme="majorBidi" w:cs="B Lotus"/>
          <w:sz w:val="24"/>
          <w:szCs w:val="24"/>
          <w:lang w:bidi="fa-IR"/>
        </w:rPr>
        <w:t>) 131;</w:t>
      </w:r>
      <w:r w:rsidRPr="00CB79D2">
        <w:rPr>
          <w:rStyle w:val="Emphasis"/>
          <w:rFonts w:asciiTheme="majorBidi" w:hAnsiTheme="majorBidi" w:cs="B Lotus"/>
          <w:sz w:val="24"/>
          <w:szCs w:val="24"/>
        </w:rPr>
        <w:t xml:space="preserve"> </w:t>
      </w:r>
      <w:r w:rsidRPr="00CB79D2">
        <w:rPr>
          <w:rFonts w:asciiTheme="majorBidi" w:hAnsiTheme="majorBidi" w:cs="B Lotus"/>
          <w:i/>
          <w:iCs/>
          <w:sz w:val="24"/>
          <w:szCs w:val="24"/>
        </w:rPr>
        <w:t xml:space="preserve">LESI- DIPENTA v Algérienne </w:t>
      </w:r>
      <w:r w:rsidRPr="00CB79D2">
        <w:rPr>
          <w:rFonts w:asciiTheme="majorBidi" w:hAnsiTheme="majorBidi" w:cs="B Lotus"/>
          <w:sz w:val="24"/>
          <w:szCs w:val="24"/>
        </w:rPr>
        <w:t>(n 62) II.14(i);</w:t>
      </w:r>
      <w:r w:rsidRPr="00CB79D2">
        <w:rPr>
          <w:rFonts w:asciiTheme="majorBidi" w:eastAsia="Times New Roman" w:hAnsiTheme="majorBidi" w:cs="B Lotus"/>
          <w:i/>
          <w:iCs/>
          <w:sz w:val="24"/>
          <w:szCs w:val="24"/>
          <w:lang w:bidi="fa-IR"/>
        </w:rPr>
        <w:t xml:space="preserve"> </w:t>
      </w:r>
      <w:r w:rsidRPr="00CB79D2">
        <w:rPr>
          <w:rStyle w:val="Emphasis"/>
          <w:rFonts w:asciiTheme="majorBidi" w:hAnsiTheme="majorBidi" w:cs="B Lotus"/>
          <w:sz w:val="24"/>
          <w:szCs w:val="24"/>
        </w:rPr>
        <w:t>LESI SpA v Algeria</w:t>
      </w:r>
      <w:r w:rsidRPr="00CB79D2">
        <w:rPr>
          <w:rFonts w:asciiTheme="majorBidi" w:hAnsiTheme="majorBidi" w:cs="B Lotus"/>
          <w:sz w:val="24"/>
          <w:szCs w:val="24"/>
        </w:rPr>
        <w:t xml:space="preserve"> (Decision on Jurisdiction, n 62) 73(i);</w:t>
      </w:r>
      <w:r w:rsidRPr="00CB79D2">
        <w:rPr>
          <w:rFonts w:asciiTheme="majorBidi" w:eastAsia="Times New Roman" w:hAnsiTheme="majorBidi" w:cs="B Lotus"/>
          <w:i/>
          <w:iCs/>
          <w:sz w:val="24"/>
          <w:szCs w:val="24"/>
          <w:lang w:bidi="fa-IR"/>
        </w:rPr>
        <w:t xml:space="preserve"> MHS v Malaysia</w:t>
      </w:r>
      <w:r w:rsidRPr="00CB79D2">
        <w:rPr>
          <w:rFonts w:asciiTheme="majorBidi" w:eastAsia="Times New Roman" w:hAnsiTheme="majorBidi" w:cs="B Lotus"/>
          <w:sz w:val="24"/>
          <w:szCs w:val="24"/>
          <w:lang w:bidi="fa-IR"/>
        </w:rPr>
        <w:t xml:space="preserve"> (Award on Jurisdiction, n 68) 109.</w:t>
      </w:r>
    </w:p>
  </w:footnote>
  <w:footnote w:id="511">
    <w:p w14:paraId="1FA7D4BF" w14:textId="77777777" w:rsidR="005A2D86" w:rsidRPr="00CB79D2" w:rsidRDefault="005A2D86" w:rsidP="00CB79D2">
      <w:pPr>
        <w:pStyle w:val="FootnoteText"/>
        <w:bidi w:val="0"/>
        <w:spacing w:line="0" w:lineRule="atLeast"/>
        <w:contextualSpacing/>
        <w:jc w:val="both"/>
        <w:rPr>
          <w:rFonts w:asciiTheme="majorBidi" w:eastAsia="Times New Roman" w:hAnsiTheme="majorBidi" w:cs="B Lotus"/>
          <w:i/>
          <w:iC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Nova Scotia v Venezuela</w:t>
      </w:r>
      <w:r w:rsidRPr="00CB79D2">
        <w:rPr>
          <w:rFonts w:asciiTheme="majorBidi" w:eastAsia="Times New Roman" w:hAnsiTheme="majorBidi" w:cs="B Lotus"/>
          <w:sz w:val="24"/>
          <w:szCs w:val="24"/>
          <w:lang w:bidi="fa-IR"/>
        </w:rPr>
        <w:t xml:space="preserve"> (n 15) 92-7. </w:t>
      </w:r>
      <w:r w:rsidRPr="00CB79D2">
        <w:rPr>
          <w:rFonts w:asciiTheme="majorBidi" w:eastAsia="Times New Roman" w:hAnsiTheme="majorBidi" w:cs="B Lotus"/>
          <w:i/>
          <w:iCs/>
          <w:sz w:val="24"/>
          <w:szCs w:val="24"/>
          <w:lang w:bidi="fa-IR"/>
        </w:rPr>
        <w:t>Deutsche Bank v Sri Lanka</w:t>
      </w:r>
      <w:r w:rsidRPr="00CB79D2">
        <w:rPr>
          <w:rFonts w:asciiTheme="majorBidi" w:eastAsia="Times New Roman" w:hAnsiTheme="majorBidi" w:cs="B Lotus"/>
          <w:sz w:val="24"/>
          <w:szCs w:val="24"/>
          <w:lang w:bidi="fa-IR"/>
        </w:rPr>
        <w:t xml:space="preserve"> (n 42) 298-300.</w:t>
      </w:r>
    </w:p>
  </w:footnote>
  <w:footnote w:id="512">
    <w:p w14:paraId="04996301"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Quiborax v Bolivia</w:t>
      </w:r>
      <w:r w:rsidRPr="00CB79D2">
        <w:rPr>
          <w:rFonts w:asciiTheme="majorBidi" w:eastAsia="Times New Roman" w:hAnsiTheme="majorBidi" w:cs="B Lotus"/>
          <w:sz w:val="24"/>
          <w:szCs w:val="24"/>
          <w:lang w:bidi="fa-IR"/>
        </w:rPr>
        <w:t xml:space="preserve"> (n 2</w:t>
      </w:r>
      <w:r w:rsidRPr="00CB79D2">
        <w:rPr>
          <w:rFonts w:asciiTheme="majorBidi" w:hAnsiTheme="majorBidi" w:cs="B Lotus"/>
          <w:sz w:val="24"/>
          <w:szCs w:val="24"/>
        </w:rPr>
        <w:t>) 232-3.</w:t>
      </w:r>
    </w:p>
  </w:footnote>
  <w:footnote w:id="513">
    <w:p w14:paraId="0B77D902"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Ambiente Ufficio v Argentine </w:t>
      </w:r>
      <w:r w:rsidRPr="00CB79D2">
        <w:rPr>
          <w:rFonts w:asciiTheme="majorBidi" w:eastAsia="Times New Roman" w:hAnsiTheme="majorBidi" w:cs="B Lotus"/>
          <w:sz w:val="24"/>
          <w:szCs w:val="24"/>
          <w:lang w:bidi="fa-IR"/>
        </w:rPr>
        <w:t>(n 1) 483.</w:t>
      </w:r>
    </w:p>
  </w:footnote>
  <w:footnote w:id="514">
    <w:p w14:paraId="0FCCEBAF"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Poštová banka v Hellenic </w:t>
      </w:r>
      <w:r w:rsidRPr="00CB79D2">
        <w:rPr>
          <w:rFonts w:asciiTheme="majorBidi" w:eastAsia="Times New Roman" w:hAnsiTheme="majorBidi" w:cs="B Lotus"/>
          <w:sz w:val="24"/>
          <w:szCs w:val="24"/>
          <w:lang w:bidi="fa-IR"/>
        </w:rPr>
        <w:t>(n 42) 361.</w:t>
      </w:r>
    </w:p>
  </w:footnote>
  <w:footnote w:id="515">
    <w:p w14:paraId="437A56C4"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Salini v Morocco</w:t>
      </w:r>
      <w:r w:rsidRPr="00CB79D2">
        <w:rPr>
          <w:rFonts w:asciiTheme="majorBidi" w:eastAsia="Times New Roman" w:hAnsiTheme="majorBidi" w:cs="B Lotus"/>
          <w:sz w:val="24"/>
          <w:szCs w:val="24"/>
          <w:lang w:bidi="fa-IR"/>
        </w:rPr>
        <w:t xml:space="preserve"> (n 59) 54; </w:t>
      </w:r>
      <w:r w:rsidRPr="00CB79D2">
        <w:rPr>
          <w:rFonts w:asciiTheme="majorBidi" w:eastAsia="Times New Roman" w:hAnsiTheme="majorBidi" w:cs="B Lotus"/>
          <w:i/>
          <w:iCs/>
          <w:sz w:val="24"/>
          <w:szCs w:val="24"/>
          <w:lang w:bidi="fa-IR"/>
        </w:rPr>
        <w:t>Jan de Nul v Egypt</w:t>
      </w:r>
      <w:r w:rsidRPr="00CB79D2">
        <w:rPr>
          <w:rFonts w:asciiTheme="majorBidi" w:eastAsia="Times New Roman" w:hAnsiTheme="majorBidi" w:cs="B Lotus"/>
          <w:sz w:val="24"/>
          <w:szCs w:val="24"/>
          <w:lang w:bidi="fa-IR"/>
        </w:rPr>
        <w:t xml:space="preserve"> (n 59</w:t>
      </w:r>
      <w:r w:rsidRPr="00CB79D2">
        <w:rPr>
          <w:rFonts w:asciiTheme="majorBidi" w:hAnsiTheme="majorBidi" w:cs="B Lotus"/>
          <w:sz w:val="24"/>
          <w:szCs w:val="24"/>
        </w:rPr>
        <w:t>) 93;</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MHS v Malaysia</w:t>
      </w:r>
      <w:r w:rsidRPr="00CB79D2">
        <w:rPr>
          <w:rFonts w:asciiTheme="majorBidi" w:eastAsia="Times New Roman" w:hAnsiTheme="majorBidi" w:cs="B Lotus"/>
          <w:sz w:val="24"/>
          <w:szCs w:val="24"/>
          <w:lang w:bidi="fa-IR"/>
        </w:rPr>
        <w:t xml:space="preserve"> (Award on Jurisdiction, n 68) 110-1; </w:t>
      </w:r>
      <w:r w:rsidRPr="00CB79D2">
        <w:rPr>
          <w:rFonts w:asciiTheme="majorBidi" w:eastAsia="Times New Roman" w:hAnsiTheme="majorBidi" w:cs="B Lotus"/>
          <w:i/>
          <w:iCs/>
          <w:sz w:val="24"/>
          <w:szCs w:val="24"/>
          <w:lang w:bidi="fa-IR"/>
        </w:rPr>
        <w:t>RFCC v Royaume du Maroc</w:t>
      </w:r>
      <w:r w:rsidRPr="00CB79D2">
        <w:rPr>
          <w:rFonts w:asciiTheme="majorBidi" w:eastAsia="Times New Roman" w:hAnsiTheme="majorBidi" w:cs="B Lotus"/>
          <w:sz w:val="24"/>
          <w:szCs w:val="24"/>
          <w:lang w:bidi="fa-IR"/>
        </w:rPr>
        <w:t xml:space="preserve"> (n 69) 62.</w:t>
      </w:r>
    </w:p>
  </w:footnote>
  <w:footnote w:id="516">
    <w:p w14:paraId="475F6DE7"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Style w:val="Emphasis"/>
          <w:rFonts w:asciiTheme="majorBidi" w:hAnsiTheme="majorBidi" w:cs="B Lotus"/>
          <w:sz w:val="24"/>
          <w:szCs w:val="24"/>
        </w:rPr>
        <w:t>LESI SpA v Algeria</w:t>
      </w:r>
      <w:r w:rsidRPr="00CB79D2">
        <w:rPr>
          <w:rFonts w:asciiTheme="majorBidi" w:hAnsiTheme="majorBidi" w:cs="B Lotus"/>
          <w:sz w:val="24"/>
          <w:szCs w:val="24"/>
        </w:rPr>
        <w:t xml:space="preserve"> (ICSID Case No ARB/05/3, Award, 10 Jan 2005) 14(ii); </w:t>
      </w:r>
      <w:r w:rsidRPr="00CB79D2">
        <w:rPr>
          <w:rFonts w:asciiTheme="majorBidi" w:eastAsia="Times New Roman" w:hAnsiTheme="majorBidi" w:cs="B Lotus"/>
          <w:i/>
          <w:iCs/>
          <w:sz w:val="24"/>
          <w:szCs w:val="24"/>
          <w:lang w:bidi="fa-IR"/>
        </w:rPr>
        <w:t>Bayindir v Pakistan</w:t>
      </w:r>
      <w:r w:rsidRPr="00CB79D2">
        <w:rPr>
          <w:rFonts w:asciiTheme="majorBidi" w:eastAsia="Times New Roman" w:hAnsiTheme="majorBidi" w:cs="B Lotus"/>
          <w:sz w:val="24"/>
          <w:szCs w:val="24"/>
          <w:lang w:bidi="fa-IR"/>
        </w:rPr>
        <w:t xml:space="preserve"> (n 59</w:t>
      </w:r>
      <w:r w:rsidRPr="00CB79D2">
        <w:rPr>
          <w:rFonts w:asciiTheme="majorBidi" w:hAnsiTheme="majorBidi" w:cs="B Lotus"/>
          <w:sz w:val="24"/>
          <w:szCs w:val="24"/>
          <w:lang w:bidi="fa-IR"/>
        </w:rPr>
        <w:t>) 132-3;</w:t>
      </w:r>
      <w:r w:rsidRPr="00CB79D2">
        <w:rPr>
          <w:rFonts w:asciiTheme="majorBidi" w:hAnsiTheme="majorBidi" w:cs="B Lotus"/>
          <w:sz w:val="24"/>
          <w:szCs w:val="24"/>
        </w:rPr>
        <w:t xml:space="preserve"> </w:t>
      </w:r>
      <w:r w:rsidRPr="00CB79D2">
        <w:rPr>
          <w:rFonts w:asciiTheme="majorBidi" w:eastAsia="Times New Roman" w:hAnsiTheme="majorBidi" w:cs="B Lotus"/>
          <w:i/>
          <w:iCs/>
          <w:sz w:val="24"/>
          <w:szCs w:val="24"/>
          <w:lang w:bidi="fa-IR"/>
        </w:rPr>
        <w:t>Jan de Nul v Egypt</w:t>
      </w:r>
      <w:r w:rsidRPr="00CB79D2">
        <w:rPr>
          <w:rFonts w:asciiTheme="majorBidi" w:eastAsia="Times New Roman" w:hAnsiTheme="majorBidi" w:cs="B Lotus"/>
          <w:sz w:val="24"/>
          <w:szCs w:val="24"/>
          <w:lang w:bidi="fa-IR"/>
        </w:rPr>
        <w:t xml:space="preserve"> (n 59)</w:t>
      </w:r>
      <w:r w:rsidRPr="00CB79D2">
        <w:rPr>
          <w:rFonts w:asciiTheme="majorBidi" w:hAnsiTheme="majorBidi" w:cs="B Lotus"/>
          <w:sz w:val="24"/>
          <w:szCs w:val="24"/>
        </w:rPr>
        <w:t xml:space="preserve"> 94-5; </w:t>
      </w:r>
      <w:r w:rsidRPr="00CB79D2">
        <w:rPr>
          <w:rFonts w:asciiTheme="majorBidi" w:eastAsia="Times New Roman" w:hAnsiTheme="majorBidi" w:cs="B Lotus"/>
          <w:i/>
          <w:iCs/>
          <w:sz w:val="24"/>
          <w:szCs w:val="24"/>
          <w:lang w:bidi="fa-IR"/>
        </w:rPr>
        <w:t>Saipem v Bangladesh</w:t>
      </w:r>
      <w:r w:rsidRPr="00CB79D2">
        <w:rPr>
          <w:rFonts w:asciiTheme="majorBidi" w:eastAsia="Times New Roman" w:hAnsiTheme="majorBidi" w:cs="B Lotus"/>
          <w:sz w:val="24"/>
          <w:szCs w:val="24"/>
          <w:lang w:bidi="fa-IR"/>
        </w:rPr>
        <w:t xml:space="preserve"> (no 59</w:t>
      </w:r>
      <w:r w:rsidRPr="00CB79D2">
        <w:rPr>
          <w:rFonts w:asciiTheme="majorBidi" w:hAnsiTheme="majorBidi" w:cs="B Lotus"/>
          <w:sz w:val="24"/>
          <w:szCs w:val="24"/>
          <w:lang w:bidi="fa-IR"/>
        </w:rPr>
        <w:t>) 101-2;</w:t>
      </w:r>
      <w:r w:rsidRPr="00CB79D2">
        <w:rPr>
          <w:rStyle w:val="Emphasis"/>
          <w:rFonts w:asciiTheme="majorBidi" w:hAnsiTheme="majorBidi" w:cs="B Lotus"/>
          <w:sz w:val="24"/>
          <w:szCs w:val="24"/>
        </w:rPr>
        <w:t xml:space="preserve"> LESI SpA v Algeria</w:t>
      </w:r>
      <w:r w:rsidRPr="00CB79D2">
        <w:rPr>
          <w:rFonts w:asciiTheme="majorBidi" w:hAnsiTheme="majorBidi" w:cs="B Lotus"/>
          <w:sz w:val="24"/>
          <w:szCs w:val="24"/>
        </w:rPr>
        <w:t xml:space="preserve"> (Decision on Jurisdiction, n 62) [73(ii)].</w:t>
      </w:r>
    </w:p>
  </w:footnote>
  <w:footnote w:id="517">
    <w:p w14:paraId="33080272"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Style w:val="Emphasis"/>
          <w:rFonts w:asciiTheme="majorBidi" w:hAnsiTheme="majorBidi" w:cs="B Lotus"/>
          <w:sz w:val="24"/>
          <w:szCs w:val="24"/>
        </w:rPr>
        <w:t>Romak v Uzbekistan</w:t>
      </w:r>
      <w:r w:rsidRPr="00CB79D2">
        <w:rPr>
          <w:rFonts w:asciiTheme="majorBidi" w:hAnsiTheme="majorBidi" w:cs="B Lotus"/>
          <w:sz w:val="24"/>
          <w:szCs w:val="24"/>
        </w:rPr>
        <w:t xml:space="preserve"> (n 15)</w:t>
      </w:r>
      <w:r w:rsidRPr="00CB79D2">
        <w:rPr>
          <w:rFonts w:asciiTheme="majorBidi" w:hAnsiTheme="majorBidi" w:cs="B Lotus"/>
          <w:sz w:val="24"/>
          <w:szCs w:val="24"/>
          <w:lang w:bidi="fa-IR"/>
        </w:rPr>
        <w:t xml:space="preserve"> 225; </w:t>
      </w:r>
      <w:r w:rsidRPr="00CB79D2">
        <w:rPr>
          <w:rFonts w:asciiTheme="majorBidi" w:eastAsia="Times New Roman" w:hAnsiTheme="majorBidi" w:cs="B Lotus"/>
          <w:i/>
          <w:iCs/>
          <w:sz w:val="24"/>
          <w:szCs w:val="24"/>
          <w:lang w:bidi="fa-IR"/>
        </w:rPr>
        <w:t>Toto v Lebanon</w:t>
      </w:r>
      <w:r w:rsidRPr="00CB79D2">
        <w:rPr>
          <w:rFonts w:asciiTheme="majorBidi" w:eastAsia="Times New Roman" w:hAnsiTheme="majorBidi" w:cs="B Lotus"/>
          <w:sz w:val="24"/>
          <w:szCs w:val="24"/>
          <w:lang w:bidi="fa-IR"/>
        </w:rPr>
        <w:t xml:space="preserve"> (n 25</w:t>
      </w:r>
      <w:r w:rsidRPr="00CB79D2">
        <w:rPr>
          <w:rFonts w:asciiTheme="majorBidi" w:hAnsiTheme="majorBidi" w:cs="B Lotus"/>
          <w:sz w:val="24"/>
          <w:szCs w:val="24"/>
        </w:rPr>
        <w:t xml:space="preserve">) 84; </w:t>
      </w:r>
      <w:r w:rsidRPr="00CB79D2">
        <w:rPr>
          <w:rFonts w:asciiTheme="majorBidi" w:eastAsia="Times New Roman" w:hAnsiTheme="majorBidi" w:cs="B Lotus"/>
          <w:i/>
          <w:iCs/>
          <w:sz w:val="24"/>
          <w:szCs w:val="24"/>
          <w:lang w:bidi="fa-IR"/>
        </w:rPr>
        <w:t>Deutsche Bank v Sri Lanka</w:t>
      </w:r>
      <w:r w:rsidRPr="00CB79D2">
        <w:rPr>
          <w:rFonts w:asciiTheme="majorBidi" w:eastAsia="Times New Roman" w:hAnsiTheme="majorBidi" w:cs="B Lotus"/>
          <w:sz w:val="24"/>
          <w:szCs w:val="24"/>
          <w:lang w:bidi="fa-IR"/>
        </w:rPr>
        <w:t xml:space="preserve"> (n 42) 303; </w:t>
      </w:r>
      <w:r w:rsidRPr="00CB79D2">
        <w:rPr>
          <w:rFonts w:asciiTheme="majorBidi" w:hAnsiTheme="majorBidi" w:cs="B Lotus"/>
          <w:sz w:val="24"/>
          <w:szCs w:val="24"/>
        </w:rPr>
        <w:t xml:space="preserve">A K Bjorklund (ed), </w:t>
      </w:r>
      <w:r w:rsidRPr="00CB79D2">
        <w:rPr>
          <w:rFonts w:asciiTheme="majorBidi" w:hAnsiTheme="majorBidi" w:cs="B Lotus"/>
          <w:i/>
          <w:iCs/>
          <w:sz w:val="24"/>
          <w:szCs w:val="24"/>
        </w:rPr>
        <w:t>Yearbook on International Investment Law &amp; Policy: 2012-2013</w:t>
      </w:r>
      <w:r w:rsidRPr="00CB79D2">
        <w:rPr>
          <w:rFonts w:asciiTheme="majorBidi" w:hAnsiTheme="majorBidi" w:cs="B Lotus"/>
          <w:sz w:val="24"/>
          <w:szCs w:val="24"/>
        </w:rPr>
        <w:t xml:space="preserve"> (Oxford University Press 2014) 134.</w:t>
      </w:r>
    </w:p>
  </w:footnote>
  <w:footnote w:id="518">
    <w:p w14:paraId="5552ACD9"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Ambiente Ufficio v Argentine </w:t>
      </w:r>
      <w:r w:rsidRPr="00CB79D2">
        <w:rPr>
          <w:rFonts w:asciiTheme="majorBidi" w:eastAsia="Times New Roman" w:hAnsiTheme="majorBidi" w:cs="B Lotus"/>
          <w:sz w:val="24"/>
          <w:szCs w:val="24"/>
          <w:lang w:bidi="fa-IR"/>
        </w:rPr>
        <w:t xml:space="preserve">(n 1) 484; </w:t>
      </w:r>
      <w:r w:rsidRPr="00CB79D2">
        <w:rPr>
          <w:rFonts w:asciiTheme="majorBidi" w:hAnsiTheme="majorBidi" w:cs="B Lotus"/>
          <w:i/>
          <w:iCs/>
          <w:sz w:val="24"/>
          <w:szCs w:val="24"/>
          <w:lang w:bidi="fa-IR"/>
        </w:rPr>
        <w:t>Cf</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MHS v Malaysia</w:t>
      </w:r>
      <w:r w:rsidRPr="00CB79D2">
        <w:rPr>
          <w:rFonts w:asciiTheme="majorBidi" w:eastAsia="Times New Roman" w:hAnsiTheme="majorBidi" w:cs="B Lotus"/>
          <w:sz w:val="24"/>
          <w:szCs w:val="24"/>
          <w:lang w:bidi="fa-IR"/>
        </w:rPr>
        <w:t xml:space="preserve"> (Award on Jurisdiction, n 68) 131-2.</w:t>
      </w:r>
    </w:p>
  </w:footnote>
  <w:footnote w:id="519">
    <w:p w14:paraId="5FBDEE13"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sz w:val="24"/>
          <w:szCs w:val="24"/>
        </w:rPr>
        <w:t xml:space="preserve">UNCTAD, </w:t>
      </w:r>
      <w:r w:rsidRPr="00CB79D2">
        <w:rPr>
          <w:rFonts w:asciiTheme="majorBidi" w:hAnsiTheme="majorBidi" w:cs="B Lotus"/>
          <w:i/>
          <w:iCs/>
          <w:sz w:val="24"/>
          <w:szCs w:val="24"/>
        </w:rPr>
        <w:t>Scope and Definition</w:t>
      </w:r>
      <w:r w:rsidRPr="00CB79D2">
        <w:rPr>
          <w:rFonts w:asciiTheme="majorBidi" w:hAnsiTheme="majorBidi" w:cs="B Lotus"/>
          <w:sz w:val="24"/>
          <w:szCs w:val="24"/>
        </w:rPr>
        <w:t xml:space="preserve"> (n 3) 30-1.</w:t>
      </w:r>
    </w:p>
  </w:footnote>
  <w:footnote w:id="520">
    <w:p w14:paraId="146348AA"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rPr>
        <w:t>Fedax v Venezuela</w:t>
      </w:r>
      <w:r w:rsidRPr="00CB79D2">
        <w:rPr>
          <w:rFonts w:asciiTheme="majorBidi" w:hAnsiTheme="majorBidi" w:cs="B Lotus"/>
          <w:sz w:val="24"/>
          <w:szCs w:val="24"/>
        </w:rPr>
        <w:t xml:space="preserve"> (</w:t>
      </w:r>
      <w:r w:rsidRPr="00CB79D2">
        <w:rPr>
          <w:rFonts w:asciiTheme="majorBidi" w:eastAsia="Times New Roman" w:hAnsiTheme="majorBidi" w:cs="B Lotus"/>
          <w:sz w:val="24"/>
          <w:szCs w:val="24"/>
          <w:lang w:bidi="fa-IR"/>
        </w:rPr>
        <w:t>n 27</w:t>
      </w:r>
      <w:r w:rsidRPr="00CB79D2">
        <w:rPr>
          <w:rFonts w:asciiTheme="majorBidi" w:hAnsiTheme="majorBidi" w:cs="B Lotus"/>
          <w:sz w:val="24"/>
          <w:szCs w:val="24"/>
        </w:rPr>
        <w:t>) 40.</w:t>
      </w:r>
    </w:p>
  </w:footnote>
  <w:footnote w:id="521">
    <w:p w14:paraId="3FE75B9A"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Joy Mining v Egypt</w:t>
      </w:r>
      <w:r w:rsidRPr="00CB79D2">
        <w:rPr>
          <w:rFonts w:asciiTheme="majorBidi" w:eastAsia="Times New Roman" w:hAnsiTheme="majorBidi" w:cs="B Lotus"/>
          <w:sz w:val="24"/>
          <w:szCs w:val="24"/>
          <w:lang w:bidi="fa-IR"/>
        </w:rPr>
        <w:t xml:space="preserve"> (n 27) 57</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Salini v Morocco</w:t>
      </w:r>
      <w:r w:rsidRPr="00CB79D2">
        <w:rPr>
          <w:rFonts w:asciiTheme="majorBidi" w:eastAsia="Times New Roman" w:hAnsiTheme="majorBidi" w:cs="B Lotus"/>
          <w:sz w:val="24"/>
          <w:szCs w:val="24"/>
          <w:lang w:bidi="fa-IR"/>
        </w:rPr>
        <w:t xml:space="preserve"> (n 59) 55-6;</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Bayindir v Pakistan</w:t>
      </w:r>
      <w:r w:rsidRPr="00CB79D2">
        <w:rPr>
          <w:rFonts w:asciiTheme="majorBidi" w:eastAsia="Times New Roman" w:hAnsiTheme="majorBidi" w:cs="B Lotus"/>
          <w:sz w:val="24"/>
          <w:szCs w:val="24"/>
          <w:lang w:bidi="fa-IR"/>
        </w:rPr>
        <w:t xml:space="preserve"> (n 59) </w:t>
      </w:r>
      <w:r w:rsidRPr="00CB79D2">
        <w:rPr>
          <w:rFonts w:asciiTheme="majorBidi" w:hAnsiTheme="majorBidi" w:cs="B Lotus"/>
          <w:sz w:val="24"/>
          <w:szCs w:val="24"/>
          <w:lang w:bidi="fa-IR"/>
        </w:rPr>
        <w:t>134-6;</w:t>
      </w:r>
      <w:r w:rsidRPr="00CB79D2">
        <w:rPr>
          <w:rFonts w:asciiTheme="majorBidi" w:eastAsia="Times New Roman" w:hAnsiTheme="majorBidi" w:cs="B Lotus"/>
          <w:i/>
          <w:iCs/>
          <w:sz w:val="24"/>
          <w:szCs w:val="24"/>
          <w:lang w:bidi="fa-IR"/>
        </w:rPr>
        <w:t xml:space="preserve"> Saipem v Bangladesh</w:t>
      </w:r>
      <w:r w:rsidRPr="00CB79D2">
        <w:rPr>
          <w:rFonts w:asciiTheme="majorBidi" w:eastAsia="Times New Roman" w:hAnsiTheme="majorBidi" w:cs="B Lotus"/>
          <w:sz w:val="24"/>
          <w:szCs w:val="24"/>
          <w:lang w:bidi="fa-IR"/>
        </w:rPr>
        <w:t xml:space="preserve"> (n 59</w:t>
      </w:r>
      <w:r w:rsidRPr="00CB79D2">
        <w:rPr>
          <w:rFonts w:asciiTheme="majorBidi" w:hAnsiTheme="majorBidi" w:cs="B Lotus"/>
          <w:sz w:val="24"/>
          <w:szCs w:val="24"/>
          <w:lang w:bidi="fa-IR"/>
        </w:rPr>
        <w:t xml:space="preserve">) 109; </w:t>
      </w:r>
      <w:r w:rsidRPr="00CB79D2">
        <w:rPr>
          <w:rFonts w:asciiTheme="majorBidi" w:eastAsia="Times New Roman" w:hAnsiTheme="majorBidi" w:cs="B Lotus"/>
          <w:i/>
          <w:iCs/>
          <w:sz w:val="24"/>
          <w:szCs w:val="24"/>
          <w:lang w:bidi="fa-IR"/>
        </w:rPr>
        <w:t>MHS v Malaysia</w:t>
      </w:r>
      <w:r w:rsidRPr="00CB79D2">
        <w:rPr>
          <w:rFonts w:asciiTheme="majorBidi" w:eastAsia="Times New Roman" w:hAnsiTheme="majorBidi" w:cs="B Lotus"/>
          <w:sz w:val="24"/>
          <w:szCs w:val="24"/>
          <w:lang w:bidi="fa-IR"/>
        </w:rPr>
        <w:t xml:space="preserve"> (Award on Jurisdiction, n 68) 111;</w:t>
      </w:r>
      <w:r w:rsidRPr="00CB79D2">
        <w:rPr>
          <w:rFonts w:asciiTheme="majorBidi" w:eastAsia="Times New Roman" w:hAnsiTheme="majorBidi" w:cs="B Lotus"/>
          <w:i/>
          <w:iCs/>
          <w:sz w:val="24"/>
          <w:szCs w:val="24"/>
          <w:lang w:bidi="fa-IR"/>
        </w:rPr>
        <w:t xml:space="preserve"> RFCC v Royaume du Maroc</w:t>
      </w:r>
      <w:r w:rsidRPr="00CB79D2">
        <w:rPr>
          <w:rFonts w:asciiTheme="majorBidi" w:eastAsia="Times New Roman" w:hAnsiTheme="majorBidi" w:cs="B Lotus"/>
          <w:sz w:val="24"/>
          <w:szCs w:val="24"/>
          <w:lang w:bidi="fa-IR"/>
        </w:rPr>
        <w:t xml:space="preserve"> (n 69) 63-4.</w:t>
      </w:r>
    </w:p>
  </w:footnote>
  <w:footnote w:id="522">
    <w:p w14:paraId="29B2057A"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LESI- DIPENTA v Algérienne </w:t>
      </w:r>
      <w:r w:rsidRPr="00CB79D2">
        <w:rPr>
          <w:rFonts w:asciiTheme="majorBidi" w:eastAsia="Times New Roman" w:hAnsiTheme="majorBidi" w:cs="B Lotus"/>
          <w:sz w:val="24"/>
          <w:szCs w:val="24"/>
          <w:lang w:bidi="fa-IR"/>
        </w:rPr>
        <w:t>(n 62) II.14(iii);</w:t>
      </w:r>
      <w:r w:rsidRPr="00CB79D2">
        <w:rPr>
          <w:rFonts w:asciiTheme="majorBidi" w:hAnsiTheme="majorBidi" w:cs="B Lotus"/>
          <w:sz w:val="24"/>
          <w:szCs w:val="24"/>
          <w:lang w:bidi="fa-IR"/>
        </w:rPr>
        <w:t xml:space="preserve"> </w:t>
      </w:r>
      <w:r w:rsidRPr="00CB79D2">
        <w:rPr>
          <w:rStyle w:val="Emphasis"/>
          <w:rFonts w:asciiTheme="majorBidi" w:hAnsiTheme="majorBidi" w:cs="B Lotus"/>
          <w:sz w:val="24"/>
          <w:szCs w:val="24"/>
        </w:rPr>
        <w:t>LESI SpA v Algeria</w:t>
      </w:r>
      <w:r w:rsidRPr="00CB79D2">
        <w:rPr>
          <w:rFonts w:asciiTheme="majorBidi" w:hAnsiTheme="majorBidi" w:cs="B Lotus"/>
          <w:sz w:val="24"/>
          <w:szCs w:val="24"/>
        </w:rPr>
        <w:t xml:space="preserve"> (Decision on Jurisdiction, n 62) [73(iii)].</w:t>
      </w:r>
    </w:p>
  </w:footnote>
  <w:footnote w:id="523">
    <w:p w14:paraId="2D88EDB1"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Quiborax v Bolivia</w:t>
      </w:r>
      <w:r w:rsidRPr="00CB79D2">
        <w:rPr>
          <w:rFonts w:asciiTheme="majorBidi" w:eastAsia="Times New Roman" w:hAnsiTheme="majorBidi" w:cs="B Lotus"/>
          <w:sz w:val="24"/>
          <w:szCs w:val="24"/>
          <w:lang w:bidi="fa-IR"/>
        </w:rPr>
        <w:t xml:space="preserve"> (n 2</w:t>
      </w:r>
      <w:r w:rsidRPr="00CB79D2">
        <w:rPr>
          <w:rFonts w:asciiTheme="majorBidi" w:hAnsiTheme="majorBidi" w:cs="B Lotus"/>
          <w:sz w:val="24"/>
          <w:szCs w:val="24"/>
        </w:rPr>
        <w:t xml:space="preserve">) 234; </w:t>
      </w:r>
      <w:r w:rsidRPr="00CB79D2">
        <w:rPr>
          <w:rFonts w:asciiTheme="majorBidi" w:eastAsia="Times New Roman" w:hAnsiTheme="majorBidi" w:cs="B Lotus"/>
          <w:i/>
          <w:iCs/>
          <w:sz w:val="24"/>
          <w:szCs w:val="24"/>
          <w:lang w:bidi="fa-IR"/>
        </w:rPr>
        <w:t>GEA v Ukraine</w:t>
      </w:r>
      <w:r w:rsidRPr="00CB79D2">
        <w:rPr>
          <w:rFonts w:asciiTheme="majorBidi" w:eastAsia="Times New Roman" w:hAnsiTheme="majorBidi" w:cs="B Lotus"/>
          <w:sz w:val="24"/>
          <w:szCs w:val="24"/>
          <w:lang w:bidi="fa-IR"/>
        </w:rPr>
        <w:t xml:space="preserve"> (n 15) 152.</w:t>
      </w:r>
      <w:r w:rsidRPr="00CB79D2">
        <w:rPr>
          <w:rFonts w:asciiTheme="majorBidi" w:hAnsiTheme="majorBidi" w:cs="B Lotus"/>
          <w:sz w:val="24"/>
          <w:szCs w:val="24"/>
          <w:lang w:bidi="fa-IR"/>
        </w:rPr>
        <w:t xml:space="preserve"> </w:t>
      </w:r>
    </w:p>
  </w:footnote>
  <w:footnote w:id="524">
    <w:p w14:paraId="79136701"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rPr>
        <w:t>Ioannis v Georgia</w:t>
      </w:r>
      <w:r w:rsidRPr="00CB79D2">
        <w:rPr>
          <w:rFonts w:asciiTheme="majorBidi" w:hAnsiTheme="majorBidi" w:cs="B Lotus"/>
          <w:sz w:val="24"/>
          <w:szCs w:val="24"/>
        </w:rPr>
        <w:t xml:space="preserve"> (ICSID Case No ARB/05/18, </w:t>
      </w:r>
      <w:r w:rsidRPr="00CB79D2">
        <w:rPr>
          <w:rFonts w:asciiTheme="majorBidi" w:eastAsia="Times New Roman" w:hAnsiTheme="majorBidi" w:cs="B Lotus"/>
          <w:color w:val="231F20"/>
          <w:kern w:val="36"/>
          <w:sz w:val="24"/>
          <w:szCs w:val="24"/>
          <w:lang w:bidi="fa-IR"/>
        </w:rPr>
        <w:t>Decision on Jurisdiction,</w:t>
      </w:r>
      <w:r w:rsidRPr="00CB79D2">
        <w:rPr>
          <w:rFonts w:asciiTheme="majorBidi" w:hAnsiTheme="majorBidi" w:cs="B Lotus"/>
          <w:sz w:val="24"/>
          <w:szCs w:val="24"/>
        </w:rPr>
        <w:t xml:space="preserve"> 6 Jul 2007) 117;</w:t>
      </w:r>
      <w:r w:rsidRPr="00CB79D2">
        <w:rPr>
          <w:rFonts w:asciiTheme="majorBidi" w:eastAsia="Times New Roman" w:hAnsiTheme="majorBidi" w:cs="B Lotus"/>
          <w:i/>
          <w:iCs/>
          <w:sz w:val="24"/>
          <w:szCs w:val="24"/>
          <w:lang w:bidi="fa-IR"/>
        </w:rPr>
        <w:t xml:space="preserve"> Ambiente Ufficio v Argentine </w:t>
      </w:r>
      <w:r w:rsidRPr="00CB79D2">
        <w:rPr>
          <w:rFonts w:asciiTheme="majorBidi" w:eastAsia="Times New Roman" w:hAnsiTheme="majorBidi" w:cs="B Lotus"/>
          <w:sz w:val="24"/>
          <w:szCs w:val="24"/>
          <w:lang w:bidi="fa-IR"/>
        </w:rPr>
        <w:t xml:space="preserve">(n 1) 485; </w:t>
      </w:r>
      <w:r w:rsidRPr="00CB79D2">
        <w:rPr>
          <w:rFonts w:asciiTheme="majorBidi" w:eastAsia="Times New Roman" w:hAnsiTheme="majorBidi" w:cs="B Lotus"/>
          <w:i/>
          <w:iCs/>
          <w:sz w:val="24"/>
          <w:szCs w:val="24"/>
          <w:lang w:bidi="fa-IR"/>
        </w:rPr>
        <w:t>Deutsche Bank v Sri Lanka</w:t>
      </w:r>
      <w:r w:rsidRPr="00CB79D2">
        <w:rPr>
          <w:rFonts w:asciiTheme="majorBidi" w:eastAsia="Times New Roman" w:hAnsiTheme="majorBidi" w:cs="B Lotus"/>
          <w:sz w:val="24"/>
          <w:szCs w:val="24"/>
          <w:lang w:bidi="fa-IR"/>
        </w:rPr>
        <w:t xml:space="preserve"> (n 42) 301.</w:t>
      </w:r>
    </w:p>
  </w:footnote>
  <w:footnote w:id="525">
    <w:p w14:paraId="78638B0B"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Quiborax v Bolivia</w:t>
      </w:r>
      <w:r w:rsidRPr="00CB79D2">
        <w:rPr>
          <w:rFonts w:asciiTheme="majorBidi" w:eastAsia="Times New Roman" w:hAnsiTheme="majorBidi" w:cs="B Lotus"/>
          <w:sz w:val="24"/>
          <w:szCs w:val="24"/>
          <w:lang w:bidi="fa-IR"/>
        </w:rPr>
        <w:t xml:space="preserve"> (n 2</w:t>
      </w:r>
      <w:r w:rsidRPr="00CB79D2">
        <w:rPr>
          <w:rFonts w:asciiTheme="majorBidi" w:hAnsiTheme="majorBidi" w:cs="B Lotus"/>
          <w:sz w:val="24"/>
          <w:szCs w:val="24"/>
        </w:rPr>
        <w:t>) 219;</w:t>
      </w:r>
      <w:r w:rsidRPr="00CB79D2">
        <w:rPr>
          <w:rFonts w:asciiTheme="majorBidi" w:eastAsia="Times New Roman" w:hAnsiTheme="majorBidi" w:cs="B Lotus"/>
          <w:i/>
          <w:iCs/>
          <w:sz w:val="24"/>
          <w:szCs w:val="24"/>
          <w:lang w:bidi="fa-IR"/>
        </w:rPr>
        <w:t xml:space="preserve"> </w:t>
      </w:r>
      <w:r w:rsidRPr="00CB79D2">
        <w:rPr>
          <w:rStyle w:val="Emphasis"/>
          <w:rFonts w:asciiTheme="majorBidi" w:hAnsiTheme="majorBidi" w:cs="B Lotus"/>
          <w:sz w:val="24"/>
          <w:szCs w:val="24"/>
        </w:rPr>
        <w:t>Romak v Uzbekistan</w:t>
      </w:r>
      <w:r w:rsidRPr="00CB79D2">
        <w:rPr>
          <w:rFonts w:asciiTheme="majorBidi" w:hAnsiTheme="majorBidi" w:cs="B Lotus"/>
          <w:sz w:val="24"/>
          <w:szCs w:val="24"/>
        </w:rPr>
        <w:t xml:space="preserve"> (n 15)</w:t>
      </w:r>
      <w:r w:rsidRPr="00CB79D2">
        <w:rPr>
          <w:rFonts w:asciiTheme="majorBidi" w:hAnsiTheme="majorBidi" w:cs="B Lotus"/>
          <w:sz w:val="24"/>
          <w:szCs w:val="24"/>
          <w:lang w:bidi="fa-IR"/>
        </w:rPr>
        <w:t xml:space="preserve"> 229-30;</w:t>
      </w:r>
      <w:r w:rsidRPr="00CB79D2">
        <w:rPr>
          <w:rFonts w:asciiTheme="majorBidi" w:eastAsia="Times New Roman" w:hAnsiTheme="majorBidi" w:cs="B Lotus"/>
          <w:i/>
          <w:iCs/>
          <w:sz w:val="24"/>
          <w:szCs w:val="24"/>
          <w:lang w:bidi="fa-IR"/>
        </w:rPr>
        <w:t xml:space="preserve"> Nova Scotia v Venezuela</w:t>
      </w:r>
      <w:r w:rsidRPr="00CB79D2">
        <w:rPr>
          <w:rFonts w:asciiTheme="majorBidi" w:eastAsia="Times New Roman" w:hAnsiTheme="majorBidi" w:cs="B Lotus"/>
          <w:sz w:val="24"/>
          <w:szCs w:val="24"/>
          <w:lang w:bidi="fa-IR"/>
        </w:rPr>
        <w:t xml:space="preserve"> (n 15) 105; </w:t>
      </w:r>
      <w:r w:rsidRPr="00CB79D2">
        <w:rPr>
          <w:rFonts w:asciiTheme="majorBidi" w:eastAsia="Times New Roman" w:hAnsiTheme="majorBidi" w:cs="B Lotus"/>
          <w:i/>
          <w:iCs/>
          <w:sz w:val="24"/>
          <w:szCs w:val="24"/>
          <w:lang w:bidi="fa-IR"/>
        </w:rPr>
        <w:t xml:space="preserve">Poštová banka v Hellenic </w:t>
      </w:r>
      <w:r w:rsidRPr="00CB79D2">
        <w:rPr>
          <w:rFonts w:asciiTheme="majorBidi" w:eastAsia="Times New Roman" w:hAnsiTheme="majorBidi" w:cs="B Lotus"/>
          <w:sz w:val="24"/>
          <w:szCs w:val="24"/>
          <w:lang w:bidi="fa-IR"/>
        </w:rPr>
        <w:t>(n 42) 368-70.</w:t>
      </w:r>
    </w:p>
  </w:footnote>
  <w:footnote w:id="526">
    <w:p w14:paraId="1DDA249A"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sz w:val="24"/>
          <w:szCs w:val="24"/>
        </w:rPr>
        <w:t xml:space="preserve">UNCTAD, </w:t>
      </w:r>
      <w:r w:rsidRPr="00CB79D2">
        <w:rPr>
          <w:rFonts w:asciiTheme="majorBidi" w:hAnsiTheme="majorBidi" w:cs="B Lotus"/>
          <w:i/>
          <w:iCs/>
          <w:sz w:val="24"/>
          <w:szCs w:val="24"/>
        </w:rPr>
        <w:t>Scope and Definition</w:t>
      </w:r>
      <w:r w:rsidRPr="00CB79D2">
        <w:rPr>
          <w:rFonts w:asciiTheme="majorBidi" w:hAnsiTheme="majorBidi" w:cs="B Lotus"/>
          <w:sz w:val="24"/>
          <w:szCs w:val="24"/>
        </w:rPr>
        <w:t xml:space="preserve"> (n 3) 10.</w:t>
      </w:r>
    </w:p>
  </w:footnote>
  <w:footnote w:id="527">
    <w:p w14:paraId="54BAE84F"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Waibel (n 44) 237-8.</w:t>
      </w:r>
    </w:p>
  </w:footnote>
  <w:footnote w:id="528">
    <w:p w14:paraId="216EF9AA" w14:textId="77777777" w:rsidR="005A2D86" w:rsidRPr="00CB79D2" w:rsidRDefault="005A2D86" w:rsidP="00AA1121">
      <w:pPr>
        <w:pStyle w:val="FootnoteText"/>
        <w:spacing w:line="0" w:lineRule="atLeast"/>
        <w:contextualSpacing/>
        <w:jc w:val="both"/>
        <w:rPr>
          <w:rFonts w:asciiTheme="majorBidi" w:hAnsiTheme="majorBidi" w:cs="B Lotu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tl/>
          <w:lang w:bidi="fa-IR"/>
        </w:rPr>
        <w:t xml:space="preserve">- برای مثال ببینید ماده 23 «دستورالعمل اجرایی انتشار صکوک اجاره (ارزی) در سیستم بانکی» (مصوب 16/12/1390 شورای پول و اعتبار) و همچنین ماده 24 «دستورالعمل اجرایی انتشار صکوک استصناع (ارزی) در سیستم بانکی» (مصوب 02/03/1391 شورای پول و اعتبار) که مقرر داشته‌اند: «قانون حاکم بر مفاد این دستورالعمل و قراردادهای مربوط به آن قانون کشور جمهوری اسلامی بوده و در صورت بروز هرگونه اختلاف صرفاً دادگاه‌های جمهوری اسلامی ایران صالح به رسیدگی می‌باشند». همچنین ببینید هیئت داوری </w:t>
      </w:r>
      <w:r w:rsidRPr="00CB79D2">
        <w:rPr>
          <w:rFonts w:asciiTheme="majorBidi" w:hAnsiTheme="majorBidi" w:cs="B Lotus"/>
          <w:sz w:val="24"/>
          <w:szCs w:val="24"/>
          <w:lang w:bidi="fa-IR"/>
        </w:rPr>
        <w:t>]</w:t>
      </w:r>
      <w:r w:rsidRPr="00CB79D2">
        <w:rPr>
          <w:rFonts w:asciiTheme="majorBidi" w:hAnsiTheme="majorBidi" w:cs="B Lotus"/>
          <w:sz w:val="24"/>
          <w:szCs w:val="24"/>
          <w:rtl/>
          <w:lang w:bidi="fa-IR"/>
        </w:rPr>
        <w:t>با صلاحیت اجباری</w:t>
      </w:r>
      <w:r w:rsidRPr="00CB79D2">
        <w:rPr>
          <w:rFonts w:asciiTheme="majorBidi" w:hAnsiTheme="majorBidi" w:cs="B Lotus"/>
          <w:sz w:val="24"/>
          <w:szCs w:val="24"/>
          <w:lang w:bidi="fa-IR"/>
        </w:rPr>
        <w:t>[</w:t>
      </w:r>
      <w:r w:rsidRPr="00CB79D2">
        <w:rPr>
          <w:rFonts w:asciiTheme="majorBidi" w:hAnsiTheme="majorBidi" w:cs="B Lotus"/>
          <w:sz w:val="24"/>
          <w:szCs w:val="24"/>
          <w:rtl/>
          <w:lang w:bidi="fa-IR"/>
        </w:rPr>
        <w:t xml:space="preserve"> موضوع مواد 36 و 37 «قانون بازار جمهوری اسلامی ایران» (مصوب 01/09/1384 مجلس شورای اسلامی) در خصوص اختلافات ناشی از اوراق بهادار بازار سرمایه.  </w:t>
      </w:r>
    </w:p>
  </w:footnote>
  <w:footnote w:id="529">
    <w:p w14:paraId="396CB5DE" w14:textId="77777777" w:rsidR="005A2D86" w:rsidRPr="00CB79D2" w:rsidRDefault="005A2D86" w:rsidP="00AA1121">
      <w:pPr>
        <w:pStyle w:val="FootnoteText"/>
        <w:bidi w:val="0"/>
        <w:spacing w:line="0" w:lineRule="atLeast"/>
        <w:contextualSpacing/>
        <w:jc w:val="both"/>
        <w:rPr>
          <w:rFonts w:asciiTheme="majorBidi" w:hAnsiTheme="majorBidi" w:cs="B Lotus"/>
          <w:sz w:val="24"/>
          <w:szCs w:val="24"/>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Lanco v Argentine </w:t>
      </w:r>
      <w:r w:rsidRPr="00CB79D2">
        <w:rPr>
          <w:rFonts w:asciiTheme="majorBidi" w:eastAsia="Times New Roman" w:hAnsiTheme="majorBidi" w:cs="B Lotus"/>
          <w:sz w:val="24"/>
          <w:szCs w:val="24"/>
          <w:lang w:bidi="fa-IR"/>
        </w:rPr>
        <w:t xml:space="preserve">(ICSID Case No ARB/97/6, </w:t>
      </w:r>
      <w:r w:rsidRPr="00CB79D2">
        <w:rPr>
          <w:rFonts w:asciiTheme="majorBidi" w:hAnsiTheme="majorBidi" w:cs="B Lotus"/>
          <w:sz w:val="24"/>
          <w:szCs w:val="24"/>
        </w:rPr>
        <w:t>Decision on Jurisdiction</w:t>
      </w:r>
      <w:r w:rsidRPr="00CB79D2">
        <w:rPr>
          <w:rFonts w:asciiTheme="majorBidi" w:eastAsia="Times New Roman" w:hAnsiTheme="majorBidi" w:cs="B Lotus"/>
          <w:sz w:val="24"/>
          <w:szCs w:val="24"/>
          <w:lang w:bidi="fa-IR"/>
        </w:rPr>
        <w:t>, 8 Dec 1998) 26;</w:t>
      </w:r>
      <w:r w:rsidRPr="00CB79D2">
        <w:rPr>
          <w:rFonts w:asciiTheme="majorBidi" w:hAnsiTheme="majorBidi" w:cs="B Lotus"/>
          <w:sz w:val="24"/>
          <w:szCs w:val="24"/>
        </w:rPr>
        <w:t xml:space="preserve"> </w:t>
      </w:r>
      <w:r w:rsidRPr="00CB79D2">
        <w:rPr>
          <w:rFonts w:asciiTheme="majorBidi" w:eastAsia="Times New Roman" w:hAnsiTheme="majorBidi" w:cs="B Lotus"/>
          <w:i/>
          <w:iCs/>
          <w:sz w:val="24"/>
          <w:szCs w:val="24"/>
          <w:lang w:bidi="fa-IR"/>
        </w:rPr>
        <w:t>Salini v Morocco</w:t>
      </w:r>
      <w:r w:rsidRPr="00CB79D2">
        <w:rPr>
          <w:rFonts w:asciiTheme="majorBidi" w:eastAsia="Times New Roman" w:hAnsiTheme="majorBidi" w:cs="B Lotus"/>
          <w:sz w:val="24"/>
          <w:szCs w:val="24"/>
          <w:lang w:bidi="fa-IR"/>
        </w:rPr>
        <w:t xml:space="preserve"> (n 59) 27; </w:t>
      </w:r>
      <w:r w:rsidRPr="00CB79D2">
        <w:rPr>
          <w:rFonts w:asciiTheme="majorBidi" w:eastAsia="Times New Roman" w:hAnsiTheme="majorBidi" w:cs="B Lotus"/>
          <w:i/>
          <w:iCs/>
          <w:sz w:val="24"/>
          <w:szCs w:val="24"/>
          <w:lang w:bidi="fa-IR"/>
        </w:rPr>
        <w:t>CMS v Argentina</w:t>
      </w:r>
      <w:r w:rsidRPr="00CB79D2">
        <w:rPr>
          <w:rFonts w:asciiTheme="majorBidi" w:eastAsia="Times New Roman" w:hAnsiTheme="majorBidi" w:cs="B Lotus"/>
          <w:sz w:val="24"/>
          <w:szCs w:val="24"/>
          <w:lang w:bidi="fa-IR"/>
        </w:rPr>
        <w:t xml:space="preserve"> (ICSID Case No ARB/01/8, Decision on Jurisdiction, 17 Jul 2003) 76;</w:t>
      </w:r>
      <w:r w:rsidRPr="00CB79D2">
        <w:rPr>
          <w:rFonts w:asciiTheme="majorBidi" w:eastAsia="Times New Roman" w:hAnsiTheme="majorBidi" w:cs="B Lotus"/>
          <w:i/>
          <w:iCs/>
          <w:sz w:val="24"/>
          <w:szCs w:val="24"/>
          <w:lang w:bidi="fa-IR"/>
        </w:rPr>
        <w:t xml:space="preserve"> Abaclat v Argentine </w:t>
      </w:r>
      <w:r w:rsidRPr="00CB79D2">
        <w:rPr>
          <w:rFonts w:asciiTheme="majorBidi" w:eastAsia="Times New Roman" w:hAnsiTheme="majorBidi" w:cs="B Lotus"/>
          <w:sz w:val="24"/>
          <w:szCs w:val="24"/>
          <w:lang w:bidi="fa-IR"/>
        </w:rPr>
        <w:t>(</w:t>
      </w:r>
      <w:r w:rsidRPr="00CB79D2">
        <w:rPr>
          <w:rFonts w:asciiTheme="majorBidi" w:hAnsiTheme="majorBidi" w:cs="B Lotus"/>
          <w:sz w:val="24"/>
          <w:szCs w:val="24"/>
        </w:rPr>
        <w:t xml:space="preserve">Decision on Jurisdiction, n 2) 341(ii), 379; </w:t>
      </w:r>
      <w:r w:rsidRPr="00CB79D2">
        <w:rPr>
          <w:rFonts w:asciiTheme="majorBidi" w:hAnsiTheme="majorBidi" w:cs="B Lotus"/>
          <w:sz w:val="24"/>
          <w:szCs w:val="24"/>
          <w:lang w:bidi="fa-IR"/>
        </w:rPr>
        <w:t>Schreuer &amp; Others (n 3) 370-80.</w:t>
      </w:r>
    </w:p>
    <w:p w14:paraId="1A89C797" w14:textId="77777777" w:rsidR="005A2D86" w:rsidRPr="00CB79D2" w:rsidRDefault="005A2D86" w:rsidP="00AA1121">
      <w:pPr>
        <w:pStyle w:val="FootnoteText"/>
        <w:spacing w:line="0" w:lineRule="atLeast"/>
        <w:contextualSpacing/>
        <w:jc w:val="both"/>
        <w:rPr>
          <w:rFonts w:asciiTheme="majorBidi" w:hAnsiTheme="majorBidi" w:cs="B Lotus"/>
          <w:sz w:val="24"/>
          <w:szCs w:val="24"/>
          <w:rtl/>
          <w:lang w:bidi="fa-IR"/>
        </w:rPr>
      </w:pPr>
      <w:r w:rsidRPr="00CB79D2">
        <w:rPr>
          <w:rFonts w:asciiTheme="majorBidi" w:hAnsiTheme="majorBidi" w:cs="B Lotus"/>
          <w:sz w:val="24"/>
          <w:szCs w:val="24"/>
          <w:rtl/>
          <w:lang w:bidi="fa-IR"/>
        </w:rPr>
        <w:t>رویه قضایی ایران نیز به این موضوع صحه گذاشته است: «بر خلاف مقررات برخی از کشورها که دعاوی راجع به اوراق بهادار را غیر قابل ارجاع به داوری می‌دانستند، در نظام حقوقی ایران چنین منعی مشاهده نمی‌شود؛ همچنانکه در صورت سرمایه‌گذاری توسط اشخاص خارجی در اوراق بهادار، شخص سرمایه‌گذار می‌تواند (با احراز شرایط مقرره) اختلاف خود را به دیوان‌های داوری موضوع عهدنامه‌های دو جانبه تشویق و حمایت از سرمایه‌گذاری ارجاع نماید. فلذا وجود هیأت داوری موضوع ماده 36 قانون بازار اوراق بهادار، نمی‌تواند مانع از توافق طرفین برای ارجاع اختلاف خود به داوری گردد»؛ دادنامه شماره 9409970226300618 مورخ 04/09/1394 شعبه 3 دادگاه عمومی حقوقی تهران (منتشر نشده).</w:t>
      </w:r>
    </w:p>
  </w:footnote>
  <w:footnote w:id="530">
    <w:p w14:paraId="32BA9957" w14:textId="77777777" w:rsidR="005A2D86" w:rsidRPr="00CB79D2" w:rsidRDefault="005A2D86" w:rsidP="00CB79D2">
      <w:pPr>
        <w:pStyle w:val="FootnoteText"/>
        <w:bidi w:val="0"/>
        <w:spacing w:line="0" w:lineRule="atLeast"/>
        <w:contextualSpacing/>
        <w:jc w:val="both"/>
        <w:rPr>
          <w:rFonts w:asciiTheme="majorBidi" w:eastAsia="Times New Roman" w:hAnsiTheme="majorBidi" w:cs="B Lotus"/>
          <w:i/>
          <w:iC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ʻ</w:t>
      </w:r>
      <w:r w:rsidRPr="00CB79D2">
        <w:rPr>
          <w:rFonts w:asciiTheme="majorBidi" w:eastAsia="Times New Roman" w:hAnsiTheme="majorBidi" w:cs="B Lotus"/>
          <w:color w:val="231F20"/>
          <w:kern w:val="36"/>
          <w:sz w:val="24"/>
          <w:szCs w:val="24"/>
          <w:lang w:bidi="fa-IR"/>
        </w:rPr>
        <w:t xml:space="preserve">Double keyholeʼ: </w:t>
      </w:r>
      <w:r w:rsidRPr="00CB79D2">
        <w:rPr>
          <w:rFonts w:asciiTheme="majorBidi" w:eastAsia="Times New Roman" w:hAnsiTheme="majorBidi" w:cs="B Lotus"/>
          <w:i/>
          <w:iCs/>
          <w:sz w:val="24"/>
          <w:szCs w:val="24"/>
          <w:lang w:bidi="fa-IR"/>
        </w:rPr>
        <w:t>Tunari v Bolivia</w:t>
      </w:r>
      <w:r w:rsidRPr="00CB79D2">
        <w:rPr>
          <w:rFonts w:asciiTheme="majorBidi" w:eastAsia="Times New Roman" w:hAnsiTheme="majorBidi" w:cs="B Lotus"/>
          <w:sz w:val="24"/>
          <w:szCs w:val="24"/>
          <w:lang w:bidi="fa-IR"/>
        </w:rPr>
        <w:t xml:space="preserve"> (ICSID Case No ARB/02/3</w:t>
      </w:r>
      <w:r w:rsidRPr="00CB79D2">
        <w:rPr>
          <w:rFonts w:asciiTheme="majorBidi" w:eastAsia="Times New Roman" w:hAnsiTheme="majorBidi" w:cs="B Lotus"/>
          <w:color w:val="231F20"/>
          <w:kern w:val="36"/>
          <w:sz w:val="24"/>
          <w:szCs w:val="24"/>
          <w:lang w:bidi="fa-IR"/>
        </w:rPr>
        <w:t>, Decision on Jurisdiction, 21 Oct 2005) 278; ʻDouble barrelledʼ</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MHS v Malaysia</w:t>
      </w:r>
      <w:r w:rsidRPr="00CB79D2">
        <w:rPr>
          <w:rFonts w:asciiTheme="majorBidi" w:eastAsia="Times New Roman" w:hAnsiTheme="majorBidi" w:cs="B Lotus"/>
          <w:sz w:val="24"/>
          <w:szCs w:val="24"/>
          <w:lang w:bidi="fa-IR"/>
        </w:rPr>
        <w:t xml:space="preserve"> (</w:t>
      </w:r>
      <w:r w:rsidRPr="00CB79D2">
        <w:rPr>
          <w:rFonts w:asciiTheme="majorBidi" w:eastAsia="Times New Roman" w:hAnsiTheme="majorBidi" w:cs="B Lotus"/>
          <w:color w:val="231F20"/>
          <w:kern w:val="36"/>
          <w:sz w:val="24"/>
          <w:szCs w:val="24"/>
          <w:lang w:bidi="fa-IR"/>
        </w:rPr>
        <w:t xml:space="preserve">Award </w:t>
      </w:r>
      <w:r w:rsidRPr="00CB79D2">
        <w:rPr>
          <w:rFonts w:asciiTheme="majorBidi" w:eastAsia="Times New Roman" w:hAnsiTheme="majorBidi" w:cs="B Lotus"/>
          <w:sz w:val="24"/>
          <w:szCs w:val="24"/>
          <w:lang w:bidi="fa-IR"/>
        </w:rPr>
        <w:t xml:space="preserve">on Jurisdiction, n 66) 55; ʻTwo-fold testʼ: </w:t>
      </w:r>
      <w:r w:rsidRPr="00CB79D2">
        <w:rPr>
          <w:rFonts w:asciiTheme="majorBidi" w:eastAsia="Times New Roman" w:hAnsiTheme="majorBidi" w:cs="B Lotus"/>
          <w:i/>
          <w:iCs/>
          <w:sz w:val="24"/>
          <w:szCs w:val="24"/>
          <w:lang w:bidi="fa-IR"/>
        </w:rPr>
        <w:t xml:space="preserve">CSOB v Slovak </w:t>
      </w:r>
      <w:r w:rsidRPr="00CB79D2">
        <w:rPr>
          <w:rFonts w:asciiTheme="majorBidi" w:eastAsia="Times New Roman" w:hAnsiTheme="majorBidi" w:cs="B Lotus"/>
          <w:sz w:val="24"/>
          <w:szCs w:val="24"/>
          <w:lang w:bidi="fa-IR"/>
        </w:rPr>
        <w:t xml:space="preserve">(n 28) 68; </w:t>
      </w:r>
      <w:r w:rsidRPr="00CB79D2">
        <w:rPr>
          <w:rFonts w:asciiTheme="majorBidi" w:eastAsia="Times New Roman" w:hAnsiTheme="majorBidi" w:cs="B Lotus"/>
          <w:i/>
          <w:iCs/>
          <w:sz w:val="24"/>
          <w:szCs w:val="24"/>
          <w:lang w:bidi="fa-IR"/>
        </w:rPr>
        <w:t xml:space="preserve">Salini v Kingdom </w:t>
      </w:r>
      <w:r w:rsidRPr="00CB79D2">
        <w:rPr>
          <w:rFonts w:asciiTheme="majorBidi" w:eastAsia="Times New Roman" w:hAnsiTheme="majorBidi" w:cs="B Lotus"/>
          <w:sz w:val="24"/>
          <w:szCs w:val="24"/>
          <w:lang w:bidi="fa-IR"/>
        </w:rPr>
        <w:t xml:space="preserve">(n 59) 36, 44; </w:t>
      </w:r>
      <w:r w:rsidRPr="00CB79D2">
        <w:rPr>
          <w:rFonts w:asciiTheme="majorBidi" w:eastAsia="Times New Roman" w:hAnsiTheme="majorBidi" w:cs="B Lotus"/>
          <w:i/>
          <w:iCs/>
          <w:sz w:val="24"/>
          <w:szCs w:val="24"/>
          <w:lang w:bidi="fa-IR"/>
        </w:rPr>
        <w:t>Alex Genin v Estonia</w:t>
      </w:r>
      <w:r w:rsidRPr="00CB79D2">
        <w:rPr>
          <w:rFonts w:asciiTheme="majorBidi" w:eastAsia="Times New Roman" w:hAnsiTheme="majorBidi" w:cs="B Lotus"/>
          <w:sz w:val="24"/>
          <w:szCs w:val="24"/>
          <w:lang w:bidi="fa-IR"/>
        </w:rPr>
        <w:t xml:space="preserve"> (ICSID Case No ARB/99/2, Award, 25 Jun 2001) 324; </w:t>
      </w:r>
      <w:r w:rsidRPr="00CB79D2">
        <w:rPr>
          <w:rFonts w:asciiTheme="majorBidi" w:eastAsia="Times New Roman" w:hAnsiTheme="majorBidi" w:cs="B Lotus"/>
          <w:i/>
          <w:iCs/>
          <w:sz w:val="24"/>
          <w:szCs w:val="24"/>
          <w:lang w:bidi="fa-IR"/>
        </w:rPr>
        <w:t>Helnan v Egypt</w:t>
      </w:r>
      <w:r w:rsidRPr="00CB79D2">
        <w:rPr>
          <w:rFonts w:asciiTheme="majorBidi" w:eastAsia="Times New Roman" w:hAnsiTheme="majorBidi" w:cs="B Lotus"/>
          <w:sz w:val="24"/>
          <w:szCs w:val="24"/>
          <w:lang w:bidi="fa-IR"/>
        </w:rPr>
        <w:t xml:space="preserve"> </w:t>
      </w:r>
      <w:r w:rsidRPr="00CB79D2">
        <w:rPr>
          <w:rFonts w:asciiTheme="majorBidi" w:hAnsiTheme="majorBidi" w:cs="B Lotus"/>
          <w:sz w:val="24"/>
          <w:szCs w:val="24"/>
        </w:rPr>
        <w:t>(ICSID Case No ARB/05/19, Decision on Jurisdiction, 17 Oct 2006) 80</w:t>
      </w:r>
      <w:r w:rsidRPr="00CB79D2">
        <w:rPr>
          <w:rFonts w:asciiTheme="majorBidi" w:eastAsia="Times New Roman" w:hAnsiTheme="majorBidi" w:cs="B Lotus"/>
          <w:sz w:val="24"/>
          <w:szCs w:val="24"/>
          <w:lang w:bidi="fa-IR"/>
        </w:rPr>
        <w:t>;</w:t>
      </w:r>
      <w:r w:rsidRPr="00CB79D2">
        <w:rPr>
          <w:rFonts w:asciiTheme="majorBidi" w:eastAsia="Times New Roman" w:hAnsiTheme="majorBidi" w:cs="B Lotus"/>
          <w:i/>
          <w:iCs/>
          <w:sz w:val="24"/>
          <w:szCs w:val="24"/>
          <w:lang w:bidi="fa-IR"/>
        </w:rPr>
        <w:t xml:space="preserve"> Tokios Tokelés v Ukraine</w:t>
      </w:r>
      <w:r w:rsidRPr="00CB79D2">
        <w:rPr>
          <w:rFonts w:asciiTheme="majorBidi" w:eastAsia="Times New Roman" w:hAnsiTheme="majorBidi" w:cs="B Lotus"/>
          <w:sz w:val="24"/>
          <w:szCs w:val="24"/>
          <w:lang w:bidi="fa-IR"/>
        </w:rPr>
        <w:t xml:space="preserve"> (ICSID Case No ARB/02/18,</w:t>
      </w:r>
      <w:r w:rsidRPr="00CB79D2">
        <w:rPr>
          <w:rFonts w:asciiTheme="majorBidi" w:hAnsiTheme="majorBidi" w:cs="B Lotus"/>
          <w:sz w:val="24"/>
          <w:szCs w:val="24"/>
          <w:rtl/>
          <w:lang w:bidi="fa-IR"/>
        </w:rPr>
        <w:t xml:space="preserve"> </w:t>
      </w:r>
      <w:r w:rsidRPr="00CB79D2">
        <w:rPr>
          <w:rFonts w:asciiTheme="majorBidi" w:eastAsia="Times New Roman" w:hAnsiTheme="majorBidi" w:cs="B Lotus"/>
          <w:sz w:val="24"/>
          <w:szCs w:val="24"/>
          <w:lang w:bidi="fa-IR"/>
        </w:rPr>
        <w:t>Decision on Jurisdiction, 29 Apr 2004) 73-86;</w:t>
      </w:r>
      <w:r w:rsidRPr="00CB79D2">
        <w:rPr>
          <w:rFonts w:asciiTheme="majorBidi" w:eastAsia="Times New Roman" w:hAnsiTheme="majorBidi" w:cs="B Lotus"/>
          <w:i/>
          <w:iCs/>
          <w:sz w:val="24"/>
          <w:szCs w:val="24"/>
          <w:lang w:bidi="fa-IR"/>
        </w:rPr>
        <w:t xml:space="preserve"> </w:t>
      </w:r>
      <w:r w:rsidRPr="00CB79D2">
        <w:rPr>
          <w:rFonts w:asciiTheme="majorBidi" w:hAnsiTheme="majorBidi" w:cs="B Lotus"/>
          <w:i/>
          <w:iCs/>
          <w:sz w:val="24"/>
          <w:szCs w:val="24"/>
        </w:rPr>
        <w:t>Oko Pankki v Estonia</w:t>
      </w:r>
      <w:r w:rsidRPr="00CB79D2">
        <w:rPr>
          <w:rFonts w:asciiTheme="majorBidi" w:hAnsiTheme="majorBidi" w:cs="B Lotus"/>
          <w:sz w:val="24"/>
          <w:szCs w:val="24"/>
        </w:rPr>
        <w:t xml:space="preserve"> (ICSID Case No ARB/04/6, Award, 19 Nov 2007) 170</w:t>
      </w:r>
      <w:r w:rsidRPr="00CB79D2">
        <w:rPr>
          <w:rFonts w:asciiTheme="majorBidi" w:hAnsiTheme="majorBidi" w:cs="B Lotus"/>
          <w:sz w:val="24"/>
          <w:szCs w:val="24"/>
          <w:lang w:bidi="fa-IR"/>
        </w:rPr>
        <w:t xml:space="preserve">, 201; </w:t>
      </w:r>
      <w:r w:rsidRPr="00CB79D2">
        <w:rPr>
          <w:rFonts w:asciiTheme="majorBidi" w:eastAsia="Times New Roman" w:hAnsiTheme="majorBidi" w:cs="B Lotus"/>
          <w:i/>
          <w:iCs/>
          <w:sz w:val="24"/>
          <w:szCs w:val="24"/>
          <w:lang w:bidi="fa-IR"/>
        </w:rPr>
        <w:t xml:space="preserve">Ambiente Ufficio v Argentine </w:t>
      </w:r>
      <w:r w:rsidRPr="00CB79D2">
        <w:rPr>
          <w:rFonts w:asciiTheme="majorBidi" w:eastAsia="Times New Roman" w:hAnsiTheme="majorBidi" w:cs="B Lotus"/>
          <w:sz w:val="24"/>
          <w:szCs w:val="24"/>
          <w:lang w:bidi="fa-IR"/>
        </w:rPr>
        <w:t>(n 1) 420, 438-9;</w:t>
      </w:r>
      <w:r w:rsidRPr="00CB79D2">
        <w:rPr>
          <w:rFonts w:asciiTheme="majorBidi" w:eastAsia="Times New Roman" w:hAnsiTheme="majorBidi" w:cs="B Lotus"/>
          <w:i/>
          <w:iCs/>
          <w:sz w:val="24"/>
          <w:szCs w:val="24"/>
          <w:lang w:bidi="fa-IR"/>
        </w:rPr>
        <w:t xml:space="preserve"> Abaclat v Argentine </w:t>
      </w:r>
      <w:r w:rsidRPr="00CB79D2">
        <w:rPr>
          <w:rFonts w:asciiTheme="majorBidi" w:eastAsia="Times New Roman" w:hAnsiTheme="majorBidi" w:cs="B Lotus"/>
          <w:sz w:val="24"/>
          <w:szCs w:val="24"/>
          <w:lang w:bidi="fa-IR"/>
        </w:rPr>
        <w:t>(</w:t>
      </w:r>
      <w:r w:rsidRPr="00CB79D2">
        <w:rPr>
          <w:rFonts w:asciiTheme="majorBidi" w:hAnsiTheme="majorBidi" w:cs="B Lotus"/>
          <w:sz w:val="24"/>
          <w:szCs w:val="24"/>
        </w:rPr>
        <w:t xml:space="preserve">Decision on Jurisdiction, n 2) 344; </w:t>
      </w:r>
      <w:r w:rsidRPr="00CB79D2">
        <w:rPr>
          <w:rFonts w:asciiTheme="majorBidi" w:eastAsia="Times New Roman" w:hAnsiTheme="majorBidi" w:cs="B Lotus"/>
          <w:i/>
          <w:iCs/>
          <w:sz w:val="24"/>
          <w:szCs w:val="24"/>
          <w:lang w:bidi="fa-IR"/>
        </w:rPr>
        <w:t>Nova Scotia v Venezuela</w:t>
      </w:r>
      <w:r w:rsidRPr="00CB79D2">
        <w:rPr>
          <w:rFonts w:asciiTheme="majorBidi" w:eastAsia="Times New Roman" w:hAnsiTheme="majorBidi" w:cs="B Lotus"/>
          <w:sz w:val="24"/>
          <w:szCs w:val="24"/>
          <w:lang w:bidi="fa-IR"/>
        </w:rPr>
        <w:t xml:space="preserve"> (n 15) 77-80;</w:t>
      </w:r>
      <w:r w:rsidRPr="00CB79D2">
        <w:rPr>
          <w:rFonts w:asciiTheme="majorBidi" w:eastAsia="Times New Roman" w:hAnsiTheme="majorBidi" w:cs="B Lotus"/>
          <w:i/>
          <w:iCs/>
          <w:sz w:val="24"/>
          <w:szCs w:val="24"/>
          <w:lang w:bidi="fa-IR"/>
        </w:rPr>
        <w:t xml:space="preserve"> Toto v Lebanon</w:t>
      </w:r>
      <w:r w:rsidRPr="00CB79D2">
        <w:rPr>
          <w:rFonts w:asciiTheme="majorBidi" w:eastAsia="Times New Roman" w:hAnsiTheme="majorBidi" w:cs="B Lotus"/>
          <w:sz w:val="24"/>
          <w:szCs w:val="24"/>
          <w:lang w:bidi="fa-IR"/>
        </w:rPr>
        <w:t xml:space="preserve"> (n 25) 66; </w:t>
      </w:r>
      <w:r w:rsidRPr="00CB79D2">
        <w:rPr>
          <w:rFonts w:asciiTheme="majorBidi" w:hAnsiTheme="majorBidi" w:cs="B Lotus"/>
          <w:i/>
          <w:iCs/>
          <w:sz w:val="24"/>
          <w:szCs w:val="24"/>
        </w:rPr>
        <w:t>Fedax v Venezuela</w:t>
      </w:r>
      <w:r w:rsidRPr="00CB79D2">
        <w:rPr>
          <w:rFonts w:asciiTheme="majorBidi" w:hAnsiTheme="majorBidi" w:cs="B Lotus"/>
          <w:sz w:val="24"/>
          <w:szCs w:val="24"/>
        </w:rPr>
        <w:t xml:space="preserve"> (</w:t>
      </w:r>
      <w:r w:rsidRPr="00CB79D2">
        <w:rPr>
          <w:rFonts w:asciiTheme="majorBidi" w:eastAsia="Times New Roman" w:hAnsiTheme="majorBidi" w:cs="B Lotus"/>
          <w:sz w:val="24"/>
          <w:szCs w:val="24"/>
          <w:lang w:bidi="fa-IR"/>
        </w:rPr>
        <w:t xml:space="preserve">n 27) </w:t>
      </w:r>
      <w:r w:rsidRPr="00CB79D2">
        <w:rPr>
          <w:rFonts w:asciiTheme="majorBidi" w:hAnsiTheme="majorBidi" w:cs="B Lotus"/>
          <w:sz w:val="24"/>
          <w:szCs w:val="24"/>
        </w:rPr>
        <w:t>20-30;</w:t>
      </w:r>
      <w:r w:rsidRPr="00CB79D2">
        <w:rPr>
          <w:rFonts w:asciiTheme="majorBidi" w:eastAsia="Times New Roman" w:hAnsiTheme="majorBidi" w:cs="B Lotus"/>
          <w:sz w:val="24"/>
          <w:szCs w:val="24"/>
          <w:lang w:bidi="fa-IR"/>
        </w:rPr>
        <w:t xml:space="preserve"> </w:t>
      </w:r>
      <w:r w:rsidRPr="00CB79D2">
        <w:rPr>
          <w:rFonts w:asciiTheme="majorBidi" w:eastAsia="Times New Roman" w:hAnsiTheme="majorBidi" w:cs="B Lotus"/>
          <w:i/>
          <w:iCs/>
          <w:sz w:val="24"/>
          <w:szCs w:val="24"/>
          <w:lang w:bidi="fa-IR"/>
        </w:rPr>
        <w:t>SGS v Pakistan</w:t>
      </w:r>
      <w:r w:rsidRPr="00CB79D2">
        <w:rPr>
          <w:rFonts w:asciiTheme="majorBidi" w:eastAsia="Times New Roman" w:hAnsiTheme="majorBidi" w:cs="B Lotus"/>
          <w:sz w:val="24"/>
          <w:szCs w:val="24"/>
          <w:lang w:bidi="fa-IR"/>
        </w:rPr>
        <w:t xml:space="preserve"> (n 27) 133, footnote 153; </w:t>
      </w:r>
      <w:r w:rsidRPr="00CB79D2">
        <w:rPr>
          <w:rFonts w:asciiTheme="majorBidi" w:eastAsia="Times New Roman" w:hAnsiTheme="majorBidi" w:cs="B Lotus"/>
          <w:i/>
          <w:iCs/>
          <w:sz w:val="24"/>
          <w:szCs w:val="24"/>
          <w:lang w:bidi="fa-IR"/>
        </w:rPr>
        <w:t>Mitchell v Congo</w:t>
      </w:r>
      <w:r w:rsidRPr="00CB79D2">
        <w:rPr>
          <w:rFonts w:asciiTheme="majorBidi" w:eastAsia="Times New Roman" w:hAnsiTheme="majorBidi" w:cs="B Lotus"/>
          <w:sz w:val="24"/>
          <w:szCs w:val="24"/>
          <w:lang w:bidi="fa-IR"/>
        </w:rPr>
        <w:t xml:space="preserve"> (n 28) </w:t>
      </w:r>
      <w:r w:rsidRPr="00CB79D2">
        <w:rPr>
          <w:rFonts w:asciiTheme="majorBidi" w:hAnsiTheme="majorBidi" w:cs="B Lotus"/>
          <w:sz w:val="24"/>
          <w:szCs w:val="24"/>
        </w:rPr>
        <w:t xml:space="preserve">31; </w:t>
      </w:r>
      <w:r w:rsidRPr="00CB79D2">
        <w:rPr>
          <w:rFonts w:asciiTheme="majorBidi" w:eastAsia="Times New Roman" w:hAnsiTheme="majorBidi" w:cs="B Lotus"/>
          <w:i/>
          <w:iCs/>
          <w:sz w:val="24"/>
          <w:szCs w:val="24"/>
          <w:lang w:bidi="fa-IR"/>
        </w:rPr>
        <w:t>Jan de Nul v Egypt</w:t>
      </w:r>
      <w:r w:rsidRPr="00CB79D2">
        <w:rPr>
          <w:rFonts w:asciiTheme="majorBidi" w:eastAsia="Times New Roman" w:hAnsiTheme="majorBidi" w:cs="B Lotus"/>
          <w:sz w:val="24"/>
          <w:szCs w:val="24"/>
          <w:lang w:bidi="fa-IR"/>
        </w:rPr>
        <w:t xml:space="preserve"> (n 59)</w:t>
      </w:r>
      <w:r w:rsidRPr="00CB79D2">
        <w:rPr>
          <w:rFonts w:asciiTheme="majorBidi" w:hAnsiTheme="majorBidi" w:cs="B Lotus"/>
          <w:sz w:val="24"/>
          <w:szCs w:val="24"/>
        </w:rPr>
        <w:t xml:space="preserve"> 90; </w:t>
      </w:r>
      <w:r w:rsidRPr="00CB79D2">
        <w:rPr>
          <w:rFonts w:asciiTheme="majorBidi" w:eastAsia="Times New Roman" w:hAnsiTheme="majorBidi" w:cs="B Lotus"/>
          <w:i/>
          <w:iCs/>
          <w:sz w:val="24"/>
          <w:szCs w:val="24"/>
          <w:lang w:bidi="fa-IR"/>
        </w:rPr>
        <w:t>Saipem v Bangladesh</w:t>
      </w:r>
      <w:r w:rsidRPr="00CB79D2">
        <w:rPr>
          <w:rFonts w:asciiTheme="majorBidi" w:eastAsia="Times New Roman" w:hAnsiTheme="majorBidi" w:cs="B Lotus"/>
          <w:sz w:val="24"/>
          <w:szCs w:val="24"/>
          <w:lang w:bidi="fa-IR"/>
        </w:rPr>
        <w:t xml:space="preserve"> (n 59</w:t>
      </w:r>
      <w:r w:rsidRPr="00CB79D2">
        <w:rPr>
          <w:rFonts w:asciiTheme="majorBidi" w:hAnsiTheme="majorBidi" w:cs="B Lotus"/>
          <w:sz w:val="24"/>
          <w:szCs w:val="24"/>
          <w:lang w:bidi="fa-IR"/>
        </w:rPr>
        <w:t xml:space="preserve">) 98, 119; </w:t>
      </w:r>
      <w:r w:rsidRPr="00CB79D2">
        <w:rPr>
          <w:rFonts w:asciiTheme="majorBidi" w:eastAsia="Times New Roman" w:hAnsiTheme="majorBidi" w:cs="B Lotus"/>
          <w:i/>
          <w:iCs/>
          <w:sz w:val="24"/>
          <w:szCs w:val="24"/>
          <w:lang w:bidi="fa-IR"/>
        </w:rPr>
        <w:t>RFCC v Royaume du Maroc</w:t>
      </w:r>
      <w:r w:rsidRPr="00CB79D2">
        <w:rPr>
          <w:rFonts w:asciiTheme="majorBidi" w:eastAsia="Times New Roman" w:hAnsiTheme="majorBidi" w:cs="B Lotus"/>
          <w:sz w:val="24"/>
          <w:szCs w:val="24"/>
          <w:lang w:bidi="fa-IR"/>
        </w:rPr>
        <w:t xml:space="preserve"> (n 69) 50-66; </w:t>
      </w:r>
      <w:r w:rsidRPr="00CB79D2">
        <w:rPr>
          <w:rStyle w:val="Emphasis"/>
          <w:rFonts w:asciiTheme="majorBidi" w:hAnsiTheme="majorBidi" w:cs="B Lotus"/>
          <w:sz w:val="24"/>
          <w:szCs w:val="24"/>
        </w:rPr>
        <w:t>Ioannis v Georgia</w:t>
      </w:r>
      <w:r w:rsidRPr="00CB79D2">
        <w:rPr>
          <w:rFonts w:asciiTheme="majorBidi" w:hAnsiTheme="majorBidi" w:cs="B Lotus"/>
          <w:sz w:val="24"/>
          <w:szCs w:val="24"/>
        </w:rPr>
        <w:t xml:space="preserve"> (n 83)</w:t>
      </w:r>
      <w:r w:rsidRPr="00CB79D2">
        <w:rPr>
          <w:rFonts w:asciiTheme="majorBidi" w:eastAsia="Times New Roman" w:hAnsiTheme="majorBidi" w:cs="B Lotus"/>
          <w:sz w:val="24"/>
          <w:szCs w:val="24"/>
          <w:lang w:bidi="fa-IR"/>
        </w:rPr>
        <w:t xml:space="preserve"> 113.</w:t>
      </w:r>
    </w:p>
  </w:footnote>
  <w:footnote w:id="531">
    <w:p w14:paraId="3B995BE6" w14:textId="77777777" w:rsidR="005A2D86" w:rsidRPr="00CB79D2" w:rsidRDefault="005A2D86" w:rsidP="00ED5878">
      <w:pPr>
        <w:pStyle w:val="FootnoteText"/>
        <w:spacing w:line="0" w:lineRule="atLeast"/>
        <w:contextualSpacing/>
        <w:jc w:val="both"/>
        <w:rPr>
          <w:rFonts w:asciiTheme="majorBidi" w:hAnsiTheme="majorBidi" w:cs="B Lotu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rtl/>
          <w:lang w:bidi="fa-IR"/>
        </w:rPr>
        <w:t xml:space="preserve">- مطالعه این رویه به منظور تأیید یا رد آن، خارج از موضوع این نوشتار است. در خصوص بررسی این رویه، ببینید: ابراهیمی نصرالله، و سجاد سلطان‌زاده، «مفهوم سرمایه‌گذاری در رویه داوری مرکز حل و فصل اختلافات سرمایه‌گذاری خارجی </w:t>
      </w:r>
      <w:r w:rsidRPr="00CB79D2">
        <w:rPr>
          <w:rFonts w:asciiTheme="majorBidi" w:hAnsiTheme="majorBidi" w:cs="B Lotus"/>
          <w:i/>
          <w:iCs/>
          <w:sz w:val="24"/>
          <w:szCs w:val="24"/>
          <w:rtl/>
          <w:lang w:bidi="fa-IR"/>
        </w:rPr>
        <w:t>(ایکسید)</w:t>
      </w:r>
      <w:r w:rsidRPr="00CB79D2">
        <w:rPr>
          <w:rFonts w:asciiTheme="majorBidi" w:hAnsiTheme="majorBidi" w:cs="B Lotus"/>
          <w:sz w:val="24"/>
          <w:szCs w:val="24"/>
          <w:rtl/>
          <w:lang w:bidi="fa-IR"/>
        </w:rPr>
        <w:t>»، مجله حقوقی بین‌المللی، سال سی و یکم، شماره 50، بهار و تابستان 1393، صص 108-77.</w:t>
      </w:r>
    </w:p>
    <w:p w14:paraId="0567505D"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rtl/>
          <w:lang w:bidi="fa-IR"/>
        </w:rPr>
      </w:pPr>
      <w:r w:rsidRPr="00CB79D2">
        <w:rPr>
          <w:rFonts w:asciiTheme="majorBidi" w:hAnsiTheme="majorBidi" w:cs="B Lotus"/>
          <w:sz w:val="24"/>
          <w:szCs w:val="24"/>
          <w:lang w:bidi="fa-IR"/>
        </w:rPr>
        <w:t>Gaillard &amp; Banifatemi (</w:t>
      </w:r>
      <w:r w:rsidRPr="00CB79D2">
        <w:rPr>
          <w:rFonts w:asciiTheme="majorBidi" w:hAnsiTheme="majorBidi" w:cs="B Lotus"/>
          <w:sz w:val="24"/>
          <w:szCs w:val="24"/>
        </w:rPr>
        <w:t>n 62) 97, 105-10.</w:t>
      </w:r>
    </w:p>
  </w:footnote>
  <w:footnote w:id="532">
    <w:p w14:paraId="6782B009"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Malicorp v Egypt</w:t>
      </w:r>
      <w:r w:rsidRPr="00CB79D2">
        <w:rPr>
          <w:rFonts w:asciiTheme="majorBidi" w:eastAsia="Times New Roman" w:hAnsiTheme="majorBidi" w:cs="B Lotus"/>
          <w:sz w:val="24"/>
          <w:szCs w:val="24"/>
          <w:lang w:bidi="fa-IR"/>
        </w:rPr>
        <w:t xml:space="preserve"> (ICSID Case No ARB/08/18, Award, 7 Feb 2011) 110;</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Abaclat v Argentine </w:t>
      </w:r>
      <w:r w:rsidRPr="00CB79D2">
        <w:rPr>
          <w:rFonts w:asciiTheme="majorBidi" w:eastAsia="Times New Roman" w:hAnsiTheme="majorBidi" w:cs="B Lotus"/>
          <w:sz w:val="24"/>
          <w:szCs w:val="24"/>
          <w:lang w:bidi="fa-IR"/>
        </w:rPr>
        <w:t>(</w:t>
      </w:r>
      <w:r w:rsidRPr="00CB79D2">
        <w:rPr>
          <w:rFonts w:asciiTheme="majorBidi" w:hAnsiTheme="majorBidi" w:cs="B Lotus"/>
          <w:sz w:val="24"/>
          <w:szCs w:val="24"/>
        </w:rPr>
        <w:t>Decision on Jurisdiction, n 2) 349-50.</w:t>
      </w:r>
    </w:p>
  </w:footnote>
  <w:footnote w:id="533">
    <w:p w14:paraId="1BA84893"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sz w:val="24"/>
          <w:szCs w:val="24"/>
        </w:rPr>
        <w:t xml:space="preserve">UNCTAD, </w:t>
      </w:r>
      <w:r w:rsidRPr="00CB79D2">
        <w:rPr>
          <w:rFonts w:asciiTheme="majorBidi" w:hAnsiTheme="majorBidi" w:cs="B Lotus"/>
          <w:i/>
          <w:iCs/>
          <w:sz w:val="24"/>
          <w:szCs w:val="24"/>
        </w:rPr>
        <w:t>Scope and Definition</w:t>
      </w:r>
      <w:r w:rsidRPr="00CB79D2">
        <w:rPr>
          <w:rFonts w:asciiTheme="majorBidi" w:hAnsiTheme="majorBidi" w:cs="B Lotus"/>
          <w:sz w:val="24"/>
          <w:szCs w:val="24"/>
        </w:rPr>
        <w:t xml:space="preserve"> (n 3) 9;</w:t>
      </w:r>
    </w:p>
  </w:footnote>
  <w:footnote w:id="534">
    <w:p w14:paraId="21F4FA2F" w14:textId="77777777" w:rsidR="005A2D86" w:rsidRPr="00CB79D2" w:rsidRDefault="005A2D86" w:rsidP="00411B12">
      <w:pPr>
        <w:pStyle w:val="FootnoteText"/>
        <w:spacing w:line="0" w:lineRule="atLeast"/>
        <w:contextualSpacing/>
        <w:jc w:val="both"/>
        <w:rPr>
          <w:rFonts w:asciiTheme="majorBidi" w:eastAsia="Times New Roman"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eastAsia="Times New Roman" w:hAnsiTheme="majorBidi" w:cs="B Lotus"/>
          <w:sz w:val="24"/>
          <w:szCs w:val="24"/>
          <w:rtl/>
          <w:lang w:bidi="fa-IR"/>
        </w:rPr>
        <w:t xml:space="preserve">- </w:t>
      </w:r>
      <w:r w:rsidRPr="00CB79D2">
        <w:rPr>
          <w:rFonts w:asciiTheme="majorBidi" w:hAnsiTheme="majorBidi" w:cs="B Lotus"/>
          <w:sz w:val="24"/>
          <w:szCs w:val="24"/>
          <w:rtl/>
          <w:lang w:bidi="fa-IR"/>
        </w:rPr>
        <w:t>ماده 1139 قرارداد تجارت آزاد آمریکای شمالی (نفتا) (1994)؛ ماده 1 معاهده سرمایه‌گذاری دوجانبه نمونه کانادا (2004).</w:t>
      </w:r>
    </w:p>
  </w:footnote>
  <w:footnote w:id="535">
    <w:p w14:paraId="4E2E9B30"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Nova Scotia v Venezuela</w:t>
      </w:r>
      <w:r w:rsidRPr="00CB79D2">
        <w:rPr>
          <w:rFonts w:asciiTheme="majorBidi" w:eastAsia="Times New Roman" w:hAnsiTheme="majorBidi" w:cs="B Lotus"/>
          <w:sz w:val="24"/>
          <w:szCs w:val="24"/>
          <w:lang w:bidi="fa-IR"/>
        </w:rPr>
        <w:t xml:space="preserve"> (n 15) 78, 80.</w:t>
      </w:r>
    </w:p>
  </w:footnote>
  <w:footnote w:id="536">
    <w:p w14:paraId="6D047087" w14:textId="77777777" w:rsidR="005A2D86" w:rsidRPr="00CB79D2" w:rsidRDefault="005A2D86" w:rsidP="00CB79D2">
      <w:pPr>
        <w:pStyle w:val="FootnoteText"/>
        <w:bidi w:val="0"/>
        <w:spacing w:line="0" w:lineRule="atLeast"/>
        <w:contextualSpacing/>
        <w:jc w:val="both"/>
        <w:rPr>
          <w:rFonts w:asciiTheme="majorBidi" w:eastAsia="Times New Roman" w:hAnsiTheme="majorBidi" w:cs="B Lotus"/>
          <w:i/>
          <w:iC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Inmaris v Ukraine</w:t>
      </w:r>
      <w:r w:rsidRPr="00CB79D2">
        <w:rPr>
          <w:rFonts w:asciiTheme="majorBidi" w:eastAsia="Times New Roman" w:hAnsiTheme="majorBidi" w:cs="B Lotus"/>
          <w:sz w:val="24"/>
          <w:szCs w:val="24"/>
          <w:lang w:bidi="fa-IR"/>
        </w:rPr>
        <w:t xml:space="preserve"> (n 26</w:t>
      </w:r>
      <w:r w:rsidRPr="00CB79D2">
        <w:rPr>
          <w:rFonts w:asciiTheme="majorBidi" w:hAnsiTheme="majorBidi" w:cs="B Lotus"/>
          <w:sz w:val="24"/>
          <w:szCs w:val="24"/>
        </w:rPr>
        <w:t xml:space="preserve">) 131; </w:t>
      </w:r>
      <w:r w:rsidRPr="00CB79D2">
        <w:rPr>
          <w:rFonts w:asciiTheme="majorBidi" w:hAnsiTheme="majorBidi" w:cs="B Lotus"/>
          <w:i/>
          <w:iCs/>
          <w:sz w:val="24"/>
          <w:szCs w:val="24"/>
        </w:rPr>
        <w:t xml:space="preserve">Phoenix v Czech </w:t>
      </w:r>
      <w:r w:rsidRPr="00CB79D2">
        <w:rPr>
          <w:rFonts w:asciiTheme="majorBidi" w:hAnsiTheme="majorBidi" w:cs="B Lotus"/>
          <w:sz w:val="24"/>
          <w:szCs w:val="24"/>
        </w:rPr>
        <w:t xml:space="preserve">(n 28) 74, 82. </w:t>
      </w:r>
    </w:p>
  </w:footnote>
  <w:footnote w:id="537">
    <w:p w14:paraId="5E5DE10E"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sz w:val="24"/>
          <w:szCs w:val="24"/>
        </w:rPr>
        <w:t>Dugan &amp; Others (n 2) 251.</w:t>
      </w:r>
    </w:p>
  </w:footnote>
  <w:footnote w:id="538">
    <w:p w14:paraId="528FB339"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sz w:val="24"/>
          <w:szCs w:val="24"/>
        </w:rPr>
        <w:t xml:space="preserve">UNCTAD, </w:t>
      </w:r>
      <w:r w:rsidRPr="00CB79D2">
        <w:rPr>
          <w:rFonts w:asciiTheme="majorBidi" w:hAnsiTheme="majorBidi" w:cs="B Lotus"/>
          <w:i/>
          <w:iCs/>
          <w:sz w:val="24"/>
          <w:szCs w:val="24"/>
        </w:rPr>
        <w:t>Scope and Definition</w:t>
      </w:r>
      <w:r w:rsidRPr="00CB79D2">
        <w:rPr>
          <w:rFonts w:asciiTheme="majorBidi" w:hAnsiTheme="majorBidi" w:cs="B Lotus"/>
          <w:sz w:val="24"/>
          <w:szCs w:val="24"/>
        </w:rPr>
        <w:t xml:space="preserve"> (n 3) 24;</w:t>
      </w:r>
    </w:p>
  </w:footnote>
  <w:footnote w:id="539">
    <w:p w14:paraId="6DDB6314"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Giovanni v Argentine </w:t>
      </w:r>
      <w:r w:rsidRPr="00CB79D2">
        <w:rPr>
          <w:rFonts w:asciiTheme="majorBidi" w:eastAsia="Times New Roman" w:hAnsiTheme="majorBidi" w:cs="B Lotus"/>
          <w:sz w:val="24"/>
          <w:szCs w:val="24"/>
          <w:lang w:bidi="fa-IR"/>
        </w:rPr>
        <w:t xml:space="preserve">(ICSID Case No ARB/07/8, </w:t>
      </w:r>
      <w:r w:rsidRPr="00CB79D2">
        <w:rPr>
          <w:rFonts w:asciiTheme="majorBidi" w:hAnsiTheme="majorBidi" w:cs="B Lotus"/>
          <w:sz w:val="24"/>
          <w:szCs w:val="24"/>
        </w:rPr>
        <w:t>Decision on Jurisdiction,</w:t>
      </w:r>
      <w:r w:rsidRPr="00CB79D2">
        <w:rPr>
          <w:rFonts w:asciiTheme="majorBidi" w:eastAsia="Times New Roman" w:hAnsiTheme="majorBidi" w:cs="B Lotus"/>
          <w:sz w:val="24"/>
          <w:szCs w:val="24"/>
          <w:lang w:bidi="fa-IR"/>
        </w:rPr>
        <w:t xml:space="preserve"> 7 Nov 2014) 296.</w:t>
      </w:r>
    </w:p>
  </w:footnote>
  <w:footnote w:id="540">
    <w:p w14:paraId="1474DA26"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Poštová banka v Hellenic </w:t>
      </w:r>
      <w:r w:rsidRPr="00CB79D2">
        <w:rPr>
          <w:rFonts w:asciiTheme="majorBidi" w:eastAsia="Times New Roman" w:hAnsiTheme="majorBidi" w:cs="B Lotus"/>
          <w:sz w:val="24"/>
          <w:szCs w:val="24"/>
          <w:lang w:bidi="fa-IR"/>
        </w:rPr>
        <w:t>(n 42) 287-8</w:t>
      </w:r>
      <w:r w:rsidRPr="00CB79D2">
        <w:rPr>
          <w:rFonts w:asciiTheme="majorBidi" w:hAnsiTheme="majorBidi" w:cs="B Lotus"/>
          <w:sz w:val="24"/>
          <w:szCs w:val="24"/>
          <w:lang w:bidi="fa-IR"/>
        </w:rPr>
        <w:t>.</w:t>
      </w:r>
    </w:p>
  </w:footnote>
  <w:footnote w:id="541">
    <w:p w14:paraId="61E19C39"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sz w:val="24"/>
          <w:szCs w:val="24"/>
          <w:lang w:bidi="fa-IR"/>
        </w:rPr>
        <w:t>The principle of effectiveness in the interpretation of treaties (</w:t>
      </w:r>
      <w:r w:rsidRPr="00CB79D2">
        <w:rPr>
          <w:rFonts w:asciiTheme="majorBidi" w:eastAsia="Times New Roman" w:hAnsiTheme="majorBidi" w:cs="B Lotus"/>
          <w:i/>
          <w:iCs/>
          <w:sz w:val="24"/>
          <w:szCs w:val="24"/>
          <w:lang w:bidi="fa-IR"/>
        </w:rPr>
        <w:t>ut res magis valeat quem pererat</w:t>
      </w:r>
      <w:r w:rsidRPr="00CB79D2">
        <w:rPr>
          <w:rFonts w:asciiTheme="majorBidi" w:eastAsia="Times New Roman" w:hAnsiTheme="majorBidi" w:cs="B Lotus"/>
          <w:sz w:val="24"/>
          <w:szCs w:val="24"/>
          <w:lang w:bidi="fa-IR"/>
        </w:rPr>
        <w:t>)</w:t>
      </w:r>
      <w:r w:rsidRPr="00CB79D2">
        <w:rPr>
          <w:rFonts w:asciiTheme="majorBidi" w:hAnsiTheme="majorBidi" w:cs="B Lotus"/>
          <w:sz w:val="24"/>
          <w:szCs w:val="24"/>
          <w:lang w:bidi="fa-IR"/>
        </w:rPr>
        <w:t xml:space="preserve">; </w:t>
      </w:r>
      <w:r w:rsidRPr="00CB79D2">
        <w:rPr>
          <w:rFonts w:asciiTheme="majorBidi" w:hAnsiTheme="majorBidi" w:cs="B Lotus"/>
          <w:color w:val="000000"/>
          <w:sz w:val="24"/>
          <w:szCs w:val="24"/>
        </w:rPr>
        <w:t xml:space="preserve">Appellate Body Report, </w:t>
      </w:r>
      <w:r w:rsidRPr="00CB79D2">
        <w:rPr>
          <w:rFonts w:asciiTheme="majorBidi" w:hAnsiTheme="majorBidi" w:cs="B Lotus"/>
          <w:i/>
          <w:color w:val="000000"/>
          <w:sz w:val="24"/>
          <w:szCs w:val="24"/>
        </w:rPr>
        <w:t>Korea – Definitive Safeguard Measure on Imports of Certain Dairy Products</w:t>
      </w:r>
      <w:r w:rsidRPr="00CB79D2">
        <w:rPr>
          <w:rFonts w:asciiTheme="majorBidi" w:hAnsiTheme="majorBidi" w:cs="B Lotus"/>
          <w:color w:val="000000"/>
          <w:sz w:val="24"/>
          <w:szCs w:val="24"/>
        </w:rPr>
        <w:t xml:space="preserve"> (WT/DS98/AB/R, adopted 12 January 2000, DSR 2000:I) 80-1; </w:t>
      </w:r>
      <w:r w:rsidRPr="00CB79D2">
        <w:rPr>
          <w:rFonts w:asciiTheme="majorBidi" w:eastAsia="Times New Roman" w:hAnsiTheme="majorBidi" w:cs="B Lotus"/>
          <w:i/>
          <w:iCs/>
          <w:sz w:val="24"/>
          <w:szCs w:val="24"/>
          <w:lang w:bidi="fa-IR"/>
        </w:rPr>
        <w:t xml:space="preserve">Poštová banka v Hellenic </w:t>
      </w:r>
      <w:r w:rsidRPr="00CB79D2">
        <w:rPr>
          <w:rFonts w:asciiTheme="majorBidi" w:eastAsia="Times New Roman" w:hAnsiTheme="majorBidi" w:cs="B Lotus"/>
          <w:sz w:val="24"/>
          <w:szCs w:val="24"/>
          <w:lang w:bidi="fa-IR"/>
        </w:rPr>
        <w:t>(n 42) 293-4</w:t>
      </w:r>
      <w:r w:rsidRPr="00CB79D2">
        <w:rPr>
          <w:rFonts w:asciiTheme="majorBidi" w:hAnsiTheme="majorBidi" w:cs="B Lotus"/>
          <w:sz w:val="24"/>
          <w:szCs w:val="24"/>
          <w:lang w:bidi="fa-IR"/>
        </w:rPr>
        <w:t>.</w:t>
      </w:r>
    </w:p>
  </w:footnote>
  <w:footnote w:id="542">
    <w:p w14:paraId="27332E4B"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Poštová banka v Hellenic </w:t>
      </w:r>
      <w:r w:rsidRPr="00CB79D2">
        <w:rPr>
          <w:rFonts w:asciiTheme="majorBidi" w:eastAsia="Times New Roman" w:hAnsiTheme="majorBidi" w:cs="B Lotus"/>
          <w:sz w:val="24"/>
          <w:szCs w:val="24"/>
          <w:lang w:bidi="fa-IR"/>
        </w:rPr>
        <w:t>(n 42) 314</w:t>
      </w:r>
      <w:r w:rsidRPr="00CB79D2">
        <w:rPr>
          <w:rFonts w:asciiTheme="majorBidi" w:hAnsiTheme="majorBidi" w:cs="B Lotus"/>
          <w:sz w:val="24"/>
          <w:szCs w:val="24"/>
          <w:lang w:bidi="fa-IR"/>
        </w:rPr>
        <w:t>.</w:t>
      </w:r>
    </w:p>
  </w:footnote>
  <w:footnote w:id="543">
    <w:p w14:paraId="7183C930"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Ibid, </w:t>
      </w:r>
      <w:r w:rsidRPr="00CB79D2">
        <w:rPr>
          <w:rFonts w:asciiTheme="majorBidi" w:eastAsia="Times New Roman" w:hAnsiTheme="majorBidi" w:cs="B Lotus"/>
          <w:sz w:val="24"/>
          <w:szCs w:val="24"/>
          <w:lang w:bidi="fa-IR"/>
        </w:rPr>
        <w:t>333</w:t>
      </w:r>
      <w:r w:rsidRPr="00CB79D2">
        <w:rPr>
          <w:rFonts w:asciiTheme="majorBidi" w:hAnsiTheme="majorBidi" w:cs="B Lotus"/>
          <w:sz w:val="24"/>
          <w:szCs w:val="24"/>
          <w:lang w:bidi="fa-IR"/>
        </w:rPr>
        <w:t>-5.</w:t>
      </w:r>
    </w:p>
  </w:footnote>
  <w:footnote w:id="544">
    <w:p w14:paraId="67CA1D63" w14:textId="77777777" w:rsidR="005A2D86" w:rsidRPr="00CB79D2" w:rsidRDefault="005A2D86" w:rsidP="00411B12">
      <w:pPr>
        <w:pStyle w:val="FootnoteText"/>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i/>
          <w:iCs/>
          <w:sz w:val="24"/>
          <w:szCs w:val="24"/>
          <w:rtl/>
          <w:lang w:bidi="fa-IR"/>
        </w:rPr>
        <w:t xml:space="preserve"> -</w:t>
      </w:r>
      <w:r w:rsidRPr="00CB79D2">
        <w:rPr>
          <w:rFonts w:asciiTheme="majorBidi" w:hAnsiTheme="majorBidi" w:cs="B Lotus"/>
          <w:sz w:val="24"/>
          <w:szCs w:val="24"/>
          <w:rtl/>
          <w:lang w:bidi="fa-IR"/>
        </w:rPr>
        <w:t xml:space="preserve"> برای مثال ببینید ماده (ب)1 معاهده سرمایه‌گذاری دو جانبه نمونه هند (2003)؛ ماده (1)1معاهده سرمایه‌گذاری دو جانبه نمونه ایتالیا (2003)؛ ماده (د)2 موافقت‌نامه بین‌المللی نمونه در خصوص سرمایه‌گذاری برای توسعه پایدار (2005)؛ ماده 1 معاهده سرمایه‌گذاری دو جانبه نمونه فرانسه (2006)؛ ماده (2.1)1 معاهده سرمایه‌گذاری دو جانبه نمونه کلمبیا (2007)؛ ماده 1 معاهده سرمایه‌گذاری دو جانبه نمونه آلمان (2008)؛</w:t>
      </w:r>
      <w:r w:rsidRPr="00CB79D2">
        <w:rPr>
          <w:rFonts w:asciiTheme="majorBidi" w:hAnsiTheme="majorBidi" w:cs="B Lotus"/>
          <w:i/>
          <w:iCs/>
          <w:sz w:val="24"/>
          <w:szCs w:val="24"/>
          <w:rtl/>
          <w:lang w:bidi="fa-IR"/>
        </w:rPr>
        <w:t xml:space="preserve"> </w:t>
      </w:r>
      <w:r w:rsidRPr="00CB79D2">
        <w:rPr>
          <w:rFonts w:asciiTheme="majorBidi" w:hAnsiTheme="majorBidi" w:cs="B Lotus"/>
          <w:sz w:val="24"/>
          <w:szCs w:val="24"/>
          <w:rtl/>
          <w:lang w:bidi="fa-IR"/>
        </w:rPr>
        <w:t>ماده 1 معاهده سرمایه‌گذاری دوجانبه نمونه ایالات متحده آمریکا (2012).</w:t>
      </w:r>
    </w:p>
  </w:footnote>
  <w:footnote w:id="545">
    <w:p w14:paraId="4FD64EFB" w14:textId="77777777" w:rsidR="005A2D86" w:rsidRPr="00CB79D2" w:rsidRDefault="005A2D86" w:rsidP="00CB79D2">
      <w:pPr>
        <w:bidi w:val="0"/>
        <w:spacing w:line="0" w:lineRule="atLeast"/>
        <w:contextualSpacing/>
        <w:jc w:val="both"/>
        <w:rPr>
          <w:rFonts w:asciiTheme="majorBidi" w:hAnsiTheme="majorBidi" w:cs="B Lotu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 </w:t>
      </w:r>
      <w:r w:rsidRPr="00CB79D2">
        <w:rPr>
          <w:rFonts w:asciiTheme="majorBidi" w:hAnsiTheme="majorBidi" w:cs="B Lotus"/>
          <w:i/>
          <w:iCs/>
          <w:sz w:val="24"/>
          <w:szCs w:val="24"/>
          <w:lang w:bidi="fa-IR"/>
        </w:rPr>
        <w:t>SGS v Philippines</w:t>
      </w:r>
      <w:r w:rsidRPr="00CB79D2">
        <w:rPr>
          <w:rFonts w:asciiTheme="majorBidi" w:hAnsiTheme="majorBidi" w:cs="B Lotus"/>
          <w:sz w:val="24"/>
          <w:szCs w:val="24"/>
          <w:lang w:bidi="fa-IR"/>
        </w:rPr>
        <w:t xml:space="preserve"> (ICSID Case No ARB/02/6, Decision on Jurisdiction, 29 Jan 2004) 99; </w:t>
      </w:r>
      <w:r w:rsidRPr="00CB79D2">
        <w:rPr>
          <w:rFonts w:asciiTheme="majorBidi" w:hAnsiTheme="majorBidi" w:cs="B Lotus"/>
          <w:i/>
          <w:iCs/>
          <w:sz w:val="24"/>
          <w:szCs w:val="24"/>
          <w:lang w:bidi="fa-IR"/>
        </w:rPr>
        <w:t xml:space="preserve">Bayview Irrigation District et al v Mexican </w:t>
      </w:r>
      <w:r w:rsidRPr="00CB79D2">
        <w:rPr>
          <w:rFonts w:asciiTheme="majorBidi" w:hAnsiTheme="majorBidi" w:cs="B Lotus"/>
          <w:sz w:val="24"/>
          <w:szCs w:val="24"/>
          <w:lang w:bidi="fa-IR"/>
        </w:rPr>
        <w:t xml:space="preserve">(ICSID Case No ARB(AF)/05/1, Award, 19 Jun 2007) 116; </w:t>
      </w:r>
      <w:r w:rsidRPr="00CB79D2">
        <w:rPr>
          <w:rFonts w:asciiTheme="majorBidi" w:hAnsiTheme="majorBidi" w:cs="B Lotus"/>
          <w:i/>
          <w:iCs/>
          <w:sz w:val="24"/>
          <w:szCs w:val="24"/>
          <w:lang w:bidi="fa-IR"/>
        </w:rPr>
        <w:t>Grand River v USA</w:t>
      </w:r>
      <w:r w:rsidRPr="00CB79D2">
        <w:rPr>
          <w:rFonts w:asciiTheme="majorBidi" w:hAnsiTheme="majorBidi" w:cs="B Lotus"/>
          <w:sz w:val="24"/>
          <w:szCs w:val="24"/>
          <w:lang w:bidi="fa-IR"/>
        </w:rPr>
        <w:t xml:space="preserve"> (UNCITRAL, Award, 12 Jan 2011) 90-106.</w:t>
      </w:r>
    </w:p>
  </w:footnote>
  <w:footnote w:id="546">
    <w:p w14:paraId="6BA0E23A"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rPr>
        <w:t>Fedax v Venezuela</w:t>
      </w:r>
      <w:r w:rsidRPr="00CB79D2">
        <w:rPr>
          <w:rFonts w:asciiTheme="majorBidi" w:hAnsiTheme="majorBidi" w:cs="B Lotus"/>
          <w:sz w:val="24"/>
          <w:szCs w:val="24"/>
        </w:rPr>
        <w:t xml:space="preserve"> (</w:t>
      </w:r>
      <w:r w:rsidRPr="00CB79D2">
        <w:rPr>
          <w:rFonts w:asciiTheme="majorBidi" w:eastAsia="Times New Roman" w:hAnsiTheme="majorBidi" w:cs="B Lotus"/>
          <w:sz w:val="24"/>
          <w:szCs w:val="24"/>
          <w:lang w:bidi="fa-IR"/>
        </w:rPr>
        <w:t>n 27</w:t>
      </w:r>
      <w:r w:rsidRPr="00CB79D2">
        <w:rPr>
          <w:rFonts w:asciiTheme="majorBidi" w:hAnsiTheme="majorBidi" w:cs="B Lotus"/>
          <w:sz w:val="24"/>
          <w:szCs w:val="24"/>
        </w:rPr>
        <w:t>) 28, 41</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CSOB </w:t>
      </w:r>
      <w:r w:rsidRPr="00CB79D2">
        <w:rPr>
          <w:rFonts w:asciiTheme="majorBidi" w:hAnsiTheme="majorBidi" w:cs="B Lotus"/>
          <w:i/>
          <w:iCs/>
          <w:sz w:val="24"/>
          <w:szCs w:val="24"/>
        </w:rPr>
        <w:t xml:space="preserve">v Slovak </w:t>
      </w:r>
      <w:r w:rsidRPr="00CB79D2">
        <w:rPr>
          <w:rFonts w:asciiTheme="majorBidi" w:hAnsiTheme="majorBidi" w:cs="B Lotus"/>
          <w:sz w:val="24"/>
          <w:szCs w:val="24"/>
        </w:rPr>
        <w:t>(n 28</w:t>
      </w:r>
      <w:r w:rsidRPr="00CB79D2">
        <w:rPr>
          <w:rFonts w:asciiTheme="majorBidi" w:hAnsiTheme="majorBidi" w:cs="B Lotus"/>
          <w:sz w:val="24"/>
          <w:szCs w:val="24"/>
          <w:lang w:bidi="fa-IR"/>
        </w:rPr>
        <w:t xml:space="preserve">) 78; </w:t>
      </w:r>
      <w:r w:rsidRPr="00CB79D2">
        <w:rPr>
          <w:rStyle w:val="Emphasis"/>
          <w:rFonts w:asciiTheme="majorBidi" w:hAnsiTheme="majorBidi" w:cs="B Lotus"/>
          <w:sz w:val="24"/>
          <w:szCs w:val="24"/>
        </w:rPr>
        <w:t>LESI SpA v Algeria</w:t>
      </w:r>
      <w:r w:rsidRPr="00CB79D2">
        <w:rPr>
          <w:rFonts w:asciiTheme="majorBidi" w:hAnsiTheme="majorBidi" w:cs="B Lotus"/>
          <w:sz w:val="24"/>
          <w:szCs w:val="24"/>
        </w:rPr>
        <w:t xml:space="preserve"> (Decision on Jurisdiction, n 62) 73.</w:t>
      </w:r>
    </w:p>
  </w:footnote>
  <w:footnote w:id="547">
    <w:p w14:paraId="1613AC41"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Abaclat v Argentine </w:t>
      </w:r>
      <w:r w:rsidRPr="00CB79D2">
        <w:rPr>
          <w:rFonts w:asciiTheme="majorBidi" w:eastAsia="Times New Roman" w:hAnsiTheme="majorBidi" w:cs="B Lotus"/>
          <w:sz w:val="24"/>
          <w:szCs w:val="24"/>
          <w:lang w:bidi="fa-IR"/>
        </w:rPr>
        <w:t>(</w:t>
      </w:r>
      <w:r w:rsidRPr="00CB79D2">
        <w:rPr>
          <w:rFonts w:asciiTheme="majorBidi" w:hAnsiTheme="majorBidi" w:cs="B Lotus"/>
          <w:sz w:val="24"/>
          <w:szCs w:val="24"/>
        </w:rPr>
        <w:t xml:space="preserve">Decision on Jurisdiction, n 2) 341(ii); </w:t>
      </w:r>
      <w:r w:rsidRPr="00CB79D2">
        <w:rPr>
          <w:rFonts w:asciiTheme="majorBidi" w:eastAsia="Times New Roman" w:hAnsiTheme="majorBidi" w:cs="B Lotus"/>
          <w:i/>
          <w:iCs/>
          <w:sz w:val="24"/>
          <w:szCs w:val="24"/>
          <w:lang w:bidi="fa-IR"/>
        </w:rPr>
        <w:t xml:space="preserve">Abaclat v Argentine </w:t>
      </w:r>
      <w:r w:rsidRPr="00CB79D2">
        <w:rPr>
          <w:rFonts w:asciiTheme="majorBidi" w:eastAsia="Times New Roman" w:hAnsiTheme="majorBidi" w:cs="B Lotus"/>
          <w:sz w:val="24"/>
          <w:szCs w:val="24"/>
          <w:lang w:bidi="fa-IR"/>
        </w:rPr>
        <w:t>(Dissenting Opinion, n 33</w:t>
      </w:r>
      <w:r w:rsidRPr="00CB79D2">
        <w:rPr>
          <w:rFonts w:asciiTheme="majorBidi" w:hAnsiTheme="majorBidi" w:cs="B Lotus"/>
          <w:sz w:val="24"/>
          <w:szCs w:val="24"/>
        </w:rPr>
        <w:t xml:space="preserve">) 79-87; </w:t>
      </w:r>
      <w:r w:rsidRPr="00CB79D2">
        <w:rPr>
          <w:rFonts w:asciiTheme="majorBidi" w:eastAsia="Times New Roman" w:hAnsiTheme="majorBidi" w:cs="B Lotus"/>
          <w:i/>
          <w:iCs/>
          <w:sz w:val="24"/>
          <w:szCs w:val="24"/>
          <w:lang w:bidi="fa-IR"/>
        </w:rPr>
        <w:t xml:space="preserve">Ambiente Ufficio v Argentine </w:t>
      </w:r>
      <w:r w:rsidRPr="00CB79D2">
        <w:rPr>
          <w:rFonts w:asciiTheme="majorBidi" w:eastAsia="Times New Roman" w:hAnsiTheme="majorBidi" w:cs="B Lotus"/>
          <w:sz w:val="24"/>
          <w:szCs w:val="24"/>
          <w:lang w:bidi="fa-IR"/>
        </w:rPr>
        <w:t>(n 1) 497, 507;</w:t>
      </w:r>
      <w:r w:rsidRPr="00CB79D2">
        <w:rPr>
          <w:rFonts w:asciiTheme="majorBidi" w:hAnsiTheme="majorBidi" w:cs="B Lotus"/>
          <w:sz w:val="24"/>
          <w:szCs w:val="24"/>
        </w:rPr>
        <w:t xml:space="preserve"> K P Sauvant (ed), </w:t>
      </w:r>
      <w:r w:rsidRPr="00CB79D2">
        <w:rPr>
          <w:rFonts w:asciiTheme="majorBidi" w:hAnsiTheme="majorBidi" w:cs="B Lotus"/>
          <w:i/>
          <w:iCs/>
          <w:sz w:val="24"/>
          <w:szCs w:val="24"/>
        </w:rPr>
        <w:t>Yearbook on International Investment Law &amp; Policy: 2011-2012</w:t>
      </w:r>
      <w:r w:rsidRPr="00CB79D2">
        <w:rPr>
          <w:rFonts w:asciiTheme="majorBidi" w:hAnsiTheme="majorBidi" w:cs="B Lotus"/>
          <w:sz w:val="24"/>
          <w:szCs w:val="24"/>
        </w:rPr>
        <w:t xml:space="preserve"> (Oxford University Press 2013) 58-61.</w:t>
      </w:r>
    </w:p>
  </w:footnote>
  <w:footnote w:id="548">
    <w:p w14:paraId="0BC403B9"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Ambiente Ufficio v Argentine </w:t>
      </w:r>
      <w:r w:rsidRPr="00CB79D2">
        <w:rPr>
          <w:rFonts w:asciiTheme="majorBidi" w:eastAsia="Times New Roman" w:hAnsiTheme="majorBidi" w:cs="B Lotus"/>
          <w:sz w:val="24"/>
          <w:szCs w:val="24"/>
          <w:lang w:bidi="fa-IR"/>
        </w:rPr>
        <w:t>(n 1) 497-500;</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Abaclat v Argentine </w:t>
      </w:r>
      <w:r w:rsidRPr="00CB79D2">
        <w:rPr>
          <w:rFonts w:asciiTheme="majorBidi" w:eastAsia="Times New Roman" w:hAnsiTheme="majorBidi" w:cs="B Lotus"/>
          <w:sz w:val="24"/>
          <w:szCs w:val="24"/>
          <w:lang w:bidi="fa-IR"/>
        </w:rPr>
        <w:t>(</w:t>
      </w:r>
      <w:r w:rsidRPr="00CB79D2">
        <w:rPr>
          <w:rFonts w:asciiTheme="majorBidi" w:hAnsiTheme="majorBidi" w:cs="B Lotus"/>
          <w:sz w:val="24"/>
          <w:szCs w:val="24"/>
        </w:rPr>
        <w:t>Decision on Jurisdiction, n 2) 374;</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Deutsche Bank v Sri Lanka</w:t>
      </w:r>
      <w:r w:rsidRPr="00CB79D2">
        <w:rPr>
          <w:rFonts w:asciiTheme="majorBidi" w:eastAsia="Times New Roman" w:hAnsiTheme="majorBidi" w:cs="B Lotus"/>
          <w:sz w:val="24"/>
          <w:szCs w:val="24"/>
          <w:lang w:bidi="fa-IR"/>
        </w:rPr>
        <w:t xml:space="preserve"> (n 42) 288;</w:t>
      </w:r>
      <w:r w:rsidRPr="00CB79D2">
        <w:rPr>
          <w:rFonts w:asciiTheme="majorBidi" w:hAnsiTheme="majorBidi" w:cs="B Lotus"/>
          <w:sz w:val="24"/>
          <w:szCs w:val="24"/>
          <w:lang w:bidi="fa-IR"/>
        </w:rPr>
        <w:t xml:space="preserve"> Schreuer &amp; Others (n 3) 140; </w:t>
      </w:r>
      <w:r w:rsidRPr="00CB79D2">
        <w:rPr>
          <w:rFonts w:asciiTheme="majorBidi" w:hAnsiTheme="majorBidi" w:cs="B Lotus"/>
          <w:sz w:val="24"/>
          <w:szCs w:val="24"/>
        </w:rPr>
        <w:t>Bjorklund (n 76) 129-30.</w:t>
      </w:r>
    </w:p>
  </w:footnote>
  <w:footnote w:id="549">
    <w:p w14:paraId="79CF75F8" w14:textId="77777777" w:rsidR="005A2D86" w:rsidRPr="00CB79D2" w:rsidRDefault="005A2D86" w:rsidP="00CB79D2">
      <w:pPr>
        <w:pStyle w:val="FootnoteText"/>
        <w:bidi w:val="0"/>
        <w:spacing w:line="0" w:lineRule="atLeast"/>
        <w:contextualSpacing/>
        <w:jc w:val="both"/>
        <w:rPr>
          <w:rFonts w:asciiTheme="majorBidi" w:eastAsia="Times New Roman"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Mitchell v Congo</w:t>
      </w:r>
      <w:r w:rsidRPr="00CB79D2">
        <w:rPr>
          <w:rFonts w:asciiTheme="majorBidi" w:eastAsia="Times New Roman" w:hAnsiTheme="majorBidi" w:cs="B Lotus"/>
          <w:sz w:val="24"/>
          <w:szCs w:val="24"/>
          <w:lang w:bidi="fa-IR"/>
        </w:rPr>
        <w:t xml:space="preserve"> (n 28)</w:t>
      </w:r>
      <w:r w:rsidRPr="00CB79D2">
        <w:rPr>
          <w:rFonts w:asciiTheme="majorBidi" w:hAnsiTheme="majorBidi" w:cs="B Lotus"/>
          <w:sz w:val="24"/>
          <w:szCs w:val="24"/>
        </w:rPr>
        <w:t xml:space="preserve"> 23-48;</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MHS v Malaysia</w:t>
      </w:r>
      <w:r w:rsidRPr="00CB79D2">
        <w:rPr>
          <w:rFonts w:asciiTheme="majorBidi" w:eastAsia="Times New Roman" w:hAnsiTheme="majorBidi" w:cs="B Lotus"/>
          <w:sz w:val="24"/>
          <w:szCs w:val="24"/>
          <w:lang w:bidi="fa-IR"/>
        </w:rPr>
        <w:t xml:space="preserve"> (</w:t>
      </w:r>
      <w:r w:rsidRPr="00CB79D2">
        <w:rPr>
          <w:rFonts w:asciiTheme="majorBidi" w:hAnsiTheme="majorBidi" w:cs="B Lotus"/>
          <w:sz w:val="24"/>
          <w:szCs w:val="24"/>
        </w:rPr>
        <w:t>Award on Jurisdiction</w:t>
      </w:r>
      <w:r w:rsidRPr="00CB79D2">
        <w:rPr>
          <w:rFonts w:asciiTheme="majorBidi" w:eastAsia="Times New Roman" w:hAnsiTheme="majorBidi" w:cs="B Lotus"/>
          <w:sz w:val="24"/>
          <w:szCs w:val="24"/>
          <w:lang w:bidi="fa-IR"/>
        </w:rPr>
        <w:t>, n 66) 44, 48-148; W B Hamida, ʻTwo Nebulous ICSID Features: The Notion of Investment and the Scope of Annulment Control:</w:t>
      </w:r>
      <w:r w:rsidRPr="00CB79D2">
        <w:rPr>
          <w:rFonts w:asciiTheme="majorBidi" w:eastAsia="Times New Roman" w:hAnsiTheme="majorBidi" w:cs="B Lotus"/>
          <w:i/>
          <w:iCs/>
          <w:sz w:val="24"/>
          <w:szCs w:val="24"/>
          <w:lang w:bidi="fa-IR"/>
        </w:rPr>
        <w:t xml:space="preserve"> Ad Hoc Committee's Decision in Patrick Mitchell v Democratic Republic of Congo</w:t>
      </w:r>
      <w:r w:rsidRPr="00CB79D2">
        <w:rPr>
          <w:rFonts w:asciiTheme="majorBidi" w:eastAsia="Times New Roman" w:hAnsiTheme="majorBidi" w:cs="B Lotus"/>
          <w:sz w:val="24"/>
          <w:szCs w:val="24"/>
          <w:lang w:bidi="fa-IR"/>
        </w:rPr>
        <w:t>ʼ 24(3) Journal of International Arbitration (2007) 287, 293-7.</w:t>
      </w:r>
    </w:p>
  </w:footnote>
  <w:footnote w:id="550">
    <w:p w14:paraId="26ED99EA"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Quiborax v Bolivia</w:t>
      </w:r>
      <w:r w:rsidRPr="00CB79D2">
        <w:rPr>
          <w:rFonts w:asciiTheme="majorBidi" w:eastAsia="Times New Roman" w:hAnsiTheme="majorBidi" w:cs="B Lotus"/>
          <w:sz w:val="24"/>
          <w:szCs w:val="24"/>
          <w:lang w:bidi="fa-IR"/>
        </w:rPr>
        <w:t xml:space="preserve"> (n 2</w:t>
      </w:r>
      <w:r w:rsidRPr="00CB79D2">
        <w:rPr>
          <w:rFonts w:asciiTheme="majorBidi" w:hAnsiTheme="majorBidi" w:cs="B Lotus"/>
          <w:sz w:val="24"/>
          <w:szCs w:val="24"/>
        </w:rPr>
        <w:t>) 220-5;</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Saba Fakes v Turkey</w:t>
      </w:r>
      <w:r w:rsidRPr="00CB79D2">
        <w:rPr>
          <w:rFonts w:asciiTheme="majorBidi" w:eastAsia="Times New Roman" w:hAnsiTheme="majorBidi" w:cs="B Lotus"/>
          <w:sz w:val="24"/>
          <w:szCs w:val="24"/>
          <w:lang w:bidi="fa-IR"/>
        </w:rPr>
        <w:t xml:space="preserve"> (n 16) 111</w:t>
      </w:r>
      <w:r w:rsidRPr="00CB79D2">
        <w:rPr>
          <w:rFonts w:asciiTheme="majorBidi" w:hAnsiTheme="majorBidi" w:cs="B Lotus"/>
          <w:sz w:val="24"/>
          <w:szCs w:val="24"/>
          <w:lang w:bidi="fa-IR"/>
        </w:rPr>
        <w:t>;</w:t>
      </w:r>
      <w:r w:rsidRPr="00CB79D2">
        <w:rPr>
          <w:rFonts w:asciiTheme="majorBidi" w:eastAsia="Times New Roman" w:hAnsiTheme="majorBidi" w:cs="B Lotus"/>
          <w:i/>
          <w:iCs/>
          <w:sz w:val="24"/>
          <w:szCs w:val="24"/>
          <w:lang w:bidi="fa-IR"/>
        </w:rPr>
        <w:t xml:space="preserve"> </w:t>
      </w:r>
      <w:r w:rsidRPr="00CB79D2">
        <w:rPr>
          <w:rFonts w:asciiTheme="majorBidi" w:hAnsiTheme="majorBidi" w:cs="B Lotus"/>
          <w:i/>
          <w:iCs/>
          <w:sz w:val="24"/>
          <w:szCs w:val="24"/>
        </w:rPr>
        <w:t xml:space="preserve">LESI SpA v  Algeria </w:t>
      </w:r>
      <w:r w:rsidRPr="00CB79D2">
        <w:rPr>
          <w:rFonts w:asciiTheme="majorBidi" w:hAnsiTheme="majorBidi" w:cs="B Lotus"/>
          <w:sz w:val="24"/>
          <w:szCs w:val="24"/>
        </w:rPr>
        <w:t>(Decision on Jurisdiction, n 62) 72; </w:t>
      </w:r>
      <w:r w:rsidRPr="00CB79D2">
        <w:rPr>
          <w:rFonts w:asciiTheme="majorBidi" w:eastAsia="Times New Roman" w:hAnsiTheme="majorBidi" w:cs="B Lotus"/>
          <w:i/>
          <w:iCs/>
          <w:sz w:val="24"/>
          <w:szCs w:val="24"/>
          <w:lang w:bidi="fa-IR"/>
        </w:rPr>
        <w:t xml:space="preserve"> Casado v Chile</w:t>
      </w:r>
      <w:r w:rsidRPr="00CB79D2">
        <w:rPr>
          <w:rFonts w:asciiTheme="majorBidi" w:eastAsia="Times New Roman" w:hAnsiTheme="majorBidi" w:cs="B Lotus"/>
          <w:sz w:val="24"/>
          <w:szCs w:val="24"/>
          <w:lang w:bidi="fa-IR"/>
        </w:rPr>
        <w:t xml:space="preserve"> (n 62) 232</w:t>
      </w:r>
      <w:r w:rsidRPr="00CB79D2">
        <w:rPr>
          <w:rFonts w:asciiTheme="majorBidi" w:hAnsiTheme="majorBidi" w:cs="B Lotus"/>
          <w:sz w:val="24"/>
          <w:szCs w:val="24"/>
          <w:lang w:bidi="fa-IR"/>
        </w:rPr>
        <w:t>; Schreuer &amp; Others (n 3) 117, 131-3;</w:t>
      </w:r>
      <w:r w:rsidRPr="00CB79D2">
        <w:rPr>
          <w:rFonts w:asciiTheme="majorBidi" w:eastAsia="Times New Roman" w:hAnsiTheme="majorBidi" w:cs="B Lotus"/>
          <w:sz w:val="24"/>
          <w:szCs w:val="24"/>
          <w:lang w:bidi="fa-IR"/>
        </w:rPr>
        <w:t xml:space="preserve"> Williams &amp; Foote (n 28) 63.</w:t>
      </w:r>
    </w:p>
  </w:footnote>
  <w:footnote w:id="551">
    <w:p w14:paraId="0436725D"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Mitchell v Congo</w:t>
      </w:r>
      <w:r w:rsidRPr="00CB79D2">
        <w:rPr>
          <w:rFonts w:asciiTheme="majorBidi" w:eastAsia="Times New Roman" w:hAnsiTheme="majorBidi" w:cs="B Lotus"/>
          <w:sz w:val="24"/>
          <w:szCs w:val="24"/>
          <w:lang w:bidi="fa-IR"/>
        </w:rPr>
        <w:t xml:space="preserve"> (n 28) 33; </w:t>
      </w:r>
      <w:r w:rsidRPr="00CB79D2">
        <w:rPr>
          <w:rFonts w:asciiTheme="majorBidi" w:eastAsia="Times New Roman" w:hAnsiTheme="majorBidi" w:cs="B Lotus"/>
          <w:i/>
          <w:iCs/>
          <w:sz w:val="24"/>
          <w:szCs w:val="24"/>
          <w:lang w:bidi="fa-IR"/>
        </w:rPr>
        <w:t>Deutsche Bank v Sri Lanka</w:t>
      </w:r>
      <w:r w:rsidRPr="00CB79D2">
        <w:rPr>
          <w:rFonts w:asciiTheme="majorBidi" w:eastAsia="Times New Roman" w:hAnsiTheme="majorBidi" w:cs="B Lotus"/>
          <w:sz w:val="24"/>
          <w:szCs w:val="24"/>
          <w:lang w:bidi="fa-IR"/>
        </w:rPr>
        <w:t xml:space="preserve"> (n 42) 306-7.</w:t>
      </w:r>
    </w:p>
  </w:footnote>
  <w:footnote w:id="552">
    <w:p w14:paraId="37CE10C9"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Schreuer &amp; Others (n 3) 134.</w:t>
      </w:r>
    </w:p>
  </w:footnote>
  <w:footnote w:id="553">
    <w:p w14:paraId="7766AEEE"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Ambiente Ufficio v Argentine </w:t>
      </w:r>
      <w:r w:rsidRPr="00CB79D2">
        <w:rPr>
          <w:rFonts w:asciiTheme="majorBidi" w:eastAsia="Times New Roman" w:hAnsiTheme="majorBidi" w:cs="B Lotus"/>
          <w:sz w:val="24"/>
          <w:szCs w:val="24"/>
          <w:lang w:bidi="fa-IR"/>
        </w:rPr>
        <w:t>(n 1) 487;</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lang w:bidi="fa-IR"/>
        </w:rPr>
        <w:t>Cf</w:t>
      </w:r>
      <w:r w:rsidRPr="00CB79D2">
        <w:rPr>
          <w:rFonts w:asciiTheme="majorBidi" w:hAnsiTheme="majorBidi" w:cs="B Lotus"/>
          <w:sz w:val="24"/>
          <w:szCs w:val="24"/>
          <w:lang w:bidi="fa-IR"/>
        </w:rPr>
        <w:t>: Waibel (n 44) 235.</w:t>
      </w:r>
    </w:p>
  </w:footnote>
  <w:footnote w:id="554">
    <w:p w14:paraId="3951DE57"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lang w:bidi="fa-IR"/>
        </w:rPr>
        <w:t>Plama v Bulgaria</w:t>
      </w:r>
      <w:r w:rsidRPr="00CB79D2">
        <w:rPr>
          <w:rFonts w:asciiTheme="majorBidi" w:hAnsiTheme="majorBidi" w:cs="B Lotus"/>
          <w:sz w:val="24"/>
          <w:szCs w:val="24"/>
          <w:lang w:bidi="fa-IR"/>
        </w:rPr>
        <w:t xml:space="preserve"> (ICSID Case No ARB/03/24, Decision on Jurisdiction, 8 Feb 2005) 193.</w:t>
      </w:r>
    </w:p>
  </w:footnote>
  <w:footnote w:id="555">
    <w:p w14:paraId="14CB8F71" w14:textId="77777777" w:rsidR="005A2D86" w:rsidRPr="00CB79D2" w:rsidRDefault="005A2D86" w:rsidP="00CB79D2">
      <w:pPr>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lang w:bidi="fa-IR"/>
        </w:rPr>
        <w:t xml:space="preserve">Société Générale v Dominican </w:t>
      </w:r>
      <w:r w:rsidRPr="00CB79D2">
        <w:rPr>
          <w:rFonts w:asciiTheme="majorBidi" w:hAnsiTheme="majorBidi" w:cs="B Lotus"/>
          <w:sz w:val="24"/>
          <w:szCs w:val="24"/>
          <w:lang w:bidi="fa-IR"/>
        </w:rPr>
        <w:t>(n 60) 33.</w:t>
      </w:r>
    </w:p>
  </w:footnote>
  <w:footnote w:id="556">
    <w:p w14:paraId="604AA1BD"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Quiborax v Bolivia</w:t>
      </w:r>
      <w:r w:rsidRPr="00CB79D2">
        <w:rPr>
          <w:rFonts w:asciiTheme="majorBidi" w:eastAsia="Times New Roman" w:hAnsiTheme="majorBidi" w:cs="B Lotus"/>
          <w:sz w:val="24"/>
          <w:szCs w:val="24"/>
          <w:lang w:bidi="fa-IR"/>
        </w:rPr>
        <w:t xml:space="preserve"> (n 2</w:t>
      </w:r>
      <w:r w:rsidRPr="00CB79D2">
        <w:rPr>
          <w:rFonts w:asciiTheme="majorBidi" w:hAnsiTheme="majorBidi" w:cs="B Lotus"/>
          <w:sz w:val="24"/>
          <w:szCs w:val="24"/>
        </w:rPr>
        <w:t xml:space="preserve">) 220-2; </w:t>
      </w:r>
      <w:r w:rsidRPr="00CB79D2">
        <w:rPr>
          <w:rFonts w:asciiTheme="majorBidi" w:eastAsia="Times New Roman" w:hAnsiTheme="majorBidi" w:cs="B Lotus"/>
          <w:i/>
          <w:iCs/>
          <w:sz w:val="24"/>
          <w:szCs w:val="24"/>
          <w:lang w:bidi="fa-IR"/>
        </w:rPr>
        <w:t>Casado v Chile</w:t>
      </w:r>
      <w:r w:rsidRPr="00CB79D2">
        <w:rPr>
          <w:rFonts w:asciiTheme="majorBidi" w:eastAsia="Times New Roman" w:hAnsiTheme="majorBidi" w:cs="B Lotus"/>
          <w:sz w:val="24"/>
          <w:szCs w:val="24"/>
          <w:lang w:bidi="fa-IR"/>
        </w:rPr>
        <w:t xml:space="preserve"> (n 62) 232; </w:t>
      </w:r>
      <w:r w:rsidRPr="00CB79D2">
        <w:rPr>
          <w:rFonts w:asciiTheme="majorBidi" w:eastAsia="Times New Roman" w:hAnsiTheme="majorBidi" w:cs="B Lotus"/>
          <w:i/>
          <w:iCs/>
          <w:sz w:val="24"/>
          <w:szCs w:val="24"/>
          <w:lang w:bidi="fa-IR"/>
        </w:rPr>
        <w:t>KT v Kazakhstan</w:t>
      </w:r>
      <w:r w:rsidRPr="00CB79D2">
        <w:rPr>
          <w:rFonts w:asciiTheme="majorBidi" w:eastAsia="Times New Roman" w:hAnsiTheme="majorBidi" w:cs="B Lotus"/>
          <w:sz w:val="24"/>
          <w:szCs w:val="24"/>
          <w:lang w:bidi="fa-IR"/>
        </w:rPr>
        <w:t xml:space="preserve"> (ICSID Case No ARB/09/8, Award, 17 Oct 2013) 171.</w:t>
      </w:r>
    </w:p>
  </w:footnote>
  <w:footnote w:id="557">
    <w:p w14:paraId="2A2BB8A3" w14:textId="77777777" w:rsidR="005A2D86" w:rsidRPr="00CB79D2" w:rsidRDefault="005A2D86" w:rsidP="00CB79D2">
      <w:pPr>
        <w:pStyle w:val="FootnoteText"/>
        <w:bidi w:val="0"/>
        <w:spacing w:line="0" w:lineRule="atLeast"/>
        <w:contextualSpacing/>
        <w:jc w:val="both"/>
        <w:rPr>
          <w:rFonts w:asciiTheme="majorBidi" w:eastAsia="Times New Roman" w:hAnsiTheme="majorBidi" w:cs="B Lotus"/>
          <w:i/>
          <w:iC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Abaclat v Argentine </w:t>
      </w:r>
      <w:r w:rsidRPr="00CB79D2">
        <w:rPr>
          <w:rFonts w:asciiTheme="majorBidi" w:eastAsia="Times New Roman" w:hAnsiTheme="majorBidi" w:cs="B Lotus"/>
          <w:sz w:val="24"/>
          <w:szCs w:val="24"/>
          <w:lang w:bidi="fa-IR"/>
        </w:rPr>
        <w:t>(</w:t>
      </w:r>
      <w:r w:rsidRPr="00CB79D2">
        <w:rPr>
          <w:rFonts w:asciiTheme="majorBidi" w:hAnsiTheme="majorBidi" w:cs="B Lotus"/>
          <w:sz w:val="24"/>
          <w:szCs w:val="24"/>
        </w:rPr>
        <w:t>Decision on Jurisdiction, n 2) 374;</w:t>
      </w:r>
      <w:r w:rsidRPr="00CB79D2">
        <w:rPr>
          <w:rFonts w:asciiTheme="majorBidi" w:eastAsia="Times New Roman" w:hAnsiTheme="majorBidi" w:cs="B Lotus"/>
          <w:i/>
          <w:iCs/>
          <w:sz w:val="24"/>
          <w:szCs w:val="24"/>
          <w:lang w:bidi="fa-IR"/>
        </w:rPr>
        <w:t xml:space="preserve"> Nova Scotia v Venezuela</w:t>
      </w:r>
      <w:r w:rsidRPr="00CB79D2">
        <w:rPr>
          <w:rFonts w:asciiTheme="majorBidi" w:eastAsia="Times New Roman" w:hAnsiTheme="majorBidi" w:cs="B Lotus"/>
          <w:sz w:val="24"/>
          <w:szCs w:val="24"/>
          <w:lang w:bidi="fa-IR"/>
        </w:rPr>
        <w:t xml:space="preserve"> (n 15) 130.</w:t>
      </w:r>
    </w:p>
  </w:footnote>
  <w:footnote w:id="558">
    <w:p w14:paraId="6A570B0C" w14:textId="77777777" w:rsidR="005A2D86" w:rsidRPr="00411B12" w:rsidRDefault="005A2D86" w:rsidP="00411B12">
      <w:pPr>
        <w:pStyle w:val="FootnoteText"/>
        <w:spacing w:line="0" w:lineRule="atLeast"/>
        <w:contextualSpacing/>
        <w:jc w:val="both"/>
        <w:rPr>
          <w:rFonts w:asciiTheme="majorBidi" w:eastAsia="Times New Roman" w:hAnsiTheme="majorBidi" w:cs="B Lotus"/>
          <w:color w:val="231F20"/>
          <w:kern w:val="36"/>
          <w:sz w:val="24"/>
          <w:szCs w:val="24"/>
          <w:rtl/>
          <w:lang w:bidi="fa-IR"/>
        </w:rPr>
      </w:pPr>
      <w:r w:rsidRPr="00CB79D2">
        <w:rPr>
          <w:rStyle w:val="FootnoteReference"/>
          <w:rFonts w:asciiTheme="majorBidi" w:hAnsiTheme="majorBidi" w:cs="B Lotus"/>
          <w:sz w:val="24"/>
          <w:szCs w:val="24"/>
        </w:rPr>
        <w:footnoteRef/>
      </w:r>
      <w:r w:rsidRPr="00CB79D2">
        <w:rPr>
          <w:rFonts w:asciiTheme="majorBidi" w:eastAsia="Times New Roman" w:hAnsiTheme="majorBidi" w:cs="B Lotus"/>
          <w:color w:val="231F20"/>
          <w:kern w:val="36"/>
          <w:sz w:val="24"/>
          <w:szCs w:val="24"/>
          <w:rtl/>
          <w:lang w:bidi="fa-IR"/>
        </w:rPr>
        <w:t>- (</w:t>
      </w:r>
      <w:r w:rsidRPr="00CB79D2">
        <w:rPr>
          <w:rFonts w:asciiTheme="majorBidi" w:eastAsia="Times New Roman" w:hAnsiTheme="majorBidi" w:cs="B Lotus"/>
          <w:color w:val="231F20"/>
          <w:kern w:val="36"/>
          <w:sz w:val="24"/>
          <w:szCs w:val="24"/>
          <w:lang w:bidi="fa-IR"/>
        </w:rPr>
        <w:t>In accordance with host state law</w:t>
      </w:r>
      <w:r w:rsidRPr="00411B12">
        <w:rPr>
          <w:rFonts w:asciiTheme="majorBidi" w:eastAsia="Times New Roman" w:hAnsiTheme="majorBidi" w:cs="B Lotus"/>
          <w:color w:val="231F20"/>
          <w:kern w:val="36"/>
          <w:sz w:val="24"/>
          <w:szCs w:val="24"/>
          <w:rtl/>
          <w:lang w:bidi="fa-IR"/>
        </w:rPr>
        <w:t xml:space="preserve">) </w:t>
      </w:r>
      <w:r w:rsidRPr="00411B12">
        <w:rPr>
          <w:rFonts w:asciiTheme="majorBidi" w:hAnsiTheme="majorBidi" w:cs="B Lotus"/>
          <w:sz w:val="24"/>
          <w:szCs w:val="24"/>
          <w:rtl/>
          <w:lang w:bidi="fa-IR"/>
        </w:rPr>
        <w:t>در ماده 1 متن نمونه موافقت‌نامه ایران نیز، عبارت «طبق قوانین و مقررات طرف متعاهد دیگر» وجود دارد. این ماده مقرر داشته است: «اصطلاح سرمايه‌گذاري عبارت از هر نوع مال يا دارايي است كه توسط سرمايه‌گذاران يك طرف متعاهد در قلمرو و طبق قوانين و مقررات طرف متعاهد ديگر (كه از اين پس طرف متعاهد سرمايه‌پذير خوانده مي‌شود) به كار گرفته شود» (تأکید اضافه شده). گفته می‌شود که امروزه، این شرط در معاهدات دوجانبه سرمایه‌گذاری مدرن بسیار معمول است؛ ببینید:</w:t>
      </w:r>
    </w:p>
    <w:p w14:paraId="284FB04A" w14:textId="77777777" w:rsidR="005A2D86" w:rsidRPr="00CB79D2" w:rsidRDefault="005A2D86" w:rsidP="00CB79D2">
      <w:pPr>
        <w:bidi w:val="0"/>
        <w:spacing w:line="0" w:lineRule="atLeast"/>
        <w:contextualSpacing/>
        <w:jc w:val="both"/>
        <w:rPr>
          <w:rFonts w:asciiTheme="majorBidi" w:hAnsiTheme="majorBidi" w:cs="B Lotus"/>
          <w:sz w:val="24"/>
          <w:szCs w:val="24"/>
          <w:rtl/>
          <w:lang w:bidi="fa-IR"/>
        </w:rPr>
      </w:pPr>
      <w:r w:rsidRPr="00CB79D2">
        <w:rPr>
          <w:rFonts w:asciiTheme="majorBidi" w:hAnsiTheme="majorBidi" w:cs="B Lotus"/>
          <w:i/>
          <w:iCs/>
          <w:sz w:val="24"/>
          <w:szCs w:val="24"/>
          <w:lang w:bidi="fa-IR"/>
        </w:rPr>
        <w:t>Tokios Tokelés v Ukraine</w:t>
      </w:r>
      <w:r w:rsidRPr="00CB79D2">
        <w:rPr>
          <w:rFonts w:asciiTheme="majorBidi" w:hAnsiTheme="majorBidi" w:cs="B Lotus"/>
          <w:sz w:val="24"/>
          <w:szCs w:val="24"/>
          <w:lang w:bidi="fa-IR"/>
        </w:rPr>
        <w:t xml:space="preserve"> (n 89) 84.</w:t>
      </w:r>
    </w:p>
  </w:footnote>
  <w:footnote w:id="559">
    <w:p w14:paraId="142AD410"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Fraport AG v Philippines</w:t>
      </w:r>
      <w:r w:rsidRPr="00CB79D2">
        <w:rPr>
          <w:rFonts w:asciiTheme="majorBidi" w:eastAsia="Times New Roman" w:hAnsiTheme="majorBidi" w:cs="B Lotus"/>
          <w:sz w:val="24"/>
          <w:szCs w:val="24"/>
          <w:lang w:bidi="fa-IR"/>
        </w:rPr>
        <w:t xml:space="preserve"> (ICSID Case No ARB/03/25, Award, 16 Aug 2007) 394.</w:t>
      </w:r>
    </w:p>
  </w:footnote>
  <w:footnote w:id="560">
    <w:p w14:paraId="4A1620BC" w14:textId="77777777" w:rsidR="005A2D86" w:rsidRPr="00CB79D2" w:rsidRDefault="005A2D86" w:rsidP="00CB79D2">
      <w:pPr>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lang w:bidi="fa-IR"/>
        </w:rPr>
        <w:t xml:space="preserve">SDG v Argentine </w:t>
      </w:r>
      <w:r w:rsidRPr="00CB79D2">
        <w:rPr>
          <w:rFonts w:asciiTheme="majorBidi" w:hAnsiTheme="majorBidi" w:cs="B Lotus"/>
          <w:sz w:val="24"/>
          <w:szCs w:val="24"/>
          <w:lang w:bidi="fa-IR"/>
        </w:rPr>
        <w:t xml:space="preserve">(ICSID Case No ARB/03/10, Decision on Jurisdiction, 17 Jun 2005) 33-34; </w:t>
      </w:r>
      <w:r w:rsidRPr="00CB79D2">
        <w:rPr>
          <w:rFonts w:asciiTheme="majorBidi" w:hAnsiTheme="majorBidi" w:cs="B Lotus"/>
          <w:i/>
          <w:iCs/>
          <w:sz w:val="24"/>
          <w:szCs w:val="24"/>
          <w:lang w:bidi="fa-IR"/>
        </w:rPr>
        <w:t>Salini v Morocco</w:t>
      </w:r>
      <w:r w:rsidRPr="00CB79D2">
        <w:rPr>
          <w:rFonts w:asciiTheme="majorBidi" w:hAnsiTheme="majorBidi" w:cs="B Lotus"/>
          <w:sz w:val="24"/>
          <w:szCs w:val="24"/>
          <w:lang w:bidi="fa-IR"/>
        </w:rPr>
        <w:t xml:space="preserve"> (n 59) 46; </w:t>
      </w:r>
      <w:r w:rsidRPr="00CB79D2">
        <w:rPr>
          <w:rFonts w:asciiTheme="majorBidi" w:hAnsiTheme="majorBidi" w:cs="B Lotus"/>
          <w:i/>
          <w:iCs/>
          <w:sz w:val="24"/>
          <w:szCs w:val="24"/>
          <w:lang w:bidi="fa-IR"/>
        </w:rPr>
        <w:t>Bayindir v Pakistan</w:t>
      </w:r>
      <w:r w:rsidRPr="00CB79D2">
        <w:rPr>
          <w:rFonts w:asciiTheme="majorBidi" w:hAnsiTheme="majorBidi" w:cs="B Lotus"/>
          <w:sz w:val="24"/>
          <w:szCs w:val="24"/>
          <w:lang w:bidi="fa-IR"/>
        </w:rPr>
        <w:t xml:space="preserve"> (n 59) 105–110; </w:t>
      </w:r>
      <w:r w:rsidRPr="00CB79D2">
        <w:rPr>
          <w:rFonts w:asciiTheme="majorBidi" w:hAnsiTheme="majorBidi" w:cs="B Lotus"/>
          <w:i/>
          <w:iCs/>
          <w:sz w:val="24"/>
          <w:szCs w:val="24"/>
          <w:lang w:bidi="fa-IR"/>
        </w:rPr>
        <w:t>Saipem v Bangladesh</w:t>
      </w:r>
      <w:r w:rsidRPr="00CB79D2">
        <w:rPr>
          <w:rFonts w:asciiTheme="majorBidi" w:hAnsiTheme="majorBidi" w:cs="B Lotus"/>
          <w:sz w:val="24"/>
          <w:szCs w:val="24"/>
          <w:lang w:bidi="fa-IR"/>
        </w:rPr>
        <w:t xml:space="preserve"> (n 59) 79–82, 120–124;</w:t>
      </w:r>
      <w:r w:rsidRPr="00CB79D2">
        <w:rPr>
          <w:rFonts w:asciiTheme="majorBidi" w:hAnsiTheme="majorBidi" w:cs="B Lotus"/>
          <w:i/>
          <w:iCs/>
          <w:sz w:val="24"/>
          <w:szCs w:val="24"/>
          <w:lang w:bidi="fa-IR"/>
        </w:rPr>
        <w:t xml:space="preserve"> LESI- DIPENTA v Algérienne </w:t>
      </w:r>
      <w:r w:rsidRPr="00CB79D2">
        <w:rPr>
          <w:rFonts w:asciiTheme="majorBidi" w:hAnsiTheme="majorBidi" w:cs="B Lotus"/>
          <w:sz w:val="24"/>
          <w:szCs w:val="24"/>
          <w:lang w:bidi="fa-IR"/>
        </w:rPr>
        <w:t>(n 62) II.24(iii).</w:t>
      </w:r>
    </w:p>
  </w:footnote>
  <w:footnote w:id="561">
    <w:p w14:paraId="4DF2AB9B"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Style w:val="Emphasis"/>
          <w:rFonts w:asciiTheme="majorBidi" w:hAnsiTheme="majorBidi" w:cs="B Lotus"/>
          <w:sz w:val="24"/>
          <w:szCs w:val="24"/>
        </w:rPr>
        <w:t>Desert Line v Yemen</w:t>
      </w:r>
      <w:r w:rsidRPr="00CB79D2">
        <w:rPr>
          <w:rFonts w:asciiTheme="majorBidi" w:hAnsiTheme="majorBidi" w:cs="B Lotus"/>
          <w:sz w:val="24"/>
          <w:szCs w:val="24"/>
        </w:rPr>
        <w:t xml:space="preserve"> (ICSID Case No ARB/05/17, Award, 6 Feb 2008) 104; </w:t>
      </w:r>
      <w:r w:rsidRPr="00CB79D2">
        <w:rPr>
          <w:rStyle w:val="Emphasis"/>
          <w:rFonts w:asciiTheme="majorBidi" w:hAnsiTheme="majorBidi" w:cs="B Lotus"/>
          <w:sz w:val="24"/>
          <w:szCs w:val="24"/>
        </w:rPr>
        <w:t>Rumeli v Kazakhstan</w:t>
      </w:r>
      <w:r w:rsidRPr="00CB79D2">
        <w:rPr>
          <w:rFonts w:asciiTheme="majorBidi" w:hAnsiTheme="majorBidi" w:cs="B Lotus"/>
          <w:sz w:val="24"/>
          <w:szCs w:val="24"/>
        </w:rPr>
        <w:t xml:space="preserve"> (ICSID Case No ARB/05/16, Award, 29 Jul 2008) 319; </w:t>
      </w:r>
      <w:r w:rsidRPr="00CB79D2">
        <w:rPr>
          <w:rStyle w:val="Emphasis"/>
          <w:rFonts w:asciiTheme="majorBidi" w:hAnsiTheme="majorBidi" w:cs="B Lotus"/>
          <w:sz w:val="24"/>
          <w:szCs w:val="24"/>
        </w:rPr>
        <w:t>LESI SpA v Algeria</w:t>
      </w:r>
      <w:r w:rsidRPr="00CB79D2">
        <w:rPr>
          <w:rFonts w:asciiTheme="majorBidi" w:hAnsiTheme="majorBidi" w:cs="B Lotus"/>
          <w:sz w:val="24"/>
          <w:szCs w:val="24"/>
        </w:rPr>
        <w:t xml:space="preserve"> (Decision on Jurisdiction, n 62) 83; </w:t>
      </w:r>
      <w:r w:rsidRPr="00CB79D2">
        <w:rPr>
          <w:rFonts w:asciiTheme="majorBidi" w:hAnsiTheme="majorBidi" w:cs="B Lotus"/>
          <w:i/>
          <w:iCs/>
          <w:sz w:val="24"/>
          <w:szCs w:val="24"/>
        </w:rPr>
        <w:t>Cf</w:t>
      </w:r>
      <w:r w:rsidRPr="00CB79D2">
        <w:rPr>
          <w:rStyle w:val="Emphasis"/>
          <w:rFonts w:asciiTheme="majorBidi" w:hAnsiTheme="majorBidi" w:cs="B Lotus"/>
          <w:sz w:val="24"/>
          <w:szCs w:val="24"/>
        </w:rPr>
        <w:t xml:space="preserve">. </w:t>
      </w:r>
      <w:r w:rsidRPr="00CB79D2">
        <w:rPr>
          <w:rFonts w:asciiTheme="majorBidi" w:eastAsia="Times New Roman" w:hAnsiTheme="majorBidi" w:cs="B Lotus"/>
          <w:i/>
          <w:iCs/>
          <w:sz w:val="24"/>
          <w:szCs w:val="24"/>
          <w:lang w:bidi="fa-IR"/>
        </w:rPr>
        <w:t>Quiborax v Bolivia</w:t>
      </w:r>
      <w:r w:rsidRPr="00CB79D2">
        <w:rPr>
          <w:rFonts w:asciiTheme="majorBidi" w:eastAsia="Times New Roman" w:hAnsiTheme="majorBidi" w:cs="B Lotus"/>
          <w:sz w:val="24"/>
          <w:szCs w:val="24"/>
          <w:lang w:bidi="fa-IR"/>
        </w:rPr>
        <w:t xml:space="preserve"> </w:t>
      </w:r>
      <w:r w:rsidRPr="00CB79D2">
        <w:rPr>
          <w:rFonts w:asciiTheme="majorBidi" w:hAnsiTheme="majorBidi" w:cs="B Lotus"/>
          <w:sz w:val="24"/>
          <w:szCs w:val="24"/>
        </w:rPr>
        <w:t xml:space="preserve">(n 2) 263. </w:t>
      </w:r>
    </w:p>
    <w:p w14:paraId="71AE34F1" w14:textId="77777777" w:rsidR="005A2D86" w:rsidRPr="00CB79D2" w:rsidRDefault="005A2D86" w:rsidP="00411B12">
      <w:pPr>
        <w:pStyle w:val="FootnoteText"/>
        <w:spacing w:line="0" w:lineRule="atLeast"/>
        <w:contextualSpacing/>
        <w:jc w:val="both"/>
        <w:rPr>
          <w:rFonts w:asciiTheme="majorBidi" w:hAnsiTheme="majorBidi" w:cs="B Lotus"/>
          <w:sz w:val="24"/>
          <w:szCs w:val="24"/>
          <w:rtl/>
          <w:lang w:bidi="fa-IR"/>
        </w:rPr>
      </w:pPr>
      <w:r w:rsidRPr="00CB79D2">
        <w:rPr>
          <w:rFonts w:asciiTheme="majorBidi" w:hAnsiTheme="majorBidi" w:cs="B Lotus"/>
          <w:sz w:val="24"/>
          <w:szCs w:val="24"/>
          <w:rtl/>
          <w:lang w:bidi="fa-IR"/>
        </w:rPr>
        <w:t>همچنین ببینید: ماده (2)14 لایحه موافقت‌نامه سرمایه‌گذاری ایران- اسلواک: «چنانچه سرمایه‌گذار یا سرمایه‌گذاری، قانون دولت میزبان را نقض کرده باشد، سرمایه‌گذار نمی‌تواند دعوایی را به موجب این موافقت‌نامه مطرح نماید. دیوان در صورتی که این نقض به اندازه کافی جدی یا مهم باشد، دعوی را رد خواهد نمود. برای اجتناب از هرگونه تردید، نقض‌های زیر همواره برای رد دعوی به اندازه کافی جدی یا اساسی در نظر گرفته می‌شوند: (الف) کلاهبرداری؛ (ب) فرار مالیاتی؛ (ج) فساد و رشوه؛ یا (د) انجام سرمایه‌گذاری از طریق ارائه تصویر غلط با کلاهبرداری، پنهان‌کاری، فساد یا اقدام منجر به سوء استفاده از رویه».</w:t>
      </w:r>
    </w:p>
  </w:footnote>
  <w:footnote w:id="562">
    <w:p w14:paraId="4332075F"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sz w:val="24"/>
          <w:szCs w:val="24"/>
        </w:rPr>
        <w:t>(The laws that are related to the very nature of investment regulation);</w:t>
      </w:r>
      <w:r w:rsidRPr="00CB79D2">
        <w:rPr>
          <w:rStyle w:val="Emphasis"/>
          <w:rFonts w:asciiTheme="majorBidi" w:hAnsiTheme="majorBidi" w:cs="B Lotus"/>
          <w:sz w:val="24"/>
          <w:szCs w:val="24"/>
        </w:rPr>
        <w:t xml:space="preserve"> Saba Fakes v Turkey</w:t>
      </w:r>
      <w:r w:rsidRPr="00CB79D2">
        <w:rPr>
          <w:rFonts w:asciiTheme="majorBidi" w:hAnsiTheme="majorBidi" w:cs="B Lotus"/>
          <w:sz w:val="24"/>
          <w:szCs w:val="24"/>
        </w:rPr>
        <w:t xml:space="preserve"> (n 16) 119-20.</w:t>
      </w:r>
    </w:p>
  </w:footnote>
  <w:footnote w:id="563">
    <w:p w14:paraId="7151B13C" w14:textId="77777777" w:rsidR="005A2D86" w:rsidRPr="00CB79D2" w:rsidRDefault="005A2D86" w:rsidP="00CB79D2">
      <w:pPr>
        <w:pStyle w:val="FootnoteText"/>
        <w:bidi w:val="0"/>
        <w:spacing w:line="0" w:lineRule="atLeast"/>
        <w:contextualSpacing/>
        <w:jc w:val="both"/>
        <w:rPr>
          <w:rFonts w:asciiTheme="majorBidi" w:eastAsia="Times New Roman" w:hAnsiTheme="majorBidi" w:cs="B Lotus"/>
          <w:i/>
          <w:iC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Middle East Cement v Egypt</w:t>
      </w:r>
      <w:r w:rsidRPr="00CB79D2">
        <w:rPr>
          <w:rFonts w:asciiTheme="majorBidi" w:eastAsia="Times New Roman" w:hAnsiTheme="majorBidi" w:cs="B Lotus"/>
          <w:sz w:val="24"/>
          <w:szCs w:val="24"/>
          <w:lang w:bidi="fa-IR"/>
        </w:rPr>
        <w:t xml:space="preserve"> (ICSID Case No ARB/99/6, Award, 12 Apr 2002) 131-8;</w:t>
      </w:r>
      <w:r w:rsidRPr="00CB79D2">
        <w:rPr>
          <w:rFonts w:asciiTheme="majorBidi" w:eastAsia="Times New Roman" w:hAnsiTheme="majorBidi" w:cs="B Lotus"/>
          <w:i/>
          <w:iCs/>
          <w:sz w:val="24"/>
          <w:szCs w:val="24"/>
          <w:lang w:bidi="fa-IR"/>
        </w:rPr>
        <w:t xml:space="preserve"> Yaung Chi Oo v Myanmar</w:t>
      </w:r>
      <w:r w:rsidRPr="00CB79D2">
        <w:rPr>
          <w:rFonts w:asciiTheme="majorBidi" w:eastAsia="Times New Roman" w:hAnsiTheme="majorBidi" w:cs="B Lotus"/>
          <w:sz w:val="24"/>
          <w:szCs w:val="24"/>
          <w:lang w:bidi="fa-IR"/>
        </w:rPr>
        <w:t xml:space="preserve"> (ASEAN ID Case No ARB/01/1, Award, 31 Mar 2003) 62;</w:t>
      </w:r>
      <w:r w:rsidRPr="00CB79D2">
        <w:rPr>
          <w:rFonts w:asciiTheme="majorBidi" w:eastAsia="Times New Roman" w:hAnsiTheme="majorBidi" w:cs="B Lotus"/>
          <w:i/>
          <w:iCs/>
          <w:sz w:val="24"/>
          <w:szCs w:val="24"/>
          <w:lang w:bidi="fa-IR"/>
        </w:rPr>
        <w:t xml:space="preserve"> George Siag v Egypt</w:t>
      </w:r>
      <w:r w:rsidRPr="00CB79D2">
        <w:rPr>
          <w:rFonts w:asciiTheme="majorBidi" w:eastAsia="Times New Roman" w:hAnsiTheme="majorBidi" w:cs="B Lotus"/>
          <w:sz w:val="24"/>
          <w:szCs w:val="24"/>
          <w:lang w:bidi="fa-IR"/>
        </w:rPr>
        <w:t xml:space="preserve"> (ICSID Case No ARB/05/15, Decision on Jurisdiction, and Partial Dissenting Opinion, 11 Apr 2007) 198-201; </w:t>
      </w:r>
      <w:r w:rsidRPr="00CB79D2">
        <w:rPr>
          <w:rFonts w:asciiTheme="majorBidi" w:eastAsia="Times New Roman" w:hAnsiTheme="majorBidi" w:cs="B Lotus"/>
          <w:i/>
          <w:iCs/>
          <w:sz w:val="24"/>
          <w:szCs w:val="24"/>
          <w:lang w:bidi="fa-IR"/>
        </w:rPr>
        <w:t>Veteran Petroleum v Russian Federation</w:t>
      </w:r>
      <w:r w:rsidRPr="00CB79D2">
        <w:rPr>
          <w:rFonts w:asciiTheme="majorBidi" w:eastAsia="Times New Roman" w:hAnsiTheme="majorBidi" w:cs="B Lotus"/>
          <w:sz w:val="24"/>
          <w:szCs w:val="24"/>
          <w:lang w:bidi="fa-IR"/>
        </w:rPr>
        <w:t> (UNCITRAL, PCA Case No AA 228</w:t>
      </w:r>
      <w:r w:rsidRPr="00CB79D2">
        <w:rPr>
          <w:rFonts w:asciiTheme="majorBidi" w:hAnsiTheme="majorBidi" w:cs="B Lotus"/>
          <w:sz w:val="24"/>
          <w:szCs w:val="24"/>
          <w:lang w:bidi="fa-IR"/>
        </w:rPr>
        <w:t xml:space="preserve">, Interim Award on Jurisdiction and Admissibility, 30 Nov 2009) 20-21; D Desierto, </w:t>
      </w:r>
      <w:r w:rsidRPr="00CB79D2">
        <w:rPr>
          <w:rFonts w:asciiTheme="majorBidi" w:hAnsiTheme="majorBidi" w:cs="B Lotus"/>
          <w:i/>
          <w:iCs/>
          <w:sz w:val="24"/>
          <w:szCs w:val="24"/>
          <w:lang w:bidi="fa-IR"/>
        </w:rPr>
        <w:t>Public Policy in International Economic Law</w:t>
      </w:r>
      <w:r w:rsidRPr="00CB79D2">
        <w:rPr>
          <w:rFonts w:asciiTheme="majorBidi" w:hAnsiTheme="majorBidi" w:cs="B Lotus"/>
          <w:sz w:val="24"/>
          <w:szCs w:val="24"/>
          <w:lang w:bidi="fa-IR"/>
        </w:rPr>
        <w:t xml:space="preserve"> (Oxford University Press</w:t>
      </w:r>
      <w:r w:rsidRPr="00CB79D2">
        <w:rPr>
          <w:rFonts w:asciiTheme="majorBidi" w:eastAsia="Times New Roman" w:hAnsiTheme="majorBidi" w:cs="B Lotus"/>
          <w:sz w:val="24"/>
          <w:szCs w:val="24"/>
          <w:lang w:bidi="fa-IR"/>
        </w:rPr>
        <w:t xml:space="preserve"> 2015</w:t>
      </w:r>
      <w:r w:rsidRPr="00CB79D2">
        <w:rPr>
          <w:rFonts w:asciiTheme="majorBidi" w:hAnsiTheme="majorBidi" w:cs="B Lotus"/>
          <w:sz w:val="24"/>
          <w:szCs w:val="24"/>
          <w:lang w:bidi="fa-IR"/>
        </w:rPr>
        <w:t>) 324-5.</w:t>
      </w:r>
    </w:p>
  </w:footnote>
  <w:footnote w:id="564">
    <w:p w14:paraId="66092FF3" w14:textId="77777777" w:rsidR="005A2D86" w:rsidRPr="00CB79D2" w:rsidRDefault="005A2D86" w:rsidP="00CB79D2">
      <w:pPr>
        <w:pStyle w:val="FootnoteText"/>
        <w:bidi w:val="0"/>
        <w:spacing w:line="0" w:lineRule="atLeast"/>
        <w:contextualSpacing/>
        <w:jc w:val="both"/>
        <w:rPr>
          <w:rFonts w:asciiTheme="majorBidi" w:eastAsia="Times New Roman" w:hAnsiTheme="majorBidi" w:cs="B Lotus"/>
          <w:i/>
          <w:iC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Alpha v Ukraine </w:t>
      </w:r>
      <w:r w:rsidRPr="00CB79D2">
        <w:rPr>
          <w:rFonts w:asciiTheme="majorBidi" w:eastAsia="Times New Roman" w:hAnsiTheme="majorBidi" w:cs="B Lotus"/>
          <w:sz w:val="24"/>
          <w:szCs w:val="24"/>
          <w:lang w:bidi="fa-IR"/>
        </w:rPr>
        <w:t>(n 1) 297;</w:t>
      </w:r>
      <w:r w:rsidRPr="00CB79D2">
        <w:rPr>
          <w:rFonts w:asciiTheme="majorBidi" w:eastAsia="Times New Roman" w:hAnsiTheme="majorBidi" w:cs="B Lotus"/>
          <w:i/>
          <w:iCs/>
          <w:sz w:val="24"/>
          <w:szCs w:val="24"/>
          <w:lang w:bidi="fa-IR"/>
        </w:rPr>
        <w:t xml:space="preserve"> Tokios Tokelés v Ukraine</w:t>
      </w:r>
      <w:r w:rsidRPr="00CB79D2">
        <w:rPr>
          <w:rFonts w:asciiTheme="majorBidi" w:eastAsia="Times New Roman" w:hAnsiTheme="majorBidi" w:cs="B Lotus"/>
          <w:sz w:val="24"/>
          <w:szCs w:val="24"/>
          <w:lang w:bidi="fa-IR"/>
        </w:rPr>
        <w:t xml:space="preserve"> (n 89) 86, 97.</w:t>
      </w:r>
    </w:p>
  </w:footnote>
  <w:footnote w:id="565">
    <w:p w14:paraId="09815F83" w14:textId="77777777" w:rsidR="005A2D86" w:rsidRPr="00CB79D2" w:rsidRDefault="005A2D86" w:rsidP="00CB79D2">
      <w:pPr>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lang w:bidi="fa-IR"/>
        </w:rPr>
        <w:t>Fraport AG v Philippines</w:t>
      </w:r>
      <w:r w:rsidRPr="00CB79D2">
        <w:rPr>
          <w:rFonts w:asciiTheme="majorBidi" w:hAnsiTheme="majorBidi" w:cs="B Lotus"/>
          <w:sz w:val="24"/>
          <w:szCs w:val="24"/>
          <w:lang w:bidi="fa-IR"/>
        </w:rPr>
        <w:t xml:space="preserve"> (n 118) 357-382; </w:t>
      </w:r>
      <w:r w:rsidRPr="00CB79D2">
        <w:rPr>
          <w:rFonts w:asciiTheme="majorBidi" w:hAnsiTheme="majorBidi" w:cs="B Lotus"/>
          <w:i/>
          <w:iCs/>
          <w:sz w:val="24"/>
          <w:szCs w:val="24"/>
          <w:lang w:bidi="fa-IR"/>
        </w:rPr>
        <w:t>Fraport  v Philippines</w:t>
      </w:r>
      <w:r w:rsidRPr="00CB79D2">
        <w:rPr>
          <w:rFonts w:asciiTheme="majorBidi" w:hAnsiTheme="majorBidi" w:cs="B Lotus"/>
          <w:sz w:val="24"/>
          <w:szCs w:val="24"/>
          <w:lang w:bidi="fa-IR"/>
        </w:rPr>
        <w:t> (ICSID Case No ARB/11/12, Award, 14 Dec 2014) 444.</w:t>
      </w:r>
    </w:p>
  </w:footnote>
  <w:footnote w:id="566">
    <w:p w14:paraId="4339DD16"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rPr>
        <w:t>World Duty Free Com v Kenya</w:t>
      </w:r>
      <w:r w:rsidRPr="00CB79D2">
        <w:rPr>
          <w:rFonts w:asciiTheme="majorBidi" w:hAnsiTheme="majorBidi" w:cs="B Lotus"/>
          <w:sz w:val="24"/>
          <w:szCs w:val="24"/>
        </w:rPr>
        <w:t xml:space="preserve"> (ICSID Case No ARB/00/7, Award, 25 Sept 2006) 41-62.</w:t>
      </w:r>
    </w:p>
  </w:footnote>
  <w:footnote w:id="567">
    <w:p w14:paraId="1DE36D2F" w14:textId="77777777" w:rsidR="005A2D86" w:rsidRPr="00CB79D2" w:rsidRDefault="005A2D86" w:rsidP="00CB79D2">
      <w:pPr>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lang w:bidi="fa-IR"/>
        </w:rPr>
        <w:t>Vallisoletana v El Salvador</w:t>
      </w:r>
      <w:r w:rsidRPr="00CB79D2">
        <w:rPr>
          <w:rFonts w:asciiTheme="majorBidi" w:hAnsiTheme="majorBidi" w:cs="B Lotus"/>
          <w:sz w:val="24"/>
          <w:szCs w:val="24"/>
          <w:lang w:bidi="fa-IR"/>
        </w:rPr>
        <w:t xml:space="preserve"> (ICSID Case No ARB/03/26, Award, 2 Aug 2006) 253-7.</w:t>
      </w:r>
    </w:p>
  </w:footnote>
  <w:footnote w:id="568">
    <w:p w14:paraId="38E075E6"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Alasdair Ross v Costa Rica</w:t>
      </w:r>
      <w:r w:rsidRPr="00CB79D2">
        <w:rPr>
          <w:rFonts w:asciiTheme="majorBidi" w:eastAsia="Times New Roman" w:hAnsiTheme="majorBidi" w:cs="B Lotus"/>
          <w:sz w:val="24"/>
          <w:szCs w:val="24"/>
          <w:lang w:bidi="fa-IR"/>
        </w:rPr>
        <w:t xml:space="preserve"> (ICSID Case No ARB(AF)/07/3, Award, 10 May 2010) 55, 57.</w:t>
      </w:r>
    </w:p>
  </w:footnote>
  <w:footnote w:id="569">
    <w:p w14:paraId="1617B985" w14:textId="77777777" w:rsidR="005A2D86" w:rsidRPr="00CB79D2" w:rsidRDefault="005A2D86" w:rsidP="00CB79D2">
      <w:pPr>
        <w:pStyle w:val="FootnoteText"/>
        <w:bidi w:val="0"/>
        <w:spacing w:line="0" w:lineRule="atLeast"/>
        <w:contextualSpacing/>
        <w:jc w:val="both"/>
        <w:rPr>
          <w:rFonts w:asciiTheme="majorBidi" w:hAnsiTheme="majorBidi" w:cs="B Lotus"/>
          <w:i/>
          <w:iCs/>
          <w:sz w:val="24"/>
          <w:szCs w:val="24"/>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Style w:val="Emphasis"/>
          <w:rFonts w:asciiTheme="majorBidi" w:hAnsiTheme="majorBidi" w:cs="B Lotus"/>
          <w:sz w:val="24"/>
          <w:szCs w:val="24"/>
        </w:rPr>
        <w:t>Gustav v Ghana</w:t>
      </w:r>
      <w:r w:rsidRPr="00CB79D2">
        <w:rPr>
          <w:rFonts w:asciiTheme="majorBidi" w:hAnsiTheme="majorBidi" w:cs="B Lotus"/>
          <w:sz w:val="24"/>
          <w:szCs w:val="24"/>
        </w:rPr>
        <w:t xml:space="preserve"> (ICSID Case No ARB/07/24, Award, 18 June 2010) 123</w:t>
      </w:r>
      <w:r w:rsidRPr="00CB79D2">
        <w:rPr>
          <w:rFonts w:asciiTheme="majorBidi" w:eastAsia="Times New Roman" w:hAnsiTheme="majorBidi" w:cs="B Lotus"/>
          <w:sz w:val="24"/>
          <w:szCs w:val="24"/>
          <w:lang w:bidi="fa-IR"/>
        </w:rPr>
        <w:t xml:space="preserve">; </w:t>
      </w:r>
      <w:r w:rsidRPr="00CB79D2">
        <w:rPr>
          <w:rStyle w:val="Emphasis"/>
          <w:rFonts w:asciiTheme="majorBidi" w:hAnsiTheme="majorBidi" w:cs="B Lotus"/>
          <w:sz w:val="24"/>
          <w:szCs w:val="24"/>
        </w:rPr>
        <w:t>Teinver v Argentina</w:t>
      </w:r>
      <w:r w:rsidRPr="00CB79D2">
        <w:rPr>
          <w:rFonts w:asciiTheme="majorBidi" w:hAnsiTheme="majorBidi" w:cs="B Lotus"/>
          <w:sz w:val="24"/>
          <w:szCs w:val="24"/>
        </w:rPr>
        <w:t xml:space="preserve"> (ICSID Case No ARB/09/1, Decision on Jurisdiction, 21 Dec 2012) 317; </w:t>
      </w:r>
      <w:r w:rsidRPr="00CB79D2">
        <w:rPr>
          <w:rStyle w:val="Emphasis"/>
          <w:rFonts w:asciiTheme="majorBidi" w:hAnsiTheme="majorBidi" w:cs="B Lotus"/>
          <w:sz w:val="24"/>
          <w:szCs w:val="24"/>
        </w:rPr>
        <w:t>Metal-Tech v Uzbekistan</w:t>
      </w:r>
      <w:r w:rsidRPr="00CB79D2">
        <w:rPr>
          <w:rFonts w:asciiTheme="majorBidi" w:hAnsiTheme="majorBidi" w:cs="B Lotus"/>
          <w:sz w:val="24"/>
          <w:szCs w:val="24"/>
        </w:rPr>
        <w:t xml:space="preserve"> (ICSID Case No ARB/10/3, Award, 4 Oct 2013) 127</w:t>
      </w:r>
      <w:r w:rsidRPr="00CB79D2">
        <w:rPr>
          <w:rFonts w:asciiTheme="majorBidi" w:eastAsia="Times New Roman" w:hAnsiTheme="majorBidi" w:cs="B Lotus"/>
          <w:sz w:val="24"/>
          <w:szCs w:val="24"/>
          <w:lang w:bidi="fa-IR"/>
        </w:rPr>
        <w:t>;</w:t>
      </w:r>
      <w:r w:rsidRPr="00CB79D2">
        <w:rPr>
          <w:rStyle w:val="Emphasis"/>
          <w:rFonts w:asciiTheme="majorBidi" w:hAnsiTheme="majorBidi" w:cs="B Lotus"/>
          <w:sz w:val="24"/>
          <w:szCs w:val="24"/>
        </w:rPr>
        <w:t xml:space="preserve"> Phoenix v Czech </w:t>
      </w:r>
      <w:r w:rsidRPr="00CB79D2">
        <w:rPr>
          <w:rFonts w:asciiTheme="majorBidi" w:hAnsiTheme="majorBidi" w:cs="B Lotus"/>
          <w:sz w:val="24"/>
          <w:szCs w:val="24"/>
        </w:rPr>
        <w:t>(n 28) 100-105</w:t>
      </w:r>
      <w:r w:rsidRPr="00CB79D2">
        <w:rPr>
          <w:rFonts w:asciiTheme="majorBidi" w:eastAsia="Times New Roman" w:hAnsiTheme="majorBidi" w:cs="B Lotus"/>
          <w:sz w:val="24"/>
          <w:szCs w:val="24"/>
          <w:lang w:bidi="fa-IR"/>
        </w:rPr>
        <w:t xml:space="preserve">; </w:t>
      </w:r>
      <w:r w:rsidRPr="00CB79D2">
        <w:rPr>
          <w:rStyle w:val="Emphasis"/>
          <w:rFonts w:asciiTheme="majorBidi" w:hAnsiTheme="majorBidi" w:cs="B Lotus"/>
          <w:sz w:val="24"/>
          <w:szCs w:val="24"/>
        </w:rPr>
        <w:t>Plama v Bulgaria</w:t>
      </w:r>
      <w:r w:rsidRPr="00CB79D2">
        <w:rPr>
          <w:rFonts w:asciiTheme="majorBidi" w:hAnsiTheme="majorBidi" w:cs="B Lotus"/>
          <w:sz w:val="24"/>
          <w:szCs w:val="24"/>
        </w:rPr>
        <w:t xml:space="preserve"> (n 63) 140.</w:t>
      </w:r>
    </w:p>
  </w:footnote>
  <w:footnote w:id="570">
    <w:p w14:paraId="2734E94D"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Style w:val="Emphasis"/>
          <w:rFonts w:asciiTheme="majorBidi" w:hAnsiTheme="majorBidi" w:cs="B Lotus"/>
          <w:sz w:val="24"/>
          <w:szCs w:val="24"/>
        </w:rPr>
        <w:t>Metal-Tech v Uzbekistan</w:t>
      </w:r>
      <w:r w:rsidRPr="00CB79D2">
        <w:rPr>
          <w:rFonts w:asciiTheme="majorBidi" w:hAnsiTheme="majorBidi" w:cs="B Lotus"/>
          <w:sz w:val="24"/>
          <w:szCs w:val="24"/>
        </w:rPr>
        <w:t xml:space="preserve"> (n 128) 127.</w:t>
      </w:r>
    </w:p>
  </w:footnote>
  <w:footnote w:id="571">
    <w:p w14:paraId="33E6FB7A"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SAUR v Argentina</w:t>
      </w:r>
      <w:r w:rsidRPr="00CB79D2">
        <w:rPr>
          <w:rFonts w:asciiTheme="majorBidi" w:eastAsia="Times New Roman" w:hAnsiTheme="majorBidi" w:cs="B Lotus"/>
          <w:sz w:val="24"/>
          <w:szCs w:val="24"/>
          <w:lang w:bidi="fa-IR"/>
        </w:rPr>
        <w:t xml:space="preserve"> (ICSID Case No ARB/04/4, Decision on Jurisdiction and Liability, 6 Jun 2012) 308;</w:t>
      </w:r>
      <w:r w:rsidRPr="00CB79D2">
        <w:rPr>
          <w:rFonts w:asciiTheme="majorBidi" w:eastAsia="Times New Roman" w:hAnsiTheme="majorBidi" w:cs="B Lotus"/>
          <w:i/>
          <w:iCs/>
          <w:sz w:val="24"/>
          <w:szCs w:val="24"/>
          <w:lang w:bidi="fa-IR"/>
        </w:rPr>
        <w:t xml:space="preserve"> Plama v Bulgaria</w:t>
      </w:r>
      <w:r w:rsidRPr="00CB79D2">
        <w:rPr>
          <w:rFonts w:asciiTheme="majorBidi" w:eastAsia="Times New Roman" w:hAnsiTheme="majorBidi" w:cs="B Lotus"/>
          <w:sz w:val="24"/>
          <w:szCs w:val="24"/>
          <w:lang w:bidi="fa-IR"/>
        </w:rPr>
        <w:t xml:space="preserve"> (n 63) 133, 138-40;</w:t>
      </w:r>
      <w:r w:rsidRPr="00CB79D2">
        <w:rPr>
          <w:rFonts w:asciiTheme="majorBidi" w:eastAsia="Times New Roman" w:hAnsiTheme="majorBidi" w:cs="B Lotus"/>
          <w:i/>
          <w:iCs/>
          <w:sz w:val="24"/>
          <w:szCs w:val="24"/>
          <w:lang w:bidi="fa-IR"/>
        </w:rPr>
        <w:t xml:space="preserve"> Fraport AG v Philippines</w:t>
      </w:r>
      <w:r w:rsidRPr="00CB79D2">
        <w:rPr>
          <w:rFonts w:asciiTheme="majorBidi" w:eastAsia="Times New Roman" w:hAnsiTheme="majorBidi" w:cs="B Lotus"/>
          <w:sz w:val="24"/>
          <w:szCs w:val="24"/>
          <w:lang w:bidi="fa-IR"/>
        </w:rPr>
        <w:t xml:space="preserve"> (n 118) 402; </w:t>
      </w:r>
      <w:r w:rsidRPr="00CB79D2">
        <w:rPr>
          <w:rFonts w:asciiTheme="majorBidi" w:hAnsiTheme="majorBidi" w:cs="B Lotus"/>
          <w:sz w:val="24"/>
          <w:szCs w:val="24"/>
        </w:rPr>
        <w:t xml:space="preserve">S Schill &amp; B L Heather L, ʻGood Faith Limitations on Protected Investment and Corporate Structuringʼ in: A D Mitchell &amp; Others (eds), </w:t>
      </w:r>
      <w:r w:rsidRPr="00CB79D2">
        <w:rPr>
          <w:rStyle w:val="fn"/>
          <w:rFonts w:asciiTheme="majorBidi" w:hAnsiTheme="majorBidi" w:cs="B Lotus"/>
          <w:i/>
          <w:iCs/>
          <w:sz w:val="24"/>
          <w:szCs w:val="24"/>
        </w:rPr>
        <w:t>Good Faith and International Economic Law</w:t>
      </w:r>
      <w:r w:rsidRPr="00CB79D2">
        <w:rPr>
          <w:rFonts w:asciiTheme="majorBidi" w:eastAsia="Times New Roman" w:hAnsiTheme="majorBidi" w:cs="B Lotus"/>
          <w:sz w:val="24"/>
          <w:szCs w:val="24"/>
          <w:lang w:bidi="fa-IR"/>
        </w:rPr>
        <w:t xml:space="preserve"> (</w:t>
      </w:r>
      <w:r w:rsidRPr="00CB79D2">
        <w:rPr>
          <w:rFonts w:asciiTheme="majorBidi" w:hAnsiTheme="majorBidi" w:cs="B Lotus"/>
          <w:sz w:val="24"/>
          <w:szCs w:val="24"/>
        </w:rPr>
        <w:t>Oxford University Press 2015) 88, 93-8.</w:t>
      </w:r>
    </w:p>
  </w:footnote>
  <w:footnote w:id="572">
    <w:p w14:paraId="3F4A3C41" w14:textId="77777777" w:rsidR="005A2D86" w:rsidRPr="00CB79D2" w:rsidRDefault="005A2D86" w:rsidP="00411B12">
      <w:pPr>
        <w:pStyle w:val="FootnoteText"/>
        <w:spacing w:line="0" w:lineRule="atLeast"/>
        <w:contextualSpacing/>
        <w:jc w:val="both"/>
        <w:rPr>
          <w:rFonts w:asciiTheme="majorBidi" w:hAnsiTheme="majorBidi" w:cs="B Lotu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rtl/>
          <w:lang w:bidi="fa-IR"/>
        </w:rPr>
        <w:t>- ببینید ماده 2 «آیین‌نامه</w:t>
      </w:r>
      <w:r w:rsidRPr="00CB79D2">
        <w:rPr>
          <w:rFonts w:asciiTheme="majorBidi" w:hAnsiTheme="majorBidi" w:cs="B Lotus"/>
          <w:sz w:val="24"/>
          <w:szCs w:val="24"/>
          <w:lang w:bidi="fa-IR"/>
        </w:rPr>
        <w:t xml:space="preserve"> </w:t>
      </w:r>
      <w:r w:rsidRPr="00CB79D2">
        <w:rPr>
          <w:rFonts w:asciiTheme="majorBidi" w:hAnsiTheme="majorBidi" w:cs="B Lotus"/>
          <w:sz w:val="24"/>
          <w:szCs w:val="24"/>
          <w:rtl/>
          <w:lang w:bidi="fa-IR"/>
        </w:rPr>
        <w:t>اجرایی بند ج ماده 15 قانون برنامه چهارم توسعه اقتصادی‌، اجتماعی و فرهنگی</w:t>
      </w:r>
      <w:r w:rsidRPr="00CB79D2">
        <w:rPr>
          <w:rFonts w:asciiTheme="majorBidi" w:hAnsiTheme="majorBidi" w:cs="B Lotus"/>
          <w:sz w:val="24"/>
          <w:szCs w:val="24"/>
          <w:lang w:bidi="fa-IR"/>
        </w:rPr>
        <w:t xml:space="preserve"> </w:t>
      </w:r>
      <w:r w:rsidRPr="00CB79D2">
        <w:rPr>
          <w:rFonts w:asciiTheme="majorBidi" w:hAnsiTheme="majorBidi" w:cs="B Lotus"/>
          <w:sz w:val="24"/>
          <w:szCs w:val="24"/>
          <w:rtl/>
          <w:lang w:bidi="fa-IR"/>
        </w:rPr>
        <w:t>جمهوری اسلامی ایران» (مصوب 11/03/1384 هیأت‌وزیران)؛ همچنین بند هشت ماده 1 و تبصره سه ماده 10 «آیین‌نامه سرمایه‌گذاری خارجی در بورس‌ها و بازارهای خارج از بورس» (مصوب 29/01/1389 هیأت‌وزیران).</w:t>
      </w:r>
    </w:p>
  </w:footnote>
  <w:footnote w:id="573">
    <w:p w14:paraId="1DF667A7"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(Volatile capital); </w:t>
      </w:r>
      <w:r w:rsidRPr="00CB79D2">
        <w:rPr>
          <w:rFonts w:asciiTheme="majorBidi" w:hAnsiTheme="majorBidi" w:cs="B Lotus"/>
          <w:i/>
          <w:iCs/>
          <w:sz w:val="24"/>
          <w:szCs w:val="24"/>
        </w:rPr>
        <w:t>Fedax v Venezuela</w:t>
      </w:r>
      <w:r w:rsidRPr="00CB79D2">
        <w:rPr>
          <w:rFonts w:asciiTheme="majorBidi" w:hAnsiTheme="majorBidi" w:cs="B Lotus"/>
          <w:sz w:val="24"/>
          <w:szCs w:val="24"/>
        </w:rPr>
        <w:t xml:space="preserve"> (</w:t>
      </w:r>
      <w:r w:rsidRPr="00CB79D2">
        <w:rPr>
          <w:rFonts w:asciiTheme="majorBidi" w:eastAsia="Times New Roman" w:hAnsiTheme="majorBidi" w:cs="B Lotus"/>
          <w:sz w:val="24"/>
          <w:szCs w:val="24"/>
          <w:lang w:bidi="fa-IR"/>
        </w:rPr>
        <w:t>n 27</w:t>
      </w:r>
      <w:r w:rsidRPr="00CB79D2">
        <w:rPr>
          <w:rFonts w:asciiTheme="majorBidi" w:hAnsiTheme="majorBidi" w:cs="B Lotus"/>
          <w:sz w:val="24"/>
          <w:szCs w:val="24"/>
        </w:rPr>
        <w:t>) 43; Mortenson (n 25) 257, 269, footnote 38, 278;</w:t>
      </w:r>
      <w:r w:rsidRPr="00CB79D2">
        <w:rPr>
          <w:rFonts w:asciiTheme="majorBidi" w:hAnsiTheme="majorBidi" w:cs="B Lotus"/>
          <w:sz w:val="24"/>
          <w:szCs w:val="24"/>
          <w:lang w:bidi="fa-IR"/>
        </w:rPr>
        <w:t xml:space="preserve"> Waibel (n 44) 235.</w:t>
      </w:r>
    </w:p>
  </w:footnote>
  <w:footnote w:id="574">
    <w:p w14:paraId="10F32393" w14:textId="77777777" w:rsidR="005A2D86" w:rsidRPr="00CB79D2" w:rsidRDefault="005A2D86" w:rsidP="00411B12">
      <w:pPr>
        <w:pStyle w:val="FootnoteText"/>
        <w:spacing w:line="0" w:lineRule="atLeast"/>
        <w:contextualSpacing/>
        <w:jc w:val="both"/>
        <w:rPr>
          <w:rFonts w:asciiTheme="majorBidi" w:hAnsiTheme="majorBidi" w:cs="B Lotus"/>
          <w:sz w:val="24"/>
          <w:szCs w:val="24"/>
          <w:rtl/>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tl/>
          <w:lang w:bidi="fa-IR"/>
        </w:rPr>
        <w:t>- (</w:t>
      </w:r>
      <w:r w:rsidRPr="00CB79D2">
        <w:rPr>
          <w:rFonts w:asciiTheme="majorBidi" w:hAnsiTheme="majorBidi" w:cs="B Lotus"/>
          <w:sz w:val="24"/>
          <w:szCs w:val="24"/>
          <w:lang w:bidi="fa-IR"/>
        </w:rPr>
        <w:t>primary/direct market</w:t>
      </w:r>
      <w:r w:rsidRPr="00CB79D2">
        <w:rPr>
          <w:rFonts w:asciiTheme="majorBidi" w:hAnsiTheme="majorBidi" w:cs="B Lotus"/>
          <w:sz w:val="24"/>
          <w:szCs w:val="24"/>
          <w:rtl/>
          <w:lang w:bidi="fa-IR"/>
        </w:rPr>
        <w:t>) بازار اولیه بازاری است که اولین عرضه و پذیره‌نویسی اوراق بهادار جدیدالانتشار در آن انجام می‌شود و منابع حاصل از عرضه اوراق بهادار در اختیار ناشر قرار می‌گیرد»؛ (</w:t>
      </w:r>
      <w:r w:rsidRPr="00CB79D2">
        <w:rPr>
          <w:rFonts w:asciiTheme="majorBidi" w:hAnsiTheme="majorBidi" w:cs="B Lotus"/>
          <w:sz w:val="24"/>
          <w:szCs w:val="24"/>
          <w:lang w:bidi="fa-IR"/>
        </w:rPr>
        <w:t>secondary/indirect market</w:t>
      </w:r>
      <w:r w:rsidRPr="00CB79D2">
        <w:rPr>
          <w:rFonts w:asciiTheme="majorBidi" w:hAnsiTheme="majorBidi" w:cs="B Lotus"/>
          <w:sz w:val="24"/>
          <w:szCs w:val="24"/>
          <w:rtl/>
          <w:lang w:bidi="fa-IR"/>
        </w:rPr>
        <w:t xml:space="preserve">) «بازار ثانویه بازاری است که اوراق بهادار، پس از عرضه اولیه، در آن مورد داد و ستد قرار می‌گیرد </w:t>
      </w:r>
      <w:r w:rsidRPr="00CB79D2">
        <w:rPr>
          <w:rFonts w:asciiTheme="majorBidi" w:hAnsiTheme="majorBidi" w:cs="B Lotus"/>
          <w:sz w:val="24"/>
          <w:szCs w:val="24"/>
          <w:lang w:bidi="fa-IR"/>
        </w:rPr>
        <w:t>]</w:t>
      </w:r>
      <w:r w:rsidRPr="00CB79D2">
        <w:rPr>
          <w:rFonts w:asciiTheme="majorBidi" w:hAnsiTheme="majorBidi" w:cs="B Lotus"/>
          <w:sz w:val="24"/>
          <w:szCs w:val="24"/>
          <w:rtl/>
          <w:lang w:bidi="fa-IR"/>
        </w:rPr>
        <w:t>و منابع حاصل از فروش اوراق بهادار در اختیار فروشنده قرار می‌گیرد</w:t>
      </w:r>
      <w:r w:rsidRPr="00CB79D2">
        <w:rPr>
          <w:rFonts w:asciiTheme="majorBidi" w:hAnsiTheme="majorBidi" w:cs="B Lotus"/>
          <w:sz w:val="24"/>
          <w:szCs w:val="24"/>
          <w:lang w:bidi="fa-IR"/>
        </w:rPr>
        <w:t>[</w:t>
      </w:r>
      <w:r w:rsidRPr="00CB79D2">
        <w:rPr>
          <w:rFonts w:asciiTheme="majorBidi" w:hAnsiTheme="majorBidi" w:cs="B Lotus"/>
          <w:sz w:val="24"/>
          <w:szCs w:val="24"/>
          <w:rtl/>
          <w:lang w:bidi="fa-IR"/>
        </w:rPr>
        <w:t>»؛ مواد (9)1 و (10)1 «قانون بازار اوراق بهادار جمهوری اسلامی ایران» (مصوب 01/09/1384). همچنین ببینید:</w:t>
      </w:r>
    </w:p>
    <w:p w14:paraId="5AA870D4"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Fonts w:asciiTheme="majorBidi" w:hAnsiTheme="majorBidi" w:cs="B Lotus"/>
          <w:sz w:val="24"/>
          <w:szCs w:val="24"/>
          <w:lang w:bidi="fa-IR"/>
        </w:rPr>
        <w:t>Rechtschaffen (n 33</w:t>
      </w:r>
      <w:r w:rsidRPr="00CB79D2">
        <w:rPr>
          <w:rFonts w:asciiTheme="majorBidi" w:hAnsiTheme="majorBidi" w:cs="B Lotus"/>
          <w:sz w:val="24"/>
          <w:szCs w:val="24"/>
        </w:rPr>
        <w:t xml:space="preserve">) 47-8; </w:t>
      </w:r>
      <w:r w:rsidRPr="00CB79D2">
        <w:rPr>
          <w:rStyle w:val="addmd"/>
          <w:rFonts w:asciiTheme="majorBidi" w:hAnsiTheme="majorBidi" w:cs="B Lotus"/>
          <w:sz w:val="24"/>
          <w:szCs w:val="24"/>
        </w:rPr>
        <w:t xml:space="preserve">F J Fabozzi, </w:t>
      </w:r>
      <w:r w:rsidRPr="00CB79D2">
        <w:rPr>
          <w:rFonts w:asciiTheme="majorBidi" w:hAnsiTheme="majorBidi" w:cs="B Lotus"/>
          <w:i/>
          <w:iCs/>
          <w:sz w:val="24"/>
          <w:szCs w:val="24"/>
        </w:rPr>
        <w:t>Capital Markets: Institutions, Instruments, and Risk Management</w:t>
      </w:r>
      <w:r w:rsidRPr="00CB79D2">
        <w:rPr>
          <w:rFonts w:asciiTheme="majorBidi" w:hAnsiTheme="majorBidi" w:cs="B Lotus"/>
          <w:sz w:val="24"/>
          <w:szCs w:val="24"/>
        </w:rPr>
        <w:t xml:space="preserve"> (5</w:t>
      </w:r>
      <w:r w:rsidRPr="00CB79D2">
        <w:rPr>
          <w:rFonts w:asciiTheme="majorBidi" w:hAnsiTheme="majorBidi" w:cs="B Lotus"/>
          <w:sz w:val="24"/>
          <w:szCs w:val="24"/>
          <w:vertAlign w:val="superscript"/>
        </w:rPr>
        <w:t>th</w:t>
      </w:r>
      <w:r w:rsidRPr="00CB79D2">
        <w:rPr>
          <w:rFonts w:asciiTheme="majorBidi" w:hAnsiTheme="majorBidi" w:cs="B Lotus"/>
          <w:sz w:val="24"/>
          <w:szCs w:val="24"/>
        </w:rPr>
        <w:t xml:space="preserve"> edn, MIT Press 2015) 231-71.</w:t>
      </w:r>
    </w:p>
  </w:footnote>
  <w:footnote w:id="575">
    <w:p w14:paraId="0AFD5839" w14:textId="77777777" w:rsidR="005A2D86" w:rsidRPr="00CB79D2" w:rsidRDefault="005A2D86" w:rsidP="00CB79D2">
      <w:pPr>
        <w:pStyle w:val="FootnoteText"/>
        <w:bidi w:val="0"/>
        <w:spacing w:line="0" w:lineRule="atLeast"/>
        <w:contextualSpacing/>
        <w:jc w:val="both"/>
        <w:rPr>
          <w:rFonts w:asciiTheme="majorBidi" w:eastAsia="Times New Roman" w:hAnsiTheme="majorBidi" w:cs="B Lotus"/>
          <w:i/>
          <w:iC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rPr>
        <w:t xml:space="preserve">Enron v Argentine </w:t>
      </w:r>
      <w:r w:rsidRPr="00CB79D2">
        <w:rPr>
          <w:rFonts w:asciiTheme="majorBidi" w:hAnsiTheme="majorBidi" w:cs="B Lotus"/>
          <w:sz w:val="24"/>
          <w:szCs w:val="24"/>
        </w:rPr>
        <w:t>(ICSID Case No ARB/01/3, Decision on Jurisdiction</w:t>
      </w:r>
      <w:r w:rsidRPr="00CB79D2">
        <w:rPr>
          <w:rFonts w:asciiTheme="majorBidi" w:eastAsia="Times New Roman" w:hAnsiTheme="majorBidi" w:cs="B Lotus"/>
          <w:sz w:val="24"/>
          <w:szCs w:val="24"/>
          <w:lang w:bidi="fa-IR"/>
        </w:rPr>
        <w:t>,</w:t>
      </w:r>
      <w:r w:rsidRPr="00CB79D2">
        <w:rPr>
          <w:rFonts w:asciiTheme="majorBidi" w:hAnsiTheme="majorBidi" w:cs="B Lotus"/>
          <w:sz w:val="24"/>
          <w:szCs w:val="24"/>
        </w:rPr>
        <w:t xml:space="preserve"> 14 Jan 2004) 70;</w:t>
      </w:r>
      <w:r w:rsidRPr="00CB79D2">
        <w:rPr>
          <w:rFonts w:asciiTheme="majorBidi" w:eastAsia="Times New Roman" w:hAnsiTheme="majorBidi" w:cs="B Lotus"/>
          <w:i/>
          <w:iCs/>
          <w:sz w:val="24"/>
          <w:szCs w:val="24"/>
          <w:lang w:bidi="fa-IR"/>
        </w:rPr>
        <w:t xml:space="preserve"> Ambiente Ufficio v Argentine </w:t>
      </w:r>
      <w:r w:rsidRPr="00CB79D2">
        <w:rPr>
          <w:rFonts w:asciiTheme="majorBidi" w:eastAsia="Times New Roman" w:hAnsiTheme="majorBidi" w:cs="B Lotus"/>
          <w:sz w:val="24"/>
          <w:szCs w:val="24"/>
          <w:lang w:bidi="fa-IR"/>
        </w:rPr>
        <w:t>(n 1) 426-31;</w:t>
      </w:r>
      <w:r w:rsidRPr="00CB79D2">
        <w:rPr>
          <w:rFonts w:asciiTheme="majorBidi" w:eastAsia="Times New Roman" w:hAnsiTheme="majorBidi" w:cs="B Lotus"/>
          <w:i/>
          <w:iCs/>
          <w:sz w:val="24"/>
          <w:szCs w:val="24"/>
          <w:lang w:bidi="fa-IR"/>
        </w:rPr>
        <w:t xml:space="preserve"> Abaclat v Argentine </w:t>
      </w:r>
      <w:r w:rsidRPr="00CB79D2">
        <w:rPr>
          <w:rFonts w:asciiTheme="majorBidi" w:eastAsia="Times New Roman" w:hAnsiTheme="majorBidi" w:cs="B Lotus"/>
          <w:sz w:val="24"/>
          <w:szCs w:val="24"/>
          <w:lang w:bidi="fa-IR"/>
        </w:rPr>
        <w:t>(</w:t>
      </w:r>
      <w:r w:rsidRPr="00CB79D2">
        <w:rPr>
          <w:rFonts w:asciiTheme="majorBidi" w:hAnsiTheme="majorBidi" w:cs="B Lotus"/>
          <w:sz w:val="24"/>
          <w:szCs w:val="24"/>
        </w:rPr>
        <w:t>Decision on Jurisdiction, n 2) 376;</w:t>
      </w:r>
      <w:r w:rsidRPr="00CB79D2">
        <w:rPr>
          <w:rFonts w:asciiTheme="majorBidi" w:eastAsia="Times New Roman" w:hAnsiTheme="majorBidi" w:cs="B Lotus"/>
          <w:i/>
          <w:iCs/>
          <w:sz w:val="24"/>
          <w:szCs w:val="24"/>
          <w:lang w:bidi="fa-IR"/>
        </w:rPr>
        <w:t xml:space="preserve"> CSOB v Slovak </w:t>
      </w:r>
      <w:r w:rsidRPr="00CB79D2">
        <w:rPr>
          <w:rFonts w:asciiTheme="majorBidi" w:eastAsia="Times New Roman" w:hAnsiTheme="majorBidi" w:cs="B Lotus"/>
          <w:sz w:val="24"/>
          <w:szCs w:val="24"/>
          <w:lang w:bidi="fa-IR"/>
        </w:rPr>
        <w:t>(n 28) 72.</w:t>
      </w:r>
    </w:p>
  </w:footnote>
  <w:footnote w:id="576">
    <w:p w14:paraId="342E4911"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Ambiente Ufficio v Argentine </w:t>
      </w:r>
      <w:r w:rsidRPr="00CB79D2">
        <w:rPr>
          <w:rFonts w:asciiTheme="majorBidi" w:eastAsia="Times New Roman" w:hAnsiTheme="majorBidi" w:cs="B Lotus"/>
          <w:sz w:val="24"/>
          <w:szCs w:val="24"/>
          <w:lang w:bidi="fa-IR"/>
        </w:rPr>
        <w:t>(n 1) 425;</w:t>
      </w:r>
      <w:r w:rsidRPr="00CB79D2">
        <w:rPr>
          <w:rFonts w:asciiTheme="majorBidi" w:hAnsiTheme="majorBidi" w:cs="B Lotus"/>
          <w:sz w:val="24"/>
          <w:szCs w:val="24"/>
          <w:lang w:bidi="fa-IR"/>
        </w:rPr>
        <w:t xml:space="preserve"> M Dekastros, ʻPortfolio Investment: Reconceptualising the Notion of Investment under the ICSID Conventionʼ 14 The Journal of World Investment &amp; Trade (2013) 286, 314-5.</w:t>
      </w:r>
    </w:p>
  </w:footnote>
  <w:footnote w:id="577">
    <w:p w14:paraId="6EB5DA27"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Abaclat v Argentine </w:t>
      </w:r>
      <w:r w:rsidRPr="00CB79D2">
        <w:rPr>
          <w:rFonts w:asciiTheme="majorBidi" w:eastAsia="Times New Roman" w:hAnsiTheme="majorBidi" w:cs="B Lotus"/>
          <w:sz w:val="24"/>
          <w:szCs w:val="24"/>
          <w:lang w:bidi="fa-IR"/>
        </w:rPr>
        <w:t>(</w:t>
      </w:r>
      <w:r w:rsidRPr="00CB79D2">
        <w:rPr>
          <w:rFonts w:asciiTheme="majorBidi" w:hAnsiTheme="majorBidi" w:cs="B Lotus"/>
          <w:sz w:val="24"/>
          <w:szCs w:val="24"/>
        </w:rPr>
        <w:t>Decision on Jurisdiction, n 2) 358.</w:t>
      </w:r>
    </w:p>
  </w:footnote>
  <w:footnote w:id="578">
    <w:p w14:paraId="517F0739" w14:textId="77777777" w:rsidR="005A2D86" w:rsidRPr="00CB79D2" w:rsidRDefault="005A2D86" w:rsidP="00CB79D2">
      <w:pPr>
        <w:bidi w:val="0"/>
        <w:spacing w:line="0" w:lineRule="atLeast"/>
        <w:contextualSpacing/>
        <w:jc w:val="both"/>
        <w:rPr>
          <w:rFonts w:asciiTheme="majorBidi" w:hAnsiTheme="majorBidi" w:cs="B Lotus"/>
          <w:i/>
          <w:iC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lang w:bidi="fa-IR"/>
        </w:rPr>
        <w:t>Maffezini v Spain</w:t>
      </w:r>
      <w:r w:rsidRPr="00CB79D2">
        <w:rPr>
          <w:rFonts w:asciiTheme="majorBidi" w:hAnsiTheme="majorBidi" w:cs="B Lotus"/>
          <w:sz w:val="24"/>
          <w:szCs w:val="24"/>
          <w:lang w:bidi="fa-IR"/>
        </w:rPr>
        <w:t xml:space="preserve"> (ICSID Case No ARB/97/7, </w:t>
      </w:r>
      <w:r w:rsidRPr="00CB79D2">
        <w:rPr>
          <w:rFonts w:asciiTheme="majorBidi" w:hAnsiTheme="majorBidi" w:cs="B Lotus"/>
          <w:sz w:val="24"/>
          <w:szCs w:val="24"/>
        </w:rPr>
        <w:t>Decision on Jurisdiction</w:t>
      </w:r>
      <w:r w:rsidRPr="00CB79D2">
        <w:rPr>
          <w:rFonts w:asciiTheme="majorBidi" w:hAnsiTheme="majorBidi" w:cs="B Lotus"/>
          <w:sz w:val="24"/>
          <w:szCs w:val="24"/>
          <w:lang w:bidi="fa-IR"/>
        </w:rPr>
        <w:t xml:space="preserve">, 25 Jan 2000) 66-68; </w:t>
      </w:r>
      <w:r w:rsidRPr="00CB79D2">
        <w:rPr>
          <w:rFonts w:asciiTheme="majorBidi" w:hAnsiTheme="majorBidi" w:cs="B Lotus"/>
          <w:i/>
          <w:iCs/>
          <w:sz w:val="24"/>
          <w:szCs w:val="24"/>
          <w:lang w:bidi="fa-IR"/>
        </w:rPr>
        <w:t>IBM v Ecuador</w:t>
      </w:r>
      <w:r w:rsidRPr="00CB79D2">
        <w:rPr>
          <w:rFonts w:asciiTheme="majorBidi" w:hAnsiTheme="majorBidi" w:cs="B Lotus"/>
          <w:sz w:val="24"/>
          <w:szCs w:val="24"/>
          <w:lang w:bidi="fa-IR"/>
        </w:rPr>
        <w:t xml:space="preserve"> (ICSID Case No ARB/02/10, </w:t>
      </w:r>
      <w:r w:rsidRPr="00CB79D2">
        <w:rPr>
          <w:rFonts w:asciiTheme="majorBidi" w:hAnsiTheme="majorBidi" w:cs="B Lotus"/>
          <w:sz w:val="24"/>
          <w:szCs w:val="24"/>
        </w:rPr>
        <w:t>Decision on Jurisdiction</w:t>
      </w:r>
      <w:r w:rsidRPr="00CB79D2">
        <w:rPr>
          <w:rFonts w:asciiTheme="majorBidi" w:hAnsiTheme="majorBidi" w:cs="B Lotus"/>
          <w:sz w:val="24"/>
          <w:szCs w:val="24"/>
          <w:lang w:bidi="fa-IR"/>
        </w:rPr>
        <w:t xml:space="preserve">, 22 Dec 2003) 39-49; </w:t>
      </w:r>
      <w:r w:rsidRPr="00CB79D2">
        <w:rPr>
          <w:rFonts w:asciiTheme="majorBidi" w:hAnsiTheme="majorBidi" w:cs="B Lotus"/>
          <w:i/>
          <w:iCs/>
          <w:sz w:val="24"/>
          <w:szCs w:val="24"/>
        </w:rPr>
        <w:t xml:space="preserve">Suez and Vivendi v Argentine </w:t>
      </w:r>
      <w:r w:rsidRPr="00CB79D2">
        <w:rPr>
          <w:rFonts w:asciiTheme="majorBidi" w:hAnsiTheme="majorBidi" w:cs="B Lotus"/>
          <w:sz w:val="24"/>
          <w:szCs w:val="24"/>
        </w:rPr>
        <w:t>(ICSID Case No ARB/03/19, Decision on Jurisdiction</w:t>
      </w:r>
      <w:r w:rsidRPr="00CB79D2">
        <w:rPr>
          <w:rFonts w:asciiTheme="majorBidi" w:hAnsiTheme="majorBidi" w:cs="B Lotus"/>
          <w:sz w:val="24"/>
          <w:szCs w:val="24"/>
          <w:lang w:bidi="fa-IR"/>
        </w:rPr>
        <w:t>,</w:t>
      </w:r>
      <w:r w:rsidRPr="00CB79D2">
        <w:rPr>
          <w:rFonts w:asciiTheme="majorBidi" w:hAnsiTheme="majorBidi" w:cs="B Lotus"/>
          <w:sz w:val="24"/>
          <w:szCs w:val="24"/>
        </w:rPr>
        <w:t xml:space="preserve"> 14 Nov 2005) 46-51; </w:t>
      </w:r>
      <w:r w:rsidRPr="00CB79D2">
        <w:rPr>
          <w:rFonts w:asciiTheme="majorBidi" w:hAnsiTheme="majorBidi" w:cs="B Lotus"/>
          <w:i/>
          <w:iCs/>
          <w:sz w:val="24"/>
          <w:szCs w:val="24"/>
          <w:lang w:bidi="fa-IR"/>
        </w:rPr>
        <w:t xml:space="preserve">Pan American Energy v Argentine </w:t>
      </w:r>
      <w:r w:rsidRPr="00CB79D2">
        <w:rPr>
          <w:rFonts w:asciiTheme="majorBidi" w:hAnsiTheme="majorBidi" w:cs="B Lotus"/>
          <w:sz w:val="24"/>
          <w:szCs w:val="24"/>
          <w:lang w:bidi="fa-IR"/>
        </w:rPr>
        <w:t>(ICSID Case No ARB/03/13, Decision on Preliminary Objections, 27 Jul 2006) 209-299;</w:t>
      </w:r>
      <w:r w:rsidRPr="00CB79D2">
        <w:rPr>
          <w:rFonts w:asciiTheme="majorBidi" w:hAnsiTheme="majorBidi" w:cs="B Lotus"/>
          <w:i/>
          <w:iCs/>
          <w:sz w:val="24"/>
          <w:szCs w:val="24"/>
        </w:rPr>
        <w:t xml:space="preserve"> </w:t>
      </w:r>
      <w:r w:rsidRPr="00CB79D2">
        <w:rPr>
          <w:rFonts w:asciiTheme="majorBidi" w:hAnsiTheme="majorBidi" w:cs="B Lotus"/>
          <w:i/>
          <w:iCs/>
          <w:sz w:val="24"/>
          <w:szCs w:val="24"/>
          <w:lang w:bidi="fa-IR"/>
        </w:rPr>
        <w:t>Telenor Mobile v Hungary</w:t>
      </w:r>
      <w:r w:rsidRPr="00CB79D2">
        <w:rPr>
          <w:rFonts w:asciiTheme="majorBidi" w:hAnsiTheme="majorBidi" w:cs="B Lotus"/>
          <w:sz w:val="24"/>
          <w:szCs w:val="24"/>
          <w:lang w:bidi="fa-IR"/>
        </w:rPr>
        <w:t xml:space="preserve"> (ICSID Case No ARB/04/15, Award, 13 Sept 2006) 19, 27, 60; </w:t>
      </w:r>
      <w:r w:rsidRPr="00CB79D2">
        <w:rPr>
          <w:rFonts w:asciiTheme="majorBidi" w:hAnsiTheme="majorBidi" w:cs="B Lotus"/>
          <w:i/>
          <w:iCs/>
          <w:sz w:val="24"/>
          <w:szCs w:val="24"/>
          <w:lang w:bidi="fa-IR"/>
        </w:rPr>
        <w:t xml:space="preserve">Continental Casualty Company v Argentine </w:t>
      </w:r>
      <w:r w:rsidRPr="00CB79D2">
        <w:rPr>
          <w:rFonts w:asciiTheme="majorBidi" w:hAnsiTheme="majorBidi" w:cs="B Lotus"/>
          <w:sz w:val="24"/>
          <w:szCs w:val="24"/>
          <w:lang w:bidi="fa-IR"/>
        </w:rPr>
        <w:t xml:space="preserve">(ICSID Case No ARB/03/9, </w:t>
      </w:r>
      <w:r w:rsidRPr="00CB79D2">
        <w:rPr>
          <w:rFonts w:asciiTheme="majorBidi" w:hAnsiTheme="majorBidi" w:cs="B Lotus"/>
          <w:sz w:val="24"/>
          <w:szCs w:val="24"/>
        </w:rPr>
        <w:t>Decision on Jurisdiction</w:t>
      </w:r>
      <w:r w:rsidRPr="00CB79D2">
        <w:rPr>
          <w:rFonts w:asciiTheme="majorBidi" w:hAnsiTheme="majorBidi" w:cs="B Lotus"/>
          <w:sz w:val="24"/>
          <w:szCs w:val="24"/>
          <w:lang w:bidi="fa-IR"/>
        </w:rPr>
        <w:t xml:space="preserve">, 22 Feb 2006) 51-54, 76-89; </w:t>
      </w:r>
      <w:r w:rsidRPr="00CB79D2">
        <w:rPr>
          <w:rFonts w:asciiTheme="majorBidi" w:hAnsiTheme="majorBidi" w:cs="B Lotus"/>
          <w:i/>
          <w:iCs/>
          <w:sz w:val="24"/>
          <w:szCs w:val="24"/>
          <w:lang w:bidi="fa-IR"/>
        </w:rPr>
        <w:t>Parkerings-Compagniet v Lithuania</w:t>
      </w:r>
      <w:r w:rsidRPr="00CB79D2">
        <w:rPr>
          <w:rFonts w:asciiTheme="majorBidi" w:hAnsiTheme="majorBidi" w:cs="B Lotus"/>
          <w:sz w:val="24"/>
          <w:szCs w:val="24"/>
          <w:lang w:bidi="fa-IR"/>
        </w:rPr>
        <w:t xml:space="preserve"> (ICSID Case No ARB/05/8, Award, 13 Sept 2007) 250-254;</w:t>
      </w:r>
      <w:r w:rsidRPr="00CB79D2">
        <w:rPr>
          <w:rFonts w:asciiTheme="majorBidi" w:hAnsiTheme="majorBidi" w:cs="B Lotus"/>
          <w:i/>
          <w:iCs/>
          <w:sz w:val="24"/>
          <w:szCs w:val="24"/>
          <w:lang w:bidi="fa-IR"/>
        </w:rPr>
        <w:t xml:space="preserve"> George Siag v Egypt</w:t>
      </w:r>
      <w:r w:rsidRPr="00CB79D2">
        <w:rPr>
          <w:rFonts w:asciiTheme="majorBidi" w:hAnsiTheme="majorBidi" w:cs="B Lotus"/>
          <w:sz w:val="24"/>
          <w:szCs w:val="24"/>
          <w:lang w:bidi="fa-IR"/>
        </w:rPr>
        <w:t xml:space="preserve"> (ICSID Case No ARB/05/15, </w:t>
      </w:r>
      <w:r w:rsidRPr="00CB79D2">
        <w:rPr>
          <w:rFonts w:asciiTheme="majorBidi" w:hAnsiTheme="majorBidi" w:cs="B Lotus"/>
          <w:sz w:val="24"/>
          <w:szCs w:val="24"/>
        </w:rPr>
        <w:t>Decision on Jurisdiction</w:t>
      </w:r>
      <w:r w:rsidRPr="00CB79D2">
        <w:rPr>
          <w:rFonts w:asciiTheme="majorBidi" w:hAnsiTheme="majorBidi" w:cs="B Lotus"/>
          <w:sz w:val="24"/>
          <w:szCs w:val="24"/>
          <w:lang w:bidi="fa-IR"/>
        </w:rPr>
        <w:t xml:space="preserve">, 11 Apr 2007) 207; </w:t>
      </w:r>
      <w:r w:rsidRPr="00CB79D2">
        <w:rPr>
          <w:rFonts w:asciiTheme="majorBidi" w:hAnsiTheme="majorBidi" w:cs="B Lotus"/>
          <w:i/>
          <w:iCs/>
          <w:sz w:val="24"/>
          <w:szCs w:val="24"/>
          <w:lang w:bidi="fa-IR"/>
        </w:rPr>
        <w:t>Vivendi v Argentine</w:t>
      </w:r>
      <w:r w:rsidRPr="00CB79D2">
        <w:rPr>
          <w:rFonts w:asciiTheme="majorBidi" w:hAnsiTheme="majorBidi" w:cs="B Lotus"/>
          <w:sz w:val="24"/>
          <w:szCs w:val="24"/>
          <w:lang w:bidi="fa-IR"/>
        </w:rPr>
        <w:t xml:space="preserve"> (Decision on Annulment, n 53) 46-50; </w:t>
      </w:r>
      <w:r w:rsidRPr="00CB79D2">
        <w:rPr>
          <w:rFonts w:asciiTheme="majorBidi" w:hAnsiTheme="majorBidi" w:cs="B Lotus"/>
          <w:i/>
          <w:iCs/>
          <w:sz w:val="24"/>
          <w:szCs w:val="24"/>
          <w:lang w:bidi="fa-IR"/>
        </w:rPr>
        <w:t>CMS v Argentina</w:t>
      </w:r>
      <w:r w:rsidRPr="00CB79D2">
        <w:rPr>
          <w:rFonts w:asciiTheme="majorBidi" w:hAnsiTheme="majorBidi" w:cs="B Lotus"/>
          <w:sz w:val="24"/>
          <w:szCs w:val="24"/>
          <w:lang w:bidi="fa-IR"/>
        </w:rPr>
        <w:t xml:space="preserve"> (Decision on Jurisdiction, n 88) 57-65; </w:t>
      </w:r>
      <w:r w:rsidRPr="00CB79D2">
        <w:rPr>
          <w:rFonts w:asciiTheme="majorBidi" w:hAnsiTheme="majorBidi" w:cs="B Lotus"/>
          <w:i/>
          <w:iCs/>
          <w:sz w:val="24"/>
          <w:szCs w:val="24"/>
          <w:lang w:bidi="fa-IR"/>
        </w:rPr>
        <w:t xml:space="preserve">Lanco v Argentine </w:t>
      </w:r>
      <w:r w:rsidRPr="00CB79D2">
        <w:rPr>
          <w:rFonts w:asciiTheme="majorBidi" w:hAnsiTheme="majorBidi" w:cs="B Lotus"/>
          <w:sz w:val="24"/>
          <w:szCs w:val="24"/>
          <w:lang w:bidi="fa-IR"/>
        </w:rPr>
        <w:t xml:space="preserve">(n 88) 10-16; </w:t>
      </w:r>
      <w:r w:rsidRPr="00CB79D2">
        <w:rPr>
          <w:rFonts w:asciiTheme="majorBidi" w:hAnsiTheme="majorBidi" w:cs="B Lotus"/>
          <w:i/>
          <w:iCs/>
          <w:sz w:val="24"/>
          <w:szCs w:val="24"/>
          <w:lang w:bidi="fa-IR"/>
        </w:rPr>
        <w:t>Alex Genin v Estonia</w:t>
      </w:r>
      <w:r w:rsidRPr="00CB79D2">
        <w:rPr>
          <w:rFonts w:asciiTheme="majorBidi" w:hAnsiTheme="majorBidi" w:cs="B Lotus"/>
          <w:sz w:val="24"/>
          <w:szCs w:val="24"/>
          <w:lang w:bidi="fa-IR"/>
        </w:rPr>
        <w:t xml:space="preserve"> (n 89) 324; </w:t>
      </w:r>
      <w:r w:rsidRPr="00CB79D2">
        <w:rPr>
          <w:rStyle w:val="Emphasis"/>
          <w:rFonts w:asciiTheme="majorBidi" w:hAnsiTheme="majorBidi" w:cs="B Lotus"/>
          <w:sz w:val="24"/>
          <w:szCs w:val="24"/>
        </w:rPr>
        <w:t xml:space="preserve">SDG v Argentine </w:t>
      </w:r>
      <w:r w:rsidRPr="00CB79D2">
        <w:rPr>
          <w:rFonts w:asciiTheme="majorBidi" w:hAnsiTheme="majorBidi" w:cs="B Lotus"/>
          <w:sz w:val="24"/>
          <w:szCs w:val="24"/>
        </w:rPr>
        <w:t>(n 119</w:t>
      </w:r>
      <w:r w:rsidRPr="00CB79D2">
        <w:rPr>
          <w:rFonts w:asciiTheme="majorBidi" w:hAnsiTheme="majorBidi" w:cs="B Lotus"/>
          <w:sz w:val="24"/>
          <w:szCs w:val="24"/>
          <w:lang w:bidi="fa-IR"/>
        </w:rPr>
        <w:t xml:space="preserve">) 34; </w:t>
      </w:r>
      <w:r w:rsidRPr="00CB79D2">
        <w:rPr>
          <w:rFonts w:asciiTheme="majorBidi" w:hAnsiTheme="majorBidi" w:cs="B Lotus"/>
          <w:i/>
          <w:iCs/>
          <w:sz w:val="24"/>
          <w:szCs w:val="24"/>
        </w:rPr>
        <w:t>MCI v Ecuador</w:t>
      </w:r>
      <w:r w:rsidRPr="00CB79D2">
        <w:rPr>
          <w:rFonts w:asciiTheme="majorBidi" w:hAnsiTheme="majorBidi" w:cs="B Lotus"/>
          <w:sz w:val="24"/>
          <w:szCs w:val="24"/>
        </w:rPr>
        <w:t xml:space="preserve"> (n 68) 152-156, 161, 164.</w:t>
      </w:r>
    </w:p>
  </w:footnote>
  <w:footnote w:id="579">
    <w:p w14:paraId="1144F5B1" w14:textId="77777777" w:rsidR="005A2D86" w:rsidRPr="00CB79D2" w:rsidRDefault="005A2D86" w:rsidP="00CB79D2">
      <w:pPr>
        <w:pStyle w:val="FootnoteText"/>
        <w:bidi w:val="0"/>
        <w:spacing w:line="0" w:lineRule="atLeast"/>
        <w:contextualSpacing/>
        <w:jc w:val="both"/>
        <w:rPr>
          <w:rFonts w:asciiTheme="majorBidi" w:eastAsia="Times New Roman"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Vivendi v Argentine </w:t>
      </w:r>
      <w:r w:rsidRPr="00CB79D2">
        <w:rPr>
          <w:rFonts w:asciiTheme="majorBidi" w:eastAsia="Times New Roman" w:hAnsiTheme="majorBidi" w:cs="B Lotus"/>
          <w:sz w:val="24"/>
          <w:szCs w:val="24"/>
          <w:lang w:bidi="fa-IR"/>
        </w:rPr>
        <w:t>(ICSID Case No ARB/97/3, Decision on Jurisdiction, 14 Nov 2005) Appendix 1.</w:t>
      </w:r>
    </w:p>
  </w:footnote>
  <w:footnote w:id="580">
    <w:p w14:paraId="1D9254EE" w14:textId="77777777" w:rsidR="005A2D86" w:rsidRPr="00CB79D2" w:rsidRDefault="005A2D86" w:rsidP="00CB79D2">
      <w:pPr>
        <w:bidi w:val="0"/>
        <w:spacing w:line="0" w:lineRule="atLeast"/>
        <w:contextualSpacing/>
        <w:jc w:val="both"/>
        <w:rPr>
          <w:rFonts w:asciiTheme="majorBidi" w:hAnsiTheme="majorBidi" w:cs="B Lotus"/>
          <w:i/>
          <w:iCs/>
          <w:sz w:val="24"/>
          <w:szCs w:val="24"/>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rPr>
        <w:t>Asian Agricultural Products Sri Lanka</w:t>
      </w:r>
      <w:r w:rsidRPr="00CB79D2">
        <w:rPr>
          <w:rFonts w:asciiTheme="majorBidi" w:hAnsiTheme="majorBidi" w:cs="B Lotus"/>
          <w:sz w:val="24"/>
          <w:szCs w:val="24"/>
        </w:rPr>
        <w:t xml:space="preserve"> (ICSID Case No ARB/87/3, Award, 27 Jun 1990) 95; </w:t>
      </w:r>
      <w:r w:rsidRPr="00CB79D2">
        <w:rPr>
          <w:rFonts w:asciiTheme="majorBidi" w:hAnsiTheme="majorBidi" w:cs="B Lotus"/>
          <w:i/>
          <w:iCs/>
          <w:sz w:val="24"/>
          <w:szCs w:val="24"/>
          <w:lang w:bidi="fa-IR"/>
        </w:rPr>
        <w:t xml:space="preserve">Lanco v Argentine </w:t>
      </w:r>
      <w:r w:rsidRPr="00CB79D2">
        <w:rPr>
          <w:rFonts w:asciiTheme="majorBidi" w:hAnsiTheme="majorBidi" w:cs="B Lotus"/>
          <w:sz w:val="24"/>
          <w:szCs w:val="24"/>
          <w:lang w:bidi="fa-IR"/>
        </w:rPr>
        <w:t>(n 88) 10;</w:t>
      </w:r>
      <w:r w:rsidRPr="00CB79D2">
        <w:rPr>
          <w:rFonts w:asciiTheme="majorBidi" w:hAnsiTheme="majorBidi" w:cs="B Lotus"/>
          <w:i/>
          <w:iCs/>
          <w:sz w:val="24"/>
          <w:szCs w:val="24"/>
          <w:lang w:bidi="fa-IR"/>
        </w:rPr>
        <w:t xml:space="preserve"> </w:t>
      </w:r>
      <w:r w:rsidRPr="00CB79D2">
        <w:rPr>
          <w:rFonts w:asciiTheme="majorBidi" w:hAnsiTheme="majorBidi" w:cs="B Lotus"/>
          <w:i/>
          <w:iCs/>
          <w:sz w:val="24"/>
          <w:szCs w:val="24"/>
        </w:rPr>
        <w:t>Champion Trading Company v Egypt</w:t>
      </w:r>
      <w:r w:rsidRPr="00CB79D2">
        <w:rPr>
          <w:rFonts w:asciiTheme="majorBidi" w:hAnsiTheme="majorBidi" w:cs="B Lotus"/>
          <w:sz w:val="24"/>
          <w:szCs w:val="24"/>
        </w:rPr>
        <w:t xml:space="preserve"> (ICSID Case No ARB/02/9, Decision on Jurisdiction, 21 Oct 2003) 3.4.2;</w:t>
      </w:r>
      <w:r w:rsidRPr="00CB79D2">
        <w:rPr>
          <w:rFonts w:asciiTheme="majorBidi" w:hAnsiTheme="majorBidi" w:cs="B Lotus"/>
          <w:i/>
          <w:iCs/>
          <w:sz w:val="24"/>
          <w:szCs w:val="24"/>
        </w:rPr>
        <w:t xml:space="preserve"> </w:t>
      </w:r>
      <w:r w:rsidRPr="00CB79D2">
        <w:rPr>
          <w:rStyle w:val="Emphasis"/>
          <w:rFonts w:asciiTheme="majorBidi" w:hAnsiTheme="majorBidi" w:cs="B Lotus"/>
          <w:sz w:val="24"/>
          <w:szCs w:val="24"/>
        </w:rPr>
        <w:t xml:space="preserve">LG&amp;E v Argentine </w:t>
      </w:r>
      <w:r w:rsidRPr="00CB79D2">
        <w:rPr>
          <w:rFonts w:asciiTheme="majorBidi" w:hAnsiTheme="majorBidi" w:cs="B Lotus"/>
          <w:sz w:val="24"/>
          <w:szCs w:val="24"/>
        </w:rPr>
        <w:t>(ICSID Case No ARB/02/1, Decision on Jurisdiction</w:t>
      </w:r>
      <w:r w:rsidRPr="00CB79D2">
        <w:rPr>
          <w:rFonts w:asciiTheme="majorBidi" w:hAnsiTheme="majorBidi" w:cs="B Lotus"/>
          <w:sz w:val="24"/>
          <w:szCs w:val="24"/>
          <w:lang w:bidi="fa-IR"/>
        </w:rPr>
        <w:t>,</w:t>
      </w:r>
      <w:r w:rsidRPr="00CB79D2">
        <w:rPr>
          <w:rFonts w:asciiTheme="majorBidi" w:hAnsiTheme="majorBidi" w:cs="B Lotus"/>
          <w:sz w:val="24"/>
          <w:szCs w:val="24"/>
        </w:rPr>
        <w:t xml:space="preserve"> 30 Apr 2004) 50-63; </w:t>
      </w:r>
      <w:r w:rsidRPr="00CB79D2">
        <w:rPr>
          <w:rFonts w:asciiTheme="majorBidi" w:hAnsiTheme="majorBidi" w:cs="B Lotus"/>
          <w:i/>
          <w:iCs/>
          <w:sz w:val="24"/>
          <w:szCs w:val="24"/>
          <w:lang w:bidi="fa-IR"/>
        </w:rPr>
        <w:t xml:space="preserve">Camuzzi v Argentine </w:t>
      </w:r>
      <w:r w:rsidRPr="00CB79D2">
        <w:rPr>
          <w:rFonts w:asciiTheme="majorBidi" w:hAnsiTheme="majorBidi" w:cs="B Lotus"/>
          <w:sz w:val="24"/>
          <w:szCs w:val="24"/>
          <w:lang w:bidi="fa-IR"/>
        </w:rPr>
        <w:t xml:space="preserve">(ICSID Case No ARB/03/2, </w:t>
      </w:r>
      <w:r w:rsidRPr="00CB79D2">
        <w:rPr>
          <w:rFonts w:asciiTheme="majorBidi" w:hAnsiTheme="majorBidi" w:cs="B Lotus"/>
          <w:sz w:val="24"/>
          <w:szCs w:val="24"/>
        </w:rPr>
        <w:t>Decision on Jurisdiction,</w:t>
      </w:r>
      <w:r w:rsidRPr="00CB79D2">
        <w:rPr>
          <w:rStyle w:val="Emphasis"/>
          <w:rFonts w:asciiTheme="majorBidi" w:hAnsiTheme="majorBidi" w:cs="B Lotus"/>
          <w:sz w:val="24"/>
          <w:szCs w:val="24"/>
          <w:lang w:bidi="fa-IR"/>
        </w:rPr>
        <w:t xml:space="preserve"> 11 May 2005) 9, 81;</w:t>
      </w:r>
      <w:r w:rsidRPr="00CB79D2">
        <w:rPr>
          <w:rStyle w:val="Emphasis"/>
          <w:rFonts w:asciiTheme="majorBidi" w:hAnsiTheme="majorBidi" w:cs="B Lotus"/>
          <w:sz w:val="24"/>
          <w:szCs w:val="24"/>
        </w:rPr>
        <w:t xml:space="preserve"> Sempra v Argentine </w:t>
      </w:r>
      <w:r w:rsidRPr="00CB79D2">
        <w:rPr>
          <w:rFonts w:asciiTheme="majorBidi" w:hAnsiTheme="majorBidi" w:cs="B Lotus"/>
          <w:sz w:val="24"/>
          <w:szCs w:val="24"/>
        </w:rPr>
        <w:t xml:space="preserve">(ICSID Case No ARB/02/16, Decision on Jurisdiction, 11 May 2005) 92-94; </w:t>
      </w:r>
      <w:r w:rsidRPr="00CB79D2">
        <w:rPr>
          <w:rStyle w:val="Emphasis"/>
          <w:rFonts w:asciiTheme="majorBidi" w:hAnsiTheme="majorBidi" w:cs="B Lotus"/>
          <w:sz w:val="24"/>
          <w:szCs w:val="24"/>
        </w:rPr>
        <w:t xml:space="preserve">El Paso v Argentine </w:t>
      </w:r>
      <w:r w:rsidRPr="00CB79D2">
        <w:rPr>
          <w:rFonts w:asciiTheme="majorBidi" w:hAnsiTheme="majorBidi" w:cs="B Lotus"/>
          <w:sz w:val="24"/>
          <w:szCs w:val="24"/>
        </w:rPr>
        <w:t xml:space="preserve">(ICSID Case No ARB/03/15, Decision on Jurisdiction, 27 Apr 2006) 138; </w:t>
      </w:r>
      <w:r w:rsidRPr="00CB79D2">
        <w:rPr>
          <w:rFonts w:asciiTheme="majorBidi" w:hAnsiTheme="majorBidi" w:cs="B Lotus"/>
          <w:i/>
          <w:iCs/>
          <w:sz w:val="24"/>
          <w:szCs w:val="24"/>
        </w:rPr>
        <w:t>CMS Gas v Argentina</w:t>
      </w:r>
      <w:r w:rsidRPr="00CB79D2">
        <w:rPr>
          <w:rFonts w:asciiTheme="majorBidi" w:hAnsiTheme="majorBidi" w:cs="B Lotus"/>
          <w:sz w:val="24"/>
          <w:szCs w:val="24"/>
        </w:rPr>
        <w:t xml:space="preserve"> (ICSID Case No ARB/01/8), Decision on Annulment</w:t>
      </w:r>
      <w:r w:rsidRPr="00CB79D2">
        <w:rPr>
          <w:rFonts w:asciiTheme="majorBidi" w:hAnsiTheme="majorBidi" w:cs="B Lotus"/>
          <w:sz w:val="24"/>
          <w:szCs w:val="24"/>
          <w:lang w:bidi="fa-IR"/>
        </w:rPr>
        <w:t xml:space="preserve">, 25 Sept 2007) 58-76; </w:t>
      </w:r>
      <w:r w:rsidRPr="00CB79D2">
        <w:rPr>
          <w:rFonts w:asciiTheme="majorBidi" w:hAnsiTheme="majorBidi" w:cs="B Lotus"/>
          <w:i/>
          <w:iCs/>
          <w:sz w:val="24"/>
          <w:szCs w:val="24"/>
          <w:lang w:bidi="fa-IR"/>
        </w:rPr>
        <w:t xml:space="preserve">Vivendi v Argentine </w:t>
      </w:r>
      <w:r w:rsidRPr="00CB79D2">
        <w:rPr>
          <w:rFonts w:asciiTheme="majorBidi" w:hAnsiTheme="majorBidi" w:cs="B Lotus"/>
          <w:sz w:val="24"/>
          <w:szCs w:val="24"/>
          <w:lang w:bidi="fa-IR"/>
        </w:rPr>
        <w:t>(Decision on Annulment, n 53) 50;</w:t>
      </w:r>
      <w:r w:rsidRPr="00CB79D2">
        <w:rPr>
          <w:rFonts w:asciiTheme="majorBidi" w:hAnsiTheme="majorBidi" w:cs="B Lotus"/>
          <w:i/>
          <w:iCs/>
          <w:sz w:val="24"/>
          <w:szCs w:val="24"/>
          <w:lang w:bidi="fa-IR"/>
        </w:rPr>
        <w:t xml:space="preserve"> CMS v Argentina</w:t>
      </w:r>
      <w:r w:rsidRPr="00CB79D2">
        <w:rPr>
          <w:rFonts w:asciiTheme="majorBidi" w:hAnsiTheme="majorBidi" w:cs="B Lotus"/>
          <w:sz w:val="24"/>
          <w:szCs w:val="24"/>
          <w:lang w:bidi="fa-IR"/>
        </w:rPr>
        <w:t xml:space="preserve"> (Decision on Jurisdiction, n 88) 51; </w:t>
      </w:r>
      <w:r w:rsidRPr="00CB79D2">
        <w:rPr>
          <w:rFonts w:asciiTheme="majorBidi" w:hAnsiTheme="majorBidi" w:cs="B Lotus"/>
          <w:i/>
          <w:iCs/>
          <w:sz w:val="24"/>
          <w:szCs w:val="24"/>
          <w:lang w:bidi="fa-IR"/>
        </w:rPr>
        <w:t>Enron v Argentine</w:t>
      </w:r>
      <w:r w:rsidRPr="00CB79D2">
        <w:rPr>
          <w:rFonts w:asciiTheme="majorBidi" w:hAnsiTheme="majorBidi" w:cs="B Lotus"/>
          <w:sz w:val="24"/>
          <w:szCs w:val="24"/>
          <w:lang w:bidi="fa-IR"/>
        </w:rPr>
        <w:t xml:space="preserve"> (n 134) 39, 44, 49.</w:t>
      </w:r>
    </w:p>
  </w:footnote>
  <w:footnote w:id="581">
    <w:p w14:paraId="11D0E8D5" w14:textId="77777777" w:rsidR="005A2D86" w:rsidRPr="00CB79D2" w:rsidRDefault="005A2D86" w:rsidP="00CB79D2">
      <w:pPr>
        <w:pStyle w:val="FootnoteText"/>
        <w:bidi w:val="0"/>
        <w:spacing w:line="0" w:lineRule="atLeast"/>
        <w:contextualSpacing/>
        <w:jc w:val="both"/>
        <w:rPr>
          <w:rFonts w:asciiTheme="majorBidi" w:eastAsia="Times New Roman"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rPr>
        <w:t xml:space="preserve">Siemens v Argentine </w:t>
      </w:r>
      <w:r w:rsidRPr="00CB79D2">
        <w:rPr>
          <w:rFonts w:asciiTheme="majorBidi" w:hAnsiTheme="majorBidi" w:cs="B Lotus"/>
          <w:sz w:val="24"/>
          <w:szCs w:val="24"/>
        </w:rPr>
        <w:t xml:space="preserve">(ICSID Case No ARB/02/8, Decision on Jurisdiction, 3 Aug 2004) 137, 142; </w:t>
      </w:r>
      <w:r w:rsidRPr="00CB79D2">
        <w:rPr>
          <w:rFonts w:asciiTheme="majorBidi" w:eastAsia="Times New Roman" w:hAnsiTheme="majorBidi" w:cs="B Lotus"/>
          <w:i/>
          <w:iCs/>
          <w:sz w:val="24"/>
          <w:szCs w:val="24"/>
          <w:lang w:bidi="fa-IR"/>
        </w:rPr>
        <w:t xml:space="preserve">Ronald S Lauder v Czech </w:t>
      </w:r>
      <w:r w:rsidRPr="00CB79D2">
        <w:rPr>
          <w:rFonts w:asciiTheme="majorBidi" w:eastAsia="Times New Roman" w:hAnsiTheme="majorBidi" w:cs="B Lotus"/>
          <w:sz w:val="24"/>
          <w:szCs w:val="24"/>
          <w:lang w:bidi="fa-IR"/>
        </w:rPr>
        <w:t xml:space="preserve">(UNCITRAL, 3 September 2001); </w:t>
      </w:r>
      <w:r w:rsidRPr="00CB79D2">
        <w:rPr>
          <w:rFonts w:asciiTheme="majorBidi" w:hAnsiTheme="majorBidi" w:cs="B Lotus"/>
          <w:i/>
          <w:iCs/>
          <w:sz w:val="24"/>
          <w:szCs w:val="24"/>
        </w:rPr>
        <w:t>Waste Management v United Mexican States</w:t>
      </w:r>
      <w:r w:rsidRPr="00CB79D2">
        <w:rPr>
          <w:rFonts w:asciiTheme="majorBidi" w:hAnsiTheme="majorBidi" w:cs="B Lotus"/>
          <w:sz w:val="24"/>
          <w:szCs w:val="24"/>
        </w:rPr>
        <w:t xml:space="preserve"> (ICSID Case No ARB(AF)/00/3, Award, 30 Apr 2004) 80, 85; </w:t>
      </w:r>
      <w:r w:rsidRPr="00CB79D2">
        <w:rPr>
          <w:rFonts w:asciiTheme="majorBidi" w:hAnsiTheme="majorBidi" w:cs="B Lotus"/>
          <w:i/>
          <w:iCs/>
          <w:sz w:val="24"/>
          <w:szCs w:val="24"/>
        </w:rPr>
        <w:t xml:space="preserve">Enron v Argentine </w:t>
      </w:r>
      <w:r w:rsidRPr="00CB79D2">
        <w:rPr>
          <w:rFonts w:asciiTheme="majorBidi" w:hAnsiTheme="majorBidi" w:cs="B Lotus"/>
          <w:sz w:val="24"/>
          <w:szCs w:val="24"/>
        </w:rPr>
        <w:t>(n 134) 39, 49;</w:t>
      </w:r>
      <w:r w:rsidRPr="00CB79D2">
        <w:rPr>
          <w:rFonts w:asciiTheme="majorBidi" w:eastAsia="Times New Roman" w:hAnsiTheme="majorBidi" w:cs="B Lotus"/>
          <w:i/>
          <w:iCs/>
          <w:sz w:val="24"/>
          <w:szCs w:val="24"/>
          <w:lang w:bidi="fa-IR"/>
        </w:rPr>
        <w:t xml:space="preserve"> </w:t>
      </w:r>
      <w:r w:rsidRPr="00CB79D2">
        <w:rPr>
          <w:rFonts w:asciiTheme="majorBidi" w:hAnsiTheme="majorBidi" w:cs="B Lotus"/>
          <w:sz w:val="24"/>
          <w:szCs w:val="24"/>
          <w:lang w:bidi="fa-IR"/>
        </w:rPr>
        <w:t>Schreuer (n 52) 1, 11-5.</w:t>
      </w:r>
    </w:p>
  </w:footnote>
  <w:footnote w:id="582">
    <w:p w14:paraId="1680F9F7"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lang w:bidi="fa-IR"/>
        </w:rPr>
        <w:t>Gruslin v Malaysia</w:t>
      </w:r>
      <w:r w:rsidRPr="00CB79D2">
        <w:rPr>
          <w:rFonts w:asciiTheme="majorBidi" w:hAnsiTheme="majorBidi" w:cs="B Lotus"/>
          <w:sz w:val="24"/>
          <w:szCs w:val="24"/>
          <w:lang w:bidi="fa-IR"/>
        </w:rPr>
        <w:t xml:space="preserve"> (ICSID Case No ARB/99/3, Award, 27 Nov 2000) 10.3, 15.6; Douglas (n 38) 182.</w:t>
      </w:r>
    </w:p>
  </w:footnote>
  <w:footnote w:id="583">
    <w:p w14:paraId="6D023040"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J P Sasse, </w:t>
      </w:r>
      <w:r w:rsidRPr="00CB79D2">
        <w:rPr>
          <w:rFonts w:asciiTheme="majorBidi" w:hAnsiTheme="majorBidi" w:cs="B Lotus"/>
          <w:i/>
          <w:iCs/>
          <w:sz w:val="24"/>
          <w:szCs w:val="24"/>
          <w:lang w:bidi="fa-IR"/>
        </w:rPr>
        <w:t>An Economic Analysis of Bilateral Investment Treaties</w:t>
      </w:r>
      <w:r w:rsidRPr="00CB79D2">
        <w:rPr>
          <w:rFonts w:asciiTheme="majorBidi" w:hAnsiTheme="majorBidi" w:cs="B Lotus"/>
          <w:sz w:val="24"/>
          <w:szCs w:val="24"/>
          <w:lang w:bidi="fa-IR"/>
        </w:rPr>
        <w:t xml:space="preserve"> (</w:t>
      </w:r>
      <w:r w:rsidRPr="00CB79D2">
        <w:rPr>
          <w:rFonts w:asciiTheme="majorBidi" w:hAnsiTheme="majorBidi" w:cs="B Lotus"/>
          <w:sz w:val="24"/>
          <w:szCs w:val="24"/>
        </w:rPr>
        <w:t>Springer 2011) 49.</w:t>
      </w:r>
    </w:p>
  </w:footnote>
  <w:footnote w:id="584">
    <w:p w14:paraId="0801F7F2"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hAnsiTheme="majorBidi" w:cs="B Lotus"/>
          <w:i/>
          <w:iCs/>
          <w:sz w:val="24"/>
          <w:szCs w:val="24"/>
          <w:lang w:bidi="fa-IR"/>
        </w:rPr>
        <w:t xml:space="preserve">History of the ICSID Convention </w:t>
      </w:r>
      <w:r w:rsidRPr="00CB79D2">
        <w:rPr>
          <w:rFonts w:asciiTheme="majorBidi" w:hAnsiTheme="majorBidi" w:cs="B Lotus"/>
          <w:sz w:val="24"/>
          <w:szCs w:val="24"/>
          <w:lang w:bidi="fa-IR"/>
        </w:rPr>
        <w:t xml:space="preserve">(n 24) part 2, 709; </w:t>
      </w:r>
      <w:r w:rsidRPr="00CB79D2">
        <w:rPr>
          <w:rFonts w:asciiTheme="majorBidi" w:eastAsia="Times New Roman" w:hAnsiTheme="majorBidi" w:cs="B Lotus"/>
          <w:i/>
          <w:iCs/>
          <w:sz w:val="24"/>
          <w:szCs w:val="24"/>
          <w:lang w:bidi="fa-IR"/>
        </w:rPr>
        <w:t xml:space="preserve">Ambiente Ufficio v Argentine </w:t>
      </w:r>
      <w:r w:rsidRPr="00CB79D2">
        <w:rPr>
          <w:rFonts w:asciiTheme="majorBidi" w:eastAsia="Times New Roman" w:hAnsiTheme="majorBidi" w:cs="B Lotus"/>
          <w:sz w:val="24"/>
          <w:szCs w:val="24"/>
          <w:lang w:bidi="fa-IR"/>
        </w:rPr>
        <w:t>(n 1) 496;</w:t>
      </w:r>
    </w:p>
  </w:footnote>
  <w:footnote w:id="585">
    <w:p w14:paraId="4E91B995"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Waibel (n 44) 226, 230-44; </w:t>
      </w:r>
      <w:r w:rsidRPr="00CB79D2">
        <w:rPr>
          <w:rFonts w:asciiTheme="majorBidi" w:eastAsia="Times New Roman" w:hAnsiTheme="majorBidi" w:cs="B Lotus"/>
          <w:sz w:val="24"/>
          <w:szCs w:val="24"/>
          <w:lang w:bidi="fa-IR"/>
        </w:rPr>
        <w:t>Michael Waibel, ʻOpening Pandora’s Box: Sovereign Bonds In International Arbitrationʼ, 101 American Journal of International Law (2007) 718-29;</w:t>
      </w:r>
      <w:r w:rsidRPr="00CB79D2">
        <w:rPr>
          <w:rFonts w:asciiTheme="majorBidi" w:hAnsiTheme="majorBidi" w:cs="B Lotus"/>
          <w:sz w:val="24"/>
          <w:szCs w:val="24"/>
          <w:lang w:bidi="fa-IR"/>
        </w:rPr>
        <w:t xml:space="preserve"> C Schereuer, ʻCommentary on the ICSID Convention: Article 25ʼ, </w:t>
      </w:r>
      <w:r w:rsidRPr="00CB79D2">
        <w:rPr>
          <w:rStyle w:val="st"/>
          <w:rFonts w:asciiTheme="majorBidi" w:hAnsiTheme="majorBidi" w:cs="B Lotus"/>
          <w:sz w:val="24"/>
          <w:szCs w:val="24"/>
        </w:rPr>
        <w:t>11(2) ICSID Review, Foreign Investment Law Journal (1996</w:t>
      </w:r>
      <w:r w:rsidRPr="00CB79D2">
        <w:rPr>
          <w:rFonts w:asciiTheme="majorBidi" w:hAnsiTheme="majorBidi" w:cs="B Lotus"/>
          <w:sz w:val="24"/>
          <w:szCs w:val="24"/>
          <w:lang w:bidi="fa-IR"/>
        </w:rPr>
        <w:t>) 316, 372; Dekastros (n 135) 286, 305-6.</w:t>
      </w:r>
    </w:p>
  </w:footnote>
  <w:footnote w:id="586">
    <w:p w14:paraId="47896B96"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Sempra Energy v Argentine </w:t>
      </w:r>
      <w:r w:rsidRPr="00CB79D2">
        <w:rPr>
          <w:rFonts w:asciiTheme="majorBidi" w:eastAsia="Times New Roman" w:hAnsiTheme="majorBidi" w:cs="B Lotus"/>
          <w:sz w:val="24"/>
          <w:szCs w:val="24"/>
          <w:lang w:bidi="fa-IR"/>
        </w:rPr>
        <w:t xml:space="preserve">(ICSID Case No ARB/02/16, Award, 28 Sept 2007) 214; </w:t>
      </w:r>
      <w:r w:rsidRPr="00CB79D2">
        <w:rPr>
          <w:rFonts w:asciiTheme="majorBidi" w:eastAsia="Times New Roman" w:hAnsiTheme="majorBidi" w:cs="B Lotus"/>
          <w:i/>
          <w:iCs/>
          <w:sz w:val="24"/>
          <w:szCs w:val="24"/>
          <w:lang w:bidi="fa-IR"/>
        </w:rPr>
        <w:t xml:space="preserve">Ambiente Ufficio v Argentine </w:t>
      </w:r>
      <w:r w:rsidRPr="00CB79D2">
        <w:rPr>
          <w:rFonts w:asciiTheme="majorBidi" w:eastAsia="Times New Roman" w:hAnsiTheme="majorBidi" w:cs="B Lotus"/>
          <w:sz w:val="24"/>
          <w:szCs w:val="24"/>
          <w:lang w:bidi="fa-IR"/>
        </w:rPr>
        <w:t xml:space="preserve">(n 1) 456, 467-8, 471-2; </w:t>
      </w:r>
      <w:r w:rsidRPr="00CB79D2">
        <w:rPr>
          <w:rFonts w:asciiTheme="majorBidi" w:eastAsia="Times New Roman" w:hAnsiTheme="majorBidi" w:cs="B Lotus"/>
          <w:i/>
          <w:iCs/>
          <w:sz w:val="24"/>
          <w:szCs w:val="24"/>
          <w:lang w:bidi="fa-IR"/>
        </w:rPr>
        <w:t xml:space="preserve">Abaclat v Argentine </w:t>
      </w:r>
      <w:r w:rsidRPr="00CB79D2">
        <w:rPr>
          <w:rFonts w:asciiTheme="majorBidi" w:eastAsia="Times New Roman" w:hAnsiTheme="majorBidi" w:cs="B Lotus"/>
          <w:sz w:val="24"/>
          <w:szCs w:val="24"/>
          <w:lang w:bidi="fa-IR"/>
        </w:rPr>
        <w:t>(</w:t>
      </w:r>
      <w:r w:rsidRPr="00CB79D2">
        <w:rPr>
          <w:rFonts w:asciiTheme="majorBidi" w:hAnsiTheme="majorBidi" w:cs="B Lotus"/>
          <w:sz w:val="24"/>
          <w:szCs w:val="24"/>
        </w:rPr>
        <w:t>Decision on Jurisdiction, n 2) 362-7;</w:t>
      </w:r>
      <w:r w:rsidRPr="00CB79D2">
        <w:rPr>
          <w:rFonts w:asciiTheme="majorBidi" w:eastAsia="Times New Roman" w:hAnsiTheme="majorBidi" w:cs="B Lotus"/>
          <w:i/>
          <w:iCs/>
          <w:sz w:val="24"/>
          <w:szCs w:val="24"/>
          <w:lang w:bidi="fa-IR"/>
        </w:rPr>
        <w:t xml:space="preserve"> </w:t>
      </w:r>
      <w:r w:rsidRPr="00CB79D2">
        <w:rPr>
          <w:rFonts w:asciiTheme="majorBidi" w:hAnsiTheme="majorBidi" w:cs="B Lotus"/>
          <w:i/>
          <w:iCs/>
          <w:sz w:val="24"/>
          <w:szCs w:val="24"/>
        </w:rPr>
        <w:t>Fedax v Venezuela</w:t>
      </w:r>
      <w:r w:rsidRPr="00CB79D2">
        <w:rPr>
          <w:rFonts w:asciiTheme="majorBidi" w:hAnsiTheme="majorBidi" w:cs="B Lotus"/>
          <w:sz w:val="24"/>
          <w:szCs w:val="24"/>
        </w:rPr>
        <w:t xml:space="preserve"> (</w:t>
      </w:r>
      <w:r w:rsidRPr="00CB79D2">
        <w:rPr>
          <w:rFonts w:asciiTheme="majorBidi" w:eastAsia="Times New Roman" w:hAnsiTheme="majorBidi" w:cs="B Lotus"/>
          <w:sz w:val="24"/>
          <w:szCs w:val="24"/>
          <w:lang w:bidi="fa-IR"/>
        </w:rPr>
        <w:t>n 27</w:t>
      </w:r>
      <w:r w:rsidRPr="00CB79D2">
        <w:rPr>
          <w:rFonts w:asciiTheme="majorBidi" w:hAnsiTheme="majorBidi" w:cs="B Lotus"/>
          <w:sz w:val="24"/>
          <w:szCs w:val="24"/>
        </w:rPr>
        <w:t>) 29</w:t>
      </w:r>
      <w:r w:rsidRPr="00CB79D2">
        <w:rPr>
          <w:rFonts w:asciiTheme="majorBidi" w:eastAsia="Times New Roman"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CSOB v Slovak </w:t>
      </w:r>
      <w:r w:rsidRPr="00CB79D2">
        <w:rPr>
          <w:rFonts w:asciiTheme="majorBidi" w:eastAsia="Times New Roman" w:hAnsiTheme="majorBidi" w:cs="B Lotus"/>
          <w:sz w:val="24"/>
          <w:szCs w:val="24"/>
          <w:lang w:bidi="fa-IR"/>
        </w:rPr>
        <w:t xml:space="preserve">(n 28) 76-91; </w:t>
      </w:r>
      <w:r w:rsidRPr="00CB79D2">
        <w:rPr>
          <w:rFonts w:asciiTheme="majorBidi" w:eastAsia="Times New Roman" w:hAnsiTheme="majorBidi" w:cs="B Lotus"/>
          <w:i/>
          <w:iCs/>
          <w:sz w:val="24"/>
          <w:szCs w:val="24"/>
          <w:lang w:bidi="fa-IR"/>
        </w:rPr>
        <w:t xml:space="preserve">Giovanni v Argentine </w:t>
      </w:r>
      <w:r w:rsidRPr="00CB79D2">
        <w:rPr>
          <w:rFonts w:asciiTheme="majorBidi" w:eastAsia="Times New Roman" w:hAnsiTheme="majorBidi" w:cs="B Lotus"/>
          <w:sz w:val="24"/>
          <w:szCs w:val="24"/>
          <w:lang w:bidi="fa-IR"/>
        </w:rPr>
        <w:t xml:space="preserve">(n 98) 296; </w:t>
      </w:r>
      <w:r w:rsidRPr="00CB79D2">
        <w:rPr>
          <w:rFonts w:asciiTheme="majorBidi" w:hAnsiTheme="majorBidi" w:cs="B Lotus"/>
          <w:i/>
          <w:iCs/>
          <w:sz w:val="24"/>
          <w:szCs w:val="24"/>
          <w:lang w:bidi="fa-IR"/>
        </w:rPr>
        <w:t xml:space="preserve">History of the ICSID Convention </w:t>
      </w:r>
      <w:r w:rsidRPr="00CB79D2">
        <w:rPr>
          <w:rFonts w:asciiTheme="majorBidi" w:hAnsiTheme="majorBidi" w:cs="B Lotus"/>
          <w:sz w:val="24"/>
          <w:szCs w:val="24"/>
          <w:lang w:bidi="fa-IR"/>
        </w:rPr>
        <w:t xml:space="preserve">(n 24) part 1, 514; </w:t>
      </w:r>
      <w:r w:rsidRPr="00CB79D2">
        <w:rPr>
          <w:rStyle w:val="addmd"/>
          <w:rFonts w:asciiTheme="majorBidi" w:hAnsiTheme="majorBidi" w:cs="B Lotus"/>
          <w:sz w:val="24"/>
          <w:szCs w:val="24"/>
        </w:rPr>
        <w:t>M Megliani</w:t>
      </w:r>
      <w:r w:rsidRPr="00CB79D2">
        <w:rPr>
          <w:rFonts w:asciiTheme="majorBidi" w:hAnsiTheme="majorBidi" w:cs="B Lotus"/>
          <w:sz w:val="24"/>
          <w:szCs w:val="24"/>
        </w:rPr>
        <w:t xml:space="preserve">, </w:t>
      </w:r>
      <w:r w:rsidRPr="00CB79D2">
        <w:rPr>
          <w:rFonts w:asciiTheme="majorBidi" w:hAnsiTheme="majorBidi" w:cs="B Lotus"/>
          <w:i/>
          <w:iCs/>
          <w:sz w:val="24"/>
          <w:szCs w:val="24"/>
        </w:rPr>
        <w:t>Sovereign Debt: Genesis, Restructuring and Litigation</w:t>
      </w:r>
      <w:r w:rsidRPr="00CB79D2">
        <w:rPr>
          <w:rFonts w:asciiTheme="majorBidi" w:hAnsiTheme="majorBidi" w:cs="B Lotus"/>
          <w:sz w:val="24"/>
          <w:szCs w:val="24"/>
        </w:rPr>
        <w:t xml:space="preserve"> (Springer 2015) 544-52.</w:t>
      </w:r>
    </w:p>
  </w:footnote>
  <w:footnote w:id="587">
    <w:p w14:paraId="7DF126E4" w14:textId="77777777" w:rsidR="005A2D86" w:rsidRPr="00CB79D2" w:rsidRDefault="005A2D86" w:rsidP="00CB79D2">
      <w:pPr>
        <w:pStyle w:val="FootnoteText"/>
        <w:bidi w:val="0"/>
        <w:spacing w:line="0" w:lineRule="atLeast"/>
        <w:contextualSpacing/>
        <w:jc w:val="both"/>
        <w:rPr>
          <w:rFonts w:asciiTheme="majorBidi"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M Sornarajah, </w:t>
      </w:r>
      <w:r w:rsidRPr="00CB79D2">
        <w:rPr>
          <w:rFonts w:asciiTheme="majorBidi" w:hAnsiTheme="majorBidi" w:cs="B Lotus"/>
          <w:i/>
          <w:iCs/>
          <w:sz w:val="24"/>
          <w:szCs w:val="24"/>
          <w:lang w:bidi="fa-IR"/>
        </w:rPr>
        <w:t>Resistance and Change in the International Law on Foreign Investment</w:t>
      </w:r>
      <w:r w:rsidRPr="00CB79D2">
        <w:rPr>
          <w:rFonts w:asciiTheme="majorBidi" w:hAnsiTheme="majorBidi" w:cs="B Lotus"/>
          <w:sz w:val="24"/>
          <w:szCs w:val="24"/>
          <w:lang w:bidi="fa-IR"/>
        </w:rPr>
        <w:t xml:space="preserve"> (Cambridge University Press 2015) 168-3.</w:t>
      </w:r>
    </w:p>
  </w:footnote>
  <w:footnote w:id="588">
    <w:p w14:paraId="276DEB05" w14:textId="77777777" w:rsidR="005A2D86" w:rsidRPr="00CB79D2" w:rsidRDefault="005A2D86" w:rsidP="00CB79D2">
      <w:pPr>
        <w:pStyle w:val="FootnoteText"/>
        <w:bidi w:val="0"/>
        <w:spacing w:line="0" w:lineRule="atLeast"/>
        <w:contextualSpacing/>
        <w:jc w:val="both"/>
        <w:rPr>
          <w:rFonts w:asciiTheme="majorBidi" w:eastAsia="Times New Roman" w:hAnsiTheme="majorBidi" w:cs="B Lotus"/>
          <w:i/>
          <w:iC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Ambiente Ufficio v Argentine </w:t>
      </w:r>
      <w:r w:rsidRPr="00CB79D2">
        <w:rPr>
          <w:rFonts w:asciiTheme="majorBidi" w:eastAsia="Times New Roman" w:hAnsiTheme="majorBidi" w:cs="B Lotus"/>
          <w:sz w:val="24"/>
          <w:szCs w:val="24"/>
          <w:lang w:bidi="fa-IR"/>
        </w:rPr>
        <w:t>(n 1) 505;</w:t>
      </w:r>
      <w:r w:rsidRPr="00CB79D2">
        <w:rPr>
          <w:rFonts w:asciiTheme="majorBidi" w:eastAsia="Times New Roman" w:hAnsiTheme="majorBidi" w:cs="B Lotus"/>
          <w:i/>
          <w:iCs/>
          <w:sz w:val="24"/>
          <w:szCs w:val="24"/>
          <w:lang w:bidi="fa-IR"/>
        </w:rPr>
        <w:t xml:space="preserve"> Abaclat v Argentine </w:t>
      </w:r>
      <w:r w:rsidRPr="00CB79D2">
        <w:rPr>
          <w:rFonts w:asciiTheme="majorBidi" w:eastAsia="Times New Roman" w:hAnsiTheme="majorBidi" w:cs="B Lotus"/>
          <w:sz w:val="24"/>
          <w:szCs w:val="24"/>
          <w:lang w:bidi="fa-IR"/>
        </w:rPr>
        <w:t>(</w:t>
      </w:r>
      <w:r w:rsidRPr="00CB79D2">
        <w:rPr>
          <w:rFonts w:asciiTheme="majorBidi" w:hAnsiTheme="majorBidi" w:cs="B Lotus"/>
          <w:sz w:val="24"/>
          <w:szCs w:val="24"/>
        </w:rPr>
        <w:t>Decision on Jurisdiction, n 2) 378;</w:t>
      </w:r>
      <w:r w:rsidRPr="00CB79D2">
        <w:rPr>
          <w:rFonts w:asciiTheme="majorBidi" w:eastAsia="Times New Roman" w:hAnsiTheme="majorBidi" w:cs="B Lotus"/>
          <w:i/>
          <w:iCs/>
          <w:sz w:val="24"/>
          <w:szCs w:val="24"/>
          <w:lang w:bidi="fa-IR"/>
        </w:rPr>
        <w:t xml:space="preserve"> </w:t>
      </w:r>
      <w:r w:rsidRPr="00CB79D2">
        <w:rPr>
          <w:rFonts w:asciiTheme="majorBidi" w:hAnsiTheme="majorBidi" w:cs="B Lotus"/>
          <w:sz w:val="24"/>
          <w:szCs w:val="24"/>
        </w:rPr>
        <w:t>Mortenson (n 25) 257, 299, footnote 225.</w:t>
      </w:r>
    </w:p>
  </w:footnote>
  <w:footnote w:id="589">
    <w:p w14:paraId="3EDDF1C3" w14:textId="77777777" w:rsidR="005A2D86" w:rsidRPr="00CB79D2" w:rsidRDefault="005A2D86" w:rsidP="00CB79D2">
      <w:pPr>
        <w:pStyle w:val="FootnoteText"/>
        <w:bidi w:val="0"/>
        <w:spacing w:line="0" w:lineRule="atLeast"/>
        <w:contextualSpacing/>
        <w:jc w:val="both"/>
        <w:rPr>
          <w:rFonts w:asciiTheme="majorBidi" w:eastAsia="Times New Roman" w:hAnsiTheme="majorBidi" w:cs="B Lotus"/>
          <w:sz w:val="24"/>
          <w:szCs w:val="24"/>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 xml:space="preserve">Poštová banka v Hellenic </w:t>
      </w:r>
      <w:r w:rsidRPr="00CB79D2">
        <w:rPr>
          <w:rFonts w:asciiTheme="majorBidi" w:eastAsia="Times New Roman" w:hAnsiTheme="majorBidi" w:cs="B Lotus"/>
          <w:sz w:val="24"/>
          <w:szCs w:val="24"/>
          <w:lang w:bidi="fa-IR"/>
        </w:rPr>
        <w:t xml:space="preserve">(n 42) 363-4; </w:t>
      </w:r>
      <w:r w:rsidRPr="00CB79D2">
        <w:rPr>
          <w:rFonts w:asciiTheme="majorBidi" w:hAnsiTheme="majorBidi" w:cs="B Lotus"/>
          <w:sz w:val="24"/>
          <w:szCs w:val="24"/>
          <w:lang w:bidi="fa-IR"/>
        </w:rPr>
        <w:t xml:space="preserve">Waibel (n 44) 242-4; </w:t>
      </w:r>
      <w:r w:rsidRPr="00CB79D2">
        <w:rPr>
          <w:rFonts w:asciiTheme="majorBidi" w:eastAsia="Times New Roman" w:hAnsiTheme="majorBidi" w:cs="B Lotus"/>
          <w:sz w:val="24"/>
          <w:szCs w:val="24"/>
          <w:lang w:bidi="fa-IR"/>
        </w:rPr>
        <w:t xml:space="preserve">Waibel, ʻOpening Pandora’s Boxʼ (n 145) 711, 743-744; </w:t>
      </w:r>
      <w:r w:rsidRPr="00CB79D2">
        <w:rPr>
          <w:rFonts w:asciiTheme="majorBidi" w:eastAsia="Times New Roman" w:hAnsiTheme="majorBidi" w:cs="B Lotus"/>
          <w:i/>
          <w:iCs/>
          <w:sz w:val="24"/>
          <w:szCs w:val="24"/>
          <w:lang w:bidi="fa-IR"/>
        </w:rPr>
        <w:t>Cf</w:t>
      </w:r>
      <w:r w:rsidRPr="00CB79D2">
        <w:rPr>
          <w:rFonts w:asciiTheme="majorBidi" w:eastAsia="Times New Roman" w:hAnsiTheme="majorBidi" w:cs="B Lotus"/>
          <w:sz w:val="24"/>
          <w:szCs w:val="24"/>
          <w:lang w:bidi="fa-IR"/>
        </w:rPr>
        <w:t xml:space="preserve">: </w:t>
      </w:r>
      <w:r w:rsidRPr="00CB79D2">
        <w:rPr>
          <w:rFonts w:asciiTheme="majorBidi" w:hAnsiTheme="majorBidi" w:cs="B Lotus"/>
          <w:sz w:val="24"/>
          <w:szCs w:val="24"/>
        </w:rPr>
        <w:t>M Bungenberg</w:t>
      </w:r>
      <w:r w:rsidRPr="00CB79D2">
        <w:rPr>
          <w:rFonts w:asciiTheme="majorBidi" w:eastAsia="Times New Roman" w:hAnsiTheme="majorBidi" w:cs="B Lotus"/>
          <w:sz w:val="24"/>
          <w:szCs w:val="24"/>
          <w:lang w:bidi="fa-IR"/>
        </w:rPr>
        <w:t xml:space="preserve"> &amp; Others (eds), </w:t>
      </w:r>
      <w:r w:rsidRPr="00CB79D2">
        <w:rPr>
          <w:rFonts w:asciiTheme="majorBidi" w:eastAsia="Times New Roman" w:hAnsiTheme="majorBidi" w:cs="B Lotus"/>
          <w:i/>
          <w:iCs/>
          <w:sz w:val="24"/>
          <w:szCs w:val="24"/>
          <w:lang w:bidi="fa-IR"/>
        </w:rPr>
        <w:t>International Investment Law: A Handbook</w:t>
      </w:r>
      <w:r w:rsidRPr="00CB79D2">
        <w:rPr>
          <w:rFonts w:asciiTheme="majorBidi" w:eastAsia="Times New Roman" w:hAnsiTheme="majorBidi" w:cs="B Lotus"/>
          <w:sz w:val="24"/>
          <w:szCs w:val="24"/>
          <w:lang w:bidi="fa-IR"/>
        </w:rPr>
        <w:t xml:space="preserve"> (Hart Publishing 2015) 539.</w:t>
      </w:r>
    </w:p>
  </w:footnote>
  <w:footnote w:id="590">
    <w:p w14:paraId="6390A299" w14:textId="77777777" w:rsidR="005A2D86" w:rsidRPr="00081979" w:rsidRDefault="005A2D86" w:rsidP="00CB79D2">
      <w:pPr>
        <w:pStyle w:val="FootnoteText"/>
        <w:bidi w:val="0"/>
        <w:spacing w:line="0" w:lineRule="atLeast"/>
        <w:contextualSpacing/>
        <w:jc w:val="both"/>
        <w:rPr>
          <w:rFonts w:ascii="Times New Roman" w:eastAsia="Times New Roman" w:hAnsi="Times New Roman" w:cs="B Mitra"/>
          <w:sz w:val="16"/>
          <w:lang w:bidi="fa-IR"/>
        </w:rPr>
      </w:pPr>
      <w:r w:rsidRPr="00CB79D2">
        <w:rPr>
          <w:rStyle w:val="FootnoteReference"/>
          <w:rFonts w:asciiTheme="majorBidi" w:hAnsiTheme="majorBidi" w:cs="B Lotus"/>
          <w:sz w:val="24"/>
          <w:szCs w:val="24"/>
        </w:rPr>
        <w:footnoteRef/>
      </w:r>
      <w:r w:rsidRPr="00CB79D2">
        <w:rPr>
          <w:rFonts w:asciiTheme="majorBidi" w:hAnsiTheme="majorBidi" w:cs="B Lotus"/>
          <w:sz w:val="24"/>
          <w:szCs w:val="24"/>
        </w:rPr>
        <w:t xml:space="preserve"> </w:t>
      </w:r>
      <w:r w:rsidRPr="00CB79D2">
        <w:rPr>
          <w:rFonts w:asciiTheme="majorBidi" w:hAnsiTheme="majorBidi" w:cs="B Lotus"/>
          <w:sz w:val="24"/>
          <w:szCs w:val="24"/>
          <w:lang w:bidi="fa-IR"/>
        </w:rPr>
        <w:t xml:space="preserve">- </w:t>
      </w:r>
      <w:r w:rsidRPr="00CB79D2">
        <w:rPr>
          <w:rFonts w:asciiTheme="majorBidi" w:eastAsia="Times New Roman" w:hAnsiTheme="majorBidi" w:cs="B Lotus"/>
          <w:i/>
          <w:iCs/>
          <w:sz w:val="24"/>
          <w:szCs w:val="24"/>
          <w:lang w:bidi="fa-IR"/>
        </w:rPr>
        <w:t>Fedax v Venezuela</w:t>
      </w:r>
      <w:r w:rsidRPr="00CB79D2">
        <w:rPr>
          <w:rFonts w:asciiTheme="majorBidi" w:eastAsia="Times New Roman" w:hAnsiTheme="majorBidi" w:cs="B Lotus"/>
          <w:sz w:val="24"/>
          <w:szCs w:val="24"/>
          <w:lang w:bidi="fa-IR"/>
        </w:rPr>
        <w:t xml:space="preserve"> (n 27) 37;</w:t>
      </w:r>
      <w:r w:rsidRPr="00CB79D2">
        <w:rPr>
          <w:rFonts w:asciiTheme="majorBidi" w:eastAsia="Times New Roman" w:hAnsiTheme="majorBidi" w:cs="B Lotus"/>
          <w:i/>
          <w:iCs/>
          <w:sz w:val="24"/>
          <w:szCs w:val="24"/>
          <w:lang w:bidi="fa-IR"/>
        </w:rPr>
        <w:t xml:space="preserve"> CSOB v Slovak </w:t>
      </w:r>
      <w:r w:rsidRPr="00CB79D2">
        <w:rPr>
          <w:rFonts w:asciiTheme="majorBidi" w:eastAsia="Times New Roman" w:hAnsiTheme="majorBidi" w:cs="B Lotus"/>
          <w:sz w:val="24"/>
          <w:szCs w:val="24"/>
          <w:lang w:bidi="fa-IR"/>
        </w:rPr>
        <w:t xml:space="preserve">(n 28) 80; </w:t>
      </w:r>
      <w:r w:rsidRPr="00CB79D2">
        <w:rPr>
          <w:rFonts w:asciiTheme="majorBidi" w:eastAsia="Times New Roman" w:hAnsiTheme="majorBidi" w:cs="B Lotus"/>
          <w:i/>
          <w:iCs/>
          <w:sz w:val="24"/>
          <w:szCs w:val="24"/>
          <w:lang w:bidi="fa-IR"/>
        </w:rPr>
        <w:t xml:space="preserve">Poštová banka v Hellenic </w:t>
      </w:r>
      <w:r w:rsidRPr="00CB79D2">
        <w:rPr>
          <w:rFonts w:asciiTheme="majorBidi" w:eastAsia="Times New Roman" w:hAnsiTheme="majorBidi" w:cs="B Lotus"/>
          <w:sz w:val="24"/>
          <w:szCs w:val="24"/>
          <w:lang w:bidi="fa-IR"/>
        </w:rPr>
        <w:t>(n 42) 365.</w:t>
      </w:r>
    </w:p>
  </w:footnote>
  <w:footnote w:id="591">
    <w:p w14:paraId="67E9734B" w14:textId="56AD8EA6" w:rsidR="008D2979" w:rsidRPr="00807F7C" w:rsidRDefault="008D2979" w:rsidP="00807F7C">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.Security of Supply</w:t>
      </w:r>
    </w:p>
  </w:footnote>
  <w:footnote w:id="592">
    <w:p w14:paraId="01F8F9BD" w14:textId="363ACD8F" w:rsidR="008D2979" w:rsidRPr="00807F7C" w:rsidRDefault="008D2979" w:rsidP="00807F7C">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.Energy policy</w:t>
      </w:r>
    </w:p>
  </w:footnote>
  <w:footnote w:id="593">
    <w:p w14:paraId="479173F1" w14:textId="77777777" w:rsidR="008D2979" w:rsidRPr="00807F7C" w:rsidRDefault="008D2979" w:rsidP="00807F7C">
      <w:pPr>
        <w:pStyle w:val="FootnoteText"/>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rPr>
        <w:t xml:space="preserve"> </w:t>
      </w:r>
      <w:r w:rsidRPr="00807F7C">
        <w:rPr>
          <w:rFonts w:asciiTheme="majorBidi" w:hAnsiTheme="majorBidi" w:cs="B Lotus"/>
          <w:sz w:val="24"/>
          <w:szCs w:val="24"/>
          <w:rtl/>
        </w:rPr>
        <w:t>متوسلی،</w:t>
      </w:r>
      <w:r w:rsidRPr="00807F7C">
        <w:rPr>
          <w:rFonts w:asciiTheme="majorBidi" w:hAnsiTheme="majorBidi" w:cs="B Lotus"/>
          <w:sz w:val="24"/>
          <w:szCs w:val="24"/>
        </w:rPr>
        <w:t xml:space="preserve"> </w:t>
      </w:r>
      <w:r w:rsidRPr="00807F7C">
        <w:rPr>
          <w:rFonts w:asciiTheme="majorBidi" w:hAnsiTheme="majorBidi" w:cs="B Lotus"/>
          <w:sz w:val="24"/>
          <w:szCs w:val="24"/>
          <w:rtl/>
        </w:rPr>
        <w:t>محمود</w:t>
      </w:r>
      <w:r w:rsidRPr="00807F7C">
        <w:rPr>
          <w:rFonts w:asciiTheme="majorBidi" w:hAnsiTheme="majorBidi" w:cs="B Lotus"/>
          <w:sz w:val="24"/>
          <w:szCs w:val="24"/>
        </w:rPr>
        <w:t xml:space="preserve"> </w:t>
      </w:r>
      <w:r w:rsidRPr="00807F7C">
        <w:rPr>
          <w:rFonts w:asciiTheme="majorBidi" w:hAnsiTheme="majorBidi" w:cs="B Lotus"/>
          <w:sz w:val="24"/>
          <w:szCs w:val="24"/>
          <w:rtl/>
        </w:rPr>
        <w:t>و</w:t>
      </w:r>
      <w:r w:rsidRPr="00807F7C">
        <w:rPr>
          <w:rFonts w:asciiTheme="majorBidi" w:hAnsiTheme="majorBidi" w:cs="B Lotus"/>
          <w:sz w:val="24"/>
          <w:szCs w:val="24"/>
        </w:rPr>
        <w:t xml:space="preserve"> </w:t>
      </w:r>
      <w:r w:rsidRPr="00807F7C">
        <w:rPr>
          <w:rFonts w:asciiTheme="majorBidi" w:hAnsiTheme="majorBidi" w:cs="B Lotus"/>
          <w:sz w:val="24"/>
          <w:szCs w:val="24"/>
          <w:rtl/>
        </w:rPr>
        <w:t>مهربانی،</w:t>
      </w:r>
      <w:r w:rsidRPr="00807F7C">
        <w:rPr>
          <w:rFonts w:asciiTheme="majorBidi" w:hAnsiTheme="majorBidi" w:cs="B Lotus"/>
          <w:sz w:val="24"/>
          <w:szCs w:val="24"/>
        </w:rPr>
        <w:t xml:space="preserve"> </w:t>
      </w:r>
      <w:r w:rsidRPr="00807F7C">
        <w:rPr>
          <w:rFonts w:asciiTheme="majorBidi" w:hAnsiTheme="majorBidi" w:cs="B Lotus"/>
          <w:sz w:val="24"/>
          <w:szCs w:val="24"/>
          <w:rtl/>
        </w:rPr>
        <w:t>وحید</w:t>
      </w:r>
      <w:r w:rsidRPr="00807F7C">
        <w:rPr>
          <w:rFonts w:asciiTheme="majorBidi" w:hAnsiTheme="majorBidi" w:cs="B Lotus"/>
          <w:sz w:val="24"/>
          <w:szCs w:val="24"/>
        </w:rPr>
        <w:t xml:space="preserve"> </w:t>
      </w:r>
      <w:r w:rsidRPr="00807F7C">
        <w:rPr>
          <w:rFonts w:asciiTheme="majorBidi" w:hAnsiTheme="majorBidi" w:cs="B Lotus"/>
          <w:sz w:val="24"/>
          <w:szCs w:val="24"/>
          <w:rtl/>
        </w:rPr>
        <w:t>،</w:t>
      </w:r>
      <w:r w:rsidRPr="00807F7C">
        <w:rPr>
          <w:rFonts w:asciiTheme="majorBidi" w:hAnsiTheme="majorBidi" w:cs="B Lotus"/>
          <w:sz w:val="24"/>
          <w:szCs w:val="24"/>
        </w:rPr>
        <w:t xml:space="preserve"> </w:t>
      </w:r>
      <w:r w:rsidRPr="00807F7C">
        <w:rPr>
          <w:rFonts w:asciiTheme="majorBidi" w:hAnsiTheme="majorBidi" w:cs="B Lotus"/>
          <w:sz w:val="24"/>
          <w:szCs w:val="24"/>
          <w:rtl/>
        </w:rPr>
        <w:t>اهمیت</w:t>
      </w:r>
      <w:r w:rsidRPr="00807F7C">
        <w:rPr>
          <w:rFonts w:asciiTheme="majorBidi" w:hAnsiTheme="majorBidi" w:cs="B Lotus"/>
          <w:sz w:val="24"/>
          <w:szCs w:val="24"/>
        </w:rPr>
        <w:t xml:space="preserve"> </w:t>
      </w:r>
      <w:r w:rsidRPr="00807F7C">
        <w:rPr>
          <w:rFonts w:asciiTheme="majorBidi" w:hAnsiTheme="majorBidi" w:cs="B Lotus"/>
          <w:sz w:val="24"/>
          <w:szCs w:val="24"/>
          <w:rtl/>
        </w:rPr>
        <w:t>تأمین</w:t>
      </w:r>
      <w:r w:rsidRPr="00807F7C">
        <w:rPr>
          <w:rFonts w:asciiTheme="majorBidi" w:hAnsiTheme="majorBidi" w:cs="B Lotus"/>
          <w:sz w:val="24"/>
          <w:szCs w:val="24"/>
        </w:rPr>
        <w:t xml:space="preserve"> </w:t>
      </w:r>
      <w:r w:rsidRPr="00807F7C">
        <w:rPr>
          <w:rFonts w:asciiTheme="majorBidi" w:hAnsiTheme="majorBidi" w:cs="B Lotus"/>
          <w:sz w:val="24"/>
          <w:szCs w:val="24"/>
          <w:rtl/>
        </w:rPr>
        <w:t>انرژی</w:t>
      </w:r>
      <w:r w:rsidRPr="00807F7C">
        <w:rPr>
          <w:rFonts w:asciiTheme="majorBidi" w:hAnsiTheme="majorBidi" w:cs="B Lotus"/>
          <w:sz w:val="24"/>
          <w:szCs w:val="24"/>
        </w:rPr>
        <w:t xml:space="preserve"> </w:t>
      </w:r>
      <w:r w:rsidRPr="00807F7C">
        <w:rPr>
          <w:rFonts w:asciiTheme="majorBidi" w:hAnsiTheme="majorBidi" w:cs="B Lotus"/>
          <w:sz w:val="24"/>
          <w:szCs w:val="24"/>
          <w:rtl/>
        </w:rPr>
        <w:t>برق</w:t>
      </w:r>
      <w:r w:rsidRPr="00807F7C">
        <w:rPr>
          <w:rFonts w:asciiTheme="majorBidi" w:hAnsiTheme="majorBidi" w:cs="B Lotus"/>
          <w:sz w:val="24"/>
          <w:szCs w:val="24"/>
        </w:rPr>
        <w:t xml:space="preserve"> </w:t>
      </w:r>
      <w:r w:rsidRPr="00807F7C">
        <w:rPr>
          <w:rFonts w:asciiTheme="majorBidi" w:hAnsiTheme="majorBidi" w:cs="B Lotus"/>
          <w:sz w:val="24"/>
          <w:szCs w:val="24"/>
          <w:rtl/>
        </w:rPr>
        <w:t>در</w:t>
      </w:r>
      <w:r w:rsidRPr="00807F7C">
        <w:rPr>
          <w:rFonts w:asciiTheme="majorBidi" w:hAnsiTheme="majorBidi" w:cs="B Lotus"/>
          <w:sz w:val="24"/>
          <w:szCs w:val="24"/>
        </w:rPr>
        <w:t xml:space="preserve"> </w:t>
      </w:r>
      <w:r w:rsidRPr="00807F7C">
        <w:rPr>
          <w:rFonts w:asciiTheme="majorBidi" w:hAnsiTheme="majorBidi" w:cs="B Lotus"/>
          <w:sz w:val="24"/>
          <w:szCs w:val="24"/>
          <w:rtl/>
        </w:rPr>
        <w:t>توسعه</w:t>
      </w:r>
      <w:r w:rsidRPr="00807F7C">
        <w:rPr>
          <w:rFonts w:asciiTheme="majorBidi" w:hAnsiTheme="majorBidi" w:cs="B Lotus"/>
          <w:sz w:val="24"/>
          <w:szCs w:val="24"/>
        </w:rPr>
        <w:t xml:space="preserve"> </w:t>
      </w:r>
      <w:r w:rsidRPr="00807F7C">
        <w:rPr>
          <w:rFonts w:asciiTheme="majorBidi" w:hAnsiTheme="majorBidi" w:cs="B Lotus"/>
          <w:sz w:val="24"/>
          <w:szCs w:val="24"/>
          <w:rtl/>
        </w:rPr>
        <w:t>اقتصادی</w:t>
      </w:r>
      <w:r w:rsidRPr="00807F7C">
        <w:rPr>
          <w:rFonts w:asciiTheme="majorBidi" w:hAnsiTheme="majorBidi" w:cs="B Lotus"/>
          <w:sz w:val="24"/>
          <w:szCs w:val="24"/>
        </w:rPr>
        <w:t xml:space="preserve"> </w:t>
      </w:r>
      <w:r w:rsidRPr="00807F7C">
        <w:rPr>
          <w:rFonts w:asciiTheme="majorBidi" w:hAnsiTheme="majorBidi" w:cs="B Lotus"/>
          <w:sz w:val="24"/>
          <w:szCs w:val="24"/>
          <w:rtl/>
        </w:rPr>
        <w:t>و</w:t>
      </w:r>
      <w:r w:rsidRPr="00807F7C">
        <w:rPr>
          <w:rFonts w:asciiTheme="majorBidi" w:hAnsiTheme="majorBidi" w:cs="B Lotus"/>
          <w:sz w:val="24"/>
          <w:szCs w:val="24"/>
        </w:rPr>
        <w:t xml:space="preserve"> </w:t>
      </w:r>
      <w:r w:rsidRPr="00807F7C">
        <w:rPr>
          <w:rFonts w:asciiTheme="majorBidi" w:hAnsiTheme="majorBidi" w:cs="B Lotus"/>
          <w:sz w:val="24"/>
          <w:szCs w:val="24"/>
          <w:rtl/>
        </w:rPr>
        <w:t>گذار</w:t>
      </w:r>
      <w:r w:rsidRPr="00807F7C">
        <w:rPr>
          <w:rFonts w:asciiTheme="majorBidi" w:hAnsiTheme="majorBidi" w:cs="B Lotus"/>
          <w:sz w:val="24"/>
          <w:szCs w:val="24"/>
        </w:rPr>
        <w:t xml:space="preserve"> </w:t>
      </w:r>
      <w:r w:rsidRPr="00807F7C">
        <w:rPr>
          <w:rFonts w:asciiTheme="majorBidi" w:hAnsiTheme="majorBidi" w:cs="B Lotus"/>
          <w:sz w:val="24"/>
          <w:szCs w:val="24"/>
          <w:rtl/>
        </w:rPr>
        <w:t>از</w:t>
      </w:r>
      <w:r w:rsidRPr="00807F7C">
        <w:rPr>
          <w:rFonts w:asciiTheme="majorBidi" w:hAnsiTheme="majorBidi" w:cs="B Lotus"/>
          <w:sz w:val="24"/>
          <w:szCs w:val="24"/>
        </w:rPr>
        <w:t xml:space="preserve"> </w:t>
      </w:r>
      <w:r w:rsidRPr="00807F7C">
        <w:rPr>
          <w:rFonts w:asciiTheme="majorBidi" w:hAnsiTheme="majorBidi" w:cs="B Lotus"/>
          <w:sz w:val="24"/>
          <w:szCs w:val="24"/>
          <w:rtl/>
        </w:rPr>
        <w:t>اقتصاد</w:t>
      </w:r>
      <w:r w:rsidRPr="00807F7C">
        <w:rPr>
          <w:rFonts w:asciiTheme="majorBidi" w:hAnsiTheme="majorBidi" w:cs="B Lotus"/>
          <w:sz w:val="24"/>
          <w:szCs w:val="24"/>
        </w:rPr>
        <w:t xml:space="preserve"> </w:t>
      </w:r>
      <w:r w:rsidRPr="00807F7C">
        <w:rPr>
          <w:rFonts w:asciiTheme="majorBidi" w:hAnsiTheme="majorBidi" w:cs="B Lotus"/>
          <w:sz w:val="24"/>
          <w:szCs w:val="24"/>
          <w:rtl/>
        </w:rPr>
        <w:t>دوگانه، نشریه انرژی</w:t>
      </w:r>
      <w:r w:rsidRPr="00807F7C">
        <w:rPr>
          <w:rFonts w:asciiTheme="majorBidi" w:hAnsiTheme="majorBidi" w:cs="B Lotus"/>
          <w:sz w:val="24"/>
          <w:szCs w:val="24"/>
        </w:rPr>
        <w:t xml:space="preserve"> </w:t>
      </w:r>
      <w:r w:rsidRPr="00807F7C">
        <w:rPr>
          <w:rFonts w:asciiTheme="majorBidi" w:hAnsiTheme="majorBidi" w:cs="B Lotus"/>
          <w:sz w:val="24"/>
          <w:szCs w:val="24"/>
          <w:rtl/>
        </w:rPr>
        <w:t>ایران، شماره2،</w:t>
      </w:r>
      <w:r w:rsidRPr="00807F7C">
        <w:rPr>
          <w:rFonts w:asciiTheme="majorBidi" w:hAnsiTheme="majorBidi" w:cs="B Lotus"/>
          <w:sz w:val="24"/>
          <w:szCs w:val="24"/>
        </w:rPr>
        <w:t xml:space="preserve"> </w:t>
      </w:r>
      <w:r w:rsidRPr="00807F7C">
        <w:rPr>
          <w:rFonts w:asciiTheme="majorBidi" w:hAnsiTheme="majorBidi" w:cs="B Lotus"/>
          <w:sz w:val="24"/>
          <w:szCs w:val="24"/>
          <w:rtl/>
        </w:rPr>
        <w:t>تابستان</w:t>
      </w:r>
      <w:r w:rsidRPr="00807F7C">
        <w:rPr>
          <w:rFonts w:asciiTheme="majorBidi" w:hAnsiTheme="majorBidi" w:cs="B Lotus"/>
          <w:sz w:val="24"/>
          <w:szCs w:val="24"/>
        </w:rPr>
        <w:t xml:space="preserve"> 1390</w:t>
      </w:r>
      <w:r w:rsidRPr="00807F7C">
        <w:rPr>
          <w:rFonts w:asciiTheme="majorBidi" w:hAnsiTheme="majorBidi" w:cs="B Lotus"/>
          <w:sz w:val="24"/>
          <w:szCs w:val="24"/>
          <w:rtl/>
        </w:rPr>
        <w:t>، ص 2.</w:t>
      </w:r>
    </w:p>
  </w:footnote>
  <w:footnote w:id="594">
    <w:p w14:paraId="3219CBCE" w14:textId="77777777" w:rsidR="008D2979" w:rsidRPr="00807F7C" w:rsidRDefault="008D2979" w:rsidP="00EC25D1">
      <w:pPr>
        <w:pStyle w:val="FootnoteText"/>
        <w:bidi w:val="0"/>
        <w:jc w:val="both"/>
        <w:rPr>
          <w:rFonts w:asciiTheme="majorBidi" w:hAnsiTheme="majorBidi" w:cs="B Lotus"/>
          <w:sz w:val="24"/>
          <w:szCs w:val="24"/>
          <w:rtl/>
          <w:lang w:bidi="fa-IR"/>
        </w:rPr>
      </w:pPr>
      <w:r w:rsidRPr="00807F7C">
        <w:rPr>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rtl/>
        </w:rPr>
        <w:t>.</w:t>
      </w:r>
      <w:r w:rsidRPr="00807F7C">
        <w:rPr>
          <w:rFonts w:asciiTheme="majorBidi" w:hAnsiTheme="majorBidi" w:cs="B Lotus"/>
          <w:sz w:val="24"/>
          <w:szCs w:val="24"/>
        </w:rPr>
        <w:t>Frankl, Paolo, World Renewable Energy Outlook 2030-2050, 2013, p. 3. Available at: www.celluleenergie.cnrs.fr/IMG/pdf/intro_i3_paolo_frankl.pdf. .Accessed on 12 October 2015.</w:t>
      </w:r>
    </w:p>
  </w:footnote>
  <w:footnote w:id="595">
    <w:p w14:paraId="22AC73DB" w14:textId="77777777" w:rsidR="008D2979" w:rsidRPr="00807F7C" w:rsidRDefault="008D2979" w:rsidP="00EC25D1">
      <w:pPr>
        <w:pStyle w:val="FootnoteText"/>
        <w:jc w:val="both"/>
        <w:rPr>
          <w:rFonts w:asciiTheme="majorBidi" w:hAnsiTheme="majorBidi" w:cs="B Lotus"/>
          <w:sz w:val="24"/>
          <w:szCs w:val="24"/>
          <w:rtl/>
          <w:lang w:bidi="fa-IR"/>
        </w:rPr>
      </w:pPr>
      <w:r w:rsidRPr="00807F7C">
        <w:rPr>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rtl/>
        </w:rPr>
        <w:t>. سلیمی</w:t>
      </w:r>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ترکمانی</w:t>
      </w:r>
      <w:proofErr w:type="spellEnd"/>
      <w:r w:rsidRPr="00807F7C">
        <w:rPr>
          <w:rFonts w:asciiTheme="majorBidi" w:hAnsiTheme="majorBidi" w:cs="B Lotus"/>
          <w:sz w:val="24"/>
          <w:szCs w:val="24"/>
          <w:rtl/>
          <w:lang w:bidi="fa-IR"/>
        </w:rPr>
        <w:t xml:space="preserve">، حجت، </w:t>
      </w:r>
      <w:r w:rsidRPr="00807F7C">
        <w:rPr>
          <w:rFonts w:asciiTheme="majorBidi" w:hAnsiTheme="majorBidi" w:cs="B Lotus"/>
          <w:sz w:val="24"/>
          <w:szCs w:val="24"/>
          <w:rtl/>
        </w:rPr>
        <w:t>حقوق بین</w:t>
      </w:r>
      <w:r w:rsidRPr="00807F7C">
        <w:rPr>
          <w:rFonts w:asciiTheme="majorBidi" w:hAnsiTheme="majorBidi" w:cs="B Lotus"/>
          <w:sz w:val="24"/>
          <w:szCs w:val="24"/>
          <w:rtl/>
        </w:rPr>
        <w:softHyphen/>
        <w:t>الملل انرژی</w:t>
      </w:r>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شهردانش</w:t>
      </w:r>
      <w:proofErr w:type="spellEnd"/>
      <w:r w:rsidRPr="00807F7C">
        <w:rPr>
          <w:rFonts w:asciiTheme="majorBidi" w:hAnsiTheme="majorBidi" w:cs="B Lotus"/>
          <w:sz w:val="24"/>
          <w:szCs w:val="24"/>
          <w:rtl/>
          <w:lang w:bidi="fa-IR"/>
        </w:rPr>
        <w:t>، 1394، ص 28.</w:t>
      </w:r>
    </w:p>
  </w:footnote>
  <w:footnote w:id="596">
    <w:p w14:paraId="4CE5601D" w14:textId="77777777" w:rsidR="008D2979" w:rsidRPr="00807F7C" w:rsidRDefault="008D2979" w:rsidP="00EC25D1">
      <w:pPr>
        <w:pStyle w:val="FootnoteText"/>
        <w:jc w:val="both"/>
        <w:rPr>
          <w:rFonts w:asciiTheme="majorBidi" w:hAnsiTheme="majorBidi" w:cs="B Lotus"/>
          <w:sz w:val="24"/>
          <w:szCs w:val="24"/>
          <w:rtl/>
          <w:lang w:bidi="fa-IR"/>
        </w:rPr>
      </w:pPr>
      <w:r w:rsidRPr="00807F7C">
        <w:rPr>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rtl/>
        </w:rPr>
        <w:t>.همان.</w:t>
      </w:r>
    </w:p>
  </w:footnote>
  <w:footnote w:id="597">
    <w:p w14:paraId="16A52449" w14:textId="38DC786C" w:rsidR="008D2979" w:rsidRPr="00807F7C" w:rsidRDefault="008D2979" w:rsidP="00EC25D1">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.Reasonable deman</w:t>
      </w:r>
      <w:r w:rsidR="00EC25D1">
        <w:rPr>
          <w:rFonts w:asciiTheme="majorBidi" w:hAnsiTheme="majorBidi" w:cs="B Lotus"/>
          <w:sz w:val="24"/>
          <w:szCs w:val="24"/>
        </w:rPr>
        <w:t>d</w:t>
      </w:r>
    </w:p>
  </w:footnote>
  <w:footnote w:id="598">
    <w:p w14:paraId="586DBFA3" w14:textId="77777777" w:rsidR="008D2979" w:rsidRPr="00807F7C" w:rsidRDefault="008D2979" w:rsidP="00EC25D1">
      <w:pPr>
        <w:pStyle w:val="FootnoteText"/>
        <w:jc w:val="both"/>
        <w:rPr>
          <w:rFonts w:asciiTheme="majorBidi" w:hAnsiTheme="majorBidi" w:cs="B Lotus"/>
          <w:sz w:val="24"/>
          <w:szCs w:val="24"/>
          <w:rtl/>
          <w:lang w:bidi="fa-IR"/>
        </w:rPr>
      </w:pPr>
      <w:r w:rsidRPr="00807F7C">
        <w:rPr>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rtl/>
        </w:rPr>
        <w:t>. معمولا تقسیم بندی مشترکین به تجاری، مسکونی و صنعتی بر همین اساس صورت می</w:t>
      </w:r>
      <w:r w:rsidRPr="00807F7C">
        <w:rPr>
          <w:rFonts w:asciiTheme="majorBidi" w:hAnsiTheme="majorBidi" w:cs="B Lotus"/>
          <w:sz w:val="24"/>
          <w:szCs w:val="24"/>
          <w:rtl/>
        </w:rPr>
        <w:softHyphen/>
        <w:t>گیرد.</w:t>
      </w:r>
    </w:p>
  </w:footnote>
  <w:footnote w:id="599">
    <w:p w14:paraId="055DB61F" w14:textId="77777777" w:rsidR="008D2979" w:rsidRPr="00807F7C" w:rsidRDefault="008D2979" w:rsidP="00EC25D1">
      <w:pPr>
        <w:pStyle w:val="FootnoteText"/>
        <w:bidi w:val="0"/>
        <w:jc w:val="both"/>
        <w:rPr>
          <w:rFonts w:asciiTheme="majorBidi" w:hAnsiTheme="majorBidi" w:cs="B Lotus"/>
          <w:sz w:val="24"/>
          <w:szCs w:val="24"/>
          <w:rtl/>
          <w:lang w:bidi="fa-IR"/>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rPr>
        <w:t xml:space="preserve"> Anibal Aviles, Luis, Electric Energy Access in European Law: A Human Right, Columbia Journal of European Law, Vol. 19, 2012,p.7.</w:t>
      </w:r>
    </w:p>
  </w:footnote>
  <w:footnote w:id="600">
    <w:p w14:paraId="772077EF" w14:textId="77777777" w:rsidR="008D2979" w:rsidRPr="00807F7C" w:rsidRDefault="008D2979" w:rsidP="005A2C5C">
      <w:pPr>
        <w:pStyle w:val="FootnoteText"/>
        <w:bidi w:val="0"/>
        <w:jc w:val="both"/>
        <w:rPr>
          <w:rFonts w:asciiTheme="majorBidi" w:hAnsiTheme="majorBidi" w:cs="B Lotus"/>
          <w:sz w:val="24"/>
          <w:szCs w:val="24"/>
          <w:lang w:bidi="fa-IR"/>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rPr>
        <w:t xml:space="preserve"> </w:t>
      </w:r>
      <w:hyperlink r:id="rId56" w:history="1">
        <w:r w:rsidRPr="00807F7C">
          <w:rPr>
            <w:rFonts w:asciiTheme="majorBidi" w:hAnsiTheme="majorBidi" w:cs="B Lotus"/>
            <w:sz w:val="24"/>
            <w:szCs w:val="24"/>
          </w:rPr>
          <w:t xml:space="preserve">Eric De </w:t>
        </w:r>
        <w:proofErr w:type="spellStart"/>
        <w:r w:rsidRPr="00807F7C">
          <w:rPr>
            <w:rFonts w:asciiTheme="majorBidi" w:hAnsiTheme="majorBidi" w:cs="B Lotus"/>
            <w:sz w:val="24"/>
            <w:szCs w:val="24"/>
          </w:rPr>
          <w:t>Brabandere</w:t>
        </w:r>
        <w:proofErr w:type="spellEnd"/>
      </w:hyperlink>
      <w:r w:rsidRPr="00807F7C">
        <w:rPr>
          <w:rFonts w:asciiTheme="majorBidi" w:hAnsiTheme="majorBidi" w:cs="B Lotus"/>
          <w:sz w:val="24"/>
          <w:szCs w:val="24"/>
        </w:rPr>
        <w:t>, </w:t>
      </w:r>
      <w:hyperlink r:id="rId57" w:history="1">
        <w:r w:rsidRPr="00807F7C">
          <w:rPr>
            <w:rFonts w:asciiTheme="majorBidi" w:hAnsiTheme="majorBidi" w:cs="B Lotus"/>
            <w:sz w:val="24"/>
            <w:szCs w:val="24"/>
          </w:rPr>
          <w:t xml:space="preserve">Tarcisio </w:t>
        </w:r>
        <w:proofErr w:type="spellStart"/>
        <w:r w:rsidRPr="00807F7C">
          <w:rPr>
            <w:rFonts w:asciiTheme="majorBidi" w:hAnsiTheme="majorBidi" w:cs="B Lotus"/>
            <w:sz w:val="24"/>
            <w:szCs w:val="24"/>
          </w:rPr>
          <w:t>Gazzini</w:t>
        </w:r>
        <w:proofErr w:type="spellEnd"/>
      </w:hyperlink>
      <w:r w:rsidRPr="00807F7C">
        <w:rPr>
          <w:rFonts w:asciiTheme="majorBidi" w:hAnsiTheme="majorBidi" w:cs="B Lotus"/>
          <w:sz w:val="24"/>
          <w:szCs w:val="24"/>
        </w:rPr>
        <w:t xml:space="preserve">, Foreign Investment in the Energy Sector: Balancing Private and Public Interests, Martinus </w:t>
      </w:r>
      <w:proofErr w:type="spellStart"/>
      <w:r w:rsidRPr="00807F7C">
        <w:rPr>
          <w:rFonts w:asciiTheme="majorBidi" w:hAnsiTheme="majorBidi" w:cs="B Lotus"/>
          <w:sz w:val="24"/>
          <w:szCs w:val="24"/>
        </w:rPr>
        <w:t>Nijhoff</w:t>
      </w:r>
      <w:proofErr w:type="spellEnd"/>
      <w:r w:rsidRPr="00807F7C">
        <w:rPr>
          <w:rFonts w:asciiTheme="majorBidi" w:hAnsiTheme="majorBidi" w:cs="B Lotus"/>
          <w:sz w:val="24"/>
          <w:szCs w:val="24"/>
        </w:rPr>
        <w:t xml:space="preserve"> Publishers, 2014, p.132.</w:t>
      </w:r>
    </w:p>
  </w:footnote>
  <w:footnote w:id="601">
    <w:p w14:paraId="33A60044" w14:textId="0C8F30DF" w:rsidR="008D2979" w:rsidRPr="00807F7C" w:rsidRDefault="008D2979" w:rsidP="005A2C5C">
      <w:pPr>
        <w:pStyle w:val="FootnoteText"/>
        <w:bidi w:val="0"/>
        <w:jc w:val="both"/>
        <w:rPr>
          <w:rFonts w:asciiTheme="majorBidi" w:hAnsiTheme="majorBidi" w:cs="B Lotus"/>
          <w:sz w:val="24"/>
          <w:szCs w:val="24"/>
          <w:rtl/>
          <w:lang w:bidi="fa-IR"/>
        </w:rPr>
      </w:pPr>
      <w:r w:rsidRPr="00807F7C">
        <w:rPr>
          <w:rFonts w:asciiTheme="majorBidi" w:hAnsiTheme="majorBidi" w:cs="B Lotus"/>
          <w:sz w:val="24"/>
          <w:szCs w:val="24"/>
        </w:rPr>
        <w:footnoteRef/>
      </w:r>
      <w:r w:rsidRPr="00807F7C">
        <w:rPr>
          <w:rFonts w:asciiTheme="majorBidi" w:hAnsiTheme="majorBidi" w:cs="B Lotus"/>
          <w:sz w:val="24"/>
          <w:szCs w:val="24"/>
        </w:rPr>
        <w:t>. Bilateral investment treaties</w:t>
      </w:r>
    </w:p>
  </w:footnote>
  <w:footnote w:id="602">
    <w:p w14:paraId="0264EEAC" w14:textId="77777777" w:rsidR="008D2979" w:rsidRPr="00807F7C" w:rsidRDefault="008D2979" w:rsidP="005A2C5C">
      <w:pPr>
        <w:pStyle w:val="NoSpacing"/>
        <w:bidi/>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w:t>
      </w:r>
      <w:r w:rsidRPr="00807F7C">
        <w:rPr>
          <w:rFonts w:asciiTheme="majorBidi" w:hAnsiTheme="majorBidi" w:cs="B Lotus"/>
          <w:sz w:val="24"/>
          <w:szCs w:val="24"/>
          <w:lang w:bidi="fa-IR"/>
        </w:rPr>
        <w:t xml:space="preserve"> </w:t>
      </w:r>
      <w:hyperlink r:id="rId58" w:history="1">
        <w:r w:rsidRPr="00807F7C">
          <w:rPr>
            <w:rFonts w:asciiTheme="majorBidi" w:hAnsiTheme="majorBidi" w:cs="B Lotus"/>
            <w:sz w:val="24"/>
            <w:szCs w:val="24"/>
            <w:rtl/>
            <w:lang w:bidi="fa-IR"/>
          </w:rPr>
          <w:t xml:space="preserve">قاسمی </w:t>
        </w:r>
        <w:proofErr w:type="spellStart"/>
        <w:r w:rsidRPr="00807F7C">
          <w:rPr>
            <w:rFonts w:asciiTheme="majorBidi" w:hAnsiTheme="majorBidi" w:cs="B Lotus"/>
            <w:sz w:val="24"/>
            <w:szCs w:val="24"/>
            <w:rtl/>
            <w:lang w:bidi="fa-IR"/>
          </w:rPr>
          <w:t>شوب،احمد</w:t>
        </w:r>
        <w:proofErr w:type="spellEnd"/>
        <w:r w:rsidRPr="00807F7C">
          <w:rPr>
            <w:rFonts w:asciiTheme="majorBidi" w:hAnsiTheme="majorBidi" w:cs="B Lotus"/>
            <w:sz w:val="24"/>
            <w:szCs w:val="24"/>
            <w:rtl/>
            <w:lang w:bidi="fa-IR"/>
          </w:rPr>
          <w:t xml:space="preserve"> علی</w:t>
        </w:r>
      </w:hyperlink>
      <w:r w:rsidRPr="00807F7C">
        <w:rPr>
          <w:rFonts w:asciiTheme="majorBidi" w:hAnsiTheme="majorBidi" w:cs="B Lotus"/>
          <w:sz w:val="24"/>
          <w:szCs w:val="24"/>
          <w:rtl/>
          <w:lang w:bidi="fa-IR"/>
        </w:rPr>
        <w:t>؛</w:t>
      </w:r>
      <w:r w:rsidRPr="00807F7C">
        <w:rPr>
          <w:rFonts w:cs="Calibri" w:hint="cs"/>
          <w:sz w:val="24"/>
          <w:szCs w:val="24"/>
          <w:rtl/>
          <w:lang w:bidi="fa-IR"/>
        </w:rPr>
        <w:t> </w:t>
      </w:r>
      <w:r w:rsidRPr="00807F7C">
        <w:rPr>
          <w:rFonts w:asciiTheme="majorBidi" w:hAnsiTheme="majorBidi" w:cs="B Lotus"/>
          <w:sz w:val="24"/>
          <w:szCs w:val="24"/>
          <w:rtl/>
          <w:lang w:bidi="fa-IR"/>
        </w:rPr>
        <w:t xml:space="preserve">نگاهی به جایگاه بیگانگان در حقوق بین </w:t>
      </w:r>
      <w:proofErr w:type="spellStart"/>
      <w:r w:rsidRPr="00807F7C">
        <w:rPr>
          <w:rFonts w:asciiTheme="majorBidi" w:hAnsiTheme="majorBidi" w:cs="B Lotus"/>
          <w:sz w:val="24"/>
          <w:szCs w:val="24"/>
          <w:rtl/>
          <w:lang w:bidi="fa-IR"/>
        </w:rPr>
        <w:t>الملل</w:t>
      </w:r>
      <w:proofErr w:type="spellEnd"/>
      <w:r w:rsidRPr="00807F7C">
        <w:rPr>
          <w:rFonts w:asciiTheme="majorBidi" w:hAnsiTheme="majorBidi" w:cs="B Lotus"/>
          <w:sz w:val="24"/>
          <w:szCs w:val="24"/>
          <w:rtl/>
          <w:lang w:bidi="fa-IR"/>
        </w:rPr>
        <w:t xml:space="preserve"> با </w:t>
      </w:r>
      <w:proofErr w:type="spellStart"/>
      <w:r w:rsidRPr="00807F7C">
        <w:rPr>
          <w:rFonts w:asciiTheme="majorBidi" w:hAnsiTheme="majorBidi" w:cs="B Lotus"/>
          <w:sz w:val="24"/>
          <w:szCs w:val="24"/>
          <w:rtl/>
          <w:lang w:bidi="fa-IR"/>
        </w:rPr>
        <w:t>تأکیدی</w:t>
      </w:r>
      <w:proofErr w:type="spellEnd"/>
      <w:r w:rsidRPr="00807F7C">
        <w:rPr>
          <w:rFonts w:asciiTheme="majorBidi" w:hAnsiTheme="majorBidi" w:cs="B Lotus"/>
          <w:sz w:val="24"/>
          <w:szCs w:val="24"/>
          <w:rtl/>
          <w:lang w:bidi="fa-IR"/>
        </w:rPr>
        <w:t xml:space="preserve"> بر اسناد بین </w:t>
      </w:r>
      <w:proofErr w:type="spellStart"/>
      <w:r w:rsidRPr="00807F7C">
        <w:rPr>
          <w:rFonts w:asciiTheme="majorBidi" w:hAnsiTheme="majorBidi" w:cs="B Lotus"/>
          <w:sz w:val="24"/>
          <w:szCs w:val="24"/>
          <w:rtl/>
          <w:lang w:bidi="fa-IR"/>
        </w:rPr>
        <w:t>المللی</w:t>
      </w:r>
      <w:proofErr w:type="spellEnd"/>
      <w:r w:rsidRPr="00807F7C">
        <w:rPr>
          <w:rFonts w:asciiTheme="majorBidi" w:hAnsiTheme="majorBidi" w:cs="B Lotus"/>
          <w:sz w:val="24"/>
          <w:szCs w:val="24"/>
          <w:rtl/>
          <w:lang w:bidi="fa-IR"/>
        </w:rPr>
        <w:t xml:space="preserve"> حقوق بشر، مجله </w:t>
      </w:r>
      <w:hyperlink r:id="rId59" w:history="1">
        <w:r w:rsidRPr="00807F7C">
          <w:rPr>
            <w:rFonts w:asciiTheme="majorBidi" w:hAnsiTheme="majorBidi" w:cs="B Lotus"/>
            <w:sz w:val="24"/>
            <w:szCs w:val="24"/>
            <w:rtl/>
            <w:lang w:bidi="fa-IR"/>
          </w:rPr>
          <w:t xml:space="preserve">حقوقی بین </w:t>
        </w:r>
        <w:proofErr w:type="spellStart"/>
        <w:r w:rsidRPr="00807F7C">
          <w:rPr>
            <w:rFonts w:asciiTheme="majorBidi" w:hAnsiTheme="majorBidi" w:cs="B Lotus"/>
            <w:sz w:val="24"/>
            <w:szCs w:val="24"/>
            <w:rtl/>
            <w:lang w:bidi="fa-IR"/>
          </w:rPr>
          <w:t>المللی</w:t>
        </w:r>
        <w:proofErr w:type="spellEnd"/>
        <w:r w:rsidRPr="00807F7C">
          <w:rPr>
            <w:rFonts w:asciiTheme="majorBidi" w:hAnsiTheme="majorBidi" w:cs="B Lotus"/>
            <w:sz w:val="24"/>
            <w:szCs w:val="24"/>
            <w:rtl/>
            <w:lang w:bidi="fa-IR"/>
          </w:rPr>
          <w:t>، شماره 31،</w:t>
        </w:r>
        <w:r w:rsidRPr="00807F7C">
          <w:rPr>
            <w:rFonts w:cs="Calibri" w:hint="cs"/>
            <w:sz w:val="24"/>
            <w:szCs w:val="24"/>
            <w:rtl/>
            <w:lang w:bidi="fa-IR"/>
          </w:rPr>
          <w:t> </w:t>
        </w:r>
      </w:hyperlink>
      <w:r w:rsidRPr="00807F7C">
        <w:rPr>
          <w:rFonts w:asciiTheme="majorBidi" w:hAnsiTheme="majorBidi" w:cs="B Lotus"/>
          <w:sz w:val="24"/>
          <w:szCs w:val="24"/>
          <w:rtl/>
          <w:lang w:bidi="fa-IR"/>
        </w:rPr>
        <w:t>پائیز 1381،  ص 133.</w:t>
      </w:r>
    </w:p>
  </w:footnote>
  <w:footnote w:id="603">
    <w:p w14:paraId="7524F846" w14:textId="6C529348" w:rsidR="008D2979" w:rsidRPr="00807F7C" w:rsidRDefault="008D2979" w:rsidP="005A2C5C">
      <w:pPr>
        <w:pStyle w:val="FootnoteText"/>
        <w:bidi w:val="0"/>
        <w:jc w:val="both"/>
        <w:rPr>
          <w:rFonts w:asciiTheme="majorBidi" w:hAnsiTheme="majorBidi" w:cs="B Lotus"/>
          <w:sz w:val="24"/>
          <w:szCs w:val="24"/>
          <w:rtl/>
          <w:lang w:bidi="fa-IR"/>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rPr>
        <w:t xml:space="preserve"> Stability of grid</w:t>
      </w:r>
    </w:p>
  </w:footnote>
  <w:footnote w:id="604">
    <w:p w14:paraId="265593B0" w14:textId="77777777" w:rsidR="008D2979" w:rsidRPr="00807F7C" w:rsidRDefault="008D2979" w:rsidP="00807F7C">
      <w:pPr>
        <w:pStyle w:val="FootnoteText"/>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رودلف</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دالزر</w:t>
      </w:r>
      <w:proofErr w:type="spellEnd"/>
      <w:r w:rsidRPr="00807F7C">
        <w:rPr>
          <w:rFonts w:asciiTheme="majorBidi" w:hAnsiTheme="majorBidi" w:cs="B Lotus"/>
          <w:sz w:val="24"/>
          <w:szCs w:val="24"/>
          <w:rtl/>
          <w:lang w:bidi="fa-IR"/>
        </w:rPr>
        <w:t xml:space="preserve"> و کریستف </w:t>
      </w:r>
      <w:proofErr w:type="spellStart"/>
      <w:r w:rsidRPr="00807F7C">
        <w:rPr>
          <w:rFonts w:asciiTheme="majorBidi" w:hAnsiTheme="majorBidi" w:cs="B Lotus"/>
          <w:sz w:val="24"/>
          <w:szCs w:val="24"/>
          <w:rtl/>
          <w:lang w:bidi="fa-IR"/>
        </w:rPr>
        <w:t>شروئر</w:t>
      </w:r>
      <w:proofErr w:type="spellEnd"/>
      <w:r w:rsidRPr="00807F7C">
        <w:rPr>
          <w:rFonts w:asciiTheme="majorBidi" w:hAnsiTheme="majorBidi" w:cs="B Lotus"/>
          <w:sz w:val="24"/>
          <w:szCs w:val="24"/>
          <w:rtl/>
          <w:lang w:bidi="fa-IR"/>
        </w:rPr>
        <w:t>، اصول حقوق بین</w:t>
      </w:r>
      <w:r w:rsidRPr="00807F7C">
        <w:rPr>
          <w:rFonts w:asciiTheme="majorBidi" w:hAnsiTheme="majorBidi" w:cs="B Lotus"/>
          <w:sz w:val="24"/>
          <w:szCs w:val="24"/>
          <w:rtl/>
          <w:lang w:bidi="fa-IR"/>
        </w:rPr>
        <w:softHyphen/>
        <w:t>الملل سرمایه</w:t>
      </w:r>
      <w:r w:rsidRPr="00807F7C">
        <w:rPr>
          <w:rFonts w:asciiTheme="majorBidi" w:hAnsiTheme="majorBidi" w:cs="B Lotus"/>
          <w:sz w:val="24"/>
          <w:szCs w:val="24"/>
          <w:rtl/>
          <w:lang w:bidi="fa-IR"/>
        </w:rPr>
        <w:softHyphen/>
        <w:t xml:space="preserve">گذاری، </w:t>
      </w:r>
      <w:proofErr w:type="spellStart"/>
      <w:r w:rsidRPr="00807F7C">
        <w:rPr>
          <w:rFonts w:asciiTheme="majorBidi" w:hAnsiTheme="majorBidi" w:cs="B Lotus"/>
          <w:sz w:val="24"/>
          <w:szCs w:val="24"/>
          <w:rtl/>
          <w:lang w:bidi="fa-IR"/>
        </w:rPr>
        <w:t>مترجم:زمانی</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سیدقاسم</w:t>
      </w:r>
      <w:proofErr w:type="spellEnd"/>
      <w:r w:rsidRPr="00807F7C">
        <w:rPr>
          <w:rFonts w:asciiTheme="majorBidi" w:hAnsiTheme="majorBidi" w:cs="B Lotus"/>
          <w:sz w:val="24"/>
          <w:szCs w:val="24"/>
          <w:rtl/>
          <w:lang w:bidi="fa-IR"/>
        </w:rPr>
        <w:t xml:space="preserve"> و </w:t>
      </w:r>
      <w:proofErr w:type="spellStart"/>
      <w:r w:rsidRPr="00807F7C">
        <w:rPr>
          <w:rFonts w:asciiTheme="majorBidi" w:hAnsiTheme="majorBidi" w:cs="B Lotus"/>
          <w:sz w:val="24"/>
          <w:szCs w:val="24"/>
          <w:rtl/>
          <w:lang w:bidi="fa-IR"/>
        </w:rPr>
        <w:t>حسیبی</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به</w:t>
      </w:r>
      <w:r w:rsidRPr="00807F7C">
        <w:rPr>
          <w:rFonts w:asciiTheme="majorBidi" w:hAnsiTheme="majorBidi" w:cs="B Lotus"/>
          <w:sz w:val="24"/>
          <w:szCs w:val="24"/>
          <w:rtl/>
          <w:lang w:bidi="fa-IR"/>
        </w:rPr>
        <w:softHyphen/>
        <w:t>آذین</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شهردانش</w:t>
      </w:r>
      <w:proofErr w:type="spellEnd"/>
      <w:r w:rsidRPr="00807F7C">
        <w:rPr>
          <w:rFonts w:asciiTheme="majorBidi" w:hAnsiTheme="majorBidi" w:cs="B Lotus"/>
          <w:sz w:val="24"/>
          <w:szCs w:val="24"/>
          <w:rtl/>
          <w:lang w:bidi="fa-IR"/>
        </w:rPr>
        <w:t>، 1393، ص 46.</w:t>
      </w:r>
    </w:p>
  </w:footnote>
  <w:footnote w:id="605">
    <w:p w14:paraId="3C0F93E4" w14:textId="77777777" w:rsidR="008D2979" w:rsidRPr="00807F7C" w:rsidRDefault="008D2979" w:rsidP="00807F7C">
      <w:pPr>
        <w:pStyle w:val="FootnoteText"/>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.همان.</w:t>
      </w:r>
    </w:p>
  </w:footnote>
  <w:footnote w:id="606">
    <w:p w14:paraId="3CA95A36" w14:textId="77777777" w:rsidR="008D2979" w:rsidRPr="00807F7C" w:rsidRDefault="008D2979" w:rsidP="00F17C8C">
      <w:pPr>
        <w:pStyle w:val="FootnoteText"/>
        <w:bidi w:val="0"/>
        <w:jc w:val="both"/>
        <w:rPr>
          <w:rFonts w:asciiTheme="majorBidi" w:hAnsiTheme="majorBidi" w:cs="B Lotus"/>
          <w:sz w:val="24"/>
          <w:szCs w:val="24"/>
          <w:lang w:bidi="fa-IR"/>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rPr>
        <w:t xml:space="preserve"> </w:t>
      </w:r>
      <w:hyperlink r:id="rId60" w:history="1">
        <w:r w:rsidRPr="00807F7C">
          <w:rPr>
            <w:rFonts w:asciiTheme="majorBidi" w:hAnsiTheme="majorBidi" w:cs="B Lotus"/>
            <w:sz w:val="24"/>
            <w:szCs w:val="24"/>
          </w:rPr>
          <w:t>Freya Baetens</w:t>
        </w:r>
      </w:hyperlink>
      <w:r w:rsidRPr="00807F7C">
        <w:rPr>
          <w:rFonts w:asciiTheme="majorBidi" w:hAnsiTheme="majorBidi" w:cs="B Lotus"/>
          <w:sz w:val="24"/>
          <w:szCs w:val="24"/>
        </w:rPr>
        <w:t>, Investment Law within International Law: Integrationist Perspectives, Cambridge University Press, 2013, p.115.</w:t>
      </w:r>
    </w:p>
  </w:footnote>
  <w:footnote w:id="607">
    <w:p w14:paraId="47F68EED" w14:textId="77777777" w:rsidR="008D2979" w:rsidRPr="00807F7C" w:rsidRDefault="008D2979" w:rsidP="00807F7C">
      <w:pPr>
        <w:pStyle w:val="FootnoteText"/>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w:t>
      </w:r>
      <w:r w:rsidRPr="00807F7C">
        <w:rPr>
          <w:rFonts w:asciiTheme="majorBidi" w:hAnsiTheme="majorBidi" w:cs="B Lotus"/>
          <w:sz w:val="24"/>
          <w:szCs w:val="24"/>
          <w:lang w:bidi="fa-IR"/>
        </w:rPr>
        <w:t xml:space="preserve"> </w:t>
      </w:r>
      <w:hyperlink r:id="rId61" w:history="1">
        <w:r w:rsidRPr="00807F7C">
          <w:rPr>
            <w:rFonts w:asciiTheme="majorBidi" w:hAnsiTheme="majorBidi" w:cs="B Lotus"/>
            <w:sz w:val="24"/>
            <w:szCs w:val="24"/>
            <w:rtl/>
            <w:lang w:bidi="fa-IR"/>
          </w:rPr>
          <w:t xml:space="preserve">قاسمی </w:t>
        </w:r>
        <w:proofErr w:type="spellStart"/>
        <w:r w:rsidRPr="00807F7C">
          <w:rPr>
            <w:rFonts w:asciiTheme="majorBidi" w:hAnsiTheme="majorBidi" w:cs="B Lotus"/>
            <w:sz w:val="24"/>
            <w:szCs w:val="24"/>
            <w:rtl/>
            <w:lang w:bidi="fa-IR"/>
          </w:rPr>
          <w:t>شوب،احمد</w:t>
        </w:r>
        <w:proofErr w:type="spellEnd"/>
        <w:r w:rsidRPr="00807F7C">
          <w:rPr>
            <w:rFonts w:asciiTheme="majorBidi" w:hAnsiTheme="majorBidi" w:cs="B Lotus"/>
            <w:sz w:val="24"/>
            <w:szCs w:val="24"/>
            <w:rtl/>
            <w:lang w:bidi="fa-IR"/>
          </w:rPr>
          <w:t xml:space="preserve"> علی</w:t>
        </w:r>
      </w:hyperlink>
      <w:r w:rsidRPr="00807F7C">
        <w:rPr>
          <w:rFonts w:asciiTheme="majorBidi" w:hAnsiTheme="majorBidi" w:cs="B Lotus"/>
          <w:sz w:val="24"/>
          <w:szCs w:val="24"/>
          <w:rtl/>
          <w:lang w:bidi="fa-IR"/>
        </w:rPr>
        <w:t>؛</w:t>
      </w:r>
      <w:r w:rsidRPr="00807F7C">
        <w:rPr>
          <w:rFonts w:ascii="Calibri" w:hAnsi="Calibri" w:cs="Calibri" w:hint="cs"/>
          <w:sz w:val="24"/>
          <w:szCs w:val="24"/>
          <w:rtl/>
          <w:lang w:bidi="fa-IR"/>
        </w:rPr>
        <w:t> </w:t>
      </w:r>
      <w:r w:rsidRPr="00807F7C">
        <w:rPr>
          <w:rFonts w:asciiTheme="majorBidi" w:hAnsiTheme="majorBidi" w:cs="B Lotus"/>
          <w:sz w:val="24"/>
          <w:szCs w:val="24"/>
          <w:rtl/>
          <w:lang w:bidi="fa-IR"/>
        </w:rPr>
        <w:t>پیشین، ص 139.</w:t>
      </w:r>
    </w:p>
  </w:footnote>
  <w:footnote w:id="608">
    <w:p w14:paraId="58D5F49C" w14:textId="77777777" w:rsidR="008D2979" w:rsidRPr="00807F7C" w:rsidRDefault="008D2979" w:rsidP="00F17C8C">
      <w:pPr>
        <w:pStyle w:val="FootnoteText"/>
        <w:bidi w:val="0"/>
        <w:jc w:val="both"/>
        <w:rPr>
          <w:rFonts w:asciiTheme="majorBidi" w:hAnsiTheme="majorBidi" w:cs="B Lotus"/>
          <w:sz w:val="24"/>
          <w:szCs w:val="24"/>
          <w:rtl/>
        </w:rPr>
      </w:pPr>
      <w:r w:rsidRPr="00807F7C">
        <w:rPr>
          <w:rFonts w:asciiTheme="majorBidi" w:hAnsiTheme="majorBidi" w:cs="B Lotus"/>
          <w:sz w:val="24"/>
          <w:szCs w:val="24"/>
        </w:rPr>
        <w:footnoteRef/>
      </w:r>
      <w:r w:rsidRPr="00807F7C">
        <w:rPr>
          <w:rFonts w:asciiTheme="majorBidi" w:hAnsiTheme="majorBidi" w:cs="B Lotus"/>
          <w:sz w:val="24"/>
          <w:szCs w:val="24"/>
        </w:rPr>
        <w:t xml:space="preserve"> R Tully, Stephen, The Human Right to Access Electricity, The Electricity Journal, Vol. 19,.No.3, 2006 ,p.31.</w:t>
      </w:r>
    </w:p>
  </w:footnote>
  <w:footnote w:id="609">
    <w:p w14:paraId="2315EEB3" w14:textId="77777777" w:rsidR="008D2979" w:rsidRPr="00807F7C" w:rsidRDefault="008D2979" w:rsidP="00F17C8C">
      <w:pPr>
        <w:pStyle w:val="FootnoteText"/>
        <w:bidi w:val="0"/>
        <w:jc w:val="both"/>
        <w:rPr>
          <w:rFonts w:asciiTheme="majorBidi" w:hAnsiTheme="majorBidi" w:cs="B Lotus"/>
          <w:sz w:val="24"/>
          <w:szCs w:val="24"/>
          <w:rtl/>
          <w:lang w:bidi="fa-IR"/>
        </w:rPr>
      </w:pPr>
      <w:r w:rsidRPr="00807F7C">
        <w:rPr>
          <w:rFonts w:asciiTheme="majorBidi" w:hAnsiTheme="majorBidi" w:cs="B Lotus"/>
          <w:sz w:val="24"/>
          <w:szCs w:val="24"/>
        </w:rPr>
        <w:footnoteRef/>
      </w:r>
      <w:r w:rsidRPr="00807F7C">
        <w:rPr>
          <w:rFonts w:asciiTheme="majorBidi" w:hAnsiTheme="majorBidi" w:cs="B Lotus"/>
          <w:sz w:val="24"/>
          <w:szCs w:val="24"/>
        </w:rPr>
        <w:t xml:space="preserve">.Ibid. </w:t>
      </w:r>
    </w:p>
  </w:footnote>
  <w:footnote w:id="610">
    <w:p w14:paraId="1B72FD54" w14:textId="77777777" w:rsidR="008D2979" w:rsidRPr="00807F7C" w:rsidRDefault="008D2979" w:rsidP="00F17C8C">
      <w:pPr>
        <w:pStyle w:val="FootnoteText"/>
        <w:bidi w:val="0"/>
        <w:jc w:val="both"/>
        <w:rPr>
          <w:rFonts w:asciiTheme="majorBidi" w:hAnsiTheme="majorBidi" w:cs="B Lotus"/>
          <w:sz w:val="24"/>
          <w:szCs w:val="24"/>
          <w:lang w:bidi="fa-IR"/>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rPr>
        <w:t xml:space="preserve"> </w:t>
      </w:r>
      <w:hyperlink r:id="rId62" w:history="1">
        <w:r w:rsidRPr="00807F7C">
          <w:rPr>
            <w:rFonts w:asciiTheme="majorBidi" w:hAnsiTheme="majorBidi" w:cs="B Lotus"/>
            <w:sz w:val="24"/>
            <w:szCs w:val="24"/>
          </w:rPr>
          <w:t>Freya Baetens</w:t>
        </w:r>
      </w:hyperlink>
      <w:r w:rsidRPr="00807F7C">
        <w:rPr>
          <w:rFonts w:asciiTheme="majorBidi" w:hAnsiTheme="majorBidi" w:cs="B Lotus"/>
          <w:sz w:val="24"/>
          <w:szCs w:val="24"/>
        </w:rPr>
        <w:t xml:space="preserve">, </w:t>
      </w:r>
      <w:proofErr w:type="spellStart"/>
      <w:r w:rsidRPr="00807F7C">
        <w:rPr>
          <w:rFonts w:asciiTheme="majorBidi" w:hAnsiTheme="majorBidi" w:cs="B Lotus"/>
          <w:sz w:val="24"/>
          <w:szCs w:val="24"/>
        </w:rPr>
        <w:t>op.cit</w:t>
      </w:r>
      <w:proofErr w:type="spellEnd"/>
      <w:r w:rsidRPr="00807F7C">
        <w:rPr>
          <w:rFonts w:asciiTheme="majorBidi" w:hAnsiTheme="majorBidi" w:cs="B Lotus"/>
          <w:sz w:val="24"/>
          <w:szCs w:val="24"/>
        </w:rPr>
        <w:t>, p.146.</w:t>
      </w:r>
    </w:p>
  </w:footnote>
  <w:footnote w:id="611">
    <w:p w14:paraId="256D511D" w14:textId="490B3B13" w:rsidR="008D2979" w:rsidRPr="00807F7C" w:rsidRDefault="008D2979" w:rsidP="00F17C8C">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.The Obligation to Admission and Protect</w:t>
      </w:r>
    </w:p>
  </w:footnote>
  <w:footnote w:id="612">
    <w:p w14:paraId="6DCD97F4" w14:textId="77777777" w:rsidR="008D2979" w:rsidRPr="00807F7C" w:rsidRDefault="008D2979" w:rsidP="00807F7C">
      <w:pPr>
        <w:pStyle w:val="FootnoteText"/>
        <w:jc w:val="both"/>
        <w:rPr>
          <w:rFonts w:asciiTheme="majorBidi" w:hAnsiTheme="majorBidi" w:cs="B Lotus"/>
          <w:sz w:val="24"/>
          <w:szCs w:val="24"/>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rtl/>
        </w:rPr>
        <w:t>.</w:t>
      </w:r>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رودلف</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دالزر</w:t>
      </w:r>
      <w:proofErr w:type="spellEnd"/>
      <w:r w:rsidRPr="00807F7C">
        <w:rPr>
          <w:rFonts w:asciiTheme="majorBidi" w:hAnsiTheme="majorBidi" w:cs="B Lotus"/>
          <w:sz w:val="24"/>
          <w:szCs w:val="24"/>
          <w:rtl/>
          <w:lang w:bidi="fa-IR"/>
        </w:rPr>
        <w:t xml:space="preserve"> و کریستف </w:t>
      </w:r>
      <w:proofErr w:type="spellStart"/>
      <w:r w:rsidRPr="00807F7C">
        <w:rPr>
          <w:rFonts w:asciiTheme="majorBidi" w:hAnsiTheme="majorBidi" w:cs="B Lotus"/>
          <w:sz w:val="24"/>
          <w:szCs w:val="24"/>
          <w:rtl/>
          <w:lang w:bidi="fa-IR"/>
        </w:rPr>
        <w:t>شروئر</w:t>
      </w:r>
      <w:proofErr w:type="spellEnd"/>
      <w:r w:rsidRPr="00807F7C">
        <w:rPr>
          <w:rFonts w:asciiTheme="majorBidi" w:hAnsiTheme="majorBidi" w:cs="B Lotus"/>
          <w:sz w:val="24"/>
          <w:szCs w:val="24"/>
          <w:rtl/>
          <w:lang w:bidi="fa-IR"/>
        </w:rPr>
        <w:t>، پیشین، ص 141.</w:t>
      </w:r>
    </w:p>
  </w:footnote>
  <w:footnote w:id="613">
    <w:p w14:paraId="034B645B" w14:textId="77777777" w:rsidR="008D2979" w:rsidRPr="00807F7C" w:rsidRDefault="008D2979" w:rsidP="00807F7C">
      <w:pPr>
        <w:pStyle w:val="FootnoteText"/>
        <w:jc w:val="both"/>
        <w:rPr>
          <w:rFonts w:asciiTheme="majorBidi" w:hAnsiTheme="majorBidi" w:cs="B Lotus"/>
          <w:sz w:val="24"/>
          <w:szCs w:val="24"/>
          <w:rtl/>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xml:space="preserve">. افتخار، رضا، اصلاح </w:t>
      </w:r>
      <w:proofErr w:type="spellStart"/>
      <w:r w:rsidRPr="00807F7C">
        <w:rPr>
          <w:rFonts w:asciiTheme="majorBidi" w:hAnsiTheme="majorBidi" w:cs="B Lotus"/>
          <w:sz w:val="24"/>
          <w:szCs w:val="24"/>
          <w:rtl/>
          <w:lang w:bidi="fa-IR"/>
        </w:rPr>
        <w:t>معاهدات</w:t>
      </w:r>
      <w:proofErr w:type="spellEnd"/>
      <w:r w:rsidRPr="00807F7C">
        <w:rPr>
          <w:rFonts w:asciiTheme="majorBidi" w:hAnsiTheme="majorBidi" w:cs="B Lotus"/>
          <w:sz w:val="24"/>
          <w:szCs w:val="24"/>
          <w:rtl/>
          <w:lang w:bidi="fa-IR"/>
        </w:rPr>
        <w:t xml:space="preserve"> دوجانبه سرمایه گذاری ایران در پرتو تحولات اخیر حقوق سرمایه گذاری، پایان</w:t>
      </w:r>
      <w:r w:rsidRPr="00807F7C">
        <w:rPr>
          <w:rFonts w:asciiTheme="majorBidi" w:hAnsiTheme="majorBidi" w:cs="B Lotus"/>
          <w:sz w:val="24"/>
          <w:szCs w:val="24"/>
          <w:rtl/>
          <w:lang w:bidi="fa-IR"/>
        </w:rPr>
        <w:softHyphen/>
        <w:t>نامه دوره کارشناسی ارشد حقوق تجارت بین</w:t>
      </w:r>
      <w:r w:rsidRPr="00807F7C">
        <w:rPr>
          <w:rFonts w:asciiTheme="majorBidi" w:hAnsiTheme="majorBidi" w:cs="B Lotus"/>
          <w:sz w:val="24"/>
          <w:szCs w:val="24"/>
          <w:rtl/>
          <w:lang w:bidi="fa-IR"/>
        </w:rPr>
        <w:softHyphen/>
        <w:t>الملل، دانشگاه شهید بهشتی، 1389، ص 76.</w:t>
      </w:r>
    </w:p>
  </w:footnote>
  <w:footnote w:id="614">
    <w:p w14:paraId="7E559C25" w14:textId="794A8BF5" w:rsidR="008D2979" w:rsidRPr="00807F7C" w:rsidRDefault="008D2979" w:rsidP="00D405BE">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.Standards of Protection</w:t>
      </w:r>
    </w:p>
  </w:footnote>
  <w:footnote w:id="615">
    <w:p w14:paraId="35543446" w14:textId="77777777" w:rsidR="008D2979" w:rsidRPr="00807F7C" w:rsidRDefault="008D2979" w:rsidP="00D405BE">
      <w:pPr>
        <w:pStyle w:val="FootnoteText"/>
        <w:jc w:val="both"/>
        <w:rPr>
          <w:rFonts w:asciiTheme="majorBidi" w:hAnsiTheme="majorBidi" w:cs="B Lotus"/>
          <w:sz w:val="24"/>
          <w:szCs w:val="24"/>
          <w:rtl/>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 افتخار، رضا، پیشین، ص 85.</w:t>
      </w:r>
    </w:p>
  </w:footnote>
  <w:footnote w:id="616">
    <w:p w14:paraId="7A664382" w14:textId="77777777" w:rsidR="008D2979" w:rsidRPr="00807F7C" w:rsidRDefault="008D2979" w:rsidP="00D405BE">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.See: S D Myers v. Canada, first partial Award, 13 Nov 2000.</w:t>
      </w:r>
    </w:p>
  </w:footnote>
  <w:footnote w:id="617">
    <w:p w14:paraId="4038C983" w14:textId="53D69F35" w:rsidR="008D2979" w:rsidRPr="00807F7C" w:rsidRDefault="008D2979" w:rsidP="00D405BE">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.Fair and Equitable Treatment</w:t>
      </w:r>
    </w:p>
  </w:footnote>
  <w:footnote w:id="618">
    <w:p w14:paraId="5D978705" w14:textId="77777777" w:rsidR="008D2979" w:rsidRPr="00807F7C" w:rsidRDefault="008D2979" w:rsidP="00D405BE">
      <w:pPr>
        <w:pStyle w:val="FootnoteText"/>
        <w:jc w:val="both"/>
        <w:rPr>
          <w:rFonts w:asciiTheme="majorBidi" w:hAnsiTheme="majorBidi" w:cs="B Lotus"/>
          <w:sz w:val="24"/>
          <w:szCs w:val="24"/>
          <w:rtl/>
        </w:rPr>
      </w:pPr>
      <w:r w:rsidRPr="00807F7C">
        <w:rPr>
          <w:rFonts w:asciiTheme="majorBidi" w:hAnsiTheme="majorBidi" w:cs="B Lotus"/>
          <w:sz w:val="24"/>
          <w:szCs w:val="24"/>
          <w:lang w:bidi="fa-IR"/>
        </w:rPr>
        <w:footnoteRef/>
      </w:r>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ودلف</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دالزر</w:t>
      </w:r>
      <w:proofErr w:type="spellEnd"/>
      <w:r w:rsidRPr="00807F7C">
        <w:rPr>
          <w:rFonts w:asciiTheme="majorBidi" w:hAnsiTheme="majorBidi" w:cs="B Lotus"/>
          <w:sz w:val="24"/>
          <w:szCs w:val="24"/>
          <w:rtl/>
          <w:lang w:bidi="fa-IR"/>
        </w:rPr>
        <w:t xml:space="preserve"> و کریستف </w:t>
      </w:r>
      <w:proofErr w:type="spellStart"/>
      <w:r w:rsidRPr="00807F7C">
        <w:rPr>
          <w:rFonts w:asciiTheme="majorBidi" w:hAnsiTheme="majorBidi" w:cs="B Lotus"/>
          <w:sz w:val="24"/>
          <w:szCs w:val="24"/>
          <w:rtl/>
          <w:lang w:bidi="fa-IR"/>
        </w:rPr>
        <w:t>شروئر</w:t>
      </w:r>
      <w:proofErr w:type="spellEnd"/>
      <w:r w:rsidRPr="00807F7C">
        <w:rPr>
          <w:rFonts w:asciiTheme="majorBidi" w:hAnsiTheme="majorBidi" w:cs="B Lotus"/>
          <w:sz w:val="24"/>
          <w:szCs w:val="24"/>
          <w:rtl/>
          <w:lang w:bidi="fa-IR"/>
        </w:rPr>
        <w:t>، پیشین، ص 216.</w:t>
      </w:r>
    </w:p>
  </w:footnote>
  <w:footnote w:id="619">
    <w:p w14:paraId="1923C241" w14:textId="77777777" w:rsidR="008D2979" w:rsidRPr="00807F7C" w:rsidRDefault="008D2979" w:rsidP="00D405BE">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 xml:space="preserve">. </w:t>
      </w:r>
      <w:hyperlink r:id="rId63" w:history="1">
        <w:r w:rsidRPr="00807F7C">
          <w:rPr>
            <w:rFonts w:asciiTheme="majorBidi" w:hAnsiTheme="majorBidi" w:cs="B Lotus"/>
            <w:sz w:val="24"/>
            <w:szCs w:val="24"/>
          </w:rPr>
          <w:t>Freya Baetens</w:t>
        </w:r>
      </w:hyperlink>
      <w:r w:rsidRPr="00807F7C">
        <w:rPr>
          <w:rFonts w:asciiTheme="majorBidi" w:hAnsiTheme="majorBidi" w:cs="B Lotus"/>
          <w:sz w:val="24"/>
          <w:szCs w:val="24"/>
        </w:rPr>
        <w:t xml:space="preserve">, </w:t>
      </w:r>
      <w:proofErr w:type="spellStart"/>
      <w:r w:rsidRPr="00807F7C">
        <w:rPr>
          <w:rFonts w:asciiTheme="majorBidi" w:hAnsiTheme="majorBidi" w:cs="B Lotus"/>
          <w:sz w:val="24"/>
          <w:szCs w:val="24"/>
        </w:rPr>
        <w:t>op.cit</w:t>
      </w:r>
      <w:proofErr w:type="spellEnd"/>
      <w:r w:rsidRPr="00807F7C">
        <w:rPr>
          <w:rFonts w:asciiTheme="majorBidi" w:hAnsiTheme="majorBidi" w:cs="B Lotus"/>
          <w:sz w:val="24"/>
          <w:szCs w:val="24"/>
        </w:rPr>
        <w:t>, p.139.</w:t>
      </w:r>
    </w:p>
  </w:footnote>
  <w:footnote w:id="620">
    <w:p w14:paraId="0BDFFF9F" w14:textId="77777777" w:rsidR="008D2979" w:rsidRPr="00807F7C" w:rsidRDefault="008D2979" w:rsidP="005C1047">
      <w:pPr>
        <w:pStyle w:val="FootnoteText"/>
        <w:bidi w:val="0"/>
        <w:jc w:val="both"/>
        <w:rPr>
          <w:rFonts w:asciiTheme="majorBidi" w:hAnsiTheme="majorBidi" w:cs="B Lotus"/>
          <w:sz w:val="24"/>
          <w:szCs w:val="24"/>
          <w:rtl/>
          <w:lang w:bidi="fa-IR"/>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rPr>
        <w:t>FA Mann, British Treaties for the Promotion and Protection of Investment, 52 British Year Book of International Law, 1981, p.241,244.</w:t>
      </w:r>
    </w:p>
  </w:footnote>
  <w:footnote w:id="621">
    <w:p w14:paraId="2B5E3F98" w14:textId="77777777" w:rsidR="008D2979" w:rsidRPr="00807F7C" w:rsidRDefault="008D2979" w:rsidP="005C1047">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 xml:space="preserve">.TECMED v. Mexico, Award, 29 May 2003, 43 ILM (2004) 133. </w:t>
      </w:r>
    </w:p>
  </w:footnote>
  <w:footnote w:id="622">
    <w:p w14:paraId="59BA72F9" w14:textId="77777777" w:rsidR="008D2979" w:rsidRPr="00807F7C" w:rsidRDefault="008D2979" w:rsidP="005C1047">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 xml:space="preserve">. </w:t>
      </w:r>
      <w:hyperlink r:id="rId64" w:history="1">
        <w:r w:rsidRPr="00807F7C">
          <w:rPr>
            <w:rFonts w:asciiTheme="majorBidi" w:hAnsiTheme="majorBidi" w:cs="B Lotus"/>
            <w:sz w:val="24"/>
            <w:szCs w:val="24"/>
          </w:rPr>
          <w:t xml:space="preserve">Peter </w:t>
        </w:r>
        <w:proofErr w:type="spellStart"/>
        <w:r w:rsidRPr="00807F7C">
          <w:rPr>
            <w:rFonts w:asciiTheme="majorBidi" w:hAnsiTheme="majorBidi" w:cs="B Lotus"/>
            <w:sz w:val="24"/>
            <w:szCs w:val="24"/>
          </w:rPr>
          <w:t>Muchlinski</w:t>
        </w:r>
        <w:proofErr w:type="spellEnd"/>
      </w:hyperlink>
      <w:r w:rsidRPr="00807F7C">
        <w:rPr>
          <w:rFonts w:asciiTheme="majorBidi" w:hAnsiTheme="majorBidi" w:cs="B Lotus"/>
          <w:sz w:val="24"/>
          <w:szCs w:val="24"/>
        </w:rPr>
        <w:t>, </w:t>
      </w:r>
      <w:hyperlink r:id="rId65" w:history="1">
        <w:r w:rsidRPr="00807F7C">
          <w:rPr>
            <w:rFonts w:asciiTheme="majorBidi" w:hAnsiTheme="majorBidi" w:cs="B Lotus"/>
            <w:sz w:val="24"/>
            <w:szCs w:val="24"/>
          </w:rPr>
          <w:t xml:space="preserve">Federico </w:t>
        </w:r>
        <w:proofErr w:type="spellStart"/>
        <w:r w:rsidRPr="00807F7C">
          <w:rPr>
            <w:rFonts w:asciiTheme="majorBidi" w:hAnsiTheme="majorBidi" w:cs="B Lotus"/>
            <w:sz w:val="24"/>
            <w:szCs w:val="24"/>
          </w:rPr>
          <w:t>Ortino</w:t>
        </w:r>
        <w:proofErr w:type="spellEnd"/>
      </w:hyperlink>
      <w:r w:rsidRPr="00807F7C">
        <w:rPr>
          <w:rFonts w:asciiTheme="majorBidi" w:hAnsiTheme="majorBidi" w:cs="B Lotus"/>
          <w:sz w:val="24"/>
          <w:szCs w:val="24"/>
        </w:rPr>
        <w:t>, </w:t>
      </w:r>
      <w:hyperlink r:id="rId66" w:history="1">
        <w:r w:rsidRPr="00807F7C">
          <w:rPr>
            <w:rFonts w:asciiTheme="majorBidi" w:hAnsiTheme="majorBidi" w:cs="B Lotus"/>
            <w:sz w:val="24"/>
            <w:szCs w:val="24"/>
          </w:rPr>
          <w:t xml:space="preserve">Christoph </w:t>
        </w:r>
        <w:proofErr w:type="spellStart"/>
        <w:r w:rsidRPr="00807F7C">
          <w:rPr>
            <w:rFonts w:asciiTheme="majorBidi" w:hAnsiTheme="majorBidi" w:cs="B Lotus"/>
            <w:sz w:val="24"/>
            <w:szCs w:val="24"/>
          </w:rPr>
          <w:t>Schreuer</w:t>
        </w:r>
        <w:proofErr w:type="spellEnd"/>
      </w:hyperlink>
      <w:r w:rsidRPr="00807F7C">
        <w:rPr>
          <w:rFonts w:asciiTheme="majorBidi" w:hAnsiTheme="majorBidi" w:cs="B Lotus"/>
          <w:sz w:val="24"/>
          <w:szCs w:val="24"/>
        </w:rPr>
        <w:t>, The Oxford Handbook of International Investment Law, Oxford University Press, 2008, p.227.</w:t>
      </w:r>
    </w:p>
  </w:footnote>
  <w:footnote w:id="623">
    <w:p w14:paraId="60D9A29B" w14:textId="77777777" w:rsidR="008D2979" w:rsidRPr="00807F7C" w:rsidRDefault="008D2979" w:rsidP="005C1047">
      <w:pPr>
        <w:pStyle w:val="FootnoteText"/>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ودلف</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دالزر</w:t>
      </w:r>
      <w:proofErr w:type="spellEnd"/>
      <w:r w:rsidRPr="00807F7C">
        <w:rPr>
          <w:rFonts w:asciiTheme="majorBidi" w:hAnsiTheme="majorBidi" w:cs="B Lotus"/>
          <w:sz w:val="24"/>
          <w:szCs w:val="24"/>
          <w:rtl/>
          <w:lang w:bidi="fa-IR"/>
        </w:rPr>
        <w:t xml:space="preserve"> و کریستف </w:t>
      </w:r>
      <w:proofErr w:type="spellStart"/>
      <w:r w:rsidRPr="00807F7C">
        <w:rPr>
          <w:rFonts w:asciiTheme="majorBidi" w:hAnsiTheme="majorBidi" w:cs="B Lotus"/>
          <w:sz w:val="24"/>
          <w:szCs w:val="24"/>
          <w:rtl/>
          <w:lang w:bidi="fa-IR"/>
        </w:rPr>
        <w:t>شروئر</w:t>
      </w:r>
      <w:proofErr w:type="spellEnd"/>
      <w:r w:rsidRPr="00807F7C">
        <w:rPr>
          <w:rFonts w:asciiTheme="majorBidi" w:hAnsiTheme="majorBidi" w:cs="B Lotus"/>
          <w:sz w:val="24"/>
          <w:szCs w:val="24"/>
          <w:rtl/>
          <w:lang w:bidi="fa-IR"/>
        </w:rPr>
        <w:t>، پیشین، ص 244.</w:t>
      </w:r>
    </w:p>
  </w:footnote>
  <w:footnote w:id="624">
    <w:p w14:paraId="18400095" w14:textId="77777777" w:rsidR="008D2979" w:rsidRPr="00807F7C" w:rsidRDefault="008D2979" w:rsidP="005C1047">
      <w:pPr>
        <w:pStyle w:val="Default"/>
        <w:jc w:val="both"/>
        <w:rPr>
          <w:rFonts w:asciiTheme="majorBidi" w:hAnsiTheme="majorBidi" w:cs="B Lotus"/>
          <w:color w:val="auto"/>
        </w:rPr>
      </w:pPr>
      <w:r w:rsidRPr="00807F7C">
        <w:rPr>
          <w:rFonts w:asciiTheme="majorBidi" w:hAnsiTheme="majorBidi" w:cs="B Lotus"/>
          <w:color w:val="auto"/>
        </w:rPr>
        <w:footnoteRef/>
      </w:r>
      <w:r w:rsidRPr="00807F7C">
        <w:rPr>
          <w:rFonts w:asciiTheme="majorBidi" w:hAnsiTheme="majorBidi" w:cs="B Lotus"/>
          <w:color w:val="auto"/>
          <w:rtl/>
        </w:rPr>
        <w:t>.</w:t>
      </w:r>
      <w:r w:rsidRPr="00807F7C">
        <w:rPr>
          <w:rFonts w:asciiTheme="majorBidi" w:hAnsiTheme="majorBidi" w:cs="B Lotus"/>
          <w:color w:val="auto"/>
        </w:rPr>
        <w:t xml:space="preserve"> </w:t>
      </w:r>
      <w:proofErr w:type="spellStart"/>
      <w:r w:rsidRPr="00807F7C">
        <w:rPr>
          <w:rFonts w:asciiTheme="majorBidi" w:hAnsiTheme="majorBidi" w:cs="B Lotus"/>
          <w:color w:val="auto"/>
        </w:rPr>
        <w:t>Stoft</w:t>
      </w:r>
      <w:proofErr w:type="spellEnd"/>
      <w:r w:rsidRPr="00807F7C">
        <w:rPr>
          <w:rFonts w:asciiTheme="majorBidi" w:hAnsiTheme="majorBidi" w:cs="B Lotus"/>
          <w:color w:val="auto"/>
        </w:rPr>
        <w:t xml:space="preserve">, Steven, Power System Economics Designing Markets for Electricity, IEEE Press&amp; </w:t>
      </w:r>
      <w:proofErr w:type="spellStart"/>
      <w:r w:rsidRPr="00807F7C">
        <w:rPr>
          <w:rFonts w:asciiTheme="majorBidi" w:hAnsiTheme="majorBidi" w:cs="B Lotus"/>
          <w:color w:val="auto"/>
        </w:rPr>
        <w:t>Wlley-Interscience</w:t>
      </w:r>
      <w:proofErr w:type="spellEnd"/>
      <w:r w:rsidRPr="00807F7C">
        <w:rPr>
          <w:rFonts w:asciiTheme="majorBidi" w:hAnsiTheme="majorBidi" w:cs="B Lotus"/>
          <w:color w:val="auto"/>
        </w:rPr>
        <w:t>, 2002, p.632.</w:t>
      </w:r>
    </w:p>
    <w:p w14:paraId="6A6319A9" w14:textId="77777777" w:rsidR="008D2979" w:rsidRPr="00807F7C" w:rsidRDefault="008D2979" w:rsidP="00807F7C">
      <w:pPr>
        <w:pStyle w:val="FootnoteText"/>
        <w:jc w:val="both"/>
        <w:rPr>
          <w:rFonts w:asciiTheme="majorBidi" w:hAnsiTheme="majorBidi" w:cs="B Lotus"/>
          <w:sz w:val="24"/>
          <w:szCs w:val="24"/>
          <w:rtl/>
          <w:lang w:bidi="fa-IR"/>
        </w:rPr>
      </w:pPr>
    </w:p>
  </w:footnote>
  <w:footnote w:id="625">
    <w:p w14:paraId="76DC57CF" w14:textId="77777777" w:rsidR="008D2979" w:rsidRPr="00807F7C" w:rsidRDefault="008D2979" w:rsidP="00807F7C">
      <w:pPr>
        <w:pStyle w:val="FootnoteText"/>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xml:space="preserve">. مهندسین مشاور </w:t>
      </w:r>
      <w:proofErr w:type="spellStart"/>
      <w:r w:rsidRPr="00807F7C">
        <w:rPr>
          <w:rFonts w:asciiTheme="majorBidi" w:hAnsiTheme="majorBidi" w:cs="B Lotus"/>
          <w:sz w:val="24"/>
          <w:szCs w:val="24"/>
          <w:rtl/>
          <w:lang w:bidi="fa-IR"/>
        </w:rPr>
        <w:t>موننکو</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تجدیدساختار</w:t>
      </w:r>
      <w:proofErr w:type="spellEnd"/>
      <w:r w:rsidRPr="00807F7C">
        <w:rPr>
          <w:rFonts w:asciiTheme="majorBidi" w:hAnsiTheme="majorBidi" w:cs="B Lotus"/>
          <w:sz w:val="24"/>
          <w:szCs w:val="24"/>
          <w:rtl/>
          <w:lang w:bidi="fa-IR"/>
        </w:rPr>
        <w:t xml:space="preserve"> در صنعت برق، انتشارات شیوه، 1392، ص 46.</w:t>
      </w:r>
    </w:p>
  </w:footnote>
  <w:footnote w:id="626">
    <w:p w14:paraId="7E21A438" w14:textId="77777777" w:rsidR="008D2979" w:rsidRPr="00807F7C" w:rsidRDefault="008D2979" w:rsidP="005C1047">
      <w:pPr>
        <w:pStyle w:val="FootnoteText"/>
        <w:bidi w:val="0"/>
        <w:jc w:val="both"/>
        <w:rPr>
          <w:rFonts w:asciiTheme="majorBidi" w:hAnsiTheme="majorBidi" w:cs="B Lotus"/>
          <w:sz w:val="24"/>
          <w:szCs w:val="24"/>
          <w:lang w:bidi="fa-IR"/>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rPr>
        <w:t xml:space="preserve"> </w:t>
      </w:r>
      <w:proofErr w:type="spellStart"/>
      <w:r w:rsidRPr="00807F7C">
        <w:rPr>
          <w:rFonts w:asciiTheme="majorBidi" w:hAnsiTheme="majorBidi" w:cs="B Lotus"/>
          <w:sz w:val="24"/>
          <w:szCs w:val="24"/>
        </w:rPr>
        <w:t>Stoft</w:t>
      </w:r>
      <w:proofErr w:type="spellEnd"/>
      <w:r w:rsidRPr="00807F7C">
        <w:rPr>
          <w:rFonts w:asciiTheme="majorBidi" w:hAnsiTheme="majorBidi" w:cs="B Lotus"/>
          <w:sz w:val="24"/>
          <w:szCs w:val="24"/>
        </w:rPr>
        <w:t xml:space="preserve">, Steven, </w:t>
      </w:r>
      <w:proofErr w:type="spellStart"/>
      <w:r w:rsidRPr="00807F7C">
        <w:rPr>
          <w:rFonts w:asciiTheme="majorBidi" w:hAnsiTheme="majorBidi" w:cs="B Lotus"/>
          <w:sz w:val="24"/>
          <w:szCs w:val="24"/>
        </w:rPr>
        <w:t>op.cit</w:t>
      </w:r>
      <w:proofErr w:type="spellEnd"/>
      <w:r w:rsidRPr="00807F7C">
        <w:rPr>
          <w:rFonts w:asciiTheme="majorBidi" w:hAnsiTheme="majorBidi" w:cs="B Lotus"/>
          <w:sz w:val="24"/>
          <w:szCs w:val="24"/>
        </w:rPr>
        <w:t>, p.724.</w:t>
      </w:r>
    </w:p>
  </w:footnote>
  <w:footnote w:id="627">
    <w:p w14:paraId="598D60FC" w14:textId="3FBDEE48" w:rsidR="008D2979" w:rsidRPr="00807F7C" w:rsidRDefault="008D2979" w:rsidP="005C1047">
      <w:pPr>
        <w:pStyle w:val="Default"/>
        <w:jc w:val="both"/>
        <w:rPr>
          <w:rFonts w:asciiTheme="majorBidi" w:hAnsiTheme="majorBidi" w:cs="B Lotus"/>
          <w:rtl/>
        </w:rPr>
      </w:pPr>
      <w:r w:rsidRPr="00807F7C">
        <w:rPr>
          <w:rFonts w:asciiTheme="majorBidi" w:hAnsiTheme="majorBidi" w:cs="B Lotus"/>
          <w:color w:val="auto"/>
        </w:rPr>
        <w:footnoteRef/>
      </w:r>
      <w:r w:rsidRPr="00807F7C">
        <w:rPr>
          <w:rFonts w:asciiTheme="majorBidi" w:hAnsiTheme="majorBidi" w:cs="B Lotus"/>
          <w:color w:val="auto"/>
          <w:rtl/>
        </w:rPr>
        <w:t>.</w:t>
      </w:r>
      <w:r w:rsidRPr="00807F7C">
        <w:rPr>
          <w:rFonts w:asciiTheme="majorBidi" w:hAnsiTheme="majorBidi" w:cs="B Lotus"/>
          <w:color w:val="auto"/>
        </w:rPr>
        <w:t xml:space="preserve">Ehrenreich </w:t>
      </w:r>
      <w:proofErr w:type="spellStart"/>
      <w:r w:rsidRPr="00807F7C">
        <w:rPr>
          <w:rFonts w:asciiTheme="majorBidi" w:hAnsiTheme="majorBidi" w:cs="B Lotus"/>
          <w:color w:val="auto"/>
        </w:rPr>
        <w:t>Brookst</w:t>
      </w:r>
      <w:proofErr w:type="spellEnd"/>
      <w:r w:rsidRPr="00807F7C">
        <w:rPr>
          <w:rFonts w:asciiTheme="majorBidi" w:hAnsiTheme="majorBidi" w:cs="B Lotus"/>
          <w:color w:val="auto"/>
        </w:rPr>
        <w:t>, Rosa, Failed States, or the State as Failure?, The University of Chicago</w:t>
      </w:r>
      <w:r w:rsidRPr="00807F7C">
        <w:rPr>
          <w:rFonts w:asciiTheme="majorBidi" w:hAnsiTheme="majorBidi" w:cs="B Lotus"/>
          <w:color w:val="auto"/>
          <w:rtl/>
        </w:rPr>
        <w:t xml:space="preserve"> </w:t>
      </w:r>
      <w:r w:rsidRPr="00807F7C">
        <w:rPr>
          <w:rFonts w:asciiTheme="majorBidi" w:hAnsiTheme="majorBidi" w:cs="B Lotus"/>
          <w:color w:val="auto"/>
        </w:rPr>
        <w:t>Law Review, VoL.72, NO.4, 2005.</w:t>
      </w:r>
    </w:p>
  </w:footnote>
  <w:footnote w:id="628">
    <w:p w14:paraId="1FCE83AF" w14:textId="77777777" w:rsidR="008D2979" w:rsidRPr="00807F7C" w:rsidRDefault="008D2979" w:rsidP="005C1047">
      <w:pPr>
        <w:pStyle w:val="Default"/>
        <w:jc w:val="both"/>
        <w:rPr>
          <w:rFonts w:asciiTheme="majorBidi" w:hAnsiTheme="majorBidi" w:cs="B Lotus"/>
          <w:color w:val="auto"/>
          <w:rtl/>
        </w:rPr>
      </w:pPr>
      <w:r w:rsidRPr="00807F7C">
        <w:rPr>
          <w:rFonts w:asciiTheme="majorBidi" w:hAnsiTheme="majorBidi" w:cs="B Lotus"/>
          <w:color w:val="auto"/>
        </w:rPr>
        <w:footnoteRef/>
      </w:r>
      <w:r w:rsidRPr="00807F7C">
        <w:rPr>
          <w:rFonts w:asciiTheme="majorBidi" w:hAnsiTheme="majorBidi" w:cs="B Lotus"/>
          <w:color w:val="auto"/>
          <w:rtl/>
        </w:rPr>
        <w:t>.</w:t>
      </w:r>
      <w:r w:rsidRPr="00807F7C">
        <w:rPr>
          <w:rFonts w:asciiTheme="majorBidi" w:hAnsiTheme="majorBidi" w:cs="B Lotus"/>
          <w:color w:val="auto"/>
        </w:rPr>
        <w:t xml:space="preserve"> Reidy, David, Human Rights: the Hard Questions, Cambridge University Press, 2013, p.232.</w:t>
      </w:r>
    </w:p>
    <w:p w14:paraId="509E85C6" w14:textId="77777777" w:rsidR="008D2979" w:rsidRPr="00807F7C" w:rsidRDefault="008D2979" w:rsidP="00807F7C">
      <w:pPr>
        <w:pStyle w:val="NoSpacing"/>
        <w:bidi/>
        <w:jc w:val="both"/>
        <w:rPr>
          <w:rFonts w:asciiTheme="majorBidi" w:hAnsiTheme="majorBidi" w:cs="B Lotus"/>
          <w:sz w:val="24"/>
          <w:szCs w:val="24"/>
          <w:rtl/>
          <w:lang w:bidi="fa-IR"/>
        </w:rPr>
      </w:pPr>
      <w:r w:rsidRPr="00807F7C">
        <w:rPr>
          <w:rFonts w:asciiTheme="majorBidi" w:hAnsiTheme="majorBidi" w:cs="B Lotus"/>
          <w:sz w:val="24"/>
          <w:szCs w:val="24"/>
          <w:rtl/>
          <w:lang w:bidi="fa-IR"/>
        </w:rPr>
        <w:t xml:space="preserve">البته لازم به ذکر است، دسترسی به انرژی به عنوان یک حق فردی، در حد رفع نیازهای اولیه و به شکل </w:t>
      </w:r>
      <w:proofErr w:type="spellStart"/>
      <w:r w:rsidRPr="00807F7C">
        <w:rPr>
          <w:rFonts w:asciiTheme="majorBidi" w:hAnsiTheme="majorBidi" w:cs="B Lotus"/>
          <w:sz w:val="24"/>
          <w:szCs w:val="24"/>
          <w:rtl/>
          <w:lang w:bidi="fa-IR"/>
        </w:rPr>
        <w:t>حداقلی</w:t>
      </w:r>
      <w:proofErr w:type="spellEnd"/>
      <w:r w:rsidRPr="00807F7C">
        <w:rPr>
          <w:rFonts w:asciiTheme="majorBidi" w:hAnsiTheme="majorBidi" w:cs="B Lotus"/>
          <w:sz w:val="24"/>
          <w:szCs w:val="24"/>
          <w:rtl/>
          <w:lang w:bidi="fa-IR"/>
        </w:rPr>
        <w:t xml:space="preserve"> مدنظر بوده و سایر سطوح دسترسی به انرژی بیشتر در خصوص تحقق </w:t>
      </w:r>
      <w:proofErr w:type="spellStart"/>
      <w:r w:rsidRPr="00807F7C">
        <w:rPr>
          <w:rFonts w:asciiTheme="majorBidi" w:hAnsiTheme="majorBidi" w:cs="B Lotus"/>
          <w:sz w:val="24"/>
          <w:szCs w:val="24"/>
          <w:rtl/>
          <w:lang w:bidi="fa-IR"/>
        </w:rPr>
        <w:t>حق</w:t>
      </w:r>
      <w:r w:rsidRPr="00807F7C">
        <w:rPr>
          <w:rFonts w:asciiTheme="majorBidi" w:hAnsiTheme="majorBidi" w:cs="B Lotus"/>
          <w:sz w:val="24"/>
          <w:szCs w:val="24"/>
          <w:rtl/>
          <w:lang w:bidi="fa-IR"/>
        </w:rPr>
        <w:softHyphen/>
        <w:t>های</w:t>
      </w:r>
      <w:proofErr w:type="spellEnd"/>
      <w:r w:rsidRPr="00807F7C">
        <w:rPr>
          <w:rFonts w:asciiTheme="majorBidi" w:hAnsiTheme="majorBidi" w:cs="B Lotus"/>
          <w:sz w:val="24"/>
          <w:szCs w:val="24"/>
          <w:rtl/>
          <w:lang w:bidi="fa-IR"/>
        </w:rPr>
        <w:t xml:space="preserve"> جمعی مطرح است.</w:t>
      </w:r>
    </w:p>
    <w:p w14:paraId="6C7ED56B" w14:textId="77777777" w:rsidR="008D2979" w:rsidRPr="00807F7C" w:rsidRDefault="008D2979" w:rsidP="00807F7C">
      <w:pPr>
        <w:pStyle w:val="FootnoteText"/>
        <w:jc w:val="both"/>
        <w:rPr>
          <w:rFonts w:asciiTheme="majorBidi" w:hAnsiTheme="majorBidi" w:cs="B Lotus"/>
          <w:sz w:val="24"/>
          <w:szCs w:val="24"/>
          <w:rtl/>
          <w:lang w:bidi="fa-IR"/>
        </w:rPr>
      </w:pPr>
    </w:p>
  </w:footnote>
  <w:footnote w:id="629">
    <w:p w14:paraId="58CE5791" w14:textId="77777777" w:rsidR="008D2979" w:rsidRPr="00807F7C" w:rsidRDefault="008D2979" w:rsidP="009C57E5">
      <w:pPr>
        <w:pStyle w:val="FootnoteText"/>
        <w:bidi w:val="0"/>
        <w:jc w:val="both"/>
        <w:rPr>
          <w:rFonts w:asciiTheme="majorBidi" w:hAnsiTheme="majorBidi" w:cs="B Lotus"/>
          <w:sz w:val="24"/>
          <w:szCs w:val="24"/>
          <w:lang w:bidi="fa-IR"/>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rPr>
        <w:t xml:space="preserve"> Boyle, Godfrey, Renewable Energy: Power for a Sustainable Future, Oxford university press, 2012, p.131.</w:t>
      </w:r>
    </w:p>
  </w:footnote>
  <w:footnote w:id="630">
    <w:p w14:paraId="7F022C84" w14:textId="77777777" w:rsidR="008D2979" w:rsidRPr="00807F7C" w:rsidRDefault="008D2979" w:rsidP="009C57E5">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 See: "International Year of Sustainable Energy for All", Resolution 65/151adopted by the General Assembly, 2011.Avaliable at: http://www.se4all.org/resources/fact-sheets, Accessed on 26 November 2015.</w:t>
      </w:r>
    </w:p>
  </w:footnote>
  <w:footnote w:id="631">
    <w:p w14:paraId="1172B1CD" w14:textId="77777777" w:rsidR="008D2979" w:rsidRPr="00807F7C" w:rsidRDefault="008D2979" w:rsidP="009C57E5">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 Sustainable Energy for All",</w:t>
      </w:r>
    </w:p>
  </w:footnote>
  <w:footnote w:id="632">
    <w:p w14:paraId="781BC409" w14:textId="77777777" w:rsidR="008D2979" w:rsidRPr="00807F7C" w:rsidRDefault="008D2979" w:rsidP="009C57E5">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 The United Nation´s Inter-Agency Mechanism on Energy". And The Secretary-General’s Advisory Group on Energy and Climate Change (AGECC)".</w:t>
      </w:r>
    </w:p>
  </w:footnote>
  <w:footnote w:id="633">
    <w:p w14:paraId="5C3C80CF" w14:textId="77777777" w:rsidR="008D2979" w:rsidRPr="00807F7C" w:rsidRDefault="008D2979" w:rsidP="009C57E5">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 See: “United Nations Decade of Sustainable Energy for All", Resolution 67/215 adopted by the General Assembly, 2012 available at: http://www.un.org/en/ga/search/view_doc.asp?symbol=A/67/PV.61, Accessed on 26 November 2014.</w:t>
      </w:r>
    </w:p>
  </w:footnote>
  <w:footnote w:id="634">
    <w:p w14:paraId="182662A3" w14:textId="77777777" w:rsidR="008D2979" w:rsidRPr="00807F7C" w:rsidRDefault="008D2979" w:rsidP="009C57E5">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 The United Nations Framework Convention on Climate Change (UNFCCC) and Kyoto Protocol.</w:t>
      </w:r>
    </w:p>
  </w:footnote>
  <w:footnote w:id="635">
    <w:p w14:paraId="13A2CE1A" w14:textId="77777777" w:rsidR="008D2979" w:rsidRPr="00807F7C" w:rsidRDefault="008D2979" w:rsidP="009C57E5">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 The Millennium Development Goals (MDGs) </w:t>
      </w:r>
    </w:p>
  </w:footnote>
  <w:footnote w:id="636">
    <w:p w14:paraId="67C9687A" w14:textId="77777777" w:rsidR="008D2979" w:rsidRPr="00807F7C" w:rsidRDefault="008D2979" w:rsidP="009C57E5">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 We commit to promoting sustainable modern energy services for all through national and subnational efforts, inter alia, on electrification and dissemination of sustainable…Available at http://sustainabledevelopment.un.org/futurewewant.html. Accessed on 30 July 2015.</w:t>
      </w:r>
    </w:p>
  </w:footnote>
  <w:footnote w:id="637">
    <w:p w14:paraId="22F5A844" w14:textId="77777777" w:rsidR="006E35B8" w:rsidRDefault="008D2979" w:rsidP="006E35B8">
      <w:pPr>
        <w:pStyle w:val="legclearfix"/>
        <w:shd w:val="clear" w:color="auto" w:fill="FFFFFF"/>
        <w:spacing w:before="0" w:beforeAutospacing="0" w:after="120" w:afterAutospacing="0" w:line="270" w:lineRule="atLeast"/>
        <w:jc w:val="both"/>
        <w:rPr>
          <w:rFonts w:asciiTheme="majorBidi" w:eastAsia="Calibri" w:hAnsiTheme="majorBidi" w:cs="B Lotus"/>
        </w:rPr>
      </w:pPr>
      <w:r w:rsidRPr="00807F7C">
        <w:rPr>
          <w:rFonts w:asciiTheme="majorBidi" w:eastAsia="Calibri" w:hAnsiTheme="majorBidi" w:cs="B Lotus"/>
        </w:rPr>
        <w:footnoteRef/>
      </w:r>
      <w:r w:rsidRPr="00807F7C">
        <w:rPr>
          <w:rFonts w:asciiTheme="majorBidi" w:eastAsia="Calibri" w:hAnsiTheme="majorBidi" w:cs="B Lotus"/>
          <w:rtl/>
        </w:rPr>
        <w:t>.</w:t>
      </w:r>
      <w:r w:rsidRPr="00807F7C">
        <w:rPr>
          <w:rFonts w:asciiTheme="majorBidi" w:eastAsia="Calibri" w:hAnsiTheme="majorBidi" w:cs="B Lotus"/>
        </w:rPr>
        <w:t xml:space="preserve"> UK Electricity Act 1989(3A):</w:t>
      </w:r>
    </w:p>
    <w:p w14:paraId="34B9F087" w14:textId="45450E93" w:rsidR="008D2979" w:rsidRPr="00807F7C" w:rsidRDefault="008D2979" w:rsidP="006E35B8">
      <w:pPr>
        <w:pStyle w:val="legclearfix"/>
        <w:shd w:val="clear" w:color="auto" w:fill="FFFFFF"/>
        <w:spacing w:before="0" w:beforeAutospacing="0" w:after="120" w:afterAutospacing="0" w:line="270" w:lineRule="atLeast"/>
        <w:jc w:val="both"/>
        <w:rPr>
          <w:rFonts w:asciiTheme="majorBidi" w:eastAsia="Calibri" w:hAnsiTheme="majorBidi" w:cs="B Lotus"/>
        </w:rPr>
      </w:pPr>
      <w:r w:rsidRPr="00807F7C">
        <w:rPr>
          <w:rFonts w:asciiTheme="majorBidi" w:eastAsia="Calibri" w:hAnsiTheme="majorBidi" w:cs="B Lotus"/>
        </w:rPr>
        <w:t>The Secretary of State and the Authority shall carry out those functions in the manner which he or it considers is best calculated to further the principal objective, having regard to—the need to secure that all reasonable demands for electricity are met; and</w:t>
      </w:r>
    </w:p>
    <w:p w14:paraId="5C4D4D93" w14:textId="77777777" w:rsidR="008D2979" w:rsidRPr="00807F7C" w:rsidRDefault="008D2979" w:rsidP="006E35B8">
      <w:pPr>
        <w:pStyle w:val="legclearfix"/>
        <w:shd w:val="clear" w:color="auto" w:fill="FFFFFF"/>
        <w:spacing w:before="0" w:beforeAutospacing="0" w:after="120" w:afterAutospacing="0" w:line="270" w:lineRule="atLeast"/>
        <w:jc w:val="both"/>
        <w:rPr>
          <w:rFonts w:asciiTheme="majorBidi" w:eastAsia="Calibri" w:hAnsiTheme="majorBidi" w:cs="B Lotus"/>
        </w:rPr>
      </w:pPr>
      <w:r w:rsidRPr="00807F7C">
        <w:rPr>
          <w:rFonts w:asciiTheme="majorBidi" w:eastAsia="Calibri" w:hAnsiTheme="majorBidi" w:cs="B Lotus"/>
        </w:rPr>
        <w:t xml:space="preserve"> (b) the need to secure that license holders are able to finance the activities which are the subject of obligations imposed by or under this Part or the Utilities Act 2000.</w:t>
      </w:r>
    </w:p>
    <w:p w14:paraId="1CA5D4C6" w14:textId="77777777" w:rsidR="008D2979" w:rsidRPr="00807F7C" w:rsidRDefault="008D2979" w:rsidP="006E35B8">
      <w:pPr>
        <w:pStyle w:val="FootnoteText"/>
        <w:bidi w:val="0"/>
        <w:jc w:val="both"/>
        <w:rPr>
          <w:rFonts w:asciiTheme="majorBidi" w:hAnsiTheme="majorBidi" w:cs="B Lotus"/>
          <w:sz w:val="24"/>
          <w:szCs w:val="24"/>
          <w:rtl/>
        </w:rPr>
      </w:pPr>
      <w:r w:rsidRPr="00807F7C">
        <w:rPr>
          <w:rFonts w:asciiTheme="majorBidi" w:hAnsiTheme="majorBidi" w:cs="B Lotus"/>
          <w:sz w:val="24"/>
          <w:szCs w:val="24"/>
        </w:rPr>
        <w:t xml:space="preserve"> Available at: http://www.legislation.gov.uk/ukpga/1989/29/contents. Accessed on 15 November 2015. </w:t>
      </w:r>
    </w:p>
  </w:footnote>
  <w:footnote w:id="638">
    <w:p w14:paraId="20E077A3" w14:textId="77777777" w:rsidR="008D2979" w:rsidRPr="00807F7C" w:rsidRDefault="008D2979" w:rsidP="006E35B8">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 xml:space="preserve"> Electricity Act of 1987</w:t>
      </w:r>
      <w:r w:rsidRPr="00807F7C">
        <w:rPr>
          <w:rFonts w:asciiTheme="majorBidi" w:hAnsiTheme="majorBidi" w:cs="B Lotus"/>
          <w:sz w:val="24"/>
          <w:szCs w:val="24"/>
          <w:rtl/>
        </w:rPr>
        <w:t>.</w:t>
      </w:r>
    </w:p>
  </w:footnote>
  <w:footnote w:id="639">
    <w:p w14:paraId="5E5A7B89" w14:textId="77777777" w:rsidR="008D2979" w:rsidRPr="00807F7C" w:rsidRDefault="008D2979" w:rsidP="006E35B8">
      <w:pPr>
        <w:widowControl w:val="0"/>
        <w:autoSpaceDE w:val="0"/>
        <w:autoSpaceDN w:val="0"/>
        <w:bidi w:val="0"/>
        <w:adjustRightInd w:val="0"/>
        <w:jc w:val="both"/>
        <w:rPr>
          <w:rFonts w:asciiTheme="majorBidi" w:hAnsiTheme="majorBidi" w:cs="B Lotus"/>
          <w:sz w:val="24"/>
          <w:szCs w:val="24"/>
          <w:lang w:bidi="fa-IR"/>
        </w:rPr>
      </w:pPr>
      <w:r w:rsidRPr="00807F7C">
        <w:rPr>
          <w:rFonts w:asciiTheme="majorBidi" w:hAnsiTheme="majorBidi" w:cs="B Lotus"/>
          <w:sz w:val="24"/>
          <w:szCs w:val="24"/>
        </w:rPr>
        <w:footnoteRef/>
      </w:r>
      <w:r w:rsidRPr="00807F7C">
        <w:rPr>
          <w:rFonts w:asciiTheme="majorBidi" w:hAnsiTheme="majorBidi" w:cs="B Lotus"/>
          <w:sz w:val="24"/>
          <w:szCs w:val="24"/>
        </w:rPr>
        <w:t>. Cliff, Rochlin</w:t>
      </w:r>
      <w:r w:rsidRPr="00807F7C">
        <w:rPr>
          <w:rFonts w:asciiTheme="majorBidi" w:hAnsiTheme="majorBidi" w:cs="B Lotus"/>
          <w:sz w:val="24"/>
          <w:szCs w:val="24"/>
          <w:lang w:bidi="fa-IR"/>
        </w:rPr>
        <w:t>, Is Electricity a Right. , The Electricity Journal, Vol.15, 2002, p.33</w:t>
      </w:r>
    </w:p>
    <w:p w14:paraId="50421002" w14:textId="77777777" w:rsidR="008D2979" w:rsidRPr="00807F7C" w:rsidRDefault="008D2979" w:rsidP="006E35B8">
      <w:pPr>
        <w:pStyle w:val="FootnoteText"/>
        <w:bidi w:val="0"/>
        <w:jc w:val="both"/>
        <w:rPr>
          <w:rFonts w:asciiTheme="majorBidi" w:hAnsiTheme="majorBidi" w:cs="B Lotus"/>
          <w:sz w:val="24"/>
          <w:szCs w:val="24"/>
        </w:rPr>
      </w:pPr>
    </w:p>
  </w:footnote>
  <w:footnote w:id="640">
    <w:p w14:paraId="116D0362" w14:textId="77777777" w:rsidR="008D2979" w:rsidRPr="00807F7C" w:rsidRDefault="008D2979" w:rsidP="00807F7C">
      <w:pPr>
        <w:pStyle w:val="FootnoteText"/>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xml:space="preserve">.ماده هشت اساسنامه </w:t>
      </w:r>
      <w:proofErr w:type="spellStart"/>
      <w:r w:rsidRPr="00807F7C">
        <w:rPr>
          <w:rFonts w:asciiTheme="majorBidi" w:hAnsiTheme="majorBidi" w:cs="B Lotus"/>
          <w:sz w:val="24"/>
          <w:szCs w:val="24"/>
          <w:rtl/>
          <w:lang w:bidi="fa-IR"/>
        </w:rPr>
        <w:t>توانیر</w:t>
      </w:r>
      <w:proofErr w:type="spellEnd"/>
      <w:r w:rsidRPr="00807F7C">
        <w:rPr>
          <w:rFonts w:asciiTheme="majorBidi" w:hAnsiTheme="majorBidi" w:cs="B Lotus"/>
          <w:sz w:val="24"/>
          <w:szCs w:val="24"/>
          <w:rtl/>
          <w:lang w:bidi="fa-IR"/>
        </w:rPr>
        <w:t>.</w:t>
      </w:r>
    </w:p>
  </w:footnote>
  <w:footnote w:id="641">
    <w:p w14:paraId="1E27743C" w14:textId="77777777" w:rsidR="008D2979" w:rsidRPr="00807F7C" w:rsidRDefault="008D2979" w:rsidP="00807F7C">
      <w:pPr>
        <w:pStyle w:val="FootnoteText"/>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نک</w:t>
      </w:r>
      <w:proofErr w:type="spellEnd"/>
      <w:r w:rsidRPr="00807F7C">
        <w:rPr>
          <w:rFonts w:asciiTheme="majorBidi" w:hAnsiTheme="majorBidi" w:cs="B Lotus"/>
          <w:sz w:val="24"/>
          <w:szCs w:val="24"/>
          <w:rtl/>
          <w:lang w:bidi="fa-IR"/>
        </w:rPr>
        <w:t xml:space="preserve">: بند چهار ماده هفت اساسنامه </w:t>
      </w:r>
      <w:proofErr w:type="spellStart"/>
      <w:r w:rsidRPr="00807F7C">
        <w:rPr>
          <w:rFonts w:asciiTheme="majorBidi" w:hAnsiTheme="majorBidi" w:cs="B Lotus"/>
          <w:sz w:val="24"/>
          <w:szCs w:val="24"/>
          <w:rtl/>
          <w:lang w:bidi="fa-IR"/>
        </w:rPr>
        <w:t>توانیر</w:t>
      </w:r>
      <w:proofErr w:type="spellEnd"/>
      <w:r w:rsidRPr="00807F7C">
        <w:rPr>
          <w:rFonts w:asciiTheme="majorBidi" w:hAnsiTheme="majorBidi" w:cs="B Lotus"/>
          <w:sz w:val="24"/>
          <w:szCs w:val="24"/>
          <w:rtl/>
          <w:lang w:bidi="fa-IR"/>
        </w:rPr>
        <w:t xml:space="preserve"> و ماده 31، اساسنامه </w:t>
      </w:r>
      <w:proofErr w:type="spellStart"/>
      <w:r w:rsidRPr="00807F7C">
        <w:rPr>
          <w:rFonts w:asciiTheme="majorBidi" w:hAnsiTheme="majorBidi" w:cs="B Lotus"/>
          <w:sz w:val="24"/>
          <w:szCs w:val="24"/>
          <w:rtl/>
          <w:lang w:bidi="fa-IR"/>
        </w:rPr>
        <w:t>توانیر</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اين</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شركت</w:t>
      </w:r>
      <w:proofErr w:type="spellEnd"/>
      <w:r w:rsidRPr="00807F7C">
        <w:rPr>
          <w:rFonts w:asciiTheme="majorBidi" w:hAnsiTheme="majorBidi" w:cs="B Lotus"/>
          <w:sz w:val="24"/>
          <w:szCs w:val="24"/>
          <w:rtl/>
          <w:lang w:bidi="fa-IR"/>
        </w:rPr>
        <w:t xml:space="preserve">‌ و </w:t>
      </w:r>
      <w:proofErr w:type="spellStart"/>
      <w:r w:rsidRPr="00807F7C">
        <w:rPr>
          <w:rFonts w:asciiTheme="majorBidi" w:hAnsiTheme="majorBidi" w:cs="B Lotus"/>
          <w:sz w:val="24"/>
          <w:szCs w:val="24"/>
          <w:rtl/>
          <w:lang w:bidi="fa-IR"/>
        </w:rPr>
        <w:t>شركتهاي</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زيرمجموعه</w:t>
      </w:r>
      <w:proofErr w:type="spellEnd"/>
      <w:r w:rsidRPr="00807F7C">
        <w:rPr>
          <w:rFonts w:asciiTheme="majorBidi" w:hAnsiTheme="majorBidi" w:cs="B Lotus"/>
          <w:sz w:val="24"/>
          <w:szCs w:val="24"/>
          <w:rtl/>
          <w:lang w:bidi="fa-IR"/>
        </w:rPr>
        <w:t xml:space="preserve">‌ از نظر </w:t>
      </w:r>
      <w:proofErr w:type="spellStart"/>
      <w:r w:rsidRPr="00807F7C">
        <w:rPr>
          <w:rFonts w:asciiTheme="majorBidi" w:hAnsiTheme="majorBidi" w:cs="B Lotus"/>
          <w:sz w:val="24"/>
          <w:szCs w:val="24"/>
          <w:rtl/>
          <w:lang w:bidi="fa-IR"/>
        </w:rPr>
        <w:t>سياست</w:t>
      </w:r>
      <w:r w:rsidRPr="00807F7C">
        <w:rPr>
          <w:rFonts w:asciiTheme="majorBidi" w:hAnsiTheme="majorBidi" w:cs="B Lotus"/>
          <w:sz w:val="24"/>
          <w:szCs w:val="24"/>
          <w:rtl/>
          <w:lang w:bidi="fa-IR"/>
        </w:rPr>
        <w:softHyphen/>
        <w:t>ها</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برنامه‌ها</w:t>
      </w:r>
      <w:proofErr w:type="spellEnd"/>
      <w:r w:rsidRPr="00807F7C">
        <w:rPr>
          <w:rFonts w:asciiTheme="majorBidi" w:hAnsiTheme="majorBidi" w:cs="B Lotus"/>
          <w:sz w:val="24"/>
          <w:szCs w:val="24"/>
          <w:rtl/>
          <w:lang w:bidi="fa-IR"/>
        </w:rPr>
        <w:t xml:space="preserve"> و </w:t>
      </w:r>
      <w:proofErr w:type="spellStart"/>
      <w:r w:rsidRPr="00807F7C">
        <w:rPr>
          <w:rFonts w:asciiTheme="majorBidi" w:hAnsiTheme="majorBidi" w:cs="B Lotus"/>
          <w:sz w:val="24"/>
          <w:szCs w:val="24"/>
          <w:rtl/>
          <w:lang w:bidi="fa-IR"/>
        </w:rPr>
        <w:t>فعاليتهاي</w:t>
      </w:r>
      <w:proofErr w:type="spellEnd"/>
      <w:r w:rsidRPr="00807F7C">
        <w:rPr>
          <w:rFonts w:ascii="Calibri" w:hAnsi="Calibri" w:cs="Calibri" w:hint="cs"/>
          <w:sz w:val="24"/>
          <w:szCs w:val="24"/>
          <w:rtl/>
          <w:lang w:bidi="fa-IR"/>
        </w:rPr>
        <w:t> </w:t>
      </w:r>
      <w:r w:rsidRPr="00807F7C">
        <w:rPr>
          <w:rFonts w:asciiTheme="majorBidi" w:hAnsiTheme="majorBidi" w:cs="B Lotus"/>
          <w:sz w:val="24"/>
          <w:szCs w:val="24"/>
          <w:rtl/>
          <w:lang w:bidi="fa-IR"/>
        </w:rPr>
        <w:t xml:space="preserve">‌توسعه‌ و </w:t>
      </w:r>
      <w:proofErr w:type="spellStart"/>
      <w:r w:rsidRPr="00807F7C">
        <w:rPr>
          <w:rFonts w:asciiTheme="majorBidi" w:hAnsiTheme="majorBidi" w:cs="B Lotus"/>
          <w:sz w:val="24"/>
          <w:szCs w:val="24"/>
          <w:rtl/>
          <w:lang w:bidi="fa-IR"/>
        </w:rPr>
        <w:t>بهره‌برداري</w:t>
      </w:r>
      <w:proofErr w:type="spellEnd"/>
      <w:r w:rsidRPr="00807F7C">
        <w:rPr>
          <w:rFonts w:asciiTheme="majorBidi" w:hAnsiTheme="majorBidi" w:cs="B Lotus"/>
          <w:sz w:val="24"/>
          <w:szCs w:val="24"/>
          <w:rtl/>
          <w:lang w:bidi="fa-IR"/>
        </w:rPr>
        <w:t xml:space="preserve">‌ تابع‌ ضوابط و مقررات‌ </w:t>
      </w:r>
      <w:proofErr w:type="spellStart"/>
      <w:r w:rsidRPr="00807F7C">
        <w:rPr>
          <w:rFonts w:asciiTheme="majorBidi" w:hAnsiTheme="majorBidi" w:cs="B Lotus"/>
          <w:sz w:val="24"/>
          <w:szCs w:val="24"/>
          <w:rtl/>
          <w:lang w:bidi="fa-IR"/>
        </w:rPr>
        <w:t>وزرات</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نيرو</w:t>
      </w:r>
      <w:proofErr w:type="spellEnd"/>
      <w:r w:rsidRPr="00807F7C">
        <w:rPr>
          <w:rFonts w:asciiTheme="majorBidi" w:hAnsiTheme="majorBidi" w:cs="B Lotus"/>
          <w:sz w:val="24"/>
          <w:szCs w:val="24"/>
          <w:rtl/>
          <w:lang w:bidi="fa-IR"/>
        </w:rPr>
        <w:t xml:space="preserve"> خواهند بود</w:t>
      </w:r>
      <w:r w:rsidRPr="00807F7C">
        <w:rPr>
          <w:rFonts w:asciiTheme="majorBidi" w:hAnsiTheme="majorBidi" w:cs="B Lotus"/>
          <w:sz w:val="24"/>
          <w:szCs w:val="24"/>
          <w:lang w:bidi="fa-IR"/>
        </w:rPr>
        <w:t>.</w:t>
      </w:r>
    </w:p>
  </w:footnote>
  <w:footnote w:id="642">
    <w:p w14:paraId="6AA2ED06" w14:textId="77777777" w:rsidR="008D2979" w:rsidRPr="00807F7C" w:rsidRDefault="008D2979" w:rsidP="00807F7C">
      <w:pPr>
        <w:pStyle w:val="NoSpacing"/>
        <w:bidi/>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w:t>
      </w:r>
      <w:r w:rsidRPr="00807F7C">
        <w:rPr>
          <w:rFonts w:asciiTheme="majorBidi" w:hAnsiTheme="majorBidi" w:cs="B Lotus"/>
          <w:sz w:val="24"/>
          <w:szCs w:val="24"/>
          <w:lang w:bidi="fa-IR"/>
        </w:rPr>
        <w:t>.</w:t>
      </w:r>
      <w:r w:rsidRPr="00807F7C">
        <w:rPr>
          <w:rFonts w:asciiTheme="majorBidi" w:hAnsiTheme="majorBidi" w:cs="B Lotus"/>
          <w:sz w:val="24"/>
          <w:szCs w:val="24"/>
          <w:rtl/>
          <w:lang w:bidi="fa-IR"/>
        </w:rPr>
        <w:t>برای مثال</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xml:space="preserve">ماده </w:t>
      </w:r>
      <w:r w:rsidRPr="00807F7C">
        <w:rPr>
          <w:rFonts w:asciiTheme="majorBidi" w:hAnsiTheme="majorBidi" w:cs="B Lotus"/>
          <w:sz w:val="24"/>
          <w:szCs w:val="24"/>
          <w:lang w:bidi="fa-IR"/>
        </w:rPr>
        <w:t>7(j)</w:t>
      </w:r>
      <w:r w:rsidRPr="00807F7C">
        <w:rPr>
          <w:rFonts w:asciiTheme="majorBidi" w:hAnsiTheme="majorBidi" w:cs="B Lotus"/>
          <w:sz w:val="24"/>
          <w:szCs w:val="24"/>
          <w:rtl/>
          <w:lang w:bidi="fa-IR"/>
        </w:rPr>
        <w:t xml:space="preserve"> و ماده 104 قانون</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مدیریت</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منابع</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1991 نیوزیلند</w:t>
      </w:r>
      <w:r w:rsidRPr="00807F7C">
        <w:rPr>
          <w:rFonts w:asciiTheme="majorBidi" w:hAnsiTheme="majorBidi" w:cs="B Lotus"/>
          <w:sz w:val="24"/>
          <w:szCs w:val="24"/>
          <w:rtl/>
        </w:rPr>
        <w:t xml:space="preserve"> </w:t>
      </w:r>
      <w:r w:rsidRPr="00807F7C">
        <w:rPr>
          <w:rFonts w:asciiTheme="majorBidi" w:hAnsiTheme="majorBidi" w:cs="B Lotus"/>
          <w:sz w:val="24"/>
          <w:szCs w:val="24"/>
        </w:rPr>
        <w:t>Resource Management Act 1991)</w:t>
      </w:r>
      <w:r w:rsidRPr="00807F7C">
        <w:rPr>
          <w:rFonts w:asciiTheme="majorBidi" w:hAnsiTheme="majorBidi" w:cs="B Lotus"/>
          <w:sz w:val="24"/>
          <w:szCs w:val="24"/>
          <w:rtl/>
        </w:rPr>
        <w:t>)،</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بر</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اهمیت</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توسعه</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بهره برداری</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از</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منابع</w:t>
      </w:r>
      <w:r w:rsidRPr="00807F7C">
        <w:rPr>
          <w:rFonts w:asciiTheme="majorBidi" w:hAnsiTheme="majorBidi" w:cs="B Lotus"/>
          <w:sz w:val="24"/>
          <w:szCs w:val="24"/>
          <w:lang w:bidi="fa-IR"/>
        </w:rPr>
        <w:t xml:space="preserve"> </w:t>
      </w:r>
      <w:proofErr w:type="spellStart"/>
      <w:r w:rsidRPr="00807F7C">
        <w:rPr>
          <w:rFonts w:asciiTheme="majorBidi" w:hAnsiTheme="majorBidi" w:cs="B Lotus"/>
          <w:sz w:val="24"/>
          <w:szCs w:val="24"/>
          <w:rtl/>
          <w:lang w:bidi="fa-IR"/>
        </w:rPr>
        <w:t>تجدیدپذیر</w:t>
      </w:r>
      <w:proofErr w:type="spellEnd"/>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برای</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تولید</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انرژی تاکید</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کرده</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است</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همچنین</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سیاست</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ملی</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تولید</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برق</w:t>
      </w:r>
      <w:r w:rsidRPr="00807F7C">
        <w:rPr>
          <w:rFonts w:asciiTheme="majorBidi" w:hAnsiTheme="majorBidi" w:cs="B Lotus"/>
          <w:sz w:val="24"/>
          <w:szCs w:val="24"/>
          <w:lang w:bidi="fa-IR"/>
        </w:rPr>
        <w:t xml:space="preserve"> </w:t>
      </w:r>
      <w:proofErr w:type="spellStart"/>
      <w:r w:rsidRPr="00807F7C">
        <w:rPr>
          <w:rFonts w:asciiTheme="majorBidi" w:hAnsiTheme="majorBidi" w:cs="B Lotus"/>
          <w:sz w:val="24"/>
          <w:szCs w:val="24"/>
          <w:rtl/>
          <w:lang w:bidi="fa-IR"/>
        </w:rPr>
        <w:t>تجدیدپذیر</w:t>
      </w:r>
      <w:proofErr w:type="spellEnd"/>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سال</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2011</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w:t>
      </w:r>
      <w:r w:rsidRPr="00807F7C">
        <w:rPr>
          <w:rFonts w:asciiTheme="majorBidi" w:hAnsiTheme="majorBidi" w:cs="B Lotus"/>
          <w:sz w:val="24"/>
          <w:szCs w:val="24"/>
          <w:rtl/>
        </w:rPr>
        <w:t>(</w:t>
      </w:r>
      <w:r w:rsidRPr="00807F7C">
        <w:rPr>
          <w:rFonts w:asciiTheme="majorBidi" w:hAnsiTheme="majorBidi" w:cs="B Lotus"/>
          <w:sz w:val="24"/>
          <w:szCs w:val="24"/>
        </w:rPr>
        <w:t>National Policy Statement for Renewable Electricity Generation 2011</w:t>
      </w:r>
      <w:r w:rsidRPr="00807F7C">
        <w:rPr>
          <w:rFonts w:asciiTheme="majorBidi" w:hAnsiTheme="majorBidi" w:cs="B Lotus"/>
          <w:sz w:val="24"/>
          <w:szCs w:val="24"/>
          <w:rtl/>
        </w:rPr>
        <w:t>)</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نیز</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به</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این</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مسئله</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اشاره</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xml:space="preserve">کرده و بر </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این</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اساس</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90</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درصد انرژی</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برق</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مورد</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نیاز</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نیوزیلند</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در</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سال</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2025</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بایستی</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از</w:t>
      </w:r>
      <w:r w:rsidRPr="00807F7C">
        <w:rPr>
          <w:rFonts w:asciiTheme="majorBidi" w:hAnsiTheme="majorBidi" w:cs="B Lotus"/>
          <w:sz w:val="24"/>
          <w:szCs w:val="24"/>
          <w:lang w:bidi="fa-IR"/>
        </w:rPr>
        <w:t xml:space="preserve"> </w:t>
      </w:r>
      <w:proofErr w:type="spellStart"/>
      <w:r w:rsidRPr="00807F7C">
        <w:rPr>
          <w:rFonts w:asciiTheme="majorBidi" w:hAnsiTheme="majorBidi" w:cs="B Lotus"/>
          <w:sz w:val="24"/>
          <w:szCs w:val="24"/>
          <w:rtl/>
          <w:lang w:bidi="fa-IR"/>
        </w:rPr>
        <w:t>انرژی</w:t>
      </w:r>
      <w:r w:rsidRPr="00807F7C">
        <w:rPr>
          <w:rFonts w:asciiTheme="majorBidi" w:hAnsiTheme="majorBidi" w:cs="B Lotus"/>
          <w:sz w:val="24"/>
          <w:szCs w:val="24"/>
          <w:rtl/>
          <w:lang w:bidi="fa-IR"/>
        </w:rPr>
        <w:softHyphen/>
        <w:t>های</w:t>
      </w:r>
      <w:proofErr w:type="spellEnd"/>
      <w:r w:rsidRPr="00807F7C">
        <w:rPr>
          <w:rFonts w:asciiTheme="majorBidi" w:hAnsiTheme="majorBidi" w:cs="B Lotus"/>
          <w:sz w:val="24"/>
          <w:szCs w:val="24"/>
          <w:lang w:bidi="fa-IR"/>
        </w:rPr>
        <w:t xml:space="preserve"> </w:t>
      </w:r>
      <w:proofErr w:type="spellStart"/>
      <w:r w:rsidRPr="00807F7C">
        <w:rPr>
          <w:rFonts w:asciiTheme="majorBidi" w:hAnsiTheme="majorBidi" w:cs="B Lotus"/>
          <w:sz w:val="24"/>
          <w:szCs w:val="24"/>
          <w:rtl/>
          <w:lang w:bidi="fa-IR"/>
        </w:rPr>
        <w:t>تجدیدپذیر</w:t>
      </w:r>
      <w:proofErr w:type="spellEnd"/>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تامین</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شود</w:t>
      </w:r>
      <w:r w:rsidRPr="00807F7C">
        <w:rPr>
          <w:rFonts w:asciiTheme="majorBidi" w:hAnsiTheme="majorBidi" w:cs="B Lotus"/>
          <w:sz w:val="24"/>
          <w:szCs w:val="24"/>
          <w:lang w:bidi="fa-IR"/>
        </w:rPr>
        <w:t>.</w:t>
      </w:r>
      <w:r w:rsidRPr="00807F7C">
        <w:rPr>
          <w:rFonts w:asciiTheme="majorBidi" w:hAnsiTheme="majorBidi" w:cs="B Lotus"/>
          <w:sz w:val="24"/>
          <w:szCs w:val="24"/>
          <w:rtl/>
          <w:lang w:bidi="fa-IR"/>
        </w:rPr>
        <w:t>این</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سیاست</w:t>
      </w:r>
      <w:r w:rsidRPr="00807F7C">
        <w:rPr>
          <w:rFonts w:asciiTheme="majorBidi" w:hAnsiTheme="majorBidi" w:cs="B Lotus"/>
          <w:sz w:val="24"/>
          <w:szCs w:val="24"/>
          <w:rtl/>
          <w:lang w:bidi="fa-IR"/>
        </w:rPr>
        <w:softHyphen/>
        <w:t>ها به</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کاهش</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وابستگی</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به</w:t>
      </w:r>
      <w:r w:rsidRPr="00807F7C">
        <w:rPr>
          <w:rFonts w:asciiTheme="majorBidi" w:hAnsiTheme="majorBidi" w:cs="B Lotus"/>
          <w:sz w:val="24"/>
          <w:szCs w:val="24"/>
          <w:lang w:bidi="fa-IR"/>
        </w:rPr>
        <w:t xml:space="preserve"> </w:t>
      </w:r>
      <w:proofErr w:type="spellStart"/>
      <w:r w:rsidRPr="00807F7C">
        <w:rPr>
          <w:rFonts w:asciiTheme="majorBidi" w:hAnsiTheme="majorBidi" w:cs="B Lotus"/>
          <w:sz w:val="24"/>
          <w:szCs w:val="24"/>
          <w:rtl/>
          <w:lang w:bidi="fa-IR"/>
        </w:rPr>
        <w:t>سوختهای</w:t>
      </w:r>
      <w:proofErr w:type="spellEnd"/>
      <w:r w:rsidRPr="00807F7C">
        <w:rPr>
          <w:rFonts w:asciiTheme="majorBidi" w:hAnsiTheme="majorBidi" w:cs="B Lotus"/>
          <w:sz w:val="24"/>
          <w:szCs w:val="24"/>
          <w:lang w:bidi="fa-IR"/>
        </w:rPr>
        <w:t xml:space="preserve"> </w:t>
      </w:r>
      <w:proofErr w:type="spellStart"/>
      <w:r w:rsidRPr="00807F7C">
        <w:rPr>
          <w:rFonts w:asciiTheme="majorBidi" w:hAnsiTheme="majorBidi" w:cs="B Lotus"/>
          <w:sz w:val="24"/>
          <w:szCs w:val="24"/>
          <w:rtl/>
          <w:lang w:bidi="fa-IR"/>
        </w:rPr>
        <w:t>وارداتی</w:t>
      </w:r>
      <w:proofErr w:type="spellEnd"/>
      <w:r w:rsidRPr="00807F7C">
        <w:rPr>
          <w:rFonts w:asciiTheme="majorBidi" w:hAnsiTheme="majorBidi" w:cs="B Lotus"/>
          <w:sz w:val="24"/>
          <w:szCs w:val="24"/>
          <w:rtl/>
          <w:lang w:bidi="fa-IR"/>
        </w:rPr>
        <w:t>،</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کاهش</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انتشار</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تولید</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گازهای</w:t>
      </w:r>
      <w:r w:rsidRPr="00807F7C">
        <w:rPr>
          <w:rFonts w:asciiTheme="majorBidi" w:hAnsiTheme="majorBidi" w:cs="B Lotus"/>
          <w:sz w:val="24"/>
          <w:szCs w:val="24"/>
          <w:lang w:bidi="fa-IR"/>
        </w:rPr>
        <w:t xml:space="preserve"> </w:t>
      </w:r>
      <w:proofErr w:type="spellStart"/>
      <w:r w:rsidRPr="00807F7C">
        <w:rPr>
          <w:rFonts w:asciiTheme="majorBidi" w:hAnsiTheme="majorBidi" w:cs="B Lotus"/>
          <w:sz w:val="24"/>
          <w:szCs w:val="24"/>
          <w:rtl/>
          <w:lang w:bidi="fa-IR"/>
        </w:rPr>
        <w:t>گلخانه</w:t>
      </w:r>
      <w:r w:rsidRPr="00807F7C">
        <w:rPr>
          <w:rFonts w:asciiTheme="majorBidi" w:hAnsiTheme="majorBidi" w:cs="B Lotus"/>
          <w:sz w:val="24"/>
          <w:szCs w:val="24"/>
          <w:rtl/>
          <w:lang w:bidi="fa-IR"/>
        </w:rPr>
        <w:softHyphen/>
        <w:t>ای</w:t>
      </w:r>
      <w:proofErr w:type="spellEnd"/>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و</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استفاده</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از</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xml:space="preserve">منابع </w:t>
      </w:r>
      <w:proofErr w:type="spellStart"/>
      <w:r w:rsidRPr="00807F7C">
        <w:rPr>
          <w:rFonts w:asciiTheme="majorBidi" w:hAnsiTheme="majorBidi" w:cs="B Lotus"/>
          <w:sz w:val="24"/>
          <w:szCs w:val="24"/>
          <w:rtl/>
          <w:lang w:bidi="fa-IR"/>
        </w:rPr>
        <w:t>تجدیدپذیر</w:t>
      </w:r>
      <w:proofErr w:type="spellEnd"/>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و</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بازسازی</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آثار</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احتمالی</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منفی</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ناشی</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از</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اجرای</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این</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پروژه</w:t>
      </w:r>
      <w:r w:rsidRPr="00807F7C">
        <w:rPr>
          <w:rFonts w:asciiTheme="majorBidi" w:hAnsiTheme="majorBidi" w:cs="B Lotus"/>
          <w:sz w:val="24"/>
          <w:szCs w:val="24"/>
          <w:rtl/>
          <w:lang w:bidi="fa-IR"/>
        </w:rPr>
        <w:softHyphen/>
        <w:t>ها</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بر</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محیط زیست</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xml:space="preserve">تاکید دارد. </w:t>
      </w:r>
      <w:proofErr w:type="spellStart"/>
      <w:r w:rsidRPr="00807F7C">
        <w:rPr>
          <w:rFonts w:asciiTheme="majorBidi" w:hAnsiTheme="majorBidi" w:cs="B Lotus"/>
          <w:sz w:val="24"/>
          <w:szCs w:val="24"/>
          <w:rtl/>
          <w:lang w:bidi="fa-IR"/>
        </w:rPr>
        <w:t>نک</w:t>
      </w:r>
      <w:proofErr w:type="spellEnd"/>
      <w:r w:rsidRPr="00807F7C">
        <w:rPr>
          <w:rFonts w:asciiTheme="majorBidi" w:hAnsiTheme="majorBidi" w:cs="B Lotus"/>
          <w:sz w:val="24"/>
          <w:szCs w:val="24"/>
          <w:rtl/>
          <w:lang w:bidi="fa-IR"/>
        </w:rPr>
        <w:t>:</w:t>
      </w:r>
    </w:p>
    <w:p w14:paraId="518DCE2D" w14:textId="28BD26B2" w:rsidR="008D2979" w:rsidRPr="00807F7C" w:rsidRDefault="008D2979" w:rsidP="00451322">
      <w:pPr>
        <w:pStyle w:val="FootnoteText"/>
        <w:bidi w:val="0"/>
        <w:jc w:val="both"/>
        <w:rPr>
          <w:rFonts w:asciiTheme="majorBidi" w:hAnsiTheme="majorBidi" w:cs="B Lotus"/>
          <w:i/>
          <w:iCs/>
          <w:sz w:val="24"/>
          <w:szCs w:val="24"/>
          <w:rtl/>
        </w:rPr>
      </w:pPr>
      <w:r w:rsidRPr="00807F7C">
        <w:rPr>
          <w:rFonts w:asciiTheme="majorBidi" w:hAnsiTheme="majorBidi" w:cs="B Lotus"/>
          <w:sz w:val="24"/>
          <w:szCs w:val="24"/>
        </w:rPr>
        <w:t>Meridian Energy Limited v. Hurunui District and Canterbury Regional Councils. http://www.energyandpolicy.org/wind-health-impacts-dismissed-in-court. Accessed on 25 November 2015.</w:t>
      </w:r>
    </w:p>
  </w:footnote>
  <w:footnote w:id="643">
    <w:p w14:paraId="482B663E" w14:textId="77777777" w:rsidR="008D2979" w:rsidRPr="00807F7C" w:rsidRDefault="008D2979" w:rsidP="00451322">
      <w:pPr>
        <w:pStyle w:val="FootnoteText"/>
        <w:bidi w:val="0"/>
        <w:jc w:val="both"/>
        <w:rPr>
          <w:rFonts w:asciiTheme="majorBidi" w:hAnsiTheme="majorBidi" w:cs="B Lotus"/>
          <w:sz w:val="24"/>
          <w:szCs w:val="24"/>
          <w:lang w:bidi="fa-IR"/>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rPr>
        <w:t xml:space="preserve"> </w:t>
      </w:r>
      <w:hyperlink r:id="rId67" w:history="1">
        <w:r w:rsidRPr="00807F7C">
          <w:rPr>
            <w:rFonts w:asciiTheme="majorBidi" w:hAnsiTheme="majorBidi" w:cs="B Lotus"/>
            <w:sz w:val="24"/>
            <w:szCs w:val="24"/>
          </w:rPr>
          <w:t xml:space="preserve">Eric De </w:t>
        </w:r>
        <w:proofErr w:type="spellStart"/>
        <w:r w:rsidRPr="00807F7C">
          <w:rPr>
            <w:rFonts w:asciiTheme="majorBidi" w:hAnsiTheme="majorBidi" w:cs="B Lotus"/>
            <w:sz w:val="24"/>
            <w:szCs w:val="24"/>
          </w:rPr>
          <w:t>Brabandere</w:t>
        </w:r>
        <w:proofErr w:type="spellEnd"/>
      </w:hyperlink>
      <w:r w:rsidRPr="00807F7C">
        <w:rPr>
          <w:rFonts w:asciiTheme="majorBidi" w:hAnsiTheme="majorBidi" w:cs="B Lotus"/>
          <w:sz w:val="24"/>
          <w:szCs w:val="24"/>
        </w:rPr>
        <w:t>, </w:t>
      </w:r>
      <w:hyperlink r:id="rId68" w:history="1">
        <w:r w:rsidRPr="00807F7C">
          <w:rPr>
            <w:rFonts w:asciiTheme="majorBidi" w:hAnsiTheme="majorBidi" w:cs="B Lotus"/>
            <w:sz w:val="24"/>
            <w:szCs w:val="24"/>
          </w:rPr>
          <w:t xml:space="preserve">Tarcisio </w:t>
        </w:r>
        <w:proofErr w:type="spellStart"/>
        <w:r w:rsidRPr="00807F7C">
          <w:rPr>
            <w:rFonts w:asciiTheme="majorBidi" w:hAnsiTheme="majorBidi" w:cs="B Lotus"/>
            <w:sz w:val="24"/>
            <w:szCs w:val="24"/>
          </w:rPr>
          <w:t>Gazzini</w:t>
        </w:r>
        <w:proofErr w:type="spellEnd"/>
      </w:hyperlink>
      <w:r w:rsidRPr="00807F7C">
        <w:rPr>
          <w:rFonts w:asciiTheme="majorBidi" w:hAnsiTheme="majorBidi" w:cs="B Lotus"/>
          <w:sz w:val="24"/>
          <w:szCs w:val="24"/>
        </w:rPr>
        <w:t xml:space="preserve">, </w:t>
      </w:r>
      <w:proofErr w:type="spellStart"/>
      <w:r w:rsidRPr="00807F7C">
        <w:rPr>
          <w:rFonts w:asciiTheme="majorBidi" w:hAnsiTheme="majorBidi" w:cs="B Lotus"/>
          <w:sz w:val="24"/>
          <w:szCs w:val="24"/>
        </w:rPr>
        <w:t>op.cit</w:t>
      </w:r>
      <w:proofErr w:type="spellEnd"/>
      <w:r w:rsidRPr="00807F7C">
        <w:rPr>
          <w:rFonts w:asciiTheme="majorBidi" w:hAnsiTheme="majorBidi" w:cs="B Lotus"/>
          <w:sz w:val="24"/>
          <w:szCs w:val="24"/>
        </w:rPr>
        <w:t>, p.145.</w:t>
      </w:r>
    </w:p>
  </w:footnote>
  <w:footnote w:id="644">
    <w:p w14:paraId="43FE46D1" w14:textId="77777777" w:rsidR="008D2979" w:rsidRPr="00807F7C" w:rsidRDefault="008D2979" w:rsidP="00807F7C">
      <w:pPr>
        <w:pStyle w:val="NoSpacing"/>
        <w:bidi/>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rtl/>
          <w:lang w:bidi="fa-IR"/>
        </w:rPr>
        <w:t>. ابراهیم گل، علیرضا، مسئولیت بین</w:t>
      </w:r>
      <w:r w:rsidRPr="00807F7C">
        <w:rPr>
          <w:rFonts w:asciiTheme="majorBidi" w:hAnsiTheme="majorBidi" w:cs="B Lotus"/>
          <w:sz w:val="24"/>
          <w:szCs w:val="24"/>
          <w:rtl/>
          <w:lang w:bidi="fa-IR"/>
        </w:rPr>
        <w:softHyphen/>
        <w:t xml:space="preserve">المللی دولت، </w:t>
      </w:r>
      <w:proofErr w:type="spellStart"/>
      <w:r w:rsidRPr="00807F7C">
        <w:rPr>
          <w:rFonts w:asciiTheme="majorBidi" w:hAnsiTheme="majorBidi" w:cs="B Lotus"/>
          <w:sz w:val="24"/>
          <w:szCs w:val="24"/>
          <w:rtl/>
          <w:lang w:bidi="fa-IR"/>
        </w:rPr>
        <w:t>شهردانش</w:t>
      </w:r>
      <w:proofErr w:type="spellEnd"/>
      <w:r w:rsidRPr="00807F7C">
        <w:rPr>
          <w:rFonts w:asciiTheme="majorBidi" w:hAnsiTheme="majorBidi" w:cs="B Lotus"/>
          <w:sz w:val="24"/>
          <w:szCs w:val="24"/>
          <w:rtl/>
          <w:lang w:bidi="fa-IR"/>
        </w:rPr>
        <w:t>، چاپ ششم، 1393، ص 34.</w:t>
      </w:r>
    </w:p>
  </w:footnote>
  <w:footnote w:id="645">
    <w:p w14:paraId="0CEFA828" w14:textId="77777777" w:rsidR="008D2979" w:rsidRPr="00807F7C" w:rsidRDefault="008D2979" w:rsidP="00807F7C">
      <w:pPr>
        <w:pStyle w:val="NoSpacing"/>
        <w:bidi/>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w:t>
      </w:r>
      <w:r w:rsidRPr="00807F7C">
        <w:rPr>
          <w:rFonts w:asciiTheme="majorBidi" w:hAnsiTheme="majorBidi" w:cs="B Lotus"/>
          <w:sz w:val="24"/>
          <w:szCs w:val="24"/>
          <w:lang w:bidi="fa-IR"/>
        </w:rPr>
        <w:t xml:space="preserve"> </w:t>
      </w:r>
      <w:hyperlink r:id="rId69" w:history="1">
        <w:r w:rsidRPr="00807F7C">
          <w:rPr>
            <w:rFonts w:asciiTheme="majorBidi" w:hAnsiTheme="majorBidi" w:cs="B Lotus"/>
            <w:sz w:val="24"/>
            <w:szCs w:val="24"/>
            <w:rtl/>
            <w:lang w:bidi="fa-IR"/>
          </w:rPr>
          <w:t xml:space="preserve">میر </w:t>
        </w:r>
        <w:proofErr w:type="spellStart"/>
        <w:r w:rsidRPr="00807F7C">
          <w:rPr>
            <w:rFonts w:asciiTheme="majorBidi" w:hAnsiTheme="majorBidi" w:cs="B Lotus"/>
            <w:sz w:val="24"/>
            <w:szCs w:val="24"/>
            <w:rtl/>
            <w:lang w:bidi="fa-IR"/>
          </w:rPr>
          <w:t>محمدی،سید</w:t>
        </w:r>
        <w:proofErr w:type="spellEnd"/>
        <w:r w:rsidRPr="00807F7C">
          <w:rPr>
            <w:rFonts w:asciiTheme="majorBidi" w:hAnsiTheme="majorBidi" w:cs="B Lotus"/>
            <w:sz w:val="24"/>
            <w:szCs w:val="24"/>
            <w:rtl/>
            <w:lang w:bidi="fa-IR"/>
          </w:rPr>
          <w:t xml:space="preserve"> مصطفی</w:t>
        </w:r>
      </w:hyperlink>
      <w:r w:rsidRPr="00807F7C">
        <w:rPr>
          <w:rFonts w:asciiTheme="majorBidi" w:hAnsiTheme="majorBidi" w:cs="B Lotus"/>
          <w:sz w:val="24"/>
          <w:szCs w:val="24"/>
          <w:rtl/>
          <w:lang w:bidi="fa-IR"/>
        </w:rPr>
        <w:t>؛</w:t>
      </w:r>
      <w:r w:rsidRPr="00807F7C">
        <w:rPr>
          <w:rFonts w:cs="Calibri" w:hint="cs"/>
          <w:sz w:val="24"/>
          <w:szCs w:val="24"/>
          <w:rtl/>
          <w:lang w:bidi="fa-IR"/>
        </w:rPr>
        <w:t>  </w:t>
      </w:r>
      <w:r w:rsidRPr="00807F7C">
        <w:rPr>
          <w:rFonts w:asciiTheme="majorBidi" w:hAnsiTheme="majorBidi" w:cs="B Lotus"/>
          <w:sz w:val="24"/>
          <w:szCs w:val="24"/>
          <w:rtl/>
          <w:lang w:bidi="fa-IR"/>
        </w:rPr>
        <w:t xml:space="preserve">سوء استفاده از </w:t>
      </w:r>
      <w:proofErr w:type="spellStart"/>
      <w:r w:rsidRPr="00807F7C">
        <w:rPr>
          <w:rFonts w:asciiTheme="majorBidi" w:hAnsiTheme="majorBidi" w:cs="B Lotus"/>
          <w:sz w:val="24"/>
          <w:szCs w:val="24"/>
          <w:rtl/>
          <w:lang w:bidi="fa-IR"/>
        </w:rPr>
        <w:t>مصونیتهای</w:t>
      </w:r>
      <w:proofErr w:type="spellEnd"/>
      <w:r w:rsidRPr="00807F7C">
        <w:rPr>
          <w:rFonts w:asciiTheme="majorBidi" w:hAnsiTheme="majorBidi" w:cs="B Lotus"/>
          <w:sz w:val="24"/>
          <w:szCs w:val="24"/>
          <w:rtl/>
          <w:lang w:bidi="fa-IR"/>
        </w:rPr>
        <w:t xml:space="preserve"> دیپلماتیک و ضمانت اجرای آن در حقوق بین </w:t>
      </w:r>
      <w:proofErr w:type="spellStart"/>
      <w:r w:rsidRPr="00807F7C">
        <w:rPr>
          <w:rFonts w:asciiTheme="majorBidi" w:hAnsiTheme="majorBidi" w:cs="B Lotus"/>
          <w:sz w:val="24"/>
          <w:szCs w:val="24"/>
          <w:rtl/>
          <w:lang w:bidi="fa-IR"/>
        </w:rPr>
        <w:t>الملل</w:t>
      </w:r>
      <w:proofErr w:type="spellEnd"/>
      <w:r w:rsidRPr="00807F7C">
        <w:rPr>
          <w:rFonts w:asciiTheme="majorBidi" w:hAnsiTheme="majorBidi" w:cs="B Lotus"/>
          <w:sz w:val="24"/>
          <w:szCs w:val="24"/>
          <w:rtl/>
          <w:lang w:bidi="fa-IR"/>
        </w:rPr>
        <w:t>، نامه مفید، شماره 33، بهمن 1381، ص 136.</w:t>
      </w:r>
    </w:p>
  </w:footnote>
  <w:footnote w:id="646">
    <w:p w14:paraId="6112AD0B" w14:textId="0890A2B5" w:rsidR="008D2979" w:rsidRPr="00807F7C" w:rsidRDefault="008D2979" w:rsidP="00807F7C">
      <w:pPr>
        <w:pStyle w:val="FootnoteText"/>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w:t>
      </w:r>
      <w:r w:rsidRPr="00807F7C">
        <w:rPr>
          <w:rFonts w:asciiTheme="majorBidi" w:hAnsiTheme="majorBidi" w:cs="B Lotus"/>
          <w:sz w:val="24"/>
          <w:szCs w:val="24"/>
          <w:lang w:bidi="fa-IR"/>
        </w:rPr>
        <w:t xml:space="preserve"> </w:t>
      </w:r>
      <w:hyperlink r:id="rId70" w:history="1">
        <w:r w:rsidRPr="00807F7C">
          <w:rPr>
            <w:rFonts w:asciiTheme="majorBidi" w:hAnsiTheme="majorBidi" w:cs="B Lotus"/>
            <w:sz w:val="24"/>
            <w:szCs w:val="24"/>
            <w:rtl/>
            <w:lang w:bidi="fa-IR"/>
          </w:rPr>
          <w:t xml:space="preserve">قاسمی </w:t>
        </w:r>
        <w:proofErr w:type="spellStart"/>
        <w:r w:rsidRPr="00807F7C">
          <w:rPr>
            <w:rFonts w:asciiTheme="majorBidi" w:hAnsiTheme="majorBidi" w:cs="B Lotus"/>
            <w:sz w:val="24"/>
            <w:szCs w:val="24"/>
            <w:rtl/>
            <w:lang w:bidi="fa-IR"/>
          </w:rPr>
          <w:t>شوب</w:t>
        </w:r>
        <w:proofErr w:type="spellEnd"/>
        <w:r w:rsidRPr="00807F7C">
          <w:rPr>
            <w:rFonts w:asciiTheme="majorBidi" w:hAnsiTheme="majorBidi" w:cs="B Lotus"/>
            <w:sz w:val="24"/>
            <w:szCs w:val="24"/>
            <w:rtl/>
            <w:lang w:bidi="fa-IR"/>
          </w:rPr>
          <w:t>،</w:t>
        </w:r>
        <w:r w:rsidR="0070274A">
          <w:rPr>
            <w:rFonts w:asciiTheme="majorBidi" w:hAnsiTheme="majorBidi" w:cs="B Lotus" w:hint="cs"/>
            <w:sz w:val="24"/>
            <w:szCs w:val="24"/>
            <w:rtl/>
            <w:lang w:bidi="fa-IR"/>
          </w:rPr>
          <w:t xml:space="preserve"> </w:t>
        </w:r>
        <w:r w:rsidRPr="00807F7C">
          <w:rPr>
            <w:rFonts w:asciiTheme="majorBidi" w:hAnsiTheme="majorBidi" w:cs="B Lotus"/>
            <w:sz w:val="24"/>
            <w:szCs w:val="24"/>
            <w:rtl/>
            <w:lang w:bidi="fa-IR"/>
          </w:rPr>
          <w:t>احمد علی</w:t>
        </w:r>
      </w:hyperlink>
      <w:r w:rsidR="0070274A">
        <w:rPr>
          <w:rFonts w:asciiTheme="majorBidi" w:hAnsiTheme="majorBidi" w:cs="B Lotus" w:hint="cs"/>
          <w:sz w:val="24"/>
          <w:szCs w:val="24"/>
          <w:rtl/>
          <w:lang w:bidi="fa-IR"/>
        </w:rPr>
        <w:t>،</w:t>
      </w:r>
      <w:r w:rsidRPr="00807F7C">
        <w:rPr>
          <w:rFonts w:ascii="Calibri" w:hAnsi="Calibri" w:cs="Calibri" w:hint="cs"/>
          <w:sz w:val="24"/>
          <w:szCs w:val="24"/>
          <w:rtl/>
          <w:lang w:bidi="fa-IR"/>
        </w:rPr>
        <w:t> </w:t>
      </w:r>
      <w:r w:rsidRPr="00807F7C">
        <w:rPr>
          <w:rFonts w:asciiTheme="majorBidi" w:hAnsiTheme="majorBidi" w:cs="B Lotus"/>
          <w:sz w:val="24"/>
          <w:szCs w:val="24"/>
          <w:rtl/>
          <w:lang w:bidi="fa-IR"/>
        </w:rPr>
        <w:t>پیشین، ص 133.</w:t>
      </w:r>
    </w:p>
  </w:footnote>
  <w:footnote w:id="647">
    <w:p w14:paraId="248566C6" w14:textId="77777777" w:rsidR="008D2979" w:rsidRPr="00807F7C" w:rsidRDefault="008D2979" w:rsidP="00807F7C">
      <w:pPr>
        <w:pStyle w:val="FootnoteText"/>
        <w:jc w:val="both"/>
        <w:rPr>
          <w:rFonts w:asciiTheme="majorBidi" w:hAnsiTheme="majorBidi" w:cs="B Lotus"/>
          <w:sz w:val="24"/>
          <w:szCs w:val="24"/>
          <w:rtl/>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.همان.</w:t>
      </w:r>
    </w:p>
  </w:footnote>
  <w:footnote w:id="648">
    <w:p w14:paraId="2CC4835C" w14:textId="77777777" w:rsidR="008D2979" w:rsidRPr="00807F7C" w:rsidRDefault="008D2979" w:rsidP="00202656">
      <w:pPr>
        <w:pStyle w:val="FootnoteText"/>
        <w:bidi w:val="0"/>
        <w:jc w:val="both"/>
        <w:rPr>
          <w:rFonts w:asciiTheme="majorBidi" w:hAnsiTheme="majorBidi" w:cs="B Lotus"/>
          <w:sz w:val="24"/>
          <w:szCs w:val="24"/>
          <w:rtl/>
          <w:lang w:bidi="fa-IR"/>
        </w:rPr>
      </w:pPr>
      <w:r w:rsidRPr="00807F7C">
        <w:rPr>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rtl/>
        </w:rPr>
        <w:t>.</w:t>
      </w:r>
      <w:r w:rsidRPr="00807F7C">
        <w:rPr>
          <w:rFonts w:asciiTheme="majorBidi" w:hAnsiTheme="majorBidi" w:cs="B Lotus"/>
          <w:sz w:val="24"/>
          <w:szCs w:val="24"/>
        </w:rPr>
        <w:t>James Crawford, Alain Pellet, Simon Olleson, Dr Kate Parlett, The Law of International Responsibility, Oxford, 2010, p.185.</w:t>
      </w:r>
    </w:p>
  </w:footnote>
  <w:footnote w:id="649">
    <w:p w14:paraId="09F03A90" w14:textId="77777777" w:rsidR="008D2979" w:rsidRPr="00807F7C" w:rsidRDefault="008D2979" w:rsidP="00807F7C">
      <w:pPr>
        <w:pStyle w:val="FootnoteText"/>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xml:space="preserve">. </w:t>
      </w:r>
      <w:hyperlink r:id="rId71" w:history="1">
        <w:r w:rsidRPr="00807F7C">
          <w:rPr>
            <w:rFonts w:asciiTheme="majorBidi" w:hAnsiTheme="majorBidi" w:cs="B Lotus"/>
            <w:sz w:val="24"/>
            <w:szCs w:val="24"/>
            <w:rtl/>
            <w:lang w:bidi="fa-IR"/>
          </w:rPr>
          <w:t xml:space="preserve">قاسمی </w:t>
        </w:r>
        <w:proofErr w:type="spellStart"/>
        <w:r w:rsidRPr="00807F7C">
          <w:rPr>
            <w:rFonts w:asciiTheme="majorBidi" w:hAnsiTheme="majorBidi" w:cs="B Lotus"/>
            <w:sz w:val="24"/>
            <w:szCs w:val="24"/>
            <w:rtl/>
            <w:lang w:bidi="fa-IR"/>
          </w:rPr>
          <w:t>شوب،احمد</w:t>
        </w:r>
        <w:proofErr w:type="spellEnd"/>
        <w:r w:rsidRPr="00807F7C">
          <w:rPr>
            <w:rFonts w:asciiTheme="majorBidi" w:hAnsiTheme="majorBidi" w:cs="B Lotus"/>
            <w:sz w:val="24"/>
            <w:szCs w:val="24"/>
            <w:rtl/>
            <w:lang w:bidi="fa-IR"/>
          </w:rPr>
          <w:t xml:space="preserve"> علی</w:t>
        </w:r>
      </w:hyperlink>
      <w:r w:rsidRPr="00807F7C">
        <w:rPr>
          <w:rFonts w:asciiTheme="majorBidi" w:hAnsiTheme="majorBidi" w:cs="B Lotus"/>
          <w:sz w:val="24"/>
          <w:szCs w:val="24"/>
          <w:rtl/>
          <w:lang w:bidi="fa-IR"/>
        </w:rPr>
        <w:t>؛</w:t>
      </w:r>
      <w:r w:rsidRPr="00807F7C">
        <w:rPr>
          <w:rFonts w:ascii="Calibri" w:hAnsi="Calibri" w:cs="Calibri" w:hint="cs"/>
          <w:sz w:val="24"/>
          <w:szCs w:val="24"/>
          <w:rtl/>
          <w:lang w:bidi="fa-IR"/>
        </w:rPr>
        <w:t> </w:t>
      </w:r>
      <w:r w:rsidRPr="00807F7C">
        <w:rPr>
          <w:rFonts w:asciiTheme="majorBidi" w:hAnsiTheme="majorBidi" w:cs="B Lotus"/>
          <w:sz w:val="24"/>
          <w:szCs w:val="24"/>
          <w:rtl/>
          <w:lang w:bidi="fa-IR"/>
        </w:rPr>
        <w:t>پیشین، ص 140.</w:t>
      </w:r>
    </w:p>
  </w:footnote>
  <w:footnote w:id="650">
    <w:p w14:paraId="60036D7E" w14:textId="77777777" w:rsidR="008D2979" w:rsidRPr="00807F7C" w:rsidRDefault="008D2979" w:rsidP="00807F7C">
      <w:pPr>
        <w:pStyle w:val="FootnoteText"/>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xml:space="preserve">. فلسفی، </w:t>
      </w:r>
      <w:proofErr w:type="spellStart"/>
      <w:r w:rsidRPr="00807F7C">
        <w:rPr>
          <w:rFonts w:asciiTheme="majorBidi" w:hAnsiTheme="majorBidi" w:cs="B Lotus"/>
          <w:sz w:val="24"/>
          <w:szCs w:val="24"/>
          <w:rtl/>
          <w:lang w:bidi="fa-IR"/>
        </w:rPr>
        <w:t>هدایت</w:t>
      </w:r>
      <w:r w:rsidRPr="00807F7C">
        <w:rPr>
          <w:rFonts w:asciiTheme="majorBidi" w:hAnsiTheme="majorBidi" w:cs="B Lotus"/>
          <w:sz w:val="24"/>
          <w:szCs w:val="24"/>
          <w:rtl/>
          <w:lang w:bidi="fa-IR"/>
        </w:rPr>
        <w:softHyphen/>
        <w:t>الله</w:t>
      </w:r>
      <w:proofErr w:type="spellEnd"/>
      <w:r w:rsidRPr="00807F7C">
        <w:rPr>
          <w:rFonts w:asciiTheme="majorBidi" w:hAnsiTheme="majorBidi" w:cs="B Lotus"/>
          <w:sz w:val="24"/>
          <w:szCs w:val="24"/>
          <w:rtl/>
          <w:lang w:bidi="fa-IR"/>
        </w:rPr>
        <w:t>، جایگاه بشر در حقوق بین</w:t>
      </w:r>
      <w:r w:rsidRPr="00807F7C">
        <w:rPr>
          <w:rFonts w:asciiTheme="majorBidi" w:hAnsiTheme="majorBidi" w:cs="B Lotus"/>
          <w:sz w:val="24"/>
          <w:szCs w:val="24"/>
          <w:rtl/>
          <w:lang w:bidi="fa-IR"/>
        </w:rPr>
        <w:softHyphen/>
        <w:t>الملل معاصر، مجله تحقیقات حقوقی، شماره 18، زمستان 1375، ص 249.</w:t>
      </w:r>
    </w:p>
    <w:p w14:paraId="7E8C6A0A" w14:textId="77777777" w:rsidR="008D2979" w:rsidRPr="00807F7C" w:rsidRDefault="008D2979" w:rsidP="00807F7C">
      <w:pPr>
        <w:pStyle w:val="FootnoteText"/>
        <w:jc w:val="both"/>
        <w:rPr>
          <w:rFonts w:asciiTheme="majorBidi" w:hAnsiTheme="majorBidi" w:cs="B Lotus"/>
          <w:sz w:val="24"/>
          <w:szCs w:val="24"/>
          <w:rtl/>
          <w:lang w:bidi="fa-IR"/>
        </w:rPr>
      </w:pPr>
      <w:r w:rsidRPr="00807F7C">
        <w:rPr>
          <w:rFonts w:asciiTheme="majorBidi" w:hAnsiTheme="majorBidi" w:cs="B Lotus"/>
          <w:sz w:val="24"/>
          <w:szCs w:val="24"/>
          <w:rtl/>
          <w:lang w:bidi="fa-IR"/>
        </w:rPr>
        <w:t xml:space="preserve"> لازم به ذکر است با توجه به تحول و پویایی حقوق بین</w:t>
      </w:r>
      <w:r w:rsidRPr="00807F7C">
        <w:rPr>
          <w:rFonts w:asciiTheme="majorBidi" w:hAnsiTheme="majorBidi" w:cs="B Lotus"/>
          <w:sz w:val="24"/>
          <w:szCs w:val="24"/>
          <w:rtl/>
          <w:lang w:bidi="fa-IR"/>
        </w:rPr>
        <w:softHyphen/>
        <w:t>الملل و همچنین پیدایش دیوان</w:t>
      </w:r>
      <w:r w:rsidRPr="00807F7C">
        <w:rPr>
          <w:rFonts w:asciiTheme="majorBidi" w:hAnsiTheme="majorBidi" w:cs="B Lotus"/>
          <w:sz w:val="24"/>
          <w:szCs w:val="24"/>
          <w:rtl/>
          <w:lang w:bidi="fa-IR"/>
        </w:rPr>
        <w:softHyphen/>
        <w:t>های حقوق بشر، امکان طرح دعوی علیه دولت</w:t>
      </w:r>
      <w:r w:rsidRPr="00807F7C">
        <w:rPr>
          <w:rFonts w:asciiTheme="majorBidi" w:hAnsiTheme="majorBidi" w:cs="B Lotus"/>
          <w:sz w:val="24"/>
          <w:szCs w:val="24"/>
          <w:rtl/>
          <w:lang w:bidi="fa-IR"/>
        </w:rPr>
        <w:softHyphen/>
        <w:t>ها توسط افراد با شرایطی ممکن است اما همچنان هم چنین امکانی و هم امکان طرح دعوی علیه دولت میزبان در دعوی سرمایه</w:t>
      </w:r>
      <w:r w:rsidRPr="00807F7C">
        <w:rPr>
          <w:rFonts w:asciiTheme="majorBidi" w:hAnsiTheme="majorBidi" w:cs="B Lotus"/>
          <w:sz w:val="24"/>
          <w:szCs w:val="24"/>
          <w:rtl/>
          <w:lang w:bidi="fa-IR"/>
        </w:rPr>
        <w:softHyphen/>
        <w:t xml:space="preserve">گذاری خارجی، همچنان مبتنی بر اراده </w:t>
      </w:r>
      <w:proofErr w:type="spellStart"/>
      <w:r w:rsidRPr="00807F7C">
        <w:rPr>
          <w:rFonts w:asciiTheme="majorBidi" w:hAnsiTheme="majorBidi" w:cs="B Lotus"/>
          <w:sz w:val="24"/>
          <w:szCs w:val="24"/>
          <w:rtl/>
          <w:lang w:bidi="fa-IR"/>
        </w:rPr>
        <w:t>دولت</w:t>
      </w:r>
      <w:r w:rsidRPr="00807F7C">
        <w:rPr>
          <w:rFonts w:asciiTheme="majorBidi" w:hAnsiTheme="majorBidi" w:cs="B Lotus"/>
          <w:sz w:val="24"/>
          <w:szCs w:val="24"/>
          <w:rtl/>
          <w:lang w:bidi="fa-IR"/>
        </w:rPr>
        <w:softHyphen/>
        <w:t>هاست</w:t>
      </w:r>
      <w:proofErr w:type="spellEnd"/>
      <w:r w:rsidRPr="00807F7C">
        <w:rPr>
          <w:rFonts w:asciiTheme="majorBidi" w:hAnsiTheme="majorBidi" w:cs="B Lotus"/>
          <w:sz w:val="24"/>
          <w:szCs w:val="24"/>
          <w:rtl/>
          <w:lang w:bidi="fa-IR"/>
        </w:rPr>
        <w:t>.</w:t>
      </w:r>
    </w:p>
  </w:footnote>
  <w:footnote w:id="651">
    <w:p w14:paraId="6BCCF7B8" w14:textId="7A621273" w:rsidR="008D2979" w:rsidRPr="00807F7C" w:rsidRDefault="008D2979" w:rsidP="00202656">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 Expropriation</w:t>
      </w:r>
    </w:p>
  </w:footnote>
  <w:footnote w:id="652">
    <w:p w14:paraId="314831E0" w14:textId="77777777" w:rsidR="008D2979" w:rsidRPr="00807F7C" w:rsidRDefault="008D2979" w:rsidP="00807F7C">
      <w:pPr>
        <w:pStyle w:val="FootnoteText"/>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ودلف</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دالزر</w:t>
      </w:r>
      <w:proofErr w:type="spellEnd"/>
      <w:r w:rsidRPr="00807F7C">
        <w:rPr>
          <w:rFonts w:asciiTheme="majorBidi" w:hAnsiTheme="majorBidi" w:cs="B Lotus"/>
          <w:sz w:val="24"/>
          <w:szCs w:val="24"/>
          <w:rtl/>
          <w:lang w:bidi="fa-IR"/>
        </w:rPr>
        <w:t xml:space="preserve"> و کریستف </w:t>
      </w:r>
      <w:proofErr w:type="spellStart"/>
      <w:r w:rsidRPr="00807F7C">
        <w:rPr>
          <w:rFonts w:asciiTheme="majorBidi" w:hAnsiTheme="majorBidi" w:cs="B Lotus"/>
          <w:sz w:val="24"/>
          <w:szCs w:val="24"/>
          <w:rtl/>
          <w:lang w:bidi="fa-IR"/>
        </w:rPr>
        <w:t>شروئر</w:t>
      </w:r>
      <w:proofErr w:type="spellEnd"/>
      <w:r w:rsidRPr="00807F7C">
        <w:rPr>
          <w:rFonts w:asciiTheme="majorBidi" w:hAnsiTheme="majorBidi" w:cs="B Lotus"/>
          <w:sz w:val="24"/>
          <w:szCs w:val="24"/>
          <w:rtl/>
          <w:lang w:bidi="fa-IR"/>
        </w:rPr>
        <w:t>، پیشین، ص 157.</w:t>
      </w:r>
    </w:p>
  </w:footnote>
  <w:footnote w:id="653">
    <w:p w14:paraId="39AE24BC" w14:textId="77777777" w:rsidR="008D2979" w:rsidRPr="00807F7C" w:rsidRDefault="008D2979" w:rsidP="007C28A8">
      <w:pPr>
        <w:pStyle w:val="FootnoteText"/>
        <w:bidi w:val="0"/>
        <w:jc w:val="both"/>
        <w:rPr>
          <w:rFonts w:asciiTheme="majorBidi" w:hAnsiTheme="majorBidi" w:cs="B Lotus"/>
          <w:sz w:val="24"/>
          <w:szCs w:val="24"/>
          <w:rtl/>
          <w:lang w:bidi="fa-IR"/>
        </w:rPr>
      </w:pPr>
      <w:r w:rsidRPr="00807F7C">
        <w:rPr>
          <w:rFonts w:asciiTheme="majorBidi" w:hAnsiTheme="majorBidi" w:cs="B Lotus"/>
          <w:sz w:val="24"/>
          <w:szCs w:val="24"/>
        </w:rPr>
        <w:footnoteRef/>
      </w:r>
      <w:r w:rsidRPr="00807F7C">
        <w:rPr>
          <w:rFonts w:asciiTheme="majorBidi" w:hAnsiTheme="majorBidi" w:cs="B Lotus"/>
          <w:sz w:val="24"/>
          <w:szCs w:val="24"/>
        </w:rPr>
        <w:t xml:space="preserve">. </w:t>
      </w:r>
      <w:hyperlink r:id="rId72" w:history="1">
        <w:r w:rsidRPr="00807F7C">
          <w:rPr>
            <w:rFonts w:asciiTheme="majorBidi" w:hAnsiTheme="majorBidi" w:cs="B Lotus"/>
            <w:sz w:val="24"/>
            <w:szCs w:val="24"/>
          </w:rPr>
          <w:t xml:space="preserve">Eric De </w:t>
        </w:r>
        <w:proofErr w:type="spellStart"/>
        <w:r w:rsidRPr="00807F7C">
          <w:rPr>
            <w:rFonts w:asciiTheme="majorBidi" w:hAnsiTheme="majorBidi" w:cs="B Lotus"/>
            <w:sz w:val="24"/>
            <w:szCs w:val="24"/>
          </w:rPr>
          <w:t>Brabandere</w:t>
        </w:r>
        <w:proofErr w:type="spellEnd"/>
      </w:hyperlink>
      <w:r w:rsidRPr="00807F7C">
        <w:rPr>
          <w:rFonts w:asciiTheme="majorBidi" w:hAnsiTheme="majorBidi" w:cs="B Lotus"/>
          <w:sz w:val="24"/>
          <w:szCs w:val="24"/>
        </w:rPr>
        <w:t>, </w:t>
      </w:r>
      <w:hyperlink r:id="rId73" w:history="1">
        <w:r w:rsidRPr="00807F7C">
          <w:rPr>
            <w:rFonts w:asciiTheme="majorBidi" w:hAnsiTheme="majorBidi" w:cs="B Lotus"/>
            <w:sz w:val="24"/>
            <w:szCs w:val="24"/>
          </w:rPr>
          <w:t xml:space="preserve">Tarcisio </w:t>
        </w:r>
        <w:proofErr w:type="spellStart"/>
        <w:r w:rsidRPr="00807F7C">
          <w:rPr>
            <w:rFonts w:asciiTheme="majorBidi" w:hAnsiTheme="majorBidi" w:cs="B Lotus"/>
            <w:sz w:val="24"/>
            <w:szCs w:val="24"/>
          </w:rPr>
          <w:t>Gazzini</w:t>
        </w:r>
        <w:proofErr w:type="spellEnd"/>
      </w:hyperlink>
      <w:r w:rsidRPr="00807F7C">
        <w:rPr>
          <w:rFonts w:asciiTheme="majorBidi" w:hAnsiTheme="majorBidi" w:cs="B Lotus"/>
          <w:sz w:val="24"/>
          <w:szCs w:val="24"/>
        </w:rPr>
        <w:t xml:space="preserve">, </w:t>
      </w:r>
      <w:proofErr w:type="spellStart"/>
      <w:r w:rsidRPr="00807F7C">
        <w:rPr>
          <w:rFonts w:asciiTheme="majorBidi" w:hAnsiTheme="majorBidi" w:cs="B Lotus"/>
          <w:sz w:val="24"/>
          <w:szCs w:val="24"/>
        </w:rPr>
        <w:t>op.cit</w:t>
      </w:r>
      <w:proofErr w:type="spellEnd"/>
      <w:r w:rsidRPr="00807F7C">
        <w:rPr>
          <w:rFonts w:asciiTheme="majorBidi" w:hAnsiTheme="majorBidi" w:cs="B Lotus"/>
          <w:sz w:val="24"/>
          <w:szCs w:val="24"/>
        </w:rPr>
        <w:t>, p.162.</w:t>
      </w:r>
    </w:p>
  </w:footnote>
  <w:footnote w:id="654">
    <w:p w14:paraId="68C40946" w14:textId="77777777" w:rsidR="008D2979" w:rsidRPr="00807F7C" w:rsidRDefault="008D2979" w:rsidP="007C28A8">
      <w:pPr>
        <w:pStyle w:val="FootnoteText"/>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rtl/>
          <w:lang w:bidi="fa-IR"/>
        </w:rPr>
        <w:t>.</w:t>
      </w:r>
      <w:r w:rsidRPr="00807F7C">
        <w:rPr>
          <w:rFonts w:asciiTheme="majorBidi" w:hAnsiTheme="majorBidi" w:cs="B Lotus"/>
          <w:sz w:val="24"/>
          <w:szCs w:val="24"/>
          <w:lang w:bidi="fa-IR"/>
        </w:rPr>
        <w:t xml:space="preserve"> </w:t>
      </w:r>
      <w:proofErr w:type="spellStart"/>
      <w:r w:rsidRPr="00807F7C">
        <w:rPr>
          <w:rFonts w:asciiTheme="majorBidi" w:hAnsiTheme="majorBidi" w:cs="B Lotus"/>
          <w:sz w:val="24"/>
          <w:szCs w:val="24"/>
          <w:rtl/>
          <w:lang w:bidi="fa-IR"/>
        </w:rPr>
        <w:t>ودلف</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دالزر</w:t>
      </w:r>
      <w:proofErr w:type="spellEnd"/>
      <w:r w:rsidRPr="00807F7C">
        <w:rPr>
          <w:rFonts w:asciiTheme="majorBidi" w:hAnsiTheme="majorBidi" w:cs="B Lotus"/>
          <w:sz w:val="24"/>
          <w:szCs w:val="24"/>
          <w:rtl/>
          <w:lang w:bidi="fa-IR"/>
        </w:rPr>
        <w:t xml:space="preserve"> و کریستف </w:t>
      </w:r>
      <w:proofErr w:type="spellStart"/>
      <w:r w:rsidRPr="00807F7C">
        <w:rPr>
          <w:rFonts w:asciiTheme="majorBidi" w:hAnsiTheme="majorBidi" w:cs="B Lotus"/>
          <w:sz w:val="24"/>
          <w:szCs w:val="24"/>
          <w:rtl/>
          <w:lang w:bidi="fa-IR"/>
        </w:rPr>
        <w:t>شروئر</w:t>
      </w:r>
      <w:proofErr w:type="spellEnd"/>
      <w:r w:rsidRPr="00807F7C">
        <w:rPr>
          <w:rFonts w:asciiTheme="majorBidi" w:hAnsiTheme="majorBidi" w:cs="B Lotus"/>
          <w:sz w:val="24"/>
          <w:szCs w:val="24"/>
          <w:rtl/>
          <w:lang w:bidi="fa-IR"/>
        </w:rPr>
        <w:t>، پیشین، ص 168.</w:t>
      </w:r>
    </w:p>
  </w:footnote>
  <w:footnote w:id="655">
    <w:p w14:paraId="43A4BF7C" w14:textId="772D4198" w:rsidR="008D2979" w:rsidRPr="00807F7C" w:rsidRDefault="008D2979" w:rsidP="007C28A8">
      <w:pPr>
        <w:pStyle w:val="FootnoteText"/>
        <w:bidi w:val="0"/>
        <w:jc w:val="both"/>
        <w:rPr>
          <w:rFonts w:asciiTheme="majorBidi" w:hAnsiTheme="majorBidi" w:cs="B Lotus"/>
          <w:sz w:val="24"/>
          <w:szCs w:val="24"/>
          <w:lang w:bidi="fa-IR"/>
        </w:rPr>
      </w:pPr>
      <w:r w:rsidRPr="00807F7C">
        <w:rPr>
          <w:rFonts w:asciiTheme="majorBidi" w:hAnsiTheme="majorBidi" w:cs="B Lotus"/>
          <w:sz w:val="24"/>
          <w:szCs w:val="24"/>
        </w:rPr>
        <w:footnoteRef/>
      </w:r>
      <w:r w:rsidRPr="00807F7C">
        <w:rPr>
          <w:rFonts w:asciiTheme="majorBidi" w:hAnsiTheme="majorBidi" w:cs="B Lotus"/>
          <w:sz w:val="24"/>
          <w:szCs w:val="24"/>
        </w:rPr>
        <w:t>. Indirect Expropriation</w:t>
      </w:r>
    </w:p>
  </w:footnote>
  <w:footnote w:id="656">
    <w:p w14:paraId="2252D7F5" w14:textId="77777777" w:rsidR="008D2979" w:rsidRPr="00807F7C" w:rsidRDefault="008D2979" w:rsidP="007C28A8">
      <w:pPr>
        <w:pStyle w:val="FootnoteText"/>
        <w:bidi w:val="0"/>
        <w:jc w:val="both"/>
        <w:rPr>
          <w:rFonts w:asciiTheme="majorBidi" w:hAnsiTheme="majorBidi" w:cs="B Lotus"/>
          <w:sz w:val="24"/>
          <w:szCs w:val="24"/>
          <w:rtl/>
          <w:lang w:bidi="fa-IR"/>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rPr>
        <w:t>Creeping Expropriation</w:t>
      </w:r>
    </w:p>
  </w:footnote>
  <w:footnote w:id="657">
    <w:p w14:paraId="5974703F" w14:textId="5C32E6C9" w:rsidR="008D2979" w:rsidRPr="00807F7C" w:rsidRDefault="008D2979" w:rsidP="005C2BFE">
      <w:pPr>
        <w:widowControl w:val="0"/>
        <w:autoSpaceDE w:val="0"/>
        <w:autoSpaceDN w:val="0"/>
        <w:adjustRightInd w:val="0"/>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قناد</w:t>
      </w:r>
      <w:proofErr w:type="spellEnd"/>
      <w:r w:rsidRPr="00807F7C">
        <w:rPr>
          <w:rFonts w:asciiTheme="majorBidi" w:hAnsiTheme="majorBidi" w:cs="B Lotus"/>
          <w:sz w:val="24"/>
          <w:szCs w:val="24"/>
          <w:rtl/>
          <w:lang w:bidi="fa-IR"/>
        </w:rPr>
        <w:t xml:space="preserve">، هادی و مسگری، </w:t>
      </w:r>
      <w:proofErr w:type="spellStart"/>
      <w:r w:rsidRPr="00807F7C">
        <w:rPr>
          <w:rFonts w:asciiTheme="majorBidi" w:hAnsiTheme="majorBidi" w:cs="B Lotus"/>
          <w:sz w:val="24"/>
          <w:szCs w:val="24"/>
          <w:rtl/>
          <w:lang w:bidi="fa-IR"/>
        </w:rPr>
        <w:t>علی،مبانی</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برق:مبانی</w:t>
      </w:r>
      <w:proofErr w:type="spellEnd"/>
      <w:r w:rsidRPr="00807F7C">
        <w:rPr>
          <w:rFonts w:asciiTheme="majorBidi" w:hAnsiTheme="majorBidi" w:cs="B Lotus"/>
          <w:sz w:val="24"/>
          <w:szCs w:val="24"/>
          <w:rtl/>
          <w:lang w:bidi="fa-IR"/>
        </w:rPr>
        <w:t xml:space="preserve"> و آشنایی با اصول کلی و اولیه برق، انتشارات صفار. 1384ص 45.</w:t>
      </w:r>
    </w:p>
  </w:footnote>
  <w:footnote w:id="658">
    <w:p w14:paraId="63030D75" w14:textId="77777777" w:rsidR="008D2979" w:rsidRPr="00807F7C" w:rsidRDefault="008D2979" w:rsidP="00807F7C">
      <w:pPr>
        <w:pStyle w:val="FootnoteText"/>
        <w:jc w:val="both"/>
        <w:rPr>
          <w:rFonts w:asciiTheme="majorBidi" w:hAnsiTheme="majorBidi" w:cs="B Lotus"/>
          <w:sz w:val="24"/>
          <w:szCs w:val="24"/>
          <w:rtl/>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.مطالعه رویه داوری سرمایه</w:t>
      </w:r>
      <w:r w:rsidRPr="00807F7C">
        <w:rPr>
          <w:rFonts w:asciiTheme="majorBidi" w:hAnsiTheme="majorBidi" w:cs="B Lotus"/>
          <w:sz w:val="24"/>
          <w:szCs w:val="24"/>
          <w:rtl/>
          <w:lang w:bidi="fa-IR"/>
        </w:rPr>
        <w:softHyphen/>
        <w:t>گذاری در پرونده</w:t>
      </w:r>
      <w:r w:rsidRPr="00807F7C">
        <w:rPr>
          <w:rFonts w:asciiTheme="majorBidi" w:hAnsiTheme="majorBidi" w:cs="B Lotus"/>
          <w:sz w:val="24"/>
          <w:szCs w:val="24"/>
          <w:rtl/>
          <w:lang w:bidi="fa-IR"/>
        </w:rPr>
        <w:softHyphen/>
        <w:t xml:space="preserve">های متعددی حاکی از آن است که تاثیر اقدامات دولت بیش از قصد وی برای تحت اثر قرار دادن </w:t>
      </w:r>
      <w:proofErr w:type="spellStart"/>
      <w:r w:rsidRPr="00807F7C">
        <w:rPr>
          <w:rFonts w:asciiTheme="majorBidi" w:hAnsiTheme="majorBidi" w:cs="B Lotus"/>
          <w:sz w:val="24"/>
          <w:szCs w:val="24"/>
          <w:rtl/>
          <w:lang w:bidi="fa-IR"/>
        </w:rPr>
        <w:t>مایملک</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سرمایه</w:t>
      </w:r>
      <w:r w:rsidRPr="00807F7C">
        <w:rPr>
          <w:rFonts w:asciiTheme="majorBidi" w:hAnsiTheme="majorBidi" w:cs="B Lotus"/>
          <w:sz w:val="24"/>
          <w:szCs w:val="24"/>
          <w:rtl/>
          <w:lang w:bidi="fa-IR"/>
        </w:rPr>
        <w:softHyphen/>
        <w:t>گذار</w:t>
      </w:r>
      <w:proofErr w:type="spellEnd"/>
      <w:r w:rsidRPr="00807F7C">
        <w:rPr>
          <w:rFonts w:asciiTheme="majorBidi" w:hAnsiTheme="majorBidi" w:cs="B Lotus"/>
          <w:sz w:val="24"/>
          <w:szCs w:val="24"/>
          <w:rtl/>
          <w:lang w:bidi="fa-IR"/>
        </w:rPr>
        <w:t>، اهمیت دارد. از این رو چنانچه اقدامات در حدی باشد که باعث شود مالکیت بر سرمایه بی فایده باشد و به عبارت دیگر علی</w:t>
      </w:r>
      <w:r w:rsidRPr="00807F7C">
        <w:rPr>
          <w:rFonts w:asciiTheme="majorBidi" w:hAnsiTheme="majorBidi" w:cs="B Lotus"/>
          <w:sz w:val="24"/>
          <w:szCs w:val="24"/>
          <w:rtl/>
          <w:lang w:bidi="fa-IR"/>
        </w:rPr>
        <w:softHyphen/>
        <w:t xml:space="preserve">رغم وجود کنترل قانونی، وی کنترل تجاری بر سرمایه خود نداشته باشد، دیگر قصد دولت تاثیری در تحقق سلب مالکیت غیرمستقیم صورت گرفته </w:t>
      </w:r>
      <w:proofErr w:type="spellStart"/>
      <w:r w:rsidRPr="00807F7C">
        <w:rPr>
          <w:rFonts w:asciiTheme="majorBidi" w:hAnsiTheme="majorBidi" w:cs="B Lotus"/>
          <w:sz w:val="24"/>
          <w:szCs w:val="24"/>
          <w:rtl/>
          <w:lang w:bidi="fa-IR"/>
        </w:rPr>
        <w:t>ندارد.برای</w:t>
      </w:r>
      <w:proofErr w:type="spellEnd"/>
      <w:r w:rsidRPr="00807F7C">
        <w:rPr>
          <w:rFonts w:asciiTheme="majorBidi" w:hAnsiTheme="majorBidi" w:cs="B Lotus"/>
          <w:sz w:val="24"/>
          <w:szCs w:val="24"/>
          <w:rtl/>
          <w:lang w:bidi="fa-IR"/>
        </w:rPr>
        <w:t xml:space="preserve"> نمونه </w:t>
      </w:r>
      <w:proofErr w:type="spellStart"/>
      <w:r w:rsidRPr="00807F7C">
        <w:rPr>
          <w:rFonts w:asciiTheme="majorBidi" w:hAnsiTheme="majorBidi" w:cs="B Lotus"/>
          <w:sz w:val="24"/>
          <w:szCs w:val="24"/>
          <w:rtl/>
          <w:lang w:bidi="fa-IR"/>
        </w:rPr>
        <w:t>نک</w:t>
      </w:r>
      <w:proofErr w:type="spellEnd"/>
      <w:r w:rsidRPr="00807F7C">
        <w:rPr>
          <w:rFonts w:asciiTheme="majorBidi" w:hAnsiTheme="majorBidi" w:cs="B Lotus"/>
          <w:sz w:val="24"/>
          <w:szCs w:val="24"/>
          <w:rtl/>
          <w:lang w:bidi="fa-IR"/>
        </w:rPr>
        <w:t>:</w:t>
      </w:r>
    </w:p>
    <w:p w14:paraId="072822EA" w14:textId="77777777" w:rsidR="008D2979" w:rsidRPr="00807F7C" w:rsidRDefault="008D2979" w:rsidP="00807F7C">
      <w:pPr>
        <w:pStyle w:val="FootnoteText"/>
        <w:jc w:val="both"/>
        <w:rPr>
          <w:rFonts w:asciiTheme="majorBidi" w:hAnsiTheme="majorBidi" w:cs="B Lotus"/>
          <w:sz w:val="24"/>
          <w:szCs w:val="24"/>
          <w:lang w:bidi="fa-IR"/>
        </w:rPr>
      </w:pPr>
      <w:hyperlink r:id="rId74" w:history="1">
        <w:r w:rsidRPr="00807F7C">
          <w:rPr>
            <w:rFonts w:asciiTheme="majorBidi" w:hAnsiTheme="majorBidi" w:cs="B Lotus"/>
            <w:sz w:val="24"/>
            <w:szCs w:val="24"/>
          </w:rPr>
          <w:t xml:space="preserve">Sebastin </w:t>
        </w:r>
        <w:proofErr w:type="spellStart"/>
        <w:r w:rsidRPr="00807F7C">
          <w:rPr>
            <w:rFonts w:asciiTheme="majorBidi" w:hAnsiTheme="majorBidi" w:cs="B Lotus"/>
            <w:sz w:val="24"/>
            <w:szCs w:val="24"/>
          </w:rPr>
          <w:t>L¢pez</w:t>
        </w:r>
        <w:proofErr w:type="spellEnd"/>
        <w:r w:rsidRPr="00807F7C">
          <w:rPr>
            <w:rFonts w:asciiTheme="majorBidi" w:hAnsiTheme="majorBidi" w:cs="B Lotus"/>
            <w:sz w:val="24"/>
            <w:szCs w:val="24"/>
          </w:rPr>
          <w:t xml:space="preserve"> </w:t>
        </w:r>
        <w:proofErr w:type="spellStart"/>
        <w:r w:rsidRPr="00807F7C">
          <w:rPr>
            <w:rFonts w:asciiTheme="majorBidi" w:hAnsiTheme="majorBidi" w:cs="B Lotus"/>
            <w:sz w:val="24"/>
            <w:szCs w:val="24"/>
          </w:rPr>
          <w:t>Escarcena</w:t>
        </w:r>
        <w:proofErr w:type="spellEnd"/>
      </w:hyperlink>
      <w:r w:rsidRPr="00807F7C">
        <w:rPr>
          <w:rFonts w:asciiTheme="majorBidi" w:hAnsiTheme="majorBidi" w:cs="B Lotus"/>
          <w:sz w:val="24"/>
          <w:szCs w:val="24"/>
        </w:rPr>
        <w:t>, Indirect Expropriation in International Law, Edward Elgar Publishing, 2014, pp.112-122.</w:t>
      </w:r>
    </w:p>
  </w:footnote>
  <w:footnote w:id="659">
    <w:p w14:paraId="29D02395" w14:textId="77777777" w:rsidR="008D2979" w:rsidRPr="00807F7C" w:rsidRDefault="008D2979" w:rsidP="00807F7C">
      <w:pPr>
        <w:pStyle w:val="FootnoteText"/>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ودلف</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دالزر</w:t>
      </w:r>
      <w:proofErr w:type="spellEnd"/>
      <w:r w:rsidRPr="00807F7C">
        <w:rPr>
          <w:rFonts w:asciiTheme="majorBidi" w:hAnsiTheme="majorBidi" w:cs="B Lotus"/>
          <w:sz w:val="24"/>
          <w:szCs w:val="24"/>
          <w:rtl/>
          <w:lang w:bidi="fa-IR"/>
        </w:rPr>
        <w:t xml:space="preserve"> و کریستف </w:t>
      </w:r>
      <w:proofErr w:type="spellStart"/>
      <w:r w:rsidRPr="00807F7C">
        <w:rPr>
          <w:rFonts w:asciiTheme="majorBidi" w:hAnsiTheme="majorBidi" w:cs="B Lotus"/>
          <w:sz w:val="24"/>
          <w:szCs w:val="24"/>
          <w:rtl/>
          <w:lang w:bidi="fa-IR"/>
        </w:rPr>
        <w:t>شروئر</w:t>
      </w:r>
      <w:proofErr w:type="spellEnd"/>
      <w:r w:rsidRPr="00807F7C">
        <w:rPr>
          <w:rFonts w:asciiTheme="majorBidi" w:hAnsiTheme="majorBidi" w:cs="B Lotus"/>
          <w:sz w:val="24"/>
          <w:szCs w:val="24"/>
          <w:rtl/>
          <w:lang w:bidi="fa-IR"/>
        </w:rPr>
        <w:t>، پیشین، ص 156.</w:t>
      </w:r>
    </w:p>
  </w:footnote>
  <w:footnote w:id="660">
    <w:p w14:paraId="30F1C3ED" w14:textId="77777777" w:rsidR="008D2979" w:rsidRPr="00807F7C" w:rsidRDefault="008D2979" w:rsidP="004B4E14">
      <w:pPr>
        <w:pStyle w:val="FootnoteText"/>
        <w:bidi w:val="0"/>
        <w:jc w:val="both"/>
        <w:rPr>
          <w:rFonts w:asciiTheme="majorBidi" w:hAnsiTheme="majorBidi" w:cs="B Lotus"/>
          <w:sz w:val="24"/>
          <w:szCs w:val="24"/>
          <w:rtl/>
          <w:lang w:bidi="fa-IR"/>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rPr>
        <w:t xml:space="preserve"> </w:t>
      </w:r>
      <w:hyperlink r:id="rId75" w:history="1">
        <w:r w:rsidRPr="00807F7C">
          <w:rPr>
            <w:rFonts w:asciiTheme="majorBidi" w:hAnsiTheme="majorBidi" w:cs="B Lotus"/>
            <w:sz w:val="24"/>
            <w:szCs w:val="24"/>
          </w:rPr>
          <w:t xml:space="preserve">Rudolf </w:t>
        </w:r>
        <w:proofErr w:type="spellStart"/>
        <w:r w:rsidRPr="00807F7C">
          <w:rPr>
            <w:rFonts w:asciiTheme="majorBidi" w:hAnsiTheme="majorBidi" w:cs="B Lotus"/>
            <w:sz w:val="24"/>
            <w:szCs w:val="24"/>
          </w:rPr>
          <w:t>Dolzer</w:t>
        </w:r>
        <w:proofErr w:type="spellEnd"/>
      </w:hyperlink>
      <w:r w:rsidRPr="00807F7C">
        <w:rPr>
          <w:rFonts w:asciiTheme="majorBidi" w:hAnsiTheme="majorBidi" w:cs="B Lotus"/>
          <w:sz w:val="24"/>
          <w:szCs w:val="24"/>
        </w:rPr>
        <w:t>, </w:t>
      </w:r>
      <w:hyperlink r:id="rId76" w:history="1">
        <w:r w:rsidRPr="00807F7C">
          <w:rPr>
            <w:rFonts w:asciiTheme="majorBidi" w:hAnsiTheme="majorBidi" w:cs="B Lotus"/>
            <w:sz w:val="24"/>
            <w:szCs w:val="24"/>
          </w:rPr>
          <w:t xml:space="preserve">Christoph </w:t>
        </w:r>
        <w:proofErr w:type="spellStart"/>
        <w:r w:rsidRPr="00807F7C">
          <w:rPr>
            <w:rFonts w:asciiTheme="majorBidi" w:hAnsiTheme="majorBidi" w:cs="B Lotus"/>
            <w:sz w:val="24"/>
            <w:szCs w:val="24"/>
          </w:rPr>
          <w:t>Schreuer</w:t>
        </w:r>
        <w:proofErr w:type="spellEnd"/>
      </w:hyperlink>
      <w:r w:rsidRPr="00807F7C">
        <w:rPr>
          <w:rFonts w:asciiTheme="majorBidi" w:hAnsiTheme="majorBidi" w:cs="B Lotus"/>
          <w:sz w:val="24"/>
          <w:szCs w:val="24"/>
        </w:rPr>
        <w:t>, Principles of International Investment Law, OUP Oxford, 2012, p.46.</w:t>
      </w:r>
    </w:p>
  </w:footnote>
  <w:footnote w:id="661">
    <w:p w14:paraId="45F628CC" w14:textId="77777777" w:rsidR="008D2979" w:rsidRPr="00807F7C" w:rsidRDefault="008D2979" w:rsidP="004B4E14">
      <w:pPr>
        <w:pStyle w:val="NoSpacing"/>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 xml:space="preserve">.Ibid, p.73. </w:t>
      </w:r>
    </w:p>
  </w:footnote>
  <w:footnote w:id="662">
    <w:p w14:paraId="0F8801D0" w14:textId="77777777" w:rsidR="008D2979" w:rsidRPr="00807F7C" w:rsidRDefault="008D2979" w:rsidP="004B4E14">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.See: S D Myers v. Canada, First Partial Award, 13 November 2000, para 287. Available at:</w:t>
      </w:r>
    </w:p>
    <w:p w14:paraId="6FBA4B05" w14:textId="77777777" w:rsidR="008D2979" w:rsidRPr="00807F7C" w:rsidRDefault="008D2979" w:rsidP="004B4E14">
      <w:pPr>
        <w:pStyle w:val="FootnoteText"/>
        <w:bidi w:val="0"/>
        <w:jc w:val="both"/>
        <w:rPr>
          <w:rFonts w:asciiTheme="majorBidi" w:hAnsiTheme="majorBidi" w:cs="B Lotus"/>
          <w:sz w:val="24"/>
          <w:szCs w:val="24"/>
        </w:rPr>
      </w:pPr>
      <w:hyperlink r:id="rId77" w:history="1">
        <w:r w:rsidRPr="00807F7C">
          <w:rPr>
            <w:rFonts w:asciiTheme="majorBidi" w:hAnsiTheme="majorBidi" w:cs="B Lotus"/>
            <w:sz w:val="24"/>
            <w:szCs w:val="24"/>
          </w:rPr>
          <w:t>http://www.italaw.com/cases/documents/977</w:t>
        </w:r>
      </w:hyperlink>
      <w:r w:rsidRPr="00807F7C">
        <w:rPr>
          <w:rFonts w:asciiTheme="majorBidi" w:hAnsiTheme="majorBidi" w:cs="B Lotus"/>
          <w:sz w:val="24"/>
          <w:szCs w:val="24"/>
        </w:rPr>
        <w:t>. Accessed on 11 July 2015.</w:t>
      </w:r>
    </w:p>
  </w:footnote>
  <w:footnote w:id="663">
    <w:p w14:paraId="58DD0370" w14:textId="77777777" w:rsidR="008D2979" w:rsidRPr="00807F7C" w:rsidRDefault="008D2979" w:rsidP="004B4E14">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rPr>
        <w:t>See:  LG v. Argentina, Decision on Liability, 3 October 2006, 46 ILM (2007) 36, para 193.</w:t>
      </w:r>
    </w:p>
    <w:p w14:paraId="31D9CD02" w14:textId="77777777" w:rsidR="008D2979" w:rsidRPr="00807F7C" w:rsidRDefault="008D2979" w:rsidP="004B4E14">
      <w:pPr>
        <w:pStyle w:val="FootnoteText"/>
        <w:bidi w:val="0"/>
        <w:jc w:val="both"/>
        <w:rPr>
          <w:rFonts w:asciiTheme="majorBidi" w:hAnsiTheme="majorBidi" w:cs="B Lotus"/>
          <w:sz w:val="24"/>
          <w:szCs w:val="24"/>
          <w:rtl/>
          <w:lang w:bidi="fa-IR"/>
        </w:rPr>
      </w:pPr>
      <w:r w:rsidRPr="00807F7C">
        <w:rPr>
          <w:rFonts w:asciiTheme="majorBidi" w:hAnsiTheme="majorBidi" w:cs="B Lotus"/>
          <w:sz w:val="24"/>
          <w:szCs w:val="24"/>
        </w:rPr>
        <w:t>Available at: http://www.investment-law-digest.com/cases/LG-E-Argentina-Decision-on-liability-3-October-2006.aspx .Accessed on 11 May 2015.</w:t>
      </w:r>
    </w:p>
  </w:footnote>
  <w:footnote w:id="664">
    <w:p w14:paraId="0B9AA018" w14:textId="77777777" w:rsidR="008D2979" w:rsidRPr="00807F7C" w:rsidRDefault="008D2979" w:rsidP="00807F7C">
      <w:pPr>
        <w:pStyle w:val="FootnoteText"/>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xml:space="preserve">.. برای نمونه </w:t>
      </w:r>
      <w:proofErr w:type="spellStart"/>
      <w:r w:rsidRPr="00807F7C">
        <w:rPr>
          <w:rFonts w:asciiTheme="majorBidi" w:hAnsiTheme="majorBidi" w:cs="B Lotus"/>
          <w:sz w:val="24"/>
          <w:szCs w:val="24"/>
          <w:rtl/>
          <w:lang w:bidi="fa-IR"/>
        </w:rPr>
        <w:t>نک</w:t>
      </w:r>
      <w:proofErr w:type="spellEnd"/>
      <w:r w:rsidRPr="00807F7C">
        <w:rPr>
          <w:rFonts w:asciiTheme="majorBidi" w:hAnsiTheme="majorBidi" w:cs="B Lotus"/>
          <w:sz w:val="24"/>
          <w:szCs w:val="24"/>
          <w:rtl/>
          <w:lang w:bidi="fa-IR"/>
        </w:rPr>
        <w:t>: بند</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سه</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ماده</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4</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خرید</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تضمینی</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برق</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توسط</w:t>
      </w:r>
      <w:r w:rsidRPr="00807F7C">
        <w:rPr>
          <w:rFonts w:asciiTheme="majorBidi" w:hAnsiTheme="majorBidi" w:cs="B Lotus"/>
          <w:sz w:val="24"/>
          <w:szCs w:val="24"/>
          <w:lang w:bidi="fa-IR"/>
        </w:rPr>
        <w:t xml:space="preserve"> </w:t>
      </w:r>
      <w:proofErr w:type="spellStart"/>
      <w:r w:rsidRPr="00807F7C">
        <w:rPr>
          <w:rFonts w:asciiTheme="majorBidi" w:hAnsiTheme="majorBidi" w:cs="B Lotus"/>
          <w:sz w:val="24"/>
          <w:szCs w:val="24"/>
          <w:rtl/>
          <w:lang w:bidi="fa-IR"/>
        </w:rPr>
        <w:t>توانیر</w:t>
      </w:r>
      <w:proofErr w:type="spellEnd"/>
      <w:r w:rsidRPr="00807F7C">
        <w:rPr>
          <w:rFonts w:asciiTheme="majorBidi" w:hAnsiTheme="majorBidi" w:cs="B Lotus"/>
          <w:sz w:val="24"/>
          <w:szCs w:val="24"/>
          <w:rtl/>
          <w:lang w:bidi="fa-IR"/>
        </w:rPr>
        <w:t>،</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مصوب</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1388.</w:t>
      </w:r>
    </w:p>
  </w:footnote>
  <w:footnote w:id="665">
    <w:p w14:paraId="45FC6E71" w14:textId="77777777" w:rsidR="008D2979" w:rsidRPr="00807F7C" w:rsidRDefault="008D2979" w:rsidP="00807F7C">
      <w:pPr>
        <w:pStyle w:val="FootnoteText"/>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xml:space="preserve">.البته لازم به ذکر است دفعات عدم تحویل سوخت و قطع آن نیز </w:t>
      </w:r>
      <w:proofErr w:type="spellStart"/>
      <w:r w:rsidRPr="00807F7C">
        <w:rPr>
          <w:rFonts w:asciiTheme="majorBidi" w:hAnsiTheme="majorBidi" w:cs="B Lotus"/>
          <w:sz w:val="24"/>
          <w:szCs w:val="24"/>
          <w:rtl/>
          <w:lang w:bidi="fa-IR"/>
        </w:rPr>
        <w:t>حائیز</w:t>
      </w:r>
      <w:proofErr w:type="spellEnd"/>
      <w:r w:rsidRPr="00807F7C">
        <w:rPr>
          <w:rFonts w:asciiTheme="majorBidi" w:hAnsiTheme="majorBidi" w:cs="B Lotus"/>
          <w:sz w:val="24"/>
          <w:szCs w:val="24"/>
          <w:rtl/>
          <w:lang w:bidi="fa-IR"/>
        </w:rPr>
        <w:t xml:space="preserve"> اهمیت است. به عبارت دیگر اگر دسترسی یک نیروگاه یا </w:t>
      </w:r>
      <w:proofErr w:type="spellStart"/>
      <w:r w:rsidRPr="00807F7C">
        <w:rPr>
          <w:rFonts w:asciiTheme="majorBidi" w:hAnsiTheme="majorBidi" w:cs="B Lotus"/>
          <w:sz w:val="24"/>
          <w:szCs w:val="24"/>
          <w:rtl/>
          <w:lang w:bidi="fa-IR"/>
        </w:rPr>
        <w:t>پالایشگاه</w:t>
      </w:r>
      <w:proofErr w:type="spellEnd"/>
      <w:r w:rsidRPr="00807F7C">
        <w:rPr>
          <w:rFonts w:asciiTheme="majorBidi" w:hAnsiTheme="majorBidi" w:cs="B Lotus"/>
          <w:sz w:val="24"/>
          <w:szCs w:val="24"/>
          <w:rtl/>
          <w:lang w:bidi="fa-IR"/>
        </w:rPr>
        <w:t xml:space="preserve"> به کرات و در فواصل کوتاه قطع گردد، وضعیت اقتصادی </w:t>
      </w:r>
      <w:proofErr w:type="spellStart"/>
      <w:r w:rsidRPr="00807F7C">
        <w:rPr>
          <w:rFonts w:asciiTheme="majorBidi" w:hAnsiTheme="majorBidi" w:cs="B Lotus"/>
          <w:sz w:val="24"/>
          <w:szCs w:val="24"/>
          <w:rtl/>
          <w:lang w:bidi="fa-IR"/>
        </w:rPr>
        <w:t>بهره</w:t>
      </w:r>
      <w:r w:rsidRPr="00807F7C">
        <w:rPr>
          <w:rFonts w:asciiTheme="majorBidi" w:hAnsiTheme="majorBidi" w:cs="B Lotus"/>
          <w:sz w:val="24"/>
          <w:szCs w:val="24"/>
          <w:rtl/>
          <w:lang w:bidi="fa-IR"/>
        </w:rPr>
        <w:softHyphen/>
        <w:t>بردار</w:t>
      </w:r>
      <w:proofErr w:type="spellEnd"/>
      <w:r w:rsidRPr="00807F7C">
        <w:rPr>
          <w:rFonts w:asciiTheme="majorBidi" w:hAnsiTheme="majorBidi" w:cs="B Lotus"/>
          <w:sz w:val="24"/>
          <w:szCs w:val="24"/>
          <w:rtl/>
          <w:lang w:bidi="fa-IR"/>
        </w:rPr>
        <w:t xml:space="preserve"> و مالک نیروگاه به طور قابل توجهی تحت </w:t>
      </w:r>
      <w:proofErr w:type="spellStart"/>
      <w:r w:rsidRPr="00807F7C">
        <w:rPr>
          <w:rFonts w:asciiTheme="majorBidi" w:hAnsiTheme="majorBidi" w:cs="B Lotus"/>
          <w:sz w:val="24"/>
          <w:szCs w:val="24"/>
          <w:rtl/>
          <w:lang w:bidi="fa-IR"/>
        </w:rPr>
        <w:t>تاثی</w:t>
      </w:r>
      <w:proofErr w:type="spellEnd"/>
      <w:r w:rsidRPr="00807F7C">
        <w:rPr>
          <w:rFonts w:asciiTheme="majorBidi" w:hAnsiTheme="majorBidi" w:cs="B Lotus"/>
          <w:sz w:val="24"/>
          <w:szCs w:val="24"/>
          <w:rtl/>
          <w:lang w:bidi="fa-IR"/>
        </w:rPr>
        <w:t xml:space="preserve"> قرار خواهد گرفت.</w:t>
      </w:r>
    </w:p>
  </w:footnote>
  <w:footnote w:id="666">
    <w:p w14:paraId="3DFA8B2A" w14:textId="77777777" w:rsidR="007D5CD6" w:rsidRDefault="008D2979" w:rsidP="007D5CD6">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rPr>
        <w:t xml:space="preserve"> Siemens v. Argentina, ICSID Case No. ARB/02/8 Award, 6 February 2007, at para 248. Available at: </w:t>
      </w:r>
    </w:p>
    <w:p w14:paraId="0025C7F6" w14:textId="1FDF31A4" w:rsidR="008D2979" w:rsidRPr="00807F7C" w:rsidRDefault="00E072D1" w:rsidP="007D5CD6">
      <w:pPr>
        <w:pStyle w:val="FootnoteText"/>
        <w:bidi w:val="0"/>
        <w:jc w:val="both"/>
        <w:rPr>
          <w:rFonts w:asciiTheme="majorBidi" w:hAnsiTheme="majorBidi" w:cs="B Lotus"/>
          <w:sz w:val="24"/>
          <w:szCs w:val="24"/>
          <w:rtl/>
          <w:lang w:bidi="fa-IR"/>
        </w:rPr>
      </w:pPr>
      <w:hyperlink r:id="rId78" w:history="1">
        <w:r w:rsidRPr="007C5455">
          <w:rPr>
            <w:rStyle w:val="Hyperlink"/>
            <w:rFonts w:asciiTheme="majorBidi" w:hAnsiTheme="majorBidi" w:cs="B Lotus"/>
            <w:sz w:val="24"/>
            <w:szCs w:val="24"/>
          </w:rPr>
          <w:t>https://icsid.worldbank.org/apps/ICSIDWEB/cases/Pages/casedetail.aspx?CaseNo=ARB/02/8</w:t>
        </w:r>
      </w:hyperlink>
      <w:r w:rsidR="008D2979" w:rsidRPr="00807F7C">
        <w:rPr>
          <w:rFonts w:asciiTheme="majorBidi" w:hAnsiTheme="majorBidi" w:cs="B Lotus"/>
          <w:sz w:val="24"/>
          <w:szCs w:val="24"/>
        </w:rPr>
        <w:t>. Accessed on 12 July 2015.</w:t>
      </w:r>
    </w:p>
  </w:footnote>
  <w:footnote w:id="667">
    <w:p w14:paraId="4474D2DA" w14:textId="77777777" w:rsidR="008D2979" w:rsidRPr="00807F7C" w:rsidRDefault="008D2979" w:rsidP="007D5CD6">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 xml:space="preserve"> </w:t>
      </w:r>
      <w:hyperlink r:id="rId79" w:history="1">
        <w:r w:rsidRPr="00807F7C">
          <w:rPr>
            <w:rFonts w:asciiTheme="majorBidi" w:hAnsiTheme="majorBidi" w:cs="B Lotus"/>
            <w:sz w:val="24"/>
            <w:szCs w:val="24"/>
          </w:rPr>
          <w:t xml:space="preserve">Eric De </w:t>
        </w:r>
        <w:proofErr w:type="spellStart"/>
        <w:r w:rsidRPr="00807F7C">
          <w:rPr>
            <w:rFonts w:asciiTheme="majorBidi" w:hAnsiTheme="majorBidi" w:cs="B Lotus"/>
            <w:sz w:val="24"/>
            <w:szCs w:val="24"/>
          </w:rPr>
          <w:t>Brabandere</w:t>
        </w:r>
        <w:proofErr w:type="spellEnd"/>
      </w:hyperlink>
      <w:r w:rsidRPr="00807F7C">
        <w:rPr>
          <w:rFonts w:asciiTheme="majorBidi" w:hAnsiTheme="majorBidi" w:cs="B Lotus"/>
          <w:sz w:val="24"/>
          <w:szCs w:val="24"/>
        </w:rPr>
        <w:t>, </w:t>
      </w:r>
      <w:hyperlink r:id="rId80" w:history="1">
        <w:r w:rsidRPr="00807F7C">
          <w:rPr>
            <w:rFonts w:asciiTheme="majorBidi" w:hAnsiTheme="majorBidi" w:cs="B Lotus"/>
            <w:sz w:val="24"/>
            <w:szCs w:val="24"/>
          </w:rPr>
          <w:t xml:space="preserve">Tarcisio </w:t>
        </w:r>
        <w:proofErr w:type="spellStart"/>
        <w:r w:rsidRPr="00807F7C">
          <w:rPr>
            <w:rFonts w:asciiTheme="majorBidi" w:hAnsiTheme="majorBidi" w:cs="B Lotus"/>
            <w:sz w:val="24"/>
            <w:szCs w:val="24"/>
          </w:rPr>
          <w:t>Gazzini</w:t>
        </w:r>
        <w:proofErr w:type="spellEnd"/>
      </w:hyperlink>
      <w:r w:rsidRPr="00807F7C">
        <w:rPr>
          <w:rFonts w:asciiTheme="majorBidi" w:hAnsiTheme="majorBidi" w:cs="B Lotus"/>
          <w:sz w:val="24"/>
          <w:szCs w:val="24"/>
        </w:rPr>
        <w:t xml:space="preserve">, </w:t>
      </w:r>
      <w:proofErr w:type="spellStart"/>
      <w:r w:rsidRPr="00807F7C">
        <w:rPr>
          <w:rFonts w:asciiTheme="majorBidi" w:hAnsiTheme="majorBidi" w:cs="B Lotus"/>
          <w:sz w:val="24"/>
          <w:szCs w:val="24"/>
        </w:rPr>
        <w:t>op.cit</w:t>
      </w:r>
      <w:proofErr w:type="spellEnd"/>
      <w:r w:rsidRPr="00807F7C">
        <w:rPr>
          <w:rFonts w:asciiTheme="majorBidi" w:hAnsiTheme="majorBidi" w:cs="B Lotus"/>
          <w:sz w:val="24"/>
          <w:szCs w:val="24"/>
        </w:rPr>
        <w:t>, 139.</w:t>
      </w:r>
    </w:p>
  </w:footnote>
  <w:footnote w:id="668">
    <w:p w14:paraId="50C9CEA9" w14:textId="77777777" w:rsidR="008D2979" w:rsidRPr="00807F7C" w:rsidRDefault="008D2979" w:rsidP="00E072D1">
      <w:pPr>
        <w:pStyle w:val="FootnoteText"/>
        <w:bidi w:val="0"/>
        <w:jc w:val="both"/>
        <w:rPr>
          <w:rFonts w:asciiTheme="majorBidi" w:hAnsiTheme="majorBidi" w:cs="B Lotus"/>
          <w:sz w:val="24"/>
          <w:szCs w:val="24"/>
          <w:lang w:val="de-DE" w:bidi="fa-IR"/>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lang w:val="de-DE"/>
        </w:rPr>
        <w:t xml:space="preserve"> </w:t>
      </w:r>
      <w:hyperlink r:id="rId81" w:history="1">
        <w:r w:rsidRPr="00807F7C">
          <w:rPr>
            <w:rFonts w:asciiTheme="majorBidi" w:hAnsiTheme="majorBidi" w:cs="B Lotus"/>
            <w:sz w:val="24"/>
            <w:szCs w:val="24"/>
            <w:lang w:val="de-DE"/>
          </w:rPr>
          <w:t>Rudolf Dolzer</w:t>
        </w:r>
      </w:hyperlink>
      <w:r w:rsidRPr="00807F7C">
        <w:rPr>
          <w:rFonts w:asciiTheme="majorBidi" w:hAnsiTheme="majorBidi" w:cs="B Lotus"/>
          <w:sz w:val="24"/>
          <w:szCs w:val="24"/>
          <w:lang w:val="de-DE"/>
        </w:rPr>
        <w:t>, </w:t>
      </w:r>
      <w:hyperlink r:id="rId82" w:history="1">
        <w:r w:rsidRPr="00807F7C">
          <w:rPr>
            <w:rFonts w:asciiTheme="majorBidi" w:hAnsiTheme="majorBidi" w:cs="B Lotus"/>
            <w:sz w:val="24"/>
            <w:szCs w:val="24"/>
            <w:lang w:val="de-DE"/>
          </w:rPr>
          <w:t>Christoph Schreuer</w:t>
        </w:r>
      </w:hyperlink>
      <w:r w:rsidRPr="00807F7C">
        <w:rPr>
          <w:rFonts w:asciiTheme="majorBidi" w:hAnsiTheme="majorBidi" w:cs="B Lotus"/>
          <w:sz w:val="24"/>
          <w:szCs w:val="24"/>
          <w:lang w:val="de-DE"/>
        </w:rPr>
        <w:t>, op.cit, p.63.</w:t>
      </w:r>
    </w:p>
  </w:footnote>
  <w:footnote w:id="669">
    <w:p w14:paraId="690A0CF9" w14:textId="77777777" w:rsidR="008D2979" w:rsidRPr="00807F7C" w:rsidRDefault="008D2979" w:rsidP="00807F7C">
      <w:pPr>
        <w:tabs>
          <w:tab w:val="left" w:pos="579"/>
          <w:tab w:val="left" w:pos="6587"/>
        </w:tabs>
        <w:ind w:left="113"/>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xml:space="preserve">نیک بخت، حمید رضا، </w:t>
      </w:r>
      <w:proofErr w:type="spellStart"/>
      <w:r w:rsidRPr="00807F7C">
        <w:rPr>
          <w:rFonts w:asciiTheme="majorBidi" w:hAnsiTheme="majorBidi" w:cs="B Lotus"/>
          <w:sz w:val="24"/>
          <w:szCs w:val="24"/>
          <w:rtl/>
          <w:lang w:bidi="fa-IR"/>
        </w:rPr>
        <w:t>مروري</w:t>
      </w:r>
      <w:proofErr w:type="spellEnd"/>
      <w:r w:rsidRPr="00807F7C">
        <w:rPr>
          <w:rFonts w:asciiTheme="majorBidi" w:hAnsiTheme="majorBidi" w:cs="B Lotus"/>
          <w:sz w:val="24"/>
          <w:szCs w:val="24"/>
          <w:rtl/>
          <w:lang w:bidi="fa-IR"/>
        </w:rPr>
        <w:t xml:space="preserve"> بر </w:t>
      </w:r>
      <w:proofErr w:type="spellStart"/>
      <w:r w:rsidRPr="00807F7C">
        <w:rPr>
          <w:rFonts w:asciiTheme="majorBidi" w:hAnsiTheme="majorBidi" w:cs="B Lotus"/>
          <w:sz w:val="24"/>
          <w:szCs w:val="24"/>
          <w:rtl/>
          <w:lang w:bidi="fa-IR"/>
        </w:rPr>
        <w:t>تنظيم</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قراردادهاي</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دولتي</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درحقوق</w:t>
      </w:r>
      <w:proofErr w:type="spellEnd"/>
      <w:r w:rsidRPr="00807F7C">
        <w:rPr>
          <w:rFonts w:asciiTheme="majorBidi" w:hAnsiTheme="majorBidi" w:cs="B Lotus"/>
          <w:sz w:val="24"/>
          <w:szCs w:val="24"/>
          <w:rtl/>
          <w:lang w:bidi="fa-IR"/>
        </w:rPr>
        <w:t xml:space="preserve"> تجارت </w:t>
      </w:r>
      <w:proofErr w:type="spellStart"/>
      <w:r w:rsidRPr="00807F7C">
        <w:rPr>
          <w:rFonts w:asciiTheme="majorBidi" w:hAnsiTheme="majorBidi" w:cs="B Lotus"/>
          <w:sz w:val="24"/>
          <w:szCs w:val="24"/>
          <w:rtl/>
          <w:lang w:bidi="fa-IR"/>
        </w:rPr>
        <w:t>بين</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الملل</w:t>
      </w:r>
      <w:proofErr w:type="spellEnd"/>
      <w:r w:rsidRPr="00807F7C">
        <w:rPr>
          <w:rFonts w:asciiTheme="majorBidi" w:hAnsiTheme="majorBidi" w:cs="B Lotus"/>
          <w:sz w:val="24"/>
          <w:szCs w:val="24"/>
          <w:rtl/>
          <w:lang w:bidi="fa-IR"/>
        </w:rPr>
        <w:t>)،.</w:t>
      </w:r>
      <w:proofErr w:type="spellStart"/>
      <w:r w:rsidRPr="00807F7C">
        <w:rPr>
          <w:rFonts w:asciiTheme="majorBidi" w:hAnsiTheme="majorBidi" w:cs="B Lotus"/>
          <w:sz w:val="24"/>
          <w:szCs w:val="24"/>
          <w:rtl/>
          <w:lang w:bidi="fa-IR"/>
        </w:rPr>
        <w:t>الهيات</w:t>
      </w:r>
      <w:proofErr w:type="spellEnd"/>
      <w:r w:rsidRPr="00807F7C">
        <w:rPr>
          <w:rFonts w:asciiTheme="majorBidi" w:hAnsiTheme="majorBidi" w:cs="B Lotus"/>
          <w:sz w:val="24"/>
          <w:szCs w:val="24"/>
          <w:rtl/>
          <w:lang w:bidi="fa-IR"/>
        </w:rPr>
        <w:t xml:space="preserve"> و حقوق 1384، شماره 15 و 16 ص 17.</w:t>
      </w:r>
    </w:p>
  </w:footnote>
  <w:footnote w:id="670">
    <w:p w14:paraId="41A095A8" w14:textId="77777777" w:rsidR="008D2979" w:rsidRPr="00807F7C" w:rsidRDefault="008D2979" w:rsidP="00807F7C">
      <w:pPr>
        <w:tabs>
          <w:tab w:val="right" w:pos="144"/>
          <w:tab w:val="left" w:pos="579"/>
          <w:tab w:val="right" w:pos="1944"/>
          <w:tab w:val="left" w:pos="6587"/>
        </w:tabs>
        <w:ind w:left="113"/>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rtl/>
          <w:lang w:bidi="fa-IR"/>
        </w:rPr>
        <w:t xml:space="preserve">نیک بخت، حمید رضا، آثار قوه قاهره و </w:t>
      </w:r>
      <w:proofErr w:type="spellStart"/>
      <w:r w:rsidRPr="00807F7C">
        <w:rPr>
          <w:rFonts w:asciiTheme="majorBidi" w:hAnsiTheme="majorBidi" w:cs="B Lotus"/>
          <w:sz w:val="24"/>
          <w:szCs w:val="24"/>
          <w:rtl/>
          <w:lang w:bidi="fa-IR"/>
        </w:rPr>
        <w:t>انتفاي</w:t>
      </w:r>
      <w:proofErr w:type="spellEnd"/>
      <w:r w:rsidRPr="00807F7C">
        <w:rPr>
          <w:rFonts w:asciiTheme="majorBidi" w:hAnsiTheme="majorBidi" w:cs="B Lotus"/>
          <w:sz w:val="24"/>
          <w:szCs w:val="24"/>
          <w:rtl/>
          <w:lang w:bidi="fa-IR"/>
        </w:rPr>
        <w:t xml:space="preserve"> قرارداد ،. مجله حقوقی 1376 شماره 21 ص 97.</w:t>
      </w:r>
    </w:p>
    <w:p w14:paraId="489A28C5" w14:textId="77777777" w:rsidR="008D2979" w:rsidRPr="00807F7C" w:rsidRDefault="008D2979" w:rsidP="00807F7C">
      <w:pPr>
        <w:pStyle w:val="NoSpacing"/>
        <w:bidi/>
        <w:jc w:val="both"/>
        <w:rPr>
          <w:rFonts w:asciiTheme="majorBidi" w:hAnsiTheme="majorBidi" w:cs="B Lotus"/>
          <w:sz w:val="24"/>
          <w:szCs w:val="24"/>
          <w:rtl/>
        </w:rPr>
      </w:pPr>
      <w:r w:rsidRPr="00807F7C">
        <w:rPr>
          <w:rFonts w:asciiTheme="majorBidi" w:hAnsiTheme="majorBidi" w:cs="B Lotus"/>
          <w:sz w:val="24"/>
          <w:szCs w:val="24"/>
          <w:rtl/>
          <w:lang w:bidi="fa-IR"/>
        </w:rPr>
        <w:t xml:space="preserve"> ابراهیمی،</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سید</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نصرالله،</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شادی،</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حسین،</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آثار</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تحریم</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بر</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اجرای</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قراردادهای</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بازرگانی</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بین</w:t>
      </w:r>
      <w:r w:rsidRPr="00807F7C">
        <w:rPr>
          <w:rFonts w:asciiTheme="majorBidi" w:hAnsiTheme="majorBidi" w:cs="B Lotus"/>
          <w:sz w:val="24"/>
          <w:szCs w:val="24"/>
          <w:rtl/>
          <w:lang w:bidi="fa-IR"/>
        </w:rPr>
        <w:softHyphen/>
        <w:t>المللی</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از</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منظر</w:t>
      </w:r>
      <w:r w:rsidRPr="00807F7C">
        <w:rPr>
          <w:rFonts w:asciiTheme="majorBidi" w:hAnsiTheme="majorBidi" w:cs="B Lotus"/>
          <w:sz w:val="24"/>
          <w:szCs w:val="24"/>
          <w:lang w:bidi="fa-IR"/>
        </w:rPr>
        <w:t xml:space="preserve"> </w:t>
      </w:r>
      <w:proofErr w:type="spellStart"/>
      <w:r w:rsidRPr="00807F7C">
        <w:rPr>
          <w:rFonts w:asciiTheme="majorBidi" w:hAnsiTheme="majorBidi" w:cs="B Lotus"/>
          <w:sz w:val="24"/>
          <w:szCs w:val="24"/>
          <w:rtl/>
          <w:lang w:bidi="fa-IR"/>
        </w:rPr>
        <w:t>فورس</w:t>
      </w:r>
      <w:proofErr w:type="spellEnd"/>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ماژور،</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دانش حقوق</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مدنی،</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1391، ص 14.</w:t>
      </w:r>
    </w:p>
  </w:footnote>
  <w:footnote w:id="671">
    <w:p w14:paraId="5D1AE621" w14:textId="77777777" w:rsidR="008D2979" w:rsidRPr="00807F7C" w:rsidRDefault="008D2979" w:rsidP="00E072D1">
      <w:pPr>
        <w:bidi w:val="0"/>
        <w:jc w:val="both"/>
        <w:rPr>
          <w:rFonts w:asciiTheme="majorBidi" w:hAnsiTheme="majorBidi" w:cs="B Lotus"/>
          <w:color w:val="000000"/>
          <w:sz w:val="24"/>
          <w:szCs w:val="24"/>
          <w:rtl/>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rPr>
        <w:t xml:space="preserve"> </w:t>
      </w:r>
      <w:proofErr w:type="spellStart"/>
      <w:r w:rsidRPr="00807F7C">
        <w:rPr>
          <w:rFonts w:asciiTheme="majorBidi" w:hAnsiTheme="majorBidi" w:cs="B Lotus"/>
          <w:color w:val="000000"/>
          <w:sz w:val="24"/>
          <w:szCs w:val="24"/>
        </w:rPr>
        <w:t>Schreuer</w:t>
      </w:r>
      <w:proofErr w:type="spellEnd"/>
      <w:r w:rsidRPr="00807F7C">
        <w:rPr>
          <w:rFonts w:asciiTheme="majorBidi" w:hAnsiTheme="majorBidi" w:cs="B Lotus"/>
          <w:color w:val="000000"/>
          <w:sz w:val="24"/>
          <w:szCs w:val="24"/>
        </w:rPr>
        <w:t>, Christoph, the Protection of Investments in Armed Conflicts, and Baetens, Freya,   Law, Integrationist Perspectives, Cambridge University Press, 2013, p.113.</w:t>
      </w:r>
    </w:p>
  </w:footnote>
  <w:footnote w:id="672">
    <w:p w14:paraId="6BFB74A6" w14:textId="77777777" w:rsidR="008D2979" w:rsidRPr="00807F7C" w:rsidRDefault="008D2979" w:rsidP="00E072D1">
      <w:pPr>
        <w:pStyle w:val="FootnoteText"/>
        <w:bidi w:val="0"/>
        <w:jc w:val="both"/>
        <w:rPr>
          <w:rFonts w:asciiTheme="majorBidi" w:hAnsiTheme="majorBidi" w:cs="B Lotus"/>
          <w:sz w:val="24"/>
          <w:szCs w:val="24"/>
        </w:rPr>
      </w:pPr>
      <w:r w:rsidRPr="00807F7C">
        <w:rPr>
          <w:rFonts w:asciiTheme="majorBidi" w:hAnsiTheme="majorBidi" w:cs="B Lotus"/>
          <w:color w:val="000000"/>
          <w:sz w:val="24"/>
          <w:szCs w:val="24"/>
        </w:rPr>
        <w:footnoteRef/>
      </w:r>
      <w:r w:rsidRPr="00807F7C">
        <w:rPr>
          <w:rFonts w:asciiTheme="majorBidi" w:hAnsiTheme="majorBidi" w:cs="B Lotus"/>
          <w:color w:val="000000"/>
          <w:sz w:val="24"/>
          <w:szCs w:val="24"/>
        </w:rPr>
        <w:t>.Ibid.</w:t>
      </w:r>
      <w:r w:rsidRPr="00807F7C">
        <w:rPr>
          <w:rFonts w:asciiTheme="majorBidi" w:hAnsiTheme="majorBidi" w:cs="B Lotus"/>
          <w:sz w:val="24"/>
          <w:szCs w:val="24"/>
        </w:rPr>
        <w:t xml:space="preserve"> </w:t>
      </w:r>
    </w:p>
  </w:footnote>
  <w:footnote w:id="673">
    <w:p w14:paraId="28B6FD64" w14:textId="77777777" w:rsidR="008D2979" w:rsidRPr="00807F7C" w:rsidRDefault="008D2979" w:rsidP="00807F7C">
      <w:pPr>
        <w:pStyle w:val="NoSpacing"/>
        <w:bidi/>
        <w:jc w:val="both"/>
        <w:rPr>
          <w:rFonts w:asciiTheme="majorBidi" w:hAnsiTheme="majorBidi" w:cs="B Lotus"/>
          <w:sz w:val="24"/>
          <w:szCs w:val="24"/>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w:t>
      </w:r>
      <w:r w:rsidRPr="00807F7C">
        <w:rPr>
          <w:rFonts w:asciiTheme="majorBidi" w:hAnsiTheme="majorBidi" w:cs="B Lotus"/>
          <w:sz w:val="24"/>
          <w:szCs w:val="24"/>
          <w:lang w:bidi="fa-IR"/>
        </w:rPr>
        <w:t xml:space="preserve"> </w:t>
      </w:r>
      <w:hyperlink r:id="rId83" w:history="1">
        <w:proofErr w:type="spellStart"/>
        <w:r w:rsidRPr="00807F7C">
          <w:rPr>
            <w:rFonts w:asciiTheme="majorBidi" w:hAnsiTheme="majorBidi" w:cs="B Lotus"/>
            <w:sz w:val="24"/>
            <w:szCs w:val="24"/>
            <w:rtl/>
            <w:lang w:bidi="fa-IR"/>
          </w:rPr>
          <w:t>شوآنزر،اینگبورگ</w:t>
        </w:r>
        <w:proofErr w:type="spellEnd"/>
      </w:hyperlink>
      <w:r w:rsidRPr="00807F7C">
        <w:rPr>
          <w:rFonts w:asciiTheme="majorBidi" w:hAnsiTheme="majorBidi" w:cs="B Lotus"/>
          <w:sz w:val="24"/>
          <w:szCs w:val="24"/>
          <w:rtl/>
          <w:lang w:bidi="fa-IR"/>
        </w:rPr>
        <w:t>؛</w:t>
      </w:r>
      <w:r w:rsidRPr="00807F7C">
        <w:rPr>
          <w:rFonts w:cs="Calibri" w:hint="cs"/>
          <w:sz w:val="24"/>
          <w:szCs w:val="24"/>
          <w:rtl/>
          <w:lang w:bidi="fa-IR"/>
        </w:rPr>
        <w:t> </w:t>
      </w:r>
      <w:r w:rsidRPr="00807F7C">
        <w:rPr>
          <w:rFonts w:asciiTheme="majorBidi" w:hAnsiTheme="majorBidi" w:cs="B Lotus"/>
          <w:sz w:val="24"/>
          <w:szCs w:val="24"/>
          <w:lang w:bidi="fa-IR"/>
        </w:rPr>
        <w:t> </w:t>
      </w:r>
      <w:proofErr w:type="spellStart"/>
      <w:r w:rsidRPr="00807F7C">
        <w:rPr>
          <w:rFonts w:asciiTheme="majorBidi" w:hAnsiTheme="majorBidi" w:cs="B Lotus"/>
          <w:sz w:val="24"/>
          <w:szCs w:val="24"/>
          <w:rtl/>
          <w:lang w:bidi="fa-IR"/>
        </w:rPr>
        <w:t>فورس</w:t>
      </w:r>
      <w:proofErr w:type="spellEnd"/>
      <w:r w:rsidRPr="00807F7C">
        <w:rPr>
          <w:rFonts w:asciiTheme="majorBidi" w:hAnsiTheme="majorBidi" w:cs="B Lotus"/>
          <w:sz w:val="24"/>
          <w:szCs w:val="24"/>
          <w:rtl/>
          <w:lang w:bidi="fa-IR"/>
        </w:rPr>
        <w:t xml:space="preserve"> ماژور </w:t>
      </w:r>
      <w:proofErr w:type="spellStart"/>
      <w:r w:rsidRPr="00807F7C">
        <w:rPr>
          <w:rFonts w:asciiTheme="majorBidi" w:hAnsiTheme="majorBidi" w:cs="B Lotus"/>
          <w:sz w:val="24"/>
          <w:szCs w:val="24"/>
          <w:rtl/>
          <w:lang w:bidi="fa-IR"/>
        </w:rPr>
        <w:t>هاردشیپ</w:t>
      </w:r>
      <w:proofErr w:type="spellEnd"/>
      <w:r w:rsidRPr="00807F7C">
        <w:rPr>
          <w:rFonts w:asciiTheme="majorBidi" w:hAnsiTheme="majorBidi" w:cs="B Lotus"/>
          <w:sz w:val="24"/>
          <w:szCs w:val="24"/>
          <w:rtl/>
          <w:lang w:bidi="fa-IR"/>
        </w:rPr>
        <w:t xml:space="preserve"> در قراردادهای بیع بین </w:t>
      </w:r>
      <w:proofErr w:type="spellStart"/>
      <w:r w:rsidRPr="00807F7C">
        <w:rPr>
          <w:rFonts w:asciiTheme="majorBidi" w:hAnsiTheme="majorBidi" w:cs="B Lotus"/>
          <w:sz w:val="24"/>
          <w:szCs w:val="24"/>
          <w:rtl/>
          <w:lang w:bidi="fa-IR"/>
        </w:rPr>
        <w:t>المللی</w:t>
      </w:r>
      <w:proofErr w:type="spellEnd"/>
      <w:r w:rsidRPr="00807F7C">
        <w:rPr>
          <w:rFonts w:asciiTheme="majorBidi" w:hAnsiTheme="majorBidi" w:cs="B Lotus"/>
          <w:sz w:val="24"/>
          <w:szCs w:val="24"/>
          <w:rtl/>
          <w:lang w:bidi="fa-IR"/>
        </w:rPr>
        <w:t>، ترجمه</w:t>
      </w:r>
      <w:r w:rsidRPr="00807F7C">
        <w:rPr>
          <w:rFonts w:asciiTheme="majorBidi" w:hAnsiTheme="majorBidi" w:cs="B Lotus"/>
          <w:sz w:val="24"/>
          <w:szCs w:val="24"/>
          <w:lang w:bidi="fa-IR"/>
        </w:rPr>
        <w:t>: </w:t>
      </w:r>
      <w:hyperlink r:id="rId84" w:history="1">
        <w:proofErr w:type="spellStart"/>
        <w:r w:rsidRPr="00807F7C">
          <w:rPr>
            <w:rFonts w:asciiTheme="majorBidi" w:hAnsiTheme="majorBidi" w:cs="B Lotus"/>
            <w:sz w:val="24"/>
            <w:szCs w:val="24"/>
            <w:rtl/>
            <w:lang w:bidi="fa-IR"/>
          </w:rPr>
          <w:t>آرایی،حمید</w:t>
        </w:r>
        <w:proofErr w:type="spellEnd"/>
      </w:hyperlink>
      <w:r w:rsidRPr="00807F7C">
        <w:rPr>
          <w:rFonts w:asciiTheme="majorBidi" w:hAnsiTheme="majorBidi" w:cs="B Lotus"/>
          <w:sz w:val="24"/>
          <w:szCs w:val="24"/>
          <w:rtl/>
          <w:lang w:bidi="fa-IR"/>
        </w:rPr>
        <w:t>؛ مجله کانون ، شماره 136،</w:t>
      </w:r>
      <w:r w:rsidRPr="00807F7C">
        <w:rPr>
          <w:rFonts w:asciiTheme="majorBidi" w:hAnsiTheme="majorBidi" w:cs="B Lotus"/>
          <w:sz w:val="24"/>
          <w:szCs w:val="24"/>
          <w:lang w:bidi="fa-IR"/>
        </w:rPr>
        <w:t> </w:t>
      </w:r>
      <w:hyperlink r:id="rId85" w:history="1">
        <w:r w:rsidRPr="00807F7C">
          <w:rPr>
            <w:rFonts w:asciiTheme="majorBidi" w:hAnsiTheme="majorBidi" w:cs="B Lotus"/>
            <w:sz w:val="24"/>
            <w:szCs w:val="24"/>
            <w:rtl/>
            <w:lang w:bidi="fa-IR"/>
          </w:rPr>
          <w:t>دی و بهمن 1391،</w:t>
        </w:r>
      </w:hyperlink>
      <w:r w:rsidRPr="00807F7C">
        <w:rPr>
          <w:rFonts w:asciiTheme="majorBidi" w:hAnsiTheme="majorBidi" w:cs="B Lotus"/>
          <w:sz w:val="24"/>
          <w:szCs w:val="24"/>
          <w:rtl/>
          <w:lang w:bidi="fa-IR"/>
        </w:rPr>
        <w:t xml:space="preserve"> ص 169.</w:t>
      </w:r>
    </w:p>
    <w:p w14:paraId="0F23AD30" w14:textId="77777777" w:rsidR="008D2979" w:rsidRPr="00807F7C" w:rsidRDefault="008D2979" w:rsidP="00807F7C">
      <w:pPr>
        <w:pStyle w:val="FootnoteText"/>
        <w:jc w:val="both"/>
        <w:rPr>
          <w:rFonts w:asciiTheme="majorBidi" w:hAnsiTheme="majorBidi" w:cs="B Lotus"/>
          <w:sz w:val="24"/>
          <w:szCs w:val="24"/>
          <w:rtl/>
          <w:lang w:bidi="fa-IR"/>
        </w:rPr>
      </w:pPr>
    </w:p>
  </w:footnote>
  <w:footnote w:id="674">
    <w:p w14:paraId="66B7C554" w14:textId="77777777" w:rsidR="008D2979" w:rsidRPr="00807F7C" w:rsidRDefault="008D2979" w:rsidP="00807F7C">
      <w:pPr>
        <w:pStyle w:val="NoSpacing"/>
        <w:bidi/>
        <w:jc w:val="both"/>
        <w:rPr>
          <w:rFonts w:asciiTheme="majorBidi" w:hAnsiTheme="majorBidi" w:cs="B Lotus"/>
          <w:sz w:val="24"/>
          <w:szCs w:val="24"/>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xml:space="preserve">.برای نمونه </w:t>
      </w:r>
      <w:proofErr w:type="spellStart"/>
      <w:r w:rsidRPr="00807F7C">
        <w:rPr>
          <w:rFonts w:asciiTheme="majorBidi" w:hAnsiTheme="majorBidi" w:cs="B Lotus"/>
          <w:sz w:val="24"/>
          <w:szCs w:val="24"/>
          <w:rtl/>
          <w:lang w:bidi="fa-IR"/>
        </w:rPr>
        <w:t>نک</w:t>
      </w:r>
      <w:proofErr w:type="spellEnd"/>
      <w:r w:rsidRPr="00807F7C">
        <w:rPr>
          <w:rFonts w:asciiTheme="majorBidi" w:hAnsiTheme="majorBidi" w:cs="B Lotus"/>
          <w:sz w:val="24"/>
          <w:szCs w:val="24"/>
          <w:rtl/>
          <w:lang w:bidi="fa-IR"/>
        </w:rPr>
        <w:t>:</w:t>
      </w:r>
      <w:r w:rsidRPr="00807F7C">
        <w:rPr>
          <w:rFonts w:asciiTheme="majorBidi" w:hAnsiTheme="majorBidi" w:cs="B Lotus"/>
          <w:sz w:val="24"/>
          <w:szCs w:val="24"/>
          <w:lang w:bidi="fa-IR"/>
        </w:rPr>
        <w:t>.</w:t>
      </w:r>
      <w:r w:rsidRPr="00807F7C">
        <w:rPr>
          <w:rFonts w:asciiTheme="majorBidi" w:hAnsiTheme="majorBidi" w:cs="B Lotus"/>
          <w:sz w:val="24"/>
          <w:szCs w:val="24"/>
          <w:rtl/>
          <w:lang w:bidi="fa-IR"/>
        </w:rPr>
        <w:t>بند</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ب</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ماده</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یک</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قانون</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مجازات</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اخلال</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گران</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در</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نظام</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اقتصادی</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کشور</w:t>
      </w:r>
      <w:r w:rsidRPr="00807F7C">
        <w:rPr>
          <w:rFonts w:asciiTheme="majorBidi" w:hAnsiTheme="majorBidi" w:cs="B Lotus"/>
          <w:sz w:val="24"/>
          <w:szCs w:val="24"/>
          <w:lang w:bidi="fa-IR"/>
        </w:rPr>
        <w:t>:</w:t>
      </w:r>
    </w:p>
    <w:p w14:paraId="331A1EE1" w14:textId="77777777" w:rsidR="008D2979" w:rsidRPr="00807F7C" w:rsidRDefault="008D2979" w:rsidP="00807F7C">
      <w:pPr>
        <w:pStyle w:val="NoSpacing"/>
        <w:bidi/>
        <w:jc w:val="both"/>
        <w:rPr>
          <w:rFonts w:asciiTheme="majorBidi" w:hAnsiTheme="majorBidi" w:cs="B Lotus"/>
          <w:sz w:val="24"/>
          <w:szCs w:val="24"/>
          <w:rtl/>
        </w:rPr>
      </w:pPr>
      <w:r w:rsidRPr="00807F7C">
        <w:rPr>
          <w:rFonts w:asciiTheme="majorBidi" w:hAnsiTheme="majorBidi" w:cs="B Lotus"/>
          <w:sz w:val="24"/>
          <w:szCs w:val="24"/>
          <w:rtl/>
          <w:lang w:bidi="fa-IR"/>
        </w:rPr>
        <w:t>ب</w:t>
      </w:r>
      <w:r w:rsidRPr="00807F7C">
        <w:rPr>
          <w:rFonts w:asciiTheme="majorBidi" w:hAnsiTheme="majorBidi" w:cs="B Lotus"/>
          <w:sz w:val="24"/>
          <w:szCs w:val="24"/>
          <w:lang w:bidi="fa-IR"/>
        </w:rPr>
        <w:t xml:space="preserve"> - </w:t>
      </w:r>
      <w:r w:rsidRPr="00807F7C">
        <w:rPr>
          <w:rFonts w:asciiTheme="majorBidi" w:hAnsiTheme="majorBidi" w:cs="B Lotus"/>
          <w:sz w:val="24"/>
          <w:szCs w:val="24"/>
          <w:rtl/>
          <w:lang w:bidi="fa-IR"/>
        </w:rPr>
        <w:t>اخلال</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در</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امر</w:t>
      </w:r>
      <w:r w:rsidRPr="00807F7C">
        <w:rPr>
          <w:rFonts w:asciiTheme="majorBidi" w:hAnsiTheme="majorBidi" w:cs="B Lotus"/>
          <w:sz w:val="24"/>
          <w:szCs w:val="24"/>
          <w:lang w:bidi="fa-IR"/>
        </w:rPr>
        <w:t xml:space="preserve"> </w:t>
      </w:r>
      <w:r w:rsidRPr="00807F7C">
        <w:rPr>
          <w:rFonts w:asciiTheme="majorBidi" w:hAnsiTheme="majorBidi" w:cs="B Lotus"/>
          <w:sz w:val="24"/>
          <w:szCs w:val="24"/>
          <w:u w:val="single"/>
          <w:rtl/>
          <w:lang w:bidi="fa-IR"/>
        </w:rPr>
        <w:t>توزیع</w:t>
      </w:r>
      <w:r w:rsidRPr="00807F7C">
        <w:rPr>
          <w:rFonts w:asciiTheme="majorBidi" w:hAnsiTheme="majorBidi" w:cs="B Lotus"/>
          <w:sz w:val="24"/>
          <w:szCs w:val="24"/>
          <w:u w:val="single"/>
          <w:lang w:bidi="fa-IR"/>
        </w:rPr>
        <w:t xml:space="preserve"> </w:t>
      </w:r>
      <w:r w:rsidRPr="00807F7C">
        <w:rPr>
          <w:rFonts w:asciiTheme="majorBidi" w:hAnsiTheme="majorBidi" w:cs="B Lotus"/>
          <w:sz w:val="24"/>
          <w:szCs w:val="24"/>
          <w:u w:val="single"/>
          <w:rtl/>
          <w:lang w:bidi="fa-IR"/>
        </w:rPr>
        <w:t>مایحتاج</w:t>
      </w:r>
      <w:r w:rsidRPr="00807F7C">
        <w:rPr>
          <w:rFonts w:asciiTheme="majorBidi" w:hAnsiTheme="majorBidi" w:cs="B Lotus"/>
          <w:sz w:val="24"/>
          <w:szCs w:val="24"/>
          <w:u w:val="single"/>
          <w:lang w:bidi="fa-IR"/>
        </w:rPr>
        <w:t xml:space="preserve"> </w:t>
      </w:r>
      <w:r w:rsidRPr="00807F7C">
        <w:rPr>
          <w:rFonts w:asciiTheme="majorBidi" w:hAnsiTheme="majorBidi" w:cs="B Lotus"/>
          <w:sz w:val="24"/>
          <w:szCs w:val="24"/>
          <w:u w:val="single"/>
          <w:rtl/>
          <w:lang w:bidi="fa-IR"/>
        </w:rPr>
        <w:t>عمومی</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از</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طریق</w:t>
      </w:r>
      <w:r w:rsidRPr="00807F7C">
        <w:rPr>
          <w:rFonts w:asciiTheme="majorBidi" w:hAnsiTheme="majorBidi" w:cs="B Lotus"/>
          <w:sz w:val="24"/>
          <w:szCs w:val="24"/>
          <w:lang w:bidi="fa-IR"/>
        </w:rPr>
        <w:t xml:space="preserve"> </w:t>
      </w:r>
      <w:proofErr w:type="spellStart"/>
      <w:r w:rsidRPr="00807F7C">
        <w:rPr>
          <w:rFonts w:asciiTheme="majorBidi" w:hAnsiTheme="majorBidi" w:cs="B Lotus"/>
          <w:sz w:val="24"/>
          <w:szCs w:val="24"/>
          <w:rtl/>
          <w:lang w:bidi="fa-IR"/>
        </w:rPr>
        <w:t>گرانفروشی</w:t>
      </w:r>
      <w:proofErr w:type="spellEnd"/>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کلان</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ارزاق</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یا</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سایر</w:t>
      </w:r>
      <w:r w:rsidRPr="00807F7C">
        <w:rPr>
          <w:rFonts w:asciiTheme="majorBidi" w:hAnsiTheme="majorBidi" w:cs="B Lotus"/>
          <w:sz w:val="24"/>
          <w:szCs w:val="24"/>
          <w:lang w:bidi="fa-IR"/>
        </w:rPr>
        <w:t xml:space="preserve"> </w:t>
      </w:r>
      <w:r w:rsidRPr="00807F7C">
        <w:rPr>
          <w:rFonts w:asciiTheme="majorBidi" w:hAnsiTheme="majorBidi" w:cs="B Lotus"/>
          <w:sz w:val="24"/>
          <w:szCs w:val="24"/>
          <w:u w:val="single"/>
          <w:rtl/>
          <w:lang w:bidi="fa-IR"/>
        </w:rPr>
        <w:t>نیازمندیهای</w:t>
      </w:r>
      <w:r w:rsidRPr="00807F7C">
        <w:rPr>
          <w:rFonts w:asciiTheme="majorBidi" w:hAnsiTheme="majorBidi" w:cs="B Lotus"/>
          <w:sz w:val="24"/>
          <w:szCs w:val="24"/>
          <w:u w:val="single"/>
          <w:lang w:bidi="fa-IR"/>
        </w:rPr>
        <w:t xml:space="preserve"> </w:t>
      </w:r>
      <w:r w:rsidRPr="00807F7C">
        <w:rPr>
          <w:rFonts w:asciiTheme="majorBidi" w:hAnsiTheme="majorBidi" w:cs="B Lotus"/>
          <w:sz w:val="24"/>
          <w:szCs w:val="24"/>
          <w:u w:val="single"/>
          <w:rtl/>
          <w:lang w:bidi="fa-IR"/>
        </w:rPr>
        <w:t>عمومی</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و</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احتکار</w:t>
      </w:r>
      <w:r w:rsidRPr="00807F7C">
        <w:rPr>
          <w:rFonts w:asciiTheme="majorBidi" w:hAnsiTheme="majorBidi" w:cs="B Lotus"/>
          <w:sz w:val="24"/>
          <w:szCs w:val="24"/>
          <w:lang w:bidi="fa-IR"/>
        </w:rPr>
        <w:t xml:space="preserve"> </w:t>
      </w:r>
      <w:proofErr w:type="spellStart"/>
      <w:r w:rsidRPr="00807F7C">
        <w:rPr>
          <w:rFonts w:asciiTheme="majorBidi" w:hAnsiTheme="majorBidi" w:cs="B Lotus"/>
          <w:sz w:val="24"/>
          <w:szCs w:val="24"/>
          <w:rtl/>
          <w:lang w:bidi="fa-IR"/>
        </w:rPr>
        <w:t>عمدهارزاق</w:t>
      </w:r>
      <w:proofErr w:type="spellEnd"/>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یا</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نیازمندیهای</w:t>
      </w:r>
      <w:r w:rsidRPr="00807F7C">
        <w:rPr>
          <w:rFonts w:asciiTheme="majorBidi" w:hAnsiTheme="majorBidi" w:cs="B Lotus"/>
          <w:sz w:val="24"/>
          <w:szCs w:val="24"/>
          <w:lang w:bidi="fa-IR"/>
        </w:rPr>
        <w:t xml:space="preserve"> </w:t>
      </w:r>
      <w:proofErr w:type="spellStart"/>
      <w:r w:rsidRPr="00807F7C">
        <w:rPr>
          <w:rFonts w:asciiTheme="majorBidi" w:hAnsiTheme="majorBidi" w:cs="B Lotus"/>
          <w:sz w:val="24"/>
          <w:szCs w:val="24"/>
          <w:rtl/>
          <w:lang w:bidi="fa-IR"/>
        </w:rPr>
        <w:t>مزبورو</w:t>
      </w:r>
      <w:proofErr w:type="spellEnd"/>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پیش خرید</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فراوان</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تولیدات</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کشاورزی</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و</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سایر</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تولیدات</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مورد</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نیاز</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عامه</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و</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امثال</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آنها</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به</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منظور</w:t>
      </w:r>
      <w:r w:rsidRPr="00807F7C">
        <w:rPr>
          <w:rFonts w:asciiTheme="majorBidi" w:hAnsiTheme="majorBidi" w:cs="B Lotus"/>
          <w:sz w:val="24"/>
          <w:szCs w:val="24"/>
          <w:lang w:bidi="fa-IR"/>
        </w:rPr>
        <w:t xml:space="preserve"> </w:t>
      </w:r>
      <w:proofErr w:type="spellStart"/>
      <w:r w:rsidRPr="00807F7C">
        <w:rPr>
          <w:rFonts w:asciiTheme="majorBidi" w:hAnsiTheme="majorBidi" w:cs="B Lotus"/>
          <w:sz w:val="24"/>
          <w:szCs w:val="24"/>
          <w:rtl/>
          <w:lang w:bidi="fa-IR"/>
        </w:rPr>
        <w:t>ایجادانحصار</w:t>
      </w:r>
      <w:proofErr w:type="spellEnd"/>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یا</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کمبود</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در</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عرضه</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آنها.</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xml:space="preserve">بر این اساس، ممکن است مالک یا </w:t>
      </w:r>
      <w:proofErr w:type="spellStart"/>
      <w:r w:rsidRPr="00807F7C">
        <w:rPr>
          <w:rFonts w:asciiTheme="majorBidi" w:hAnsiTheme="majorBidi" w:cs="B Lotus"/>
          <w:sz w:val="24"/>
          <w:szCs w:val="24"/>
          <w:rtl/>
          <w:lang w:bidi="fa-IR"/>
        </w:rPr>
        <w:t>بهره</w:t>
      </w:r>
      <w:r w:rsidRPr="00807F7C">
        <w:rPr>
          <w:rFonts w:asciiTheme="majorBidi" w:hAnsiTheme="majorBidi" w:cs="B Lotus"/>
          <w:sz w:val="24"/>
          <w:szCs w:val="24"/>
          <w:rtl/>
          <w:lang w:bidi="fa-IR"/>
        </w:rPr>
        <w:softHyphen/>
        <w:t>بردار</w:t>
      </w:r>
      <w:proofErr w:type="spellEnd"/>
      <w:r w:rsidRPr="00807F7C">
        <w:rPr>
          <w:rFonts w:asciiTheme="majorBidi" w:hAnsiTheme="majorBidi" w:cs="B Lotus"/>
          <w:sz w:val="24"/>
          <w:szCs w:val="24"/>
          <w:rtl/>
          <w:lang w:bidi="fa-IR"/>
        </w:rPr>
        <w:t xml:space="preserve"> نیروگاه که بدون مجوز مرکز مدیریت شبکه از مدار خارج شده و سبب آسیب به شبکه گردد، در معرض اتهام تحت عنوان اخلال در نظام اقتصادی قرار گیرد.</w:t>
      </w:r>
    </w:p>
  </w:footnote>
  <w:footnote w:id="675">
    <w:p w14:paraId="0C1F5EC8" w14:textId="2166EBAA" w:rsidR="008D2979" w:rsidRPr="00807F7C" w:rsidRDefault="008D2979" w:rsidP="00E072D1">
      <w:pPr>
        <w:pStyle w:val="FootnoteText"/>
        <w:bidi w:val="0"/>
        <w:jc w:val="both"/>
        <w:rPr>
          <w:rFonts w:asciiTheme="majorBidi" w:hAnsiTheme="majorBidi" w:cs="B Lotus"/>
          <w:sz w:val="24"/>
          <w:szCs w:val="24"/>
          <w:rtl/>
          <w:lang w:bidi="fa-IR"/>
        </w:rPr>
      </w:pPr>
      <w:r w:rsidRPr="00807F7C">
        <w:rPr>
          <w:rFonts w:asciiTheme="majorBidi" w:hAnsiTheme="majorBidi" w:cs="B Lotus"/>
          <w:color w:val="000000"/>
          <w:sz w:val="24"/>
          <w:szCs w:val="24"/>
        </w:rPr>
        <w:footnoteRef/>
      </w:r>
      <w:r w:rsidRPr="00807F7C">
        <w:rPr>
          <w:rFonts w:asciiTheme="majorBidi" w:hAnsiTheme="majorBidi" w:cs="B Lotus"/>
          <w:color w:val="000000"/>
          <w:sz w:val="24"/>
          <w:szCs w:val="24"/>
          <w:rtl/>
        </w:rPr>
        <w:t>.</w:t>
      </w:r>
      <w:r w:rsidRPr="00807F7C">
        <w:rPr>
          <w:rFonts w:asciiTheme="majorBidi" w:hAnsiTheme="majorBidi" w:cs="B Lotus"/>
          <w:color w:val="000000"/>
          <w:sz w:val="24"/>
          <w:szCs w:val="24"/>
        </w:rPr>
        <w:t xml:space="preserve"> </w:t>
      </w:r>
      <w:r w:rsidRPr="00807F7C">
        <w:rPr>
          <w:rFonts w:asciiTheme="majorBidi" w:hAnsiTheme="majorBidi" w:cs="B Lotus"/>
          <w:sz w:val="24"/>
          <w:szCs w:val="24"/>
        </w:rPr>
        <w:t> </w:t>
      </w:r>
      <w:r w:rsidRPr="00807F7C">
        <w:rPr>
          <w:rFonts w:asciiTheme="majorBidi" w:hAnsiTheme="majorBidi" w:cs="B Lotus"/>
          <w:color w:val="000000"/>
          <w:sz w:val="24"/>
          <w:szCs w:val="24"/>
        </w:rPr>
        <w:t>Legitimate expectations</w:t>
      </w:r>
    </w:p>
  </w:footnote>
  <w:footnote w:id="676">
    <w:p w14:paraId="2A83C53F" w14:textId="328318E7" w:rsidR="008D2979" w:rsidRPr="00807F7C" w:rsidRDefault="008D2979" w:rsidP="00E072D1">
      <w:pPr>
        <w:pStyle w:val="FootnoteText"/>
        <w:bidi w:val="0"/>
        <w:jc w:val="both"/>
        <w:rPr>
          <w:rFonts w:asciiTheme="majorBidi" w:hAnsiTheme="majorBidi" w:cs="B Lotus"/>
          <w:sz w:val="24"/>
          <w:szCs w:val="24"/>
          <w:rtl/>
          <w:lang w:bidi="fa-IR"/>
        </w:rPr>
      </w:pPr>
      <w:r w:rsidRPr="00807F7C">
        <w:rPr>
          <w:rFonts w:asciiTheme="majorBidi" w:hAnsiTheme="majorBidi" w:cs="B Lotus"/>
          <w:sz w:val="24"/>
          <w:szCs w:val="24"/>
        </w:rPr>
        <w:footnoteRef/>
      </w:r>
      <w:r w:rsidRPr="00807F7C">
        <w:rPr>
          <w:rFonts w:asciiTheme="majorBidi" w:hAnsiTheme="majorBidi" w:cs="B Lotus"/>
          <w:sz w:val="24"/>
          <w:szCs w:val="24"/>
          <w:rtl/>
        </w:rPr>
        <w:t>.</w:t>
      </w:r>
      <w:r w:rsidR="00D64813">
        <w:rPr>
          <w:rFonts w:asciiTheme="majorBidi" w:hAnsiTheme="majorBidi" w:cs="B Lotus"/>
          <w:sz w:val="24"/>
          <w:szCs w:val="24"/>
        </w:rPr>
        <w:t xml:space="preserve"> </w:t>
      </w:r>
      <w:hyperlink r:id="rId86" w:history="1">
        <w:r w:rsidRPr="00807F7C">
          <w:rPr>
            <w:rFonts w:asciiTheme="majorBidi" w:hAnsiTheme="majorBidi" w:cs="B Lotus"/>
            <w:sz w:val="24"/>
            <w:szCs w:val="24"/>
          </w:rPr>
          <w:t xml:space="preserve">Eric De </w:t>
        </w:r>
        <w:proofErr w:type="spellStart"/>
        <w:r w:rsidRPr="00807F7C">
          <w:rPr>
            <w:rFonts w:asciiTheme="majorBidi" w:hAnsiTheme="majorBidi" w:cs="B Lotus"/>
            <w:sz w:val="24"/>
            <w:szCs w:val="24"/>
          </w:rPr>
          <w:t>Brabandere</w:t>
        </w:r>
        <w:proofErr w:type="spellEnd"/>
      </w:hyperlink>
      <w:r w:rsidRPr="00807F7C">
        <w:rPr>
          <w:rFonts w:asciiTheme="majorBidi" w:hAnsiTheme="majorBidi" w:cs="B Lotus"/>
          <w:sz w:val="24"/>
          <w:szCs w:val="24"/>
        </w:rPr>
        <w:t>, </w:t>
      </w:r>
      <w:hyperlink r:id="rId87" w:history="1">
        <w:r w:rsidRPr="00807F7C">
          <w:rPr>
            <w:rFonts w:asciiTheme="majorBidi" w:hAnsiTheme="majorBidi" w:cs="B Lotus"/>
            <w:sz w:val="24"/>
            <w:szCs w:val="24"/>
          </w:rPr>
          <w:t xml:space="preserve">Tarcisio </w:t>
        </w:r>
        <w:proofErr w:type="spellStart"/>
        <w:r w:rsidRPr="00807F7C">
          <w:rPr>
            <w:rFonts w:asciiTheme="majorBidi" w:hAnsiTheme="majorBidi" w:cs="B Lotus"/>
            <w:sz w:val="24"/>
            <w:szCs w:val="24"/>
          </w:rPr>
          <w:t>Gazzini</w:t>
        </w:r>
        <w:proofErr w:type="spellEnd"/>
      </w:hyperlink>
      <w:r w:rsidRPr="00807F7C">
        <w:rPr>
          <w:rFonts w:asciiTheme="majorBidi" w:hAnsiTheme="majorBidi" w:cs="B Lotus"/>
          <w:sz w:val="24"/>
          <w:szCs w:val="24"/>
        </w:rPr>
        <w:t xml:space="preserve">, </w:t>
      </w:r>
      <w:proofErr w:type="spellStart"/>
      <w:r w:rsidRPr="00807F7C">
        <w:rPr>
          <w:rFonts w:asciiTheme="majorBidi" w:hAnsiTheme="majorBidi" w:cs="B Lotus"/>
          <w:sz w:val="24"/>
          <w:szCs w:val="24"/>
        </w:rPr>
        <w:t>op.cit</w:t>
      </w:r>
      <w:proofErr w:type="spellEnd"/>
      <w:r w:rsidRPr="00807F7C">
        <w:rPr>
          <w:rFonts w:asciiTheme="majorBidi" w:hAnsiTheme="majorBidi" w:cs="B Lotus"/>
          <w:sz w:val="24"/>
          <w:szCs w:val="24"/>
        </w:rPr>
        <w:t>, p.133.</w:t>
      </w:r>
    </w:p>
  </w:footnote>
  <w:footnote w:id="677">
    <w:p w14:paraId="63867E60" w14:textId="0826FE7B" w:rsidR="008D2979" w:rsidRPr="00807F7C" w:rsidRDefault="008D2979" w:rsidP="003829E1">
      <w:pPr>
        <w:pStyle w:val="NoSpacing"/>
        <w:bidi/>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w:t>
      </w:r>
      <w:r w:rsidRPr="00807F7C">
        <w:rPr>
          <w:rFonts w:asciiTheme="majorBidi" w:hAnsiTheme="majorBidi" w:cs="B Lotus"/>
          <w:sz w:val="24"/>
          <w:szCs w:val="24"/>
          <w:lang w:bidi="fa-IR"/>
        </w:rPr>
        <w:t xml:space="preserve"> </w:t>
      </w:r>
      <w:hyperlink r:id="rId88" w:history="1">
        <w:proofErr w:type="spellStart"/>
        <w:r w:rsidRPr="00807F7C">
          <w:rPr>
            <w:rFonts w:asciiTheme="majorBidi" w:hAnsiTheme="majorBidi" w:cs="B Lotus"/>
            <w:sz w:val="24"/>
            <w:szCs w:val="24"/>
            <w:rtl/>
            <w:lang w:bidi="fa-IR"/>
          </w:rPr>
          <w:t>علیدوستی</w:t>
        </w:r>
        <w:proofErr w:type="spellEnd"/>
        <w:r w:rsidRPr="00807F7C">
          <w:rPr>
            <w:rFonts w:asciiTheme="majorBidi" w:hAnsiTheme="majorBidi" w:cs="B Lotus"/>
            <w:sz w:val="24"/>
            <w:szCs w:val="24"/>
            <w:rtl/>
            <w:lang w:bidi="fa-IR"/>
          </w:rPr>
          <w:t xml:space="preserve"> شهرکی،</w:t>
        </w:r>
        <w:r w:rsidR="00E072D1">
          <w:rPr>
            <w:rFonts w:asciiTheme="majorBidi" w:hAnsiTheme="majorBidi" w:cs="B Lotus"/>
            <w:sz w:val="24"/>
            <w:szCs w:val="24"/>
            <w:lang w:bidi="fa-IR"/>
          </w:rPr>
          <w:t xml:space="preserve"> </w:t>
        </w:r>
        <w:r w:rsidRPr="00807F7C">
          <w:rPr>
            <w:rFonts w:asciiTheme="majorBidi" w:hAnsiTheme="majorBidi" w:cs="B Lotus"/>
            <w:sz w:val="24"/>
            <w:szCs w:val="24"/>
            <w:rtl/>
            <w:lang w:bidi="fa-IR"/>
          </w:rPr>
          <w:t>ناصر</w:t>
        </w:r>
      </w:hyperlink>
      <w:r w:rsidRPr="00807F7C">
        <w:rPr>
          <w:rFonts w:asciiTheme="majorBidi" w:hAnsiTheme="majorBidi" w:cs="B Lotus"/>
          <w:sz w:val="24"/>
          <w:szCs w:val="24"/>
          <w:rtl/>
          <w:lang w:bidi="fa-IR"/>
        </w:rPr>
        <w:t>؛</w:t>
      </w:r>
      <w:r w:rsidRPr="00807F7C">
        <w:rPr>
          <w:rFonts w:cs="Calibri" w:hint="cs"/>
          <w:sz w:val="24"/>
          <w:szCs w:val="24"/>
          <w:rtl/>
          <w:lang w:bidi="fa-IR"/>
        </w:rPr>
        <w:t>  </w:t>
      </w:r>
      <w:r w:rsidRPr="00807F7C">
        <w:rPr>
          <w:rFonts w:asciiTheme="majorBidi" w:hAnsiTheme="majorBidi" w:cs="B Lotus"/>
          <w:sz w:val="24"/>
          <w:szCs w:val="24"/>
          <w:rtl/>
          <w:lang w:bidi="fa-IR"/>
        </w:rPr>
        <w:t xml:space="preserve">احترام مالکیت و سرمایه گذاری خارجی، مجله </w:t>
      </w:r>
      <w:hyperlink r:id="rId89" w:history="1">
        <w:r w:rsidRPr="00807F7C">
          <w:rPr>
            <w:rFonts w:asciiTheme="majorBidi" w:hAnsiTheme="majorBidi" w:cs="B Lotus"/>
            <w:sz w:val="24"/>
            <w:szCs w:val="24"/>
            <w:rtl/>
            <w:lang w:bidi="fa-IR"/>
          </w:rPr>
          <w:t>حقوق و علوم سیاسی،</w:t>
        </w:r>
        <w:r w:rsidRPr="00807F7C">
          <w:rPr>
            <w:rFonts w:cs="Calibri" w:hint="cs"/>
            <w:sz w:val="24"/>
            <w:szCs w:val="24"/>
            <w:rtl/>
            <w:lang w:bidi="fa-IR"/>
          </w:rPr>
          <w:t> </w:t>
        </w:r>
      </w:hyperlink>
      <w:hyperlink r:id="rId90" w:history="1">
        <w:r w:rsidRPr="00807F7C">
          <w:rPr>
            <w:rFonts w:asciiTheme="majorBidi" w:hAnsiTheme="majorBidi" w:cs="B Lotus"/>
            <w:sz w:val="24"/>
            <w:szCs w:val="24"/>
            <w:rtl/>
            <w:lang w:bidi="fa-IR"/>
          </w:rPr>
          <w:t>دوره 41</w:t>
        </w:r>
        <w:r w:rsidR="003829E1">
          <w:rPr>
            <w:rFonts w:asciiTheme="majorBidi" w:hAnsiTheme="majorBidi" w:cs="B Lotus"/>
            <w:sz w:val="24"/>
            <w:szCs w:val="24"/>
            <w:lang w:bidi="fa-IR"/>
          </w:rPr>
          <w:t xml:space="preserve"> </w:t>
        </w:r>
        <w:r w:rsidRPr="00807F7C">
          <w:rPr>
            <w:rFonts w:asciiTheme="majorBidi" w:hAnsiTheme="majorBidi" w:cs="B Lotus"/>
            <w:sz w:val="24"/>
            <w:szCs w:val="24"/>
            <w:rtl/>
            <w:lang w:bidi="fa-IR"/>
          </w:rPr>
          <w:t>، بهار 1390</w:t>
        </w:r>
      </w:hyperlink>
      <w:r w:rsidRPr="00807F7C">
        <w:rPr>
          <w:rFonts w:asciiTheme="majorBidi" w:hAnsiTheme="majorBidi" w:cs="B Lotus"/>
          <w:sz w:val="24"/>
          <w:szCs w:val="24"/>
          <w:rtl/>
          <w:lang w:bidi="fa-IR"/>
        </w:rPr>
        <w:t>، ص 300.</w:t>
      </w:r>
    </w:p>
  </w:footnote>
  <w:footnote w:id="678">
    <w:p w14:paraId="39AB0364" w14:textId="0BA571B7" w:rsidR="008D2979" w:rsidRPr="00807F7C" w:rsidRDefault="008D2979" w:rsidP="00E072D1">
      <w:pPr>
        <w:pStyle w:val="FootnoteText"/>
        <w:bidi w:val="0"/>
        <w:jc w:val="both"/>
        <w:rPr>
          <w:rFonts w:asciiTheme="majorBidi" w:hAnsiTheme="majorBidi" w:cs="B Lotus"/>
          <w:sz w:val="24"/>
          <w:szCs w:val="24"/>
          <w:lang w:val="de-DE" w:bidi="fa-IR"/>
        </w:rPr>
      </w:pPr>
      <w:r w:rsidRPr="00807F7C">
        <w:rPr>
          <w:rFonts w:asciiTheme="majorBidi" w:hAnsiTheme="majorBidi" w:cs="B Lotus"/>
          <w:sz w:val="24"/>
          <w:szCs w:val="24"/>
        </w:rPr>
        <w:footnoteRef/>
      </w:r>
      <w:r w:rsidR="00851708">
        <w:rPr>
          <w:rFonts w:asciiTheme="majorBidi" w:hAnsiTheme="majorBidi" w:cs="B Lotus"/>
          <w:sz w:val="24"/>
          <w:szCs w:val="24"/>
          <w:lang w:val="de-DE"/>
        </w:rPr>
        <w:t>.</w:t>
      </w:r>
      <w:r w:rsidRPr="00807F7C">
        <w:rPr>
          <w:rFonts w:asciiTheme="majorBidi" w:hAnsiTheme="majorBidi" w:cs="B Lotus"/>
          <w:sz w:val="24"/>
          <w:szCs w:val="24"/>
          <w:lang w:val="de-DE"/>
        </w:rPr>
        <w:t xml:space="preserve"> </w:t>
      </w:r>
      <w:hyperlink r:id="rId91" w:history="1">
        <w:r w:rsidRPr="00807F7C">
          <w:rPr>
            <w:rFonts w:asciiTheme="majorBidi" w:hAnsiTheme="majorBidi" w:cs="B Lotus"/>
            <w:sz w:val="24"/>
            <w:szCs w:val="24"/>
            <w:lang w:val="de-DE"/>
          </w:rPr>
          <w:t>Rudolf Dolzer</w:t>
        </w:r>
      </w:hyperlink>
      <w:r w:rsidRPr="00807F7C">
        <w:rPr>
          <w:rFonts w:asciiTheme="majorBidi" w:hAnsiTheme="majorBidi" w:cs="B Lotus"/>
          <w:sz w:val="24"/>
          <w:szCs w:val="24"/>
          <w:lang w:val="de-DE"/>
        </w:rPr>
        <w:t>, </w:t>
      </w:r>
      <w:hyperlink r:id="rId92" w:history="1">
        <w:r w:rsidRPr="00807F7C">
          <w:rPr>
            <w:rFonts w:asciiTheme="majorBidi" w:hAnsiTheme="majorBidi" w:cs="B Lotus"/>
            <w:sz w:val="24"/>
            <w:szCs w:val="24"/>
            <w:lang w:val="de-DE"/>
          </w:rPr>
          <w:t>Christoph Schreuer</w:t>
        </w:r>
      </w:hyperlink>
      <w:r w:rsidRPr="00807F7C">
        <w:rPr>
          <w:rFonts w:asciiTheme="majorBidi" w:hAnsiTheme="majorBidi" w:cs="B Lotus"/>
          <w:sz w:val="24"/>
          <w:szCs w:val="24"/>
          <w:lang w:val="de-DE"/>
        </w:rPr>
        <w:t xml:space="preserve"> op.cit,</w:t>
      </w:r>
      <w:r w:rsidRPr="00807F7C">
        <w:rPr>
          <w:rFonts w:asciiTheme="majorBidi" w:hAnsiTheme="majorBidi" w:cs="B Lotus"/>
          <w:sz w:val="24"/>
          <w:szCs w:val="24"/>
          <w:rtl/>
        </w:rPr>
        <w:t xml:space="preserve"> </w:t>
      </w:r>
      <w:r w:rsidRPr="00807F7C">
        <w:rPr>
          <w:rFonts w:asciiTheme="majorBidi" w:hAnsiTheme="majorBidi" w:cs="B Lotus"/>
          <w:sz w:val="24"/>
          <w:szCs w:val="24"/>
          <w:lang w:val="de-DE"/>
        </w:rPr>
        <w:t>p.293.</w:t>
      </w:r>
    </w:p>
  </w:footnote>
  <w:footnote w:id="679">
    <w:p w14:paraId="70ADD6FC" w14:textId="77777777" w:rsidR="008D2979" w:rsidRPr="00807F7C" w:rsidRDefault="008D2979" w:rsidP="00700B85">
      <w:pPr>
        <w:pStyle w:val="FootnoteText"/>
        <w:bidi w:val="0"/>
        <w:jc w:val="both"/>
        <w:rPr>
          <w:rFonts w:asciiTheme="majorBidi" w:hAnsiTheme="majorBidi" w:cs="B Lotus"/>
          <w:sz w:val="24"/>
          <w:szCs w:val="24"/>
          <w:lang w:bidi="fa-IR"/>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rPr>
        <w:t xml:space="preserve"> </w:t>
      </w:r>
      <w:hyperlink r:id="rId93" w:history="1">
        <w:r w:rsidRPr="00807F7C">
          <w:rPr>
            <w:rFonts w:asciiTheme="majorBidi" w:hAnsiTheme="majorBidi" w:cs="B Lotus"/>
            <w:sz w:val="24"/>
            <w:szCs w:val="24"/>
          </w:rPr>
          <w:t>Andrea K. Bjorklund</w:t>
        </w:r>
      </w:hyperlink>
      <w:r w:rsidRPr="00807F7C">
        <w:rPr>
          <w:rFonts w:asciiTheme="majorBidi" w:hAnsiTheme="majorBidi" w:cs="B Lotus"/>
          <w:sz w:val="24"/>
          <w:szCs w:val="24"/>
        </w:rPr>
        <w:t>, </w:t>
      </w:r>
      <w:hyperlink r:id="rId94" w:history="1">
        <w:r w:rsidRPr="00807F7C">
          <w:rPr>
            <w:rFonts w:asciiTheme="majorBidi" w:hAnsiTheme="majorBidi" w:cs="B Lotus"/>
            <w:sz w:val="24"/>
            <w:szCs w:val="24"/>
          </w:rPr>
          <w:t>Ian A. Laird</w:t>
        </w:r>
      </w:hyperlink>
      <w:r w:rsidRPr="00807F7C">
        <w:rPr>
          <w:rFonts w:asciiTheme="majorBidi" w:hAnsiTheme="majorBidi" w:cs="B Lotus"/>
          <w:sz w:val="24"/>
          <w:szCs w:val="24"/>
        </w:rPr>
        <w:t>, </w:t>
      </w:r>
      <w:hyperlink r:id="rId95" w:history="1">
        <w:r w:rsidRPr="00807F7C">
          <w:rPr>
            <w:rFonts w:asciiTheme="majorBidi" w:hAnsiTheme="majorBidi" w:cs="B Lotus"/>
            <w:sz w:val="24"/>
            <w:szCs w:val="24"/>
          </w:rPr>
          <w:t xml:space="preserve">Sergey </w:t>
        </w:r>
        <w:proofErr w:type="spellStart"/>
        <w:r w:rsidRPr="00807F7C">
          <w:rPr>
            <w:rFonts w:asciiTheme="majorBidi" w:hAnsiTheme="majorBidi" w:cs="B Lotus"/>
            <w:sz w:val="24"/>
            <w:szCs w:val="24"/>
          </w:rPr>
          <w:t>Ripinsky</w:t>
        </w:r>
        <w:proofErr w:type="spellEnd"/>
      </w:hyperlink>
      <w:r w:rsidRPr="00807F7C">
        <w:rPr>
          <w:rFonts w:asciiTheme="majorBidi" w:hAnsiTheme="majorBidi" w:cs="B Lotus"/>
          <w:sz w:val="24"/>
          <w:szCs w:val="24"/>
        </w:rPr>
        <w:t>, Investment Treaty Law: Current Issues. Remedies in international investment law emerging jurisprudence of international investment law. III, BIICL, 2009, p.226.</w:t>
      </w:r>
    </w:p>
  </w:footnote>
  <w:footnote w:id="680">
    <w:p w14:paraId="581D8292" w14:textId="77777777" w:rsidR="008D2979" w:rsidRPr="00807F7C" w:rsidRDefault="008D2979" w:rsidP="00807F7C">
      <w:pPr>
        <w:pStyle w:val="FootnoteText"/>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w:t>
      </w:r>
      <w:r w:rsidRPr="00807F7C">
        <w:rPr>
          <w:rFonts w:asciiTheme="majorBidi" w:hAnsiTheme="majorBidi" w:cs="B Lotus"/>
          <w:sz w:val="24"/>
          <w:szCs w:val="24"/>
          <w:lang w:bidi="fa-IR"/>
        </w:rPr>
        <w:t xml:space="preserve"> </w:t>
      </w:r>
      <w:hyperlink r:id="rId96" w:history="1">
        <w:proofErr w:type="spellStart"/>
        <w:r w:rsidRPr="00807F7C">
          <w:rPr>
            <w:rFonts w:asciiTheme="majorBidi" w:hAnsiTheme="majorBidi" w:cs="B Lotus"/>
            <w:sz w:val="24"/>
            <w:szCs w:val="24"/>
            <w:rtl/>
            <w:lang w:bidi="fa-IR"/>
          </w:rPr>
          <w:t>هاشمي</w:t>
        </w:r>
        <w:proofErr w:type="spellEnd"/>
        <w:r w:rsidRPr="00807F7C">
          <w:rPr>
            <w:rFonts w:asciiTheme="majorBidi" w:hAnsiTheme="majorBidi" w:cs="B Lotus"/>
            <w:sz w:val="24"/>
            <w:szCs w:val="24"/>
            <w:rtl/>
            <w:lang w:bidi="fa-IR"/>
          </w:rPr>
          <w:t xml:space="preserve"> مرغ زار شهرام</w:t>
        </w:r>
      </w:hyperlink>
      <w:r w:rsidRPr="00807F7C">
        <w:rPr>
          <w:rFonts w:asciiTheme="majorBidi" w:hAnsiTheme="majorBidi" w:cs="B Lotus"/>
          <w:sz w:val="24"/>
          <w:szCs w:val="24"/>
          <w:lang w:bidi="fa-IR"/>
        </w:rPr>
        <w:t>,</w:t>
      </w:r>
      <w:hyperlink r:id="rId97" w:history="1">
        <w:r w:rsidRPr="00807F7C">
          <w:rPr>
            <w:rFonts w:asciiTheme="majorBidi" w:hAnsiTheme="majorBidi" w:cs="B Lotus"/>
            <w:sz w:val="24"/>
            <w:szCs w:val="24"/>
            <w:lang w:bidi="fa-IR"/>
          </w:rPr>
          <w:t> </w:t>
        </w:r>
        <w:r w:rsidRPr="00807F7C">
          <w:rPr>
            <w:rFonts w:asciiTheme="majorBidi" w:hAnsiTheme="majorBidi" w:cs="B Lotus"/>
            <w:sz w:val="24"/>
            <w:szCs w:val="24"/>
            <w:rtl/>
            <w:lang w:bidi="fa-IR"/>
          </w:rPr>
          <w:t>فرزانه گرد محمود</w:t>
        </w:r>
      </w:hyperlink>
      <w:r w:rsidRPr="00807F7C">
        <w:rPr>
          <w:rFonts w:asciiTheme="majorBidi" w:hAnsiTheme="majorBidi" w:cs="B Lotus"/>
          <w:sz w:val="24"/>
          <w:szCs w:val="24"/>
          <w:rtl/>
          <w:lang w:bidi="fa-IR"/>
        </w:rPr>
        <w:t>، نقش گاز در توسعه</w:t>
      </w:r>
      <w:r w:rsidRPr="00807F7C">
        <w:rPr>
          <w:rFonts w:asciiTheme="majorBidi" w:hAnsiTheme="majorBidi" w:cs="B Lotus"/>
          <w:sz w:val="24"/>
          <w:szCs w:val="24"/>
          <w:cs/>
          <w:lang w:bidi="fa-IR"/>
        </w:rPr>
        <w:t>‎</w:t>
      </w:r>
      <w:r w:rsidRPr="00807F7C">
        <w:rPr>
          <w:rFonts w:asciiTheme="majorBidi" w:hAnsiTheme="majorBidi" w:cs="B Lotus"/>
          <w:sz w:val="24"/>
          <w:szCs w:val="24"/>
          <w:lang w:bidi="fa-IR"/>
        </w:rPr>
        <w:t xml:space="preserve"> </w:t>
      </w:r>
      <w:proofErr w:type="spellStart"/>
      <w:r w:rsidRPr="00807F7C">
        <w:rPr>
          <w:rFonts w:asciiTheme="majorBidi" w:hAnsiTheme="majorBidi" w:cs="B Lotus"/>
          <w:sz w:val="24"/>
          <w:szCs w:val="24"/>
          <w:rtl/>
          <w:lang w:bidi="fa-IR"/>
        </w:rPr>
        <w:t>صنايع</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انرژي</w:t>
      </w:r>
      <w:proofErr w:type="spellEnd"/>
      <w:r w:rsidRPr="00807F7C">
        <w:rPr>
          <w:rFonts w:asciiTheme="majorBidi" w:hAnsiTheme="majorBidi" w:cs="B Lotus"/>
          <w:sz w:val="24"/>
          <w:szCs w:val="24"/>
          <w:rtl/>
          <w:lang w:bidi="fa-IR"/>
        </w:rPr>
        <w:t xml:space="preserve"> بر، </w:t>
      </w:r>
      <w:r w:rsidRPr="00807F7C">
        <w:rPr>
          <w:rFonts w:asciiTheme="majorBidi" w:hAnsiTheme="majorBidi" w:cs="B Lotus"/>
          <w:sz w:val="24"/>
          <w:szCs w:val="24"/>
          <w:lang w:bidi="fa-IR"/>
        </w:rPr>
        <w:t> </w:t>
      </w:r>
      <w:hyperlink r:id="rId98" w:history="1">
        <w:proofErr w:type="spellStart"/>
        <w:r w:rsidRPr="00807F7C">
          <w:rPr>
            <w:rFonts w:asciiTheme="majorBidi" w:hAnsiTheme="majorBidi" w:cs="B Lotus"/>
            <w:sz w:val="24"/>
            <w:szCs w:val="24"/>
            <w:rtl/>
            <w:lang w:bidi="fa-IR"/>
          </w:rPr>
          <w:t>همايش</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ملي</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تبديل</w:t>
        </w:r>
        <w:proofErr w:type="spellEnd"/>
        <w:r w:rsidRPr="00807F7C">
          <w:rPr>
            <w:rFonts w:asciiTheme="majorBidi" w:hAnsiTheme="majorBidi" w:cs="B Lotus"/>
            <w:sz w:val="24"/>
            <w:szCs w:val="24"/>
            <w:rtl/>
            <w:lang w:bidi="fa-IR"/>
          </w:rPr>
          <w:t xml:space="preserve"> گاز </w:t>
        </w:r>
        <w:proofErr w:type="spellStart"/>
        <w:r w:rsidRPr="00807F7C">
          <w:rPr>
            <w:rFonts w:asciiTheme="majorBidi" w:hAnsiTheme="majorBidi" w:cs="B Lotus"/>
            <w:sz w:val="24"/>
            <w:szCs w:val="24"/>
            <w:rtl/>
            <w:lang w:bidi="fa-IR"/>
          </w:rPr>
          <w:t>طبيعي</w:t>
        </w:r>
        <w:proofErr w:type="spellEnd"/>
      </w:hyperlink>
      <w:r w:rsidRPr="00807F7C">
        <w:rPr>
          <w:rFonts w:asciiTheme="majorBidi" w:hAnsiTheme="majorBidi" w:cs="B Lotus"/>
          <w:sz w:val="24"/>
          <w:szCs w:val="24"/>
          <w:rtl/>
          <w:lang w:bidi="fa-IR"/>
        </w:rPr>
        <w:t xml:space="preserve">، </w:t>
      </w:r>
      <w:r w:rsidRPr="00807F7C">
        <w:rPr>
          <w:rFonts w:asciiTheme="majorBidi" w:hAnsiTheme="majorBidi" w:cs="B Lotus"/>
          <w:sz w:val="24"/>
          <w:szCs w:val="24"/>
          <w:lang w:bidi="fa-IR"/>
        </w:rPr>
        <w:t> </w:t>
      </w:r>
      <w:hyperlink r:id="rId99" w:history="1">
        <w:r w:rsidRPr="00807F7C">
          <w:rPr>
            <w:rFonts w:asciiTheme="majorBidi" w:hAnsiTheme="majorBidi" w:cs="B Lotus"/>
            <w:sz w:val="24"/>
            <w:szCs w:val="24"/>
            <w:rtl/>
            <w:lang w:bidi="fa-IR"/>
          </w:rPr>
          <w:t>1387</w:t>
        </w:r>
      </w:hyperlink>
      <w:r w:rsidRPr="00807F7C">
        <w:rPr>
          <w:rFonts w:asciiTheme="majorBidi" w:hAnsiTheme="majorBidi" w:cs="B Lotus"/>
          <w:sz w:val="24"/>
          <w:szCs w:val="24"/>
          <w:rtl/>
          <w:lang w:bidi="fa-IR"/>
        </w:rPr>
        <w:t>.</w:t>
      </w:r>
    </w:p>
  </w:footnote>
  <w:footnote w:id="681">
    <w:p w14:paraId="7F271325" w14:textId="77777777" w:rsidR="008D2979" w:rsidRPr="00807F7C" w:rsidRDefault="008D2979" w:rsidP="00807F7C">
      <w:pPr>
        <w:pStyle w:val="FootnoteText"/>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xml:space="preserve">.این مسئله  قاعده دیرینه </w:t>
      </w:r>
      <w:proofErr w:type="spellStart"/>
      <w:r w:rsidRPr="00807F7C">
        <w:rPr>
          <w:rFonts w:asciiTheme="majorBidi" w:hAnsiTheme="majorBidi" w:cs="B Lotus"/>
          <w:sz w:val="24"/>
          <w:szCs w:val="24"/>
        </w:rPr>
        <w:t>impossibilum</w:t>
      </w:r>
      <w:proofErr w:type="spellEnd"/>
      <w:r w:rsidRPr="00807F7C">
        <w:rPr>
          <w:rFonts w:asciiTheme="majorBidi" w:hAnsiTheme="majorBidi" w:cs="B Lotus"/>
          <w:sz w:val="24"/>
          <w:szCs w:val="24"/>
        </w:rPr>
        <w:t xml:space="preserve"> </w:t>
      </w:r>
      <w:proofErr w:type="spellStart"/>
      <w:r w:rsidRPr="00807F7C">
        <w:rPr>
          <w:rFonts w:asciiTheme="majorBidi" w:hAnsiTheme="majorBidi" w:cs="B Lotus"/>
          <w:sz w:val="24"/>
          <w:szCs w:val="24"/>
        </w:rPr>
        <w:t>nulla</w:t>
      </w:r>
      <w:proofErr w:type="spellEnd"/>
      <w:r w:rsidRPr="00807F7C">
        <w:rPr>
          <w:rFonts w:asciiTheme="majorBidi" w:hAnsiTheme="majorBidi" w:cs="B Lotus"/>
          <w:sz w:val="24"/>
          <w:szCs w:val="24"/>
        </w:rPr>
        <w:t xml:space="preserve"> </w:t>
      </w:r>
      <w:proofErr w:type="spellStart"/>
      <w:r w:rsidRPr="00807F7C">
        <w:rPr>
          <w:rFonts w:asciiTheme="majorBidi" w:hAnsiTheme="majorBidi" w:cs="B Lotus"/>
          <w:sz w:val="24"/>
          <w:szCs w:val="24"/>
        </w:rPr>
        <w:t>estobligatio</w:t>
      </w:r>
      <w:proofErr w:type="spellEnd"/>
      <w:r w:rsidRPr="00807F7C">
        <w:rPr>
          <w:rFonts w:asciiTheme="majorBidi" w:hAnsiTheme="majorBidi" w:cs="B Lotus"/>
          <w:sz w:val="24"/>
          <w:szCs w:val="24"/>
          <w:rtl/>
        </w:rPr>
        <w:t xml:space="preserve"> </w:t>
      </w:r>
      <w:r w:rsidRPr="00807F7C">
        <w:rPr>
          <w:rFonts w:asciiTheme="majorBidi" w:hAnsiTheme="majorBidi" w:cs="B Lotus"/>
          <w:sz w:val="24"/>
          <w:szCs w:val="24"/>
          <w:rtl/>
          <w:lang w:bidi="fa-IR"/>
        </w:rPr>
        <w:t>یا هیچ تعهدی برای اجرای چیزهای غیرممکن وجود ندارد را به ذهن متبادر می</w:t>
      </w:r>
      <w:r w:rsidRPr="00807F7C">
        <w:rPr>
          <w:rFonts w:asciiTheme="majorBidi" w:hAnsiTheme="majorBidi" w:cs="B Lotus"/>
          <w:sz w:val="24"/>
          <w:szCs w:val="24"/>
          <w:rtl/>
          <w:lang w:bidi="fa-IR"/>
        </w:rPr>
        <w:softHyphen/>
        <w:t>کند.</w:t>
      </w:r>
    </w:p>
  </w:footnote>
  <w:footnote w:id="682">
    <w:p w14:paraId="1916792A" w14:textId="77777777" w:rsidR="008D2979" w:rsidRPr="00807F7C" w:rsidRDefault="008D2979" w:rsidP="00700B85">
      <w:pPr>
        <w:pStyle w:val="FootnoteText"/>
        <w:bidi w:val="0"/>
        <w:jc w:val="both"/>
        <w:rPr>
          <w:rFonts w:asciiTheme="majorBidi" w:hAnsiTheme="majorBidi" w:cs="B Lotus"/>
          <w:sz w:val="24"/>
          <w:szCs w:val="24"/>
          <w:lang w:bidi="fa-IR"/>
        </w:rPr>
      </w:pPr>
      <w:r w:rsidRPr="00807F7C">
        <w:rPr>
          <w:rFonts w:asciiTheme="majorBidi" w:hAnsiTheme="majorBidi" w:cs="B Lotus"/>
          <w:sz w:val="24"/>
          <w:szCs w:val="24"/>
        </w:rPr>
        <w:footnoteRef/>
      </w:r>
      <w:hyperlink r:id="rId100" w:history="1">
        <w:r w:rsidRPr="00807F7C">
          <w:rPr>
            <w:rFonts w:asciiTheme="majorBidi" w:hAnsiTheme="majorBidi" w:cs="B Lotus"/>
            <w:sz w:val="24"/>
            <w:szCs w:val="24"/>
          </w:rPr>
          <w:t>Andrea K. Bjorklund</w:t>
        </w:r>
      </w:hyperlink>
      <w:r w:rsidRPr="00807F7C">
        <w:rPr>
          <w:rFonts w:asciiTheme="majorBidi" w:hAnsiTheme="majorBidi" w:cs="B Lotus"/>
          <w:sz w:val="24"/>
          <w:szCs w:val="24"/>
        </w:rPr>
        <w:t>, </w:t>
      </w:r>
      <w:hyperlink r:id="rId101" w:history="1">
        <w:r w:rsidRPr="00807F7C">
          <w:rPr>
            <w:rFonts w:asciiTheme="majorBidi" w:hAnsiTheme="majorBidi" w:cs="B Lotus"/>
            <w:sz w:val="24"/>
            <w:szCs w:val="24"/>
          </w:rPr>
          <w:t>Ian A. Laird</w:t>
        </w:r>
      </w:hyperlink>
      <w:r w:rsidRPr="00807F7C">
        <w:rPr>
          <w:rFonts w:asciiTheme="majorBidi" w:hAnsiTheme="majorBidi" w:cs="B Lotus"/>
          <w:sz w:val="24"/>
          <w:szCs w:val="24"/>
        </w:rPr>
        <w:t>, </w:t>
      </w:r>
      <w:hyperlink r:id="rId102" w:history="1">
        <w:r w:rsidRPr="00807F7C">
          <w:rPr>
            <w:rFonts w:asciiTheme="majorBidi" w:hAnsiTheme="majorBidi" w:cs="B Lotus"/>
            <w:sz w:val="24"/>
            <w:szCs w:val="24"/>
          </w:rPr>
          <w:t xml:space="preserve">Sergey </w:t>
        </w:r>
        <w:proofErr w:type="spellStart"/>
        <w:r w:rsidRPr="00807F7C">
          <w:rPr>
            <w:rFonts w:asciiTheme="majorBidi" w:hAnsiTheme="majorBidi" w:cs="B Lotus"/>
            <w:sz w:val="24"/>
            <w:szCs w:val="24"/>
          </w:rPr>
          <w:t>Ripinsky</w:t>
        </w:r>
      </w:hyperlink>
      <w:r w:rsidRPr="00807F7C">
        <w:rPr>
          <w:rFonts w:asciiTheme="majorBidi" w:hAnsiTheme="majorBidi" w:cs="B Lotus"/>
          <w:sz w:val="24"/>
          <w:szCs w:val="24"/>
        </w:rPr>
        <w:t>,op.cit</w:t>
      </w:r>
      <w:proofErr w:type="spellEnd"/>
      <w:r w:rsidRPr="00807F7C">
        <w:rPr>
          <w:rFonts w:asciiTheme="majorBidi" w:hAnsiTheme="majorBidi" w:cs="B Lotus"/>
          <w:sz w:val="24"/>
          <w:szCs w:val="24"/>
        </w:rPr>
        <w:t>,, p.229.</w:t>
      </w:r>
    </w:p>
  </w:footnote>
  <w:footnote w:id="683">
    <w:p w14:paraId="0E330A84" w14:textId="77777777" w:rsidR="008D2979" w:rsidRPr="00807F7C" w:rsidRDefault="008D2979" w:rsidP="00700B85">
      <w:pPr>
        <w:pStyle w:val="FootnoteText"/>
        <w:bidi w:val="0"/>
        <w:jc w:val="both"/>
        <w:rPr>
          <w:rFonts w:asciiTheme="majorBidi" w:hAnsiTheme="majorBidi" w:cs="B Lotus"/>
          <w:sz w:val="24"/>
          <w:szCs w:val="24"/>
          <w:lang w:bidi="fa-IR"/>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rPr>
        <w:t xml:space="preserve"> </w:t>
      </w:r>
      <w:proofErr w:type="spellStart"/>
      <w:r w:rsidRPr="00807F7C">
        <w:rPr>
          <w:rFonts w:asciiTheme="majorBidi" w:hAnsiTheme="majorBidi" w:cs="B Lotus"/>
          <w:sz w:val="24"/>
          <w:szCs w:val="24"/>
        </w:rPr>
        <w:t>Stoft</w:t>
      </w:r>
      <w:proofErr w:type="spellEnd"/>
      <w:r w:rsidRPr="00807F7C">
        <w:rPr>
          <w:rFonts w:asciiTheme="majorBidi" w:hAnsiTheme="majorBidi" w:cs="B Lotus"/>
          <w:sz w:val="24"/>
          <w:szCs w:val="24"/>
        </w:rPr>
        <w:t>, Steven,</w:t>
      </w:r>
      <w:r w:rsidRPr="00807F7C">
        <w:rPr>
          <w:rFonts w:asciiTheme="majorBidi" w:hAnsiTheme="majorBidi" w:cs="B Lotus"/>
          <w:sz w:val="24"/>
          <w:szCs w:val="24"/>
          <w:rtl/>
        </w:rPr>
        <w:t xml:space="preserve"> </w:t>
      </w:r>
      <w:proofErr w:type="spellStart"/>
      <w:r w:rsidRPr="00807F7C">
        <w:rPr>
          <w:rFonts w:asciiTheme="majorBidi" w:hAnsiTheme="majorBidi" w:cs="B Lotus"/>
          <w:sz w:val="24"/>
          <w:szCs w:val="24"/>
        </w:rPr>
        <w:t>op.cit</w:t>
      </w:r>
      <w:proofErr w:type="spellEnd"/>
      <w:r w:rsidRPr="00807F7C">
        <w:rPr>
          <w:rFonts w:asciiTheme="majorBidi" w:hAnsiTheme="majorBidi" w:cs="B Lotus"/>
          <w:sz w:val="24"/>
          <w:szCs w:val="24"/>
        </w:rPr>
        <w:t>, p.645.</w:t>
      </w:r>
    </w:p>
  </w:footnote>
  <w:footnote w:id="684">
    <w:p w14:paraId="57271DA7" w14:textId="77777777" w:rsidR="008D2979" w:rsidRPr="00807F7C" w:rsidRDefault="008D2979" w:rsidP="00807F7C">
      <w:pPr>
        <w:pStyle w:val="FootnoteText"/>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rtl/>
          <w:lang w:bidi="fa-IR"/>
        </w:rPr>
        <w:t>.</w:t>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xml:space="preserve">اصولا هر سلب </w:t>
      </w:r>
      <w:proofErr w:type="spellStart"/>
      <w:r w:rsidRPr="00807F7C">
        <w:rPr>
          <w:rFonts w:asciiTheme="majorBidi" w:hAnsiTheme="majorBidi" w:cs="B Lotus"/>
          <w:sz w:val="24"/>
          <w:szCs w:val="24"/>
          <w:rtl/>
          <w:lang w:bidi="fa-IR"/>
        </w:rPr>
        <w:t>مالکیتی</w:t>
      </w:r>
      <w:proofErr w:type="spellEnd"/>
      <w:r w:rsidRPr="00807F7C">
        <w:rPr>
          <w:rFonts w:asciiTheme="majorBidi" w:hAnsiTheme="majorBidi" w:cs="B Lotus"/>
          <w:sz w:val="24"/>
          <w:szCs w:val="24"/>
          <w:rtl/>
          <w:lang w:bidi="fa-IR"/>
        </w:rPr>
        <w:t xml:space="preserve"> که در راستای منافع عامه باشد، مشروع تلقی </w:t>
      </w:r>
      <w:proofErr w:type="spellStart"/>
      <w:r w:rsidRPr="00807F7C">
        <w:rPr>
          <w:rFonts w:asciiTheme="majorBidi" w:hAnsiTheme="majorBidi" w:cs="B Lotus"/>
          <w:sz w:val="24"/>
          <w:szCs w:val="24"/>
          <w:rtl/>
          <w:lang w:bidi="fa-IR"/>
        </w:rPr>
        <w:t>می</w:t>
      </w:r>
      <w:r w:rsidRPr="00807F7C">
        <w:rPr>
          <w:rFonts w:asciiTheme="majorBidi" w:hAnsiTheme="majorBidi" w:cs="B Lotus"/>
          <w:sz w:val="24"/>
          <w:szCs w:val="24"/>
          <w:rtl/>
          <w:lang w:bidi="fa-IR"/>
        </w:rPr>
        <w:softHyphen/>
        <w:t>شود.نک</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ودلف</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دالزر</w:t>
      </w:r>
      <w:proofErr w:type="spellEnd"/>
      <w:r w:rsidRPr="00807F7C">
        <w:rPr>
          <w:rFonts w:asciiTheme="majorBidi" w:hAnsiTheme="majorBidi" w:cs="B Lotus"/>
          <w:sz w:val="24"/>
          <w:szCs w:val="24"/>
          <w:rtl/>
          <w:lang w:bidi="fa-IR"/>
        </w:rPr>
        <w:t xml:space="preserve"> و کریستف </w:t>
      </w:r>
      <w:proofErr w:type="spellStart"/>
      <w:r w:rsidRPr="00807F7C">
        <w:rPr>
          <w:rFonts w:asciiTheme="majorBidi" w:hAnsiTheme="majorBidi" w:cs="B Lotus"/>
          <w:sz w:val="24"/>
          <w:szCs w:val="24"/>
          <w:rtl/>
          <w:lang w:bidi="fa-IR"/>
        </w:rPr>
        <w:t>شروئر</w:t>
      </w:r>
      <w:proofErr w:type="spellEnd"/>
      <w:r w:rsidRPr="00807F7C">
        <w:rPr>
          <w:rFonts w:asciiTheme="majorBidi" w:hAnsiTheme="majorBidi" w:cs="B Lotus"/>
          <w:sz w:val="24"/>
          <w:szCs w:val="24"/>
          <w:rtl/>
          <w:lang w:bidi="fa-IR"/>
        </w:rPr>
        <w:t>، پیشین، ص 156.</w:t>
      </w:r>
    </w:p>
    <w:p w14:paraId="12A9763F" w14:textId="77777777" w:rsidR="008D2979" w:rsidRPr="00807F7C" w:rsidRDefault="008D2979" w:rsidP="00807F7C">
      <w:pPr>
        <w:pStyle w:val="FootnoteText"/>
        <w:jc w:val="both"/>
        <w:rPr>
          <w:rFonts w:asciiTheme="majorBidi" w:hAnsiTheme="majorBidi" w:cs="B Lotus"/>
          <w:sz w:val="24"/>
          <w:szCs w:val="24"/>
          <w:rtl/>
          <w:lang w:bidi="fa-IR"/>
        </w:rPr>
      </w:pPr>
    </w:p>
  </w:footnote>
  <w:footnote w:id="685">
    <w:p w14:paraId="0A2A1BEB" w14:textId="318A26C8" w:rsidR="008D2979" w:rsidRPr="00807F7C" w:rsidRDefault="008D2979" w:rsidP="003F700F">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.Best effort</w:t>
      </w:r>
    </w:p>
  </w:footnote>
  <w:footnote w:id="686">
    <w:p w14:paraId="0C7DAF5C" w14:textId="10ED2A7F" w:rsidR="008D2979" w:rsidRPr="00807F7C" w:rsidRDefault="008D2979" w:rsidP="003F700F">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.National Treatment</w:t>
      </w:r>
    </w:p>
  </w:footnote>
  <w:footnote w:id="687">
    <w:p w14:paraId="4CBD1D9C" w14:textId="77777777" w:rsidR="008D2979" w:rsidRPr="00807F7C" w:rsidRDefault="008D2979" w:rsidP="003F700F">
      <w:pPr>
        <w:pStyle w:val="FootnoteText"/>
        <w:bidi w:val="0"/>
        <w:jc w:val="both"/>
        <w:rPr>
          <w:rFonts w:asciiTheme="majorBidi" w:hAnsiTheme="majorBidi" w:cs="B Lotus"/>
          <w:sz w:val="24"/>
          <w:szCs w:val="24"/>
          <w:rtl/>
          <w:lang w:bidi="fa-IR"/>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rPr>
        <w:t xml:space="preserve"> Thomas Cottier and Lena Schneller, The philosophy of non-discrimination in international trade regulation, Edward Elgar Publishing, 2014, p.98.</w:t>
      </w:r>
    </w:p>
  </w:footnote>
  <w:footnote w:id="688">
    <w:p w14:paraId="0E25C490" w14:textId="7583F7B1" w:rsidR="008D2979" w:rsidRPr="00807F7C" w:rsidRDefault="008D2979" w:rsidP="003F700F">
      <w:pPr>
        <w:pStyle w:val="FootnoteText"/>
        <w:bidi w:val="0"/>
        <w:jc w:val="both"/>
        <w:rPr>
          <w:rFonts w:asciiTheme="majorBidi" w:hAnsiTheme="majorBidi" w:cs="B Lotus"/>
          <w:sz w:val="24"/>
          <w:szCs w:val="24"/>
          <w:rtl/>
          <w:lang w:bidi="fa-IR"/>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rPr>
        <w:t xml:space="preserve"> The General Agreement on Tariffs and Trade (GATT)</w:t>
      </w:r>
    </w:p>
  </w:footnote>
  <w:footnote w:id="689">
    <w:p w14:paraId="59F28873" w14:textId="62C22BEC" w:rsidR="008D2979" w:rsidRPr="00807F7C" w:rsidRDefault="008D2979" w:rsidP="003F700F">
      <w:pPr>
        <w:pStyle w:val="FootnoteText"/>
        <w:bidi w:val="0"/>
        <w:jc w:val="both"/>
        <w:rPr>
          <w:rFonts w:asciiTheme="majorBidi" w:hAnsiTheme="majorBidi" w:cs="B Lotus"/>
          <w:sz w:val="24"/>
          <w:szCs w:val="24"/>
          <w:rtl/>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rPr>
        <w:t xml:space="preserve"> The General Agreement on Trade in Services (GATS)</w:t>
      </w:r>
    </w:p>
  </w:footnote>
  <w:footnote w:id="690">
    <w:p w14:paraId="48699033" w14:textId="4E1BE8DB" w:rsidR="008D2979" w:rsidRPr="00807F7C" w:rsidRDefault="008D2979" w:rsidP="003F700F">
      <w:pPr>
        <w:pStyle w:val="FootnoteText"/>
        <w:bidi w:val="0"/>
        <w:jc w:val="both"/>
        <w:rPr>
          <w:rFonts w:asciiTheme="majorBidi" w:hAnsiTheme="majorBidi" w:cs="B Lotus"/>
          <w:sz w:val="24"/>
          <w:szCs w:val="24"/>
          <w:rtl/>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rPr>
        <w:t xml:space="preserve"> The Agreement on Trade-Related Investment Measures (TRIMs)</w:t>
      </w:r>
    </w:p>
  </w:footnote>
  <w:footnote w:id="691">
    <w:p w14:paraId="14CDC800" w14:textId="1FC0F785" w:rsidR="008D2979" w:rsidRPr="00807F7C" w:rsidRDefault="008D2979" w:rsidP="003F700F">
      <w:pPr>
        <w:pStyle w:val="FootnoteText"/>
        <w:bidi w:val="0"/>
        <w:jc w:val="both"/>
        <w:rPr>
          <w:rFonts w:asciiTheme="majorBidi" w:hAnsiTheme="majorBidi" w:cs="B Lotus"/>
          <w:sz w:val="24"/>
          <w:szCs w:val="24"/>
          <w:rtl/>
          <w:lang w:bidi="fa-IR"/>
        </w:rPr>
      </w:pPr>
      <w:r w:rsidRPr="00807F7C">
        <w:rPr>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rtl/>
        </w:rPr>
        <w:t>.</w:t>
      </w:r>
      <w:r w:rsidRPr="00807F7C">
        <w:rPr>
          <w:rFonts w:asciiTheme="majorBidi" w:hAnsiTheme="majorBidi" w:cs="B Lotus"/>
          <w:sz w:val="24"/>
          <w:szCs w:val="24"/>
        </w:rPr>
        <w:t>The Agreement on Trade-Related Aspects of Intellectual Property Rights (TRIPS)</w:t>
      </w:r>
    </w:p>
  </w:footnote>
  <w:footnote w:id="692">
    <w:p w14:paraId="357E68D0" w14:textId="77777777" w:rsidR="008D2979" w:rsidRPr="00807F7C" w:rsidRDefault="008D2979" w:rsidP="003F700F">
      <w:pPr>
        <w:pStyle w:val="FootnoteText"/>
        <w:bidi w:val="0"/>
        <w:jc w:val="both"/>
        <w:rPr>
          <w:rFonts w:asciiTheme="majorBidi" w:hAnsiTheme="majorBidi" w:cs="B Lotus"/>
          <w:sz w:val="24"/>
          <w:szCs w:val="24"/>
          <w:lang w:bidi="fa-IR"/>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rPr>
        <w:t xml:space="preserve"> Thomas Cottier and Lena Schneller,</w:t>
      </w:r>
      <w:r w:rsidRPr="00807F7C">
        <w:rPr>
          <w:rFonts w:asciiTheme="majorBidi" w:hAnsiTheme="majorBidi" w:cs="B Lotus"/>
          <w:sz w:val="24"/>
          <w:szCs w:val="24"/>
          <w:rtl/>
        </w:rPr>
        <w:t xml:space="preserve"> </w:t>
      </w:r>
      <w:proofErr w:type="spellStart"/>
      <w:r w:rsidRPr="00807F7C">
        <w:rPr>
          <w:rFonts w:asciiTheme="majorBidi" w:hAnsiTheme="majorBidi" w:cs="B Lotus"/>
          <w:sz w:val="24"/>
          <w:szCs w:val="24"/>
        </w:rPr>
        <w:t>op.cit</w:t>
      </w:r>
      <w:proofErr w:type="spellEnd"/>
      <w:r w:rsidRPr="00807F7C">
        <w:rPr>
          <w:rFonts w:asciiTheme="majorBidi" w:hAnsiTheme="majorBidi" w:cs="B Lotus"/>
          <w:sz w:val="24"/>
          <w:szCs w:val="24"/>
        </w:rPr>
        <w:t>, p. 112.</w:t>
      </w:r>
    </w:p>
  </w:footnote>
  <w:footnote w:id="693">
    <w:p w14:paraId="4D87D1F9" w14:textId="48E47A9D" w:rsidR="008D2979" w:rsidRPr="00807F7C" w:rsidRDefault="008D2979" w:rsidP="003F700F">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 xml:space="preserve">.Like Product </w:t>
      </w:r>
    </w:p>
  </w:footnote>
  <w:footnote w:id="694">
    <w:p w14:paraId="6E8F1233" w14:textId="77777777" w:rsidR="008D2979" w:rsidRPr="00807F7C" w:rsidRDefault="008D2979" w:rsidP="00073B08">
      <w:pPr>
        <w:pStyle w:val="FootnoteText"/>
        <w:bidi w:val="0"/>
        <w:jc w:val="both"/>
        <w:rPr>
          <w:rFonts w:asciiTheme="majorBidi" w:hAnsiTheme="majorBidi" w:cs="B Lotus"/>
          <w:sz w:val="24"/>
          <w:szCs w:val="24"/>
        </w:rPr>
      </w:pPr>
      <w:r w:rsidRPr="00807F7C">
        <w:rPr>
          <w:rFonts w:asciiTheme="majorBidi" w:hAnsiTheme="majorBidi" w:cs="B Lotus"/>
          <w:sz w:val="24"/>
          <w:szCs w:val="24"/>
        </w:rPr>
        <w:footnoteRef/>
      </w:r>
      <w:r w:rsidRPr="00807F7C">
        <w:rPr>
          <w:rFonts w:asciiTheme="majorBidi" w:hAnsiTheme="majorBidi" w:cs="B Lotus"/>
          <w:sz w:val="24"/>
          <w:szCs w:val="24"/>
        </w:rPr>
        <w:t>.See: DS308: Mexico — Tax Measures on Soft Drinks and Other Beverages. Available at: https://www.wto.org/english/tratop_e/dispu_e/cases_e/ds308_e.htm. Accessed on 11 November 2014.</w:t>
      </w:r>
    </w:p>
  </w:footnote>
  <w:footnote w:id="695">
    <w:p w14:paraId="01BA1914" w14:textId="77777777" w:rsidR="008D2979" w:rsidRPr="00807F7C" w:rsidRDefault="008D2979" w:rsidP="00807F7C">
      <w:pPr>
        <w:pStyle w:val="FootnoteText"/>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ودلف</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دالزر</w:t>
      </w:r>
      <w:proofErr w:type="spellEnd"/>
      <w:r w:rsidRPr="00807F7C">
        <w:rPr>
          <w:rFonts w:asciiTheme="majorBidi" w:hAnsiTheme="majorBidi" w:cs="B Lotus"/>
          <w:sz w:val="24"/>
          <w:szCs w:val="24"/>
          <w:rtl/>
          <w:lang w:bidi="fa-IR"/>
        </w:rPr>
        <w:t xml:space="preserve"> و کریستف </w:t>
      </w:r>
      <w:proofErr w:type="spellStart"/>
      <w:r w:rsidRPr="00807F7C">
        <w:rPr>
          <w:rFonts w:asciiTheme="majorBidi" w:hAnsiTheme="majorBidi" w:cs="B Lotus"/>
          <w:sz w:val="24"/>
          <w:szCs w:val="24"/>
          <w:rtl/>
          <w:lang w:bidi="fa-IR"/>
        </w:rPr>
        <w:t>شروئر</w:t>
      </w:r>
      <w:proofErr w:type="spellEnd"/>
      <w:r w:rsidRPr="00807F7C">
        <w:rPr>
          <w:rFonts w:asciiTheme="majorBidi" w:hAnsiTheme="majorBidi" w:cs="B Lotus"/>
          <w:sz w:val="24"/>
          <w:szCs w:val="24"/>
          <w:rtl/>
          <w:lang w:bidi="fa-IR"/>
        </w:rPr>
        <w:t>، پیشین، ص 288.</w:t>
      </w:r>
    </w:p>
    <w:p w14:paraId="5B60D321" w14:textId="77777777" w:rsidR="008D2979" w:rsidRPr="00807F7C" w:rsidRDefault="008D2979" w:rsidP="00807F7C">
      <w:pPr>
        <w:pStyle w:val="FootnoteText"/>
        <w:jc w:val="both"/>
        <w:rPr>
          <w:rFonts w:asciiTheme="majorBidi" w:hAnsiTheme="majorBidi" w:cs="B Lotus"/>
          <w:sz w:val="24"/>
          <w:szCs w:val="24"/>
          <w:rtl/>
          <w:lang w:bidi="fa-IR"/>
        </w:rPr>
      </w:pPr>
    </w:p>
  </w:footnote>
  <w:footnote w:id="696">
    <w:p w14:paraId="2C90820B" w14:textId="77777777" w:rsidR="008D2979" w:rsidRPr="00807F7C" w:rsidRDefault="008D2979" w:rsidP="00073B08">
      <w:pPr>
        <w:pStyle w:val="FootnoteText"/>
        <w:bidi w:val="0"/>
        <w:jc w:val="both"/>
        <w:rPr>
          <w:rFonts w:asciiTheme="majorBidi" w:hAnsiTheme="majorBidi" w:cs="B Lotus"/>
          <w:sz w:val="24"/>
          <w:szCs w:val="24"/>
          <w:lang w:bidi="fa-IR"/>
        </w:rPr>
      </w:pPr>
      <w:r w:rsidRPr="00807F7C">
        <w:rPr>
          <w:rFonts w:asciiTheme="majorBidi" w:hAnsiTheme="majorBidi" w:cs="B Lotus"/>
          <w:sz w:val="24"/>
          <w:szCs w:val="24"/>
        </w:rPr>
        <w:footnoteRef/>
      </w:r>
      <w:r w:rsidRPr="00807F7C">
        <w:rPr>
          <w:rFonts w:asciiTheme="majorBidi" w:hAnsiTheme="majorBidi" w:cs="B Lotus"/>
          <w:sz w:val="24"/>
          <w:szCs w:val="24"/>
          <w:rtl/>
        </w:rPr>
        <w:t>.</w:t>
      </w:r>
      <w:r w:rsidRPr="00807F7C">
        <w:rPr>
          <w:rFonts w:asciiTheme="majorBidi" w:hAnsiTheme="majorBidi" w:cs="B Lotus"/>
          <w:sz w:val="24"/>
          <w:szCs w:val="24"/>
        </w:rPr>
        <w:t xml:space="preserve"> </w:t>
      </w:r>
      <w:hyperlink r:id="rId103" w:history="1">
        <w:r w:rsidRPr="00807F7C">
          <w:rPr>
            <w:rFonts w:asciiTheme="majorBidi" w:hAnsiTheme="majorBidi" w:cs="B Lotus"/>
            <w:sz w:val="24"/>
            <w:szCs w:val="24"/>
          </w:rPr>
          <w:t>Anselm Kamperman Sanders</w:t>
        </w:r>
      </w:hyperlink>
      <w:r w:rsidRPr="00807F7C">
        <w:rPr>
          <w:rFonts w:asciiTheme="majorBidi" w:hAnsiTheme="majorBidi" w:cs="B Lotus"/>
          <w:sz w:val="24"/>
          <w:szCs w:val="24"/>
        </w:rPr>
        <w:t>, The Principle of National Treatment in International Economic Law: Trade, Investment, and Intellectual Property, Edward Elgar Publishing, 2014, p.55.</w:t>
      </w:r>
    </w:p>
  </w:footnote>
  <w:footnote w:id="697">
    <w:p w14:paraId="3ED99D70" w14:textId="77777777" w:rsidR="008D2979" w:rsidRPr="00807F7C" w:rsidRDefault="008D2979" w:rsidP="00073B08">
      <w:pPr>
        <w:pStyle w:val="FootnoteText"/>
        <w:bidi w:val="0"/>
        <w:jc w:val="both"/>
        <w:rPr>
          <w:rFonts w:asciiTheme="majorBidi" w:hAnsiTheme="majorBidi" w:cs="B Lotus"/>
          <w:sz w:val="24"/>
          <w:szCs w:val="24"/>
          <w:lang w:bidi="fa-IR"/>
        </w:rPr>
      </w:pPr>
      <w:r w:rsidRPr="00807F7C">
        <w:rPr>
          <w:rFonts w:asciiTheme="majorBidi" w:hAnsiTheme="majorBidi" w:cs="B Lotus"/>
          <w:sz w:val="24"/>
          <w:szCs w:val="24"/>
        </w:rPr>
        <w:footnoteRef/>
      </w:r>
      <w:r w:rsidRPr="00807F7C">
        <w:rPr>
          <w:rFonts w:asciiTheme="majorBidi" w:hAnsiTheme="majorBidi" w:cs="B Lotus"/>
          <w:sz w:val="24"/>
          <w:szCs w:val="24"/>
        </w:rPr>
        <w:t>.See: GAMI v. Mexico, Award of 15 November 2004, 44 ILM 545(2005), PARAS 114-115.</w:t>
      </w:r>
    </w:p>
  </w:footnote>
  <w:footnote w:id="698">
    <w:p w14:paraId="3D79A96E" w14:textId="77777777" w:rsidR="008D2979" w:rsidRPr="00807F7C" w:rsidRDefault="008D2979" w:rsidP="00807F7C">
      <w:pPr>
        <w:pStyle w:val="FootnoteText"/>
        <w:jc w:val="both"/>
        <w:rPr>
          <w:rFonts w:asciiTheme="majorBidi" w:hAnsiTheme="majorBidi" w:cs="B Lotus"/>
          <w:sz w:val="24"/>
          <w:szCs w:val="24"/>
          <w:rtl/>
          <w:lang w:bidi="fa-IR"/>
        </w:rPr>
      </w:pPr>
      <w:r w:rsidRPr="00807F7C">
        <w:rPr>
          <w:rFonts w:asciiTheme="majorBidi" w:hAnsiTheme="majorBidi" w:cs="B Lotus"/>
          <w:sz w:val="24"/>
          <w:szCs w:val="24"/>
          <w:lang w:bidi="fa-IR"/>
        </w:rPr>
        <w:footnoteRef/>
      </w:r>
      <w:r w:rsidRPr="00807F7C">
        <w:rPr>
          <w:rFonts w:asciiTheme="majorBidi" w:hAnsiTheme="majorBidi" w:cs="B Lotus"/>
          <w:sz w:val="24"/>
          <w:szCs w:val="24"/>
          <w:lang w:bidi="fa-IR"/>
        </w:rPr>
        <w:t xml:space="preserve"> </w:t>
      </w:r>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ودلف</w:t>
      </w:r>
      <w:proofErr w:type="spellEnd"/>
      <w:r w:rsidRPr="00807F7C">
        <w:rPr>
          <w:rFonts w:asciiTheme="majorBidi" w:hAnsiTheme="majorBidi" w:cs="B Lotus"/>
          <w:sz w:val="24"/>
          <w:szCs w:val="24"/>
          <w:rtl/>
          <w:lang w:bidi="fa-IR"/>
        </w:rPr>
        <w:t xml:space="preserve">، </w:t>
      </w:r>
      <w:proofErr w:type="spellStart"/>
      <w:r w:rsidRPr="00807F7C">
        <w:rPr>
          <w:rFonts w:asciiTheme="majorBidi" w:hAnsiTheme="majorBidi" w:cs="B Lotus"/>
          <w:sz w:val="24"/>
          <w:szCs w:val="24"/>
          <w:rtl/>
          <w:lang w:bidi="fa-IR"/>
        </w:rPr>
        <w:t>دالزر</w:t>
      </w:r>
      <w:proofErr w:type="spellEnd"/>
      <w:r w:rsidRPr="00807F7C">
        <w:rPr>
          <w:rFonts w:asciiTheme="majorBidi" w:hAnsiTheme="majorBidi" w:cs="B Lotus"/>
          <w:sz w:val="24"/>
          <w:szCs w:val="24"/>
          <w:rtl/>
          <w:lang w:bidi="fa-IR"/>
        </w:rPr>
        <w:t xml:space="preserve"> و کریستف </w:t>
      </w:r>
      <w:proofErr w:type="spellStart"/>
      <w:r w:rsidRPr="00807F7C">
        <w:rPr>
          <w:rFonts w:asciiTheme="majorBidi" w:hAnsiTheme="majorBidi" w:cs="B Lotus"/>
          <w:sz w:val="24"/>
          <w:szCs w:val="24"/>
          <w:rtl/>
          <w:lang w:bidi="fa-IR"/>
        </w:rPr>
        <w:t>شروئر</w:t>
      </w:r>
      <w:proofErr w:type="spellEnd"/>
      <w:r w:rsidRPr="00807F7C">
        <w:rPr>
          <w:rFonts w:asciiTheme="majorBidi" w:hAnsiTheme="majorBidi" w:cs="B Lotus"/>
          <w:sz w:val="24"/>
          <w:szCs w:val="24"/>
          <w:rtl/>
          <w:lang w:bidi="fa-IR"/>
        </w:rPr>
        <w:t>، پیشین، ص 289.</w:t>
      </w:r>
    </w:p>
  </w:footnote>
  <w:footnote w:id="699">
    <w:p w14:paraId="3B47E20D" w14:textId="77777777" w:rsidR="00A071B3" w:rsidRPr="00807F7C" w:rsidRDefault="00A071B3" w:rsidP="00807F7C">
      <w:pPr>
        <w:pStyle w:val="FootnoteText"/>
        <w:bidi w:val="0"/>
        <w:jc w:val="both"/>
        <w:rPr>
          <w:rFonts w:asciiTheme="majorBidi" w:hAnsiTheme="majorBidi" w:cs="B Lotus"/>
          <w:sz w:val="24"/>
          <w:szCs w:val="24"/>
          <w:rtl/>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United Nations. </w:t>
      </w:r>
      <w:r w:rsidRPr="00807F7C">
        <w:rPr>
          <w:rFonts w:asciiTheme="majorBidi" w:hAnsiTheme="majorBidi" w:cs="B Lotus"/>
          <w:sz w:val="24"/>
          <w:szCs w:val="24"/>
          <w:lang w:bidi="fa-IR"/>
        </w:rPr>
        <w:t xml:space="preserve">1961. </w:t>
      </w:r>
      <w:r w:rsidRPr="00807F7C">
        <w:rPr>
          <w:rFonts w:asciiTheme="majorBidi" w:hAnsiTheme="majorBidi" w:cs="B Lotus"/>
          <w:sz w:val="24"/>
          <w:szCs w:val="24"/>
        </w:rPr>
        <w:t>“Resolution on the Development Decade.” GA Resolution 1710 (XVI): Operative Para. 2(b).</w:t>
      </w:r>
    </w:p>
  </w:footnote>
  <w:footnote w:id="700">
    <w:p w14:paraId="4FB7D3C1" w14:textId="77777777" w:rsidR="00A071B3" w:rsidRPr="00807F7C" w:rsidRDefault="00A071B3" w:rsidP="00807F7C">
      <w:pPr>
        <w:pStyle w:val="FootnoteText"/>
        <w:bidi w:val="0"/>
        <w:jc w:val="both"/>
        <w:rPr>
          <w:rFonts w:asciiTheme="majorBidi" w:hAnsiTheme="majorBidi" w:cs="B Lotus"/>
          <w:sz w:val="24"/>
          <w:szCs w:val="24"/>
          <w:rtl/>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OECD. 2015. “OECD and Post-2015 Reflection: Investment for Sustainable Development.” OECD Publication, Paris: 1.</w:t>
      </w:r>
    </w:p>
  </w:footnote>
  <w:footnote w:id="701">
    <w:p w14:paraId="5A437472" w14:textId="77777777" w:rsidR="00A071B3" w:rsidRPr="00807F7C" w:rsidRDefault="00A071B3" w:rsidP="00807F7C">
      <w:pPr>
        <w:pStyle w:val="FootnoteText"/>
        <w:bidi w:val="0"/>
        <w:jc w:val="both"/>
        <w:rPr>
          <w:rFonts w:asciiTheme="majorBidi" w:hAnsiTheme="majorBidi" w:cs="B Lotus"/>
          <w:sz w:val="24"/>
          <w:szCs w:val="24"/>
          <w:rtl/>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UNCTAD. 2012a. “Investment Policy Framework for Sustainable Development.” Division on Investment. UN Publications, Geneva: ii</w:t>
      </w:r>
    </w:p>
  </w:footnote>
  <w:footnote w:id="702">
    <w:p w14:paraId="68D71161" w14:textId="77777777" w:rsidR="00A071B3" w:rsidRPr="00807F7C" w:rsidRDefault="00A071B3" w:rsidP="00807F7C">
      <w:pPr>
        <w:pStyle w:val="FootnoteText"/>
        <w:bidi w:val="0"/>
        <w:jc w:val="both"/>
        <w:rPr>
          <w:rFonts w:asciiTheme="majorBidi" w:hAnsiTheme="majorBidi" w:cs="B Lotus"/>
          <w:sz w:val="24"/>
          <w:szCs w:val="24"/>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UNCTAD. 2012b. "World investment report 2012: towards a new generation of investment policies." UN Publications, Geneva: 110.</w:t>
      </w:r>
    </w:p>
  </w:footnote>
  <w:footnote w:id="703">
    <w:p w14:paraId="1DC29985" w14:textId="77777777" w:rsidR="00A071B3" w:rsidRPr="00807F7C" w:rsidRDefault="00A071B3" w:rsidP="00807F7C">
      <w:pPr>
        <w:pStyle w:val="FootnoteText"/>
        <w:bidi w:val="0"/>
        <w:jc w:val="both"/>
        <w:rPr>
          <w:rFonts w:asciiTheme="majorBidi" w:hAnsiTheme="majorBidi" w:cs="B Lotus"/>
          <w:sz w:val="24"/>
          <w:szCs w:val="24"/>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lang w:bidi="fa-IR"/>
        </w:rPr>
        <w:t>United Nations. 1945. “United Nations Charter.” San Francisco. Art. 55</w:t>
      </w:r>
    </w:p>
  </w:footnote>
  <w:footnote w:id="704">
    <w:p w14:paraId="4D8850A4" w14:textId="77777777" w:rsidR="00A071B3" w:rsidRPr="00807F7C" w:rsidRDefault="00A071B3" w:rsidP="00807F7C">
      <w:pPr>
        <w:pStyle w:val="FootnoteText"/>
        <w:bidi w:val="0"/>
        <w:jc w:val="both"/>
        <w:rPr>
          <w:rFonts w:asciiTheme="majorBidi" w:hAnsiTheme="majorBidi" w:cs="B Lotus"/>
          <w:sz w:val="24"/>
          <w:szCs w:val="24"/>
          <w:rtl/>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UN Millennium Development Goals (UNMDG)</w:t>
      </w:r>
    </w:p>
  </w:footnote>
  <w:footnote w:id="705">
    <w:p w14:paraId="018A8ECE" w14:textId="77777777" w:rsidR="00A071B3" w:rsidRPr="00807F7C" w:rsidRDefault="00A071B3" w:rsidP="00807F7C">
      <w:pPr>
        <w:pStyle w:val="FootnoteText"/>
        <w:bidi w:val="0"/>
        <w:jc w:val="both"/>
        <w:rPr>
          <w:rFonts w:asciiTheme="majorBidi" w:hAnsiTheme="majorBidi" w:cs="B Lotus"/>
          <w:sz w:val="24"/>
          <w:szCs w:val="24"/>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lang w:bidi="fa-IR"/>
        </w:rPr>
        <w:t xml:space="preserve">United Nations. 2015. “The </w:t>
      </w:r>
      <w:r w:rsidRPr="00807F7C">
        <w:rPr>
          <w:rFonts w:asciiTheme="majorBidi" w:hAnsiTheme="majorBidi" w:cs="B Lotus"/>
          <w:sz w:val="24"/>
          <w:szCs w:val="24"/>
        </w:rPr>
        <w:t xml:space="preserve">Millennium Development Goals Report.” UN Publications, </w:t>
      </w:r>
      <w:r w:rsidRPr="00807F7C">
        <w:rPr>
          <w:rFonts w:asciiTheme="majorBidi" w:hAnsiTheme="majorBidi" w:cs="B Lotus"/>
          <w:sz w:val="24"/>
          <w:szCs w:val="24"/>
          <w:lang w:bidi="fa-IR"/>
        </w:rPr>
        <w:t>New York</w:t>
      </w:r>
      <w:r w:rsidRPr="00807F7C">
        <w:rPr>
          <w:rFonts w:asciiTheme="majorBidi" w:hAnsiTheme="majorBidi" w:cs="B Lotus"/>
          <w:sz w:val="24"/>
          <w:szCs w:val="24"/>
        </w:rPr>
        <w:t>: 64.</w:t>
      </w:r>
    </w:p>
  </w:footnote>
  <w:footnote w:id="706">
    <w:p w14:paraId="3B95258A" w14:textId="77777777" w:rsidR="00A071B3" w:rsidRPr="00807F7C" w:rsidRDefault="00A071B3" w:rsidP="00807F7C">
      <w:pPr>
        <w:pStyle w:val="FootnoteText"/>
        <w:bidi w:val="0"/>
        <w:jc w:val="both"/>
        <w:rPr>
          <w:rFonts w:asciiTheme="majorBidi" w:hAnsiTheme="majorBidi" w:cs="B Lotus"/>
          <w:sz w:val="24"/>
          <w:szCs w:val="24"/>
          <w:rtl/>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Monterrey Consensus</w:t>
      </w:r>
    </w:p>
  </w:footnote>
  <w:footnote w:id="707">
    <w:p w14:paraId="63CDFB85" w14:textId="77777777" w:rsidR="00A071B3" w:rsidRPr="00807F7C" w:rsidRDefault="00A071B3" w:rsidP="00807F7C">
      <w:pPr>
        <w:pStyle w:val="FootnoteText"/>
        <w:bidi w:val="0"/>
        <w:jc w:val="both"/>
        <w:rPr>
          <w:rFonts w:asciiTheme="majorBidi" w:hAnsiTheme="majorBidi" w:cs="B Lotus"/>
          <w:sz w:val="24"/>
          <w:szCs w:val="24"/>
          <w:rtl/>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lang w:bidi="fa-IR"/>
        </w:rPr>
        <w:t>United Nations. 2003. “</w:t>
      </w:r>
      <w:r w:rsidRPr="00807F7C">
        <w:rPr>
          <w:rFonts w:asciiTheme="majorBidi" w:hAnsiTheme="majorBidi" w:cs="B Lotus"/>
          <w:sz w:val="24"/>
          <w:szCs w:val="24"/>
        </w:rPr>
        <w:t xml:space="preserve">Monterrey Consensus on Financing for Development.” UNDESA, </w:t>
      </w:r>
      <w:r w:rsidRPr="00807F7C">
        <w:rPr>
          <w:rFonts w:asciiTheme="majorBidi" w:hAnsiTheme="majorBidi" w:cs="B Lotus"/>
          <w:sz w:val="24"/>
          <w:szCs w:val="24"/>
          <w:lang w:bidi="fa-IR"/>
        </w:rPr>
        <w:t>Mexico</w:t>
      </w:r>
      <w:r w:rsidRPr="00807F7C">
        <w:rPr>
          <w:rFonts w:asciiTheme="majorBidi" w:hAnsiTheme="majorBidi" w:cs="B Lotus"/>
          <w:sz w:val="24"/>
          <w:szCs w:val="24"/>
        </w:rPr>
        <w:t>: 9.</w:t>
      </w:r>
    </w:p>
  </w:footnote>
  <w:footnote w:id="708">
    <w:p w14:paraId="70370131" w14:textId="77777777" w:rsidR="00A071B3" w:rsidRPr="00807F7C" w:rsidRDefault="00A071B3" w:rsidP="00807F7C">
      <w:pPr>
        <w:pStyle w:val="FootnoteText"/>
        <w:bidi w:val="0"/>
        <w:jc w:val="both"/>
        <w:rPr>
          <w:rFonts w:asciiTheme="majorBidi" w:hAnsiTheme="majorBidi" w:cs="B Lotus"/>
          <w:sz w:val="24"/>
          <w:szCs w:val="24"/>
          <w:rtl/>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color w:val="000000"/>
          <w:sz w:val="24"/>
          <w:szCs w:val="24"/>
        </w:rPr>
        <w:t>UN Johannesburg Plan of Implementation</w:t>
      </w:r>
    </w:p>
  </w:footnote>
  <w:footnote w:id="709">
    <w:p w14:paraId="0935B9E1" w14:textId="77777777" w:rsidR="00A071B3" w:rsidRPr="00807F7C" w:rsidRDefault="00A071B3" w:rsidP="00807F7C">
      <w:pPr>
        <w:pStyle w:val="FootnoteText"/>
        <w:bidi w:val="0"/>
        <w:jc w:val="both"/>
        <w:rPr>
          <w:rFonts w:asciiTheme="majorBidi" w:hAnsiTheme="majorBidi" w:cs="B Lotus"/>
          <w:sz w:val="24"/>
          <w:szCs w:val="24"/>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color w:val="000000"/>
          <w:sz w:val="24"/>
          <w:szCs w:val="24"/>
        </w:rPr>
        <w:t>The 4th UN Conference on LDCs</w:t>
      </w:r>
      <w:r w:rsidRPr="00807F7C">
        <w:rPr>
          <w:rFonts w:asciiTheme="majorBidi" w:hAnsiTheme="majorBidi" w:cs="B Lotus"/>
          <w:color w:val="000000"/>
          <w:sz w:val="24"/>
          <w:szCs w:val="24"/>
          <w:lang w:bidi="fa-IR"/>
        </w:rPr>
        <w:t xml:space="preserve"> (the Istanbul </w:t>
      </w:r>
      <w:proofErr w:type="spellStart"/>
      <w:r w:rsidRPr="00807F7C">
        <w:rPr>
          <w:rFonts w:asciiTheme="majorBidi" w:hAnsiTheme="majorBidi" w:cs="B Lotus"/>
          <w:color w:val="000000"/>
          <w:sz w:val="24"/>
          <w:szCs w:val="24"/>
          <w:lang w:bidi="fa-IR"/>
        </w:rPr>
        <w:t>Programme</w:t>
      </w:r>
      <w:proofErr w:type="spellEnd"/>
      <w:r w:rsidRPr="00807F7C">
        <w:rPr>
          <w:rFonts w:asciiTheme="majorBidi" w:hAnsiTheme="majorBidi" w:cs="B Lotus"/>
          <w:color w:val="000000"/>
          <w:sz w:val="24"/>
          <w:szCs w:val="24"/>
          <w:lang w:bidi="fa-IR"/>
        </w:rPr>
        <w:t>)</w:t>
      </w:r>
    </w:p>
  </w:footnote>
  <w:footnote w:id="710">
    <w:p w14:paraId="6D2890A0" w14:textId="77777777" w:rsidR="00A071B3" w:rsidRPr="00807F7C" w:rsidRDefault="00A071B3" w:rsidP="008C55E9">
      <w:pPr>
        <w:pStyle w:val="FootnoteText"/>
        <w:jc w:val="both"/>
        <w:rPr>
          <w:rFonts w:asciiTheme="majorBidi" w:hAnsiTheme="majorBidi" w:cs="B Lotus"/>
          <w:sz w:val="24"/>
          <w:szCs w:val="24"/>
          <w:rtl/>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rtl/>
          <w:lang w:bidi="fa-IR"/>
        </w:rPr>
        <w:t xml:space="preserve"> لازم به ذکر است که عناوین اصول و شرح مختصر آنها در این قسمت عمدتا بر اساس  و  برگرفته از سند پیشنهادی </w:t>
      </w:r>
      <w:proofErr w:type="spellStart"/>
      <w:r w:rsidRPr="00807F7C">
        <w:rPr>
          <w:rFonts w:asciiTheme="majorBidi" w:hAnsiTheme="majorBidi" w:cs="B Lotus"/>
          <w:sz w:val="24"/>
          <w:szCs w:val="24"/>
          <w:rtl/>
          <w:lang w:bidi="fa-IR"/>
        </w:rPr>
        <w:t>آنکتاد</w:t>
      </w:r>
      <w:proofErr w:type="spellEnd"/>
      <w:r w:rsidRPr="00807F7C">
        <w:rPr>
          <w:rFonts w:asciiTheme="majorBidi" w:hAnsiTheme="majorBidi" w:cs="B Lotus"/>
          <w:sz w:val="24"/>
          <w:szCs w:val="24"/>
          <w:rtl/>
          <w:lang w:bidi="fa-IR"/>
        </w:rPr>
        <w:t xml:space="preserve"> است.</w:t>
      </w:r>
    </w:p>
  </w:footnote>
  <w:footnote w:id="711">
    <w:p w14:paraId="48414A8D" w14:textId="77777777" w:rsidR="00A071B3" w:rsidRPr="00807F7C" w:rsidRDefault="00A071B3" w:rsidP="00807F7C">
      <w:pPr>
        <w:pStyle w:val="FootnoteText"/>
        <w:bidi w:val="0"/>
        <w:jc w:val="both"/>
        <w:rPr>
          <w:rFonts w:asciiTheme="majorBidi" w:hAnsiTheme="majorBidi" w:cs="B Lotus"/>
          <w:sz w:val="24"/>
          <w:szCs w:val="24"/>
          <w:rtl/>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Race to the Bottom</w:t>
      </w:r>
    </w:p>
  </w:footnote>
  <w:footnote w:id="712">
    <w:p w14:paraId="0BD5E9F4" w14:textId="77777777" w:rsidR="00A071B3" w:rsidRPr="00807F7C" w:rsidRDefault="00A071B3" w:rsidP="00807F7C">
      <w:pPr>
        <w:pStyle w:val="FootnoteText"/>
        <w:bidi w:val="0"/>
        <w:jc w:val="both"/>
        <w:rPr>
          <w:rFonts w:asciiTheme="majorBidi" w:hAnsiTheme="majorBidi" w:cs="B Lotus"/>
          <w:sz w:val="24"/>
          <w:szCs w:val="24"/>
          <w:rtl/>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Pollution Haven</w:t>
      </w:r>
    </w:p>
  </w:footnote>
  <w:footnote w:id="713">
    <w:p w14:paraId="287CEA3E" w14:textId="77777777" w:rsidR="00A071B3" w:rsidRPr="00807F7C" w:rsidRDefault="00A071B3" w:rsidP="00807F7C">
      <w:pPr>
        <w:pStyle w:val="FootnoteText"/>
        <w:bidi w:val="0"/>
        <w:jc w:val="both"/>
        <w:rPr>
          <w:rFonts w:asciiTheme="majorBidi" w:hAnsiTheme="majorBidi" w:cs="B Lotus"/>
          <w:sz w:val="24"/>
          <w:szCs w:val="24"/>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Product Effects</w:t>
      </w:r>
    </w:p>
  </w:footnote>
  <w:footnote w:id="714">
    <w:p w14:paraId="5B3313A1" w14:textId="77777777" w:rsidR="00A071B3" w:rsidRPr="00807F7C" w:rsidRDefault="00A071B3" w:rsidP="00807F7C">
      <w:pPr>
        <w:pStyle w:val="FootnoteText"/>
        <w:bidi w:val="0"/>
        <w:jc w:val="both"/>
        <w:rPr>
          <w:rFonts w:asciiTheme="majorBidi" w:hAnsiTheme="majorBidi" w:cs="B Lotus"/>
          <w:sz w:val="24"/>
          <w:szCs w:val="24"/>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Scale Effects</w:t>
      </w:r>
    </w:p>
  </w:footnote>
  <w:footnote w:id="715">
    <w:p w14:paraId="5184EFCA" w14:textId="77777777" w:rsidR="00A071B3" w:rsidRPr="00807F7C" w:rsidRDefault="00A071B3" w:rsidP="00807F7C">
      <w:pPr>
        <w:pStyle w:val="FootnoteText"/>
        <w:bidi w:val="0"/>
        <w:jc w:val="both"/>
        <w:rPr>
          <w:rFonts w:asciiTheme="majorBidi" w:hAnsiTheme="majorBidi" w:cs="B Lotus"/>
          <w:sz w:val="24"/>
          <w:szCs w:val="24"/>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Structural Effects</w:t>
      </w:r>
    </w:p>
  </w:footnote>
  <w:footnote w:id="716">
    <w:p w14:paraId="73EFEC3A" w14:textId="77777777" w:rsidR="00A071B3" w:rsidRPr="00807F7C" w:rsidRDefault="00A071B3" w:rsidP="00807F7C">
      <w:pPr>
        <w:pStyle w:val="FootnoteText"/>
        <w:bidi w:val="0"/>
        <w:jc w:val="both"/>
        <w:rPr>
          <w:rFonts w:asciiTheme="majorBidi" w:hAnsiTheme="majorBidi" w:cs="B Lotus"/>
          <w:sz w:val="24"/>
          <w:szCs w:val="24"/>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Regulatory Effects</w:t>
      </w:r>
    </w:p>
  </w:footnote>
  <w:footnote w:id="717">
    <w:p w14:paraId="564650B9" w14:textId="77777777" w:rsidR="00A071B3" w:rsidRPr="00807F7C" w:rsidRDefault="00A071B3" w:rsidP="00807F7C">
      <w:pPr>
        <w:pStyle w:val="FootnoteText"/>
        <w:bidi w:val="0"/>
        <w:jc w:val="both"/>
        <w:rPr>
          <w:rFonts w:asciiTheme="majorBidi" w:hAnsiTheme="majorBidi" w:cs="B Lotus"/>
          <w:sz w:val="24"/>
          <w:szCs w:val="24"/>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OECD. 1994. “Methodologies for Environment and Trade Reviews, General Distribution.” OECD Publication, Paris: 13-14.</w:t>
      </w:r>
    </w:p>
  </w:footnote>
  <w:footnote w:id="718">
    <w:p w14:paraId="6293B986" w14:textId="77777777" w:rsidR="00A071B3" w:rsidRPr="00807F7C" w:rsidRDefault="00A071B3" w:rsidP="00807F7C">
      <w:pPr>
        <w:bidi w:val="0"/>
        <w:spacing w:line="276" w:lineRule="auto"/>
        <w:jc w:val="both"/>
        <w:rPr>
          <w:rFonts w:asciiTheme="majorBidi" w:hAnsiTheme="majorBidi" w:cs="B Lotus"/>
          <w:sz w:val="24"/>
          <w:szCs w:val="24"/>
        </w:rPr>
      </w:pPr>
      <w:r w:rsidRPr="00807F7C">
        <w:rPr>
          <w:rStyle w:val="FootnoteReference"/>
          <w:rFonts w:asciiTheme="majorBidi" w:eastAsiaTheme="majorEastAsia"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lang w:bidi="fa-IR"/>
        </w:rPr>
        <w:t xml:space="preserve">Transfer of Price: </w:t>
      </w:r>
      <w:r w:rsidRPr="00807F7C">
        <w:rPr>
          <w:rFonts w:asciiTheme="majorBidi" w:hAnsiTheme="majorBidi" w:cs="B Lotus"/>
          <w:sz w:val="24"/>
          <w:szCs w:val="24"/>
        </w:rPr>
        <w:t>The price at which divisions of a company transact with each other. Transactions may include</w:t>
      </w:r>
      <w:r w:rsidRPr="00807F7C">
        <w:rPr>
          <w:rFonts w:asciiTheme="majorBidi" w:hAnsiTheme="majorBidi" w:cs="B Lotus"/>
          <w:sz w:val="24"/>
          <w:szCs w:val="24"/>
          <w:rtl/>
        </w:rPr>
        <w:t xml:space="preserve"> </w:t>
      </w:r>
      <w:r w:rsidRPr="00807F7C">
        <w:rPr>
          <w:rFonts w:asciiTheme="majorBidi" w:hAnsiTheme="majorBidi" w:cs="B Lotus"/>
          <w:sz w:val="24"/>
          <w:szCs w:val="24"/>
        </w:rPr>
        <w:t xml:space="preserve">the trade of supplies or labor between departments. </w:t>
      </w:r>
      <w:r w:rsidRPr="00807F7C">
        <w:rPr>
          <w:rFonts w:asciiTheme="majorBidi" w:hAnsiTheme="majorBidi" w:cs="B Lotus"/>
          <w:color w:val="000000"/>
          <w:sz w:val="24"/>
          <w:szCs w:val="24"/>
        </w:rPr>
        <w:t xml:space="preserve">See: </w:t>
      </w:r>
      <w:hyperlink r:id="rId104" w:anchor="ixzz3rNcTTenZ" w:history="1">
        <w:r w:rsidRPr="00807F7C">
          <w:rPr>
            <w:rStyle w:val="Hyperlink"/>
            <w:rFonts w:asciiTheme="majorBidi" w:eastAsiaTheme="majorEastAsia" w:hAnsiTheme="majorBidi" w:cs="B Lotus"/>
            <w:color w:val="003399"/>
            <w:sz w:val="24"/>
            <w:szCs w:val="24"/>
          </w:rPr>
          <w:t>Transfer Price Definition | Investopedia</w:t>
        </w:r>
      </w:hyperlink>
      <w:r w:rsidRPr="00807F7C">
        <w:rPr>
          <w:rFonts w:asciiTheme="majorBidi" w:hAnsiTheme="majorBidi" w:cs="B Lotus"/>
          <w:color w:val="000000"/>
          <w:sz w:val="24"/>
          <w:szCs w:val="24"/>
        </w:rPr>
        <w:t xml:space="preserve"> </w:t>
      </w:r>
      <w:hyperlink r:id="rId105" w:anchor="ixzz3rNcTTenZ" w:history="1">
        <w:r w:rsidRPr="00807F7C">
          <w:rPr>
            <w:rStyle w:val="Hyperlink"/>
            <w:rFonts w:asciiTheme="majorBidi" w:eastAsiaTheme="majorEastAsia" w:hAnsiTheme="majorBidi" w:cs="B Lotus"/>
            <w:color w:val="003399"/>
            <w:sz w:val="24"/>
            <w:szCs w:val="24"/>
          </w:rPr>
          <w:t>http://www.investopedia.com/terms/t/transferprice.asp#ixzz3rNcTTenZ</w:t>
        </w:r>
      </w:hyperlink>
      <w:r w:rsidRPr="00807F7C">
        <w:rPr>
          <w:rFonts w:asciiTheme="majorBidi" w:hAnsiTheme="majorBidi" w:cs="B Lotus"/>
          <w:color w:val="000000"/>
          <w:sz w:val="24"/>
          <w:szCs w:val="24"/>
        </w:rPr>
        <w:t xml:space="preserve"> </w:t>
      </w:r>
    </w:p>
  </w:footnote>
  <w:footnote w:id="719">
    <w:p w14:paraId="58412E3B" w14:textId="77777777" w:rsidR="00A071B3" w:rsidRPr="00807F7C" w:rsidRDefault="00A071B3" w:rsidP="00807F7C">
      <w:pPr>
        <w:pStyle w:val="FootnoteText"/>
        <w:bidi w:val="0"/>
        <w:jc w:val="both"/>
        <w:rPr>
          <w:rFonts w:asciiTheme="majorBidi" w:hAnsiTheme="majorBidi" w:cs="B Lotus"/>
          <w:sz w:val="24"/>
          <w:szCs w:val="24"/>
          <w:rtl/>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Performance Requirements</w:t>
      </w:r>
    </w:p>
  </w:footnote>
  <w:footnote w:id="720">
    <w:p w14:paraId="5797847E" w14:textId="77777777" w:rsidR="00A071B3" w:rsidRPr="00807F7C" w:rsidRDefault="00A071B3" w:rsidP="00807F7C">
      <w:pPr>
        <w:pStyle w:val="FootnoteText"/>
        <w:bidi w:val="0"/>
        <w:jc w:val="both"/>
        <w:rPr>
          <w:rFonts w:asciiTheme="majorBidi" w:hAnsiTheme="majorBidi" w:cs="B Lotus"/>
          <w:sz w:val="24"/>
          <w:szCs w:val="24"/>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UNCTAD. 2003. “Foreign Direct Investment and Performance Requirements: New Evidence from Selected Countries.” UN Pub., New York and Geneva: 53.</w:t>
      </w:r>
    </w:p>
  </w:footnote>
  <w:footnote w:id="721">
    <w:p w14:paraId="6AC2C7AA" w14:textId="77777777" w:rsidR="00A071B3" w:rsidRPr="00807F7C" w:rsidRDefault="00A071B3" w:rsidP="00807F7C">
      <w:pPr>
        <w:pStyle w:val="FootnoteText"/>
        <w:bidi w:val="0"/>
        <w:jc w:val="both"/>
        <w:rPr>
          <w:rFonts w:asciiTheme="majorBidi" w:hAnsiTheme="majorBidi" w:cs="B Lotus"/>
          <w:sz w:val="24"/>
          <w:szCs w:val="24"/>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lang w:bidi="fa-IR"/>
        </w:rPr>
        <w:t>Local Content Requirements (LCRs)</w:t>
      </w:r>
    </w:p>
  </w:footnote>
  <w:footnote w:id="722">
    <w:p w14:paraId="4D72A231" w14:textId="77777777" w:rsidR="00A071B3" w:rsidRPr="00807F7C" w:rsidRDefault="00A071B3" w:rsidP="00807F7C">
      <w:pPr>
        <w:pStyle w:val="FootnoteText"/>
        <w:bidi w:val="0"/>
        <w:jc w:val="both"/>
        <w:rPr>
          <w:rFonts w:asciiTheme="majorBidi" w:hAnsiTheme="majorBidi" w:cs="B Lotus"/>
          <w:sz w:val="24"/>
          <w:szCs w:val="24"/>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UNCTAD. 2003. “Foreign Direct Investment and Performance Requirements: New Evidence from Selected Countries.” UN Pub., New York and Geneva: 55.</w:t>
      </w:r>
    </w:p>
  </w:footnote>
  <w:footnote w:id="723">
    <w:p w14:paraId="41C51F0C" w14:textId="77777777" w:rsidR="00A071B3" w:rsidRPr="00807F7C" w:rsidRDefault="00A071B3" w:rsidP="00807F7C">
      <w:pPr>
        <w:pStyle w:val="FootnoteText"/>
        <w:bidi w:val="0"/>
        <w:jc w:val="both"/>
        <w:rPr>
          <w:rFonts w:asciiTheme="majorBidi" w:hAnsiTheme="majorBidi" w:cs="B Lotus"/>
          <w:sz w:val="24"/>
          <w:szCs w:val="24"/>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lang w:bidi="fa-IR"/>
        </w:rPr>
        <w:t>UNCTAD. 2015b.” Investing in Sustainable Development Goals_ Action Plan for Private Investment in SDGs.” Special Edition for the Third International Conference on Financing for Development. Un Pub. Geneva: 10.</w:t>
      </w:r>
    </w:p>
  </w:footnote>
  <w:footnote w:id="724">
    <w:p w14:paraId="4244E2C1" w14:textId="77777777" w:rsidR="00A071B3" w:rsidRPr="00807F7C" w:rsidRDefault="00A071B3" w:rsidP="00807F7C">
      <w:pPr>
        <w:pStyle w:val="FootnoteText"/>
        <w:bidi w:val="0"/>
        <w:jc w:val="both"/>
        <w:rPr>
          <w:rFonts w:asciiTheme="majorBidi" w:hAnsiTheme="majorBidi" w:cs="B Lotus"/>
          <w:sz w:val="24"/>
          <w:szCs w:val="24"/>
          <w:rtl/>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UNCTAD. 2012a. Ibid.: 39. </w:t>
      </w:r>
    </w:p>
  </w:footnote>
  <w:footnote w:id="725">
    <w:p w14:paraId="67BBE652" w14:textId="77777777" w:rsidR="00A071B3" w:rsidRPr="00807F7C" w:rsidRDefault="00A071B3" w:rsidP="00807F7C">
      <w:pPr>
        <w:pStyle w:val="FootnoteText"/>
        <w:bidi w:val="0"/>
        <w:jc w:val="both"/>
        <w:rPr>
          <w:rFonts w:asciiTheme="majorBidi" w:hAnsiTheme="majorBidi" w:cs="B Lotus"/>
          <w:sz w:val="24"/>
          <w:szCs w:val="24"/>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lang w:bidi="fa-IR"/>
        </w:rPr>
        <w:t>U.S Model Bilateral Investment Treaty”. 2012: Art. 12.</w:t>
      </w:r>
    </w:p>
  </w:footnote>
  <w:footnote w:id="726">
    <w:p w14:paraId="2E7FBA52" w14:textId="77777777" w:rsidR="00A071B3" w:rsidRPr="00807F7C" w:rsidRDefault="00A071B3" w:rsidP="00807F7C">
      <w:pPr>
        <w:pStyle w:val="FootnoteText"/>
        <w:bidi w:val="0"/>
        <w:jc w:val="both"/>
        <w:rPr>
          <w:rFonts w:asciiTheme="majorBidi" w:hAnsiTheme="majorBidi" w:cs="B Lotus"/>
          <w:sz w:val="24"/>
          <w:szCs w:val="24"/>
          <w:rtl/>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lang w:bidi="fa-IR"/>
        </w:rPr>
        <w:t>The US SIF Foundation. Ibid.: 11</w:t>
      </w:r>
    </w:p>
  </w:footnote>
  <w:footnote w:id="727">
    <w:p w14:paraId="751BB028" w14:textId="77777777" w:rsidR="00A071B3" w:rsidRPr="00807F7C" w:rsidRDefault="00A071B3" w:rsidP="00807F7C">
      <w:pPr>
        <w:pStyle w:val="FootnoteText"/>
        <w:bidi w:val="0"/>
        <w:jc w:val="both"/>
        <w:rPr>
          <w:rFonts w:asciiTheme="majorBidi" w:hAnsiTheme="majorBidi" w:cs="B Lotus"/>
          <w:sz w:val="24"/>
          <w:szCs w:val="24"/>
          <w:rtl/>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UNCTAD. 2012a. Ibid.</w:t>
      </w:r>
    </w:p>
  </w:footnote>
  <w:footnote w:id="728">
    <w:p w14:paraId="4241DC9A" w14:textId="77777777" w:rsidR="00A071B3" w:rsidRPr="00807F7C" w:rsidRDefault="00A071B3" w:rsidP="00807F7C">
      <w:pPr>
        <w:pStyle w:val="FootnoteText"/>
        <w:bidi w:val="0"/>
        <w:jc w:val="both"/>
        <w:rPr>
          <w:rFonts w:asciiTheme="majorBidi" w:hAnsiTheme="majorBidi" w:cs="B Lotus"/>
          <w:sz w:val="24"/>
          <w:szCs w:val="24"/>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rtl/>
          <w:lang w:bidi="fa-IR"/>
        </w:rPr>
        <w:t xml:space="preserve"> </w:t>
      </w:r>
      <w:r w:rsidRPr="00807F7C">
        <w:rPr>
          <w:rFonts w:asciiTheme="majorBidi" w:hAnsiTheme="majorBidi" w:cs="B Lotus"/>
          <w:sz w:val="24"/>
          <w:szCs w:val="24"/>
          <w:lang w:bidi="fa-IR"/>
        </w:rPr>
        <w:t>UN Guidelines on Business and Human Rights</w:t>
      </w:r>
    </w:p>
  </w:footnote>
  <w:footnote w:id="729">
    <w:p w14:paraId="149090D1" w14:textId="4076832F" w:rsidR="00A071B3" w:rsidRPr="00807F7C" w:rsidRDefault="00A071B3" w:rsidP="008C55E9">
      <w:pPr>
        <w:pStyle w:val="FootnoteText"/>
        <w:bidi w:val="0"/>
        <w:jc w:val="both"/>
        <w:rPr>
          <w:rFonts w:asciiTheme="majorBidi" w:hAnsiTheme="majorBidi" w:cs="B Lotus"/>
          <w:sz w:val="24"/>
          <w:szCs w:val="24"/>
          <w:rtl/>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ICSID. 2004. “</w:t>
      </w:r>
      <w:r w:rsidRPr="00807F7C">
        <w:rPr>
          <w:rFonts w:asciiTheme="majorBidi" w:hAnsiTheme="majorBidi" w:cs="B Lotus"/>
          <w:color w:val="000000"/>
          <w:sz w:val="24"/>
          <w:szCs w:val="24"/>
        </w:rPr>
        <w:t>CSOB v. The Slovak Republic.” ICSID Case No. ARB/97/4, Final Award: para.</w:t>
      </w:r>
      <w:r w:rsidRPr="00807F7C">
        <w:rPr>
          <w:rFonts w:asciiTheme="majorBidi" w:hAnsiTheme="majorBidi" w:cs="B Lotus"/>
          <w:color w:val="000000"/>
          <w:sz w:val="24"/>
          <w:szCs w:val="24"/>
          <w:rtl/>
        </w:rPr>
        <w:t xml:space="preserve"> </w:t>
      </w:r>
      <w:r w:rsidRPr="00807F7C">
        <w:rPr>
          <w:rFonts w:asciiTheme="majorBidi" w:hAnsiTheme="majorBidi" w:cs="B Lotus"/>
          <w:color w:val="000000"/>
          <w:sz w:val="24"/>
          <w:szCs w:val="24"/>
          <w:lang w:bidi="fa-IR"/>
        </w:rPr>
        <w:t>128.</w:t>
      </w:r>
      <w:r w:rsidR="008C55E9">
        <w:rPr>
          <w:rFonts w:asciiTheme="majorBidi" w:hAnsiTheme="majorBidi" w:cs="B Lotus" w:hint="cs"/>
          <w:color w:val="000000"/>
          <w:sz w:val="24"/>
          <w:szCs w:val="24"/>
          <w:rtl/>
          <w:lang w:bidi="fa-IR"/>
        </w:rPr>
        <w:t xml:space="preserve">  </w:t>
      </w:r>
      <w:r w:rsidRPr="00807F7C">
        <w:rPr>
          <w:rFonts w:asciiTheme="majorBidi" w:hAnsiTheme="majorBidi" w:cs="B Lotus"/>
          <w:color w:val="000000"/>
          <w:sz w:val="24"/>
          <w:szCs w:val="24"/>
          <w:rtl/>
          <w:lang w:bidi="fa-IR"/>
        </w:rPr>
        <w:t>در این پرونده دولت سرمایه پذیر به هفتصد و شصت و هفت میلیون دلار محکوم شد.</w:t>
      </w:r>
    </w:p>
  </w:footnote>
  <w:footnote w:id="730">
    <w:p w14:paraId="09105E19" w14:textId="1D937912" w:rsidR="00A071B3" w:rsidRPr="00807F7C" w:rsidRDefault="00A071B3" w:rsidP="00807F7C">
      <w:pPr>
        <w:pStyle w:val="FootnoteText"/>
        <w:bidi w:val="0"/>
        <w:jc w:val="both"/>
        <w:rPr>
          <w:rFonts w:asciiTheme="majorBidi" w:hAnsiTheme="majorBidi" w:cs="B Lotus"/>
          <w:sz w:val="24"/>
          <w:szCs w:val="24"/>
          <w:rtl/>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UNCTAD. 2012a.</w:t>
      </w:r>
      <w:r w:rsidRPr="00807F7C">
        <w:rPr>
          <w:rFonts w:asciiTheme="majorBidi" w:hAnsiTheme="majorBidi" w:cs="B Lotus"/>
          <w:sz w:val="24"/>
          <w:szCs w:val="24"/>
          <w:lang w:bidi="fa-IR"/>
        </w:rPr>
        <w:t xml:space="preserve"> 47.</w:t>
      </w:r>
      <w:r w:rsidRPr="00807F7C">
        <w:rPr>
          <w:rFonts w:asciiTheme="majorBidi" w:hAnsiTheme="majorBidi" w:cs="B Lotus"/>
          <w:sz w:val="24"/>
          <w:szCs w:val="24"/>
        </w:rPr>
        <w:t xml:space="preserve"> </w:t>
      </w:r>
      <w:r w:rsidR="008C55E9">
        <w:rPr>
          <w:rFonts w:asciiTheme="majorBidi" w:hAnsiTheme="majorBidi" w:cs="B Lotus" w:hint="cs"/>
          <w:sz w:val="24"/>
          <w:szCs w:val="24"/>
          <w:rtl/>
        </w:rPr>
        <w:t>س</w:t>
      </w:r>
    </w:p>
  </w:footnote>
  <w:footnote w:id="731">
    <w:p w14:paraId="53F69316" w14:textId="77777777" w:rsidR="00A071B3" w:rsidRPr="00807F7C" w:rsidRDefault="00A071B3" w:rsidP="00807F7C">
      <w:pPr>
        <w:pStyle w:val="FootnoteText"/>
        <w:bidi w:val="0"/>
        <w:jc w:val="both"/>
        <w:rPr>
          <w:rFonts w:asciiTheme="majorBidi" w:hAnsiTheme="majorBidi" w:cs="B Lotus"/>
          <w:sz w:val="24"/>
          <w:szCs w:val="24"/>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lang w:bidi="fa-IR"/>
        </w:rPr>
        <w:t xml:space="preserve">International Institute for Sustainable Development. 2010. “International Investment Law and Sustainable Development; Key Cases from 2000-2010.” </w:t>
      </w:r>
      <w:r w:rsidRPr="00807F7C">
        <w:rPr>
          <w:rFonts w:asciiTheme="majorBidi" w:hAnsiTheme="majorBidi" w:cs="B Lotus"/>
          <w:i/>
          <w:iCs/>
          <w:sz w:val="24"/>
          <w:szCs w:val="24"/>
          <w:lang w:bidi="fa-IR"/>
        </w:rPr>
        <w:t>Edited by Nathalie Bernasconi-Osterwalder and Lise Johnson</w:t>
      </w:r>
      <w:r w:rsidRPr="00807F7C">
        <w:rPr>
          <w:rFonts w:asciiTheme="majorBidi" w:hAnsiTheme="majorBidi" w:cs="B Lotus"/>
          <w:sz w:val="24"/>
          <w:szCs w:val="24"/>
          <w:lang w:bidi="fa-IR"/>
        </w:rPr>
        <w:t>: 106.</w:t>
      </w:r>
    </w:p>
  </w:footnote>
  <w:footnote w:id="732">
    <w:p w14:paraId="3575A110" w14:textId="77777777" w:rsidR="00A071B3" w:rsidRPr="00807F7C" w:rsidRDefault="00A071B3" w:rsidP="00807F7C">
      <w:pPr>
        <w:pStyle w:val="FootnoteText"/>
        <w:bidi w:val="0"/>
        <w:jc w:val="both"/>
        <w:rPr>
          <w:rFonts w:asciiTheme="majorBidi" w:hAnsiTheme="majorBidi" w:cs="B Lotus"/>
          <w:sz w:val="24"/>
          <w:szCs w:val="24"/>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lang w:bidi="fa-IR"/>
        </w:rPr>
        <w:t>ICSID. 2009. “Phoenix Action Ltd. v. Czech Republic.” ICSID Case No. ARB/06/5. Award: para. 83.</w:t>
      </w:r>
    </w:p>
  </w:footnote>
  <w:footnote w:id="733">
    <w:p w14:paraId="7CB0B621" w14:textId="77777777" w:rsidR="00A071B3" w:rsidRPr="00807F7C" w:rsidRDefault="00A071B3" w:rsidP="00807F7C">
      <w:pPr>
        <w:pStyle w:val="FootnoteText"/>
        <w:bidi w:val="0"/>
        <w:jc w:val="both"/>
        <w:rPr>
          <w:rFonts w:asciiTheme="majorBidi" w:hAnsiTheme="majorBidi" w:cs="B Lotus"/>
          <w:sz w:val="24"/>
          <w:szCs w:val="24"/>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lang w:bidi="fa-IR"/>
        </w:rPr>
        <w:t>Ibid.</w:t>
      </w:r>
    </w:p>
  </w:footnote>
  <w:footnote w:id="734">
    <w:p w14:paraId="22480F98" w14:textId="77777777" w:rsidR="00A071B3" w:rsidRPr="00807F7C" w:rsidRDefault="00A071B3" w:rsidP="00807F7C">
      <w:pPr>
        <w:pStyle w:val="FootnoteText"/>
        <w:bidi w:val="0"/>
        <w:jc w:val="both"/>
        <w:rPr>
          <w:rFonts w:asciiTheme="majorBidi" w:hAnsiTheme="majorBidi" w:cs="B Lotus"/>
          <w:sz w:val="24"/>
          <w:szCs w:val="24"/>
          <w:rtl/>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lang w:bidi="fa-IR"/>
        </w:rPr>
        <w:t>Ibid: 84.</w:t>
      </w:r>
    </w:p>
  </w:footnote>
  <w:footnote w:id="735">
    <w:p w14:paraId="418AFA95" w14:textId="77777777" w:rsidR="00A071B3" w:rsidRPr="00807F7C" w:rsidRDefault="00A071B3" w:rsidP="00807F7C">
      <w:pPr>
        <w:pStyle w:val="FootnoteText"/>
        <w:bidi w:val="0"/>
        <w:jc w:val="both"/>
        <w:rPr>
          <w:rFonts w:asciiTheme="majorBidi" w:hAnsiTheme="majorBidi" w:cs="B Lotus"/>
          <w:sz w:val="24"/>
          <w:szCs w:val="24"/>
          <w:rtl/>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lang w:bidi="fa-IR"/>
        </w:rPr>
        <w:t>Ibid: 85.</w:t>
      </w:r>
    </w:p>
  </w:footnote>
  <w:footnote w:id="736">
    <w:p w14:paraId="0BBC0118" w14:textId="77777777" w:rsidR="00A071B3" w:rsidRPr="00807F7C" w:rsidRDefault="00A071B3" w:rsidP="00807F7C">
      <w:pPr>
        <w:pStyle w:val="FootnoteText"/>
        <w:bidi w:val="0"/>
        <w:jc w:val="both"/>
        <w:rPr>
          <w:rFonts w:asciiTheme="majorBidi" w:hAnsiTheme="majorBidi" w:cs="B Lotus"/>
          <w:sz w:val="24"/>
          <w:szCs w:val="24"/>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lang w:bidi="fa-IR"/>
        </w:rPr>
        <w:t>Ibid: 114.</w:t>
      </w:r>
    </w:p>
  </w:footnote>
  <w:footnote w:id="737">
    <w:p w14:paraId="4682BCD3" w14:textId="77777777" w:rsidR="00A071B3" w:rsidRPr="00807F7C" w:rsidRDefault="00A071B3" w:rsidP="00807F7C">
      <w:pPr>
        <w:pStyle w:val="FootnoteText"/>
        <w:bidi w:val="0"/>
        <w:jc w:val="both"/>
        <w:rPr>
          <w:rFonts w:asciiTheme="majorBidi" w:hAnsiTheme="majorBidi" w:cs="B Lotus"/>
          <w:sz w:val="24"/>
          <w:szCs w:val="24"/>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lang w:bidi="fa-IR"/>
        </w:rPr>
        <w:t>International Institute for Sustainable Development. Op. Cit.: 23-24.</w:t>
      </w:r>
    </w:p>
  </w:footnote>
  <w:footnote w:id="738">
    <w:p w14:paraId="2092D2F4" w14:textId="77777777" w:rsidR="00A071B3" w:rsidRPr="00807F7C" w:rsidRDefault="00A071B3" w:rsidP="00807F7C">
      <w:pPr>
        <w:pStyle w:val="FootnoteText"/>
        <w:bidi w:val="0"/>
        <w:jc w:val="both"/>
        <w:rPr>
          <w:rFonts w:asciiTheme="majorBidi" w:hAnsiTheme="majorBidi" w:cs="B Lotus"/>
          <w:sz w:val="24"/>
          <w:szCs w:val="24"/>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lang w:bidi="fa-IR"/>
        </w:rPr>
        <w:t>ICSID. 2008. Op. Cit.: para. 311.</w:t>
      </w:r>
    </w:p>
  </w:footnote>
  <w:footnote w:id="739">
    <w:p w14:paraId="3BB3AE7C" w14:textId="77777777" w:rsidR="00A071B3" w:rsidRPr="00807F7C" w:rsidRDefault="00A071B3" w:rsidP="00807F7C">
      <w:pPr>
        <w:pStyle w:val="FootnoteText"/>
        <w:bidi w:val="0"/>
        <w:jc w:val="both"/>
        <w:rPr>
          <w:rFonts w:asciiTheme="majorBidi" w:hAnsiTheme="majorBidi" w:cs="B Lotus"/>
          <w:sz w:val="24"/>
          <w:szCs w:val="24"/>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lang w:bidi="fa-IR"/>
        </w:rPr>
        <w:t>Ibid: para. 312-314</w:t>
      </w:r>
    </w:p>
  </w:footnote>
  <w:footnote w:id="740">
    <w:p w14:paraId="7739AEB3" w14:textId="77777777" w:rsidR="00A071B3" w:rsidRPr="00807F7C" w:rsidRDefault="00A071B3" w:rsidP="00807F7C">
      <w:pPr>
        <w:pStyle w:val="FootnoteText"/>
        <w:bidi w:val="0"/>
        <w:jc w:val="both"/>
        <w:rPr>
          <w:rFonts w:asciiTheme="majorBidi" w:hAnsiTheme="majorBidi" w:cs="B Lotus"/>
          <w:sz w:val="24"/>
          <w:szCs w:val="24"/>
          <w:rtl/>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Ibid: para. 242.</w:t>
      </w:r>
    </w:p>
  </w:footnote>
  <w:footnote w:id="741">
    <w:p w14:paraId="7AEFF931" w14:textId="77777777" w:rsidR="00A071B3" w:rsidRPr="00807F7C" w:rsidRDefault="00A071B3" w:rsidP="00807F7C">
      <w:pPr>
        <w:pStyle w:val="FootnoteText"/>
        <w:bidi w:val="0"/>
        <w:jc w:val="both"/>
        <w:rPr>
          <w:rFonts w:asciiTheme="majorBidi" w:hAnsiTheme="majorBidi" w:cs="B Lotus"/>
          <w:sz w:val="24"/>
          <w:szCs w:val="24"/>
          <w:rtl/>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Ibid: 312.</w:t>
      </w:r>
    </w:p>
  </w:footnote>
  <w:footnote w:id="742">
    <w:p w14:paraId="6337C9DB" w14:textId="77777777" w:rsidR="00A071B3" w:rsidRPr="00807F7C" w:rsidRDefault="00A071B3" w:rsidP="00807F7C">
      <w:pPr>
        <w:pStyle w:val="FootnoteText"/>
        <w:bidi w:val="0"/>
        <w:jc w:val="both"/>
        <w:rPr>
          <w:rFonts w:asciiTheme="majorBidi" w:hAnsiTheme="majorBidi" w:cs="B Lotus"/>
          <w:sz w:val="24"/>
          <w:szCs w:val="24"/>
          <w:lang w:bidi="fa-IR"/>
        </w:rPr>
      </w:pPr>
      <w:r w:rsidRPr="00807F7C">
        <w:rPr>
          <w:rStyle w:val="FootnoteReference"/>
          <w:rFonts w:asciiTheme="majorBidi" w:hAnsiTheme="majorBidi" w:cs="B Lotus"/>
          <w:sz w:val="24"/>
          <w:szCs w:val="24"/>
        </w:rPr>
        <w:footnoteRef/>
      </w:r>
      <w:r w:rsidRPr="00807F7C">
        <w:rPr>
          <w:rFonts w:asciiTheme="majorBidi" w:hAnsiTheme="majorBidi" w:cs="B Lotus"/>
          <w:sz w:val="24"/>
          <w:szCs w:val="24"/>
        </w:rPr>
        <w:t xml:space="preserve"> </w:t>
      </w:r>
      <w:r w:rsidRPr="00807F7C">
        <w:rPr>
          <w:rFonts w:asciiTheme="majorBidi" w:hAnsiTheme="majorBidi" w:cs="B Lotus"/>
          <w:sz w:val="24"/>
          <w:szCs w:val="24"/>
          <w:lang w:bidi="fa-IR"/>
        </w:rPr>
        <w:t>ICSID. 2010b. “</w:t>
      </w:r>
      <w:r w:rsidRPr="00807F7C">
        <w:rPr>
          <w:rFonts w:asciiTheme="majorBidi" w:hAnsiTheme="majorBidi" w:cs="B Lotus"/>
          <w:sz w:val="24"/>
          <w:szCs w:val="24"/>
        </w:rPr>
        <w:t xml:space="preserve">Alpha </w:t>
      </w:r>
      <w:proofErr w:type="spellStart"/>
      <w:r w:rsidRPr="00807F7C">
        <w:rPr>
          <w:rFonts w:asciiTheme="majorBidi" w:hAnsiTheme="majorBidi" w:cs="B Lotus"/>
          <w:sz w:val="24"/>
          <w:szCs w:val="24"/>
        </w:rPr>
        <w:t>Projektholding</w:t>
      </w:r>
      <w:proofErr w:type="spellEnd"/>
      <w:r w:rsidRPr="00807F7C">
        <w:rPr>
          <w:rFonts w:asciiTheme="majorBidi" w:hAnsiTheme="majorBidi" w:cs="B Lotus"/>
          <w:sz w:val="24"/>
          <w:szCs w:val="24"/>
        </w:rPr>
        <w:t xml:space="preserve"> GMBH v. Ukraine.” ICSID Case No. ARB/07/16, Award: para. 312.</w:t>
      </w:r>
    </w:p>
  </w:footnote>
  <w:footnote w:id="743">
    <w:p w14:paraId="23243661" w14:textId="77777777" w:rsidR="0098698B" w:rsidRPr="00877020" w:rsidRDefault="0098698B" w:rsidP="0098698B">
      <w:pPr>
        <w:pStyle w:val="Heading3"/>
        <w:shd w:val="clear" w:color="auto" w:fill="FFFFFF"/>
        <w:spacing w:before="0" w:line="495" w:lineRule="atLeast"/>
        <w:rPr>
          <w:rFonts w:ascii="Arial" w:eastAsia="Times New Roman" w:hAnsi="Arial" w:cs="B Lotus"/>
          <w:color w:val="101828"/>
          <w:lang/>
        </w:rPr>
      </w:pPr>
      <w:r w:rsidRPr="00877020">
        <w:rPr>
          <w:rStyle w:val="FootnoteReference"/>
          <w:rFonts w:cs="B Lotus"/>
        </w:rPr>
        <w:footnoteRef/>
      </w:r>
      <w:r w:rsidRPr="00877020">
        <w:rPr>
          <w:rFonts w:cs="B Lotus"/>
          <w:rtl/>
        </w:rPr>
        <w:t xml:space="preserve"> </w:t>
      </w:r>
      <w:r>
        <w:rPr>
          <w:rFonts w:cs="B Lotus" w:hint="cs"/>
          <w:rtl/>
        </w:rPr>
        <w:t xml:space="preserve">اخذ شده از سامانه  قوانین و مقررات- </w:t>
      </w:r>
      <w:r w:rsidRPr="00877020">
        <w:rPr>
          <w:rFonts w:ascii="Arial" w:eastAsia="Times New Roman" w:hAnsi="Arial" w:cs="B Lotus"/>
          <w:color w:val="101828"/>
          <w:rtl/>
          <w:lang/>
        </w:rPr>
        <w:t>مرکز پژوهش‌های مجلس شورای اسلامی</w:t>
      </w:r>
    </w:p>
    <w:p w14:paraId="3F46DCE3" w14:textId="77777777" w:rsidR="0098698B" w:rsidRDefault="0098698B" w:rsidP="0098698B">
      <w:pPr>
        <w:pStyle w:val="FootnoteText"/>
        <w:rPr>
          <w:rFonts w:hint="cs"/>
          <w:lang w:bidi="fa-IR"/>
        </w:rPr>
      </w:pPr>
    </w:p>
  </w:footnote>
  <w:footnote w:id="744">
    <w:p w14:paraId="7F8356C9" w14:textId="77777777" w:rsidR="00C026C2" w:rsidRPr="00877020" w:rsidRDefault="00C026C2" w:rsidP="00C026C2">
      <w:pPr>
        <w:pStyle w:val="Heading3"/>
        <w:shd w:val="clear" w:color="auto" w:fill="FFFFFF"/>
        <w:spacing w:before="0" w:line="495" w:lineRule="atLeast"/>
        <w:rPr>
          <w:rFonts w:ascii="Arial" w:eastAsia="Times New Roman" w:hAnsi="Arial" w:cs="B Lotus"/>
          <w:color w:val="101828"/>
          <w:lang/>
        </w:rPr>
      </w:pPr>
      <w:r w:rsidRPr="00877020">
        <w:rPr>
          <w:rStyle w:val="FootnoteReference"/>
          <w:rFonts w:cs="B Lotus"/>
        </w:rPr>
        <w:footnoteRef/>
      </w:r>
      <w:r w:rsidRPr="00877020">
        <w:rPr>
          <w:rFonts w:cs="B Lotus"/>
          <w:rtl/>
        </w:rPr>
        <w:t xml:space="preserve"> </w:t>
      </w:r>
      <w:r>
        <w:rPr>
          <w:rFonts w:cs="B Lotus" w:hint="cs"/>
          <w:rtl/>
        </w:rPr>
        <w:t xml:space="preserve">اخذ </w:t>
      </w:r>
      <w:r>
        <w:rPr>
          <w:rFonts w:cs="B Lotus" w:hint="cs"/>
          <w:rtl/>
        </w:rPr>
        <w:t xml:space="preserve">شده از سامانه  قوانین و مقررات- </w:t>
      </w:r>
      <w:r w:rsidRPr="00877020">
        <w:rPr>
          <w:rFonts w:ascii="Arial" w:eastAsia="Times New Roman" w:hAnsi="Arial" w:cs="B Lotus"/>
          <w:color w:val="101828"/>
          <w:rtl/>
          <w:lang/>
        </w:rPr>
        <w:t>مرکز پژوهش‌های مجلس شورای اسلامی</w:t>
      </w:r>
    </w:p>
    <w:p w14:paraId="6CA561CA" w14:textId="77777777" w:rsidR="00C026C2" w:rsidRDefault="00C026C2" w:rsidP="00C026C2">
      <w:pPr>
        <w:pStyle w:val="FootnoteText"/>
        <w:rPr>
          <w:rFonts w:hint="cs"/>
          <w:lang w:bidi="fa-IR"/>
        </w:rPr>
      </w:pPr>
    </w:p>
  </w:footnote>
  <w:footnote w:id="745">
    <w:p w14:paraId="7C4E05FE" w14:textId="77777777" w:rsidR="00C026C2" w:rsidRPr="00707550" w:rsidRDefault="00C026C2" w:rsidP="00C026C2">
      <w:pPr>
        <w:jc w:val="both"/>
        <w:rPr>
          <w:rFonts w:ascii="Segoe UI" w:hAnsi="Segoe UI" w:cs="B Lotus"/>
          <w:color w:val="212529"/>
          <w:sz w:val="24"/>
          <w:szCs w:val="24"/>
          <w:shd w:val="clear" w:color="auto" w:fill="FFFFFF"/>
          <w:rtl/>
        </w:rPr>
      </w:pPr>
      <w:r>
        <w:rPr>
          <w:rStyle w:val="FootnoteReference"/>
        </w:rPr>
        <w:footnoteRef/>
      </w:r>
      <w:r>
        <w:rPr>
          <w:rtl/>
        </w:rPr>
        <w:t xml:space="preserve"> </w:t>
      </w:r>
      <w:r w:rsidRPr="00707550">
        <w:rPr>
          <w:rFonts w:ascii="Segoe UI" w:hAnsi="Segoe UI" w:cs="B Lotus" w:hint="cs"/>
          <w:color w:val="212529"/>
          <w:sz w:val="24"/>
          <w:szCs w:val="24"/>
          <w:shd w:val="clear" w:color="auto" w:fill="FFFFFF"/>
          <w:rtl/>
        </w:rPr>
        <w:t xml:space="preserve">گرد </w:t>
      </w:r>
      <w:r w:rsidRPr="00707550">
        <w:rPr>
          <w:rFonts w:ascii="Segoe UI" w:hAnsi="Segoe UI" w:cs="B Lotus" w:hint="cs"/>
          <w:color w:val="212529"/>
          <w:sz w:val="24"/>
          <w:szCs w:val="24"/>
          <w:shd w:val="clear" w:color="auto" w:fill="FFFFFF"/>
          <w:rtl/>
        </w:rPr>
        <w:t>آوری در تاریخ 08/03/1404 از سامانه:</w:t>
      </w:r>
    </w:p>
    <w:p w14:paraId="5848E11A" w14:textId="77777777" w:rsidR="00C026C2" w:rsidRPr="00707550" w:rsidRDefault="00C026C2" w:rsidP="00C026C2">
      <w:pPr>
        <w:jc w:val="both"/>
        <w:rPr>
          <w:rFonts w:ascii="Roboto" w:hAnsi="Roboto" w:cs="B Lotus"/>
          <w:color w:val="222222"/>
          <w:sz w:val="24"/>
          <w:szCs w:val="24"/>
        </w:rPr>
      </w:pPr>
      <w:hyperlink r:id="rId106" w:tgtFrame="_blank" w:tooltip="https://investiniran.ir/fa-ir/Details-fa/ArticleID/634/ArtMID/427/preview/true" w:history="1">
        <w:r w:rsidRPr="00707550">
          <w:rPr>
            <w:rFonts w:cs="B Lotus"/>
            <w:color w:val="328DF7"/>
            <w:sz w:val="24"/>
            <w:szCs w:val="24"/>
            <w:u w:val="single"/>
          </w:rPr>
          <w:t>https://investiniran.ir/fa-ir/Details-fa/ArticleID/634/ArtMID/427/preview/true</w:t>
        </w:r>
      </w:hyperlink>
    </w:p>
    <w:p w14:paraId="7EF077C9" w14:textId="77777777" w:rsidR="00C026C2" w:rsidRDefault="00C026C2" w:rsidP="00C026C2">
      <w:pPr>
        <w:pStyle w:val="FootnoteText"/>
        <w:rPr>
          <w:rFonts w:hint="cs"/>
          <w:lang w:bidi="fa-IR"/>
        </w:rPr>
      </w:pPr>
    </w:p>
  </w:footnote>
  <w:footnote w:id="746">
    <w:p w14:paraId="4B4BB4D4" w14:textId="77777777" w:rsidR="00C026C2" w:rsidRPr="00707550" w:rsidRDefault="00C026C2" w:rsidP="00C026C2">
      <w:pPr>
        <w:jc w:val="both"/>
        <w:rPr>
          <w:rFonts w:ascii="Segoe UI" w:hAnsi="Segoe UI" w:cs="B Lotus"/>
          <w:color w:val="212529"/>
          <w:sz w:val="24"/>
          <w:szCs w:val="24"/>
          <w:shd w:val="clear" w:color="auto" w:fill="FFFFFF"/>
          <w:rtl/>
        </w:rPr>
      </w:pPr>
      <w:r>
        <w:rPr>
          <w:rStyle w:val="FootnoteReference"/>
        </w:rPr>
        <w:footnoteRef/>
      </w:r>
      <w:r>
        <w:rPr>
          <w:rtl/>
        </w:rPr>
        <w:t xml:space="preserve"> </w:t>
      </w:r>
      <w:r w:rsidRPr="00707550">
        <w:rPr>
          <w:rFonts w:ascii="Segoe UI" w:hAnsi="Segoe UI" w:cs="B Lotus" w:hint="cs"/>
          <w:color w:val="212529"/>
          <w:sz w:val="24"/>
          <w:szCs w:val="24"/>
          <w:shd w:val="clear" w:color="auto" w:fill="FFFFFF"/>
          <w:rtl/>
        </w:rPr>
        <w:t>گرد آوری در تاریخ 08/03/1404 از سامانه:</w:t>
      </w:r>
    </w:p>
    <w:p w14:paraId="32650434" w14:textId="77777777" w:rsidR="00C026C2" w:rsidRPr="00707550" w:rsidRDefault="00C026C2" w:rsidP="00C026C2">
      <w:pPr>
        <w:jc w:val="both"/>
        <w:rPr>
          <w:rFonts w:ascii="Roboto" w:hAnsi="Roboto" w:cs="B Lotus"/>
          <w:color w:val="222222"/>
          <w:sz w:val="24"/>
          <w:szCs w:val="24"/>
        </w:rPr>
      </w:pPr>
      <w:hyperlink r:id="rId107" w:tgtFrame="_blank" w:tooltip="https://investiniran.ir/fa-ir/Details-fa/ArticleID/634/ArtMID/427/preview/true" w:history="1">
        <w:r w:rsidRPr="00707550">
          <w:rPr>
            <w:rFonts w:cs="B Lotus"/>
            <w:color w:val="328DF7"/>
            <w:sz w:val="24"/>
            <w:szCs w:val="24"/>
            <w:u w:val="single"/>
          </w:rPr>
          <w:t>https://investiniran.ir/fa-ir/Details-fa/ArticleID/634/ArtMID/427/preview/true</w:t>
        </w:r>
      </w:hyperlink>
    </w:p>
    <w:p w14:paraId="685F1AE7" w14:textId="77777777" w:rsidR="00C026C2" w:rsidRDefault="00C026C2" w:rsidP="00C026C2">
      <w:pPr>
        <w:pStyle w:val="FootnoteText"/>
        <w:rPr>
          <w:rFonts w:hint="cs"/>
          <w:lang w:bidi="fa-I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68A"/>
    <w:multiLevelType w:val="hybridMultilevel"/>
    <w:tmpl w:val="17D4868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8305BAD"/>
    <w:multiLevelType w:val="hybridMultilevel"/>
    <w:tmpl w:val="3392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163F9"/>
    <w:multiLevelType w:val="hybridMultilevel"/>
    <w:tmpl w:val="F45C0D6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14A770B"/>
    <w:multiLevelType w:val="hybridMultilevel"/>
    <w:tmpl w:val="4F805616"/>
    <w:lvl w:ilvl="0" w:tplc="1000000F">
      <w:start w:val="5"/>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3416417"/>
    <w:multiLevelType w:val="hybridMultilevel"/>
    <w:tmpl w:val="76E800FC"/>
    <w:lvl w:ilvl="0" w:tplc="E6C25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677C5"/>
    <w:multiLevelType w:val="hybridMultilevel"/>
    <w:tmpl w:val="EC3C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360CA"/>
    <w:multiLevelType w:val="hybridMultilevel"/>
    <w:tmpl w:val="38D81CE4"/>
    <w:lvl w:ilvl="0" w:tplc="3782D216">
      <w:start w:val="1"/>
      <w:numFmt w:val="decimal"/>
      <w:lvlText w:val="%1."/>
      <w:lvlJc w:val="left"/>
      <w:pPr>
        <w:ind w:left="785" w:hanging="360"/>
      </w:pPr>
      <w:rPr>
        <w:b/>
        <w:bCs/>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1AC47C2E"/>
    <w:multiLevelType w:val="hybridMultilevel"/>
    <w:tmpl w:val="901C0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24C5D"/>
    <w:multiLevelType w:val="hybridMultilevel"/>
    <w:tmpl w:val="95463F9E"/>
    <w:lvl w:ilvl="0" w:tplc="24E00D1C">
      <w:start w:val="1"/>
      <w:numFmt w:val="decimal"/>
      <w:lvlText w:val="%1."/>
      <w:lvlJc w:val="left"/>
      <w:pPr>
        <w:ind w:left="720" w:hanging="360"/>
      </w:pPr>
      <w:rPr>
        <w:rFonts w:ascii="Times New Roman" w:eastAsia="Times New Roman" w:hAnsi="Times New Roman"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D73D7"/>
    <w:multiLevelType w:val="hybridMultilevel"/>
    <w:tmpl w:val="825A50C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06166D4"/>
    <w:multiLevelType w:val="hybridMultilevel"/>
    <w:tmpl w:val="D980B02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2781DBE"/>
    <w:multiLevelType w:val="hybridMultilevel"/>
    <w:tmpl w:val="B0264B02"/>
    <w:lvl w:ilvl="0" w:tplc="4F62C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B3573"/>
    <w:multiLevelType w:val="hybridMultilevel"/>
    <w:tmpl w:val="D4C4F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952151"/>
    <w:multiLevelType w:val="hybridMultilevel"/>
    <w:tmpl w:val="95D23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B1A47"/>
    <w:multiLevelType w:val="hybridMultilevel"/>
    <w:tmpl w:val="36F8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D48DC"/>
    <w:multiLevelType w:val="hybridMultilevel"/>
    <w:tmpl w:val="BBA40E62"/>
    <w:lvl w:ilvl="0" w:tplc="4A3A119A">
      <w:start w:val="1"/>
      <w:numFmt w:val="decimal"/>
      <w:lvlText w:val="%1."/>
      <w:lvlJc w:val="left"/>
      <w:pPr>
        <w:ind w:left="720" w:hanging="360"/>
      </w:pPr>
      <w:rPr>
        <w:rFonts w:cs="B Zar" w:hint="default"/>
        <w:sz w:val="26"/>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28ED4942"/>
    <w:multiLevelType w:val="hybridMultilevel"/>
    <w:tmpl w:val="02E8B5F0"/>
    <w:lvl w:ilvl="0" w:tplc="F1F85E96">
      <w:start w:val="2"/>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29932698"/>
    <w:multiLevelType w:val="hybridMultilevel"/>
    <w:tmpl w:val="2000E5D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8" w15:restartNumberingAfterBreak="0">
    <w:nsid w:val="35B475F4"/>
    <w:multiLevelType w:val="hybridMultilevel"/>
    <w:tmpl w:val="51D002D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378C21DA"/>
    <w:multiLevelType w:val="hybridMultilevel"/>
    <w:tmpl w:val="A8C89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C1FEB"/>
    <w:multiLevelType w:val="hybridMultilevel"/>
    <w:tmpl w:val="80FE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E35A4"/>
    <w:multiLevelType w:val="hybridMultilevel"/>
    <w:tmpl w:val="B3A2E3F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40507A36"/>
    <w:multiLevelType w:val="hybridMultilevel"/>
    <w:tmpl w:val="120EECD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48291712"/>
    <w:multiLevelType w:val="hybridMultilevel"/>
    <w:tmpl w:val="95D23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6962EC"/>
    <w:multiLevelType w:val="hybridMultilevel"/>
    <w:tmpl w:val="107E055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15:restartNumberingAfterBreak="0">
    <w:nsid w:val="4B1702D3"/>
    <w:multiLevelType w:val="hybridMultilevel"/>
    <w:tmpl w:val="3184E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15658E"/>
    <w:multiLevelType w:val="hybridMultilevel"/>
    <w:tmpl w:val="DDF0E40A"/>
    <w:lvl w:ilvl="0" w:tplc="37BEF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D56536"/>
    <w:multiLevelType w:val="hybridMultilevel"/>
    <w:tmpl w:val="7C7C3A94"/>
    <w:lvl w:ilvl="0" w:tplc="7A94E630">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8" w15:restartNumberingAfterBreak="0">
    <w:nsid w:val="504A7529"/>
    <w:multiLevelType w:val="hybridMultilevel"/>
    <w:tmpl w:val="842C2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96605D"/>
    <w:multiLevelType w:val="hybridMultilevel"/>
    <w:tmpl w:val="4F92E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6A14B1"/>
    <w:multiLevelType w:val="hybridMultilevel"/>
    <w:tmpl w:val="65945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767E57"/>
    <w:multiLevelType w:val="hybridMultilevel"/>
    <w:tmpl w:val="CF9AF2AE"/>
    <w:lvl w:ilvl="0" w:tplc="1B76DA50">
      <w:start w:val="1"/>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32" w15:restartNumberingAfterBreak="0">
    <w:nsid w:val="59874972"/>
    <w:multiLevelType w:val="hybridMultilevel"/>
    <w:tmpl w:val="DFA6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931CDE"/>
    <w:multiLevelType w:val="hybridMultilevel"/>
    <w:tmpl w:val="E60E35D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15:restartNumberingAfterBreak="0">
    <w:nsid w:val="5AA661FF"/>
    <w:multiLevelType w:val="hybridMultilevel"/>
    <w:tmpl w:val="E1C847A0"/>
    <w:lvl w:ilvl="0" w:tplc="5720D0FC">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15:restartNumberingAfterBreak="0">
    <w:nsid w:val="61373728"/>
    <w:multiLevelType w:val="hybridMultilevel"/>
    <w:tmpl w:val="EA2E6EA2"/>
    <w:lvl w:ilvl="0" w:tplc="B2A2949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6" w15:restartNumberingAfterBreak="0">
    <w:nsid w:val="673E6FF7"/>
    <w:multiLevelType w:val="hybridMultilevel"/>
    <w:tmpl w:val="B8B0B5CE"/>
    <w:lvl w:ilvl="0" w:tplc="08120532">
      <w:start w:val="1"/>
      <w:numFmt w:val="bullet"/>
      <w:lvlText w:val="-"/>
      <w:lvlJc w:val="left"/>
      <w:pPr>
        <w:ind w:left="720" w:hanging="360"/>
      </w:pPr>
      <w:rPr>
        <w:rFonts w:ascii="Arial" w:eastAsiaTheme="minorHAnsi"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DF23F7"/>
    <w:multiLevelType w:val="hybridMultilevel"/>
    <w:tmpl w:val="C83E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86234"/>
    <w:multiLevelType w:val="hybridMultilevel"/>
    <w:tmpl w:val="D8AE0FFC"/>
    <w:lvl w:ilvl="0" w:tplc="7772DAB2">
      <w:start w:val="1"/>
      <w:numFmt w:val="decimal"/>
      <w:lvlText w:val="%1-"/>
      <w:lvlJc w:val="left"/>
      <w:pPr>
        <w:ind w:left="720" w:hanging="360"/>
      </w:pPr>
      <w:rPr>
        <w:rFonts w:ascii="Times New Roman" w:eastAsiaTheme="minorHAnsi" w:hAnsi="Times New Roman" w:cs="B Mitr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D7ACE"/>
    <w:multiLevelType w:val="hybridMultilevel"/>
    <w:tmpl w:val="712E5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6B4AD7"/>
    <w:multiLevelType w:val="hybridMultilevel"/>
    <w:tmpl w:val="F612D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825CFF"/>
    <w:multiLevelType w:val="hybridMultilevel"/>
    <w:tmpl w:val="D9481D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4D432F1"/>
    <w:multiLevelType w:val="hybridMultilevel"/>
    <w:tmpl w:val="15FA8A4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3" w15:restartNumberingAfterBreak="0">
    <w:nsid w:val="76351131"/>
    <w:multiLevelType w:val="hybridMultilevel"/>
    <w:tmpl w:val="5AF6E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946C5F"/>
    <w:multiLevelType w:val="hybridMultilevel"/>
    <w:tmpl w:val="8FCE7F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1B6690"/>
    <w:multiLevelType w:val="hybridMultilevel"/>
    <w:tmpl w:val="B9A43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8777736">
    <w:abstractNumId w:val="8"/>
  </w:num>
  <w:num w:numId="2" w16cid:durableId="1362977320">
    <w:abstractNumId w:val="10"/>
  </w:num>
  <w:num w:numId="3" w16cid:durableId="542795106">
    <w:abstractNumId w:val="15"/>
  </w:num>
  <w:num w:numId="4" w16cid:durableId="1021324029">
    <w:abstractNumId w:val="3"/>
  </w:num>
  <w:num w:numId="5" w16cid:durableId="1486051967">
    <w:abstractNumId w:val="2"/>
  </w:num>
  <w:num w:numId="6" w16cid:durableId="1789080622">
    <w:abstractNumId w:val="22"/>
  </w:num>
  <w:num w:numId="7" w16cid:durableId="116684568">
    <w:abstractNumId w:val="18"/>
  </w:num>
  <w:num w:numId="8" w16cid:durableId="1212301976">
    <w:abstractNumId w:val="42"/>
  </w:num>
  <w:num w:numId="9" w16cid:durableId="222448459">
    <w:abstractNumId w:val="38"/>
  </w:num>
  <w:num w:numId="10" w16cid:durableId="1028339273">
    <w:abstractNumId w:val="26"/>
  </w:num>
  <w:num w:numId="11" w16cid:durableId="88964759">
    <w:abstractNumId w:val="11"/>
  </w:num>
  <w:num w:numId="12" w16cid:durableId="1846941049">
    <w:abstractNumId w:val="9"/>
  </w:num>
  <w:num w:numId="13" w16cid:durableId="1569069660">
    <w:abstractNumId w:val="4"/>
  </w:num>
  <w:num w:numId="14" w16cid:durableId="556823504">
    <w:abstractNumId w:val="36"/>
  </w:num>
  <w:num w:numId="15" w16cid:durableId="940914270">
    <w:abstractNumId w:val="41"/>
  </w:num>
  <w:num w:numId="16" w16cid:durableId="873467500">
    <w:abstractNumId w:val="33"/>
  </w:num>
  <w:num w:numId="17" w16cid:durableId="82534754">
    <w:abstractNumId w:val="27"/>
  </w:num>
  <w:num w:numId="18" w16cid:durableId="824054161">
    <w:abstractNumId w:val="14"/>
  </w:num>
  <w:num w:numId="19" w16cid:durableId="484932018">
    <w:abstractNumId w:val="19"/>
  </w:num>
  <w:num w:numId="20" w16cid:durableId="890337579">
    <w:abstractNumId w:val="45"/>
  </w:num>
  <w:num w:numId="21" w16cid:durableId="1948610660">
    <w:abstractNumId w:val="28"/>
  </w:num>
  <w:num w:numId="22" w16cid:durableId="227425334">
    <w:abstractNumId w:val="40"/>
  </w:num>
  <w:num w:numId="23" w16cid:durableId="712384944">
    <w:abstractNumId w:val="12"/>
  </w:num>
  <w:num w:numId="24" w16cid:durableId="589505027">
    <w:abstractNumId w:val="43"/>
  </w:num>
  <w:num w:numId="25" w16cid:durableId="1746300731">
    <w:abstractNumId w:val="25"/>
  </w:num>
  <w:num w:numId="26" w16cid:durableId="2133555745">
    <w:abstractNumId w:val="30"/>
  </w:num>
  <w:num w:numId="27" w16cid:durableId="1924021354">
    <w:abstractNumId w:val="13"/>
  </w:num>
  <w:num w:numId="28" w16cid:durableId="359743166">
    <w:abstractNumId w:val="23"/>
  </w:num>
  <w:num w:numId="29" w16cid:durableId="1064526147">
    <w:abstractNumId w:val="7"/>
  </w:num>
  <w:num w:numId="30" w16cid:durableId="1167748920">
    <w:abstractNumId w:val="39"/>
  </w:num>
  <w:num w:numId="31" w16cid:durableId="749305272">
    <w:abstractNumId w:val="5"/>
  </w:num>
  <w:num w:numId="32" w16cid:durableId="1181891499">
    <w:abstractNumId w:val="44"/>
  </w:num>
  <w:num w:numId="33" w16cid:durableId="2134328824">
    <w:abstractNumId w:val="37"/>
  </w:num>
  <w:num w:numId="34" w16cid:durableId="257371370">
    <w:abstractNumId w:val="32"/>
  </w:num>
  <w:num w:numId="35" w16cid:durableId="754277722">
    <w:abstractNumId w:val="1"/>
  </w:num>
  <w:num w:numId="36" w16cid:durableId="851649346">
    <w:abstractNumId w:val="20"/>
  </w:num>
  <w:num w:numId="37" w16cid:durableId="7163172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39109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2334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27925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4984660">
    <w:abstractNumId w:val="29"/>
  </w:num>
  <w:num w:numId="42" w16cid:durableId="2004778997">
    <w:abstractNumId w:val="34"/>
  </w:num>
  <w:num w:numId="43" w16cid:durableId="366180172">
    <w:abstractNumId w:val="16"/>
  </w:num>
  <w:num w:numId="44" w16cid:durableId="1573463094">
    <w:abstractNumId w:val="35"/>
  </w:num>
  <w:num w:numId="45" w16cid:durableId="15420888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42593508">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5A"/>
    <w:rsid w:val="00014AE2"/>
    <w:rsid w:val="00020D9D"/>
    <w:rsid w:val="000230E3"/>
    <w:rsid w:val="00040664"/>
    <w:rsid w:val="00054CCD"/>
    <w:rsid w:val="000640DF"/>
    <w:rsid w:val="00065890"/>
    <w:rsid w:val="000726D5"/>
    <w:rsid w:val="00073B08"/>
    <w:rsid w:val="00090613"/>
    <w:rsid w:val="00095255"/>
    <w:rsid w:val="000A1203"/>
    <w:rsid w:val="000A2918"/>
    <w:rsid w:val="000A33FC"/>
    <w:rsid w:val="000B60DC"/>
    <w:rsid w:val="000C4467"/>
    <w:rsid w:val="000C5918"/>
    <w:rsid w:val="000C669E"/>
    <w:rsid w:val="000E3634"/>
    <w:rsid w:val="000E5D15"/>
    <w:rsid w:val="000E5D24"/>
    <w:rsid w:val="000E731F"/>
    <w:rsid w:val="001040CA"/>
    <w:rsid w:val="001068BA"/>
    <w:rsid w:val="001237CA"/>
    <w:rsid w:val="00127705"/>
    <w:rsid w:val="00137146"/>
    <w:rsid w:val="00137423"/>
    <w:rsid w:val="00146198"/>
    <w:rsid w:val="0015069D"/>
    <w:rsid w:val="00165EA7"/>
    <w:rsid w:val="001754D8"/>
    <w:rsid w:val="0018723B"/>
    <w:rsid w:val="0019299A"/>
    <w:rsid w:val="001929F5"/>
    <w:rsid w:val="00194A4D"/>
    <w:rsid w:val="001A7D4D"/>
    <w:rsid w:val="001B7510"/>
    <w:rsid w:val="001D48E6"/>
    <w:rsid w:val="001D74DE"/>
    <w:rsid w:val="001E3695"/>
    <w:rsid w:val="001E4D2E"/>
    <w:rsid w:val="001F5219"/>
    <w:rsid w:val="00202656"/>
    <w:rsid w:val="00204BB9"/>
    <w:rsid w:val="002075D2"/>
    <w:rsid w:val="00216433"/>
    <w:rsid w:val="00220B8B"/>
    <w:rsid w:val="002438D2"/>
    <w:rsid w:val="00246634"/>
    <w:rsid w:val="002625EC"/>
    <w:rsid w:val="002876C0"/>
    <w:rsid w:val="00291AA5"/>
    <w:rsid w:val="002A7E73"/>
    <w:rsid w:val="002B47B4"/>
    <w:rsid w:val="002B5A39"/>
    <w:rsid w:val="002D13EB"/>
    <w:rsid w:val="002D6EA6"/>
    <w:rsid w:val="002D77C0"/>
    <w:rsid w:val="002E0899"/>
    <w:rsid w:val="002E5978"/>
    <w:rsid w:val="002F00A0"/>
    <w:rsid w:val="00306979"/>
    <w:rsid w:val="00314E9C"/>
    <w:rsid w:val="00323491"/>
    <w:rsid w:val="00336181"/>
    <w:rsid w:val="00336CED"/>
    <w:rsid w:val="003572A6"/>
    <w:rsid w:val="00365F52"/>
    <w:rsid w:val="003738A5"/>
    <w:rsid w:val="003818DA"/>
    <w:rsid w:val="003829E1"/>
    <w:rsid w:val="003909F9"/>
    <w:rsid w:val="003B20DB"/>
    <w:rsid w:val="003C44D2"/>
    <w:rsid w:val="003C46E0"/>
    <w:rsid w:val="003D7BD8"/>
    <w:rsid w:val="003E4B09"/>
    <w:rsid w:val="003E5965"/>
    <w:rsid w:val="003F6799"/>
    <w:rsid w:val="003F700F"/>
    <w:rsid w:val="00405BD4"/>
    <w:rsid w:val="00410408"/>
    <w:rsid w:val="00410E9D"/>
    <w:rsid w:val="00411B12"/>
    <w:rsid w:val="00421FD2"/>
    <w:rsid w:val="004378F5"/>
    <w:rsid w:val="004478C4"/>
    <w:rsid w:val="00451322"/>
    <w:rsid w:val="004515C5"/>
    <w:rsid w:val="004547C7"/>
    <w:rsid w:val="0046731E"/>
    <w:rsid w:val="00491DCF"/>
    <w:rsid w:val="00491F25"/>
    <w:rsid w:val="00492017"/>
    <w:rsid w:val="004A312E"/>
    <w:rsid w:val="004A331F"/>
    <w:rsid w:val="004B4E14"/>
    <w:rsid w:val="004C6247"/>
    <w:rsid w:val="004C7796"/>
    <w:rsid w:val="004E15E3"/>
    <w:rsid w:val="004E2B09"/>
    <w:rsid w:val="004E7677"/>
    <w:rsid w:val="0050371D"/>
    <w:rsid w:val="0053391C"/>
    <w:rsid w:val="00552E0E"/>
    <w:rsid w:val="00554752"/>
    <w:rsid w:val="00574FE3"/>
    <w:rsid w:val="00580F4A"/>
    <w:rsid w:val="005A2C5C"/>
    <w:rsid w:val="005A2D86"/>
    <w:rsid w:val="005B20D4"/>
    <w:rsid w:val="005B75BF"/>
    <w:rsid w:val="005C1047"/>
    <w:rsid w:val="005C2BFE"/>
    <w:rsid w:val="005C353A"/>
    <w:rsid w:val="005C3D41"/>
    <w:rsid w:val="005C6C3A"/>
    <w:rsid w:val="005D787F"/>
    <w:rsid w:val="005E3713"/>
    <w:rsid w:val="005E4D16"/>
    <w:rsid w:val="005F4072"/>
    <w:rsid w:val="006048A1"/>
    <w:rsid w:val="00610488"/>
    <w:rsid w:val="006147B1"/>
    <w:rsid w:val="00617AB3"/>
    <w:rsid w:val="00620570"/>
    <w:rsid w:val="00633F85"/>
    <w:rsid w:val="006349DA"/>
    <w:rsid w:val="006377E4"/>
    <w:rsid w:val="006455E9"/>
    <w:rsid w:val="0065588B"/>
    <w:rsid w:val="00656651"/>
    <w:rsid w:val="0066114B"/>
    <w:rsid w:val="0068350F"/>
    <w:rsid w:val="00684988"/>
    <w:rsid w:val="00685257"/>
    <w:rsid w:val="00687B0C"/>
    <w:rsid w:val="00690F08"/>
    <w:rsid w:val="006933CA"/>
    <w:rsid w:val="006A3A11"/>
    <w:rsid w:val="006E35B8"/>
    <w:rsid w:val="006E3A69"/>
    <w:rsid w:val="006F5F23"/>
    <w:rsid w:val="00700B85"/>
    <w:rsid w:val="0070274A"/>
    <w:rsid w:val="007042C6"/>
    <w:rsid w:val="007042D0"/>
    <w:rsid w:val="00707EEE"/>
    <w:rsid w:val="007231DD"/>
    <w:rsid w:val="00736731"/>
    <w:rsid w:val="00752816"/>
    <w:rsid w:val="007538CD"/>
    <w:rsid w:val="007666A0"/>
    <w:rsid w:val="007742D2"/>
    <w:rsid w:val="007969EC"/>
    <w:rsid w:val="007A21B3"/>
    <w:rsid w:val="007A2C02"/>
    <w:rsid w:val="007A578E"/>
    <w:rsid w:val="007A76BB"/>
    <w:rsid w:val="007B0B0E"/>
    <w:rsid w:val="007C07DD"/>
    <w:rsid w:val="007C28A8"/>
    <w:rsid w:val="007C59C0"/>
    <w:rsid w:val="007D0A6A"/>
    <w:rsid w:val="007D3F71"/>
    <w:rsid w:val="007D5CD6"/>
    <w:rsid w:val="007E1BBC"/>
    <w:rsid w:val="007E6E09"/>
    <w:rsid w:val="007F22EA"/>
    <w:rsid w:val="007F69DD"/>
    <w:rsid w:val="00804F6B"/>
    <w:rsid w:val="00807F7C"/>
    <w:rsid w:val="00810858"/>
    <w:rsid w:val="00824269"/>
    <w:rsid w:val="00831AF8"/>
    <w:rsid w:val="00835480"/>
    <w:rsid w:val="0084727A"/>
    <w:rsid w:val="0085076E"/>
    <w:rsid w:val="00851708"/>
    <w:rsid w:val="008544E3"/>
    <w:rsid w:val="008616CB"/>
    <w:rsid w:val="008661B0"/>
    <w:rsid w:val="0087276C"/>
    <w:rsid w:val="00880D48"/>
    <w:rsid w:val="00881491"/>
    <w:rsid w:val="00884B5A"/>
    <w:rsid w:val="008A6F08"/>
    <w:rsid w:val="008B0FD1"/>
    <w:rsid w:val="008C55E9"/>
    <w:rsid w:val="008D0731"/>
    <w:rsid w:val="008D23C7"/>
    <w:rsid w:val="008D2979"/>
    <w:rsid w:val="008D587E"/>
    <w:rsid w:val="008E12D7"/>
    <w:rsid w:val="008E531B"/>
    <w:rsid w:val="008F03EF"/>
    <w:rsid w:val="009039CE"/>
    <w:rsid w:val="0091287B"/>
    <w:rsid w:val="00913D86"/>
    <w:rsid w:val="00923189"/>
    <w:rsid w:val="00924C87"/>
    <w:rsid w:val="009376AB"/>
    <w:rsid w:val="00942717"/>
    <w:rsid w:val="0094516C"/>
    <w:rsid w:val="00951380"/>
    <w:rsid w:val="009744AD"/>
    <w:rsid w:val="00984945"/>
    <w:rsid w:val="0098698B"/>
    <w:rsid w:val="00992484"/>
    <w:rsid w:val="009A24F0"/>
    <w:rsid w:val="009A4457"/>
    <w:rsid w:val="009B73AE"/>
    <w:rsid w:val="009C4448"/>
    <w:rsid w:val="009C4C4D"/>
    <w:rsid w:val="009C57E5"/>
    <w:rsid w:val="009D03B4"/>
    <w:rsid w:val="009D2E11"/>
    <w:rsid w:val="009D2F5E"/>
    <w:rsid w:val="009D4777"/>
    <w:rsid w:val="009D743C"/>
    <w:rsid w:val="009E20A5"/>
    <w:rsid w:val="00A005ED"/>
    <w:rsid w:val="00A04BDE"/>
    <w:rsid w:val="00A063BF"/>
    <w:rsid w:val="00A071B3"/>
    <w:rsid w:val="00A12489"/>
    <w:rsid w:val="00A17074"/>
    <w:rsid w:val="00A251A4"/>
    <w:rsid w:val="00A605CE"/>
    <w:rsid w:val="00A61CAE"/>
    <w:rsid w:val="00A63041"/>
    <w:rsid w:val="00A65B0C"/>
    <w:rsid w:val="00A9041B"/>
    <w:rsid w:val="00A93508"/>
    <w:rsid w:val="00AA1121"/>
    <w:rsid w:val="00AA2F04"/>
    <w:rsid w:val="00AB24A6"/>
    <w:rsid w:val="00AB6E8D"/>
    <w:rsid w:val="00AB7C37"/>
    <w:rsid w:val="00AC4CF0"/>
    <w:rsid w:val="00AD2D6C"/>
    <w:rsid w:val="00AE200F"/>
    <w:rsid w:val="00B02336"/>
    <w:rsid w:val="00B126CB"/>
    <w:rsid w:val="00B32A9D"/>
    <w:rsid w:val="00B52A7F"/>
    <w:rsid w:val="00B71B9A"/>
    <w:rsid w:val="00B877F5"/>
    <w:rsid w:val="00B9776B"/>
    <w:rsid w:val="00C006C4"/>
    <w:rsid w:val="00C026C2"/>
    <w:rsid w:val="00C22931"/>
    <w:rsid w:val="00C25B0D"/>
    <w:rsid w:val="00C2788E"/>
    <w:rsid w:val="00C3552B"/>
    <w:rsid w:val="00C35901"/>
    <w:rsid w:val="00C37301"/>
    <w:rsid w:val="00C6115C"/>
    <w:rsid w:val="00C638C8"/>
    <w:rsid w:val="00C677B6"/>
    <w:rsid w:val="00C71EF7"/>
    <w:rsid w:val="00C74AEF"/>
    <w:rsid w:val="00C76DBA"/>
    <w:rsid w:val="00C80906"/>
    <w:rsid w:val="00CA6FA3"/>
    <w:rsid w:val="00CB499E"/>
    <w:rsid w:val="00CB79D2"/>
    <w:rsid w:val="00CC74CF"/>
    <w:rsid w:val="00CF4FBA"/>
    <w:rsid w:val="00D0264D"/>
    <w:rsid w:val="00D05918"/>
    <w:rsid w:val="00D14E28"/>
    <w:rsid w:val="00D20A8D"/>
    <w:rsid w:val="00D21524"/>
    <w:rsid w:val="00D3688D"/>
    <w:rsid w:val="00D405BE"/>
    <w:rsid w:val="00D50115"/>
    <w:rsid w:val="00D56C1D"/>
    <w:rsid w:val="00D64813"/>
    <w:rsid w:val="00D82095"/>
    <w:rsid w:val="00DA12A8"/>
    <w:rsid w:val="00DA5613"/>
    <w:rsid w:val="00DB10D7"/>
    <w:rsid w:val="00DB140C"/>
    <w:rsid w:val="00DB6F2E"/>
    <w:rsid w:val="00DB7F61"/>
    <w:rsid w:val="00DC2458"/>
    <w:rsid w:val="00DC5C76"/>
    <w:rsid w:val="00DD7AEB"/>
    <w:rsid w:val="00DE4AB5"/>
    <w:rsid w:val="00DE6956"/>
    <w:rsid w:val="00E072D1"/>
    <w:rsid w:val="00E1453B"/>
    <w:rsid w:val="00E20BCE"/>
    <w:rsid w:val="00E229F0"/>
    <w:rsid w:val="00E44B13"/>
    <w:rsid w:val="00E56321"/>
    <w:rsid w:val="00E704D8"/>
    <w:rsid w:val="00E74A28"/>
    <w:rsid w:val="00E74FBF"/>
    <w:rsid w:val="00E7633B"/>
    <w:rsid w:val="00E76AAE"/>
    <w:rsid w:val="00E80746"/>
    <w:rsid w:val="00E8078F"/>
    <w:rsid w:val="00E963BC"/>
    <w:rsid w:val="00EA2580"/>
    <w:rsid w:val="00EB5D75"/>
    <w:rsid w:val="00EC14D2"/>
    <w:rsid w:val="00EC25D1"/>
    <w:rsid w:val="00ED4EC6"/>
    <w:rsid w:val="00ED5878"/>
    <w:rsid w:val="00EE775F"/>
    <w:rsid w:val="00EF3AB8"/>
    <w:rsid w:val="00F0078B"/>
    <w:rsid w:val="00F03B35"/>
    <w:rsid w:val="00F04758"/>
    <w:rsid w:val="00F07D5A"/>
    <w:rsid w:val="00F134A1"/>
    <w:rsid w:val="00F15539"/>
    <w:rsid w:val="00F17C8C"/>
    <w:rsid w:val="00F21230"/>
    <w:rsid w:val="00F2516E"/>
    <w:rsid w:val="00F320BF"/>
    <w:rsid w:val="00F45375"/>
    <w:rsid w:val="00F5454C"/>
    <w:rsid w:val="00F771C2"/>
    <w:rsid w:val="00FA27FB"/>
    <w:rsid w:val="00FA3E2E"/>
    <w:rsid w:val="00FA5830"/>
    <w:rsid w:val="00FA7224"/>
    <w:rsid w:val="00FC2D9E"/>
    <w:rsid w:val="00FC5126"/>
    <w:rsid w:val="00FE62D6"/>
    <w:rsid w:val="00FE78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7DF394"/>
  <w15:docId w15:val="{BCDA4097-D5E6-4AE6-A9D0-586F8AAF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B5A"/>
    <w:pPr>
      <w:bidi/>
      <w:spacing w:after="0" w:line="240" w:lineRule="auto"/>
    </w:pPr>
    <w:rPr>
      <w:rFonts w:ascii="Times New Roman" w:eastAsia="Times New Roman" w:hAnsi="Times New Roman" w:cs="Nazanin"/>
      <w:sz w:val="32"/>
      <w:szCs w:val="32"/>
    </w:rPr>
  </w:style>
  <w:style w:type="paragraph" w:styleId="Heading1">
    <w:name w:val="heading 1"/>
    <w:basedOn w:val="Normal"/>
    <w:next w:val="Normal"/>
    <w:link w:val="Heading1Char"/>
    <w:uiPriority w:val="9"/>
    <w:qFormat/>
    <w:rsid w:val="00DA12A8"/>
    <w:pPr>
      <w:keepNext/>
      <w:keepLines/>
      <w:bidi w:val="0"/>
      <w:spacing w:before="240" w:line="259" w:lineRule="auto"/>
      <w:outlineLvl w:val="0"/>
    </w:pPr>
    <w:rPr>
      <w:rFonts w:ascii="Calibri Light" w:hAnsi="Calibri Light" w:cs="Times New Roman"/>
      <w:color w:val="2E74B5"/>
    </w:rPr>
  </w:style>
  <w:style w:type="paragraph" w:styleId="Heading2">
    <w:name w:val="heading 2"/>
    <w:basedOn w:val="Normal"/>
    <w:next w:val="Normal"/>
    <w:link w:val="Heading2Char"/>
    <w:uiPriority w:val="9"/>
    <w:unhideWhenUsed/>
    <w:qFormat/>
    <w:rsid w:val="00DA12A8"/>
    <w:pPr>
      <w:keepNext/>
      <w:bidi w:val="0"/>
      <w:spacing w:before="240" w:after="60" w:line="259" w:lineRule="auto"/>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semiHidden/>
    <w:unhideWhenUsed/>
    <w:qFormat/>
    <w:rsid w:val="00C3552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A6FA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7E1BBC"/>
    <w:pPr>
      <w:keepNext/>
      <w:spacing w:line="288" w:lineRule="auto"/>
      <w:jc w:val="center"/>
      <w:outlineLvl w:val="7"/>
    </w:pPr>
    <w:rPr>
      <w:rFonts w:cs="B Titr"/>
      <w:b/>
      <w:bCs/>
      <w:noProo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4FE3"/>
    <w:pPr>
      <w:bidi w:val="0"/>
      <w:spacing w:before="100" w:beforeAutospacing="1" w:after="100" w:afterAutospacing="1"/>
    </w:pPr>
    <w:rPr>
      <w:rFonts w:cs="Times New Roman"/>
      <w:sz w:val="24"/>
      <w:szCs w:val="24"/>
    </w:rPr>
  </w:style>
  <w:style w:type="paragraph" w:styleId="Caption">
    <w:name w:val="caption"/>
    <w:basedOn w:val="Normal"/>
    <w:next w:val="Normal"/>
    <w:unhideWhenUsed/>
    <w:qFormat/>
    <w:rsid w:val="00C35901"/>
    <w:rPr>
      <w:b/>
      <w:bCs/>
      <w:sz w:val="20"/>
      <w:szCs w:val="20"/>
    </w:rPr>
  </w:style>
  <w:style w:type="paragraph" w:styleId="ListParagraph">
    <w:name w:val="List Paragraph"/>
    <w:basedOn w:val="Normal"/>
    <w:uiPriority w:val="34"/>
    <w:qFormat/>
    <w:rsid w:val="00C35901"/>
    <w:pPr>
      <w:ind w:left="720"/>
      <w:contextualSpacing/>
    </w:pPr>
  </w:style>
  <w:style w:type="paragraph" w:styleId="FootnoteText">
    <w:name w:val="footnote text"/>
    <w:basedOn w:val="Normal"/>
    <w:link w:val="FootnoteTextChar"/>
    <w:uiPriority w:val="99"/>
    <w:unhideWhenUsed/>
    <w:rsid w:val="00B877F5"/>
    <w:rPr>
      <w:rFonts w:ascii="Arial" w:eastAsiaTheme="minorHAnsi" w:hAnsi="Arial" w:cs="B Nazanin"/>
      <w:sz w:val="20"/>
      <w:szCs w:val="22"/>
    </w:rPr>
  </w:style>
  <w:style w:type="character" w:customStyle="1" w:styleId="FootnoteTextChar">
    <w:name w:val="Footnote Text Char"/>
    <w:basedOn w:val="DefaultParagraphFont"/>
    <w:link w:val="FootnoteText"/>
    <w:uiPriority w:val="99"/>
    <w:rsid w:val="00B877F5"/>
    <w:rPr>
      <w:rFonts w:ascii="Arial" w:hAnsi="Arial" w:cs="B Nazanin"/>
      <w:sz w:val="20"/>
    </w:rPr>
  </w:style>
  <w:style w:type="character" w:styleId="FootnoteReference">
    <w:name w:val="footnote reference"/>
    <w:basedOn w:val="DefaultParagraphFont"/>
    <w:uiPriority w:val="99"/>
    <w:unhideWhenUsed/>
    <w:rsid w:val="00B877F5"/>
    <w:rPr>
      <w:vertAlign w:val="superscript"/>
    </w:rPr>
  </w:style>
  <w:style w:type="character" w:styleId="Hyperlink">
    <w:name w:val="Hyperlink"/>
    <w:basedOn w:val="DefaultParagraphFont"/>
    <w:uiPriority w:val="99"/>
    <w:unhideWhenUsed/>
    <w:rsid w:val="00B877F5"/>
    <w:rPr>
      <w:color w:val="0000FF" w:themeColor="hyperlink"/>
      <w:u w:val="single"/>
    </w:rPr>
  </w:style>
  <w:style w:type="character" w:customStyle="1" w:styleId="Heading8Char">
    <w:name w:val="Heading 8 Char"/>
    <w:basedOn w:val="DefaultParagraphFont"/>
    <w:link w:val="Heading8"/>
    <w:rsid w:val="007E1BBC"/>
    <w:rPr>
      <w:rFonts w:ascii="Times New Roman" w:eastAsia="Times New Roman" w:hAnsi="Times New Roman" w:cs="B Titr"/>
      <w:b/>
      <w:bCs/>
      <w:noProof/>
      <w:sz w:val="40"/>
      <w:szCs w:val="40"/>
    </w:rPr>
  </w:style>
  <w:style w:type="paragraph" w:styleId="Header">
    <w:name w:val="header"/>
    <w:basedOn w:val="Normal"/>
    <w:link w:val="HeaderChar"/>
    <w:uiPriority w:val="99"/>
    <w:unhideWhenUsed/>
    <w:rsid w:val="007E1BBC"/>
    <w:pPr>
      <w:tabs>
        <w:tab w:val="center" w:pos="4680"/>
        <w:tab w:val="right" w:pos="9360"/>
      </w:tabs>
      <w:bidi w:val="0"/>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7E1BBC"/>
    <w:rPr>
      <w:rFonts w:eastAsiaTheme="minorEastAsia"/>
    </w:rPr>
  </w:style>
  <w:style w:type="paragraph" w:styleId="Footer">
    <w:name w:val="footer"/>
    <w:basedOn w:val="Normal"/>
    <w:link w:val="FooterChar"/>
    <w:uiPriority w:val="99"/>
    <w:unhideWhenUsed/>
    <w:rsid w:val="007E1BBC"/>
    <w:pPr>
      <w:tabs>
        <w:tab w:val="center" w:pos="4680"/>
        <w:tab w:val="right" w:pos="9360"/>
      </w:tabs>
      <w:bidi w:val="0"/>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7E1BBC"/>
    <w:rPr>
      <w:rFonts w:eastAsiaTheme="minorEastAsia"/>
    </w:rPr>
  </w:style>
  <w:style w:type="character" w:customStyle="1" w:styleId="yshortcuts">
    <w:name w:val="yshortcuts"/>
    <w:basedOn w:val="DefaultParagraphFont"/>
    <w:rsid w:val="007E1BBC"/>
  </w:style>
  <w:style w:type="character" w:styleId="Emphasis">
    <w:name w:val="Emphasis"/>
    <w:basedOn w:val="DefaultParagraphFont"/>
    <w:uiPriority w:val="20"/>
    <w:qFormat/>
    <w:rsid w:val="007E1BBC"/>
    <w:rPr>
      <w:i/>
      <w:iCs/>
    </w:rPr>
  </w:style>
  <w:style w:type="table" w:styleId="TableGrid">
    <w:name w:val="Table Grid"/>
    <w:basedOn w:val="TableNormal"/>
    <w:uiPriority w:val="59"/>
    <w:rsid w:val="007E1BB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E1BBC"/>
    <w:pPr>
      <w:autoSpaceDE w:val="0"/>
      <w:autoSpaceDN w:val="0"/>
      <w:adjustRightInd w:val="0"/>
      <w:spacing w:after="0" w:line="240" w:lineRule="auto"/>
    </w:pPr>
    <w:rPr>
      <w:rFonts w:ascii="OSWHRW+Swiss721BT-BoldCondensed" w:eastAsiaTheme="minorEastAsia" w:hAnsi="OSWHRW+Swiss721BT-BoldCondensed" w:cs="OSWHRW+Swiss721BT-BoldCondensed"/>
      <w:color w:val="000000"/>
      <w:sz w:val="24"/>
      <w:szCs w:val="24"/>
    </w:rPr>
  </w:style>
  <w:style w:type="character" w:customStyle="1" w:styleId="calendarh2gregorian">
    <w:name w:val="calendar_h2_gregorian"/>
    <w:basedOn w:val="DefaultParagraphFont"/>
    <w:rsid w:val="007E1BBC"/>
  </w:style>
  <w:style w:type="table" w:customStyle="1" w:styleId="LightShading1">
    <w:name w:val="Light Shading1"/>
    <w:basedOn w:val="TableNormal"/>
    <w:uiPriority w:val="60"/>
    <w:rsid w:val="007E1BBC"/>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DefaultParagraphFont"/>
    <w:rsid w:val="007E1BBC"/>
  </w:style>
  <w:style w:type="paragraph" w:styleId="BalloonText">
    <w:name w:val="Balloon Text"/>
    <w:basedOn w:val="Normal"/>
    <w:link w:val="BalloonTextChar"/>
    <w:uiPriority w:val="99"/>
    <w:semiHidden/>
    <w:unhideWhenUsed/>
    <w:rsid w:val="007E1BBC"/>
    <w:pPr>
      <w:bidi w:val="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7E1BBC"/>
    <w:rPr>
      <w:rFonts w:ascii="Tahoma" w:eastAsiaTheme="minorEastAsia" w:hAnsi="Tahoma" w:cs="Tahoma"/>
      <w:sz w:val="16"/>
      <w:szCs w:val="16"/>
    </w:rPr>
  </w:style>
  <w:style w:type="character" w:styleId="PageNumber">
    <w:name w:val="page number"/>
    <w:basedOn w:val="DefaultParagraphFont"/>
    <w:rsid w:val="007E1BBC"/>
  </w:style>
  <w:style w:type="paragraph" w:styleId="BodyText">
    <w:name w:val="Body Text"/>
    <w:basedOn w:val="Normal"/>
    <w:link w:val="BodyTextChar"/>
    <w:qFormat/>
    <w:rsid w:val="007E1BBC"/>
    <w:pPr>
      <w:spacing w:line="288" w:lineRule="auto"/>
      <w:jc w:val="center"/>
    </w:pPr>
    <w:rPr>
      <w:rFonts w:cs="B Titr"/>
      <w:b/>
      <w:bCs/>
      <w:noProof/>
      <w:sz w:val="44"/>
      <w:szCs w:val="44"/>
    </w:rPr>
  </w:style>
  <w:style w:type="character" w:customStyle="1" w:styleId="BodyTextChar">
    <w:name w:val="Body Text Char"/>
    <w:basedOn w:val="DefaultParagraphFont"/>
    <w:link w:val="BodyText"/>
    <w:rsid w:val="007E1BBC"/>
    <w:rPr>
      <w:rFonts w:ascii="Times New Roman" w:eastAsia="Times New Roman" w:hAnsi="Times New Roman" w:cs="B Titr"/>
      <w:b/>
      <w:bCs/>
      <w:noProof/>
      <w:sz w:val="44"/>
      <w:szCs w:val="44"/>
    </w:rPr>
  </w:style>
  <w:style w:type="numbering" w:customStyle="1" w:styleId="NoList1">
    <w:name w:val="No List1"/>
    <w:next w:val="NoList"/>
    <w:uiPriority w:val="99"/>
    <w:semiHidden/>
    <w:unhideWhenUsed/>
    <w:rsid w:val="00690F08"/>
  </w:style>
  <w:style w:type="character" w:customStyle="1" w:styleId="Heading4Char">
    <w:name w:val="Heading 4 Char"/>
    <w:basedOn w:val="DefaultParagraphFont"/>
    <w:link w:val="Heading4"/>
    <w:uiPriority w:val="9"/>
    <w:rsid w:val="00CA6FA3"/>
    <w:rPr>
      <w:rFonts w:asciiTheme="majorHAnsi" w:eastAsiaTheme="majorEastAsia" w:hAnsiTheme="majorHAnsi" w:cstheme="majorBidi"/>
      <w:i/>
      <w:iCs/>
      <w:color w:val="365F91" w:themeColor="accent1" w:themeShade="BF"/>
      <w:sz w:val="32"/>
      <w:szCs w:val="32"/>
    </w:rPr>
  </w:style>
  <w:style w:type="paragraph" w:styleId="BodyTextIndent">
    <w:name w:val="Body Text Indent"/>
    <w:basedOn w:val="Normal"/>
    <w:link w:val="BodyTextIndentChar"/>
    <w:unhideWhenUsed/>
    <w:rsid w:val="00CA6FA3"/>
    <w:pPr>
      <w:spacing w:after="120"/>
      <w:ind w:left="360"/>
    </w:pPr>
  </w:style>
  <w:style w:type="character" w:customStyle="1" w:styleId="BodyTextIndentChar">
    <w:name w:val="Body Text Indent Char"/>
    <w:basedOn w:val="DefaultParagraphFont"/>
    <w:link w:val="BodyTextIndent"/>
    <w:rsid w:val="00CA6FA3"/>
    <w:rPr>
      <w:rFonts w:ascii="Times New Roman" w:eastAsia="Times New Roman" w:hAnsi="Times New Roman" w:cs="Nazanin"/>
      <w:sz w:val="32"/>
      <w:szCs w:val="32"/>
    </w:rPr>
  </w:style>
  <w:style w:type="character" w:styleId="Strong">
    <w:name w:val="Strong"/>
    <w:basedOn w:val="DefaultParagraphFont"/>
    <w:uiPriority w:val="22"/>
    <w:qFormat/>
    <w:rsid w:val="00CA6FA3"/>
    <w:rPr>
      <w:b/>
      <w:bCs/>
    </w:rPr>
  </w:style>
  <w:style w:type="character" w:customStyle="1" w:styleId="lucenesearchresulturlb">
    <w:name w:val="lucene_search_result_url_b"/>
    <w:basedOn w:val="DefaultParagraphFont"/>
    <w:rsid w:val="00CA6FA3"/>
  </w:style>
  <w:style w:type="character" w:customStyle="1" w:styleId="Heading1Char">
    <w:name w:val="Heading 1 Char"/>
    <w:basedOn w:val="DefaultParagraphFont"/>
    <w:link w:val="Heading1"/>
    <w:uiPriority w:val="9"/>
    <w:rsid w:val="00DA12A8"/>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DA12A8"/>
    <w:rPr>
      <w:rFonts w:ascii="Calibri Light" w:eastAsia="Times New Roman" w:hAnsi="Calibri Light" w:cs="Times New Roman"/>
      <w:b/>
      <w:bCs/>
      <w:i/>
      <w:iCs/>
      <w:sz w:val="28"/>
      <w:szCs w:val="28"/>
    </w:rPr>
  </w:style>
  <w:style w:type="character" w:customStyle="1" w:styleId="apple-converted-space">
    <w:name w:val="apple-converted-space"/>
    <w:basedOn w:val="DefaultParagraphFont"/>
    <w:rsid w:val="00DA12A8"/>
  </w:style>
  <w:style w:type="paragraph" w:styleId="NoSpacing">
    <w:name w:val="No Spacing"/>
    <w:uiPriority w:val="1"/>
    <w:qFormat/>
    <w:rsid w:val="00DA12A8"/>
    <w:pPr>
      <w:spacing w:after="0" w:line="240" w:lineRule="auto"/>
    </w:pPr>
    <w:rPr>
      <w:rFonts w:ascii="Calibri" w:eastAsia="Calibri" w:hAnsi="Calibri" w:cs="Arial"/>
    </w:rPr>
  </w:style>
  <w:style w:type="paragraph" w:customStyle="1" w:styleId="legclearfix">
    <w:name w:val="legclearfix"/>
    <w:basedOn w:val="Normal"/>
    <w:rsid w:val="00DA12A8"/>
    <w:pPr>
      <w:bidi w:val="0"/>
      <w:spacing w:before="100" w:beforeAutospacing="1" w:after="100" w:afterAutospacing="1"/>
    </w:pPr>
    <w:rPr>
      <w:rFonts w:cs="Times New Roman"/>
      <w:sz w:val="24"/>
      <w:szCs w:val="24"/>
    </w:rPr>
  </w:style>
  <w:style w:type="character" w:customStyle="1" w:styleId="legaddition">
    <w:name w:val="legaddition"/>
    <w:rsid w:val="00DA12A8"/>
  </w:style>
  <w:style w:type="character" w:customStyle="1" w:styleId="addmd">
    <w:name w:val="addmd"/>
    <w:basedOn w:val="DefaultParagraphFont"/>
    <w:rsid w:val="00923189"/>
  </w:style>
  <w:style w:type="character" w:customStyle="1" w:styleId="st">
    <w:name w:val="st"/>
    <w:basedOn w:val="DefaultParagraphFont"/>
    <w:rsid w:val="00923189"/>
  </w:style>
  <w:style w:type="character" w:customStyle="1" w:styleId="fn">
    <w:name w:val="fn"/>
    <w:basedOn w:val="DefaultParagraphFont"/>
    <w:rsid w:val="00923189"/>
  </w:style>
  <w:style w:type="character" w:customStyle="1" w:styleId="Subtitle1">
    <w:name w:val="Subtitle1"/>
    <w:basedOn w:val="DefaultParagraphFont"/>
    <w:rsid w:val="00923189"/>
  </w:style>
  <w:style w:type="character" w:customStyle="1" w:styleId="highlight">
    <w:name w:val="highlight"/>
    <w:basedOn w:val="DefaultParagraphFont"/>
    <w:rsid w:val="00923189"/>
  </w:style>
  <w:style w:type="character" w:customStyle="1" w:styleId="Subtitle2">
    <w:name w:val="Subtitle2"/>
    <w:basedOn w:val="DefaultParagraphFont"/>
    <w:rsid w:val="00923189"/>
  </w:style>
  <w:style w:type="character" w:customStyle="1" w:styleId="caps">
    <w:name w:val="caps"/>
    <w:basedOn w:val="DefaultParagraphFont"/>
    <w:rsid w:val="00923189"/>
  </w:style>
  <w:style w:type="character" w:styleId="FollowedHyperlink">
    <w:name w:val="FollowedHyperlink"/>
    <w:basedOn w:val="DefaultParagraphFont"/>
    <w:uiPriority w:val="99"/>
    <w:semiHidden/>
    <w:unhideWhenUsed/>
    <w:rsid w:val="00923189"/>
    <w:rPr>
      <w:color w:val="800080" w:themeColor="followedHyperlink"/>
      <w:u w:val="single"/>
    </w:rPr>
  </w:style>
  <w:style w:type="character" w:customStyle="1" w:styleId="Subtitle3">
    <w:name w:val="Subtitle3"/>
    <w:basedOn w:val="DefaultParagraphFont"/>
    <w:rsid w:val="00923189"/>
  </w:style>
  <w:style w:type="character" w:customStyle="1" w:styleId="Subtitle4">
    <w:name w:val="Subtitle4"/>
    <w:basedOn w:val="DefaultParagraphFont"/>
    <w:rsid w:val="00923189"/>
  </w:style>
  <w:style w:type="character" w:customStyle="1" w:styleId="content">
    <w:name w:val="content"/>
    <w:basedOn w:val="DefaultParagraphFont"/>
    <w:rsid w:val="00923189"/>
  </w:style>
  <w:style w:type="character" w:styleId="HTMLCite">
    <w:name w:val="HTML Cite"/>
    <w:basedOn w:val="DefaultParagraphFont"/>
    <w:uiPriority w:val="99"/>
    <w:semiHidden/>
    <w:unhideWhenUsed/>
    <w:rsid w:val="00923189"/>
    <w:rPr>
      <w:i/>
      <w:iCs/>
    </w:rPr>
  </w:style>
  <w:style w:type="character" w:customStyle="1" w:styleId="Subtitle5">
    <w:name w:val="Subtitle5"/>
    <w:basedOn w:val="DefaultParagraphFont"/>
    <w:rsid w:val="00923189"/>
  </w:style>
  <w:style w:type="character" w:customStyle="1" w:styleId="art-postheadericon">
    <w:name w:val="art-postheadericon"/>
    <w:basedOn w:val="DefaultParagraphFont"/>
    <w:rsid w:val="00923189"/>
  </w:style>
  <w:style w:type="character" w:customStyle="1" w:styleId="Subtitle6">
    <w:name w:val="Subtitle6"/>
    <w:basedOn w:val="DefaultParagraphFont"/>
    <w:rsid w:val="00923189"/>
  </w:style>
  <w:style w:type="character" w:customStyle="1" w:styleId="tgc">
    <w:name w:val="_tgc"/>
    <w:basedOn w:val="DefaultParagraphFont"/>
    <w:rsid w:val="00923189"/>
  </w:style>
  <w:style w:type="character" w:customStyle="1" w:styleId="A5">
    <w:name w:val="A5"/>
    <w:uiPriority w:val="99"/>
    <w:rsid w:val="00491DCF"/>
    <w:rPr>
      <w:rFonts w:cs="Knowledge Regular Italic"/>
      <w:i/>
      <w:iCs/>
      <w:color w:val="000000"/>
      <w:sz w:val="18"/>
      <w:szCs w:val="18"/>
      <w:u w:val="single"/>
    </w:rPr>
  </w:style>
  <w:style w:type="character" w:customStyle="1" w:styleId="Heading3Char">
    <w:name w:val="Heading 3 Char"/>
    <w:basedOn w:val="DefaultParagraphFont"/>
    <w:link w:val="Heading3"/>
    <w:uiPriority w:val="9"/>
    <w:semiHidden/>
    <w:rsid w:val="00C3552B"/>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7D5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4083">
      <w:bodyDiv w:val="1"/>
      <w:marLeft w:val="0"/>
      <w:marRight w:val="0"/>
      <w:marTop w:val="0"/>
      <w:marBottom w:val="0"/>
      <w:divBdr>
        <w:top w:val="none" w:sz="0" w:space="0" w:color="auto"/>
        <w:left w:val="none" w:sz="0" w:space="0" w:color="auto"/>
        <w:bottom w:val="none" w:sz="0" w:space="0" w:color="auto"/>
        <w:right w:val="none" w:sz="0" w:space="0" w:color="auto"/>
      </w:divBdr>
      <w:divsChild>
        <w:div w:id="1482504533">
          <w:marLeft w:val="0"/>
          <w:marRight w:val="0"/>
          <w:marTop w:val="0"/>
          <w:marBottom w:val="0"/>
          <w:divBdr>
            <w:top w:val="none" w:sz="0" w:space="0" w:color="auto"/>
            <w:left w:val="none" w:sz="0" w:space="0" w:color="auto"/>
            <w:bottom w:val="none" w:sz="0" w:space="0" w:color="auto"/>
            <w:right w:val="none" w:sz="0" w:space="0" w:color="auto"/>
          </w:divBdr>
        </w:div>
      </w:divsChild>
    </w:div>
    <w:div w:id="90901599">
      <w:bodyDiv w:val="1"/>
      <w:marLeft w:val="0"/>
      <w:marRight w:val="0"/>
      <w:marTop w:val="0"/>
      <w:marBottom w:val="0"/>
      <w:divBdr>
        <w:top w:val="none" w:sz="0" w:space="0" w:color="auto"/>
        <w:left w:val="none" w:sz="0" w:space="0" w:color="auto"/>
        <w:bottom w:val="none" w:sz="0" w:space="0" w:color="auto"/>
        <w:right w:val="none" w:sz="0" w:space="0" w:color="auto"/>
      </w:divBdr>
      <w:divsChild>
        <w:div w:id="2030981126">
          <w:marLeft w:val="0"/>
          <w:marRight w:val="0"/>
          <w:marTop w:val="0"/>
          <w:marBottom w:val="0"/>
          <w:divBdr>
            <w:top w:val="none" w:sz="0" w:space="0" w:color="auto"/>
            <w:left w:val="none" w:sz="0" w:space="0" w:color="auto"/>
            <w:bottom w:val="none" w:sz="0" w:space="0" w:color="auto"/>
            <w:right w:val="none" w:sz="0" w:space="0" w:color="auto"/>
          </w:divBdr>
        </w:div>
      </w:divsChild>
    </w:div>
    <w:div w:id="147329055">
      <w:bodyDiv w:val="1"/>
      <w:marLeft w:val="0"/>
      <w:marRight w:val="0"/>
      <w:marTop w:val="0"/>
      <w:marBottom w:val="0"/>
      <w:divBdr>
        <w:top w:val="none" w:sz="0" w:space="0" w:color="auto"/>
        <w:left w:val="none" w:sz="0" w:space="0" w:color="auto"/>
        <w:bottom w:val="none" w:sz="0" w:space="0" w:color="auto"/>
        <w:right w:val="none" w:sz="0" w:space="0" w:color="auto"/>
      </w:divBdr>
    </w:div>
    <w:div w:id="490100294">
      <w:bodyDiv w:val="1"/>
      <w:marLeft w:val="0"/>
      <w:marRight w:val="0"/>
      <w:marTop w:val="0"/>
      <w:marBottom w:val="0"/>
      <w:divBdr>
        <w:top w:val="none" w:sz="0" w:space="0" w:color="auto"/>
        <w:left w:val="none" w:sz="0" w:space="0" w:color="auto"/>
        <w:bottom w:val="none" w:sz="0" w:space="0" w:color="auto"/>
        <w:right w:val="none" w:sz="0" w:space="0" w:color="auto"/>
      </w:divBdr>
      <w:divsChild>
        <w:div w:id="1496533745">
          <w:marLeft w:val="0"/>
          <w:marRight w:val="0"/>
          <w:marTop w:val="0"/>
          <w:marBottom w:val="0"/>
          <w:divBdr>
            <w:top w:val="none" w:sz="0" w:space="0" w:color="auto"/>
            <w:left w:val="none" w:sz="0" w:space="0" w:color="auto"/>
            <w:bottom w:val="none" w:sz="0" w:space="0" w:color="auto"/>
            <w:right w:val="none" w:sz="0" w:space="0" w:color="auto"/>
          </w:divBdr>
        </w:div>
      </w:divsChild>
    </w:div>
    <w:div w:id="823162683">
      <w:bodyDiv w:val="1"/>
      <w:marLeft w:val="0"/>
      <w:marRight w:val="0"/>
      <w:marTop w:val="0"/>
      <w:marBottom w:val="0"/>
      <w:divBdr>
        <w:top w:val="none" w:sz="0" w:space="0" w:color="auto"/>
        <w:left w:val="none" w:sz="0" w:space="0" w:color="auto"/>
        <w:bottom w:val="none" w:sz="0" w:space="0" w:color="auto"/>
        <w:right w:val="none" w:sz="0" w:space="0" w:color="auto"/>
      </w:divBdr>
    </w:div>
    <w:div w:id="1097482522">
      <w:bodyDiv w:val="1"/>
      <w:marLeft w:val="0"/>
      <w:marRight w:val="0"/>
      <w:marTop w:val="0"/>
      <w:marBottom w:val="0"/>
      <w:divBdr>
        <w:top w:val="none" w:sz="0" w:space="0" w:color="auto"/>
        <w:left w:val="none" w:sz="0" w:space="0" w:color="auto"/>
        <w:bottom w:val="none" w:sz="0" w:space="0" w:color="auto"/>
        <w:right w:val="none" w:sz="0" w:space="0" w:color="auto"/>
      </w:divBdr>
    </w:div>
    <w:div w:id="1131050480">
      <w:bodyDiv w:val="1"/>
      <w:marLeft w:val="0"/>
      <w:marRight w:val="0"/>
      <w:marTop w:val="0"/>
      <w:marBottom w:val="0"/>
      <w:divBdr>
        <w:top w:val="none" w:sz="0" w:space="0" w:color="auto"/>
        <w:left w:val="none" w:sz="0" w:space="0" w:color="auto"/>
        <w:bottom w:val="none" w:sz="0" w:space="0" w:color="auto"/>
        <w:right w:val="none" w:sz="0" w:space="0" w:color="auto"/>
      </w:divBdr>
    </w:div>
    <w:div w:id="1271425572">
      <w:bodyDiv w:val="1"/>
      <w:marLeft w:val="0"/>
      <w:marRight w:val="0"/>
      <w:marTop w:val="0"/>
      <w:marBottom w:val="0"/>
      <w:divBdr>
        <w:top w:val="none" w:sz="0" w:space="0" w:color="auto"/>
        <w:left w:val="none" w:sz="0" w:space="0" w:color="auto"/>
        <w:bottom w:val="none" w:sz="0" w:space="0" w:color="auto"/>
        <w:right w:val="none" w:sz="0" w:space="0" w:color="auto"/>
      </w:divBdr>
      <w:divsChild>
        <w:div w:id="1695838871">
          <w:marLeft w:val="0"/>
          <w:marRight w:val="0"/>
          <w:marTop w:val="0"/>
          <w:marBottom w:val="0"/>
          <w:divBdr>
            <w:top w:val="single" w:sz="2" w:space="0" w:color="E6E6E6"/>
            <w:left w:val="single" w:sz="2" w:space="0" w:color="E6E6E6"/>
            <w:bottom w:val="single" w:sz="2" w:space="0" w:color="E6E6E6"/>
            <w:right w:val="single" w:sz="2" w:space="0" w:color="E6E6E6"/>
          </w:divBdr>
          <w:divsChild>
            <w:div w:id="1752773691">
              <w:marLeft w:val="0"/>
              <w:marRight w:val="0"/>
              <w:marTop w:val="0"/>
              <w:marBottom w:val="0"/>
              <w:divBdr>
                <w:top w:val="none" w:sz="0" w:space="0" w:color="auto"/>
                <w:left w:val="none" w:sz="0" w:space="0" w:color="auto"/>
                <w:bottom w:val="none" w:sz="0" w:space="0" w:color="auto"/>
                <w:right w:val="none" w:sz="0" w:space="0" w:color="auto"/>
              </w:divBdr>
              <w:divsChild>
                <w:div w:id="623075140">
                  <w:marLeft w:val="0"/>
                  <w:marRight w:val="0"/>
                  <w:marTop w:val="0"/>
                  <w:marBottom w:val="0"/>
                  <w:divBdr>
                    <w:top w:val="none" w:sz="0" w:space="0" w:color="auto"/>
                    <w:left w:val="none" w:sz="0" w:space="0" w:color="auto"/>
                    <w:bottom w:val="none" w:sz="0" w:space="0" w:color="auto"/>
                    <w:right w:val="none" w:sz="0" w:space="0" w:color="auto"/>
                  </w:divBdr>
                  <w:divsChild>
                    <w:div w:id="1671366661">
                      <w:marLeft w:val="0"/>
                      <w:marRight w:val="0"/>
                      <w:marTop w:val="0"/>
                      <w:marBottom w:val="0"/>
                      <w:divBdr>
                        <w:top w:val="none" w:sz="0" w:space="0" w:color="auto"/>
                        <w:left w:val="none" w:sz="0" w:space="0" w:color="auto"/>
                        <w:bottom w:val="none" w:sz="0" w:space="0" w:color="auto"/>
                        <w:right w:val="none" w:sz="0" w:space="0" w:color="auto"/>
                      </w:divBdr>
                    </w:div>
                  </w:divsChild>
                </w:div>
                <w:div w:id="454638832">
                  <w:marLeft w:val="0"/>
                  <w:marRight w:val="0"/>
                  <w:marTop w:val="0"/>
                  <w:marBottom w:val="0"/>
                  <w:divBdr>
                    <w:top w:val="single" w:sz="6" w:space="0" w:color="CBCBCB"/>
                    <w:left w:val="single" w:sz="6" w:space="0" w:color="CBCBCB"/>
                    <w:bottom w:val="single" w:sz="6" w:space="0" w:color="CBCBCB"/>
                    <w:right w:val="single" w:sz="6" w:space="0" w:color="CBCBCB"/>
                  </w:divBdr>
                  <w:divsChild>
                    <w:div w:id="1637106652">
                      <w:marLeft w:val="0"/>
                      <w:marRight w:val="0"/>
                      <w:marTop w:val="0"/>
                      <w:marBottom w:val="0"/>
                      <w:divBdr>
                        <w:top w:val="none" w:sz="0" w:space="0" w:color="auto"/>
                        <w:left w:val="none" w:sz="0" w:space="0" w:color="auto"/>
                        <w:bottom w:val="none" w:sz="0" w:space="0" w:color="auto"/>
                        <w:right w:val="none" w:sz="0" w:space="0" w:color="auto"/>
                      </w:divBdr>
                    </w:div>
                    <w:div w:id="1938757101">
                      <w:marLeft w:val="0"/>
                      <w:marRight w:val="0"/>
                      <w:marTop w:val="0"/>
                      <w:marBottom w:val="0"/>
                      <w:divBdr>
                        <w:top w:val="none" w:sz="0" w:space="0" w:color="auto"/>
                        <w:left w:val="none" w:sz="0" w:space="0" w:color="auto"/>
                        <w:bottom w:val="none" w:sz="0" w:space="0" w:color="auto"/>
                        <w:right w:val="none" w:sz="0" w:space="0" w:color="auto"/>
                      </w:divBdr>
                    </w:div>
                    <w:div w:id="8344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3041">
          <w:marLeft w:val="0"/>
          <w:marRight w:val="0"/>
          <w:marTop w:val="0"/>
          <w:marBottom w:val="0"/>
          <w:divBdr>
            <w:top w:val="none" w:sz="0" w:space="0" w:color="auto"/>
            <w:left w:val="none" w:sz="0" w:space="0" w:color="auto"/>
            <w:bottom w:val="none" w:sz="0" w:space="0" w:color="auto"/>
            <w:right w:val="none" w:sz="0" w:space="0" w:color="auto"/>
          </w:divBdr>
          <w:divsChild>
            <w:div w:id="8144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39580">
      <w:bodyDiv w:val="1"/>
      <w:marLeft w:val="0"/>
      <w:marRight w:val="0"/>
      <w:marTop w:val="0"/>
      <w:marBottom w:val="0"/>
      <w:divBdr>
        <w:top w:val="none" w:sz="0" w:space="0" w:color="auto"/>
        <w:left w:val="none" w:sz="0" w:space="0" w:color="auto"/>
        <w:bottom w:val="none" w:sz="0" w:space="0" w:color="auto"/>
        <w:right w:val="none" w:sz="0" w:space="0" w:color="auto"/>
      </w:divBdr>
      <w:divsChild>
        <w:div w:id="968897449">
          <w:marLeft w:val="0"/>
          <w:marRight w:val="0"/>
          <w:marTop w:val="0"/>
          <w:marBottom w:val="0"/>
          <w:divBdr>
            <w:top w:val="none" w:sz="0" w:space="0" w:color="auto"/>
            <w:left w:val="none" w:sz="0" w:space="0" w:color="auto"/>
            <w:bottom w:val="none" w:sz="0" w:space="0" w:color="auto"/>
            <w:right w:val="none" w:sz="0" w:space="0" w:color="auto"/>
          </w:divBdr>
        </w:div>
        <w:div w:id="1968579855">
          <w:marLeft w:val="0"/>
          <w:marRight w:val="0"/>
          <w:marTop w:val="0"/>
          <w:marBottom w:val="0"/>
          <w:divBdr>
            <w:top w:val="none" w:sz="0" w:space="0" w:color="auto"/>
            <w:left w:val="none" w:sz="0" w:space="0" w:color="auto"/>
            <w:bottom w:val="none" w:sz="0" w:space="0" w:color="auto"/>
            <w:right w:val="none" w:sz="0" w:space="0" w:color="auto"/>
          </w:divBdr>
        </w:div>
      </w:divsChild>
    </w:div>
    <w:div w:id="1506243669">
      <w:bodyDiv w:val="1"/>
      <w:marLeft w:val="0"/>
      <w:marRight w:val="0"/>
      <w:marTop w:val="0"/>
      <w:marBottom w:val="0"/>
      <w:divBdr>
        <w:top w:val="none" w:sz="0" w:space="0" w:color="auto"/>
        <w:left w:val="none" w:sz="0" w:space="0" w:color="auto"/>
        <w:bottom w:val="none" w:sz="0" w:space="0" w:color="auto"/>
        <w:right w:val="none" w:sz="0" w:space="0" w:color="auto"/>
      </w:divBdr>
      <w:divsChild>
        <w:div w:id="975917941">
          <w:marLeft w:val="0"/>
          <w:marRight w:val="0"/>
          <w:marTop w:val="0"/>
          <w:marBottom w:val="0"/>
          <w:divBdr>
            <w:top w:val="none" w:sz="0" w:space="0" w:color="auto"/>
            <w:left w:val="none" w:sz="0" w:space="0" w:color="auto"/>
            <w:bottom w:val="none" w:sz="0" w:space="0" w:color="auto"/>
            <w:right w:val="none" w:sz="0" w:space="0" w:color="auto"/>
          </w:divBdr>
        </w:div>
      </w:divsChild>
    </w:div>
    <w:div w:id="1982495400">
      <w:bodyDiv w:val="1"/>
      <w:marLeft w:val="0"/>
      <w:marRight w:val="0"/>
      <w:marTop w:val="0"/>
      <w:marBottom w:val="0"/>
      <w:divBdr>
        <w:top w:val="none" w:sz="0" w:space="0" w:color="auto"/>
        <w:left w:val="none" w:sz="0" w:space="0" w:color="auto"/>
        <w:bottom w:val="none" w:sz="0" w:space="0" w:color="auto"/>
        <w:right w:val="none" w:sz="0" w:space="0" w:color="auto"/>
      </w:divBdr>
    </w:div>
    <w:div w:id="21400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noormags.ir/view/fa/magazine/number/57877" TargetMode="External"/><Relationship Id="rId26" Type="http://schemas.openxmlformats.org/officeDocument/2006/relationships/hyperlink" Target="https://www.google.com/search?tbo=p&amp;tbm=bks&amp;q=inauthor:%22Andrea+K.+Bjorklund%22&amp;source=gbs_metadata_r&amp;cad=5" TargetMode="External"/><Relationship Id="rId39" Type="http://schemas.openxmlformats.org/officeDocument/2006/relationships/hyperlink" Target="http://www.investopedia.com/terms/t/transferprice.asp" TargetMode="External"/><Relationship Id="rId21" Type="http://schemas.openxmlformats.org/officeDocument/2006/relationships/hyperlink" Target="http://www.noormags.ir/view/fa/magazine/number/46734" TargetMode="External"/><Relationship Id="rId34" Type="http://schemas.openxmlformats.org/officeDocument/2006/relationships/hyperlink" Target="https://www.google.com/search?tbo=p&amp;tbm=bks&amp;q=inauthor:%22Christoph+Schreuer%22&amp;source=gbs_metadata_r&amp;cad=8" TargetMode="External"/><Relationship Id="rId42" Type="http://schemas.openxmlformats.org/officeDocument/2006/relationships/hyperlink" Target="https://www.ekhtebar.ir/?p=28674&amp;preview=tru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oormags.ir/view/fa/creator/287735/%d8%a7%db%8c%d9%86%da%af%d8%a8%d9%88%d8%b1%da%af_%d8%b4%d9%88%d8%a2%d9%86%d8%b2%d8%b1" TargetMode="External"/><Relationship Id="rId20" Type="http://schemas.openxmlformats.org/officeDocument/2006/relationships/hyperlink" Target="http://www.noormags.ir/view/fa/magazine/284/%d8%ad%d9%82%d9%88%d9%82" TargetMode="External"/><Relationship Id="rId29" Type="http://schemas.openxmlformats.org/officeDocument/2006/relationships/hyperlink" Target="https://www.google.com/search?tbo=p&amp;tbm=bks&amp;q=inauthor:%22Eric+De+Brabandere%22&amp;source=gbs_metadata_r&amp;cad=6" TargetMode="External"/><Relationship Id="rId41" Type="http://schemas.openxmlformats.org/officeDocument/2006/relationships/hyperlink" Target="https://www.ekhtebar.ir/?p=28652&amp;preview=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vilica.com/modules.php?name=PaperSearch&amp;queryWf=%D9%81%D8%B1%D9%87%D8%A7%D8%AF&amp;queryWr=%D8%A8%D8%A7%D9%82%D8%B1%DB%8C&amp;simoradv=ADV&amp;period=all&amp;ConfereceRes=1&amp;JournalRes=1" TargetMode="External"/><Relationship Id="rId24" Type="http://schemas.openxmlformats.org/officeDocument/2006/relationships/hyperlink" Target="http://www.noormags.ir/view/fa/creator/8095/%d8%b3%db%8c%d8%af_%d9%85%d8%b5%d8%b7%d9%81%db%8c_%d9%85%db%8c%d8%b1_%d9%85%d8%ad%d9%85%d8%af%db%8c" TargetMode="External"/><Relationship Id="rId32" Type="http://schemas.openxmlformats.org/officeDocument/2006/relationships/hyperlink" Target="https://www.google.com/search?tbo=p&amp;tbm=bks&amp;q=inauthor:%22Peter+Muchlinski%22&amp;source=gbs_metadata_r&amp;cad=8" TargetMode="External"/><Relationship Id="rId37" Type="http://schemas.openxmlformats.org/officeDocument/2006/relationships/hyperlink" Target="https://www.google.com/search?tbo=p&amp;tbm=bks&amp;q=inauthor:%22Sebasti%C2%BEn+L%C2%A2pez+Escarcena%22&amp;source=gbs_metadata_r&amp;cad=6" TargetMode="External"/><Relationship Id="rId40" Type="http://schemas.openxmlformats.org/officeDocument/2006/relationships/hyperlink" Target="https://rc.majlis.ir/fa/law/search?lu_approve_reference=lar4" TargetMode="External"/><Relationship Id="rId5" Type="http://schemas.openxmlformats.org/officeDocument/2006/relationships/webSettings" Target="webSettings.xml"/><Relationship Id="rId15" Type="http://schemas.openxmlformats.org/officeDocument/2006/relationships/hyperlink" Target="http://www.oecd.org/dataoecd/59/50/40243411.pdf" TargetMode="External"/><Relationship Id="rId23" Type="http://schemas.openxmlformats.org/officeDocument/2006/relationships/hyperlink" Target="http://www.noormags.ir/view/fa/magazine/130/%d8%ad%d9%82%d9%88%d9%82%db%8c-%d8%a8%db%8c%d9%86-%d8%a7%d9%84%d9%85%d9%84%d9%84%db%8c" TargetMode="External"/><Relationship Id="rId28" Type="http://schemas.openxmlformats.org/officeDocument/2006/relationships/hyperlink" Target="https://www.google.com/search?tbo=p&amp;tbm=bks&amp;q=inauthor:%22Sergey+Ripinsky%22&amp;source=gbs_metadata_r&amp;cad=5" TargetMode="External"/><Relationship Id="rId36" Type="http://schemas.openxmlformats.org/officeDocument/2006/relationships/hyperlink" Target="https://www.google.com/search?tbo=p&amp;tbm=bks&amp;q=inauthor:%22Christoph+Schreuer%22" TargetMode="External"/><Relationship Id="rId10" Type="http://schemas.openxmlformats.org/officeDocument/2006/relationships/hyperlink" Target="https://www.civilica.com/Scientometrics-49.html" TargetMode="External"/><Relationship Id="rId19" Type="http://schemas.openxmlformats.org/officeDocument/2006/relationships/hyperlink" Target="http://www.noormags.ir/view/fa/creator/235615/%d9%86%d8%a7%d8%b5%d8%b1_%d8%b9%d9%84%db%8c%d8%af%d9%88%d8%b3%d8%aa%db%8c_%d8%b4%d9%87%d8%b1%da%a9%db%8c" TargetMode="External"/><Relationship Id="rId31" Type="http://schemas.openxmlformats.org/officeDocument/2006/relationships/hyperlink" Target="https://www.google.com/search?tbo=p&amp;tbm=bks&amp;q=inauthor:%22Freya+Baetens%22&amp;source=gbs_metadata_r&amp;cad=7"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ivilica.com/modules.php?name=PaperSearch&amp;queryWf=%D9%85%DB%8C%D8%AB%D9%85&amp;queryWr=%D8%A8%DB%8C%DA%A9+%D9%85%D8%AD%D9%85%D8%AF%DB%8C&amp;simoradv=ADV&amp;period=all&amp;ConfereceRes=1&amp;JournalRes=1" TargetMode="External"/><Relationship Id="rId14" Type="http://schemas.openxmlformats.org/officeDocument/2006/relationships/hyperlink" Target="http://wto.org/wto/index.htm" TargetMode="External"/><Relationship Id="rId22" Type="http://schemas.openxmlformats.org/officeDocument/2006/relationships/hyperlink" Target="http://www.noormags.ir/view/fa/creator/21333/%d8%a7%d8%ad%d9%85%d8%af_%d8%b9%d9%84%db%8c_%d9%82%d8%a7%d8%b3%d9%85%db%8c_%d8%b4%d9%88%d8%a8" TargetMode="External"/><Relationship Id="rId27" Type="http://schemas.openxmlformats.org/officeDocument/2006/relationships/hyperlink" Target="https://www.google.com/search?tbo=p&amp;tbm=bks&amp;q=inauthor:%22Ian+A.+Laird%22&amp;source=gbs_metadata_r&amp;cad=5" TargetMode="External"/><Relationship Id="rId30" Type="http://schemas.openxmlformats.org/officeDocument/2006/relationships/hyperlink" Target="https://www.google.com/search?tbo=p&amp;tbm=bks&amp;q=inauthor:%22Tarcisio+Gazzini%22&amp;source=gbs_metadata_r&amp;cad=6" TargetMode="External"/><Relationship Id="rId35" Type="http://schemas.openxmlformats.org/officeDocument/2006/relationships/hyperlink" Target="https://www.google.com/search?tbo=p&amp;tbm=bks&amp;q=inauthor:%22Rudolf+Dolzer%22" TargetMode="External"/><Relationship Id="rId43" Type="http://schemas.openxmlformats.org/officeDocument/2006/relationships/fontTable" Target="fontTable.xml"/><Relationship Id="rId8" Type="http://schemas.openxmlformats.org/officeDocument/2006/relationships/hyperlink" Target="https://www.civilica.com/Scientometrics-49.html" TargetMode="External"/><Relationship Id="rId3" Type="http://schemas.openxmlformats.org/officeDocument/2006/relationships/styles" Target="styles.xml"/><Relationship Id="rId12" Type="http://schemas.openxmlformats.org/officeDocument/2006/relationships/hyperlink" Target="https://www.civilica.com/JournalIssue-JR_JPLSQ-50-1=%D9%81%D8%B5%D9%84%D9%86%D8%A7%D9%85%D9%87-%D9%85%D8%B7%D8%A7%D9%84%D8%B9%D8%A7%D8%AA-%D8%AD%D9%82%D9%88%D9%82-%D8%B9%D9%85%D9%88%D9%85%DB%8C.html" TargetMode="External"/><Relationship Id="rId17" Type="http://schemas.openxmlformats.org/officeDocument/2006/relationships/hyperlink" Target="http://www.noormags.ir/view/fa/creator/185986/%d8%ad%d9%85%db%8c%d8%af_%d8%a2%d8%b1%d8%a7%db%8c%db%8c" TargetMode="External"/><Relationship Id="rId25" Type="http://schemas.openxmlformats.org/officeDocument/2006/relationships/hyperlink" Target="https://www.google.com/search?tbo=p&amp;tbm=bks&amp;q=inauthor:%22Anselm+Kamperman+Sanders%22&amp;source=gbs_metadata_r&amp;cad=6" TargetMode="External"/><Relationship Id="rId33" Type="http://schemas.openxmlformats.org/officeDocument/2006/relationships/hyperlink" Target="https://www.google.com/search?tbo=p&amp;tbm=bks&amp;q=inauthor:%22Federico+Ortino%22&amp;source=gbs_metadata_r&amp;cad=8" TargetMode="External"/><Relationship Id="rId38" Type="http://schemas.openxmlformats.org/officeDocument/2006/relationships/hyperlink" Target="http://www.investopedia.com/terms/t/transferprice.asp"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heinonline.org/HOL/LuceneSearch?specialcollection=&amp;terms=creator%3A%22Grambas,%20Nicholas%22&amp;yearlo=&amp;yearhi=&amp;subject=ANY&amp;journal=ALL&amp;sortby=relevance&amp;collection=journals&amp;searchtype=advanced&amp;submit=Search&amp;base=js&amp;all=true&amp;solr=true" TargetMode="External"/><Relationship Id="rId21" Type="http://schemas.openxmlformats.org/officeDocument/2006/relationships/hyperlink" Target="http://heinonline.org/HOL/Page?handle=hein.journals/ankar4&amp;div=16&amp;collection=journals&amp;set_as_cursor=1&amp;men_tab=srchresults" TargetMode="External"/><Relationship Id="rId42" Type="http://schemas.openxmlformats.org/officeDocument/2006/relationships/hyperlink" Target="http://heinonline.org/HOL/LuceneSearch?specialcollection=&amp;terms=creator%3A%22Wadley,%20William%20H.%22&amp;yearlo=&amp;yearhi=&amp;subject=ANY&amp;journal=ALL&amp;sortby=relevance&amp;collection=journals&amp;searchtype=advanced&amp;submit=Search&amp;base=js&amp;all=true&amp;solr=true" TargetMode="External"/><Relationship Id="rId47" Type="http://schemas.openxmlformats.org/officeDocument/2006/relationships/hyperlink" Target="http://www.magiran.com/magtoc.asp?mgID=2197&amp;Number=38&amp;Appendix=0" TargetMode="External"/><Relationship Id="rId63" Type="http://schemas.openxmlformats.org/officeDocument/2006/relationships/hyperlink" Target="https://www.google.com/search?tbo=p&amp;tbm=bks&amp;q=inauthor:%22Freya+Baetens%22&amp;source=gbs_metadata_r&amp;cad=7" TargetMode="External"/><Relationship Id="rId68" Type="http://schemas.openxmlformats.org/officeDocument/2006/relationships/hyperlink" Target="https://www.google.com/search?tbo=p&amp;tbm=bks&amp;q=inauthor:%22Tarcisio+Gazzini%22&amp;source=gbs_metadata_r&amp;cad=6" TargetMode="External"/><Relationship Id="rId84" Type="http://schemas.openxmlformats.org/officeDocument/2006/relationships/hyperlink" Target="http://www.noormags.ir/view/fa/creator/185986/%d8%ad%d9%85%db%8c%d8%af_%d8%a2%d8%b1%d8%a7%db%8c%db%8c" TargetMode="External"/><Relationship Id="rId89" Type="http://schemas.openxmlformats.org/officeDocument/2006/relationships/hyperlink" Target="http://www.noormags.ir/view/fa/magazine/284/%d8%ad%d9%82%d9%88%d9%82" TargetMode="External"/><Relationship Id="rId16" Type="http://schemas.openxmlformats.org/officeDocument/2006/relationships/hyperlink" Target="http://www.investopedia.com/terms/p/proprietarytechnology.asp" TargetMode="External"/><Relationship Id="rId107" Type="http://schemas.openxmlformats.org/officeDocument/2006/relationships/hyperlink" Target="https://investiniran.ir/fa-ir/Details-fa/ArticleID/634/ArtMID/427/preview/true" TargetMode="External"/><Relationship Id="rId11" Type="http://schemas.openxmlformats.org/officeDocument/2006/relationships/hyperlink" Target="http://stdev.unctad.org/compendium/documents/TO-CODE%20TOT-60.pdf" TargetMode="External"/><Relationship Id="rId32" Type="http://schemas.openxmlformats.org/officeDocument/2006/relationships/hyperlink" Target="http://heinonline.org/HOL/LuceneSearch?specialcollection=&amp;terms=creator%3A%22Nassar,%20Nagla%20%22&amp;yearlo=&amp;yearhi=&amp;subject=ANY&amp;journal=ALL&amp;sortby=relevance&amp;collection=journals&amp;searchtype=advanced&amp;submit=Search&amp;base=js&amp;all=true&amp;solr=true" TargetMode="External"/><Relationship Id="rId37" Type="http://schemas.openxmlformats.org/officeDocument/2006/relationships/hyperlink" Target="http://heinonline.org/HOL/Page?handle=hein.journals/mcgil41&amp;div=18&amp;collection=journals&amp;set_as_cursor=44&amp;men_tab=srchresults&amp;terms=(commercial%20AND%20lender)&amp;type=matchall" TargetMode="External"/><Relationship Id="rId53" Type="http://schemas.openxmlformats.org/officeDocument/2006/relationships/hyperlink" Target="http://heinonline.org/HOL/Page?handle=hein.journals/frdint24&amp;div=48&amp;collection=journals&amp;set_as_cursor=3&amp;men_tab=srchresults" TargetMode="External"/><Relationship Id="rId58" Type="http://schemas.openxmlformats.org/officeDocument/2006/relationships/hyperlink" Target="http://www.noormags.ir/view/fa/creator/21333/%d8%a7%d8%ad%d9%85%d8%af_%d8%b9%d9%84%db%8c_%d9%82%d8%a7%d8%b3%d9%85%db%8c_%d8%b4%d9%88%d8%a8" TargetMode="External"/><Relationship Id="rId74" Type="http://schemas.openxmlformats.org/officeDocument/2006/relationships/hyperlink" Target="https://www.google.com/search?tbo=p&amp;tbm=bks&amp;q=inauthor:%22Sebasti%C2%BEn+L%C2%A2pez+Escarcena%22&amp;source=gbs_metadata_r&amp;cad=6" TargetMode="External"/><Relationship Id="rId79" Type="http://schemas.openxmlformats.org/officeDocument/2006/relationships/hyperlink" Target="https://www.google.com/search?tbo=p&amp;tbm=bks&amp;q=inauthor:%22Eric+De+Brabandere%22&amp;source=gbs_metadata_r&amp;cad=6" TargetMode="External"/><Relationship Id="rId102" Type="http://schemas.openxmlformats.org/officeDocument/2006/relationships/hyperlink" Target="https://www.google.com/search?tbo=p&amp;tbm=bks&amp;q=inauthor:%22Sergey+Ripinsky%22&amp;source=gbs_metadata_r&amp;cad=5" TargetMode="External"/><Relationship Id="rId5" Type="http://schemas.openxmlformats.org/officeDocument/2006/relationships/hyperlink" Target="http://www.jstor.org/pss/2199889" TargetMode="External"/><Relationship Id="rId90" Type="http://schemas.openxmlformats.org/officeDocument/2006/relationships/hyperlink" Target="http://www.noormags.ir/view/fa/magazine/number/46734" TargetMode="External"/><Relationship Id="rId95" Type="http://schemas.openxmlformats.org/officeDocument/2006/relationships/hyperlink" Target="https://www.google.com/search?tbo=p&amp;tbm=bks&amp;q=inauthor:%22Sergey+Ripinsky%22&amp;source=gbs_metadata_r&amp;cad=5" TargetMode="External"/><Relationship Id="rId22" Type="http://schemas.openxmlformats.org/officeDocument/2006/relationships/hyperlink" Target="http://heinonline.org/HOL/LuceneSearch?specialcollection=&amp;terms=creator%3A%22Bjerre,%20Carl%20S.%22&amp;yearlo=&amp;yearhi=&amp;subject=ANY&amp;journal=ALL&amp;sortby=relevance&amp;collection=journals&amp;searchtype=advanced&amp;submit=Search&amp;base=js&amp;all=true&amp;solr=true" TargetMode="External"/><Relationship Id="rId27" Type="http://schemas.openxmlformats.org/officeDocument/2006/relationships/hyperlink" Target="http://heinonline.org/HOL/Page?handle=hein.journals/ibl23&amp;div=58&amp;collection=journals&amp;set_as_cursor=27&amp;men_tab=srchresults&amp;terms=(commercial%20AND%20lender)&amp;type=matchall" TargetMode="External"/><Relationship Id="rId43" Type="http://schemas.openxmlformats.org/officeDocument/2006/relationships/hyperlink" Target="http://heinonline.org/HOL/Page?handle=hein.journals/ladvbum1&amp;div=17&amp;collection=journals&amp;set_as_cursor=22&amp;men_tab=srchresults" TargetMode="External"/><Relationship Id="rId48" Type="http://schemas.openxmlformats.org/officeDocument/2006/relationships/hyperlink" Target="http://heinonline.org/HOL/LuceneSearch?specialcollection=&amp;terms=creator%3A%22Levy,%20David%20A.%22&amp;yearlo=&amp;yearhi=&amp;subject=ANY&amp;journal=ALL&amp;sortby=relevance&amp;collection=journals&amp;searchtype=advanced&amp;submit=Search&amp;base=js&amp;all=true&amp;solr=true" TargetMode="External"/><Relationship Id="rId64" Type="http://schemas.openxmlformats.org/officeDocument/2006/relationships/hyperlink" Target="https://www.google.com/search?tbo=p&amp;tbm=bks&amp;q=inauthor:%22Peter+Muchlinski%22&amp;source=gbs_metadata_r&amp;cad=8" TargetMode="External"/><Relationship Id="rId69" Type="http://schemas.openxmlformats.org/officeDocument/2006/relationships/hyperlink" Target="http://www.noormags.ir/view/fa/creator/8095/%d8%b3%db%8c%d8%af_%d9%85%d8%b5%d8%b7%d9%81%db%8c_%d9%85%db%8c%d8%b1_%d9%85%d8%ad%d9%85%d8%af%db%8c" TargetMode="External"/><Relationship Id="rId80" Type="http://schemas.openxmlformats.org/officeDocument/2006/relationships/hyperlink" Target="https://www.google.com/search?tbo=p&amp;tbm=bks&amp;q=inauthor:%22Tarcisio+Gazzini%22&amp;source=gbs_metadata_r&amp;cad=6" TargetMode="External"/><Relationship Id="rId85" Type="http://schemas.openxmlformats.org/officeDocument/2006/relationships/hyperlink" Target="http://www.noormags.ir/view/fa/magazine/number/57877" TargetMode="External"/><Relationship Id="rId12" Type="http://schemas.openxmlformats.org/officeDocument/2006/relationships/hyperlink" Target="http://www.oecd.org/" TargetMode="External"/><Relationship Id="rId17" Type="http://schemas.openxmlformats.org/officeDocument/2006/relationships/hyperlink" Target="http://www.uspto.gov/web/offices/pac/dapp/opla/patentpool/.pdf" TargetMode="External"/><Relationship Id="rId33" Type="http://schemas.openxmlformats.org/officeDocument/2006/relationships/hyperlink" Target="http://heinonline.org/HOL/Page?handle=hein.journals/frdint23&amp;div=71&amp;collection=journals&amp;set_as_cursor=10&amp;men_tab=srchresults&amp;terms=(supplier)&amp;type=matchall" TargetMode="External"/><Relationship Id="rId38" Type="http://schemas.openxmlformats.org/officeDocument/2006/relationships/hyperlink" Target="http://heinonline.org/HOL/LuceneSearch?specialcollection=&amp;terms=creator%3A%22Silva,%20Winston%20Bernard%22&amp;yearlo=&amp;yearhi=&amp;subject=ANY&amp;journal=ALL&amp;sortby=relevance&amp;collection=journals&amp;searchtype=advanced&amp;submit=Search&amp;base=js&amp;all=true&amp;solr=true" TargetMode="External"/><Relationship Id="rId59" Type="http://schemas.openxmlformats.org/officeDocument/2006/relationships/hyperlink" Target="http://www.noormags.ir/view/fa/magazine/130/%d8%ad%d9%82%d9%88%d9%82%db%8c-%d8%a8%db%8c%d9%86-%d8%a7%d9%84%d9%85%d9%84%d9%84%db%8c" TargetMode="External"/><Relationship Id="rId103" Type="http://schemas.openxmlformats.org/officeDocument/2006/relationships/hyperlink" Target="https://www.google.com/search?tbo=p&amp;tbm=bks&amp;q=inauthor:%22Anselm+Kamperman+Sanders%22&amp;source=gbs_metadata_r&amp;cad=6" TargetMode="External"/><Relationship Id="rId20" Type="http://schemas.openxmlformats.org/officeDocument/2006/relationships/hyperlink" Target="http://heinonline.org/HOL/LuceneSearch?specialcollection=&amp;terms=creator%3A%22Ozkol,%20Beri%20Bahar%22&amp;yearlo=&amp;yearhi=&amp;subject=ANY&amp;journal=ALL&amp;sortby=relevance&amp;collection=journals&amp;searchtype=advanced&amp;submit=Search&amp;base=js&amp;all=true&amp;solr=true" TargetMode="External"/><Relationship Id="rId41" Type="http://schemas.openxmlformats.org/officeDocument/2006/relationships/hyperlink" Target="http://heinonline.org/HOL/Page?handle=hein.journals/jcorl25&amp;div=22&amp;collection=journals&amp;set_as_cursor=2&amp;men_tab=srchresults" TargetMode="External"/><Relationship Id="rId54" Type="http://schemas.openxmlformats.org/officeDocument/2006/relationships/hyperlink" Target="http://www.un.org/en/ga/search/view_doc.asp?symbol=A/RES/69/319" TargetMode="External"/><Relationship Id="rId62" Type="http://schemas.openxmlformats.org/officeDocument/2006/relationships/hyperlink" Target="https://www.google.com/search?tbo=p&amp;tbm=bks&amp;q=inauthor:%22Freya+Baetens%22&amp;source=gbs_metadata_r&amp;cad=7" TargetMode="External"/><Relationship Id="rId70" Type="http://schemas.openxmlformats.org/officeDocument/2006/relationships/hyperlink" Target="http://www.noormags.ir/view/fa/creator/21333/%d8%a7%d8%ad%d9%85%d8%af_%d8%b9%d9%84%db%8c_%d9%82%d8%a7%d8%b3%d9%85%db%8c_%d8%b4%d9%88%d8%a8" TargetMode="External"/><Relationship Id="rId75" Type="http://schemas.openxmlformats.org/officeDocument/2006/relationships/hyperlink" Target="https://www.google.com/search?tbo=p&amp;tbm=bks&amp;q=inauthor:%22Rudolf+Dolzer%22" TargetMode="External"/><Relationship Id="rId83" Type="http://schemas.openxmlformats.org/officeDocument/2006/relationships/hyperlink" Target="http://www.noormags.ir/view/fa/creator/287735/%d8%a7%db%8c%d9%86%da%af%d8%a8%d9%88%d8%b1%da%af_%d8%b4%d9%88%d8%a2%d9%86%d8%b2%d8%b1" TargetMode="External"/><Relationship Id="rId88" Type="http://schemas.openxmlformats.org/officeDocument/2006/relationships/hyperlink" Target="http://www.noormags.ir/view/fa/creator/235615/%d9%86%d8%a7%d8%b5%d8%b1_%d8%b9%d9%84%db%8c%d8%af%d9%88%d8%b3%d8%aa%db%8c_%d8%b4%d9%87%d8%b1%da%a9%db%8c" TargetMode="External"/><Relationship Id="rId91" Type="http://schemas.openxmlformats.org/officeDocument/2006/relationships/hyperlink" Target="https://www.google.com/search?tbo=p&amp;tbm=bks&amp;q=inauthor:%22Rudolf+Dolzer%22" TargetMode="External"/><Relationship Id="rId96" Type="http://schemas.openxmlformats.org/officeDocument/2006/relationships/hyperlink" Target="http://fa.journals.sid.ir/SearchPaper.aspx?writer=95089" TargetMode="External"/><Relationship Id="rId1" Type="http://schemas.openxmlformats.org/officeDocument/2006/relationships/hyperlink" Target="http://www.Wto.org/" TargetMode="External"/><Relationship Id="rId6" Type="http://schemas.openxmlformats.org/officeDocument/2006/relationships/hyperlink" Target="http://www.jstor" TargetMode="External"/><Relationship Id="rId15" Type="http://schemas.openxmlformats.org/officeDocument/2006/relationships/hyperlink" Target="http://www.wto.org/english/tratop-e/devel-e/dev-wkgp-trade-transfer-technology-e" TargetMode="External"/><Relationship Id="rId23" Type="http://schemas.openxmlformats.org/officeDocument/2006/relationships/hyperlink" Target="http://heinonline.org/HOL/Page?handle=hein.journals/djcil12&amp;div=26&amp;collection=journals&amp;set_as_cursor=18&amp;men_tab=srchresults&amp;terms=(project%20AND%20company)&amp;type=matchall" TargetMode="External"/><Relationship Id="rId28" Type="http://schemas.openxmlformats.org/officeDocument/2006/relationships/hyperlink" Target="http://heinonline.org/HOL/LuceneSearch?specialcollection=&amp;terms=creator%3A%22Roberts,%20M%20J%20D%20%22&amp;yearlo=&amp;yearhi=&amp;subject=ANY&amp;journal=ALL&amp;sortby=relevance&amp;collection=journals&amp;searchtype=advanced&amp;submit=Search&amp;base=js&amp;all=true&amp;solr=true" TargetMode="External"/><Relationship Id="rId36" Type="http://schemas.openxmlformats.org/officeDocument/2006/relationships/hyperlink" Target="http://heinonline.org/HOL/LuceneSearch?specialcollection=&amp;terms=creator%3A%22Crothers,%20John%20D.%20%22&amp;yearlo=&amp;yearhi=&amp;subject=ANY&amp;journal=ALL&amp;sortby=relevance&amp;collection=journals&amp;searchtype=advanced&amp;submit=Search&amp;base=js&amp;all=true&amp;solr=true" TargetMode="External"/><Relationship Id="rId49" Type="http://schemas.openxmlformats.org/officeDocument/2006/relationships/hyperlink" Target="http://heinonline.org/HOL/Page?handle=hein.journals/iicl7&amp;div=10&amp;collection=journals&amp;set_as_cursor=3&amp;men_tab=srchresults" TargetMode="External"/><Relationship Id="rId57" Type="http://schemas.openxmlformats.org/officeDocument/2006/relationships/hyperlink" Target="https://www.google.com/search?tbo=p&amp;tbm=bks&amp;q=inauthor:%22Tarcisio+Gazzini%22&amp;source=gbs_metadata_r&amp;cad=6" TargetMode="External"/><Relationship Id="rId106" Type="http://schemas.openxmlformats.org/officeDocument/2006/relationships/hyperlink" Target="https://investiniran.ir/fa-ir/Details-fa/ArticleID/634/ArtMID/427/preview/true" TargetMode="External"/><Relationship Id="rId10" Type="http://schemas.openxmlformats.org/officeDocument/2006/relationships/hyperlink" Target="http://www.unctad" TargetMode="External"/><Relationship Id="rId31" Type="http://schemas.openxmlformats.org/officeDocument/2006/relationships/hyperlink" Target="http://heinonline.org/HOL/LuceneSearch?specialcollection=&amp;terms=creator%3A%22Nassar,%20Nagla%20%22&amp;yearlo=&amp;yearhi=&amp;subject=ANY&amp;journal=ALL&amp;sortby=relevance&amp;collection=journals&amp;searchtype=advanced&amp;submit=Search&amp;base=js&amp;all=true&amp;solr=true" TargetMode="External"/><Relationship Id="rId44" Type="http://schemas.openxmlformats.org/officeDocument/2006/relationships/hyperlink" Target="http://heinonline.org/HOL/LuceneSearch?specialcollection=&amp;terms=creator%3A%22Gazur,%20Wayne%20M.%22&amp;yearlo=&amp;yearhi=&amp;subject=ANY&amp;journal=ALL&amp;sortby=relevance&amp;collection=journals&amp;searchtype=advanced&amp;submit=Search&amp;base=js&amp;all=true&amp;solr=true" TargetMode="External"/><Relationship Id="rId52" Type="http://schemas.openxmlformats.org/officeDocument/2006/relationships/hyperlink" Target="http://heinonline.org/HOL/LuceneSearch?specialcollection=&amp;terms=creator%3A%22McMillen,%20Michael%20J.T.%22&amp;yearlo=&amp;yearhi=&amp;subject=ANY&amp;journal=ALL&amp;sortby=relevance&amp;collection=journals&amp;searchtype=advanced&amp;submit=Search&amp;base=js&amp;all=true&amp;solr=true" TargetMode="External"/><Relationship Id="rId60" Type="http://schemas.openxmlformats.org/officeDocument/2006/relationships/hyperlink" Target="https://www.google.com/search?tbo=p&amp;tbm=bks&amp;q=inauthor:%22Freya+Baetens%22&amp;source=gbs_metadata_r&amp;cad=7" TargetMode="External"/><Relationship Id="rId65" Type="http://schemas.openxmlformats.org/officeDocument/2006/relationships/hyperlink" Target="https://www.google.com/search?tbo=p&amp;tbm=bks&amp;q=inauthor:%22Federico+Ortino%22&amp;source=gbs_metadata_r&amp;cad=8" TargetMode="External"/><Relationship Id="rId73" Type="http://schemas.openxmlformats.org/officeDocument/2006/relationships/hyperlink" Target="https://www.google.com/search?tbo=p&amp;tbm=bks&amp;q=inauthor:%22Tarcisio+Gazzini%22&amp;source=gbs_metadata_r&amp;cad=6" TargetMode="External"/><Relationship Id="rId78" Type="http://schemas.openxmlformats.org/officeDocument/2006/relationships/hyperlink" Target="https://icsid.worldbank.org/apps/ICSIDWEB/cases/Pages/casedetail.aspx?CaseNo=ARB/02/8" TargetMode="External"/><Relationship Id="rId81" Type="http://schemas.openxmlformats.org/officeDocument/2006/relationships/hyperlink" Target="https://www.google.com/search?tbo=p&amp;tbm=bks&amp;q=inauthor:%22Rudolf+Dolzer%22" TargetMode="External"/><Relationship Id="rId86" Type="http://schemas.openxmlformats.org/officeDocument/2006/relationships/hyperlink" Target="https://www.google.com/search?tbo=p&amp;tbm=bks&amp;q=inauthor:%22Eric+De+Brabandere%22&amp;source=gbs_metadata_r&amp;cad=6" TargetMode="External"/><Relationship Id="rId94" Type="http://schemas.openxmlformats.org/officeDocument/2006/relationships/hyperlink" Target="https://www.google.com/search?tbo=p&amp;tbm=bks&amp;q=inauthor:%22Ian+A.+Laird%22&amp;source=gbs_metadata_r&amp;cad=5" TargetMode="External"/><Relationship Id="rId99" Type="http://schemas.openxmlformats.org/officeDocument/2006/relationships/hyperlink" Target="http://fa.journals.sid.ir/JournalListPaper.aspx?ID=25187" TargetMode="External"/><Relationship Id="rId101" Type="http://schemas.openxmlformats.org/officeDocument/2006/relationships/hyperlink" Target="https://www.google.com/search?tbo=p&amp;tbm=bks&amp;q=inauthor:%22Ian+A.+Laird%22&amp;source=gbs_metadata_r&amp;cad=5" TargetMode="External"/><Relationship Id="rId4" Type="http://schemas.openxmlformats.org/officeDocument/2006/relationships/hyperlink" Target="http://www.wipo.int/" TargetMode="External"/><Relationship Id="rId9" Type="http://schemas.openxmlformats.org/officeDocument/2006/relationships/hyperlink" Target="http://www.un.org/documents/ga/res/40/a40r184.htm,accessed" TargetMode="External"/><Relationship Id="rId13" Type="http://schemas.openxmlformats.org/officeDocument/2006/relationships/hyperlink" Target="http://www.oecd.org/dataoecd/" TargetMode="External"/><Relationship Id="rId18" Type="http://schemas.openxmlformats.org/officeDocument/2006/relationships/hyperlink" Target="http://www.unctad.org/en/docs//iteipc20036_en.pdf" TargetMode="External"/><Relationship Id="rId39" Type="http://schemas.openxmlformats.org/officeDocument/2006/relationships/hyperlink" Target="http://heinonline.org/HOL/Page?handle=hein.journals/intfinr17&amp;div=48&amp;collection=journals&amp;set_as_cursor=8&amp;men_tab=srchresults&amp;terms=(commercial%20AND%20lender)&amp;type=matchall" TargetMode="External"/><Relationship Id="rId34" Type="http://schemas.openxmlformats.org/officeDocument/2006/relationships/hyperlink" Target="http://heinonline.org/HOL/LuceneSearch?specialcollection=&amp;terms=creator%3A%22Fletcher,%20Phillip%22&amp;yearlo=&amp;yearhi=&amp;subject=ANY&amp;journal=ALL&amp;sortby=relevance&amp;collection=journals&amp;searchtype=advanced&amp;submit=Search&amp;base=js&amp;all=true&amp;solr=true" TargetMode="External"/><Relationship Id="rId50" Type="http://schemas.openxmlformats.org/officeDocument/2006/relationships/hyperlink" Target="http://heinonline.org/HOL/LuceneSearch?specialcollection=&amp;terms=creator%3A%22Flannigan,%20Robert%22&amp;yearlo=&amp;yearhi=&amp;subject=ANY&amp;journal=ALL&amp;sortby=relevance&amp;collection=journals&amp;searchtype=advanced&amp;submit=Search&amp;base=js&amp;all=true&amp;solr=true" TargetMode="External"/><Relationship Id="rId55" Type="http://schemas.openxmlformats.org/officeDocument/2006/relationships/hyperlink" Target="http://undocs.org" TargetMode="External"/><Relationship Id="rId76" Type="http://schemas.openxmlformats.org/officeDocument/2006/relationships/hyperlink" Target="https://www.google.com/search?tbo=p&amp;tbm=bks&amp;q=inauthor:%22Christoph+Schreuer%22" TargetMode="External"/><Relationship Id="rId97" Type="http://schemas.openxmlformats.org/officeDocument/2006/relationships/hyperlink" Target="http://fa.journals.sid.ir/SearchPaper.aspx?writer=75007" TargetMode="External"/><Relationship Id="rId104" Type="http://schemas.openxmlformats.org/officeDocument/2006/relationships/hyperlink" Target="http://www.investopedia.com/terms/t/transferprice.asp" TargetMode="External"/><Relationship Id="rId7" Type="http://schemas.openxmlformats.org/officeDocument/2006/relationships/hyperlink" Target="http://www.un.org/documents/ga/res/33/ares33r159.pdf" TargetMode="External"/><Relationship Id="rId71" Type="http://schemas.openxmlformats.org/officeDocument/2006/relationships/hyperlink" Target="http://www.noormags.ir/view/fa/creator/21333/%d8%a7%d8%ad%d9%85%d8%af_%d8%b9%d9%84%db%8c_%d9%82%d8%a7%d8%b3%d9%85%db%8c_%d8%b4%d9%88%d8%a8" TargetMode="External"/><Relationship Id="rId92" Type="http://schemas.openxmlformats.org/officeDocument/2006/relationships/hyperlink" Target="https://www.google.com/search?tbo=p&amp;tbm=bks&amp;q=inauthor:%22Christoph+Schreuer%22" TargetMode="External"/><Relationship Id="rId2" Type="http://schemas.openxmlformats.org/officeDocument/2006/relationships/hyperlink" Target="http://www.Worldtradelaw" TargetMode="External"/><Relationship Id="rId29" Type="http://schemas.openxmlformats.org/officeDocument/2006/relationships/hyperlink" Target="http://heinonline.org/HOL/Page?handle=hein.journals/intfinr2&amp;div=48&amp;collection=journals&amp;set_as_cursor=8&amp;men_tab=srchresults&amp;terms=(host%20AND%20country)&amp;type=matchall" TargetMode="External"/><Relationship Id="rId24" Type="http://schemas.openxmlformats.org/officeDocument/2006/relationships/hyperlink" Target="http://heinonline.org/HOL/LuceneSearch?specialcollection=&amp;terms=creator%3A%22Yzaguirre,%20Mark%20R.%22&amp;yearlo=&amp;yearhi=&amp;subject=ANY&amp;journal=ALL&amp;sortby=relevance&amp;collection=journals&amp;searchtype=advanced&amp;submit=Search&amp;base=js&amp;all=true&amp;solr=true" TargetMode="External"/><Relationship Id="rId40" Type="http://schemas.openxmlformats.org/officeDocument/2006/relationships/hyperlink" Target="http://heinonline.org/HOL/LuceneSearch?specialcollection=&amp;terms=creator%3A%22Soderquist,%20Larry%20D.%22&amp;yearlo=&amp;yearhi=&amp;subject=ANY&amp;journal=ALL&amp;sortby=relevance&amp;collection=journals&amp;searchtype=advanced&amp;submit=Search&amp;base=js&amp;all=true&amp;solr=true" TargetMode="External"/><Relationship Id="rId45" Type="http://schemas.openxmlformats.org/officeDocument/2006/relationships/hyperlink" Target="http://heinonline.org/HOL/LuceneSearch?specialcollection=&amp;terms=creator%3A%22Goff,%20Neil%20M.%22&amp;yearlo=&amp;yearhi=&amp;subject=ANY&amp;journal=ALL&amp;sortby=relevance&amp;collection=journals&amp;searchtype=advanced&amp;submit=Search&amp;base=js&amp;all=true&amp;solr=true" TargetMode="External"/><Relationship Id="rId66" Type="http://schemas.openxmlformats.org/officeDocument/2006/relationships/hyperlink" Target="https://www.google.com/search?tbo=p&amp;tbm=bks&amp;q=inauthor:%22Christoph+Schreuer%22&amp;source=gbs_metadata_r&amp;cad=8" TargetMode="External"/><Relationship Id="rId87" Type="http://schemas.openxmlformats.org/officeDocument/2006/relationships/hyperlink" Target="https://www.google.com/search?tbo=p&amp;tbm=bks&amp;q=inauthor:%22Tarcisio+Gazzini%22&amp;source=gbs_metadata_r&amp;cad=6" TargetMode="External"/><Relationship Id="rId61" Type="http://schemas.openxmlformats.org/officeDocument/2006/relationships/hyperlink" Target="http://www.noormags.ir/view/fa/creator/21333/%d8%a7%d8%ad%d9%85%d8%af_%d8%b9%d9%84%db%8c_%d9%82%d8%a7%d8%b3%d9%85%db%8c_%d8%b4%d9%88%d8%a8" TargetMode="External"/><Relationship Id="rId82" Type="http://schemas.openxmlformats.org/officeDocument/2006/relationships/hyperlink" Target="https://www.google.com/search?tbo=p&amp;tbm=bks&amp;q=inauthor:%22Christoph+Schreuer%22" TargetMode="External"/><Relationship Id="rId19" Type="http://schemas.openxmlformats.org/officeDocument/2006/relationships/hyperlink" Target="http://www.oecd.org/dataoecd/59/50/40243411.pdf" TargetMode="External"/><Relationship Id="rId14" Type="http://schemas.openxmlformats.org/officeDocument/2006/relationships/hyperlink" Target="http://www.wipo.int/patent-law/en/developments/licensing.html" TargetMode="External"/><Relationship Id="rId30" Type="http://schemas.openxmlformats.org/officeDocument/2006/relationships/hyperlink" Target="http://heinonline.org/HOL/LuceneSearch?specialcollection=&amp;terms=creator%3A%22Roberts,%20M%20J%20D%20%22&amp;yearlo=&amp;yearhi=&amp;subject=ANY&amp;journal=ALL&amp;sortby=relevance&amp;collection=journals&amp;searchtype=advanced&amp;submit=Search&amp;base=js&amp;all=true&amp;solr=true" TargetMode="External"/><Relationship Id="rId35" Type="http://schemas.openxmlformats.org/officeDocument/2006/relationships/hyperlink" Target="http://heinonline.org/HOL/Page?handle=hein.journals/intfinr24&amp;div=265&amp;collection=journals&amp;set_as_cursor=5&amp;men_tab=srchresults&amp;terms=(purchaser)&amp;type=matchall" TargetMode="External"/><Relationship Id="rId56" Type="http://schemas.openxmlformats.org/officeDocument/2006/relationships/hyperlink" Target="https://www.google.com/search?tbo=p&amp;tbm=bks&amp;q=inauthor:%22Eric+De+Brabandere%22&amp;source=gbs_metadata_r&amp;cad=6" TargetMode="External"/><Relationship Id="rId77" Type="http://schemas.openxmlformats.org/officeDocument/2006/relationships/hyperlink" Target="http://www.italaw.com/cases/documents/977" TargetMode="External"/><Relationship Id="rId100" Type="http://schemas.openxmlformats.org/officeDocument/2006/relationships/hyperlink" Target="https://www.google.com/search?tbo=p&amp;tbm=bks&amp;q=inauthor:%22Andrea+K.+Bjorklund%22&amp;source=gbs_metadata_r&amp;cad=5" TargetMode="External"/><Relationship Id="rId105" Type="http://schemas.openxmlformats.org/officeDocument/2006/relationships/hyperlink" Target="http://www.investopedia.com/terms/t/transferprice.asp" TargetMode="External"/><Relationship Id="rId8" Type="http://schemas.openxmlformats.org/officeDocument/2006/relationships/hyperlink" Target="http://www.jstor.org/pss/4370724" TargetMode="External"/><Relationship Id="rId51" Type="http://schemas.openxmlformats.org/officeDocument/2006/relationships/hyperlink" Target="http://heinonline.org/HOL/Page?handle=hein.journals/alblr46&amp;div=29&amp;collection=journals&amp;set_as_cursor=3&amp;men_tab=srchresults" TargetMode="External"/><Relationship Id="rId72" Type="http://schemas.openxmlformats.org/officeDocument/2006/relationships/hyperlink" Target="https://www.google.com/search?tbo=p&amp;tbm=bks&amp;q=inauthor:%22Eric+De+Brabandere%22&amp;source=gbs_metadata_r&amp;cad=6" TargetMode="External"/><Relationship Id="rId93" Type="http://schemas.openxmlformats.org/officeDocument/2006/relationships/hyperlink" Target="https://www.google.com/search?tbo=p&amp;tbm=bks&amp;q=inauthor:%22Andrea+K.+Bjorklund%22&amp;source=gbs_metadata_r&amp;cad=5" TargetMode="External"/><Relationship Id="rId98" Type="http://schemas.openxmlformats.org/officeDocument/2006/relationships/hyperlink" Target="http://fa.journals.sid.ir/JournalList.aspx?ID=4129" TargetMode="External"/><Relationship Id="rId3" Type="http://schemas.openxmlformats.org/officeDocument/2006/relationships/hyperlink" Target="http://www.jstor.org/pss/" TargetMode="External"/><Relationship Id="rId25" Type="http://schemas.openxmlformats.org/officeDocument/2006/relationships/hyperlink" Target="http://heinonline.org/HOL/Page?handle=hein.journals/hujil20&amp;div=25&amp;collection=journals&amp;set_as_cursor=9&amp;men_tab=srchresults&amp;terms=(host%20AND%20country)&amp;type=matchall" TargetMode="External"/><Relationship Id="rId46" Type="http://schemas.openxmlformats.org/officeDocument/2006/relationships/hyperlink" Target="http://heinonline.org/HOL/Page?handle=hein.journals/cwrlrv41&amp;div=15&amp;collection=journals&amp;set_as_cursor=5&amp;men_tab=srchresults" TargetMode="External"/><Relationship Id="rId67" Type="http://schemas.openxmlformats.org/officeDocument/2006/relationships/hyperlink" Target="https://www.google.com/search?tbo=p&amp;tbm=bks&amp;q=inauthor:%22Eric+De+Brabandere%22&amp;source=gbs_metadata_r&amp;ca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E23FF-1017-4128-B9A3-0A101DAF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308</Pages>
  <Words>76168</Words>
  <Characters>434162</Characters>
  <Application>Microsoft Office Word</Application>
  <DocSecurity>0</DocSecurity>
  <Lines>3618</Lines>
  <Paragraphs>1018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 Nikbakht Fini</dc:creator>
  <cp:lastModifiedBy>Hamid Nikbakht</cp:lastModifiedBy>
  <cp:revision>3</cp:revision>
  <cp:lastPrinted>2025-06-01T13:36:00Z</cp:lastPrinted>
  <dcterms:created xsi:type="dcterms:W3CDTF">2025-06-01T13:36:00Z</dcterms:created>
  <dcterms:modified xsi:type="dcterms:W3CDTF">2025-06-01T14:13:00Z</dcterms:modified>
</cp:coreProperties>
</file>